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B1F6" w14:textId="77777777" w:rsidR="00DB3F45" w:rsidRPr="00DB0222" w:rsidRDefault="00DB3F45">
      <w:pPr>
        <w:rPr>
          <w:rFonts w:ascii="Century Gothic" w:hAnsi="Century Gothic" w:cs="Arial"/>
          <w:sz w:val="24"/>
          <w:szCs w:val="24"/>
          <w:u w:val="single"/>
        </w:rPr>
      </w:pPr>
    </w:p>
    <w:p w14:paraId="0869172B" w14:textId="77777777" w:rsidR="007F665E" w:rsidRPr="00DB0222" w:rsidRDefault="007F665E" w:rsidP="007F665E">
      <w:pPr>
        <w:ind w:left="1985"/>
        <w:jc w:val="right"/>
        <w:rPr>
          <w:rFonts w:ascii="Century Gothic" w:hAnsi="Century Gothic" w:cs="Arial"/>
          <w:sz w:val="24"/>
          <w:szCs w:val="24"/>
        </w:rPr>
      </w:pPr>
    </w:p>
    <w:p w14:paraId="7EB5F91E" w14:textId="0C59AFE0" w:rsidR="00C46D03" w:rsidRPr="00DB0222" w:rsidRDefault="00C46D03" w:rsidP="009A089B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67BCE795" w14:textId="77777777" w:rsidR="009A089B" w:rsidRPr="00DB0222" w:rsidRDefault="009A089B" w:rsidP="009A089B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1B7F3FF6" w14:textId="77777777" w:rsidR="009A089B" w:rsidRPr="00DB0222" w:rsidRDefault="009A089B" w:rsidP="009A089B">
      <w:pPr>
        <w:rPr>
          <w:rFonts w:ascii="Century Gothic" w:hAnsi="Century Gothic"/>
          <w:b/>
          <w:bCs/>
          <w:sz w:val="24"/>
          <w:szCs w:val="24"/>
          <w:lang w:val="es-ES_tradnl"/>
        </w:rPr>
      </w:pPr>
      <w:r w:rsidRPr="00DB0222">
        <w:rPr>
          <w:rFonts w:ascii="Century Gothic" w:hAnsi="Century Gothic"/>
          <w:b/>
          <w:bCs/>
          <w:sz w:val="24"/>
          <w:szCs w:val="24"/>
          <w:lang w:val="es-ES_tradnl"/>
        </w:rPr>
        <w:t>H. CONGRESO DEL ESTADO DE CHIHUAHUA</w:t>
      </w:r>
    </w:p>
    <w:p w14:paraId="7BC5782F" w14:textId="77777777" w:rsidR="009A089B" w:rsidRPr="00DB0222" w:rsidRDefault="009A089B" w:rsidP="009A089B">
      <w:pPr>
        <w:rPr>
          <w:rFonts w:ascii="Century Gothic" w:hAnsi="Century Gothic"/>
          <w:b/>
          <w:bCs/>
          <w:sz w:val="24"/>
          <w:szCs w:val="24"/>
          <w:lang w:val="es-ES_tradnl"/>
        </w:rPr>
      </w:pPr>
      <w:r w:rsidRPr="00DB0222">
        <w:rPr>
          <w:rFonts w:ascii="Century Gothic" w:hAnsi="Century Gothic"/>
          <w:b/>
          <w:bCs/>
          <w:sz w:val="24"/>
          <w:szCs w:val="24"/>
          <w:lang w:val="es-ES_tradnl"/>
        </w:rPr>
        <w:t xml:space="preserve">P R E S E N T E: </w:t>
      </w:r>
    </w:p>
    <w:p w14:paraId="61A0AFA3" w14:textId="77777777" w:rsidR="009A089B" w:rsidRPr="00DB0222" w:rsidRDefault="009A089B" w:rsidP="009A089B">
      <w:pPr>
        <w:rPr>
          <w:rFonts w:ascii="Century Gothic" w:hAnsi="Century Gothic"/>
          <w:sz w:val="24"/>
          <w:szCs w:val="24"/>
          <w:lang w:val="es-ES_tradnl"/>
        </w:rPr>
      </w:pPr>
    </w:p>
    <w:p w14:paraId="6C7EF720" w14:textId="77777777" w:rsidR="009A089B" w:rsidRPr="00DB0222" w:rsidRDefault="009A089B" w:rsidP="009A08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B022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 suscrita </w:t>
      </w:r>
      <w:r w:rsidRPr="00DB022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Georgina Alejandra Bujanda Ríos</w:t>
      </w:r>
      <w:r w:rsidRPr="00DB022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en mi carácter de Diputada de la Sexagésima Séptima Legislatura del H. Congreso del Estado, integrante del Grupo Parlamentario del Partido Acción Nacional y en su representación, con fundamento en lo dispuesto por las fracciones I y II del artículo 64; y fracción I del artículo 68 de la Constitución Política del Estado, así como de la fracción I del artículo 167 de la Ley Orgánica del Poder Legislativo, acudo a esta honorable Soberanía a presentar Iniciativa con carácter de </w:t>
      </w:r>
      <w:r w:rsidRPr="00DB022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Decreto</w:t>
      </w:r>
      <w:r w:rsidRPr="00DB022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que reforma el </w:t>
      </w:r>
      <w:r w:rsidRPr="00DB022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artículo 180 BIS de nuestro Código Penal</w:t>
      </w:r>
      <w:r w:rsidRPr="00DB0222">
        <w:rPr>
          <w:rFonts w:ascii="Century Gothic" w:eastAsia="Century Gothic" w:hAnsi="Century Gothic" w:cs="Century Gothic"/>
          <w:color w:val="000000"/>
          <w:sz w:val="24"/>
          <w:szCs w:val="24"/>
        </w:rPr>
        <w:t>, al tenor de la siguiente:</w:t>
      </w:r>
    </w:p>
    <w:p w14:paraId="5DDB6A94" w14:textId="77777777" w:rsidR="009A089B" w:rsidRPr="00DB0222" w:rsidRDefault="009A089B" w:rsidP="009A089B">
      <w:pPr>
        <w:rPr>
          <w:rFonts w:ascii="Century Gothic" w:hAnsi="Century Gothic"/>
          <w:sz w:val="24"/>
          <w:szCs w:val="24"/>
        </w:rPr>
      </w:pPr>
    </w:p>
    <w:p w14:paraId="45949598" w14:textId="77777777" w:rsidR="009A089B" w:rsidRPr="00DB0222" w:rsidRDefault="009A089B" w:rsidP="009A089B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DB0222">
        <w:rPr>
          <w:rFonts w:ascii="Century Gothic" w:hAnsi="Century Gothic"/>
          <w:b/>
          <w:bCs/>
          <w:sz w:val="24"/>
          <w:szCs w:val="24"/>
        </w:rPr>
        <w:t>EXPOSICIÓN DE MOTIVOS</w:t>
      </w:r>
    </w:p>
    <w:p w14:paraId="703BBC49" w14:textId="77777777" w:rsidR="009A089B" w:rsidRPr="00DB0222" w:rsidRDefault="009A089B" w:rsidP="009A089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438BAE9" w14:textId="66298182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 xml:space="preserve">La violencia digital, se desentraña como aquel conjunto de acciones en las que se exponga, difundan o reproduzcan imágenes, audios o videos, que tengan contendio de indole sexual intimo de una persona sin su consentimiento. De lo anterior se colige que estas acciones o actividades realizadas, atentan claramente contra la integridad, dignidad y la vida privada de las mujeres, generando un daño psicológico, económico o sexual, mismo que pudiese ser irreparable, esto generando de igual manera </w:t>
      </w:r>
      <w:r w:rsidRPr="00DB0222">
        <w:rPr>
          <w:rFonts w:ascii="Century Gothic" w:hAnsi="Century Gothic"/>
          <w:sz w:val="24"/>
          <w:szCs w:val="24"/>
        </w:rPr>
        <w:lastRenderedPageBreak/>
        <w:t xml:space="preserve">un daño en su entorno familiar, laboral o cualquiera que fuere su entorno de desarrollo. </w:t>
      </w:r>
    </w:p>
    <w:p w14:paraId="615A4C83" w14:textId="77777777" w:rsidR="00306642" w:rsidRPr="00DB0222" w:rsidRDefault="00306642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F5F7E26" w14:textId="376B8992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>En México el caso de la violencia digital no es ajeno, según datos y estadisticas del INEGI, 9.7 millones de mujeres de 12 años y más, fueron víctimas de ciberacoso, a diferencia de 8 millones de hombres.  Esta práctica se ha i</w:t>
      </w:r>
      <w:r w:rsidR="00166329" w:rsidRPr="00DB0222">
        <w:rPr>
          <w:rFonts w:ascii="Century Gothic" w:hAnsi="Century Gothic"/>
          <w:sz w:val="24"/>
          <w:szCs w:val="24"/>
        </w:rPr>
        <w:t>n</w:t>
      </w:r>
      <w:r w:rsidRPr="00DB0222">
        <w:rPr>
          <w:rFonts w:ascii="Century Gothic" w:hAnsi="Century Gothic"/>
          <w:sz w:val="24"/>
          <w:szCs w:val="24"/>
        </w:rPr>
        <w:t xml:space="preserve">tensificado después de la pandemia, puesto que ha llevado a nuestra sociedad </w:t>
      </w:r>
      <w:r w:rsidR="00166329" w:rsidRPr="00DB0222">
        <w:rPr>
          <w:rFonts w:ascii="Century Gothic" w:hAnsi="Century Gothic"/>
          <w:sz w:val="24"/>
          <w:szCs w:val="24"/>
        </w:rPr>
        <w:t xml:space="preserve">a </w:t>
      </w:r>
      <w:r w:rsidRPr="00DB0222">
        <w:rPr>
          <w:rFonts w:ascii="Century Gothic" w:hAnsi="Century Gothic"/>
          <w:sz w:val="24"/>
          <w:szCs w:val="24"/>
        </w:rPr>
        <w:t xml:space="preserve">una nueva forma de vida más digital, misma situación genera </w:t>
      </w:r>
      <w:r w:rsidR="00270ADF" w:rsidRPr="00DB0222">
        <w:rPr>
          <w:rFonts w:ascii="Century Gothic" w:hAnsi="Century Gothic"/>
          <w:sz w:val="24"/>
          <w:szCs w:val="24"/>
        </w:rPr>
        <w:t>un constante estado</w:t>
      </w:r>
      <w:r w:rsidRPr="00DB0222">
        <w:rPr>
          <w:rFonts w:ascii="Century Gothic" w:hAnsi="Century Gothic"/>
          <w:sz w:val="24"/>
          <w:szCs w:val="24"/>
        </w:rPr>
        <w:t xml:space="preserve"> de vulnerabilidad para las mujeres que pudiesen posibles vict</w:t>
      </w:r>
      <w:r w:rsidR="003A7D84">
        <w:rPr>
          <w:rFonts w:ascii="Century Gothic" w:hAnsi="Century Gothic"/>
          <w:sz w:val="24"/>
          <w:szCs w:val="24"/>
        </w:rPr>
        <w:t>i</w:t>
      </w:r>
      <w:r w:rsidRPr="00DB0222">
        <w:rPr>
          <w:rFonts w:ascii="Century Gothic" w:hAnsi="Century Gothic"/>
          <w:sz w:val="24"/>
          <w:szCs w:val="24"/>
        </w:rPr>
        <w:t>mas del delito.</w:t>
      </w:r>
    </w:p>
    <w:p w14:paraId="6D77686B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8EDD14D" w14:textId="42A1C375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>La denominada “Ley Olimpia” surge como consecuencia de la difusión de un video de contenido sexual, el cual fue grabado y publicado sin autorización de la mujer que aparece en el mismo, hecho ocurrido en el estado de Puebla; de lo anterior se impulsó la inciativa que tenía como objetivo reformar el Código Penal de la mencionada entidad, tipificando     estas conductas como una violación clara al derecho a la intimidad, por lo que se fue replicando en todas las entidades federativas</w:t>
      </w:r>
      <w:r w:rsidR="00F60531" w:rsidRPr="00DB0222">
        <w:rPr>
          <w:rFonts w:ascii="Century Gothic" w:hAnsi="Century Gothic"/>
          <w:sz w:val="24"/>
          <w:szCs w:val="24"/>
        </w:rPr>
        <w:t xml:space="preserve"> e inclusive a nivel internacional.</w:t>
      </w:r>
    </w:p>
    <w:p w14:paraId="6482C7A7" w14:textId="77777777" w:rsidR="002A11AF" w:rsidRPr="00DB0222" w:rsidRDefault="002A11AF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2EEB935" w14:textId="165C8583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>Es importante señalar que el término ‘’Ley Olimpia’’ no hace una referencia en una ley como tal, si no que se refiere al conjunto de reformas, que tienen como objetivo rec</w:t>
      </w:r>
      <w:r w:rsidR="00265A90" w:rsidRPr="00DB0222">
        <w:rPr>
          <w:rFonts w:ascii="Century Gothic" w:hAnsi="Century Gothic"/>
          <w:sz w:val="24"/>
          <w:szCs w:val="24"/>
        </w:rPr>
        <w:t>o</w:t>
      </w:r>
      <w:r w:rsidRPr="00DB0222">
        <w:rPr>
          <w:rFonts w:ascii="Century Gothic" w:hAnsi="Century Gothic"/>
          <w:sz w:val="24"/>
          <w:szCs w:val="24"/>
        </w:rPr>
        <w:t xml:space="preserve">nocer a la violencia digital como un delito, que viola la intimidad sexual de las personas a través de los medios digitales. </w:t>
      </w:r>
    </w:p>
    <w:p w14:paraId="3B43ED83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7FBC2D5" w14:textId="08F038A8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lastRenderedPageBreak/>
        <w:t xml:space="preserve">La importancia de esta serie de reformas a nuestra legislación ha venido a visualizar la violencia digital como un </w:t>
      </w:r>
      <w:r w:rsidR="00265A90" w:rsidRPr="00DB0222">
        <w:rPr>
          <w:rFonts w:ascii="Century Gothic" w:hAnsi="Century Gothic"/>
          <w:sz w:val="24"/>
          <w:szCs w:val="24"/>
        </w:rPr>
        <w:t>delito,</w:t>
      </w:r>
      <w:r w:rsidRPr="00DB0222">
        <w:rPr>
          <w:rFonts w:ascii="Century Gothic" w:hAnsi="Century Gothic"/>
          <w:sz w:val="24"/>
          <w:szCs w:val="24"/>
        </w:rPr>
        <w:t xml:space="preserve"> y se reconoce en la Ley de Acceso de las Mujeres a una Vida Libre de Violencia, lo que implica que se genere una obligación por parte del Estado, en emplear sus recursos para combatir y prevenir este tipo de violencia.</w:t>
      </w:r>
    </w:p>
    <w:p w14:paraId="140618B2" w14:textId="77777777" w:rsidR="007739CF" w:rsidRDefault="007739CF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21166C8" w14:textId="6C7D0A6E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 xml:space="preserve">En Chihuahua esta situación se atendió el 27 de enero de 2021, dentro del Código Penal del Estado, en su numeral 180 Bis, mismo que en su primer párrafo menciona a la </w:t>
      </w:r>
      <w:r w:rsidR="00265A90" w:rsidRPr="00DB0222">
        <w:rPr>
          <w:rFonts w:ascii="Century Gothic" w:hAnsi="Century Gothic"/>
          <w:sz w:val="24"/>
          <w:szCs w:val="24"/>
        </w:rPr>
        <w:t>letra:</w:t>
      </w:r>
      <w:r w:rsidRPr="00DB0222">
        <w:rPr>
          <w:rFonts w:ascii="Century Gothic" w:hAnsi="Century Gothic"/>
          <w:sz w:val="24"/>
          <w:szCs w:val="24"/>
        </w:rPr>
        <w:t xml:space="preserve"> </w:t>
      </w:r>
    </w:p>
    <w:p w14:paraId="25E86449" w14:textId="11037FD2" w:rsidR="009A089B" w:rsidRPr="00DB0222" w:rsidRDefault="009A089B" w:rsidP="009A089B">
      <w:pPr>
        <w:spacing w:line="360" w:lineRule="auto"/>
        <w:ind w:left="708"/>
        <w:jc w:val="both"/>
        <w:rPr>
          <w:rFonts w:ascii="Century Gothic" w:hAnsi="Century Gothic"/>
          <w:i/>
          <w:iCs/>
          <w:sz w:val="24"/>
          <w:szCs w:val="24"/>
        </w:rPr>
      </w:pPr>
      <w:r w:rsidRPr="00DB0222">
        <w:rPr>
          <w:rFonts w:ascii="Century Gothic" w:hAnsi="Century Gothic"/>
          <w:i/>
          <w:iCs/>
          <w:sz w:val="24"/>
          <w:szCs w:val="24"/>
        </w:rPr>
        <w:t xml:space="preserve">A quien reciba u obtenga de una persona, imágenes, textos o grabaciones de voz o audiovisuales de contenido erótico o sexual y las revele o difunda sin su consentimiento y en perjuicio de su intimidad, </w:t>
      </w:r>
      <w:r w:rsidRPr="00DB0222">
        <w:rPr>
          <w:rFonts w:ascii="Century Gothic" w:hAnsi="Century Gothic"/>
          <w:i/>
          <w:iCs/>
          <w:sz w:val="24"/>
          <w:szCs w:val="24"/>
          <w:u w:val="single"/>
        </w:rPr>
        <w:t>se le impondrá de seis meses a cuatro años de prisión y de cien a doscientos días de multa</w:t>
      </w:r>
      <w:r w:rsidRPr="00DB0222">
        <w:rPr>
          <w:rFonts w:ascii="Century Gothic" w:hAnsi="Century Gothic"/>
          <w:i/>
          <w:iCs/>
          <w:sz w:val="24"/>
          <w:szCs w:val="24"/>
        </w:rPr>
        <w:t>. (subrayado propio)</w:t>
      </w:r>
    </w:p>
    <w:p w14:paraId="47F24D9C" w14:textId="77777777" w:rsidR="00265A90" w:rsidRPr="00DB0222" w:rsidRDefault="00265A90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A3C75A7" w14:textId="2C16AD97" w:rsidR="009A089B" w:rsidRPr="00DB0222" w:rsidRDefault="00265A90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>E</w:t>
      </w:r>
      <w:r w:rsidR="009A089B" w:rsidRPr="00DB0222">
        <w:rPr>
          <w:rFonts w:ascii="Century Gothic" w:hAnsi="Century Gothic"/>
          <w:sz w:val="24"/>
          <w:szCs w:val="24"/>
        </w:rPr>
        <w:t xml:space="preserve">n este tenor de ideas debemos señalar que la Ley Olimpia tiene como objetivo castigar el acoso digital y tipicar como delito contra la intimidad sexual grabar o difundir contenido sexual por medios digitales sin consentimiento. </w:t>
      </w:r>
    </w:p>
    <w:p w14:paraId="76F21963" w14:textId="77777777" w:rsidR="00DB0222" w:rsidRPr="00DB0222" w:rsidRDefault="00DB0222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41FE328" w14:textId="31B7EBC6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 xml:space="preserve">Por otra </w:t>
      </w:r>
      <w:r w:rsidR="00255C50" w:rsidRPr="00DB0222">
        <w:rPr>
          <w:rFonts w:ascii="Century Gothic" w:hAnsi="Century Gothic"/>
          <w:sz w:val="24"/>
          <w:szCs w:val="24"/>
        </w:rPr>
        <w:t>parte,</w:t>
      </w:r>
      <w:r w:rsidRPr="00DB0222">
        <w:rPr>
          <w:rFonts w:ascii="Century Gothic" w:hAnsi="Century Gothic"/>
          <w:sz w:val="24"/>
          <w:szCs w:val="24"/>
        </w:rPr>
        <w:t xml:space="preserve"> debemos contemplar que para la persona que se observa como vícitima de este delito encontrará un daño irreversible, esto por el daño causado a su dignidad como persona. </w:t>
      </w:r>
    </w:p>
    <w:p w14:paraId="5E2B1A9B" w14:textId="77777777" w:rsidR="00DB0222" w:rsidRPr="00DB0222" w:rsidRDefault="00DB0222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65A5824" w14:textId="6F1358D1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lastRenderedPageBreak/>
        <w:t>Por esto</w:t>
      </w:r>
      <w:r w:rsidR="00DB0222" w:rsidRPr="00DB0222">
        <w:rPr>
          <w:rFonts w:ascii="Century Gothic" w:hAnsi="Century Gothic"/>
          <w:sz w:val="24"/>
          <w:szCs w:val="24"/>
        </w:rPr>
        <w:t>,</w:t>
      </w:r>
      <w:r w:rsidRPr="00DB0222">
        <w:rPr>
          <w:rFonts w:ascii="Century Gothic" w:hAnsi="Century Gothic"/>
          <w:sz w:val="24"/>
          <w:szCs w:val="24"/>
        </w:rPr>
        <w:t xml:space="preserve"> a nivel federal se genero esta serie de reformas imponiendo una pena más elevada a quien fuese la persona que generase este agravio al difundir este contenido, esta porción normativa dentro del Código Penal Federal exige una pena de 3 a 6 años de </w:t>
      </w:r>
      <w:r w:rsidR="00255C50" w:rsidRPr="00DB0222">
        <w:rPr>
          <w:rFonts w:ascii="Century Gothic" w:hAnsi="Century Gothic"/>
          <w:sz w:val="24"/>
          <w:szCs w:val="24"/>
        </w:rPr>
        <w:t>prisión y</w:t>
      </w:r>
      <w:r w:rsidRPr="00DB0222">
        <w:rPr>
          <w:rFonts w:ascii="Century Gothic" w:hAnsi="Century Gothic"/>
          <w:sz w:val="24"/>
          <w:szCs w:val="24"/>
        </w:rPr>
        <w:t xml:space="preserve"> una multa de 500 a mil unidades de medida y actualización. </w:t>
      </w:r>
    </w:p>
    <w:p w14:paraId="0BF2CCFE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520A82D" w14:textId="7CAEDDA6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 xml:space="preserve">Es en atención a que Chihuahua fue uno de los últimos estados en atender a esta problemática, y precisando de igual manera que es uno de los que considera una penalidad más baja dentro de los demas ordenamientos a nivel estatal, se considera necesaria la modificación a la misma </w:t>
      </w:r>
    </w:p>
    <w:p w14:paraId="4F956425" w14:textId="77777777" w:rsidR="00DB0222" w:rsidRPr="00DB0222" w:rsidRDefault="00DB0222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0E0C281" w14:textId="10BB3B9F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 xml:space="preserve">De este modo, lo que pretende esta iniciativa es armonizar el articulo 180 BIS de nuestro marco jurídico con el articulo 199 </w:t>
      </w:r>
      <w:r w:rsidR="00DB0222" w:rsidRPr="00DB0222">
        <w:rPr>
          <w:rFonts w:ascii="Century Gothic" w:hAnsi="Century Gothic"/>
          <w:sz w:val="24"/>
          <w:szCs w:val="24"/>
        </w:rPr>
        <w:t>Octies del</w:t>
      </w:r>
      <w:r w:rsidRPr="00DB0222">
        <w:rPr>
          <w:rFonts w:ascii="Century Gothic" w:hAnsi="Century Gothic"/>
          <w:sz w:val="24"/>
          <w:szCs w:val="24"/>
        </w:rPr>
        <w:t xml:space="preserve"> Código Penal Federal, esto en relación a la pena que se encuentra en el tercer parrafo de esta proción normativa.</w:t>
      </w:r>
    </w:p>
    <w:p w14:paraId="3992A7E1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A3F347C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041"/>
        <w:gridCol w:w="5019"/>
      </w:tblGrid>
      <w:tr w:rsidR="009A089B" w:rsidRPr="00DB0222" w14:paraId="2A8734AB" w14:textId="77777777" w:rsidTr="00E93B2B">
        <w:trPr>
          <w:trHeight w:val="568"/>
        </w:trPr>
        <w:tc>
          <w:tcPr>
            <w:tcW w:w="5041" w:type="dxa"/>
          </w:tcPr>
          <w:p w14:paraId="75CD5967" w14:textId="77777777" w:rsidR="009A089B" w:rsidRPr="00DB0222" w:rsidRDefault="009A089B" w:rsidP="00E93B2B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DB0222">
              <w:rPr>
                <w:rFonts w:ascii="Century Gothic" w:hAnsi="Century Gothic"/>
                <w:b/>
                <w:bCs/>
              </w:rPr>
              <w:t>TEXTO VIGENTE</w:t>
            </w:r>
          </w:p>
        </w:tc>
        <w:tc>
          <w:tcPr>
            <w:tcW w:w="5019" w:type="dxa"/>
          </w:tcPr>
          <w:p w14:paraId="61EBB4E2" w14:textId="77777777" w:rsidR="009A089B" w:rsidRPr="00DB0222" w:rsidRDefault="009A089B" w:rsidP="00E93B2B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DB0222">
              <w:rPr>
                <w:rFonts w:ascii="Century Gothic" w:hAnsi="Century Gothic"/>
                <w:b/>
                <w:bCs/>
              </w:rPr>
              <w:t>PROPUESTA</w:t>
            </w:r>
          </w:p>
        </w:tc>
      </w:tr>
      <w:tr w:rsidR="009A089B" w:rsidRPr="00DB0222" w14:paraId="23651021" w14:textId="77777777" w:rsidTr="00E93B2B">
        <w:trPr>
          <w:trHeight w:val="3112"/>
        </w:trPr>
        <w:tc>
          <w:tcPr>
            <w:tcW w:w="5041" w:type="dxa"/>
          </w:tcPr>
          <w:p w14:paraId="1FFC538C" w14:textId="77777777" w:rsidR="009A089B" w:rsidRPr="00DB0222" w:rsidRDefault="009A089B" w:rsidP="00E93B2B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DB0222">
              <w:rPr>
                <w:rFonts w:ascii="Century Gothic" w:hAnsi="Century Gothic"/>
              </w:rPr>
              <w:t>ARTICULO 180 BIS</w:t>
            </w:r>
          </w:p>
          <w:p w14:paraId="2E1DEA04" w14:textId="77777777" w:rsidR="009A089B" w:rsidRPr="00DB0222" w:rsidRDefault="009A089B" w:rsidP="00E93B2B">
            <w:pPr>
              <w:pStyle w:val="NormalWeb"/>
              <w:jc w:val="both"/>
              <w:rPr>
                <w:rFonts w:ascii="Century Gothic" w:hAnsi="Century Gothic"/>
                <w:i/>
                <w:iCs/>
              </w:rPr>
            </w:pPr>
          </w:p>
          <w:p w14:paraId="4CA77238" w14:textId="77777777" w:rsidR="009A089B" w:rsidRPr="00DB0222" w:rsidRDefault="009A089B" w:rsidP="00E93B2B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DB0222">
              <w:rPr>
                <w:rFonts w:ascii="Century Gothic" w:hAnsi="Century Gothic"/>
                <w:i/>
                <w:iCs/>
              </w:rPr>
              <w:t xml:space="preserve">A quien reciba u obtenga de una persona, imágenes, textos o grabaciones de voz o audiovisuales de contenido erótico o sexual y las revele o difunda sin su consentimiento y en perjuicio de su intimidad, se le impondrá </w:t>
            </w:r>
            <w:r w:rsidRPr="00DB0222">
              <w:rPr>
                <w:rFonts w:ascii="Century Gothic" w:hAnsi="Century Gothic"/>
              </w:rPr>
              <w:t xml:space="preserve">de seis </w:t>
            </w:r>
            <w:r w:rsidRPr="00DB0222">
              <w:rPr>
                <w:rFonts w:ascii="Century Gothic" w:hAnsi="Century Gothic"/>
              </w:rPr>
              <w:lastRenderedPageBreak/>
              <w:t xml:space="preserve">meses a cuatro años de prisión y de cien a doscientos días de multa. </w:t>
            </w:r>
          </w:p>
          <w:p w14:paraId="4ED5B538" w14:textId="77777777" w:rsidR="009A089B" w:rsidRPr="00DB0222" w:rsidRDefault="009A089B" w:rsidP="00E93B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5019" w:type="dxa"/>
          </w:tcPr>
          <w:p w14:paraId="77960E3E" w14:textId="77777777" w:rsidR="009A089B" w:rsidRPr="00DB0222" w:rsidRDefault="009A089B" w:rsidP="00E93B2B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DB0222">
              <w:rPr>
                <w:rFonts w:ascii="Century Gothic" w:hAnsi="Century Gothic"/>
              </w:rPr>
              <w:lastRenderedPageBreak/>
              <w:t xml:space="preserve">ARTICULO 180 BIS </w:t>
            </w:r>
          </w:p>
          <w:p w14:paraId="52AD45C0" w14:textId="77777777" w:rsidR="009A089B" w:rsidRPr="00DB0222" w:rsidRDefault="009A089B" w:rsidP="00E93B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5C59BFDF" w14:textId="77777777" w:rsidR="009A089B" w:rsidRPr="00DB0222" w:rsidRDefault="009A089B" w:rsidP="00E93B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7A22C824" w14:textId="77777777" w:rsidR="009A089B" w:rsidRPr="00DB0222" w:rsidRDefault="009A089B" w:rsidP="00E93B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i/>
                <w:iCs/>
              </w:rPr>
            </w:pPr>
            <w:r w:rsidRPr="00DB0222">
              <w:rPr>
                <w:rFonts w:ascii="Century Gothic" w:hAnsi="Century Gothic"/>
                <w:i/>
                <w:iCs/>
              </w:rPr>
              <w:t xml:space="preserve">A quien reciba u obtenga de una persona, imágenes, textos o grabaciones de voz o audiovisuales de contenido erótico o sexual y las revele o difunda sin su consentimiento y en perjuicio de su intimidad, se le impondrá </w:t>
            </w:r>
            <w:r w:rsidRPr="00DB0222">
              <w:rPr>
                <w:rFonts w:ascii="Century Gothic" w:hAnsi="Century Gothic"/>
                <w:b/>
                <w:bCs/>
                <w:i/>
                <w:iCs/>
                <w:u w:val="single"/>
              </w:rPr>
              <w:t xml:space="preserve">de tres a </w:t>
            </w:r>
            <w:r w:rsidRPr="00DB0222">
              <w:rPr>
                <w:rFonts w:ascii="Century Gothic" w:hAnsi="Century Gothic"/>
                <w:b/>
                <w:bCs/>
                <w:i/>
                <w:iCs/>
                <w:u w:val="single"/>
              </w:rPr>
              <w:lastRenderedPageBreak/>
              <w:t>seis años de prisión y multa de quinientos a mil unidades de medida y actualización</w:t>
            </w:r>
            <w:r w:rsidRPr="00DB0222">
              <w:rPr>
                <w:rFonts w:ascii="Century Gothic" w:hAnsi="Century Gothic"/>
                <w:i/>
                <w:iCs/>
                <w:u w:val="single"/>
              </w:rPr>
              <w:t>.</w:t>
            </w:r>
          </w:p>
        </w:tc>
      </w:tr>
    </w:tbl>
    <w:p w14:paraId="77288FFC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214800C" w14:textId="79EB0478" w:rsidR="009A089B" w:rsidRPr="00DB0222" w:rsidRDefault="009A089B" w:rsidP="00DB022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>Es por lo anteriormente expuesto, que pongo a consideración de esta Honorable Asamble de Representación Popular, el siguiente proyecto con carácter de:</w:t>
      </w:r>
    </w:p>
    <w:p w14:paraId="20FF4010" w14:textId="77777777" w:rsidR="009A089B" w:rsidRPr="00DB0222" w:rsidRDefault="009A089B" w:rsidP="009A089B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A5866B4" w14:textId="27812899" w:rsidR="009A089B" w:rsidRPr="00DB0222" w:rsidRDefault="009A089B" w:rsidP="009A089B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DB0222">
        <w:rPr>
          <w:rFonts w:ascii="Century Gothic" w:hAnsi="Century Gothic"/>
          <w:b/>
          <w:bCs/>
          <w:sz w:val="24"/>
          <w:szCs w:val="24"/>
        </w:rPr>
        <w:t>D E C R E T O</w:t>
      </w:r>
    </w:p>
    <w:p w14:paraId="6C68E679" w14:textId="77777777" w:rsidR="009A089B" w:rsidRPr="00DB0222" w:rsidRDefault="009A089B" w:rsidP="009A089B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F5E9D0E" w14:textId="4F63B44D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b/>
          <w:bCs/>
          <w:sz w:val="24"/>
          <w:szCs w:val="24"/>
        </w:rPr>
        <w:t xml:space="preserve">ARTICULO </w:t>
      </w:r>
      <w:r w:rsidR="00255C50" w:rsidRPr="00DB0222">
        <w:rPr>
          <w:rFonts w:ascii="Century Gothic" w:hAnsi="Century Gothic"/>
          <w:b/>
          <w:bCs/>
          <w:sz w:val="24"/>
          <w:szCs w:val="24"/>
        </w:rPr>
        <w:t>PRIMERO</w:t>
      </w:r>
      <w:r w:rsidR="00255C50" w:rsidRPr="00DB0222">
        <w:rPr>
          <w:rFonts w:ascii="Century Gothic" w:hAnsi="Century Gothic"/>
          <w:sz w:val="24"/>
          <w:szCs w:val="24"/>
        </w:rPr>
        <w:t>. -</w:t>
      </w:r>
      <w:r w:rsidRPr="00DB0222">
        <w:rPr>
          <w:rFonts w:ascii="Century Gothic" w:hAnsi="Century Gothic"/>
          <w:sz w:val="24"/>
          <w:szCs w:val="24"/>
        </w:rPr>
        <w:t xml:space="preserve"> Se reforma el artículo 180 BIS de nuestro Código Penal, dentro del primer párrafo, para que la porción normativa quede redactada de la siguiente manera: </w:t>
      </w:r>
    </w:p>
    <w:p w14:paraId="3BBBE78C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2D524DD" w14:textId="4C0E08B5" w:rsidR="009A089B" w:rsidRPr="009D633C" w:rsidRDefault="009A089B" w:rsidP="00DB0222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B0222">
        <w:rPr>
          <w:rFonts w:ascii="Century Gothic" w:hAnsi="Century Gothic"/>
          <w:b/>
          <w:bCs/>
          <w:sz w:val="24"/>
          <w:szCs w:val="24"/>
        </w:rPr>
        <w:t>ARTICULO 180 BIS</w:t>
      </w:r>
      <w:r w:rsidR="0023688E">
        <w:rPr>
          <w:rFonts w:ascii="Century Gothic" w:hAnsi="Century Gothic"/>
          <w:b/>
          <w:bCs/>
          <w:sz w:val="24"/>
          <w:szCs w:val="24"/>
        </w:rPr>
        <w:t>.-</w:t>
      </w:r>
      <w:r w:rsidR="009D633C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DB0222">
        <w:rPr>
          <w:rFonts w:ascii="Century Gothic" w:hAnsi="Century Gothic"/>
          <w:i/>
          <w:iCs/>
          <w:sz w:val="24"/>
          <w:szCs w:val="24"/>
        </w:rPr>
        <w:t xml:space="preserve">A quien reciba u obtenga de una persona, imágenes, textos o grabaciones de voz o audiovisuales de contenido erótico o sexual y las revele o difunda sin su consentimiento y en perjuicio de su intimidad, se le impondrá </w:t>
      </w:r>
      <w:r w:rsidRPr="00DB0222">
        <w:rPr>
          <w:rFonts w:ascii="Century Gothic" w:hAnsi="Century Gothic"/>
          <w:i/>
          <w:iCs/>
          <w:sz w:val="24"/>
          <w:szCs w:val="24"/>
          <w:u w:val="single"/>
        </w:rPr>
        <w:t>de tres a seis años de prisión y multa de quinientos a mil unidades de medida y actualización.</w:t>
      </w:r>
    </w:p>
    <w:p w14:paraId="35F40861" w14:textId="77777777" w:rsidR="009A089B" w:rsidRPr="00DB0222" w:rsidRDefault="009A089B" w:rsidP="009A089B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  <w:lang w:val="en-US"/>
        </w:rPr>
      </w:pPr>
      <w:r w:rsidRPr="00DB0222">
        <w:rPr>
          <w:rFonts w:ascii="Century Gothic" w:hAnsi="Century Gothic"/>
          <w:b/>
          <w:bCs/>
          <w:sz w:val="24"/>
          <w:szCs w:val="24"/>
          <w:lang w:val="en-US"/>
        </w:rPr>
        <w:t xml:space="preserve">T R A N S I T O R I O S </w:t>
      </w:r>
    </w:p>
    <w:p w14:paraId="6DF23FC3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  <w:lang w:val="en-US"/>
        </w:rPr>
      </w:pPr>
    </w:p>
    <w:p w14:paraId="01850378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b/>
          <w:bCs/>
          <w:sz w:val="24"/>
          <w:szCs w:val="24"/>
        </w:rPr>
        <w:lastRenderedPageBreak/>
        <w:t>ARTICULO ÚNICO.-</w:t>
      </w:r>
      <w:r w:rsidRPr="00DB0222">
        <w:rPr>
          <w:rFonts w:ascii="Century Gothic" w:hAnsi="Century Gothic"/>
          <w:sz w:val="24"/>
          <w:szCs w:val="24"/>
        </w:rPr>
        <w:t xml:space="preserve"> El presente Decreto entrará en vigor al día siguiente de su publicación en el Periódico Oficial del Estado.</w:t>
      </w:r>
    </w:p>
    <w:p w14:paraId="4B1DD916" w14:textId="47E082FF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14012AA" w14:textId="35C01BE0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b/>
          <w:bCs/>
          <w:sz w:val="24"/>
          <w:szCs w:val="24"/>
        </w:rPr>
        <w:t xml:space="preserve">ECONÓMICO.- </w:t>
      </w:r>
      <w:r w:rsidRPr="00DB0222">
        <w:rPr>
          <w:rFonts w:ascii="Century Gothic" w:hAnsi="Century Gothic"/>
          <w:sz w:val="24"/>
          <w:szCs w:val="24"/>
        </w:rPr>
        <w:t>Aprobado que sea túrnese a la Secreatría para que elabore la minuta de decreto.</w:t>
      </w:r>
    </w:p>
    <w:p w14:paraId="0218CC11" w14:textId="3BB9B99C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B0222">
        <w:rPr>
          <w:rFonts w:ascii="Century Gothic" w:hAnsi="Century Gothic"/>
          <w:sz w:val="24"/>
          <w:szCs w:val="24"/>
        </w:rPr>
        <w:t xml:space="preserve">Dado en la ciudad de Chihuahua, Chihuahua, </w:t>
      </w:r>
      <w:r w:rsidR="00DB0222" w:rsidRPr="00DB0222">
        <w:rPr>
          <w:rFonts w:ascii="Century Gothic" w:hAnsi="Century Gothic"/>
          <w:sz w:val="24"/>
          <w:szCs w:val="24"/>
        </w:rPr>
        <w:t>a cinco</w:t>
      </w:r>
      <w:r w:rsidRPr="00DB0222">
        <w:rPr>
          <w:rFonts w:ascii="Century Gothic" w:hAnsi="Century Gothic"/>
          <w:sz w:val="24"/>
          <w:szCs w:val="24"/>
        </w:rPr>
        <w:t xml:space="preserve"> días del mes de septiembre de dos mil veintitres. </w:t>
      </w:r>
    </w:p>
    <w:p w14:paraId="0C596685" w14:textId="77777777" w:rsidR="009A089B" w:rsidRPr="00DB0222" w:rsidRDefault="009A089B" w:rsidP="009A089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CBEB497" w14:textId="1B2B581D" w:rsidR="009A089B" w:rsidRPr="00DB0222" w:rsidRDefault="009A089B" w:rsidP="009A089B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DB0222">
        <w:rPr>
          <w:rFonts w:ascii="Century Gothic" w:hAnsi="Century Gothic"/>
          <w:b/>
          <w:bCs/>
          <w:sz w:val="24"/>
          <w:szCs w:val="24"/>
        </w:rPr>
        <w:t xml:space="preserve">A T E N T A M E N T E  </w:t>
      </w:r>
    </w:p>
    <w:p w14:paraId="68E01E62" w14:textId="78FA8B3C" w:rsidR="007855FE" w:rsidRPr="00DB0222" w:rsidRDefault="007855FE" w:rsidP="009A089B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EBC83BE" w14:textId="77777777" w:rsidR="007855FE" w:rsidRPr="00DB0222" w:rsidRDefault="007855FE" w:rsidP="009A089B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1A3E6E2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675FFFF8" w14:textId="35B591B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sectPr w:rsidR="007855FE" w:rsidRPr="00DB0222" w:rsidSect="006A339C">
          <w:headerReference w:type="default" r:id="rId7"/>
          <w:footerReference w:type="default" r:id="rId8"/>
          <w:pgSz w:w="12240" w:h="15840"/>
          <w:pgMar w:top="1701" w:right="1701" w:bottom="1417" w:left="1701" w:header="708" w:footer="708" w:gutter="0"/>
          <w:cols w:space="708"/>
          <w:docGrid w:linePitch="360"/>
        </w:sectPr>
      </w:pPr>
    </w:p>
    <w:p w14:paraId="56ED38A5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Georgina Alejandra Bujanda Ríos</w:t>
      </w:r>
    </w:p>
    <w:p w14:paraId="75721697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1B16DB71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04E2D43E" w14:textId="34D99ADD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Yesenia Guadalupe Reyes Calzadías</w:t>
      </w:r>
    </w:p>
    <w:p w14:paraId="45B17B3D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3C5F39BB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0CF50201" w14:textId="44D1B6D1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Marisela Terrazas Muñoz</w:t>
      </w:r>
    </w:p>
    <w:p w14:paraId="447AA72A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30D95AC0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79325672" w14:textId="06238BA0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Ismael Pérez Pavía</w:t>
      </w:r>
    </w:p>
    <w:p w14:paraId="1CB02243" w14:textId="2C1F3377" w:rsidR="00DB0222" w:rsidRPr="00DB0222" w:rsidRDefault="00DB0222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44062EE0" w14:textId="3C412EA0" w:rsidR="00DB0222" w:rsidRPr="00DB0222" w:rsidRDefault="00DB0222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2BA69581" w14:textId="77777777" w:rsidR="00DB0222" w:rsidRPr="00DB0222" w:rsidRDefault="00DB0222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2686459A" w14:textId="7FEB1930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Rocio Guadalupe Sarmiento Rufino</w:t>
      </w:r>
    </w:p>
    <w:p w14:paraId="47DFCBE7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0828F0B4" w14:textId="6F9E48BD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Saúl Mireles Corral</w:t>
      </w:r>
    </w:p>
    <w:p w14:paraId="7082CDCB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435E78A2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2816EDF9" w14:textId="77777777" w:rsidR="00DB0222" w:rsidRPr="00DB0222" w:rsidRDefault="00DB0222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25A6CF02" w14:textId="30C2467D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José Alfredo Chávez Madrid</w:t>
      </w:r>
    </w:p>
    <w:p w14:paraId="25959692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23EEE12D" w14:textId="77777777" w:rsidR="00DB0222" w:rsidRPr="00DB0222" w:rsidRDefault="00DB0222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0B603A40" w14:textId="12B424A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Ismael Mario Rodríguez Saldaña</w:t>
      </w:r>
    </w:p>
    <w:p w14:paraId="2D687896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4AFDC927" w14:textId="77777777" w:rsidR="00DB0222" w:rsidRPr="00DB0222" w:rsidRDefault="00DB0222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05A75769" w14:textId="1E415244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Carlos Alfredo Olson San Vicente</w:t>
      </w:r>
    </w:p>
    <w:p w14:paraId="0DCB1ACF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6A5806BA" w14:textId="5F125FB3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7FD1066C" w14:textId="37198D8C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Andrea Daniela Flores Chacón</w:t>
      </w:r>
    </w:p>
    <w:p w14:paraId="7F0CFD95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4F2C4598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13496A41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10F04EAE" w14:textId="7076A94A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Roberto Marcelino Carreón Huitrón</w:t>
      </w:r>
    </w:p>
    <w:p w14:paraId="3819A60A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67C3A40B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6E071CFC" w14:textId="4B03B1AA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Luis Alberto Aguilar Lozoya</w:t>
      </w:r>
    </w:p>
    <w:p w14:paraId="5BCCA0F9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39A18E4B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21EFDD18" w14:textId="1AC60459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Diana Ivette Pereda Gutiérrez</w:t>
      </w:r>
    </w:p>
    <w:p w14:paraId="7C762758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626362DF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0A01AAC7" w14:textId="5BD05540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Gabriel Ángel García Cantú</w:t>
      </w:r>
    </w:p>
    <w:p w14:paraId="1930A372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1314CA23" w14:textId="77777777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</w:p>
    <w:p w14:paraId="7D014B96" w14:textId="20630DCA" w:rsidR="007855FE" w:rsidRPr="00DB0222" w:rsidRDefault="007855FE" w:rsidP="007855FE">
      <w:pPr>
        <w:spacing w:before="150" w:after="150" w:line="300" w:lineRule="atLeast"/>
        <w:outlineLvl w:val="2"/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</w:pPr>
      <w:r w:rsidRPr="00DB0222">
        <w:rPr>
          <w:rFonts w:ascii="Century Gothic" w:eastAsia="Times New Roman" w:hAnsi="Century Gothic" w:cs="Times New Roman"/>
          <w:b/>
          <w:bCs/>
          <w:color w:val="4A4A4A"/>
          <w:sz w:val="24"/>
          <w:szCs w:val="24"/>
          <w:lang w:eastAsia="es-MX"/>
        </w:rPr>
        <w:t>Dip. Rosa Isela Martínez Díaz</w:t>
      </w:r>
    </w:p>
    <w:p w14:paraId="64D6E952" w14:textId="77777777" w:rsidR="007F665E" w:rsidRPr="00DB0222" w:rsidRDefault="007F665E" w:rsidP="007F665E">
      <w:pPr>
        <w:ind w:left="-567"/>
        <w:jc w:val="both"/>
        <w:rPr>
          <w:rFonts w:ascii="Century Gothic" w:hAnsi="Century Gothic" w:cs="Arial"/>
          <w:sz w:val="24"/>
          <w:szCs w:val="24"/>
          <w:u w:val="single"/>
        </w:rPr>
      </w:pPr>
    </w:p>
    <w:sectPr w:rsidR="007F665E" w:rsidRPr="00DB0222" w:rsidSect="007855FE">
      <w:type w:val="continuous"/>
      <w:pgSz w:w="12240" w:h="15840"/>
      <w:pgMar w:top="1701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8C43" w14:textId="77777777" w:rsidR="003B7D82" w:rsidRDefault="003B7D82" w:rsidP="007F665E">
      <w:pPr>
        <w:spacing w:after="0" w:line="240" w:lineRule="auto"/>
      </w:pPr>
      <w:r>
        <w:separator/>
      </w:r>
    </w:p>
  </w:endnote>
  <w:endnote w:type="continuationSeparator" w:id="0">
    <w:p w14:paraId="1324AF4A" w14:textId="77777777" w:rsidR="003B7D82" w:rsidRDefault="003B7D82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charset w:val="00"/>
    <w:family w:val="modern"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40752"/>
      <w:docPartObj>
        <w:docPartGallery w:val="Page Numbers (Bottom of Page)"/>
        <w:docPartUnique/>
      </w:docPartObj>
    </w:sdtPr>
    <w:sdtEndPr/>
    <w:sdtContent>
      <w:p w14:paraId="0766E084" w14:textId="2C09D45C" w:rsidR="00306642" w:rsidRDefault="003066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99757F0" w14:textId="77777777" w:rsidR="00306642" w:rsidRDefault="003066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31A0" w14:textId="77777777" w:rsidR="003B7D82" w:rsidRDefault="003B7D82" w:rsidP="007F665E">
      <w:pPr>
        <w:spacing w:after="0" w:line="240" w:lineRule="auto"/>
      </w:pPr>
      <w:r>
        <w:separator/>
      </w:r>
    </w:p>
  </w:footnote>
  <w:footnote w:type="continuationSeparator" w:id="0">
    <w:p w14:paraId="22537D2A" w14:textId="77777777" w:rsidR="003B7D82" w:rsidRDefault="003B7D82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3A" w14:textId="6FA229AB" w:rsidR="007F665E" w:rsidRDefault="007F66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46EAEB8" wp14:editId="3D8DAFC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2ED"/>
    <w:multiLevelType w:val="hybridMultilevel"/>
    <w:tmpl w:val="942E3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34AF4"/>
    <w:rsid w:val="00107AA6"/>
    <w:rsid w:val="00166329"/>
    <w:rsid w:val="001911AA"/>
    <w:rsid w:val="00191A81"/>
    <w:rsid w:val="0023688E"/>
    <w:rsid w:val="00255C50"/>
    <w:rsid w:val="00265A90"/>
    <w:rsid w:val="00270ADF"/>
    <w:rsid w:val="00291896"/>
    <w:rsid w:val="002A11AF"/>
    <w:rsid w:val="00306642"/>
    <w:rsid w:val="00310C4D"/>
    <w:rsid w:val="003148B1"/>
    <w:rsid w:val="00326670"/>
    <w:rsid w:val="003A7D84"/>
    <w:rsid w:val="003B7D82"/>
    <w:rsid w:val="003D3DCB"/>
    <w:rsid w:val="003F00C4"/>
    <w:rsid w:val="00444C92"/>
    <w:rsid w:val="00480B2B"/>
    <w:rsid w:val="004C509B"/>
    <w:rsid w:val="004D5B3F"/>
    <w:rsid w:val="00561A86"/>
    <w:rsid w:val="0059206D"/>
    <w:rsid w:val="005F7DB5"/>
    <w:rsid w:val="00652673"/>
    <w:rsid w:val="006A339C"/>
    <w:rsid w:val="0070484A"/>
    <w:rsid w:val="00740750"/>
    <w:rsid w:val="00745740"/>
    <w:rsid w:val="007659A7"/>
    <w:rsid w:val="00766F80"/>
    <w:rsid w:val="007739CF"/>
    <w:rsid w:val="007855FE"/>
    <w:rsid w:val="007926CD"/>
    <w:rsid w:val="007F665E"/>
    <w:rsid w:val="008818DB"/>
    <w:rsid w:val="008D69E8"/>
    <w:rsid w:val="008F5B89"/>
    <w:rsid w:val="008F6A06"/>
    <w:rsid w:val="009715A5"/>
    <w:rsid w:val="009A089B"/>
    <w:rsid w:val="009B7439"/>
    <w:rsid w:val="009D633C"/>
    <w:rsid w:val="00A4474A"/>
    <w:rsid w:val="00AE400F"/>
    <w:rsid w:val="00AF3AF7"/>
    <w:rsid w:val="00B80CBB"/>
    <w:rsid w:val="00BA6F58"/>
    <w:rsid w:val="00BE7516"/>
    <w:rsid w:val="00C17A1B"/>
    <w:rsid w:val="00C46D03"/>
    <w:rsid w:val="00CE5C19"/>
    <w:rsid w:val="00D03976"/>
    <w:rsid w:val="00D65DAA"/>
    <w:rsid w:val="00D85B0B"/>
    <w:rsid w:val="00DB0222"/>
    <w:rsid w:val="00DB3F45"/>
    <w:rsid w:val="00DC2B3E"/>
    <w:rsid w:val="00E334E6"/>
    <w:rsid w:val="00EB012D"/>
    <w:rsid w:val="00F60531"/>
    <w:rsid w:val="00F81783"/>
    <w:rsid w:val="00F85652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0FDB3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Textodeglobo">
    <w:name w:val="Balloon Text"/>
    <w:basedOn w:val="Normal"/>
    <w:link w:val="TextodegloboCar"/>
    <w:uiPriority w:val="99"/>
    <w:semiHidden/>
    <w:unhideWhenUsed/>
    <w:rsid w:val="00C4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D0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9A089B"/>
    <w:rPr>
      <w:rFonts w:ascii="Soberana Sans" w:eastAsia="Soberana Sans" w:hAnsi="Soberana Sans" w:cs="Soberana Sans"/>
      <w:lang w:eastAsia="es-MX"/>
    </w:rPr>
  </w:style>
  <w:style w:type="table" w:styleId="Tablaconcuadrcula">
    <w:name w:val="Table Grid"/>
    <w:basedOn w:val="Tablanormal"/>
    <w:uiPriority w:val="39"/>
    <w:rsid w:val="009A08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9A089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Tarango Chavira</dc:creator>
  <cp:keywords/>
  <dc:description/>
  <cp:lastModifiedBy>Priscila Soto Jimenez</cp:lastModifiedBy>
  <cp:revision>2</cp:revision>
  <cp:lastPrinted>2023-08-24T19:22:00Z</cp:lastPrinted>
  <dcterms:created xsi:type="dcterms:W3CDTF">2023-09-04T20:53:00Z</dcterms:created>
  <dcterms:modified xsi:type="dcterms:W3CDTF">2023-09-04T20:53:00Z</dcterms:modified>
</cp:coreProperties>
</file>