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29C4" w14:textId="77777777" w:rsidR="007A7181" w:rsidRPr="00AF65E9" w:rsidRDefault="007A7181" w:rsidP="007A7181">
      <w:pPr>
        <w:spacing w:line="360" w:lineRule="auto"/>
        <w:jc w:val="both"/>
        <w:rPr>
          <w:rFonts w:ascii="Arial" w:hAnsi="Arial" w:cs="Arial"/>
          <w:b/>
          <w:sz w:val="24"/>
          <w:szCs w:val="24"/>
        </w:rPr>
      </w:pPr>
      <w:r w:rsidRPr="00AF65E9">
        <w:rPr>
          <w:rFonts w:ascii="Arial" w:hAnsi="Arial" w:cs="Arial"/>
          <w:b/>
          <w:sz w:val="24"/>
          <w:szCs w:val="24"/>
        </w:rPr>
        <w:t>H. CONGRESO DEL ESTADO CHIHUAHUA</w:t>
      </w:r>
    </w:p>
    <w:p w14:paraId="30B21487" w14:textId="77777777" w:rsidR="007A7181" w:rsidRPr="00AF65E9" w:rsidRDefault="007A7181" w:rsidP="007A7181">
      <w:pPr>
        <w:spacing w:line="360" w:lineRule="auto"/>
        <w:jc w:val="both"/>
        <w:rPr>
          <w:rFonts w:ascii="Arial" w:hAnsi="Arial" w:cs="Arial"/>
          <w:b/>
          <w:sz w:val="24"/>
          <w:szCs w:val="24"/>
        </w:rPr>
      </w:pPr>
      <w:r w:rsidRPr="00AF65E9">
        <w:rPr>
          <w:rFonts w:ascii="Arial" w:hAnsi="Arial" w:cs="Arial"/>
          <w:b/>
          <w:sz w:val="24"/>
          <w:szCs w:val="24"/>
        </w:rPr>
        <w:t>P R E S E N T E.-</w:t>
      </w:r>
    </w:p>
    <w:p w14:paraId="3ACA4E18" w14:textId="77777777" w:rsidR="007A7181" w:rsidRPr="00AF65E9" w:rsidRDefault="007A7181" w:rsidP="007A7181">
      <w:pPr>
        <w:spacing w:line="360" w:lineRule="auto"/>
        <w:jc w:val="both"/>
        <w:rPr>
          <w:sz w:val="24"/>
          <w:szCs w:val="24"/>
        </w:rPr>
      </w:pPr>
    </w:p>
    <w:p w14:paraId="7E22BA65" w14:textId="36469E0F" w:rsidR="007A7181" w:rsidRPr="00AF65E9" w:rsidRDefault="007A7181" w:rsidP="007A7181">
      <w:pPr>
        <w:spacing w:line="360" w:lineRule="auto"/>
        <w:jc w:val="both"/>
        <w:rPr>
          <w:rFonts w:ascii="Arial" w:hAnsi="Arial" w:cs="Arial"/>
          <w:sz w:val="24"/>
          <w:szCs w:val="24"/>
        </w:rPr>
      </w:pPr>
      <w:r w:rsidRPr="00AF65E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AF65E9">
        <w:rPr>
          <w:rFonts w:ascii="Arial" w:hAnsi="Arial" w:cs="Arial"/>
          <w:color w:val="000000" w:themeColor="text1"/>
          <w:sz w:val="24"/>
          <w:szCs w:val="24"/>
        </w:rPr>
        <w:t xml:space="preserve">ante esta  Representación Popular para someter a su consideración  la presente </w:t>
      </w:r>
      <w:r w:rsidRPr="00AF65E9">
        <w:rPr>
          <w:rFonts w:ascii="Arial" w:hAnsi="Arial" w:cs="Arial"/>
          <w:b/>
          <w:color w:val="000000" w:themeColor="text1"/>
          <w:sz w:val="24"/>
          <w:szCs w:val="24"/>
        </w:rPr>
        <w:t>iniciativa c</w:t>
      </w:r>
      <w:r w:rsidRPr="00AF65E9">
        <w:rPr>
          <w:rFonts w:ascii="Arial" w:hAnsi="Arial" w:cs="Arial"/>
          <w:b/>
          <w:sz w:val="24"/>
          <w:szCs w:val="24"/>
        </w:rPr>
        <w:t xml:space="preserve">on carácter de Decreto para </w:t>
      </w:r>
      <w:r w:rsidR="000A50DF">
        <w:rPr>
          <w:rFonts w:ascii="Arial" w:hAnsi="Arial" w:cs="Arial"/>
          <w:b/>
          <w:sz w:val="24"/>
          <w:szCs w:val="24"/>
        </w:rPr>
        <w:t>reformar</w:t>
      </w:r>
      <w:r w:rsidR="00D51B49" w:rsidRPr="00B115F1">
        <w:rPr>
          <w:rFonts w:ascii="Arial" w:hAnsi="Arial" w:cs="Arial"/>
          <w:sz w:val="24"/>
          <w:szCs w:val="24"/>
        </w:rPr>
        <w:t xml:space="preserve"> </w:t>
      </w:r>
      <w:r w:rsidR="000A50DF">
        <w:rPr>
          <w:rFonts w:ascii="Arial" w:hAnsi="Arial" w:cs="Arial"/>
          <w:b/>
          <w:sz w:val="24"/>
          <w:szCs w:val="24"/>
        </w:rPr>
        <w:t>el</w:t>
      </w:r>
      <w:r w:rsidR="00D51B49" w:rsidRPr="00D51B49">
        <w:rPr>
          <w:rFonts w:ascii="Arial" w:hAnsi="Arial" w:cs="Arial"/>
          <w:b/>
          <w:sz w:val="24"/>
          <w:szCs w:val="24"/>
        </w:rPr>
        <w:t xml:space="preserve"> artículo</w:t>
      </w:r>
      <w:r w:rsidR="000A50DF">
        <w:rPr>
          <w:rFonts w:ascii="Arial" w:hAnsi="Arial" w:cs="Arial"/>
          <w:b/>
          <w:sz w:val="24"/>
          <w:szCs w:val="24"/>
        </w:rPr>
        <w:t xml:space="preserve"> </w:t>
      </w:r>
      <w:r w:rsidR="00D51B49" w:rsidRPr="00D51B49">
        <w:rPr>
          <w:rFonts w:ascii="Arial" w:hAnsi="Arial" w:cs="Arial"/>
          <w:b/>
          <w:sz w:val="24"/>
          <w:szCs w:val="24"/>
        </w:rPr>
        <w:t>1</w:t>
      </w:r>
      <w:r w:rsidR="000A50DF">
        <w:rPr>
          <w:rFonts w:ascii="Arial" w:hAnsi="Arial" w:cs="Arial"/>
          <w:b/>
          <w:sz w:val="24"/>
          <w:szCs w:val="24"/>
        </w:rPr>
        <w:t>5</w:t>
      </w:r>
      <w:r w:rsidR="00D51B49" w:rsidRPr="00D51B49">
        <w:rPr>
          <w:rFonts w:ascii="Arial" w:hAnsi="Arial" w:cs="Arial"/>
          <w:b/>
          <w:sz w:val="24"/>
          <w:szCs w:val="24"/>
        </w:rPr>
        <w:t xml:space="preserve"> </w:t>
      </w:r>
      <w:r w:rsidR="000A50DF">
        <w:rPr>
          <w:rFonts w:ascii="Arial" w:hAnsi="Arial" w:cs="Arial"/>
          <w:b/>
          <w:sz w:val="24"/>
          <w:szCs w:val="24"/>
        </w:rPr>
        <w:t>en su numeral IX de la L</w:t>
      </w:r>
      <w:r w:rsidR="00D51B49" w:rsidRPr="00D51B49">
        <w:rPr>
          <w:rFonts w:ascii="Arial" w:hAnsi="Arial" w:cs="Arial"/>
          <w:b/>
          <w:sz w:val="24"/>
          <w:szCs w:val="24"/>
        </w:rPr>
        <w:t xml:space="preserve">ey </w:t>
      </w:r>
      <w:r w:rsidR="000A50DF">
        <w:rPr>
          <w:rFonts w:ascii="Arial" w:hAnsi="Arial" w:cs="Arial"/>
          <w:b/>
          <w:sz w:val="24"/>
          <w:szCs w:val="24"/>
        </w:rPr>
        <w:t>de Vialidad y Tránsito del Estado de Chihuahua</w:t>
      </w:r>
      <w:r w:rsidRPr="00D51B49">
        <w:rPr>
          <w:rFonts w:ascii="Arial" w:hAnsi="Arial" w:cs="Arial"/>
          <w:b/>
          <w:sz w:val="24"/>
          <w:szCs w:val="24"/>
        </w:rPr>
        <w:t>,</w:t>
      </w:r>
      <w:r w:rsidRPr="00B1313C">
        <w:rPr>
          <w:rFonts w:ascii="Arial" w:hAnsi="Arial" w:cs="Arial"/>
          <w:b/>
          <w:sz w:val="24"/>
          <w:szCs w:val="24"/>
        </w:rPr>
        <w:t xml:space="preserve"> </w:t>
      </w:r>
      <w:r w:rsidRPr="00AF65E9">
        <w:rPr>
          <w:rFonts w:ascii="Arial" w:hAnsi="Arial" w:cs="Arial"/>
          <w:sz w:val="24"/>
          <w:szCs w:val="24"/>
        </w:rPr>
        <w:t>conforme a la siguiente:</w:t>
      </w:r>
    </w:p>
    <w:p w14:paraId="10EA6AE5" w14:textId="77777777" w:rsidR="007A7181" w:rsidRPr="00AF65E9" w:rsidRDefault="007A7181" w:rsidP="007A7181">
      <w:pPr>
        <w:spacing w:line="360" w:lineRule="auto"/>
        <w:jc w:val="both"/>
        <w:rPr>
          <w:rFonts w:ascii="Arial" w:hAnsi="Arial" w:cs="Arial"/>
          <w:sz w:val="24"/>
          <w:szCs w:val="24"/>
        </w:rPr>
      </w:pPr>
    </w:p>
    <w:p w14:paraId="0C1387F2" w14:textId="77777777" w:rsidR="007A7181" w:rsidRDefault="007A7181" w:rsidP="007A7181">
      <w:pPr>
        <w:spacing w:after="375" w:line="240" w:lineRule="auto"/>
        <w:jc w:val="center"/>
        <w:textAlignment w:val="baseline"/>
        <w:rPr>
          <w:rFonts w:ascii="Arial" w:hAnsi="Arial" w:cs="Arial"/>
          <w:b/>
          <w:sz w:val="24"/>
          <w:szCs w:val="24"/>
        </w:rPr>
      </w:pPr>
      <w:r w:rsidRPr="00AF65E9">
        <w:rPr>
          <w:rFonts w:ascii="Arial" w:hAnsi="Arial" w:cs="Arial"/>
          <w:b/>
          <w:sz w:val="24"/>
          <w:szCs w:val="24"/>
        </w:rPr>
        <w:t>EXPOSICIÓN DE MOTIVOS</w:t>
      </w:r>
    </w:p>
    <w:p w14:paraId="6452FD98" w14:textId="77777777" w:rsidR="00605FCE" w:rsidRDefault="00605FCE" w:rsidP="007A7181">
      <w:pPr>
        <w:spacing w:after="375" w:line="240" w:lineRule="auto"/>
        <w:jc w:val="center"/>
        <w:textAlignment w:val="baseline"/>
        <w:rPr>
          <w:rFonts w:ascii="Arial" w:hAnsi="Arial" w:cs="Arial"/>
          <w:b/>
          <w:sz w:val="24"/>
          <w:szCs w:val="24"/>
        </w:rPr>
      </w:pPr>
    </w:p>
    <w:p w14:paraId="379ABFA0" w14:textId="03888730" w:rsidR="000A50DF" w:rsidRDefault="000A50DF" w:rsidP="007A7181">
      <w:pPr>
        <w:pBdr>
          <w:left w:val="nil"/>
        </w:pBdr>
        <w:shd w:val="clear" w:color="auto" w:fill="FFFFFF"/>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La certeza que las corporaciones de seguridad actúen apegados a la justicia y a sus deberes es una de las constantes que la sociedad exige de sus funcionarios públicos. </w:t>
      </w:r>
      <w:r w:rsidR="00B463DE">
        <w:rPr>
          <w:rFonts w:ascii="Arial" w:hAnsi="Arial" w:cs="Arial"/>
          <w:sz w:val="24"/>
          <w:szCs w:val="24"/>
          <w:shd w:val="clear" w:color="auto" w:fill="FFFFFF"/>
        </w:rPr>
        <w:t>Nuestro marco legal se ha actualizado constantemente para brindar dicha certeza a los ciudadanos, buscando que así, tanto funcionarios como ciudadanos cumplan la ley y actúen dentro de la legalidad.</w:t>
      </w:r>
    </w:p>
    <w:p w14:paraId="4E84608C" w14:textId="77100BD9" w:rsidR="00B463DE" w:rsidRDefault="00B463DE" w:rsidP="007A7181">
      <w:pPr>
        <w:pBdr>
          <w:left w:val="nil"/>
        </w:pBdr>
        <w:shd w:val="clear" w:color="auto" w:fill="FFFFFF"/>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El marco legal que corresponde a las agencias de Vialidad y Tránsito ha sido modificado en repetidas ocasiones con el objetivo de dar certeza de su actuar, sin embargo, cuestiones tecnológicas </w:t>
      </w:r>
      <w:r w:rsidR="00BC5D29">
        <w:rPr>
          <w:rFonts w:ascii="Arial" w:hAnsi="Arial" w:cs="Arial"/>
          <w:sz w:val="24"/>
          <w:szCs w:val="24"/>
          <w:shd w:val="clear" w:color="auto" w:fill="FFFFFF"/>
        </w:rPr>
        <w:t>y presupuestales no han permitido que se cumpla a cabalidad con lo que la Ley actualmente dictamina:</w:t>
      </w:r>
    </w:p>
    <w:p w14:paraId="7DEF18B0" w14:textId="40277070" w:rsidR="00BC5D29" w:rsidRPr="00BC5D29" w:rsidRDefault="00BC5D29" w:rsidP="007A7181">
      <w:pPr>
        <w:pBdr>
          <w:left w:val="nil"/>
        </w:pBdr>
        <w:shd w:val="clear" w:color="auto" w:fill="FFFFFF"/>
        <w:spacing w:line="360" w:lineRule="auto"/>
        <w:jc w:val="both"/>
        <w:rPr>
          <w:rFonts w:ascii="Arial" w:hAnsi="Arial" w:cs="Arial"/>
          <w:b/>
          <w:bCs/>
          <w:i/>
          <w:iCs/>
          <w:sz w:val="24"/>
          <w:szCs w:val="24"/>
          <w:shd w:val="clear" w:color="auto" w:fill="FFFFFF"/>
        </w:rPr>
      </w:pPr>
      <w:r w:rsidRPr="00BC5D29">
        <w:rPr>
          <w:rFonts w:ascii="Arial" w:hAnsi="Arial" w:cs="Arial"/>
          <w:b/>
          <w:bCs/>
          <w:i/>
          <w:iCs/>
          <w:sz w:val="24"/>
          <w:szCs w:val="24"/>
          <w:shd w:val="clear" w:color="auto" w:fill="FFFFFF"/>
        </w:rPr>
        <w:t xml:space="preserve">ARTÍCULO 15. La Corporación de Tránsito y /o Vialidad estará integrada por los comandantes y oficiales, siendo sus obligaciones generales las siguientes: </w:t>
      </w:r>
    </w:p>
    <w:p w14:paraId="4A199EA4" w14:textId="77777777" w:rsidR="00BC5D29" w:rsidRPr="00BC5D29" w:rsidRDefault="00BC5D29" w:rsidP="00BC5D29">
      <w:pPr>
        <w:pStyle w:val="NormalWeb"/>
        <w:shd w:val="clear" w:color="auto" w:fill="FFFFFF"/>
        <w:spacing w:before="0" w:beforeAutospacing="0" w:after="225" w:afterAutospacing="0" w:line="276" w:lineRule="auto"/>
        <w:jc w:val="both"/>
        <w:rPr>
          <w:rFonts w:ascii="Arial" w:hAnsi="Arial" w:cs="Arial"/>
          <w:b/>
          <w:bCs/>
          <w:i/>
          <w:iCs/>
        </w:rPr>
      </w:pPr>
      <w:r w:rsidRPr="00BC5D29">
        <w:rPr>
          <w:rFonts w:ascii="Arial" w:hAnsi="Arial" w:cs="Arial"/>
          <w:b/>
          <w:bCs/>
          <w:i/>
          <w:iCs/>
        </w:rPr>
        <w:lastRenderedPageBreak/>
        <w:t>I…</w:t>
      </w:r>
    </w:p>
    <w:p w14:paraId="53E7E207" w14:textId="77777777" w:rsidR="00BC5D29" w:rsidRPr="00BC5D29" w:rsidRDefault="00BC5D29" w:rsidP="00BC5D29">
      <w:pPr>
        <w:pStyle w:val="NormalWeb"/>
        <w:shd w:val="clear" w:color="auto" w:fill="FFFFFF"/>
        <w:spacing w:before="0" w:beforeAutospacing="0" w:after="225" w:afterAutospacing="0" w:line="276" w:lineRule="auto"/>
        <w:jc w:val="both"/>
        <w:rPr>
          <w:rFonts w:ascii="Arial" w:hAnsi="Arial" w:cs="Arial"/>
          <w:b/>
          <w:bCs/>
          <w:i/>
          <w:iCs/>
        </w:rPr>
      </w:pPr>
      <w:r w:rsidRPr="00BC5D29">
        <w:rPr>
          <w:rFonts w:ascii="Arial" w:hAnsi="Arial" w:cs="Arial"/>
          <w:b/>
          <w:bCs/>
          <w:i/>
          <w:iCs/>
        </w:rPr>
        <w:t>II…</w:t>
      </w:r>
    </w:p>
    <w:p w14:paraId="01D70854" w14:textId="77777777" w:rsidR="00BC5D29" w:rsidRPr="00BC5D29" w:rsidRDefault="00BC5D29" w:rsidP="00BC5D29">
      <w:pPr>
        <w:pStyle w:val="NormalWeb"/>
        <w:shd w:val="clear" w:color="auto" w:fill="FFFFFF"/>
        <w:spacing w:before="0" w:beforeAutospacing="0" w:after="225" w:afterAutospacing="0" w:line="276" w:lineRule="auto"/>
        <w:jc w:val="both"/>
        <w:rPr>
          <w:rFonts w:ascii="Arial" w:hAnsi="Arial" w:cs="Arial"/>
          <w:b/>
          <w:bCs/>
          <w:i/>
          <w:iCs/>
        </w:rPr>
      </w:pPr>
      <w:r w:rsidRPr="00BC5D29">
        <w:rPr>
          <w:rFonts w:ascii="Arial" w:hAnsi="Arial" w:cs="Arial"/>
          <w:b/>
          <w:bCs/>
          <w:i/>
          <w:iCs/>
        </w:rPr>
        <w:t>III…</w:t>
      </w:r>
    </w:p>
    <w:p w14:paraId="31673391" w14:textId="77777777" w:rsidR="00BC5D29" w:rsidRPr="00BC5D29" w:rsidRDefault="00BC5D29" w:rsidP="00BC5D29">
      <w:pPr>
        <w:pStyle w:val="NormalWeb"/>
        <w:shd w:val="clear" w:color="auto" w:fill="FFFFFF"/>
        <w:spacing w:before="0" w:beforeAutospacing="0" w:after="225" w:afterAutospacing="0" w:line="276" w:lineRule="auto"/>
        <w:jc w:val="both"/>
        <w:rPr>
          <w:rFonts w:ascii="Arial" w:hAnsi="Arial" w:cs="Arial"/>
          <w:b/>
          <w:bCs/>
          <w:i/>
          <w:iCs/>
        </w:rPr>
      </w:pPr>
      <w:r w:rsidRPr="00BC5D29">
        <w:rPr>
          <w:rFonts w:ascii="Arial" w:hAnsi="Arial" w:cs="Arial"/>
          <w:b/>
          <w:bCs/>
          <w:i/>
          <w:iCs/>
        </w:rPr>
        <w:t>…</w:t>
      </w:r>
    </w:p>
    <w:p w14:paraId="6117B97B" w14:textId="44115393" w:rsidR="00BC5D29" w:rsidRDefault="00BC5D29" w:rsidP="007A7181">
      <w:pPr>
        <w:pBdr>
          <w:left w:val="nil"/>
        </w:pBdr>
        <w:shd w:val="clear" w:color="auto" w:fill="FFFFFF"/>
        <w:spacing w:line="360" w:lineRule="auto"/>
        <w:jc w:val="both"/>
        <w:rPr>
          <w:rFonts w:ascii="Arial" w:hAnsi="Arial" w:cs="Arial"/>
          <w:b/>
          <w:bCs/>
          <w:i/>
          <w:iCs/>
          <w:sz w:val="24"/>
          <w:szCs w:val="24"/>
          <w:shd w:val="clear" w:color="auto" w:fill="FFFFFF"/>
        </w:rPr>
      </w:pPr>
      <w:r w:rsidRPr="00BC5D29">
        <w:rPr>
          <w:rFonts w:ascii="Arial" w:hAnsi="Arial" w:cs="Arial"/>
          <w:b/>
          <w:bCs/>
          <w:i/>
          <w:iCs/>
          <w:sz w:val="24"/>
          <w:szCs w:val="24"/>
          <w:shd w:val="clear" w:color="auto" w:fill="FFFFFF"/>
        </w:rPr>
        <w:t xml:space="preserve"> IX. Portar durante toda su jornada, adherida a su uniforme, la videocámara portátil que le</w:t>
      </w:r>
      <w:r>
        <w:rPr>
          <w:rFonts w:ascii="Arial" w:hAnsi="Arial" w:cs="Arial"/>
          <w:b/>
          <w:bCs/>
          <w:i/>
          <w:iCs/>
          <w:sz w:val="24"/>
          <w:szCs w:val="24"/>
          <w:shd w:val="clear" w:color="auto" w:fill="FFFFFF"/>
        </w:rPr>
        <w:t xml:space="preserve"> </w:t>
      </w:r>
      <w:r w:rsidRPr="00BC5D29">
        <w:rPr>
          <w:rFonts w:ascii="Arial" w:hAnsi="Arial" w:cs="Arial"/>
          <w:b/>
          <w:bCs/>
          <w:i/>
          <w:iCs/>
          <w:sz w:val="24"/>
          <w:szCs w:val="24"/>
          <w:shd w:val="clear" w:color="auto" w:fill="FFFFFF"/>
        </w:rPr>
        <w:t xml:space="preserve">sea asignada. </w:t>
      </w:r>
    </w:p>
    <w:p w14:paraId="4EEECE57" w14:textId="3EB3B14A" w:rsidR="00BC5D29" w:rsidRDefault="00BC5D29" w:rsidP="007A7181">
      <w:pPr>
        <w:pBdr>
          <w:left w:val="nil"/>
        </w:pBdr>
        <w:shd w:val="clear" w:color="auto" w:fill="FFFFFF"/>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Esta </w:t>
      </w:r>
      <w:r w:rsidR="00992B6B">
        <w:rPr>
          <w:rFonts w:ascii="Arial" w:hAnsi="Arial" w:cs="Arial"/>
          <w:sz w:val="24"/>
          <w:szCs w:val="24"/>
          <w:shd w:val="clear" w:color="auto" w:fill="FFFFFF"/>
        </w:rPr>
        <w:t xml:space="preserve">indicación marca una obligación clara y concisa, con la </w:t>
      </w:r>
      <w:r w:rsidR="004C6308">
        <w:rPr>
          <w:rFonts w:ascii="Arial" w:hAnsi="Arial" w:cs="Arial"/>
          <w:sz w:val="24"/>
          <w:szCs w:val="24"/>
          <w:shd w:val="clear" w:color="auto" w:fill="FFFFFF"/>
        </w:rPr>
        <w:t>cual,</w:t>
      </w:r>
      <w:r w:rsidR="00992B6B">
        <w:rPr>
          <w:rFonts w:ascii="Arial" w:hAnsi="Arial" w:cs="Arial"/>
          <w:sz w:val="24"/>
          <w:szCs w:val="24"/>
          <w:shd w:val="clear" w:color="auto" w:fill="FFFFFF"/>
        </w:rPr>
        <w:t xml:space="preserve"> por medio de la tecnología, se permite que los agentes de vialidad den certeza de su actuar a través de la grabación en todo momento de la misma, previniendo de esta manera que se puedan llevar a cabo ilícitos tanto por parte de la ciudadanía como de los agentes mismos.</w:t>
      </w:r>
    </w:p>
    <w:p w14:paraId="0CCF2FEB" w14:textId="244328CF" w:rsidR="00992B6B" w:rsidRDefault="00992B6B" w:rsidP="007A7181">
      <w:pPr>
        <w:pBdr>
          <w:left w:val="nil"/>
        </w:pBdr>
        <w:shd w:val="clear" w:color="auto" w:fill="FFFFFF"/>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Sin embargo, la falta de presupuesto ha sido un obstáculo constante para poder facultar a todos los agentes con equipos. Existen municipios en el estado que no cuentan con una sola cámara para que porten sus agentes, por lo que se ven en un incumplimiento constante de la Ley de Vialidad y Tránsito. </w:t>
      </w:r>
    </w:p>
    <w:p w14:paraId="5AC4D9F4" w14:textId="2CFA128F" w:rsidR="00992B6B" w:rsidRDefault="00992B6B" w:rsidP="007A7181">
      <w:pPr>
        <w:pBdr>
          <w:left w:val="nil"/>
        </w:pBdr>
        <w:shd w:val="clear" w:color="auto" w:fill="FFFFFF"/>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En este tenor es que propongo una modificación al artículo 15 en su numeral IX, modificando el enfoque de la misma, aunque con el mismo espíritu. En esta reforma, propongo se cambien las cámaras de solapa por cámaras instaladas en los vehículos, mejor conocidas como </w:t>
      </w:r>
      <w:proofErr w:type="spellStart"/>
      <w:r>
        <w:rPr>
          <w:rFonts w:ascii="Arial" w:hAnsi="Arial" w:cs="Arial"/>
          <w:sz w:val="24"/>
          <w:szCs w:val="24"/>
          <w:shd w:val="clear" w:color="auto" w:fill="FFFFFF"/>
        </w:rPr>
        <w:t>dash</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cam</w:t>
      </w:r>
      <w:proofErr w:type="spellEnd"/>
      <w:r>
        <w:rPr>
          <w:rFonts w:ascii="Arial" w:hAnsi="Arial" w:cs="Arial"/>
          <w:sz w:val="24"/>
          <w:szCs w:val="24"/>
          <w:shd w:val="clear" w:color="auto" w:fill="FFFFFF"/>
        </w:rPr>
        <w:t xml:space="preserve"> (por su nombre en inglés), mismas que eliminan la manipulación por parte de los agentes, funcionan directamente con el sistema eléctrico del vehículo, por lo que se reducen las posibilidades de un fallo por falta de carga, así como dan la certeza al ciudadano de que todo el intercambio con los agentes de vialidad está siendo videograbado para cualquier aclaración posterior de los hechos.</w:t>
      </w:r>
    </w:p>
    <w:p w14:paraId="66EB50AC" w14:textId="11A654EF" w:rsidR="00992B6B" w:rsidRPr="00BC5D29" w:rsidRDefault="00992B6B" w:rsidP="007A7181">
      <w:pPr>
        <w:pBdr>
          <w:left w:val="nil"/>
        </w:pBdr>
        <w:shd w:val="clear" w:color="auto" w:fill="FFFFFF"/>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Creo firmemente en la ley y en el cumplimiento de la misma, por lo que considero esta opción como un punto medio entre el espíritu de la ley y las posibilidades reales de adquisición por parte de las dependencias, esto aprovechando la tecnología que </w:t>
      </w:r>
      <w:r>
        <w:rPr>
          <w:rFonts w:ascii="Arial" w:hAnsi="Arial" w:cs="Arial"/>
          <w:sz w:val="24"/>
          <w:szCs w:val="24"/>
          <w:shd w:val="clear" w:color="auto" w:fill="FFFFFF"/>
        </w:rPr>
        <w:lastRenderedPageBreak/>
        <w:t xml:space="preserve">las corporaciones ya poseen, pero </w:t>
      </w:r>
      <w:r w:rsidR="004C6308">
        <w:rPr>
          <w:rFonts w:ascii="Arial" w:hAnsi="Arial" w:cs="Arial"/>
          <w:sz w:val="24"/>
          <w:szCs w:val="24"/>
          <w:shd w:val="clear" w:color="auto" w:fill="FFFFFF"/>
        </w:rPr>
        <w:t>operando de una manera distinta que siga brindando seguridad a los ciudadanos, así como a los agentes de vialidad.</w:t>
      </w:r>
    </w:p>
    <w:p w14:paraId="30E43471" w14:textId="58E3D622" w:rsidR="007A7181" w:rsidRPr="00400B04" w:rsidRDefault="007A7181" w:rsidP="007A7181">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 xml:space="preserve">Por lo </w:t>
      </w:r>
      <w:r>
        <w:rPr>
          <w:rFonts w:ascii="Arial" w:hAnsi="Arial" w:cs="Arial"/>
          <w:sz w:val="24"/>
          <w:szCs w:val="24"/>
          <w:lang w:eastAsia="es-MX"/>
        </w:rPr>
        <w:t xml:space="preserve">anteriormente expuesto someto a su consideración </w:t>
      </w:r>
      <w:r w:rsidRPr="00400B04">
        <w:rPr>
          <w:rFonts w:ascii="Arial" w:hAnsi="Arial" w:cs="Arial"/>
          <w:sz w:val="24"/>
          <w:szCs w:val="24"/>
          <w:lang w:eastAsia="es-MX"/>
        </w:rPr>
        <w:t>con carácter y aprobación   el siguiente:</w:t>
      </w:r>
    </w:p>
    <w:p w14:paraId="3DBCA386" w14:textId="77777777" w:rsidR="007A7181" w:rsidRDefault="007A7181" w:rsidP="007A7181">
      <w:pPr>
        <w:pStyle w:val="Texto"/>
        <w:spacing w:after="0" w:line="240" w:lineRule="auto"/>
        <w:rPr>
          <w:b/>
          <w:sz w:val="20"/>
        </w:rPr>
      </w:pPr>
    </w:p>
    <w:p w14:paraId="08DA28AB" w14:textId="77777777" w:rsidR="007A7181" w:rsidRDefault="007A7181" w:rsidP="007A7181">
      <w:pPr>
        <w:pStyle w:val="Texto"/>
        <w:spacing w:after="0" w:line="240" w:lineRule="auto"/>
        <w:ind w:firstLine="0"/>
        <w:rPr>
          <w:b/>
          <w:sz w:val="20"/>
        </w:rPr>
      </w:pPr>
    </w:p>
    <w:p w14:paraId="3456EB8F" w14:textId="77777777" w:rsidR="007A7181" w:rsidRPr="00063EBF" w:rsidRDefault="007A7181" w:rsidP="007A7181">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059792B6" w14:textId="77777777" w:rsidR="007A7181" w:rsidRDefault="007A7181" w:rsidP="007A7181">
      <w:pPr>
        <w:pStyle w:val="Prrafodelista"/>
      </w:pPr>
    </w:p>
    <w:p w14:paraId="22E407B7" w14:textId="5C82D615" w:rsidR="007A7181" w:rsidRDefault="007A7181" w:rsidP="007A7181">
      <w:pPr>
        <w:spacing w:line="360" w:lineRule="auto"/>
        <w:jc w:val="both"/>
        <w:rPr>
          <w:rFonts w:ascii="Arial" w:hAnsi="Arial" w:cs="Arial"/>
          <w:sz w:val="24"/>
          <w:szCs w:val="24"/>
        </w:rPr>
      </w:pPr>
      <w:r>
        <w:rPr>
          <w:rFonts w:ascii="Arial" w:hAnsi="Arial" w:cs="Arial"/>
          <w:b/>
          <w:sz w:val="24"/>
          <w:szCs w:val="24"/>
        </w:rPr>
        <w:t xml:space="preserve">ARTÍCULO </w:t>
      </w:r>
      <w:r w:rsidR="00BC5D29">
        <w:rPr>
          <w:rFonts w:ascii="Arial" w:hAnsi="Arial" w:cs="Arial"/>
          <w:b/>
          <w:sz w:val="24"/>
          <w:szCs w:val="24"/>
        </w:rPr>
        <w:t>PRIMERO</w:t>
      </w:r>
      <w:r w:rsidR="00BC5D29" w:rsidRPr="00B115F1">
        <w:rPr>
          <w:rFonts w:ascii="Arial" w:hAnsi="Arial" w:cs="Arial"/>
          <w:b/>
          <w:sz w:val="24"/>
          <w:szCs w:val="24"/>
        </w:rPr>
        <w:t>. -</w:t>
      </w:r>
      <w:r w:rsidRPr="00B115F1">
        <w:rPr>
          <w:rFonts w:ascii="Arial" w:hAnsi="Arial" w:cs="Arial"/>
          <w:b/>
          <w:sz w:val="24"/>
          <w:szCs w:val="24"/>
        </w:rPr>
        <w:t xml:space="preserve"> </w:t>
      </w:r>
      <w:r w:rsidRPr="00B115F1">
        <w:rPr>
          <w:rFonts w:ascii="Arial" w:hAnsi="Arial" w:cs="Arial"/>
          <w:sz w:val="24"/>
          <w:szCs w:val="24"/>
        </w:rPr>
        <w:t xml:space="preserve">Se </w:t>
      </w:r>
      <w:r w:rsidR="000A50DF">
        <w:rPr>
          <w:rFonts w:ascii="Arial" w:hAnsi="Arial" w:cs="Arial"/>
          <w:sz w:val="24"/>
          <w:szCs w:val="24"/>
        </w:rPr>
        <w:t>reforma</w:t>
      </w:r>
      <w:r w:rsidRPr="00B115F1">
        <w:rPr>
          <w:rFonts w:ascii="Arial" w:hAnsi="Arial" w:cs="Arial"/>
          <w:sz w:val="24"/>
          <w:szCs w:val="24"/>
        </w:rPr>
        <w:t xml:space="preserve"> </w:t>
      </w:r>
      <w:r w:rsidR="000A50DF">
        <w:rPr>
          <w:rFonts w:ascii="Arial" w:hAnsi="Arial" w:cs="Arial"/>
          <w:sz w:val="24"/>
          <w:szCs w:val="24"/>
        </w:rPr>
        <w:t>el</w:t>
      </w:r>
      <w:r>
        <w:rPr>
          <w:rFonts w:ascii="Arial" w:hAnsi="Arial" w:cs="Arial"/>
          <w:sz w:val="24"/>
          <w:szCs w:val="24"/>
        </w:rPr>
        <w:t xml:space="preserve"> artícul</w:t>
      </w:r>
      <w:r w:rsidR="000A50DF">
        <w:rPr>
          <w:rFonts w:ascii="Arial" w:hAnsi="Arial" w:cs="Arial"/>
          <w:sz w:val="24"/>
          <w:szCs w:val="24"/>
        </w:rPr>
        <w:t>o</w:t>
      </w:r>
      <w:r w:rsidR="00F5043F">
        <w:rPr>
          <w:rFonts w:ascii="Arial" w:hAnsi="Arial" w:cs="Arial"/>
          <w:sz w:val="24"/>
          <w:szCs w:val="24"/>
        </w:rPr>
        <w:t xml:space="preserve"> 1</w:t>
      </w:r>
      <w:r w:rsidR="000A50DF">
        <w:rPr>
          <w:rFonts w:ascii="Arial" w:hAnsi="Arial" w:cs="Arial"/>
          <w:sz w:val="24"/>
          <w:szCs w:val="24"/>
        </w:rPr>
        <w:t>5 de</w:t>
      </w:r>
      <w:r w:rsidR="00F5043F">
        <w:rPr>
          <w:rFonts w:ascii="Arial" w:hAnsi="Arial" w:cs="Arial"/>
          <w:sz w:val="24"/>
          <w:szCs w:val="24"/>
        </w:rPr>
        <w:t xml:space="preserve"> la Ley </w:t>
      </w:r>
      <w:r w:rsidR="000A50DF" w:rsidRPr="000A50DF">
        <w:rPr>
          <w:rFonts w:ascii="Arial" w:hAnsi="Arial" w:cs="Arial"/>
          <w:bCs/>
          <w:sz w:val="24"/>
          <w:szCs w:val="24"/>
        </w:rPr>
        <w:t>de Vialidad y Tránsito del Estado de Chihuahua</w:t>
      </w:r>
      <w:r w:rsidRPr="00B115F1">
        <w:rPr>
          <w:rFonts w:ascii="Arial" w:hAnsi="Arial" w:cs="Arial"/>
          <w:sz w:val="24"/>
          <w:szCs w:val="24"/>
        </w:rPr>
        <w:t>, quedando de la siguiente manera:</w:t>
      </w:r>
    </w:p>
    <w:p w14:paraId="2059BBBE" w14:textId="35981454" w:rsidR="000A50DF" w:rsidRPr="000A50DF" w:rsidRDefault="00747302" w:rsidP="009420C1">
      <w:pPr>
        <w:pStyle w:val="NormalWeb"/>
        <w:shd w:val="clear" w:color="auto" w:fill="FFFFFF"/>
        <w:spacing w:before="0" w:beforeAutospacing="0" w:after="225" w:afterAutospacing="0" w:line="276" w:lineRule="auto"/>
        <w:jc w:val="both"/>
        <w:rPr>
          <w:rFonts w:ascii="Arial" w:hAnsi="Arial" w:cs="Arial"/>
          <w:bCs/>
        </w:rPr>
      </w:pPr>
      <w:r>
        <w:rPr>
          <w:rFonts w:ascii="Arial" w:hAnsi="Arial" w:cs="Arial"/>
          <w:color w:val="31393C"/>
          <w:sz w:val="23"/>
          <w:szCs w:val="23"/>
        </w:rPr>
        <w:br/>
      </w:r>
      <w:r w:rsidR="000A50DF" w:rsidRPr="000A50DF">
        <w:rPr>
          <w:rFonts w:ascii="Arial" w:hAnsi="Arial" w:cs="Arial"/>
          <w:b/>
        </w:rPr>
        <w:t>ARTÍCULO</w:t>
      </w:r>
      <w:r w:rsidR="000A50DF">
        <w:rPr>
          <w:rFonts w:ascii="Arial" w:hAnsi="Arial" w:cs="Arial"/>
          <w:b/>
        </w:rPr>
        <w:t xml:space="preserve"> </w:t>
      </w:r>
      <w:r w:rsidR="000A50DF" w:rsidRPr="000A50DF">
        <w:rPr>
          <w:rFonts w:ascii="Arial" w:hAnsi="Arial" w:cs="Arial"/>
          <w:b/>
        </w:rPr>
        <w:t>15.</w:t>
      </w:r>
      <w:r w:rsidR="000A50DF">
        <w:rPr>
          <w:rFonts w:ascii="Arial" w:hAnsi="Arial" w:cs="Arial"/>
          <w:b/>
        </w:rPr>
        <w:t xml:space="preserve"> </w:t>
      </w:r>
      <w:r w:rsidR="000A50DF" w:rsidRPr="000A50DF">
        <w:rPr>
          <w:rFonts w:ascii="Arial" w:hAnsi="Arial" w:cs="Arial"/>
          <w:bCs/>
        </w:rPr>
        <w:t>La Corporación de Tránsito y /o Vialidad estará integrada por los comandantes y oficiales, siendo sus obligaciones generales las siguientes:</w:t>
      </w:r>
    </w:p>
    <w:p w14:paraId="69A058D2" w14:textId="49AEB869" w:rsidR="007806AB" w:rsidRDefault="00447379" w:rsidP="000A50DF">
      <w:pPr>
        <w:pStyle w:val="NormalWeb"/>
        <w:shd w:val="clear" w:color="auto" w:fill="FFFFFF"/>
        <w:spacing w:before="0" w:beforeAutospacing="0" w:after="225" w:afterAutospacing="0" w:line="276" w:lineRule="auto"/>
        <w:jc w:val="both"/>
        <w:rPr>
          <w:rFonts w:ascii="Arial" w:hAnsi="Arial" w:cs="Arial"/>
          <w:b/>
        </w:rPr>
      </w:pPr>
      <w:r w:rsidRPr="009420C1">
        <w:rPr>
          <w:rFonts w:ascii="Arial" w:hAnsi="Arial" w:cs="Arial"/>
          <w:b/>
        </w:rPr>
        <w:br/>
        <w:t>I</w:t>
      </w:r>
      <w:r w:rsidR="000A50DF">
        <w:rPr>
          <w:rFonts w:ascii="Arial" w:hAnsi="Arial" w:cs="Arial"/>
          <w:b/>
        </w:rPr>
        <w:t>…</w:t>
      </w:r>
    </w:p>
    <w:p w14:paraId="543A5CE3" w14:textId="225DD8D2" w:rsidR="000A50DF" w:rsidRDefault="000A50DF" w:rsidP="000A50DF">
      <w:pPr>
        <w:pStyle w:val="NormalWeb"/>
        <w:shd w:val="clear" w:color="auto" w:fill="FFFFFF"/>
        <w:spacing w:before="0" w:beforeAutospacing="0" w:after="225" w:afterAutospacing="0" w:line="276" w:lineRule="auto"/>
        <w:jc w:val="both"/>
        <w:rPr>
          <w:rFonts w:ascii="Arial" w:hAnsi="Arial" w:cs="Arial"/>
          <w:b/>
        </w:rPr>
      </w:pPr>
      <w:r>
        <w:rPr>
          <w:rFonts w:ascii="Arial" w:hAnsi="Arial" w:cs="Arial"/>
          <w:b/>
        </w:rPr>
        <w:t>II…</w:t>
      </w:r>
    </w:p>
    <w:p w14:paraId="76A43204" w14:textId="115058AD" w:rsidR="000A50DF" w:rsidRDefault="000A50DF" w:rsidP="000A50DF">
      <w:pPr>
        <w:pStyle w:val="NormalWeb"/>
        <w:shd w:val="clear" w:color="auto" w:fill="FFFFFF"/>
        <w:spacing w:before="0" w:beforeAutospacing="0" w:after="225" w:afterAutospacing="0" w:line="276" w:lineRule="auto"/>
        <w:jc w:val="both"/>
        <w:rPr>
          <w:rFonts w:ascii="Arial" w:hAnsi="Arial" w:cs="Arial"/>
          <w:b/>
        </w:rPr>
      </w:pPr>
      <w:r>
        <w:rPr>
          <w:rFonts w:ascii="Arial" w:hAnsi="Arial" w:cs="Arial"/>
          <w:b/>
        </w:rPr>
        <w:t>III…</w:t>
      </w:r>
    </w:p>
    <w:p w14:paraId="5D211971" w14:textId="1D5909F3" w:rsidR="000A50DF" w:rsidRDefault="000A50DF" w:rsidP="000A50DF">
      <w:pPr>
        <w:pStyle w:val="NormalWeb"/>
        <w:shd w:val="clear" w:color="auto" w:fill="FFFFFF"/>
        <w:spacing w:before="0" w:beforeAutospacing="0" w:after="225" w:afterAutospacing="0" w:line="276" w:lineRule="auto"/>
        <w:jc w:val="both"/>
        <w:rPr>
          <w:rFonts w:ascii="Arial" w:hAnsi="Arial" w:cs="Arial"/>
          <w:b/>
        </w:rPr>
      </w:pPr>
      <w:r>
        <w:rPr>
          <w:rFonts w:ascii="Arial" w:hAnsi="Arial" w:cs="Arial"/>
          <w:b/>
        </w:rPr>
        <w:t>…</w:t>
      </w:r>
    </w:p>
    <w:p w14:paraId="473D90DC" w14:textId="4DD66972" w:rsidR="000A50DF" w:rsidRDefault="000A50DF" w:rsidP="000A50DF">
      <w:pPr>
        <w:pStyle w:val="NormalWeb"/>
        <w:shd w:val="clear" w:color="auto" w:fill="FFFFFF"/>
        <w:spacing w:before="0" w:beforeAutospacing="0" w:after="225" w:afterAutospacing="0" w:line="276" w:lineRule="auto"/>
        <w:jc w:val="both"/>
        <w:rPr>
          <w:rFonts w:ascii="Arial" w:hAnsi="Arial" w:cs="Arial"/>
          <w:b/>
        </w:rPr>
      </w:pPr>
      <w:r>
        <w:rPr>
          <w:rFonts w:ascii="Arial" w:hAnsi="Arial" w:cs="Arial"/>
          <w:b/>
        </w:rPr>
        <w:t>IX.- Encender la videocámara que se instalará en su vehículo o medio de transporte para documentar los hechos sobre los que el oficial actúe. Las acciones de los oficiales deberán ser realizadas frente a la cámara para dar fe de su correcta actuación.</w:t>
      </w:r>
    </w:p>
    <w:p w14:paraId="28DCF317" w14:textId="77777777" w:rsidR="008157F5" w:rsidRDefault="008157F5" w:rsidP="009420C1">
      <w:pPr>
        <w:jc w:val="both"/>
        <w:rPr>
          <w:rFonts w:ascii="Arial" w:hAnsi="Arial" w:cs="Arial"/>
          <w:b/>
          <w:sz w:val="24"/>
          <w:szCs w:val="24"/>
        </w:rPr>
      </w:pPr>
    </w:p>
    <w:p w14:paraId="58CB8924" w14:textId="77777777" w:rsidR="008157F5" w:rsidRPr="009420C1" w:rsidRDefault="008157F5" w:rsidP="009420C1">
      <w:pPr>
        <w:jc w:val="both"/>
        <w:rPr>
          <w:rFonts w:ascii="Arial" w:hAnsi="Arial" w:cs="Arial"/>
          <w:b/>
          <w:sz w:val="24"/>
          <w:szCs w:val="24"/>
        </w:rPr>
      </w:pPr>
    </w:p>
    <w:p w14:paraId="7F151CF1" w14:textId="77777777" w:rsidR="004C6308" w:rsidRDefault="004C6308" w:rsidP="007A7181">
      <w:pPr>
        <w:spacing w:line="360" w:lineRule="auto"/>
        <w:jc w:val="center"/>
        <w:rPr>
          <w:rFonts w:ascii="Arial" w:hAnsi="Arial" w:cs="Arial"/>
          <w:b/>
          <w:sz w:val="24"/>
          <w:szCs w:val="24"/>
        </w:rPr>
      </w:pPr>
    </w:p>
    <w:p w14:paraId="0512FF85" w14:textId="77777777" w:rsidR="004C6308" w:rsidRDefault="004C6308" w:rsidP="007A7181">
      <w:pPr>
        <w:spacing w:line="360" w:lineRule="auto"/>
        <w:jc w:val="center"/>
        <w:rPr>
          <w:rFonts w:ascii="Arial" w:hAnsi="Arial" w:cs="Arial"/>
          <w:b/>
          <w:sz w:val="24"/>
          <w:szCs w:val="24"/>
        </w:rPr>
      </w:pPr>
    </w:p>
    <w:p w14:paraId="11A00B58" w14:textId="77777777" w:rsidR="004C6308" w:rsidRDefault="004C6308" w:rsidP="007A7181">
      <w:pPr>
        <w:spacing w:line="360" w:lineRule="auto"/>
        <w:jc w:val="center"/>
        <w:rPr>
          <w:rFonts w:ascii="Arial" w:hAnsi="Arial" w:cs="Arial"/>
          <w:b/>
          <w:sz w:val="24"/>
          <w:szCs w:val="24"/>
        </w:rPr>
      </w:pPr>
    </w:p>
    <w:p w14:paraId="7EA5E517" w14:textId="77777777" w:rsidR="004C6308" w:rsidRDefault="004C6308" w:rsidP="007A7181">
      <w:pPr>
        <w:spacing w:line="360" w:lineRule="auto"/>
        <w:jc w:val="center"/>
        <w:rPr>
          <w:rFonts w:ascii="Arial" w:hAnsi="Arial" w:cs="Arial"/>
          <w:b/>
          <w:sz w:val="24"/>
          <w:szCs w:val="24"/>
        </w:rPr>
      </w:pPr>
    </w:p>
    <w:p w14:paraId="477C7297" w14:textId="43DFE01F" w:rsidR="007A7181" w:rsidRDefault="007A7181" w:rsidP="007A7181">
      <w:pPr>
        <w:spacing w:line="360" w:lineRule="auto"/>
        <w:jc w:val="center"/>
        <w:rPr>
          <w:rFonts w:ascii="Arial" w:hAnsi="Arial" w:cs="Arial"/>
          <w:b/>
          <w:sz w:val="24"/>
          <w:szCs w:val="24"/>
        </w:rPr>
      </w:pPr>
      <w:r w:rsidRPr="0012700F">
        <w:rPr>
          <w:rFonts w:ascii="Arial" w:hAnsi="Arial" w:cs="Arial"/>
          <w:b/>
          <w:sz w:val="24"/>
          <w:szCs w:val="24"/>
        </w:rPr>
        <w:lastRenderedPageBreak/>
        <w:t>TRANSITORIO</w:t>
      </w:r>
    </w:p>
    <w:p w14:paraId="0C44DFD4" w14:textId="77777777" w:rsidR="007A7181" w:rsidRPr="0012700F" w:rsidRDefault="007A7181" w:rsidP="007A7181">
      <w:pPr>
        <w:spacing w:line="360" w:lineRule="auto"/>
        <w:jc w:val="center"/>
        <w:rPr>
          <w:rFonts w:ascii="Arial" w:hAnsi="Arial" w:cs="Arial"/>
          <w:b/>
          <w:sz w:val="24"/>
          <w:szCs w:val="24"/>
        </w:rPr>
      </w:pPr>
    </w:p>
    <w:p w14:paraId="494B7ABE" w14:textId="6165E1E3" w:rsidR="007A7181" w:rsidRDefault="004730F5" w:rsidP="007A7181">
      <w:pPr>
        <w:spacing w:line="360" w:lineRule="auto"/>
        <w:jc w:val="both"/>
        <w:rPr>
          <w:rFonts w:ascii="Arial" w:hAnsi="Arial" w:cs="Arial"/>
          <w:sz w:val="24"/>
          <w:szCs w:val="24"/>
        </w:rPr>
      </w:pPr>
      <w:r>
        <w:rPr>
          <w:rFonts w:ascii="Arial" w:hAnsi="Arial" w:cs="Arial"/>
          <w:b/>
          <w:sz w:val="24"/>
          <w:szCs w:val="24"/>
        </w:rPr>
        <w:t>PRIMERO</w:t>
      </w:r>
      <w:r w:rsidRPr="0012700F">
        <w:rPr>
          <w:rFonts w:ascii="Arial" w:hAnsi="Arial" w:cs="Arial"/>
          <w:b/>
          <w:sz w:val="24"/>
          <w:szCs w:val="24"/>
        </w:rPr>
        <w:t>. -</w:t>
      </w:r>
      <w:r w:rsidR="007A7181" w:rsidRPr="0012700F">
        <w:rPr>
          <w:rFonts w:ascii="Arial" w:hAnsi="Arial" w:cs="Arial"/>
          <w:b/>
          <w:sz w:val="24"/>
          <w:szCs w:val="24"/>
        </w:rPr>
        <w:t xml:space="preserve"> </w:t>
      </w:r>
      <w:r w:rsidR="007A7181" w:rsidRPr="0012700F">
        <w:rPr>
          <w:rFonts w:ascii="Arial" w:hAnsi="Arial" w:cs="Arial"/>
          <w:sz w:val="24"/>
          <w:szCs w:val="24"/>
        </w:rPr>
        <w:t>El presente decreto entrara en vigor al día siguiente de su publicación en el Periódico Oficial de Estado.</w:t>
      </w:r>
    </w:p>
    <w:p w14:paraId="4A82AC59" w14:textId="3207C664" w:rsidR="004730F5" w:rsidRDefault="004730F5" w:rsidP="007A7181">
      <w:pPr>
        <w:spacing w:line="360" w:lineRule="auto"/>
        <w:jc w:val="both"/>
        <w:rPr>
          <w:rFonts w:ascii="Arial" w:hAnsi="Arial" w:cs="Arial"/>
          <w:sz w:val="24"/>
          <w:szCs w:val="24"/>
        </w:rPr>
      </w:pPr>
      <w:r w:rsidRPr="004730F5">
        <w:rPr>
          <w:rFonts w:ascii="Arial" w:hAnsi="Arial" w:cs="Arial"/>
          <w:b/>
          <w:bCs/>
          <w:sz w:val="24"/>
          <w:szCs w:val="24"/>
        </w:rPr>
        <w:t>SEGUNDO. -</w:t>
      </w:r>
      <w:r>
        <w:rPr>
          <w:rFonts w:ascii="Arial" w:hAnsi="Arial" w:cs="Arial"/>
          <w:sz w:val="24"/>
          <w:szCs w:val="24"/>
        </w:rPr>
        <w:t xml:space="preserve"> Se deberá de ajustar el Reglamento de Vialidad y Tránsito conforme a las modificaciones aprobadas en el presente decreto, dando un plazo de 90 días desde su publicación.</w:t>
      </w:r>
    </w:p>
    <w:p w14:paraId="6FB0A3BC" w14:textId="77777777" w:rsidR="007A7181" w:rsidRPr="0012700F" w:rsidRDefault="007A7181" w:rsidP="007A7181">
      <w:pPr>
        <w:spacing w:line="360" w:lineRule="auto"/>
        <w:jc w:val="both"/>
        <w:rPr>
          <w:rFonts w:ascii="Arial" w:hAnsi="Arial" w:cs="Arial"/>
          <w:sz w:val="24"/>
          <w:szCs w:val="24"/>
        </w:rPr>
      </w:pPr>
    </w:p>
    <w:p w14:paraId="668665E5" w14:textId="4186F82D" w:rsidR="007A7181" w:rsidRPr="0012700F" w:rsidRDefault="007A7181" w:rsidP="007A7181">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de Chihuahua, Chih, a los </w:t>
      </w:r>
      <w:r w:rsidR="004C6308">
        <w:rPr>
          <w:rFonts w:ascii="Arial" w:hAnsi="Arial" w:cs="Arial"/>
          <w:sz w:val="24"/>
          <w:szCs w:val="24"/>
        </w:rPr>
        <w:t>tres</w:t>
      </w:r>
      <w:r>
        <w:rPr>
          <w:rFonts w:ascii="Arial" w:hAnsi="Arial" w:cs="Arial"/>
          <w:sz w:val="24"/>
          <w:szCs w:val="24"/>
        </w:rPr>
        <w:t xml:space="preserve"> días del mes de </w:t>
      </w:r>
      <w:r w:rsidR="004C6308">
        <w:rPr>
          <w:rFonts w:ascii="Arial" w:hAnsi="Arial" w:cs="Arial"/>
          <w:sz w:val="24"/>
          <w:szCs w:val="24"/>
        </w:rPr>
        <w:t>julio</w:t>
      </w:r>
      <w:r>
        <w:rPr>
          <w:rFonts w:ascii="Arial" w:hAnsi="Arial" w:cs="Arial"/>
          <w:sz w:val="24"/>
          <w:szCs w:val="24"/>
        </w:rPr>
        <w:t xml:space="preserve"> del año dos mil veintitrés</w:t>
      </w:r>
      <w:r w:rsidRPr="0012700F">
        <w:rPr>
          <w:rFonts w:ascii="Arial" w:hAnsi="Arial" w:cs="Arial"/>
          <w:sz w:val="24"/>
          <w:szCs w:val="24"/>
        </w:rPr>
        <w:t>.</w:t>
      </w:r>
    </w:p>
    <w:p w14:paraId="4CFFF31C" w14:textId="77777777" w:rsidR="007A7181" w:rsidRDefault="007A7181" w:rsidP="007A7181">
      <w:pPr>
        <w:spacing w:line="360" w:lineRule="auto"/>
        <w:rPr>
          <w:rFonts w:ascii="Arial" w:hAnsi="Arial" w:cs="Arial"/>
          <w:b/>
          <w:sz w:val="24"/>
          <w:szCs w:val="24"/>
        </w:rPr>
      </w:pPr>
    </w:p>
    <w:p w14:paraId="121E48C0" w14:textId="77777777" w:rsidR="007A7181" w:rsidRPr="0012700F" w:rsidRDefault="007A7181" w:rsidP="007A7181">
      <w:pPr>
        <w:spacing w:line="360" w:lineRule="auto"/>
        <w:rPr>
          <w:rFonts w:ascii="Arial" w:hAnsi="Arial" w:cs="Arial"/>
          <w:b/>
          <w:sz w:val="24"/>
          <w:szCs w:val="24"/>
        </w:rPr>
      </w:pPr>
    </w:p>
    <w:p w14:paraId="2ED99D7B" w14:textId="77777777" w:rsidR="007A7181" w:rsidRPr="0012700F" w:rsidRDefault="007A7181" w:rsidP="007A7181">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6D7B4635" w14:textId="1AF34859" w:rsidR="007A7181" w:rsidRPr="00CA388A" w:rsidRDefault="004C6308" w:rsidP="007A7181">
      <w:pPr>
        <w:spacing w:line="360" w:lineRule="auto"/>
        <w:jc w:val="center"/>
        <w:rPr>
          <w:rFonts w:ascii="Arial" w:hAnsi="Arial" w:cs="Arial"/>
          <w:b/>
          <w:sz w:val="24"/>
          <w:szCs w:val="24"/>
        </w:rPr>
      </w:pPr>
      <w:r>
        <w:rPr>
          <w:rFonts w:ascii="Arial" w:hAnsi="Arial" w:cs="Arial"/>
          <w:b/>
          <w:sz w:val="24"/>
          <w:szCs w:val="24"/>
        </w:rPr>
        <w:t xml:space="preserve">INTEGRANTE DEL GRUPO PARLAMENTARIO DEL </w:t>
      </w:r>
      <w:r w:rsidR="007A7181" w:rsidRPr="0012700F">
        <w:rPr>
          <w:rFonts w:ascii="Arial" w:hAnsi="Arial" w:cs="Arial"/>
          <w:b/>
          <w:sz w:val="24"/>
          <w:szCs w:val="24"/>
        </w:rPr>
        <w:t>PARTIDO REVOLUCIONARIO INSTITUCIONAL</w:t>
      </w:r>
    </w:p>
    <w:p w14:paraId="2D4146E2" w14:textId="77777777" w:rsidR="00747302" w:rsidRDefault="00747302"/>
    <w:sectPr w:rsidR="00747302" w:rsidSect="004D7C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379"/>
    <w:rsid w:val="00013574"/>
    <w:rsid w:val="000A50DF"/>
    <w:rsid w:val="00447379"/>
    <w:rsid w:val="004730F5"/>
    <w:rsid w:val="004C6308"/>
    <w:rsid w:val="004D7CD7"/>
    <w:rsid w:val="005C2077"/>
    <w:rsid w:val="00605FCE"/>
    <w:rsid w:val="00747302"/>
    <w:rsid w:val="007806AB"/>
    <w:rsid w:val="007A7181"/>
    <w:rsid w:val="008129A8"/>
    <w:rsid w:val="008157F5"/>
    <w:rsid w:val="00857527"/>
    <w:rsid w:val="009420C1"/>
    <w:rsid w:val="00992B6B"/>
    <w:rsid w:val="00AE7D45"/>
    <w:rsid w:val="00B463DE"/>
    <w:rsid w:val="00BC5D29"/>
    <w:rsid w:val="00D51B49"/>
    <w:rsid w:val="00F02557"/>
    <w:rsid w:val="00F504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1478"/>
  <w15:docId w15:val="{F4E15D4C-A27B-4F26-B8C2-71D8625A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C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4737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A7181"/>
    <w:pPr>
      <w:ind w:left="720"/>
      <w:contextualSpacing/>
    </w:pPr>
  </w:style>
  <w:style w:type="paragraph" w:customStyle="1" w:styleId="Texto">
    <w:name w:val="Texto"/>
    <w:basedOn w:val="Normal"/>
    <w:link w:val="TextoCar"/>
    <w:rsid w:val="007A7181"/>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7A7181"/>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3935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2023-07-18T19:57:00Z</dcterms:created>
  <dcterms:modified xsi:type="dcterms:W3CDTF">2023-07-18T19:57:00Z</dcterms:modified>
</cp:coreProperties>
</file>