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A7D5" w14:textId="77777777" w:rsidR="003A5301" w:rsidRPr="002808A0" w:rsidRDefault="003A5301" w:rsidP="003A5301">
      <w:pPr>
        <w:pStyle w:val="Cuerpo"/>
        <w:spacing w:after="0" w:line="360" w:lineRule="auto"/>
        <w:jc w:val="both"/>
        <w:rPr>
          <w:rStyle w:val="Ninguno"/>
          <w:rFonts w:ascii="Times New Roman" w:hAnsi="Times New Roman" w:cs="Times New Roman"/>
          <w:b/>
          <w:bCs/>
          <w:color w:val="auto"/>
          <w:sz w:val="26"/>
          <w:szCs w:val="26"/>
        </w:rPr>
      </w:pPr>
    </w:p>
    <w:p w14:paraId="28E569A0" w14:textId="77777777" w:rsidR="003A5301" w:rsidRPr="002808A0" w:rsidRDefault="003A5301" w:rsidP="003A5301">
      <w:pPr>
        <w:pStyle w:val="Cuerpo"/>
        <w:spacing w:after="0" w:line="360" w:lineRule="auto"/>
        <w:jc w:val="both"/>
        <w:rPr>
          <w:rStyle w:val="Ninguno"/>
          <w:rFonts w:ascii="Times New Roman" w:hAnsi="Times New Roman" w:cs="Times New Roman"/>
          <w:b/>
          <w:bCs/>
          <w:color w:val="auto"/>
          <w:sz w:val="26"/>
          <w:szCs w:val="26"/>
        </w:rPr>
      </w:pPr>
    </w:p>
    <w:p w14:paraId="0411F166" w14:textId="77777777" w:rsidR="003A5301" w:rsidRPr="002808A0" w:rsidRDefault="003A5301" w:rsidP="003A5301">
      <w:pPr>
        <w:pStyle w:val="Cuerpo"/>
        <w:spacing w:after="0" w:line="360" w:lineRule="auto"/>
        <w:jc w:val="both"/>
        <w:rPr>
          <w:rStyle w:val="Ninguno"/>
          <w:rFonts w:ascii="Times New Roman" w:hAnsi="Times New Roman" w:cs="Times New Roman"/>
          <w:b/>
          <w:bCs/>
          <w:color w:val="auto"/>
          <w:sz w:val="26"/>
          <w:szCs w:val="26"/>
        </w:rPr>
      </w:pPr>
    </w:p>
    <w:p w14:paraId="3F669A77" w14:textId="77777777" w:rsidR="003A5301" w:rsidRPr="002808A0" w:rsidRDefault="003A5301" w:rsidP="003A5301">
      <w:pPr>
        <w:pStyle w:val="Cuerpo"/>
        <w:spacing w:after="0" w:line="360" w:lineRule="auto"/>
        <w:jc w:val="both"/>
        <w:rPr>
          <w:rStyle w:val="Ninguno"/>
          <w:rFonts w:ascii="Times New Roman" w:hAnsi="Times New Roman" w:cs="Times New Roman"/>
          <w:b/>
          <w:bCs/>
          <w:color w:val="auto"/>
          <w:sz w:val="26"/>
          <w:szCs w:val="26"/>
        </w:rPr>
      </w:pPr>
    </w:p>
    <w:p w14:paraId="5E409AD9" w14:textId="77777777" w:rsidR="003A5301" w:rsidRPr="002808A0" w:rsidRDefault="003A5301" w:rsidP="003A5301">
      <w:pPr>
        <w:pStyle w:val="Cuerpo"/>
        <w:shd w:val="clear" w:color="auto" w:fill="FFFFFF"/>
        <w:spacing w:after="0" w:line="360" w:lineRule="auto"/>
        <w:jc w:val="both"/>
        <w:rPr>
          <w:rStyle w:val="Ninguno"/>
          <w:rFonts w:ascii="Times New Roman" w:hAnsi="Times New Roman" w:cs="Times New Roman"/>
          <w:b/>
          <w:bCs/>
          <w:color w:val="auto"/>
          <w:sz w:val="26"/>
          <w:szCs w:val="26"/>
          <w:lang w:val="es-ES_tradnl"/>
        </w:rPr>
      </w:pPr>
    </w:p>
    <w:p w14:paraId="6F816BF1" w14:textId="77777777" w:rsidR="003A5301" w:rsidRPr="00C57DDB" w:rsidRDefault="003A5301" w:rsidP="003A5301">
      <w:pPr>
        <w:pStyle w:val="Cuerpo"/>
        <w:shd w:val="clear" w:color="auto" w:fill="FFFFFF"/>
        <w:spacing w:after="0" w:line="360" w:lineRule="auto"/>
        <w:jc w:val="both"/>
        <w:rPr>
          <w:rStyle w:val="Ninguno"/>
          <w:rFonts w:ascii="Arial" w:eastAsia="Times New Roman" w:hAnsi="Arial" w:cs="Arial"/>
          <w:b/>
          <w:bCs/>
          <w:color w:val="auto"/>
          <w:sz w:val="24"/>
          <w:szCs w:val="24"/>
        </w:rPr>
      </w:pPr>
      <w:r w:rsidRPr="00C57DDB">
        <w:rPr>
          <w:rStyle w:val="Ninguno"/>
          <w:rFonts w:ascii="Arial" w:hAnsi="Arial" w:cs="Arial"/>
          <w:b/>
          <w:bCs/>
          <w:color w:val="auto"/>
          <w:sz w:val="24"/>
          <w:szCs w:val="24"/>
          <w:lang w:val="es-ES_tradnl"/>
        </w:rPr>
        <w:t>H. CONGRESO DEL ESTADO DE CHIHUAHUA</w:t>
      </w:r>
    </w:p>
    <w:p w14:paraId="5316F915" w14:textId="77777777" w:rsidR="003A5301" w:rsidRPr="00C57DDB" w:rsidRDefault="003A5301" w:rsidP="003A5301">
      <w:pPr>
        <w:pStyle w:val="Cuerpo"/>
        <w:shd w:val="clear" w:color="auto" w:fill="FFFFFF"/>
        <w:spacing w:after="0" w:line="360" w:lineRule="auto"/>
        <w:jc w:val="both"/>
        <w:rPr>
          <w:rStyle w:val="Ninguno"/>
          <w:rFonts w:ascii="Arial" w:hAnsi="Arial" w:cs="Arial"/>
          <w:b/>
          <w:bCs/>
          <w:color w:val="auto"/>
          <w:sz w:val="24"/>
          <w:szCs w:val="24"/>
          <w:lang w:val="es-ES_tradnl"/>
        </w:rPr>
      </w:pPr>
      <w:r w:rsidRPr="00C57DDB">
        <w:rPr>
          <w:rStyle w:val="Ninguno"/>
          <w:rFonts w:ascii="Arial" w:hAnsi="Arial" w:cs="Arial"/>
          <w:b/>
          <w:bCs/>
          <w:color w:val="auto"/>
          <w:sz w:val="24"/>
          <w:szCs w:val="24"/>
          <w:lang w:val="es-ES_tradnl"/>
        </w:rPr>
        <w:t xml:space="preserve">P R E S E N T E.- </w:t>
      </w:r>
    </w:p>
    <w:p w14:paraId="335E7046" w14:textId="77777777" w:rsidR="003A5301" w:rsidRPr="00C57DDB" w:rsidRDefault="003A5301" w:rsidP="003A5301">
      <w:pPr>
        <w:pStyle w:val="Cuerpo"/>
        <w:shd w:val="clear" w:color="auto" w:fill="FFFFFF"/>
        <w:spacing w:after="0" w:line="360" w:lineRule="auto"/>
        <w:jc w:val="both"/>
        <w:rPr>
          <w:rStyle w:val="Ninguno"/>
          <w:rFonts w:ascii="Arial" w:hAnsi="Arial" w:cs="Arial"/>
          <w:b/>
          <w:bCs/>
          <w:color w:val="auto"/>
          <w:sz w:val="24"/>
          <w:szCs w:val="24"/>
          <w:lang w:val="es-ES_tradnl"/>
        </w:rPr>
      </w:pPr>
    </w:p>
    <w:p w14:paraId="01A2D9BF" w14:textId="6B6FD115" w:rsidR="003A5301" w:rsidRPr="00C57DDB" w:rsidRDefault="003A5301" w:rsidP="003A5301">
      <w:pPr>
        <w:pStyle w:val="Cuerpo"/>
        <w:shd w:val="clear" w:color="auto" w:fill="FFFFFF"/>
        <w:spacing w:after="0" w:line="360" w:lineRule="auto"/>
        <w:jc w:val="both"/>
        <w:rPr>
          <w:rStyle w:val="Ninguno"/>
          <w:rFonts w:ascii="Arial" w:hAnsi="Arial" w:cs="Arial"/>
          <w:b/>
          <w:bCs/>
          <w:color w:val="auto"/>
          <w:sz w:val="24"/>
          <w:szCs w:val="24"/>
          <w:lang w:val="es-ES_tradnl"/>
        </w:rPr>
      </w:pPr>
      <w:r w:rsidRPr="00C57DDB">
        <w:rPr>
          <w:rStyle w:val="Ninguno"/>
          <w:rFonts w:ascii="Arial" w:hAnsi="Arial" w:cs="Arial"/>
          <w:color w:val="auto"/>
          <w:sz w:val="24"/>
          <w:szCs w:val="24"/>
        </w:rPr>
        <w:t xml:space="preserve">La suscrita </w:t>
      </w:r>
      <w:r w:rsidRPr="00C57DDB">
        <w:rPr>
          <w:rStyle w:val="Ninguno"/>
          <w:rFonts w:ascii="Arial" w:hAnsi="Arial" w:cs="Arial"/>
          <w:b/>
          <w:bCs/>
          <w:color w:val="auto"/>
          <w:sz w:val="24"/>
          <w:szCs w:val="24"/>
        </w:rPr>
        <w:t>ANA GEORGINA ZAPATA LUCERO</w:t>
      </w:r>
      <w:r w:rsidRPr="00C57DDB">
        <w:rPr>
          <w:rStyle w:val="Ninguno"/>
          <w:rFonts w:ascii="Arial" w:hAnsi="Arial" w:cs="Arial"/>
          <w:color w:val="auto"/>
          <w:sz w:val="24"/>
          <w:szCs w:val="24"/>
        </w:rPr>
        <w:t xml:space="preserve">, en mi carácter de Diputada de la Sexagésima Séptima Legislatura e Integrante del Grupo Parlamentario del Partido Revolucionario Institucional, en uso de las facultades conferidas en el artículo 68, fracción I de la Constitución Política del Estado de Chihuahua; en relación con el artículo 71 fracción III de la Constitución Política del Estado de los Estados Unidos Mexicanos; artículos 167, fracción I, 168, y 170 de la Ley Orgánica del Poder Legislativo del Estado, me permito someter a consideración de esta Soberanía, iniciativa con carácter de Decreto ante el H. Congreso del Estado, a efecto de </w:t>
      </w:r>
      <w:r w:rsidRPr="00C57DDB">
        <w:rPr>
          <w:rFonts w:ascii="Arial" w:hAnsi="Arial" w:cs="Arial"/>
          <w:color w:val="auto"/>
          <w:sz w:val="24"/>
          <w:szCs w:val="24"/>
        </w:rPr>
        <w:t xml:space="preserve"> </w:t>
      </w:r>
      <w:r w:rsidR="00E92D18" w:rsidRPr="00C57DDB">
        <w:rPr>
          <w:rFonts w:ascii="Arial" w:hAnsi="Arial" w:cs="Arial"/>
          <w:color w:val="auto"/>
          <w:sz w:val="24"/>
          <w:szCs w:val="24"/>
        </w:rPr>
        <w:t>modificar el artículo 197 del Código Penal para el Estado de Chihuahua y adicionar el artículo 197 Bis al mismo ordenamiento</w:t>
      </w:r>
      <w:r w:rsidRPr="00C57DDB">
        <w:rPr>
          <w:rFonts w:ascii="Arial" w:hAnsi="Arial" w:cs="Arial"/>
          <w:color w:val="auto"/>
          <w:sz w:val="24"/>
          <w:szCs w:val="24"/>
        </w:rPr>
        <w:t xml:space="preserve"> todos del mismo ordenamiento legal, </w:t>
      </w:r>
      <w:r w:rsidRPr="00C57DDB">
        <w:rPr>
          <w:rStyle w:val="Ninguno"/>
          <w:rFonts w:ascii="Arial" w:hAnsi="Arial" w:cs="Arial"/>
          <w:color w:val="auto"/>
          <w:sz w:val="24"/>
          <w:szCs w:val="24"/>
        </w:rPr>
        <w:t>al tenor de la siguiente:</w:t>
      </w:r>
    </w:p>
    <w:p w14:paraId="045187C4" w14:textId="77777777" w:rsidR="003A5301" w:rsidRPr="00C57DDB" w:rsidRDefault="003A5301" w:rsidP="003A5301">
      <w:pPr>
        <w:pStyle w:val="Cuerpo"/>
        <w:shd w:val="clear" w:color="auto" w:fill="FFFFFF"/>
        <w:spacing w:after="0" w:line="360" w:lineRule="auto"/>
        <w:jc w:val="both"/>
        <w:rPr>
          <w:rStyle w:val="Ninguno"/>
          <w:rFonts w:ascii="Arial" w:hAnsi="Arial" w:cs="Arial"/>
          <w:b/>
          <w:bCs/>
          <w:color w:val="auto"/>
          <w:sz w:val="24"/>
          <w:szCs w:val="24"/>
          <w:lang w:val="es-ES_tradnl"/>
        </w:rPr>
      </w:pPr>
    </w:p>
    <w:p w14:paraId="0839B698" w14:textId="5F882071" w:rsidR="003A5301" w:rsidRPr="00C57DDB" w:rsidRDefault="003A5301" w:rsidP="003A5301">
      <w:pPr>
        <w:pStyle w:val="Cuerpo"/>
        <w:shd w:val="clear" w:color="auto" w:fill="FFFFFF"/>
        <w:spacing w:after="0" w:line="360" w:lineRule="auto"/>
        <w:jc w:val="center"/>
        <w:rPr>
          <w:rStyle w:val="Ninguno"/>
          <w:rFonts w:ascii="Arial" w:hAnsi="Arial" w:cs="Arial"/>
          <w:b/>
          <w:bCs/>
          <w:color w:val="auto"/>
          <w:sz w:val="24"/>
          <w:szCs w:val="24"/>
          <w:lang w:val="es-ES_tradnl"/>
        </w:rPr>
      </w:pPr>
      <w:r w:rsidRPr="00C57DDB">
        <w:rPr>
          <w:rStyle w:val="Ninguno"/>
          <w:rFonts w:ascii="Arial" w:hAnsi="Arial" w:cs="Arial"/>
          <w:b/>
          <w:bCs/>
          <w:color w:val="auto"/>
          <w:sz w:val="24"/>
          <w:szCs w:val="24"/>
        </w:rPr>
        <w:t>EXPOSICIÓN DE MOTIVOS</w:t>
      </w:r>
    </w:p>
    <w:p w14:paraId="291E9001" w14:textId="77777777" w:rsidR="003A5301" w:rsidRPr="00C57DDB" w:rsidRDefault="003A5301" w:rsidP="003A5301">
      <w:pPr>
        <w:pStyle w:val="Cuerpo"/>
        <w:shd w:val="clear" w:color="auto" w:fill="FFFFFF"/>
        <w:spacing w:after="0" w:line="360" w:lineRule="auto"/>
        <w:jc w:val="both"/>
        <w:rPr>
          <w:rStyle w:val="Ninguno"/>
          <w:rFonts w:ascii="Arial" w:hAnsi="Arial" w:cs="Arial"/>
          <w:b/>
          <w:bCs/>
          <w:color w:val="auto"/>
          <w:sz w:val="24"/>
          <w:szCs w:val="24"/>
        </w:rPr>
      </w:pPr>
    </w:p>
    <w:p w14:paraId="0C50E3BC" w14:textId="3D1D3858" w:rsidR="00E92D18" w:rsidRPr="00C57DDB" w:rsidRDefault="003A5301" w:rsidP="003A5301">
      <w:pPr>
        <w:pStyle w:val="NormalWeb"/>
        <w:spacing w:line="360" w:lineRule="auto"/>
        <w:jc w:val="both"/>
        <w:rPr>
          <w:rFonts w:ascii="Arial" w:hAnsi="Arial" w:cs="Arial"/>
        </w:rPr>
      </w:pPr>
      <w:r w:rsidRPr="00C57DDB">
        <w:rPr>
          <w:rFonts w:ascii="Arial" w:hAnsi="Arial" w:cs="Arial"/>
        </w:rPr>
        <w:t>La discriminación es un problema social que atenta contra los derechos humanos y la dignidad de las personas, además de segregar a las minorías de la integración social. Durante los últimos años el Estado mexicano realizó diferentes esfuerzos a fin de erradicar y prevenir la discriminación, como fue la reforma al artículo 1</w:t>
      </w:r>
      <w:r w:rsidR="00C57DDB">
        <w:rPr>
          <w:rFonts w:ascii="Arial" w:hAnsi="Arial" w:cs="Arial"/>
        </w:rPr>
        <w:t xml:space="preserve">ro </w:t>
      </w:r>
      <w:r w:rsidRPr="00C57DDB">
        <w:rPr>
          <w:rFonts w:ascii="Arial" w:hAnsi="Arial" w:cs="Arial"/>
        </w:rPr>
        <w:t>Constitucional</w:t>
      </w:r>
      <w:r w:rsidR="00C57DDB">
        <w:rPr>
          <w:rFonts w:ascii="Arial" w:hAnsi="Arial" w:cs="Arial"/>
        </w:rPr>
        <w:t>,</w:t>
      </w:r>
      <w:r w:rsidRPr="00C57DDB">
        <w:rPr>
          <w:rFonts w:ascii="Arial" w:hAnsi="Arial" w:cs="Arial"/>
        </w:rPr>
        <w:t xml:space="preserve"> o la creación del Consejo Nacional para Prevenir la Discriminación </w:t>
      </w:r>
    </w:p>
    <w:p w14:paraId="4CEB7C6F" w14:textId="77777777" w:rsidR="00E92D18" w:rsidRPr="00C57DDB" w:rsidRDefault="00E92D18" w:rsidP="003A5301">
      <w:pPr>
        <w:pStyle w:val="NormalWeb"/>
        <w:spacing w:line="360" w:lineRule="auto"/>
        <w:jc w:val="both"/>
        <w:rPr>
          <w:rFonts w:ascii="Arial" w:hAnsi="Arial" w:cs="Arial"/>
        </w:rPr>
      </w:pPr>
    </w:p>
    <w:p w14:paraId="19341E56" w14:textId="77777777" w:rsidR="00E92D18" w:rsidRPr="00C57DDB" w:rsidRDefault="00E92D18" w:rsidP="003A5301">
      <w:pPr>
        <w:pStyle w:val="NormalWeb"/>
        <w:spacing w:line="360" w:lineRule="auto"/>
        <w:jc w:val="both"/>
        <w:rPr>
          <w:rFonts w:ascii="Arial" w:hAnsi="Arial" w:cs="Arial"/>
        </w:rPr>
      </w:pPr>
    </w:p>
    <w:p w14:paraId="68B7BA43" w14:textId="77777777" w:rsidR="00E92D18" w:rsidRPr="00C57DDB" w:rsidRDefault="00E92D18" w:rsidP="003A5301">
      <w:pPr>
        <w:pStyle w:val="NormalWeb"/>
        <w:spacing w:line="360" w:lineRule="auto"/>
        <w:jc w:val="both"/>
        <w:rPr>
          <w:rFonts w:ascii="Arial" w:hAnsi="Arial" w:cs="Arial"/>
        </w:rPr>
      </w:pPr>
    </w:p>
    <w:p w14:paraId="7CBDFE23" w14:textId="77777777" w:rsidR="00E92D18" w:rsidRPr="00C57DDB" w:rsidRDefault="00E92D18" w:rsidP="003A5301">
      <w:pPr>
        <w:pStyle w:val="NormalWeb"/>
        <w:spacing w:line="360" w:lineRule="auto"/>
        <w:jc w:val="both"/>
        <w:rPr>
          <w:rFonts w:ascii="Arial" w:hAnsi="Arial" w:cs="Arial"/>
        </w:rPr>
      </w:pPr>
    </w:p>
    <w:p w14:paraId="5AEE1D30" w14:textId="77777777" w:rsidR="00E92D18" w:rsidRPr="00C57DDB" w:rsidRDefault="00E92D18" w:rsidP="003A5301">
      <w:pPr>
        <w:pStyle w:val="NormalWeb"/>
        <w:spacing w:line="360" w:lineRule="auto"/>
        <w:jc w:val="both"/>
        <w:rPr>
          <w:rFonts w:ascii="Arial" w:hAnsi="Arial" w:cs="Arial"/>
        </w:rPr>
      </w:pPr>
    </w:p>
    <w:p w14:paraId="430823CB" w14:textId="60C4AE45" w:rsidR="00E92D18" w:rsidRPr="00C57DDB" w:rsidRDefault="003A5301" w:rsidP="003A5301">
      <w:pPr>
        <w:pStyle w:val="NormalWeb"/>
        <w:spacing w:line="360" w:lineRule="auto"/>
        <w:jc w:val="both"/>
        <w:rPr>
          <w:rFonts w:ascii="Arial" w:hAnsi="Arial" w:cs="Arial"/>
        </w:rPr>
      </w:pPr>
      <w:r w:rsidRPr="00C57DDB">
        <w:rPr>
          <w:rFonts w:ascii="Arial" w:hAnsi="Arial" w:cs="Arial"/>
        </w:rPr>
        <w:t>(CONAPRED), sin embargo, aún existen grandes rezagos a fin de eliminar estas prácticas.</w:t>
      </w:r>
    </w:p>
    <w:p w14:paraId="65C6B6A1" w14:textId="13593BD9" w:rsidR="00C57DDB" w:rsidRPr="00C57DDB" w:rsidRDefault="003A5301" w:rsidP="003A5301">
      <w:pPr>
        <w:pStyle w:val="NormalWeb"/>
        <w:spacing w:line="360" w:lineRule="auto"/>
        <w:jc w:val="both"/>
        <w:rPr>
          <w:rFonts w:ascii="Arial" w:hAnsi="Arial" w:cs="Arial"/>
        </w:rPr>
      </w:pPr>
      <w:r w:rsidRPr="00C57DDB">
        <w:rPr>
          <w:rFonts w:ascii="Arial" w:hAnsi="Arial" w:cs="Arial"/>
        </w:rPr>
        <w:t>Discriminación significa actos de segregación a diferentes personas por motivos de género, raza, lengua, religión u otras diferencias físicas, culturales o sociales, estas condiciones impiden al individuo lograr su plena integración social, esta situación viola los derechos humanos fundamentales.</w:t>
      </w:r>
    </w:p>
    <w:p w14:paraId="697968DB" w14:textId="68BAC92D" w:rsidR="003A5301" w:rsidRPr="00C57DDB" w:rsidRDefault="003A5301" w:rsidP="003A5301">
      <w:pPr>
        <w:pStyle w:val="NormalWeb"/>
        <w:spacing w:line="360" w:lineRule="auto"/>
        <w:jc w:val="both"/>
        <w:rPr>
          <w:rFonts w:ascii="Arial" w:hAnsi="Arial" w:cs="Arial"/>
        </w:rPr>
      </w:pPr>
      <w:r w:rsidRPr="00C57DDB">
        <w:rPr>
          <w:rFonts w:ascii="Arial" w:hAnsi="Arial" w:cs="Arial"/>
        </w:rPr>
        <w:t>El Consejo Nacional para Prevenir la Discriminación (CONAPRED) señala que los efectos de la discriminación en la vida de las personas son negativos y tienen que ver con la pérdida de derechos y la desigualdad para acceder a ellos, lo cual puede orillar al aislamiento, a vivir violencia e incluso, en casos extremos, a perder la vida</w:t>
      </w:r>
      <w:r w:rsidR="00C57DDB">
        <w:rPr>
          <w:rFonts w:ascii="Arial" w:hAnsi="Arial" w:cs="Arial"/>
        </w:rPr>
        <w:t>.</w:t>
      </w:r>
    </w:p>
    <w:p w14:paraId="6A74D55A" w14:textId="77777777" w:rsidR="00C57DDB" w:rsidRDefault="003A5301" w:rsidP="003A5301">
      <w:pPr>
        <w:pStyle w:val="NormalWeb"/>
        <w:spacing w:line="360" w:lineRule="auto"/>
        <w:jc w:val="both"/>
        <w:rPr>
          <w:rFonts w:ascii="Arial" w:hAnsi="Arial" w:cs="Arial"/>
        </w:rPr>
      </w:pPr>
      <w:r w:rsidRPr="00C57DDB">
        <w:rPr>
          <w:rStyle w:val="Textoennegrita"/>
          <w:rFonts w:ascii="Arial" w:hAnsi="Arial" w:cs="Arial"/>
          <w:b w:val="0"/>
          <w:bCs w:val="0"/>
          <w:bdr w:val="none" w:sz="0" w:space="0" w:color="auto" w:frame="1"/>
        </w:rPr>
        <w:t>La discriminación puede afectar a áreas vitales</w:t>
      </w:r>
      <w:r w:rsidRPr="00C57DDB">
        <w:rPr>
          <w:rFonts w:ascii="Arial" w:hAnsi="Arial" w:cs="Arial"/>
          <w:b/>
          <w:bCs/>
          <w:bdr w:val="none" w:sz="0" w:space="0" w:color="auto" w:frame="1"/>
        </w:rPr>
        <w:t> </w:t>
      </w:r>
      <w:r w:rsidRPr="00C57DDB">
        <w:rPr>
          <w:rFonts w:ascii="Arial" w:hAnsi="Arial" w:cs="Arial"/>
          <w:bdr w:val="none" w:sz="0" w:space="0" w:color="auto" w:frame="1"/>
        </w:rPr>
        <w:t>de la persona</w:t>
      </w:r>
      <w:r w:rsidR="00C57DDB">
        <w:rPr>
          <w:rFonts w:ascii="Arial" w:hAnsi="Arial" w:cs="Arial"/>
          <w:bdr w:val="none" w:sz="0" w:space="0" w:color="auto" w:frame="1"/>
        </w:rPr>
        <w:t>,</w:t>
      </w:r>
      <w:r w:rsidRPr="00C57DDB">
        <w:rPr>
          <w:rFonts w:ascii="Arial" w:hAnsi="Arial" w:cs="Arial"/>
          <w:bdr w:val="none" w:sz="0" w:space="0" w:color="auto" w:frame="1"/>
        </w:rPr>
        <w:t xml:space="preserve"> como son la dificultad para conseguir empleo, abandono escolar, exclusión social, desembocando posteriormente todo esto en mayores consecuencias a nivel psicológico con síntomas de ansiedad, tristeza, a mayor grado, depresión y sobre todo sentimientos de soledad.</w:t>
      </w:r>
      <w:r w:rsidRPr="00C57DDB">
        <w:rPr>
          <w:rFonts w:ascii="Arial" w:hAnsi="Arial" w:cs="Arial"/>
        </w:rPr>
        <w:t xml:space="preserve"> </w:t>
      </w:r>
    </w:p>
    <w:p w14:paraId="0C45D188" w14:textId="3D34F48D" w:rsidR="003A5301" w:rsidRPr="00C57DDB" w:rsidRDefault="003A5301" w:rsidP="003A5301">
      <w:pPr>
        <w:pStyle w:val="NormalWeb"/>
        <w:spacing w:line="360" w:lineRule="auto"/>
        <w:jc w:val="both"/>
        <w:rPr>
          <w:rFonts w:ascii="Arial" w:hAnsi="Arial" w:cs="Arial"/>
        </w:rPr>
      </w:pPr>
      <w:r w:rsidRPr="00C57DDB">
        <w:rPr>
          <w:rFonts w:ascii="Arial" w:hAnsi="Arial" w:cs="Arial"/>
          <w:shd w:val="clear" w:color="auto" w:fill="FFFFFF"/>
        </w:rPr>
        <w:t>Una de las áreas a nivel individual a las que afecta de manera profunda es a</w:t>
      </w:r>
      <w:r w:rsidRPr="00C57DDB">
        <w:rPr>
          <w:rFonts w:ascii="Arial" w:hAnsi="Arial" w:cs="Arial"/>
        </w:rPr>
        <w:t xml:space="preserve"> la autoestima </w:t>
      </w:r>
      <w:r w:rsidRPr="00C57DDB">
        <w:rPr>
          <w:rFonts w:ascii="Arial" w:hAnsi="Arial" w:cs="Arial"/>
          <w:shd w:val="clear" w:color="auto" w:fill="FFFFFF"/>
        </w:rPr>
        <w:t xml:space="preserve">de la persona. Ya sea un motivo racial, de género, por el aspecto físico, la autoestima se puede ver mermada por este tipo de insultos, comentarios, generando mucha inseguridad en las relaciones con los otros, llegando incluso a producir aislamiento social. </w:t>
      </w:r>
      <w:r w:rsidR="00C57DDB">
        <w:rPr>
          <w:rFonts w:ascii="Arial" w:hAnsi="Arial" w:cs="Arial"/>
          <w:shd w:val="clear" w:color="auto" w:fill="FFFFFF"/>
        </w:rPr>
        <w:t>S</w:t>
      </w:r>
      <w:r w:rsidRPr="00C57DDB">
        <w:rPr>
          <w:rFonts w:ascii="Arial" w:hAnsi="Arial" w:cs="Arial"/>
          <w:shd w:val="clear" w:color="auto" w:fill="FFFFFF"/>
        </w:rPr>
        <w:t xml:space="preserve">i se produce de forma muy continuada puede </w:t>
      </w:r>
      <w:r w:rsidR="00C57DDB">
        <w:rPr>
          <w:rFonts w:ascii="Arial" w:hAnsi="Arial" w:cs="Arial"/>
          <w:shd w:val="clear" w:color="auto" w:fill="FFFFFF"/>
        </w:rPr>
        <w:t>llevar a la persona</w:t>
      </w:r>
      <w:r w:rsidRPr="00C57DDB">
        <w:rPr>
          <w:rFonts w:ascii="Arial" w:hAnsi="Arial" w:cs="Arial"/>
          <w:shd w:val="clear" w:color="auto" w:fill="FFFFFF"/>
        </w:rPr>
        <w:t xml:space="preserve"> incluso al trauma</w:t>
      </w:r>
      <w:r w:rsidRPr="00C57DDB">
        <w:rPr>
          <w:rFonts w:ascii="Arial" w:hAnsi="Arial" w:cs="Arial"/>
        </w:rPr>
        <w:t>.</w:t>
      </w:r>
    </w:p>
    <w:p w14:paraId="69867FD7" w14:textId="77777777" w:rsidR="00C57DDB" w:rsidRDefault="003A5301" w:rsidP="003A5301">
      <w:pPr>
        <w:pStyle w:val="NormalWeb"/>
        <w:spacing w:line="360" w:lineRule="auto"/>
        <w:jc w:val="both"/>
        <w:rPr>
          <w:rFonts w:ascii="Arial" w:hAnsi="Arial" w:cs="Arial"/>
        </w:rPr>
      </w:pPr>
      <w:r w:rsidRPr="00C57DDB">
        <w:rPr>
          <w:rFonts w:ascii="Arial" w:hAnsi="Arial" w:cs="Arial"/>
        </w:rPr>
        <w:t>Las consecuencias por discriminación también pueden ser heredadas de generación en generación, lo que llamamos </w:t>
      </w:r>
      <w:r w:rsidRPr="00C57DDB">
        <w:rPr>
          <w:rStyle w:val="Textoennegrita"/>
          <w:rFonts w:ascii="Arial" w:hAnsi="Arial" w:cs="Arial"/>
          <w:b w:val="0"/>
          <w:bCs w:val="0"/>
          <w:bdr w:val="none" w:sz="0" w:space="0" w:color="auto" w:frame="1"/>
        </w:rPr>
        <w:t>herencia transgeneracional</w:t>
      </w:r>
      <w:r w:rsidRPr="00C57DDB">
        <w:rPr>
          <w:rFonts w:ascii="Arial" w:hAnsi="Arial" w:cs="Arial"/>
        </w:rPr>
        <w:t xml:space="preserve">. Si nuestros padres han sufrido discriminación o han sido avergonzados por alguna de sus características </w:t>
      </w:r>
      <w:r w:rsidR="00C57DDB">
        <w:rPr>
          <w:rFonts w:ascii="Arial" w:hAnsi="Arial" w:cs="Arial"/>
        </w:rPr>
        <w:t>es posible</w:t>
      </w:r>
      <w:r w:rsidRPr="00C57DDB">
        <w:rPr>
          <w:rFonts w:ascii="Arial" w:hAnsi="Arial" w:cs="Arial"/>
        </w:rPr>
        <w:t xml:space="preserve"> que proyecten en </w:t>
      </w:r>
      <w:r w:rsidR="00C57DDB">
        <w:rPr>
          <w:rFonts w:ascii="Arial" w:hAnsi="Arial" w:cs="Arial"/>
        </w:rPr>
        <w:t>sus hijos</w:t>
      </w:r>
      <w:r w:rsidRPr="00C57DDB">
        <w:rPr>
          <w:rFonts w:ascii="Arial" w:hAnsi="Arial" w:cs="Arial"/>
        </w:rPr>
        <w:t xml:space="preserve"> esa inseguridad, tratando de </w:t>
      </w:r>
      <w:r w:rsidRPr="00C57DDB">
        <w:rPr>
          <w:rFonts w:ascii="Arial" w:hAnsi="Arial" w:cs="Arial"/>
        </w:rPr>
        <w:lastRenderedPageBreak/>
        <w:t>proteger</w:t>
      </w:r>
      <w:r w:rsidR="00C57DDB">
        <w:rPr>
          <w:rFonts w:ascii="Arial" w:hAnsi="Arial" w:cs="Arial"/>
        </w:rPr>
        <w:t>les</w:t>
      </w:r>
      <w:r w:rsidRPr="00C57DDB">
        <w:rPr>
          <w:rFonts w:ascii="Arial" w:hAnsi="Arial" w:cs="Arial"/>
        </w:rPr>
        <w:t xml:space="preserve"> de esas mismas situaciones y desde ahí exigir que cuide</w:t>
      </w:r>
      <w:r w:rsidR="00C57DDB">
        <w:rPr>
          <w:rFonts w:ascii="Arial" w:hAnsi="Arial" w:cs="Arial"/>
        </w:rPr>
        <w:t>n</w:t>
      </w:r>
      <w:r w:rsidRPr="00C57DDB">
        <w:rPr>
          <w:rFonts w:ascii="Arial" w:hAnsi="Arial" w:cs="Arial"/>
        </w:rPr>
        <w:t xml:space="preserve"> esos aspectos. </w:t>
      </w:r>
    </w:p>
    <w:p w14:paraId="6D840E64" w14:textId="69E626FB" w:rsidR="003A5301" w:rsidRPr="00C57DDB" w:rsidRDefault="00C57DDB" w:rsidP="003A5301">
      <w:pPr>
        <w:pStyle w:val="NormalWeb"/>
        <w:spacing w:line="360" w:lineRule="auto"/>
        <w:jc w:val="both"/>
        <w:rPr>
          <w:rFonts w:ascii="Arial" w:hAnsi="Arial" w:cs="Arial"/>
        </w:rPr>
      </w:pPr>
      <w:r>
        <w:rPr>
          <w:rFonts w:ascii="Arial" w:hAnsi="Arial" w:cs="Arial"/>
        </w:rPr>
        <w:t>Como</w:t>
      </w:r>
      <w:r w:rsidR="003A5301" w:rsidRPr="00C57DDB">
        <w:rPr>
          <w:rFonts w:ascii="Arial" w:hAnsi="Arial" w:cs="Arial"/>
        </w:rPr>
        <w:t xml:space="preserve"> ejemplo, si</w:t>
      </w:r>
      <w:r>
        <w:rPr>
          <w:rFonts w:ascii="Arial" w:hAnsi="Arial" w:cs="Arial"/>
        </w:rPr>
        <w:t xml:space="preserve"> las personas</w:t>
      </w:r>
      <w:r w:rsidR="003A5301" w:rsidRPr="00C57DDB">
        <w:rPr>
          <w:rFonts w:ascii="Arial" w:hAnsi="Arial" w:cs="Arial"/>
        </w:rPr>
        <w:t xml:space="preserve"> han sufrido una discriminación por raza o lugar de procedencia para conseguir adaptarse </w:t>
      </w:r>
      <w:r>
        <w:rPr>
          <w:rFonts w:ascii="Arial" w:hAnsi="Arial" w:cs="Arial"/>
        </w:rPr>
        <w:t>o</w:t>
      </w:r>
      <w:r w:rsidR="003A5301" w:rsidRPr="00C57DDB">
        <w:rPr>
          <w:rFonts w:ascii="Arial" w:hAnsi="Arial" w:cs="Arial"/>
        </w:rPr>
        <w:t xml:space="preserve"> ser aceptados y pertenecer a la nueva sociedad</w:t>
      </w:r>
      <w:r>
        <w:rPr>
          <w:rFonts w:ascii="Arial" w:hAnsi="Arial" w:cs="Arial"/>
        </w:rPr>
        <w:t>,</w:t>
      </w:r>
      <w:r w:rsidR="003A5301" w:rsidRPr="00C57DDB">
        <w:rPr>
          <w:rFonts w:ascii="Arial" w:hAnsi="Arial" w:cs="Arial"/>
        </w:rPr>
        <w:t xml:space="preserve"> han aprendido a desarrollar </w:t>
      </w:r>
      <w:r w:rsidR="003A5301" w:rsidRPr="00C57DDB">
        <w:rPr>
          <w:rStyle w:val="Textoennegrita"/>
          <w:rFonts w:ascii="Arial" w:hAnsi="Arial" w:cs="Arial"/>
          <w:b w:val="0"/>
          <w:bCs w:val="0"/>
          <w:bdr w:val="none" w:sz="0" w:space="0" w:color="auto" w:frame="1"/>
        </w:rPr>
        <w:t>comportamientos de sumisión,</w:t>
      </w:r>
      <w:r w:rsidR="003A5301" w:rsidRPr="00C57DDB">
        <w:rPr>
          <w:rFonts w:ascii="Arial" w:hAnsi="Arial" w:cs="Arial"/>
        </w:rPr>
        <w:t xml:space="preserve"> van a tratar de </w:t>
      </w:r>
      <w:r>
        <w:rPr>
          <w:rFonts w:ascii="Arial" w:hAnsi="Arial" w:cs="Arial"/>
        </w:rPr>
        <w:t>transmitir</w:t>
      </w:r>
      <w:r w:rsidR="003A5301" w:rsidRPr="00C57DDB">
        <w:rPr>
          <w:rFonts w:ascii="Arial" w:hAnsi="Arial" w:cs="Arial"/>
        </w:rPr>
        <w:t xml:space="preserve"> esos mismos comportamientos para evitar que </w:t>
      </w:r>
      <w:r>
        <w:rPr>
          <w:rFonts w:ascii="Arial" w:hAnsi="Arial" w:cs="Arial"/>
        </w:rPr>
        <w:t>sus descendientes pasen</w:t>
      </w:r>
      <w:r w:rsidR="003A5301" w:rsidRPr="00C57DDB">
        <w:rPr>
          <w:rFonts w:ascii="Arial" w:hAnsi="Arial" w:cs="Arial"/>
        </w:rPr>
        <w:t xml:space="preserve"> por el mismo sufrimiento.</w:t>
      </w:r>
    </w:p>
    <w:p w14:paraId="011C93FE" w14:textId="77777777" w:rsidR="003A5301" w:rsidRPr="00C57DDB" w:rsidRDefault="003A5301" w:rsidP="003A5301">
      <w:pPr>
        <w:pStyle w:val="NormalWeb"/>
        <w:spacing w:line="360" w:lineRule="auto"/>
        <w:jc w:val="both"/>
        <w:rPr>
          <w:rFonts w:ascii="Arial" w:hAnsi="Arial" w:cs="Arial"/>
        </w:rPr>
      </w:pPr>
    </w:p>
    <w:p w14:paraId="4F0FF70F" w14:textId="77777777" w:rsidR="003A5301" w:rsidRPr="00C57DDB" w:rsidRDefault="003A5301" w:rsidP="003A5301">
      <w:pPr>
        <w:pStyle w:val="NormalWeb"/>
        <w:spacing w:line="360" w:lineRule="auto"/>
        <w:jc w:val="both"/>
        <w:rPr>
          <w:rFonts w:ascii="Arial" w:hAnsi="Arial" w:cs="Arial"/>
        </w:rPr>
      </w:pPr>
      <w:r w:rsidRPr="00C57DDB">
        <w:rPr>
          <w:rStyle w:val="Textoennegrita"/>
          <w:rFonts w:ascii="Arial" w:hAnsi="Arial" w:cs="Arial"/>
          <w:b w:val="0"/>
          <w:bCs w:val="0"/>
          <w:bdr w:val="none" w:sz="0" w:space="0" w:color="auto" w:frame="1"/>
        </w:rPr>
        <w:t>Otro camino diferente a la sumisión es la violencia</w:t>
      </w:r>
      <w:r w:rsidRPr="00C57DDB">
        <w:rPr>
          <w:rFonts w:ascii="Arial" w:hAnsi="Arial" w:cs="Arial"/>
          <w:b/>
          <w:bCs/>
          <w:bdr w:val="none" w:sz="0" w:space="0" w:color="auto" w:frame="1"/>
        </w:rPr>
        <w:t>,</w:t>
      </w:r>
      <w:r w:rsidRPr="00C57DDB">
        <w:rPr>
          <w:rFonts w:ascii="Arial" w:hAnsi="Arial" w:cs="Arial"/>
          <w:bdr w:val="none" w:sz="0" w:space="0" w:color="auto" w:frame="1"/>
        </w:rPr>
        <w:t xml:space="preserve"> personas que desde la inseguridad padecida por la discriminación convierten su agresividad natural en violencia. Hacemos un inciso para no olvidarnos que todos tenemos agresividad y que es necesaria, nos ayuda a poner límites con los demás, a indicar de igual a igual lo que nos gusta y lo que no, y sin embargo la violencia es un abuso de poder, es desde la desigualdad</w:t>
      </w:r>
      <w:r w:rsidRPr="00C57DDB">
        <w:rPr>
          <w:rFonts w:ascii="Arial" w:hAnsi="Arial" w:cs="Arial"/>
          <w:b/>
          <w:bCs/>
          <w:bdr w:val="none" w:sz="0" w:space="0" w:color="auto" w:frame="1"/>
        </w:rPr>
        <w:t>. </w:t>
      </w:r>
      <w:r w:rsidRPr="00C57DDB">
        <w:rPr>
          <w:rStyle w:val="Textoennegrita"/>
          <w:rFonts w:ascii="Arial" w:hAnsi="Arial" w:cs="Arial"/>
          <w:b w:val="0"/>
          <w:bCs w:val="0"/>
          <w:bdr w:val="none" w:sz="0" w:space="0" w:color="auto" w:frame="1"/>
        </w:rPr>
        <w:t>La discriminación nos vuelve aún más defensivos pudiendo llegar a la violencia física.</w:t>
      </w:r>
    </w:p>
    <w:p w14:paraId="668389AF" w14:textId="77777777" w:rsidR="00C57DDB" w:rsidRDefault="00C57DDB" w:rsidP="003A5301">
      <w:pPr>
        <w:pStyle w:val="NormalWeb"/>
        <w:spacing w:line="360" w:lineRule="auto"/>
        <w:jc w:val="both"/>
        <w:rPr>
          <w:rFonts w:ascii="Arial" w:hAnsi="Arial" w:cs="Arial"/>
        </w:rPr>
      </w:pPr>
    </w:p>
    <w:p w14:paraId="01A0914D" w14:textId="358ED286" w:rsidR="003A5301" w:rsidRDefault="003A5301" w:rsidP="003A5301">
      <w:pPr>
        <w:pStyle w:val="NormalWeb"/>
        <w:spacing w:line="360" w:lineRule="auto"/>
        <w:jc w:val="both"/>
        <w:rPr>
          <w:rFonts w:ascii="Arial" w:hAnsi="Arial" w:cs="Arial"/>
        </w:rPr>
      </w:pPr>
      <w:r w:rsidRPr="00C57DDB">
        <w:rPr>
          <w:rFonts w:ascii="Arial" w:hAnsi="Arial" w:cs="Arial"/>
        </w:rPr>
        <w:t>La marginación tiene raíz en segregación social por discriminación o intolerancia de tipo racial (apartheid), sexual (sexismo), étnico (discriminación cultural), religioso (intolerancia religiosa) o ideológico (represión política).</w:t>
      </w:r>
    </w:p>
    <w:p w14:paraId="06B78B0F" w14:textId="77777777" w:rsidR="00C57DDB" w:rsidRPr="00C57DDB" w:rsidRDefault="00C57DDB" w:rsidP="003A5301">
      <w:pPr>
        <w:pStyle w:val="NormalWeb"/>
        <w:spacing w:line="360" w:lineRule="auto"/>
        <w:jc w:val="both"/>
        <w:rPr>
          <w:rFonts w:ascii="Arial" w:hAnsi="Arial" w:cs="Arial"/>
        </w:rPr>
      </w:pPr>
    </w:p>
    <w:p w14:paraId="7B99FB60" w14:textId="7A5162BF" w:rsidR="003A5301" w:rsidRPr="00C57DDB" w:rsidRDefault="003A5301" w:rsidP="003A5301">
      <w:pPr>
        <w:pStyle w:val="NormalWeb"/>
        <w:spacing w:line="360" w:lineRule="auto"/>
        <w:jc w:val="both"/>
        <w:rPr>
          <w:rFonts w:ascii="Arial" w:hAnsi="Arial" w:cs="Arial"/>
        </w:rPr>
      </w:pPr>
      <w:r w:rsidRPr="00C57DDB">
        <w:rPr>
          <w:rFonts w:ascii="Arial" w:hAnsi="Arial" w:cs="Arial"/>
        </w:rPr>
        <w:t xml:space="preserve">El Consejo Nacional para Prevenir la Discriminación (CONAPRED) presentó la Encuesta Nacional sobre Discriminación en México (ENADIS) en 2005 y 2010. En el último sondeo destacó que los aspectos que provocan diferencias en la población mexicana son: riqueza (59.5%); preferencias sexuales (40.0%); la religión (35.6%); la etnia (29.4%); y las personas migrantes (26.8%); entre otros. </w:t>
      </w:r>
    </w:p>
    <w:p w14:paraId="65ABB5B3" w14:textId="77777777" w:rsidR="003A5301" w:rsidRPr="00C57DDB" w:rsidRDefault="003A5301" w:rsidP="003A5301">
      <w:pPr>
        <w:pStyle w:val="NormalWeb"/>
        <w:spacing w:line="360" w:lineRule="auto"/>
        <w:jc w:val="both"/>
        <w:rPr>
          <w:rFonts w:ascii="Arial" w:hAnsi="Arial" w:cs="Arial"/>
        </w:rPr>
      </w:pPr>
    </w:p>
    <w:p w14:paraId="4AD578E9" w14:textId="2FAE7D01" w:rsidR="009629EA" w:rsidRPr="00C57DDB" w:rsidRDefault="003A5301" w:rsidP="003A5301">
      <w:pPr>
        <w:pStyle w:val="NormalWeb"/>
        <w:spacing w:line="360" w:lineRule="auto"/>
        <w:jc w:val="both"/>
        <w:rPr>
          <w:rFonts w:ascii="Arial" w:hAnsi="Arial" w:cs="Arial"/>
        </w:rPr>
      </w:pPr>
      <w:r w:rsidRPr="00C57DDB">
        <w:rPr>
          <w:rFonts w:ascii="Arial" w:hAnsi="Arial" w:cs="Arial"/>
        </w:rPr>
        <w:t xml:space="preserve">La firma Gabinete de Comunicación Estratégica (GCE) realizó un sondeo y 87.3% de los encuestados percibe mucha o muchísima discriminación en México. Dicho </w:t>
      </w:r>
      <w:r w:rsidRPr="00C57DDB">
        <w:rPr>
          <w:rFonts w:ascii="Arial" w:hAnsi="Arial" w:cs="Arial"/>
        </w:rPr>
        <w:lastRenderedPageBreak/>
        <w:t xml:space="preserve">estudio refiere que los grupos sociales que son </w:t>
      </w:r>
      <w:r w:rsidR="00C57DDB" w:rsidRPr="00C57DDB">
        <w:rPr>
          <w:rFonts w:ascii="Arial" w:hAnsi="Arial" w:cs="Arial"/>
        </w:rPr>
        <w:t>más</w:t>
      </w:r>
      <w:r w:rsidRPr="00C57DDB">
        <w:rPr>
          <w:rFonts w:ascii="Arial" w:hAnsi="Arial" w:cs="Arial"/>
        </w:rPr>
        <w:t xml:space="preserve"> discriminados en México son: indígenas (27.6%); homosexuales (20.5%); mujeres (9.5%) y discapacitados (9.5%); entre otros. Según la encuesta, los factores que originan la discriminación están: falta de valores (36.3%); falta de educación (32.3%); desigualdad en las clases sociales (13.1%) prejuicios (7.6%) y falta de leyes que protejan a todos por igual (6.7%); entre otras respuestas. </w:t>
      </w:r>
    </w:p>
    <w:p w14:paraId="1456547F" w14:textId="77777777" w:rsidR="009629EA" w:rsidRPr="00C57DDB" w:rsidRDefault="009629EA" w:rsidP="003A5301">
      <w:pPr>
        <w:pStyle w:val="NormalWeb"/>
        <w:spacing w:line="360" w:lineRule="auto"/>
        <w:jc w:val="both"/>
        <w:rPr>
          <w:rFonts w:ascii="Arial" w:hAnsi="Arial" w:cs="Arial"/>
        </w:rPr>
      </w:pPr>
    </w:p>
    <w:p w14:paraId="0B7B3D46" w14:textId="116DC91C" w:rsidR="003A5301" w:rsidRPr="00C57DDB" w:rsidRDefault="009629EA" w:rsidP="003A5301">
      <w:pPr>
        <w:pStyle w:val="NormalWeb"/>
        <w:spacing w:line="360" w:lineRule="auto"/>
        <w:jc w:val="both"/>
        <w:rPr>
          <w:rFonts w:ascii="Arial" w:eastAsia="Times New Roman" w:hAnsi="Arial" w:cs="Arial"/>
          <w:lang w:val="es-MX" w:eastAsia="es-ES_tradnl"/>
        </w:rPr>
      </w:pPr>
      <w:r w:rsidRPr="00C57DDB">
        <w:rPr>
          <w:rFonts w:ascii="Arial" w:hAnsi="Arial" w:cs="Arial"/>
        </w:rPr>
        <w:t>Atendiendo</w:t>
      </w:r>
      <w:r w:rsidR="003A5301" w:rsidRPr="00C57DDB">
        <w:rPr>
          <w:rFonts w:ascii="Arial" w:hAnsi="Arial" w:cs="Arial"/>
        </w:rPr>
        <w:t xml:space="preserve"> a lo anterior</w:t>
      </w:r>
      <w:r w:rsidRPr="00C57DDB">
        <w:rPr>
          <w:rFonts w:ascii="Arial" w:hAnsi="Arial" w:cs="Arial"/>
        </w:rPr>
        <w:t>,</w:t>
      </w:r>
      <w:r w:rsidR="003A5301" w:rsidRPr="00C57DDB">
        <w:rPr>
          <w:rFonts w:ascii="Arial" w:hAnsi="Arial" w:cs="Arial"/>
        </w:rPr>
        <w:t xml:space="preserve"> es necesario reforzar y </w:t>
      </w:r>
      <w:r w:rsidRPr="00C57DDB">
        <w:rPr>
          <w:rFonts w:ascii="Arial" w:hAnsi="Arial" w:cs="Arial"/>
        </w:rPr>
        <w:t>visibilizar</w:t>
      </w:r>
      <w:r w:rsidR="003A5301" w:rsidRPr="00C57DDB">
        <w:rPr>
          <w:rFonts w:ascii="Arial" w:hAnsi="Arial" w:cs="Arial"/>
        </w:rPr>
        <w:t xml:space="preserve"> aquellas normas </w:t>
      </w:r>
      <w:r w:rsidRPr="00C57DDB">
        <w:rPr>
          <w:rFonts w:ascii="Arial" w:hAnsi="Arial" w:cs="Arial"/>
        </w:rPr>
        <w:t xml:space="preserve">dedicadas a revertir los factores que originan la discriminación, y en concreto a través de la presente iniciativa sancionar penalmente también a </w:t>
      </w:r>
      <w:r w:rsidRPr="00C57DDB">
        <w:rPr>
          <w:rFonts w:ascii="Arial" w:eastAsia="Times New Roman" w:hAnsi="Arial" w:cs="Arial"/>
          <w:lang w:val="es-MX" w:eastAsia="es-ES_tradnl"/>
        </w:rPr>
        <w:t xml:space="preserve">quienes </w:t>
      </w:r>
      <w:proofErr w:type="spellStart"/>
      <w:r w:rsidRPr="00C57DDB">
        <w:rPr>
          <w:rFonts w:ascii="Arial" w:eastAsia="Times New Roman" w:hAnsi="Arial" w:cs="Arial"/>
          <w:lang w:val="es-MX" w:eastAsia="es-ES_tradnl"/>
        </w:rPr>
        <w:t>públicamente</w:t>
      </w:r>
      <w:proofErr w:type="spellEnd"/>
      <w:r w:rsidRPr="00C57DDB">
        <w:rPr>
          <w:rFonts w:ascii="Arial" w:eastAsia="Times New Roman" w:hAnsi="Arial" w:cs="Arial"/>
          <w:lang w:val="es-MX" w:eastAsia="es-ES_tradnl"/>
        </w:rPr>
        <w:t xml:space="preserve"> fomenten, promuevan o inciten directa o indirectamente al odio, hostilidad, </w:t>
      </w:r>
      <w:proofErr w:type="spellStart"/>
      <w:r w:rsidRPr="00C57DDB">
        <w:rPr>
          <w:rFonts w:ascii="Arial" w:eastAsia="Times New Roman" w:hAnsi="Arial" w:cs="Arial"/>
          <w:lang w:val="es-MX" w:eastAsia="es-ES_tradnl"/>
        </w:rPr>
        <w:t>discriminación</w:t>
      </w:r>
      <w:proofErr w:type="spellEnd"/>
      <w:r w:rsidRPr="00C57DDB">
        <w:rPr>
          <w:rFonts w:ascii="Arial" w:eastAsia="Times New Roman" w:hAnsi="Arial" w:cs="Arial"/>
          <w:lang w:val="es-MX" w:eastAsia="es-ES_tradnl"/>
        </w:rPr>
        <w:t xml:space="preserve"> o violencia contra un grupo, una parte del mismo o contra una persona determinada por </w:t>
      </w:r>
      <w:proofErr w:type="spellStart"/>
      <w:r w:rsidRPr="00C57DDB">
        <w:rPr>
          <w:rFonts w:ascii="Arial" w:eastAsia="Times New Roman" w:hAnsi="Arial" w:cs="Arial"/>
          <w:lang w:val="es-MX" w:eastAsia="es-ES_tradnl"/>
        </w:rPr>
        <w:t>razón</w:t>
      </w:r>
      <w:proofErr w:type="spellEnd"/>
      <w:r w:rsidRPr="00C57DDB">
        <w:rPr>
          <w:rFonts w:ascii="Arial" w:eastAsia="Times New Roman" w:hAnsi="Arial" w:cs="Arial"/>
          <w:lang w:val="es-MX" w:eastAsia="es-ES_tradnl"/>
        </w:rPr>
        <w:t xml:space="preserve"> de su pertenencia a </w:t>
      </w:r>
      <w:proofErr w:type="spellStart"/>
      <w:r w:rsidRPr="00C57DDB">
        <w:rPr>
          <w:rFonts w:ascii="Arial" w:eastAsia="Times New Roman" w:hAnsi="Arial" w:cs="Arial"/>
          <w:lang w:val="es-MX" w:eastAsia="es-ES_tradnl"/>
        </w:rPr>
        <w:t>aquél</w:t>
      </w:r>
      <w:proofErr w:type="spellEnd"/>
      <w:r w:rsidRPr="00C57DDB">
        <w:rPr>
          <w:rFonts w:ascii="Arial" w:eastAsia="Times New Roman" w:hAnsi="Arial" w:cs="Arial"/>
          <w:lang w:val="es-MX" w:eastAsia="es-ES_tradnl"/>
        </w:rPr>
        <w:t xml:space="preserve">, por motivos racistas, u otros referentes a la </w:t>
      </w:r>
      <w:proofErr w:type="spellStart"/>
      <w:r w:rsidRPr="00C57DDB">
        <w:rPr>
          <w:rFonts w:ascii="Arial" w:eastAsia="Times New Roman" w:hAnsi="Arial" w:cs="Arial"/>
          <w:lang w:val="es-MX" w:eastAsia="es-ES_tradnl"/>
        </w:rPr>
        <w:t>ideología</w:t>
      </w:r>
      <w:proofErr w:type="spellEnd"/>
      <w:r w:rsidRPr="00C57DDB">
        <w:rPr>
          <w:rFonts w:ascii="Arial" w:eastAsia="Times New Roman" w:hAnsi="Arial" w:cs="Arial"/>
          <w:lang w:val="es-MX" w:eastAsia="es-ES_tradnl"/>
        </w:rPr>
        <w:t xml:space="preserve">, </w:t>
      </w:r>
      <w:proofErr w:type="spellStart"/>
      <w:r w:rsidRPr="00C57DDB">
        <w:rPr>
          <w:rFonts w:ascii="Arial" w:eastAsia="Times New Roman" w:hAnsi="Arial" w:cs="Arial"/>
          <w:lang w:val="es-MX" w:eastAsia="es-ES_tradnl"/>
        </w:rPr>
        <w:t>religión</w:t>
      </w:r>
      <w:proofErr w:type="spellEnd"/>
      <w:r w:rsidRPr="00C57DDB">
        <w:rPr>
          <w:rFonts w:ascii="Arial" w:eastAsia="Times New Roman" w:hAnsi="Arial" w:cs="Arial"/>
          <w:lang w:val="es-MX" w:eastAsia="es-ES_tradnl"/>
        </w:rPr>
        <w:t xml:space="preserve"> o creencias, </w:t>
      </w:r>
      <w:proofErr w:type="spellStart"/>
      <w:r w:rsidRPr="00C57DDB">
        <w:rPr>
          <w:rFonts w:ascii="Arial" w:eastAsia="Times New Roman" w:hAnsi="Arial" w:cs="Arial"/>
          <w:lang w:val="es-MX" w:eastAsia="es-ES_tradnl"/>
        </w:rPr>
        <w:t>situación</w:t>
      </w:r>
      <w:proofErr w:type="spellEnd"/>
      <w:r w:rsidRPr="00C57DDB">
        <w:rPr>
          <w:rFonts w:ascii="Arial" w:eastAsia="Times New Roman" w:hAnsi="Arial" w:cs="Arial"/>
          <w:lang w:val="es-MX" w:eastAsia="es-ES_tradnl"/>
        </w:rPr>
        <w:t xml:space="preserve"> familiar, la pertenencia de sus miembros a una etnia, raza o </w:t>
      </w:r>
      <w:proofErr w:type="spellStart"/>
      <w:r w:rsidRPr="00C57DDB">
        <w:rPr>
          <w:rFonts w:ascii="Arial" w:eastAsia="Times New Roman" w:hAnsi="Arial" w:cs="Arial"/>
          <w:lang w:val="es-MX" w:eastAsia="es-ES_tradnl"/>
        </w:rPr>
        <w:t>nación</w:t>
      </w:r>
      <w:proofErr w:type="spellEnd"/>
      <w:r w:rsidRPr="00C57DDB">
        <w:rPr>
          <w:rFonts w:ascii="Arial" w:eastAsia="Times New Roman" w:hAnsi="Arial" w:cs="Arial"/>
          <w:lang w:val="es-MX" w:eastAsia="es-ES_tradnl"/>
        </w:rPr>
        <w:t xml:space="preserve">, su origen nacional, su sexo, </w:t>
      </w:r>
      <w:proofErr w:type="spellStart"/>
      <w:r w:rsidRPr="00C57DDB">
        <w:rPr>
          <w:rFonts w:ascii="Arial" w:eastAsia="Times New Roman" w:hAnsi="Arial" w:cs="Arial"/>
          <w:lang w:val="es-MX" w:eastAsia="es-ES_tradnl"/>
        </w:rPr>
        <w:t>orientación</w:t>
      </w:r>
      <w:proofErr w:type="spellEnd"/>
      <w:r w:rsidRPr="00C57DDB">
        <w:rPr>
          <w:rFonts w:ascii="Arial" w:eastAsia="Times New Roman" w:hAnsi="Arial" w:cs="Arial"/>
          <w:lang w:val="es-MX" w:eastAsia="es-ES_tradnl"/>
        </w:rPr>
        <w:t xml:space="preserve"> o identidad sexual, por razones de </w:t>
      </w:r>
      <w:proofErr w:type="spellStart"/>
      <w:r w:rsidRPr="00C57DDB">
        <w:rPr>
          <w:rFonts w:ascii="Arial" w:eastAsia="Times New Roman" w:hAnsi="Arial" w:cs="Arial"/>
          <w:lang w:val="es-MX" w:eastAsia="es-ES_tradnl"/>
        </w:rPr>
        <w:t>género</w:t>
      </w:r>
      <w:proofErr w:type="spellEnd"/>
      <w:r w:rsidRPr="00C57DDB">
        <w:rPr>
          <w:rFonts w:ascii="Arial" w:eastAsia="Times New Roman" w:hAnsi="Arial" w:cs="Arial"/>
          <w:lang w:val="es-MX" w:eastAsia="es-ES_tradnl"/>
        </w:rPr>
        <w:t>, aporofobia, enfermedad o discapacidad.</w:t>
      </w:r>
    </w:p>
    <w:p w14:paraId="39CF03D5" w14:textId="22A0E3E3" w:rsidR="009629EA" w:rsidRPr="00C57DDB" w:rsidRDefault="009629EA" w:rsidP="009629EA">
      <w:pPr>
        <w:spacing w:beforeAutospacing="1" w:afterAutospacing="1" w:line="450" w:lineRule="atLeast"/>
        <w:jc w:val="both"/>
        <w:rPr>
          <w:rStyle w:val="Ninguno"/>
          <w:rFonts w:ascii="Arial" w:eastAsia="Times New Roman" w:hAnsi="Arial" w:cs="Arial"/>
          <w:bdr w:val="none" w:sz="0" w:space="0" w:color="auto" w:frame="1"/>
          <w:vertAlign w:val="superscript"/>
          <w:lang w:val="es-MX" w:eastAsia="es-ES_tradnl"/>
        </w:rPr>
      </w:pPr>
      <w:r w:rsidRPr="00C57DDB">
        <w:rPr>
          <w:rStyle w:val="Ninguno"/>
          <w:rFonts w:ascii="Arial" w:hAnsi="Arial" w:cs="Arial"/>
          <w:lang w:val="es-MX"/>
        </w:rPr>
        <w:t>Por todo lo anteriormente expuesto, me permito poner a consideración de esta Honorable Asamblea el presente proyecto con carácter de:</w:t>
      </w:r>
    </w:p>
    <w:p w14:paraId="55D2D95F" w14:textId="77777777" w:rsidR="009629EA" w:rsidRPr="00C57DDB" w:rsidRDefault="009629EA" w:rsidP="009629EA">
      <w:pPr>
        <w:pStyle w:val="NormalWeb"/>
        <w:spacing w:line="360" w:lineRule="auto"/>
        <w:jc w:val="both"/>
        <w:rPr>
          <w:rStyle w:val="Ninguno"/>
          <w:rFonts w:ascii="Arial" w:hAnsi="Arial" w:cs="Arial"/>
          <w:color w:val="auto"/>
        </w:rPr>
      </w:pPr>
    </w:p>
    <w:p w14:paraId="14E9E6EF" w14:textId="77777777" w:rsidR="009629EA" w:rsidRPr="00C57DDB" w:rsidRDefault="009629EA" w:rsidP="009629EA">
      <w:pPr>
        <w:pStyle w:val="NormalWeb"/>
        <w:spacing w:line="360" w:lineRule="auto"/>
        <w:jc w:val="center"/>
        <w:rPr>
          <w:rStyle w:val="Ninguno"/>
          <w:rFonts w:ascii="Arial" w:hAnsi="Arial" w:cs="Arial"/>
          <w:b/>
          <w:bCs/>
          <w:color w:val="auto"/>
        </w:rPr>
      </w:pPr>
      <w:r w:rsidRPr="00C57DDB">
        <w:rPr>
          <w:rStyle w:val="Ninguno"/>
          <w:rFonts w:ascii="Arial" w:hAnsi="Arial" w:cs="Arial"/>
          <w:b/>
          <w:bCs/>
          <w:color w:val="auto"/>
        </w:rPr>
        <w:t>DECRETO</w:t>
      </w:r>
      <w:bookmarkStart w:id="0" w:name="_Hlk490415890"/>
    </w:p>
    <w:p w14:paraId="6C4D14FF" w14:textId="77777777" w:rsidR="009629EA" w:rsidRPr="00C57DDB" w:rsidRDefault="009629EA" w:rsidP="009629EA">
      <w:pPr>
        <w:pStyle w:val="NormalWeb"/>
        <w:spacing w:line="360" w:lineRule="auto"/>
        <w:jc w:val="both"/>
        <w:rPr>
          <w:rStyle w:val="Ninguno"/>
          <w:rFonts w:ascii="Arial" w:hAnsi="Arial" w:cs="Arial"/>
          <w:b/>
          <w:bCs/>
          <w:color w:val="auto"/>
          <w:lang w:val="de-DE"/>
        </w:rPr>
      </w:pPr>
    </w:p>
    <w:p w14:paraId="4FF1860C" w14:textId="011DB98E" w:rsidR="009629EA" w:rsidRDefault="009629EA" w:rsidP="009629EA">
      <w:pPr>
        <w:pStyle w:val="NormalWeb"/>
        <w:spacing w:line="360" w:lineRule="auto"/>
        <w:jc w:val="both"/>
        <w:rPr>
          <w:rFonts w:ascii="Arial" w:hAnsi="Arial" w:cs="Arial"/>
          <w:color w:val="auto"/>
        </w:rPr>
      </w:pPr>
      <w:r w:rsidRPr="00C57DDB">
        <w:rPr>
          <w:rStyle w:val="Ninguno"/>
          <w:rFonts w:ascii="Arial" w:hAnsi="Arial" w:cs="Arial"/>
          <w:b/>
          <w:bCs/>
          <w:color w:val="auto"/>
          <w:lang w:val="de-DE"/>
        </w:rPr>
        <w:t xml:space="preserve">ÚNICO. – </w:t>
      </w:r>
      <w:bookmarkEnd w:id="0"/>
      <w:r w:rsidRPr="00C57DDB">
        <w:rPr>
          <w:rStyle w:val="Ninguno"/>
          <w:rFonts w:ascii="Arial" w:hAnsi="Arial" w:cs="Arial"/>
          <w:color w:val="auto"/>
        </w:rPr>
        <w:t xml:space="preserve"> Se</w:t>
      </w:r>
      <w:r w:rsidRPr="00C57DDB">
        <w:rPr>
          <w:rFonts w:ascii="Arial" w:hAnsi="Arial" w:cs="Arial"/>
          <w:color w:val="auto"/>
        </w:rPr>
        <w:t xml:space="preserve"> modifica el artículo 197 del Código Penal para el Estado de Chihuahua y se adiciona el artículo 197 Bis al mismo ordenamiento, </w:t>
      </w:r>
      <w:r w:rsidRPr="00C57DDB">
        <w:rPr>
          <w:rStyle w:val="Ninguno"/>
          <w:rFonts w:ascii="Arial" w:hAnsi="Arial" w:cs="Arial"/>
          <w:color w:val="auto"/>
        </w:rPr>
        <w:t>para quedar redactados de la siguiente manera:</w:t>
      </w:r>
      <w:r w:rsidRPr="00C57DDB">
        <w:rPr>
          <w:rFonts w:ascii="Arial" w:hAnsi="Arial" w:cs="Arial"/>
          <w:color w:val="auto"/>
        </w:rPr>
        <w:t xml:space="preserve"> </w:t>
      </w:r>
    </w:p>
    <w:p w14:paraId="58DCB34D" w14:textId="77777777" w:rsidR="00BC4BAA" w:rsidRPr="00C57DDB" w:rsidRDefault="00BC4BAA" w:rsidP="009629EA">
      <w:pPr>
        <w:pStyle w:val="NormalWeb"/>
        <w:spacing w:line="360" w:lineRule="auto"/>
        <w:jc w:val="both"/>
        <w:rPr>
          <w:rFonts w:ascii="Arial" w:hAnsi="Arial" w:cs="Arial"/>
          <w:color w:val="auto"/>
        </w:rPr>
      </w:pPr>
    </w:p>
    <w:p w14:paraId="20C46B80" w14:textId="27EA11CA" w:rsidR="009629EA" w:rsidRPr="00BC4BAA" w:rsidRDefault="00BC4BAA" w:rsidP="00BC4BAA">
      <w:pPr>
        <w:pStyle w:val="NormalWeb"/>
        <w:spacing w:line="360" w:lineRule="auto"/>
        <w:jc w:val="both"/>
        <w:rPr>
          <w:rFonts w:ascii="Arial" w:hAnsi="Arial" w:cs="Arial"/>
          <w:b/>
          <w:bCs/>
        </w:rPr>
      </w:pPr>
      <w:r w:rsidRPr="00BC4BAA">
        <w:rPr>
          <w:rFonts w:ascii="Arial" w:hAnsi="Arial" w:cs="Arial"/>
          <w:b/>
          <w:bCs/>
        </w:rPr>
        <w:lastRenderedPageBreak/>
        <w:t>Artículo</w:t>
      </w:r>
      <w:r w:rsidR="003A5301" w:rsidRPr="00BC4BAA">
        <w:rPr>
          <w:rFonts w:ascii="Arial" w:hAnsi="Arial" w:cs="Arial"/>
          <w:b/>
          <w:bCs/>
        </w:rPr>
        <w:t xml:space="preserve"> 197.</w:t>
      </w:r>
      <w:r w:rsidR="003A5301" w:rsidRPr="00C57DDB">
        <w:rPr>
          <w:rFonts w:ascii="Arial" w:hAnsi="Arial" w:cs="Arial"/>
        </w:rPr>
        <w:t xml:space="preserve"> - Se </w:t>
      </w:r>
      <w:r w:rsidRPr="00C57DDB">
        <w:rPr>
          <w:rFonts w:ascii="Arial" w:hAnsi="Arial" w:cs="Arial"/>
        </w:rPr>
        <w:t>impondrá</w:t>
      </w:r>
      <w:r w:rsidR="003A5301" w:rsidRPr="00C57DDB">
        <w:rPr>
          <w:rFonts w:ascii="Arial" w:hAnsi="Arial" w:cs="Arial"/>
        </w:rPr>
        <w:t xml:space="preserve">́ de seis meses a tres </w:t>
      </w:r>
      <w:r w:rsidRPr="00C57DDB">
        <w:rPr>
          <w:rFonts w:ascii="Arial" w:hAnsi="Arial" w:cs="Arial"/>
        </w:rPr>
        <w:t>años</w:t>
      </w:r>
      <w:r w:rsidR="003A5301" w:rsidRPr="00C57DDB">
        <w:rPr>
          <w:rFonts w:ascii="Arial" w:hAnsi="Arial" w:cs="Arial"/>
        </w:rPr>
        <w:t xml:space="preserve"> de </w:t>
      </w:r>
      <w:r w:rsidRPr="00C57DDB">
        <w:rPr>
          <w:rFonts w:ascii="Arial" w:hAnsi="Arial" w:cs="Arial"/>
        </w:rPr>
        <w:t>prisión</w:t>
      </w:r>
      <w:r w:rsidR="003A5301" w:rsidRPr="00C57DDB">
        <w:rPr>
          <w:rFonts w:ascii="Arial" w:hAnsi="Arial" w:cs="Arial"/>
        </w:rPr>
        <w:t xml:space="preserve"> o de veinticinco a cien </w:t>
      </w:r>
      <w:r w:rsidRPr="00C57DDB">
        <w:rPr>
          <w:rFonts w:ascii="Arial" w:hAnsi="Arial" w:cs="Arial"/>
        </w:rPr>
        <w:t>días</w:t>
      </w:r>
      <w:r w:rsidR="003A5301" w:rsidRPr="00C57DDB">
        <w:rPr>
          <w:rFonts w:ascii="Arial" w:hAnsi="Arial" w:cs="Arial"/>
        </w:rPr>
        <w:t xml:space="preserve"> de trabajo en favor de la comunidad y multa de cincuenta a doscientos </w:t>
      </w:r>
      <w:r w:rsidRPr="00C57DDB">
        <w:rPr>
          <w:rFonts w:ascii="Arial" w:hAnsi="Arial" w:cs="Arial"/>
        </w:rPr>
        <w:t>días</w:t>
      </w:r>
      <w:r w:rsidR="003A5301" w:rsidRPr="00C57DDB">
        <w:rPr>
          <w:rFonts w:ascii="Arial" w:hAnsi="Arial" w:cs="Arial"/>
        </w:rPr>
        <w:t xml:space="preserve"> a quien, por </w:t>
      </w:r>
      <w:r w:rsidRPr="00C57DDB">
        <w:rPr>
          <w:rFonts w:ascii="Arial" w:hAnsi="Arial" w:cs="Arial"/>
        </w:rPr>
        <w:t>razón</w:t>
      </w:r>
      <w:r w:rsidR="003A5301" w:rsidRPr="00C57DDB">
        <w:rPr>
          <w:rFonts w:ascii="Arial" w:hAnsi="Arial" w:cs="Arial"/>
        </w:rPr>
        <w:t xml:space="preserve"> de edad, sexo, estado civil, embarazo, raza, procedencia </w:t>
      </w:r>
      <w:r w:rsidR="006E0315" w:rsidRPr="00C57DDB">
        <w:rPr>
          <w:rFonts w:ascii="Arial" w:hAnsi="Arial" w:cs="Arial"/>
        </w:rPr>
        <w:t>étnica</w:t>
      </w:r>
      <w:r w:rsidR="003A5301" w:rsidRPr="00C57DDB">
        <w:rPr>
          <w:rFonts w:ascii="Arial" w:hAnsi="Arial" w:cs="Arial"/>
        </w:rPr>
        <w:t xml:space="preserve">, idioma, </w:t>
      </w:r>
      <w:r w:rsidR="006E0315" w:rsidRPr="00C57DDB">
        <w:rPr>
          <w:rFonts w:ascii="Arial" w:hAnsi="Arial" w:cs="Arial"/>
        </w:rPr>
        <w:t>religión</w:t>
      </w:r>
      <w:r w:rsidR="003A5301" w:rsidRPr="00C57DDB">
        <w:rPr>
          <w:rFonts w:ascii="Arial" w:hAnsi="Arial" w:cs="Arial"/>
        </w:rPr>
        <w:t xml:space="preserve">, </w:t>
      </w:r>
      <w:r w:rsidR="006E0315" w:rsidRPr="00C57DDB">
        <w:rPr>
          <w:rFonts w:ascii="Arial" w:hAnsi="Arial" w:cs="Arial"/>
        </w:rPr>
        <w:t>ideología</w:t>
      </w:r>
      <w:r w:rsidR="003A5301" w:rsidRPr="00C57DDB">
        <w:rPr>
          <w:rFonts w:ascii="Arial" w:hAnsi="Arial" w:cs="Arial"/>
        </w:rPr>
        <w:t xml:space="preserve">, </w:t>
      </w:r>
      <w:r w:rsidR="006E0315" w:rsidRPr="00C57DDB">
        <w:rPr>
          <w:rFonts w:ascii="Arial" w:hAnsi="Arial" w:cs="Arial"/>
        </w:rPr>
        <w:t>orientación</w:t>
      </w:r>
      <w:r w:rsidR="003A5301" w:rsidRPr="00C57DDB">
        <w:rPr>
          <w:rFonts w:ascii="Arial" w:hAnsi="Arial" w:cs="Arial"/>
        </w:rPr>
        <w:t xml:space="preserve"> sexual</w:t>
      </w:r>
      <w:r>
        <w:rPr>
          <w:rFonts w:ascii="Arial" w:hAnsi="Arial" w:cs="Arial"/>
        </w:rPr>
        <w:t xml:space="preserve">, </w:t>
      </w:r>
      <w:r w:rsidR="003A5301" w:rsidRPr="00C57DDB">
        <w:rPr>
          <w:rFonts w:ascii="Arial" w:hAnsi="Arial" w:cs="Arial"/>
        </w:rPr>
        <w:t xml:space="preserve">color de piel, nacionalidad, origen o </w:t>
      </w:r>
      <w:r w:rsidR="006E0315" w:rsidRPr="00C57DDB">
        <w:rPr>
          <w:rFonts w:ascii="Arial" w:hAnsi="Arial" w:cs="Arial"/>
        </w:rPr>
        <w:t>posición</w:t>
      </w:r>
      <w:r w:rsidR="003A5301" w:rsidRPr="00C57DDB">
        <w:rPr>
          <w:rFonts w:ascii="Arial" w:hAnsi="Arial" w:cs="Arial"/>
        </w:rPr>
        <w:t xml:space="preserve"> social, trabajo o </w:t>
      </w:r>
      <w:r w:rsidR="006E0315" w:rsidRPr="00C57DDB">
        <w:rPr>
          <w:rFonts w:ascii="Arial" w:hAnsi="Arial" w:cs="Arial"/>
        </w:rPr>
        <w:t>profesión</w:t>
      </w:r>
      <w:r w:rsidR="003A5301" w:rsidRPr="00C57DDB">
        <w:rPr>
          <w:rFonts w:ascii="Arial" w:hAnsi="Arial" w:cs="Arial"/>
        </w:rPr>
        <w:t xml:space="preserve">, </w:t>
      </w:r>
      <w:r w:rsidR="006E0315" w:rsidRPr="00C57DDB">
        <w:rPr>
          <w:rFonts w:ascii="Arial" w:hAnsi="Arial" w:cs="Arial"/>
        </w:rPr>
        <w:t>posición</w:t>
      </w:r>
      <w:r w:rsidR="003A5301" w:rsidRPr="00C57DDB">
        <w:rPr>
          <w:rFonts w:ascii="Arial" w:hAnsi="Arial" w:cs="Arial"/>
        </w:rPr>
        <w:t xml:space="preserve"> </w:t>
      </w:r>
      <w:r w:rsidR="006E0315" w:rsidRPr="00C57DDB">
        <w:rPr>
          <w:rFonts w:ascii="Arial" w:hAnsi="Arial" w:cs="Arial"/>
        </w:rPr>
        <w:t>económica</w:t>
      </w:r>
      <w:r w:rsidR="003A5301" w:rsidRPr="00C57DDB">
        <w:rPr>
          <w:rFonts w:ascii="Arial" w:hAnsi="Arial" w:cs="Arial"/>
        </w:rPr>
        <w:t xml:space="preserve">, </w:t>
      </w:r>
      <w:r w:rsidR="006E0315" w:rsidRPr="00C57DDB">
        <w:rPr>
          <w:rFonts w:ascii="Arial" w:hAnsi="Arial" w:cs="Arial"/>
        </w:rPr>
        <w:t>características</w:t>
      </w:r>
      <w:r w:rsidR="003A5301" w:rsidRPr="00C57DDB">
        <w:rPr>
          <w:rFonts w:ascii="Arial" w:hAnsi="Arial" w:cs="Arial"/>
        </w:rPr>
        <w:t xml:space="preserve"> </w:t>
      </w:r>
      <w:r w:rsidR="006E0315" w:rsidRPr="00BC4BAA">
        <w:rPr>
          <w:rFonts w:ascii="Arial" w:hAnsi="Arial" w:cs="Arial"/>
          <w:b/>
          <w:bCs/>
        </w:rPr>
        <w:t>o apariencia física</w:t>
      </w:r>
      <w:r w:rsidR="006E0315" w:rsidRPr="00BC4BAA">
        <w:rPr>
          <w:rFonts w:ascii="Arial" w:hAnsi="Arial" w:cs="Arial"/>
        </w:rPr>
        <w:t xml:space="preserve">, </w:t>
      </w:r>
      <w:r w:rsidR="003A5301" w:rsidRPr="00BC4BAA">
        <w:rPr>
          <w:rFonts w:ascii="Arial" w:hAnsi="Arial" w:cs="Arial"/>
        </w:rPr>
        <w:t xml:space="preserve">discapacidad o estado de salud </w:t>
      </w:r>
      <w:r w:rsidR="006E0315" w:rsidRPr="00BC4BAA">
        <w:rPr>
          <w:rFonts w:ascii="Arial" w:hAnsi="Arial" w:cs="Arial"/>
          <w:b/>
          <w:bCs/>
        </w:rPr>
        <w:t xml:space="preserve">física o mental </w:t>
      </w:r>
      <w:r w:rsidR="003A5301" w:rsidRPr="00BC4BAA">
        <w:rPr>
          <w:rFonts w:ascii="Arial" w:hAnsi="Arial" w:cs="Arial"/>
        </w:rPr>
        <w:t xml:space="preserve">o cualquier otra que atente contra la dignidad humana y tenga por objeto, </w:t>
      </w:r>
      <w:r w:rsidR="006E0315" w:rsidRPr="00BC4BAA">
        <w:rPr>
          <w:rFonts w:ascii="Arial" w:hAnsi="Arial" w:cs="Arial"/>
          <w:b/>
          <w:bCs/>
        </w:rPr>
        <w:t>excluir, restringir, obstaculizar</w:t>
      </w:r>
      <w:r w:rsidR="006E0315">
        <w:rPr>
          <w:rFonts w:ascii="Arial" w:hAnsi="Arial" w:cs="Arial"/>
          <w:b/>
          <w:bCs/>
        </w:rPr>
        <w:t>,</w:t>
      </w:r>
      <w:r w:rsidR="006E0315" w:rsidRPr="00BC4BAA">
        <w:rPr>
          <w:rFonts w:ascii="Arial" w:hAnsi="Arial" w:cs="Arial"/>
        </w:rPr>
        <w:t xml:space="preserve"> </w:t>
      </w:r>
      <w:r w:rsidR="003A5301" w:rsidRPr="00BC4BAA">
        <w:rPr>
          <w:rFonts w:ascii="Arial" w:hAnsi="Arial" w:cs="Arial"/>
        </w:rPr>
        <w:t>anular</w:t>
      </w:r>
      <w:r w:rsidR="003A5301" w:rsidRPr="00C57DDB">
        <w:rPr>
          <w:rFonts w:ascii="Arial" w:hAnsi="Arial" w:cs="Arial"/>
        </w:rPr>
        <w:t xml:space="preserve"> o menoscabar </w:t>
      </w:r>
      <w:r w:rsidR="006E0315" w:rsidRPr="00C57DDB">
        <w:rPr>
          <w:rFonts w:ascii="Arial" w:hAnsi="Arial" w:cs="Arial"/>
        </w:rPr>
        <w:t xml:space="preserve">el reconocimiento, </w:t>
      </w:r>
      <w:r w:rsidR="006E0315" w:rsidRPr="00BC4BAA">
        <w:rPr>
          <w:rFonts w:ascii="Arial" w:hAnsi="Arial" w:cs="Arial"/>
          <w:b/>
          <w:bCs/>
        </w:rPr>
        <w:t xml:space="preserve">goce o ejercicio de </w:t>
      </w:r>
      <w:r w:rsidR="006E0315" w:rsidRPr="00C57DDB">
        <w:rPr>
          <w:rFonts w:ascii="Arial" w:hAnsi="Arial" w:cs="Arial"/>
        </w:rPr>
        <w:t xml:space="preserve">los derechos </w:t>
      </w:r>
      <w:r w:rsidR="006E0315" w:rsidRPr="00BC4BAA">
        <w:rPr>
          <w:rFonts w:ascii="Arial" w:hAnsi="Arial" w:cs="Arial"/>
          <w:b/>
          <w:bCs/>
        </w:rPr>
        <w:t>humanos</w:t>
      </w:r>
      <w:r w:rsidR="006E0315" w:rsidRPr="00C57DDB">
        <w:rPr>
          <w:rFonts w:ascii="Arial" w:hAnsi="Arial" w:cs="Arial"/>
        </w:rPr>
        <w:t xml:space="preserve"> y libertades de las personas, </w:t>
      </w:r>
      <w:r w:rsidR="006E0315" w:rsidRPr="00BC4BAA">
        <w:rPr>
          <w:rFonts w:ascii="Arial" w:hAnsi="Arial" w:cs="Arial"/>
          <w:b/>
          <w:bCs/>
        </w:rPr>
        <w:t>con independencia de que tales condiciones o circunstancias concurran efectivamente en la persona sobre la que recaiga la conducta</w:t>
      </w:r>
      <w:r w:rsidR="003A5301" w:rsidRPr="00BC4BAA">
        <w:rPr>
          <w:rFonts w:ascii="Arial" w:hAnsi="Arial" w:cs="Arial"/>
          <w:b/>
          <w:bCs/>
        </w:rPr>
        <w:t xml:space="preserve">: </w:t>
      </w:r>
    </w:p>
    <w:p w14:paraId="4B59AB32" w14:textId="77777777" w:rsidR="009629EA" w:rsidRPr="00C57DDB" w:rsidRDefault="003A5301" w:rsidP="00BC4BAA">
      <w:pPr>
        <w:pStyle w:val="NormalWeb"/>
        <w:spacing w:line="360" w:lineRule="auto"/>
        <w:jc w:val="both"/>
        <w:rPr>
          <w:rFonts w:ascii="Arial" w:hAnsi="Arial" w:cs="Arial"/>
          <w:color w:val="auto"/>
        </w:rPr>
      </w:pPr>
      <w:r w:rsidRPr="00C57DDB">
        <w:rPr>
          <w:rFonts w:ascii="Arial" w:hAnsi="Arial" w:cs="Arial"/>
        </w:rPr>
        <w:t xml:space="preserve">I. Provoque o incite al odio o a la violencia; </w:t>
      </w:r>
    </w:p>
    <w:p w14:paraId="6398A72A" w14:textId="7931DA99" w:rsidR="009629EA" w:rsidRPr="00C57DDB" w:rsidRDefault="003A5301" w:rsidP="00BC4BAA">
      <w:pPr>
        <w:pStyle w:val="NormalWeb"/>
        <w:spacing w:line="360" w:lineRule="auto"/>
        <w:jc w:val="both"/>
        <w:rPr>
          <w:rFonts w:ascii="Arial" w:hAnsi="Arial" w:cs="Arial"/>
          <w:color w:val="auto"/>
        </w:rPr>
      </w:pPr>
      <w:r w:rsidRPr="00C57DDB">
        <w:rPr>
          <w:rFonts w:ascii="Arial" w:hAnsi="Arial" w:cs="Arial"/>
        </w:rPr>
        <w:t xml:space="preserve">II. Niegue a una persona un servicio o una </w:t>
      </w:r>
      <w:r w:rsidR="006E0315" w:rsidRPr="00C57DDB">
        <w:rPr>
          <w:rFonts w:ascii="Arial" w:hAnsi="Arial" w:cs="Arial"/>
        </w:rPr>
        <w:t>prestación</w:t>
      </w:r>
      <w:r w:rsidRPr="00C57DDB">
        <w:rPr>
          <w:rFonts w:ascii="Arial" w:hAnsi="Arial" w:cs="Arial"/>
        </w:rPr>
        <w:t xml:space="preserve"> a la que tenga derecho. Para los efectos de esta </w:t>
      </w:r>
      <w:r w:rsidR="006E0315" w:rsidRPr="00C57DDB">
        <w:rPr>
          <w:rFonts w:ascii="Arial" w:hAnsi="Arial" w:cs="Arial"/>
        </w:rPr>
        <w:t>fracción</w:t>
      </w:r>
      <w:r w:rsidRPr="00C57DDB">
        <w:rPr>
          <w:rFonts w:ascii="Arial" w:hAnsi="Arial" w:cs="Arial"/>
        </w:rPr>
        <w:t xml:space="preserve">, se considera que toda persona tiene derecho a los servicios o prestaciones que se ofrecen al </w:t>
      </w:r>
      <w:r w:rsidR="006E0315" w:rsidRPr="00C57DDB">
        <w:rPr>
          <w:rFonts w:ascii="Arial" w:hAnsi="Arial" w:cs="Arial"/>
        </w:rPr>
        <w:t>público</w:t>
      </w:r>
      <w:r w:rsidRPr="00C57DDB">
        <w:rPr>
          <w:rFonts w:ascii="Arial" w:hAnsi="Arial" w:cs="Arial"/>
        </w:rPr>
        <w:t xml:space="preserve"> en general; </w:t>
      </w:r>
    </w:p>
    <w:p w14:paraId="6705C97C" w14:textId="77777777" w:rsidR="009629EA" w:rsidRPr="00C57DDB" w:rsidRDefault="003A5301" w:rsidP="00BC4BAA">
      <w:pPr>
        <w:pStyle w:val="NormalWeb"/>
        <w:spacing w:line="360" w:lineRule="auto"/>
        <w:jc w:val="both"/>
        <w:rPr>
          <w:rFonts w:ascii="Arial" w:hAnsi="Arial" w:cs="Arial"/>
          <w:color w:val="auto"/>
        </w:rPr>
      </w:pPr>
      <w:r w:rsidRPr="00C57DDB">
        <w:rPr>
          <w:rFonts w:ascii="Arial" w:hAnsi="Arial" w:cs="Arial"/>
        </w:rPr>
        <w:t xml:space="preserve">III. Veje, </w:t>
      </w:r>
      <w:r w:rsidRPr="00BC4BAA">
        <w:rPr>
          <w:rFonts w:ascii="Arial" w:hAnsi="Arial" w:cs="Arial"/>
          <w:b/>
          <w:bCs/>
        </w:rPr>
        <w:t>humille</w:t>
      </w:r>
      <w:r w:rsidRPr="00C57DDB">
        <w:rPr>
          <w:rFonts w:ascii="Arial" w:hAnsi="Arial" w:cs="Arial"/>
        </w:rPr>
        <w:t xml:space="preserve">, o excluya a alguna persona o grupo de personas; o </w:t>
      </w:r>
    </w:p>
    <w:p w14:paraId="7F13411D" w14:textId="058C0410" w:rsidR="00E92D18" w:rsidRPr="00C57DDB" w:rsidRDefault="003A5301" w:rsidP="00BC4BAA">
      <w:pPr>
        <w:pStyle w:val="NormalWeb"/>
        <w:spacing w:line="360" w:lineRule="auto"/>
        <w:jc w:val="both"/>
        <w:rPr>
          <w:rFonts w:ascii="Arial" w:hAnsi="Arial" w:cs="Arial"/>
          <w:highlight w:val="blue"/>
          <w:lang w:val="es-MX"/>
        </w:rPr>
      </w:pPr>
      <w:r w:rsidRPr="00C57DDB">
        <w:rPr>
          <w:rFonts w:ascii="Arial" w:hAnsi="Arial" w:cs="Arial"/>
        </w:rPr>
        <w:t xml:space="preserve">IV. Niegue o restrinja derechos laborales o el acceso a los mismos, sin causa justificada. </w:t>
      </w:r>
    </w:p>
    <w:p w14:paraId="3D897032" w14:textId="045336CB" w:rsidR="003A5301" w:rsidRPr="00BC4BAA" w:rsidRDefault="00BC4BAA" w:rsidP="00BC4BAA">
      <w:pPr>
        <w:spacing w:before="100" w:beforeAutospacing="1" w:after="100" w:afterAutospacing="1" w:line="360" w:lineRule="auto"/>
        <w:jc w:val="both"/>
        <w:rPr>
          <w:rFonts w:ascii="Arial" w:eastAsia="Times New Roman" w:hAnsi="Arial" w:cs="Arial"/>
          <w:b/>
          <w:bCs/>
          <w:lang w:val="es-MX" w:eastAsia="es-ES_tradnl"/>
        </w:rPr>
      </w:pPr>
      <w:r w:rsidRPr="00BC4BAA">
        <w:rPr>
          <w:rFonts w:ascii="Arial" w:hAnsi="Arial" w:cs="Arial"/>
          <w:b/>
          <w:bCs/>
          <w:lang w:val="es-MX"/>
        </w:rPr>
        <w:t>Artículo</w:t>
      </w:r>
      <w:r w:rsidR="003A5301" w:rsidRPr="00BC4BAA">
        <w:rPr>
          <w:rFonts w:ascii="Arial" w:hAnsi="Arial" w:cs="Arial"/>
          <w:b/>
          <w:bCs/>
          <w:lang w:val="es-MX"/>
        </w:rPr>
        <w:t xml:space="preserve"> 197 </w:t>
      </w:r>
      <w:r w:rsidRPr="00BC4BAA">
        <w:rPr>
          <w:rFonts w:ascii="Arial" w:hAnsi="Arial" w:cs="Arial"/>
          <w:b/>
          <w:bCs/>
          <w:lang w:val="es-MX"/>
        </w:rPr>
        <w:t>BIS. -</w:t>
      </w:r>
      <w:r w:rsidR="003A5301" w:rsidRPr="00BC4BAA">
        <w:rPr>
          <w:rFonts w:ascii="Arial" w:hAnsi="Arial" w:cs="Arial"/>
          <w:b/>
          <w:bCs/>
          <w:lang w:val="es-MX"/>
        </w:rPr>
        <w:t xml:space="preserve"> </w:t>
      </w:r>
      <w:r w:rsidRPr="00BC4BAA">
        <w:rPr>
          <w:rFonts w:ascii="Arial" w:eastAsia="Times New Roman" w:hAnsi="Arial" w:cs="Arial"/>
          <w:b/>
          <w:bCs/>
          <w:lang w:val="es-MX" w:eastAsia="es-ES_tradnl"/>
        </w:rPr>
        <w:t>Serán</w:t>
      </w:r>
      <w:r w:rsidR="003A5301" w:rsidRPr="00BC4BAA">
        <w:rPr>
          <w:rFonts w:ascii="Arial" w:eastAsia="Times New Roman" w:hAnsi="Arial" w:cs="Arial"/>
          <w:b/>
          <w:bCs/>
          <w:lang w:val="es-MX" w:eastAsia="es-ES_tradnl"/>
        </w:rPr>
        <w:t xml:space="preserve"> castigados con una pena de </w:t>
      </w:r>
      <w:r w:rsidRPr="00BC4BAA">
        <w:rPr>
          <w:rFonts w:ascii="Arial" w:eastAsia="Times New Roman" w:hAnsi="Arial" w:cs="Arial"/>
          <w:b/>
          <w:bCs/>
          <w:lang w:val="es-MX" w:eastAsia="es-ES_tradnl"/>
        </w:rPr>
        <w:t>prisión</w:t>
      </w:r>
      <w:r w:rsidR="003A5301" w:rsidRPr="00BC4BAA">
        <w:rPr>
          <w:rFonts w:ascii="Arial" w:eastAsia="Times New Roman" w:hAnsi="Arial" w:cs="Arial"/>
          <w:b/>
          <w:bCs/>
          <w:lang w:val="es-MX" w:eastAsia="es-ES_tradnl"/>
        </w:rPr>
        <w:t xml:space="preserve"> de uno </w:t>
      </w:r>
      <w:r w:rsidRPr="00BC4BAA">
        <w:rPr>
          <w:rFonts w:ascii="Arial" w:eastAsia="Times New Roman" w:hAnsi="Arial" w:cs="Arial"/>
          <w:b/>
          <w:bCs/>
          <w:lang w:val="es-MX" w:eastAsia="es-ES_tradnl"/>
        </w:rPr>
        <w:t xml:space="preserve">a </w:t>
      </w:r>
      <w:r w:rsidR="003A5301" w:rsidRPr="00BC4BAA">
        <w:rPr>
          <w:rFonts w:ascii="Arial" w:eastAsia="Times New Roman" w:hAnsi="Arial" w:cs="Arial"/>
          <w:b/>
          <w:bCs/>
          <w:lang w:val="es-MX" w:eastAsia="es-ES_tradnl"/>
        </w:rPr>
        <w:t xml:space="preserve">cuatro </w:t>
      </w:r>
      <w:r w:rsidRPr="00BC4BAA">
        <w:rPr>
          <w:rFonts w:ascii="Arial" w:eastAsia="Times New Roman" w:hAnsi="Arial" w:cs="Arial"/>
          <w:b/>
          <w:bCs/>
          <w:lang w:val="es-MX" w:eastAsia="es-ES_tradnl"/>
        </w:rPr>
        <w:t>años</w:t>
      </w:r>
      <w:r w:rsidR="003A5301" w:rsidRPr="00BC4BAA">
        <w:rPr>
          <w:rFonts w:ascii="Arial" w:eastAsia="Times New Roman" w:hAnsi="Arial" w:cs="Arial"/>
          <w:b/>
          <w:bCs/>
          <w:lang w:val="es-MX" w:eastAsia="es-ES_tradnl"/>
        </w:rPr>
        <w:t xml:space="preserve"> y multa de seis a doce meses: </w:t>
      </w:r>
    </w:p>
    <w:p w14:paraId="5CA2036E" w14:textId="505A22E1" w:rsidR="003A5301" w:rsidRPr="00BC4BAA" w:rsidRDefault="003A5301" w:rsidP="00BC4BAA">
      <w:pPr>
        <w:spacing w:before="100" w:beforeAutospacing="1" w:after="100" w:afterAutospacing="1" w:line="360" w:lineRule="auto"/>
        <w:jc w:val="both"/>
        <w:rPr>
          <w:rFonts w:ascii="Arial" w:eastAsia="Times New Roman" w:hAnsi="Arial" w:cs="Arial"/>
          <w:b/>
          <w:bCs/>
          <w:lang w:val="es-MX" w:eastAsia="es-ES_tradnl"/>
        </w:rPr>
      </w:pPr>
      <w:r w:rsidRPr="00BC4BAA">
        <w:rPr>
          <w:rFonts w:ascii="Arial" w:eastAsia="Times New Roman" w:hAnsi="Arial" w:cs="Arial"/>
          <w:b/>
          <w:bCs/>
          <w:lang w:val="es-MX" w:eastAsia="es-ES_tradnl"/>
        </w:rPr>
        <w:t xml:space="preserve">a) A quien o quienes </w:t>
      </w:r>
      <w:proofErr w:type="spellStart"/>
      <w:r w:rsidRPr="00BC4BAA">
        <w:rPr>
          <w:rFonts w:ascii="Arial" w:eastAsia="Times New Roman" w:hAnsi="Arial" w:cs="Arial"/>
          <w:b/>
          <w:bCs/>
          <w:lang w:val="es-MX" w:eastAsia="es-ES_tradnl"/>
        </w:rPr>
        <w:t>públicamente</w:t>
      </w:r>
      <w:proofErr w:type="spellEnd"/>
      <w:r w:rsidRPr="00BC4BAA">
        <w:rPr>
          <w:rFonts w:ascii="Arial" w:eastAsia="Times New Roman" w:hAnsi="Arial" w:cs="Arial"/>
          <w:b/>
          <w:bCs/>
          <w:lang w:val="es-MX" w:eastAsia="es-ES_tradnl"/>
        </w:rPr>
        <w:t xml:space="preserve"> fomenten, promuevan o inciten directa o indirectamente al odio, hostilidad, </w:t>
      </w:r>
      <w:proofErr w:type="spellStart"/>
      <w:r w:rsidRPr="00BC4BAA">
        <w:rPr>
          <w:rFonts w:ascii="Arial" w:eastAsia="Times New Roman" w:hAnsi="Arial" w:cs="Arial"/>
          <w:b/>
          <w:bCs/>
          <w:lang w:val="es-MX" w:eastAsia="es-ES_tradnl"/>
        </w:rPr>
        <w:t>discriminación</w:t>
      </w:r>
      <w:proofErr w:type="spellEnd"/>
      <w:r w:rsidRPr="00BC4BAA">
        <w:rPr>
          <w:rFonts w:ascii="Arial" w:eastAsia="Times New Roman" w:hAnsi="Arial" w:cs="Arial"/>
          <w:b/>
          <w:bCs/>
          <w:lang w:val="es-MX" w:eastAsia="es-ES_tradnl"/>
        </w:rPr>
        <w:t xml:space="preserve"> o violencia contra un grupo, una parte del mismo o contra una persona determinada por </w:t>
      </w:r>
      <w:proofErr w:type="spellStart"/>
      <w:r w:rsidRPr="00BC4BAA">
        <w:rPr>
          <w:rFonts w:ascii="Arial" w:eastAsia="Times New Roman" w:hAnsi="Arial" w:cs="Arial"/>
          <w:b/>
          <w:bCs/>
          <w:lang w:val="es-MX" w:eastAsia="es-ES_tradnl"/>
        </w:rPr>
        <w:t>razón</w:t>
      </w:r>
      <w:proofErr w:type="spellEnd"/>
      <w:r w:rsidRPr="00BC4BAA">
        <w:rPr>
          <w:rFonts w:ascii="Arial" w:eastAsia="Times New Roman" w:hAnsi="Arial" w:cs="Arial"/>
          <w:b/>
          <w:bCs/>
          <w:lang w:val="es-MX" w:eastAsia="es-ES_tradnl"/>
        </w:rPr>
        <w:t xml:space="preserve"> de su pertenencia a </w:t>
      </w:r>
      <w:proofErr w:type="spellStart"/>
      <w:r w:rsidRPr="00BC4BAA">
        <w:rPr>
          <w:rFonts w:ascii="Arial" w:eastAsia="Times New Roman" w:hAnsi="Arial" w:cs="Arial"/>
          <w:b/>
          <w:bCs/>
          <w:lang w:val="es-MX" w:eastAsia="es-ES_tradnl"/>
        </w:rPr>
        <w:t>aquél</w:t>
      </w:r>
      <w:proofErr w:type="spellEnd"/>
      <w:r w:rsidRPr="00BC4BAA">
        <w:rPr>
          <w:rFonts w:ascii="Arial" w:eastAsia="Times New Roman" w:hAnsi="Arial" w:cs="Arial"/>
          <w:b/>
          <w:bCs/>
          <w:lang w:val="es-MX" w:eastAsia="es-ES_tradnl"/>
        </w:rPr>
        <w:t xml:space="preserve">, por motivos racistas, u otros referentes a la </w:t>
      </w:r>
      <w:proofErr w:type="spellStart"/>
      <w:r w:rsidRPr="00BC4BAA">
        <w:rPr>
          <w:rFonts w:ascii="Arial" w:eastAsia="Times New Roman" w:hAnsi="Arial" w:cs="Arial"/>
          <w:b/>
          <w:bCs/>
          <w:lang w:val="es-MX" w:eastAsia="es-ES_tradnl"/>
        </w:rPr>
        <w:t>ideología</w:t>
      </w:r>
      <w:proofErr w:type="spellEnd"/>
      <w:r w:rsidRPr="00BC4BAA">
        <w:rPr>
          <w:rFonts w:ascii="Arial" w:eastAsia="Times New Roman" w:hAnsi="Arial" w:cs="Arial"/>
          <w:b/>
          <w:bCs/>
          <w:lang w:val="es-MX" w:eastAsia="es-ES_tradnl"/>
        </w:rPr>
        <w:t xml:space="preserve">, </w:t>
      </w:r>
      <w:proofErr w:type="spellStart"/>
      <w:r w:rsidRPr="00BC4BAA">
        <w:rPr>
          <w:rFonts w:ascii="Arial" w:eastAsia="Times New Roman" w:hAnsi="Arial" w:cs="Arial"/>
          <w:b/>
          <w:bCs/>
          <w:lang w:val="es-MX" w:eastAsia="es-ES_tradnl"/>
        </w:rPr>
        <w:t>religión</w:t>
      </w:r>
      <w:proofErr w:type="spellEnd"/>
      <w:r w:rsidRPr="00BC4BAA">
        <w:rPr>
          <w:rFonts w:ascii="Arial" w:eastAsia="Times New Roman" w:hAnsi="Arial" w:cs="Arial"/>
          <w:b/>
          <w:bCs/>
          <w:lang w:val="es-MX" w:eastAsia="es-ES_tradnl"/>
        </w:rPr>
        <w:t xml:space="preserve"> o creencias, </w:t>
      </w:r>
      <w:proofErr w:type="spellStart"/>
      <w:r w:rsidRPr="00BC4BAA">
        <w:rPr>
          <w:rFonts w:ascii="Arial" w:eastAsia="Times New Roman" w:hAnsi="Arial" w:cs="Arial"/>
          <w:b/>
          <w:bCs/>
          <w:lang w:val="es-MX" w:eastAsia="es-ES_tradnl"/>
        </w:rPr>
        <w:t>situación</w:t>
      </w:r>
      <w:proofErr w:type="spellEnd"/>
      <w:r w:rsidRPr="00BC4BAA">
        <w:rPr>
          <w:rFonts w:ascii="Arial" w:eastAsia="Times New Roman" w:hAnsi="Arial" w:cs="Arial"/>
          <w:b/>
          <w:bCs/>
          <w:lang w:val="es-MX" w:eastAsia="es-ES_tradnl"/>
        </w:rPr>
        <w:t xml:space="preserve"> familiar, la pertenencia de sus miembros a una etnia, raza o </w:t>
      </w:r>
      <w:proofErr w:type="spellStart"/>
      <w:r w:rsidRPr="00BC4BAA">
        <w:rPr>
          <w:rFonts w:ascii="Arial" w:eastAsia="Times New Roman" w:hAnsi="Arial" w:cs="Arial"/>
          <w:b/>
          <w:bCs/>
          <w:lang w:val="es-MX" w:eastAsia="es-ES_tradnl"/>
        </w:rPr>
        <w:t>nación</w:t>
      </w:r>
      <w:proofErr w:type="spellEnd"/>
      <w:r w:rsidRPr="00BC4BAA">
        <w:rPr>
          <w:rFonts w:ascii="Arial" w:eastAsia="Times New Roman" w:hAnsi="Arial" w:cs="Arial"/>
          <w:b/>
          <w:bCs/>
          <w:lang w:val="es-MX" w:eastAsia="es-ES_tradnl"/>
        </w:rPr>
        <w:t xml:space="preserve">, su origen nacional, su sexo, </w:t>
      </w:r>
      <w:proofErr w:type="spellStart"/>
      <w:r w:rsidRPr="00BC4BAA">
        <w:rPr>
          <w:rFonts w:ascii="Arial" w:eastAsia="Times New Roman" w:hAnsi="Arial" w:cs="Arial"/>
          <w:b/>
          <w:bCs/>
          <w:lang w:val="es-MX" w:eastAsia="es-ES_tradnl"/>
        </w:rPr>
        <w:t>orientación</w:t>
      </w:r>
      <w:proofErr w:type="spellEnd"/>
      <w:r w:rsidRPr="00BC4BAA">
        <w:rPr>
          <w:rFonts w:ascii="Arial" w:eastAsia="Times New Roman" w:hAnsi="Arial" w:cs="Arial"/>
          <w:b/>
          <w:bCs/>
          <w:lang w:val="es-MX" w:eastAsia="es-ES_tradnl"/>
        </w:rPr>
        <w:t xml:space="preserve"> o identidad sexual, por razones de </w:t>
      </w:r>
      <w:proofErr w:type="spellStart"/>
      <w:r w:rsidRPr="00BC4BAA">
        <w:rPr>
          <w:rFonts w:ascii="Arial" w:eastAsia="Times New Roman" w:hAnsi="Arial" w:cs="Arial"/>
          <w:b/>
          <w:bCs/>
          <w:lang w:val="es-MX" w:eastAsia="es-ES_tradnl"/>
        </w:rPr>
        <w:t>género</w:t>
      </w:r>
      <w:proofErr w:type="spellEnd"/>
      <w:r w:rsidRPr="00BC4BAA">
        <w:rPr>
          <w:rFonts w:ascii="Arial" w:eastAsia="Times New Roman" w:hAnsi="Arial" w:cs="Arial"/>
          <w:b/>
          <w:bCs/>
          <w:lang w:val="es-MX" w:eastAsia="es-ES_tradnl"/>
        </w:rPr>
        <w:t xml:space="preserve">, aporofobia, enfermedad o discapacidad. </w:t>
      </w:r>
    </w:p>
    <w:p w14:paraId="4E6A87EC" w14:textId="77777777" w:rsidR="003A5301" w:rsidRPr="00BC4BAA" w:rsidRDefault="003A5301" w:rsidP="00BC4BAA">
      <w:pPr>
        <w:spacing w:before="100" w:beforeAutospacing="1" w:after="100" w:afterAutospacing="1" w:line="360" w:lineRule="auto"/>
        <w:jc w:val="both"/>
        <w:rPr>
          <w:rFonts w:ascii="Arial" w:eastAsia="Times New Roman" w:hAnsi="Arial" w:cs="Arial"/>
          <w:b/>
          <w:bCs/>
          <w:lang w:val="es-MX" w:eastAsia="es-ES_tradnl"/>
        </w:rPr>
      </w:pPr>
      <w:r w:rsidRPr="00BC4BAA">
        <w:rPr>
          <w:rFonts w:ascii="Arial" w:eastAsia="Times New Roman" w:hAnsi="Arial" w:cs="Arial"/>
          <w:b/>
          <w:bCs/>
          <w:lang w:val="es-MX" w:eastAsia="es-ES_tradnl"/>
        </w:rPr>
        <w:lastRenderedPageBreak/>
        <w:t xml:space="preserve">b) A quien o quienes produzcan, elaboren, posean con la finalidad de distribuir, faciliten a terceras personas el acceso, distribuyan, difundan o vendan escritos o cualquier otra clase de material o soportes que por su contenido sean </w:t>
      </w:r>
      <w:proofErr w:type="spellStart"/>
      <w:r w:rsidRPr="00BC4BAA">
        <w:rPr>
          <w:rFonts w:ascii="Arial" w:eastAsia="Times New Roman" w:hAnsi="Arial" w:cs="Arial"/>
          <w:b/>
          <w:bCs/>
          <w:lang w:val="es-MX" w:eastAsia="es-ES_tradnl"/>
        </w:rPr>
        <w:t>idóneos</w:t>
      </w:r>
      <w:proofErr w:type="spellEnd"/>
      <w:r w:rsidRPr="00BC4BAA">
        <w:rPr>
          <w:rFonts w:ascii="Arial" w:eastAsia="Times New Roman" w:hAnsi="Arial" w:cs="Arial"/>
          <w:b/>
          <w:bCs/>
          <w:lang w:val="es-MX" w:eastAsia="es-ES_tradnl"/>
        </w:rPr>
        <w:t xml:space="preserve"> para fomentar, promover, o incitar directa o indirectamente al odio, hostilidad, </w:t>
      </w:r>
      <w:proofErr w:type="spellStart"/>
      <w:r w:rsidRPr="00BC4BAA">
        <w:rPr>
          <w:rFonts w:ascii="Arial" w:eastAsia="Times New Roman" w:hAnsi="Arial" w:cs="Arial"/>
          <w:b/>
          <w:bCs/>
          <w:lang w:val="es-MX" w:eastAsia="es-ES_tradnl"/>
        </w:rPr>
        <w:t>discriminación</w:t>
      </w:r>
      <w:proofErr w:type="spellEnd"/>
      <w:r w:rsidRPr="00BC4BAA">
        <w:rPr>
          <w:rFonts w:ascii="Arial" w:eastAsia="Times New Roman" w:hAnsi="Arial" w:cs="Arial"/>
          <w:b/>
          <w:bCs/>
          <w:lang w:val="es-MX" w:eastAsia="es-ES_tradnl"/>
        </w:rPr>
        <w:t xml:space="preserve"> o violencia contra un grupo, una parte del mismo, o contra una persona determinada por </w:t>
      </w:r>
      <w:proofErr w:type="spellStart"/>
      <w:r w:rsidRPr="00BC4BAA">
        <w:rPr>
          <w:rFonts w:ascii="Arial" w:eastAsia="Times New Roman" w:hAnsi="Arial" w:cs="Arial"/>
          <w:b/>
          <w:bCs/>
          <w:lang w:val="es-MX" w:eastAsia="es-ES_tradnl"/>
        </w:rPr>
        <w:t>razón</w:t>
      </w:r>
      <w:proofErr w:type="spellEnd"/>
      <w:r w:rsidRPr="00BC4BAA">
        <w:rPr>
          <w:rFonts w:ascii="Arial" w:eastAsia="Times New Roman" w:hAnsi="Arial" w:cs="Arial"/>
          <w:b/>
          <w:bCs/>
          <w:lang w:val="es-MX" w:eastAsia="es-ES_tradnl"/>
        </w:rPr>
        <w:t xml:space="preserve"> de su pertenencia a </w:t>
      </w:r>
      <w:proofErr w:type="spellStart"/>
      <w:r w:rsidRPr="00BC4BAA">
        <w:rPr>
          <w:rFonts w:ascii="Arial" w:eastAsia="Times New Roman" w:hAnsi="Arial" w:cs="Arial"/>
          <w:b/>
          <w:bCs/>
          <w:lang w:val="es-MX" w:eastAsia="es-ES_tradnl"/>
        </w:rPr>
        <w:t>aquél</w:t>
      </w:r>
      <w:proofErr w:type="spellEnd"/>
      <w:r w:rsidRPr="00BC4BAA">
        <w:rPr>
          <w:rFonts w:ascii="Arial" w:eastAsia="Times New Roman" w:hAnsi="Arial" w:cs="Arial"/>
          <w:b/>
          <w:bCs/>
          <w:lang w:val="es-MX" w:eastAsia="es-ES_tradnl"/>
        </w:rPr>
        <w:t xml:space="preserve">, por motivos racistas u otros referentes a la </w:t>
      </w:r>
      <w:proofErr w:type="spellStart"/>
      <w:r w:rsidRPr="00BC4BAA">
        <w:rPr>
          <w:rFonts w:ascii="Arial" w:eastAsia="Times New Roman" w:hAnsi="Arial" w:cs="Arial"/>
          <w:b/>
          <w:bCs/>
          <w:lang w:val="es-MX" w:eastAsia="es-ES_tradnl"/>
        </w:rPr>
        <w:t>ideología</w:t>
      </w:r>
      <w:proofErr w:type="spellEnd"/>
      <w:r w:rsidRPr="00BC4BAA">
        <w:rPr>
          <w:rFonts w:ascii="Arial" w:eastAsia="Times New Roman" w:hAnsi="Arial" w:cs="Arial"/>
          <w:b/>
          <w:bCs/>
          <w:lang w:val="es-MX" w:eastAsia="es-ES_tradnl"/>
        </w:rPr>
        <w:t xml:space="preserve">, </w:t>
      </w:r>
      <w:proofErr w:type="spellStart"/>
      <w:r w:rsidRPr="00BC4BAA">
        <w:rPr>
          <w:rFonts w:ascii="Arial" w:eastAsia="Times New Roman" w:hAnsi="Arial" w:cs="Arial"/>
          <w:b/>
          <w:bCs/>
          <w:lang w:val="es-MX" w:eastAsia="es-ES_tradnl"/>
        </w:rPr>
        <w:t>religión</w:t>
      </w:r>
      <w:proofErr w:type="spellEnd"/>
      <w:r w:rsidRPr="00BC4BAA">
        <w:rPr>
          <w:rFonts w:ascii="Arial" w:eastAsia="Times New Roman" w:hAnsi="Arial" w:cs="Arial"/>
          <w:b/>
          <w:bCs/>
          <w:lang w:val="es-MX" w:eastAsia="es-ES_tradnl"/>
        </w:rPr>
        <w:t xml:space="preserve"> o creencias, </w:t>
      </w:r>
      <w:proofErr w:type="spellStart"/>
      <w:r w:rsidRPr="00BC4BAA">
        <w:rPr>
          <w:rFonts w:ascii="Arial" w:eastAsia="Times New Roman" w:hAnsi="Arial" w:cs="Arial"/>
          <w:b/>
          <w:bCs/>
          <w:lang w:val="es-MX" w:eastAsia="es-ES_tradnl"/>
        </w:rPr>
        <w:t>situación</w:t>
      </w:r>
      <w:proofErr w:type="spellEnd"/>
      <w:r w:rsidRPr="00BC4BAA">
        <w:rPr>
          <w:rFonts w:ascii="Arial" w:eastAsia="Times New Roman" w:hAnsi="Arial" w:cs="Arial"/>
          <w:b/>
          <w:bCs/>
          <w:lang w:val="es-MX" w:eastAsia="es-ES_tradnl"/>
        </w:rPr>
        <w:t xml:space="preserve"> familiar, la pertenencia de sus miembros a una etnia, raza o </w:t>
      </w:r>
      <w:proofErr w:type="spellStart"/>
      <w:r w:rsidRPr="00BC4BAA">
        <w:rPr>
          <w:rFonts w:ascii="Arial" w:eastAsia="Times New Roman" w:hAnsi="Arial" w:cs="Arial"/>
          <w:b/>
          <w:bCs/>
          <w:lang w:val="es-MX" w:eastAsia="es-ES_tradnl"/>
        </w:rPr>
        <w:t>nación</w:t>
      </w:r>
      <w:proofErr w:type="spellEnd"/>
      <w:r w:rsidRPr="00BC4BAA">
        <w:rPr>
          <w:rFonts w:ascii="Arial" w:eastAsia="Times New Roman" w:hAnsi="Arial" w:cs="Arial"/>
          <w:b/>
          <w:bCs/>
          <w:lang w:val="es-MX" w:eastAsia="es-ES_tradnl"/>
        </w:rPr>
        <w:t xml:space="preserve">, su origen nacional, su sexo, </w:t>
      </w:r>
      <w:proofErr w:type="spellStart"/>
      <w:r w:rsidRPr="00BC4BAA">
        <w:rPr>
          <w:rFonts w:ascii="Arial" w:eastAsia="Times New Roman" w:hAnsi="Arial" w:cs="Arial"/>
          <w:b/>
          <w:bCs/>
          <w:lang w:val="es-MX" w:eastAsia="es-ES_tradnl"/>
        </w:rPr>
        <w:t>orientación</w:t>
      </w:r>
      <w:proofErr w:type="spellEnd"/>
      <w:r w:rsidRPr="00BC4BAA">
        <w:rPr>
          <w:rFonts w:ascii="Arial" w:eastAsia="Times New Roman" w:hAnsi="Arial" w:cs="Arial"/>
          <w:b/>
          <w:bCs/>
          <w:lang w:val="es-MX" w:eastAsia="es-ES_tradnl"/>
        </w:rPr>
        <w:t xml:space="preserve"> o identidad sexual, por razones de </w:t>
      </w:r>
      <w:proofErr w:type="spellStart"/>
      <w:r w:rsidRPr="00BC4BAA">
        <w:rPr>
          <w:rFonts w:ascii="Arial" w:eastAsia="Times New Roman" w:hAnsi="Arial" w:cs="Arial"/>
          <w:b/>
          <w:bCs/>
          <w:lang w:val="es-MX" w:eastAsia="es-ES_tradnl"/>
        </w:rPr>
        <w:t>género</w:t>
      </w:r>
      <w:proofErr w:type="spellEnd"/>
      <w:r w:rsidRPr="00BC4BAA">
        <w:rPr>
          <w:rFonts w:ascii="Arial" w:eastAsia="Times New Roman" w:hAnsi="Arial" w:cs="Arial"/>
          <w:b/>
          <w:bCs/>
          <w:lang w:val="es-MX" w:eastAsia="es-ES_tradnl"/>
        </w:rPr>
        <w:t xml:space="preserve">, aporofobia, enfermedad o discapacidad. </w:t>
      </w:r>
    </w:p>
    <w:p w14:paraId="0061BCD2" w14:textId="284CA4B1" w:rsidR="00E92D18" w:rsidRPr="00BC4BAA" w:rsidRDefault="003A5301" w:rsidP="00BC4BAA">
      <w:pPr>
        <w:spacing w:before="100" w:beforeAutospacing="1" w:after="100" w:afterAutospacing="1" w:line="360" w:lineRule="auto"/>
        <w:jc w:val="both"/>
        <w:rPr>
          <w:rFonts w:ascii="Arial" w:eastAsia="Times New Roman" w:hAnsi="Arial" w:cs="Arial"/>
          <w:b/>
          <w:bCs/>
          <w:lang w:val="es-MX" w:eastAsia="es-ES_tradnl"/>
        </w:rPr>
      </w:pPr>
      <w:r w:rsidRPr="00BC4BAA">
        <w:rPr>
          <w:rFonts w:ascii="Arial" w:eastAsia="Times New Roman" w:hAnsi="Arial" w:cs="Arial"/>
          <w:b/>
          <w:bCs/>
          <w:lang w:val="es-MX" w:eastAsia="es-ES_tradnl"/>
        </w:rPr>
        <w:t xml:space="preserve">c) A quien o quienes </w:t>
      </w:r>
      <w:proofErr w:type="spellStart"/>
      <w:r w:rsidRPr="00BC4BAA">
        <w:rPr>
          <w:rFonts w:ascii="Arial" w:eastAsia="Times New Roman" w:hAnsi="Arial" w:cs="Arial"/>
          <w:b/>
          <w:bCs/>
          <w:lang w:val="es-MX" w:eastAsia="es-ES_tradnl"/>
        </w:rPr>
        <w:t>públicamente</w:t>
      </w:r>
      <w:proofErr w:type="spellEnd"/>
      <w:r w:rsidRPr="00BC4BAA">
        <w:rPr>
          <w:rFonts w:ascii="Arial" w:eastAsia="Times New Roman" w:hAnsi="Arial" w:cs="Arial"/>
          <w:b/>
          <w:bCs/>
          <w:lang w:val="es-MX" w:eastAsia="es-ES_tradnl"/>
        </w:rPr>
        <w:t xml:space="preserve"> nieguen, trivialicen gravemente o enaltezcan los delitos de genocidio, de lesa humanidad o contra las personas y bienes protegidos en caso de conflicto armado, o enaltezcan a sus autores, cuando se hubieran cometido contra un grupo o una parte del mismo, o contra una persona determinada por </w:t>
      </w:r>
      <w:proofErr w:type="spellStart"/>
      <w:r w:rsidRPr="00BC4BAA">
        <w:rPr>
          <w:rFonts w:ascii="Arial" w:eastAsia="Times New Roman" w:hAnsi="Arial" w:cs="Arial"/>
          <w:b/>
          <w:bCs/>
          <w:lang w:val="es-MX" w:eastAsia="es-ES_tradnl"/>
        </w:rPr>
        <w:t>razón</w:t>
      </w:r>
      <w:proofErr w:type="spellEnd"/>
      <w:r w:rsidRPr="00BC4BAA">
        <w:rPr>
          <w:rFonts w:ascii="Arial" w:eastAsia="Times New Roman" w:hAnsi="Arial" w:cs="Arial"/>
          <w:b/>
          <w:bCs/>
          <w:lang w:val="es-MX" w:eastAsia="es-ES_tradnl"/>
        </w:rPr>
        <w:t xml:space="preserve"> de su pertenencia al mismo, por motivos racistas u otros referentes a la </w:t>
      </w:r>
      <w:proofErr w:type="spellStart"/>
      <w:r w:rsidRPr="00BC4BAA">
        <w:rPr>
          <w:rFonts w:ascii="Arial" w:eastAsia="Times New Roman" w:hAnsi="Arial" w:cs="Arial"/>
          <w:b/>
          <w:bCs/>
          <w:lang w:val="es-MX" w:eastAsia="es-ES_tradnl"/>
        </w:rPr>
        <w:t>ideología</w:t>
      </w:r>
      <w:proofErr w:type="spellEnd"/>
      <w:r w:rsidRPr="00BC4BAA">
        <w:rPr>
          <w:rFonts w:ascii="Arial" w:eastAsia="Times New Roman" w:hAnsi="Arial" w:cs="Arial"/>
          <w:b/>
          <w:bCs/>
          <w:lang w:val="es-MX" w:eastAsia="es-ES_tradnl"/>
        </w:rPr>
        <w:t xml:space="preserve">, </w:t>
      </w:r>
      <w:proofErr w:type="spellStart"/>
      <w:r w:rsidRPr="00BC4BAA">
        <w:rPr>
          <w:rFonts w:ascii="Arial" w:eastAsia="Times New Roman" w:hAnsi="Arial" w:cs="Arial"/>
          <w:b/>
          <w:bCs/>
          <w:lang w:val="es-MX" w:eastAsia="es-ES_tradnl"/>
        </w:rPr>
        <w:t>religión</w:t>
      </w:r>
      <w:proofErr w:type="spellEnd"/>
      <w:r w:rsidRPr="00BC4BAA">
        <w:rPr>
          <w:rFonts w:ascii="Arial" w:eastAsia="Times New Roman" w:hAnsi="Arial" w:cs="Arial"/>
          <w:b/>
          <w:bCs/>
          <w:lang w:val="es-MX" w:eastAsia="es-ES_tradnl"/>
        </w:rPr>
        <w:t xml:space="preserve"> o creencias, la </w:t>
      </w:r>
      <w:proofErr w:type="spellStart"/>
      <w:r w:rsidRPr="00BC4BAA">
        <w:rPr>
          <w:rFonts w:ascii="Arial" w:eastAsia="Times New Roman" w:hAnsi="Arial" w:cs="Arial"/>
          <w:b/>
          <w:bCs/>
          <w:lang w:val="es-MX" w:eastAsia="es-ES_tradnl"/>
        </w:rPr>
        <w:t>situación</w:t>
      </w:r>
      <w:proofErr w:type="spellEnd"/>
      <w:r w:rsidRPr="00BC4BAA">
        <w:rPr>
          <w:rFonts w:ascii="Arial" w:eastAsia="Times New Roman" w:hAnsi="Arial" w:cs="Arial"/>
          <w:b/>
          <w:bCs/>
          <w:lang w:val="es-MX" w:eastAsia="es-ES_tradnl"/>
        </w:rPr>
        <w:t xml:space="preserve"> familiar o la pertenencia de sus miembros a una etnia, raza o </w:t>
      </w:r>
      <w:proofErr w:type="spellStart"/>
      <w:r w:rsidRPr="00BC4BAA">
        <w:rPr>
          <w:rFonts w:ascii="Arial" w:eastAsia="Times New Roman" w:hAnsi="Arial" w:cs="Arial"/>
          <w:b/>
          <w:bCs/>
          <w:lang w:val="es-MX" w:eastAsia="es-ES_tradnl"/>
        </w:rPr>
        <w:t>nación</w:t>
      </w:r>
      <w:proofErr w:type="spellEnd"/>
      <w:r w:rsidRPr="00BC4BAA">
        <w:rPr>
          <w:rFonts w:ascii="Arial" w:eastAsia="Times New Roman" w:hAnsi="Arial" w:cs="Arial"/>
          <w:b/>
          <w:bCs/>
          <w:lang w:val="es-MX" w:eastAsia="es-ES_tradnl"/>
        </w:rPr>
        <w:t xml:space="preserve">, su origen nacional, su sexo, </w:t>
      </w:r>
      <w:proofErr w:type="spellStart"/>
      <w:r w:rsidRPr="00BC4BAA">
        <w:rPr>
          <w:rFonts w:ascii="Arial" w:eastAsia="Times New Roman" w:hAnsi="Arial" w:cs="Arial"/>
          <w:b/>
          <w:bCs/>
          <w:lang w:val="es-MX" w:eastAsia="es-ES_tradnl"/>
        </w:rPr>
        <w:t>orientación</w:t>
      </w:r>
      <w:proofErr w:type="spellEnd"/>
      <w:r w:rsidRPr="00BC4BAA">
        <w:rPr>
          <w:rFonts w:ascii="Arial" w:eastAsia="Times New Roman" w:hAnsi="Arial" w:cs="Arial"/>
          <w:b/>
          <w:bCs/>
          <w:lang w:val="es-MX" w:eastAsia="es-ES_tradnl"/>
        </w:rPr>
        <w:t xml:space="preserve"> o identidad sexual, por razones de </w:t>
      </w:r>
      <w:proofErr w:type="spellStart"/>
      <w:r w:rsidRPr="00BC4BAA">
        <w:rPr>
          <w:rFonts w:ascii="Arial" w:eastAsia="Times New Roman" w:hAnsi="Arial" w:cs="Arial"/>
          <w:b/>
          <w:bCs/>
          <w:lang w:val="es-MX" w:eastAsia="es-ES_tradnl"/>
        </w:rPr>
        <w:t>género</w:t>
      </w:r>
      <w:proofErr w:type="spellEnd"/>
      <w:r w:rsidRPr="00BC4BAA">
        <w:rPr>
          <w:rFonts w:ascii="Arial" w:eastAsia="Times New Roman" w:hAnsi="Arial" w:cs="Arial"/>
          <w:b/>
          <w:bCs/>
          <w:lang w:val="es-MX" w:eastAsia="es-ES_tradnl"/>
        </w:rPr>
        <w:t xml:space="preserve">, aporofobia, enfermedad o discapacidad, cuando de este modo se promueva o favorezca un clima de violencia, hostilidad, odio o </w:t>
      </w:r>
      <w:proofErr w:type="spellStart"/>
      <w:r w:rsidRPr="00BC4BAA">
        <w:rPr>
          <w:rFonts w:ascii="Arial" w:eastAsia="Times New Roman" w:hAnsi="Arial" w:cs="Arial"/>
          <w:b/>
          <w:bCs/>
          <w:lang w:val="es-MX" w:eastAsia="es-ES_tradnl"/>
        </w:rPr>
        <w:t>discriminación</w:t>
      </w:r>
      <w:proofErr w:type="spellEnd"/>
      <w:r w:rsidRPr="00BC4BAA">
        <w:rPr>
          <w:rFonts w:ascii="Arial" w:eastAsia="Times New Roman" w:hAnsi="Arial" w:cs="Arial"/>
          <w:b/>
          <w:bCs/>
          <w:lang w:val="es-MX" w:eastAsia="es-ES_tradnl"/>
        </w:rPr>
        <w:t xml:space="preserve"> contra los mismos. </w:t>
      </w:r>
    </w:p>
    <w:p w14:paraId="173C0F41" w14:textId="77523874" w:rsidR="003A5301" w:rsidRPr="00BC4BAA" w:rsidRDefault="003A5301" w:rsidP="00BC4BAA">
      <w:pPr>
        <w:pStyle w:val="NormalWeb"/>
        <w:spacing w:line="360" w:lineRule="auto"/>
        <w:jc w:val="both"/>
        <w:rPr>
          <w:rFonts w:ascii="Arial" w:hAnsi="Arial" w:cs="Arial"/>
          <w:b/>
          <w:bCs/>
        </w:rPr>
      </w:pPr>
      <w:r w:rsidRPr="00BC4BAA">
        <w:rPr>
          <w:rFonts w:ascii="Arial" w:hAnsi="Arial" w:cs="Arial"/>
          <w:b/>
          <w:bCs/>
        </w:rPr>
        <w:t xml:space="preserve">Este delito se </w:t>
      </w:r>
      <w:r w:rsidR="00BC4BAA" w:rsidRPr="00BC4BAA">
        <w:rPr>
          <w:rFonts w:ascii="Arial" w:hAnsi="Arial" w:cs="Arial"/>
          <w:b/>
          <w:bCs/>
        </w:rPr>
        <w:t>perseguirá</w:t>
      </w:r>
      <w:r w:rsidRPr="00BC4BAA">
        <w:rPr>
          <w:rFonts w:ascii="Arial" w:hAnsi="Arial" w:cs="Arial"/>
          <w:b/>
          <w:bCs/>
        </w:rPr>
        <w:t xml:space="preserve">́ de oficio. </w:t>
      </w:r>
    </w:p>
    <w:p w14:paraId="1B2E9B4D" w14:textId="77777777" w:rsidR="003A5301" w:rsidRPr="00BC4BAA" w:rsidRDefault="003A5301" w:rsidP="00BC4BAA">
      <w:pPr>
        <w:pStyle w:val="NormalWeb"/>
        <w:spacing w:line="360" w:lineRule="auto"/>
        <w:jc w:val="both"/>
        <w:rPr>
          <w:rFonts w:ascii="Arial" w:hAnsi="Arial" w:cs="Arial"/>
          <w:b/>
          <w:bCs/>
        </w:rPr>
      </w:pPr>
    </w:p>
    <w:p w14:paraId="4CD65D3A" w14:textId="77777777" w:rsidR="00E92D18" w:rsidRPr="00C57DDB" w:rsidRDefault="00E92D18" w:rsidP="003A5301">
      <w:pPr>
        <w:pStyle w:val="NormalWeb"/>
        <w:jc w:val="both"/>
        <w:rPr>
          <w:rStyle w:val="Ninguno"/>
          <w:rFonts w:ascii="Arial" w:hAnsi="Arial" w:cs="Arial"/>
          <w:color w:val="auto"/>
        </w:rPr>
      </w:pPr>
    </w:p>
    <w:p w14:paraId="66088A46" w14:textId="77777777" w:rsidR="003A5301" w:rsidRPr="00C57DDB" w:rsidRDefault="003A5301" w:rsidP="003A5301">
      <w:pPr>
        <w:pStyle w:val="Cuerpo"/>
        <w:spacing w:after="0" w:line="360" w:lineRule="auto"/>
        <w:jc w:val="center"/>
        <w:rPr>
          <w:rStyle w:val="Ninguno"/>
          <w:rFonts w:ascii="Arial" w:eastAsia="Times New Roman" w:hAnsi="Arial" w:cs="Arial"/>
          <w:b/>
          <w:bCs/>
          <w:color w:val="auto"/>
          <w:sz w:val="24"/>
          <w:szCs w:val="24"/>
        </w:rPr>
      </w:pPr>
      <w:r w:rsidRPr="00C57DDB">
        <w:rPr>
          <w:rStyle w:val="Ninguno"/>
          <w:rFonts w:ascii="Arial" w:hAnsi="Arial" w:cs="Arial"/>
          <w:b/>
          <w:bCs/>
          <w:color w:val="auto"/>
          <w:sz w:val="24"/>
          <w:szCs w:val="24"/>
          <w:lang w:val="de-DE"/>
        </w:rPr>
        <w:t>TRANSITORIO</w:t>
      </w:r>
    </w:p>
    <w:p w14:paraId="70AD8D32" w14:textId="77777777" w:rsidR="003A5301" w:rsidRPr="00C57DDB" w:rsidRDefault="003A5301" w:rsidP="003A5301">
      <w:pPr>
        <w:pStyle w:val="Cuerpo"/>
        <w:spacing w:after="0" w:line="360" w:lineRule="auto"/>
        <w:jc w:val="center"/>
        <w:rPr>
          <w:rStyle w:val="Ninguno"/>
          <w:rFonts w:ascii="Arial" w:eastAsia="Times New Roman" w:hAnsi="Arial" w:cs="Arial"/>
          <w:b/>
          <w:bCs/>
          <w:color w:val="auto"/>
          <w:sz w:val="24"/>
          <w:szCs w:val="24"/>
        </w:rPr>
      </w:pPr>
    </w:p>
    <w:p w14:paraId="4D0EBB56" w14:textId="77777777" w:rsidR="003A5301" w:rsidRPr="00C57DDB" w:rsidRDefault="003A5301" w:rsidP="003A5301">
      <w:pPr>
        <w:pStyle w:val="Cuerpo"/>
        <w:spacing w:after="0" w:line="360" w:lineRule="auto"/>
        <w:jc w:val="both"/>
        <w:rPr>
          <w:rStyle w:val="Ninguno"/>
          <w:rFonts w:ascii="Arial" w:eastAsia="Times New Roman" w:hAnsi="Arial" w:cs="Arial"/>
          <w:color w:val="auto"/>
          <w:sz w:val="24"/>
          <w:szCs w:val="24"/>
        </w:rPr>
      </w:pPr>
      <w:r w:rsidRPr="00C57DDB">
        <w:rPr>
          <w:rStyle w:val="Ninguno"/>
          <w:rFonts w:ascii="Arial" w:hAnsi="Arial" w:cs="Arial"/>
          <w:b/>
          <w:bCs/>
          <w:color w:val="auto"/>
          <w:sz w:val="24"/>
          <w:szCs w:val="24"/>
          <w:lang w:val="de-DE"/>
        </w:rPr>
        <w:t>ART</w:t>
      </w:r>
      <w:r w:rsidRPr="00C57DDB">
        <w:rPr>
          <w:rStyle w:val="Ninguno"/>
          <w:rFonts w:ascii="Arial" w:hAnsi="Arial" w:cs="Arial"/>
          <w:b/>
          <w:bCs/>
          <w:color w:val="auto"/>
          <w:sz w:val="24"/>
          <w:szCs w:val="24"/>
          <w:lang w:val="es-ES_tradnl"/>
        </w:rPr>
        <w:t>ÍCULO Ú</w:t>
      </w:r>
      <w:r w:rsidRPr="00C57DDB">
        <w:rPr>
          <w:rStyle w:val="Ninguno"/>
          <w:rFonts w:ascii="Arial" w:hAnsi="Arial" w:cs="Arial"/>
          <w:b/>
          <w:bCs/>
          <w:color w:val="auto"/>
          <w:sz w:val="24"/>
          <w:szCs w:val="24"/>
        </w:rPr>
        <w:t xml:space="preserve">NICO. - </w:t>
      </w:r>
      <w:r w:rsidRPr="00C57DDB">
        <w:rPr>
          <w:rStyle w:val="Ninguno"/>
          <w:rFonts w:ascii="Arial" w:hAnsi="Arial" w:cs="Arial"/>
          <w:color w:val="auto"/>
          <w:sz w:val="24"/>
          <w:szCs w:val="24"/>
          <w:lang w:val="es-ES_tradnl"/>
        </w:rPr>
        <w:t>El presente Decreto entrará en vigor al día siguiente de su publicación en el Periódico Oficial del Estado</w:t>
      </w:r>
      <w:r w:rsidRPr="00C57DDB">
        <w:rPr>
          <w:rStyle w:val="Ninguno"/>
          <w:rFonts w:ascii="Arial" w:hAnsi="Arial" w:cs="Arial"/>
          <w:color w:val="auto"/>
          <w:sz w:val="24"/>
          <w:szCs w:val="24"/>
        </w:rPr>
        <w:t>.</w:t>
      </w:r>
    </w:p>
    <w:p w14:paraId="4935BBF7" w14:textId="77777777" w:rsidR="003A5301" w:rsidRPr="00C57DDB" w:rsidRDefault="003A5301" w:rsidP="003A5301">
      <w:pPr>
        <w:pStyle w:val="Cuerpo"/>
        <w:tabs>
          <w:tab w:val="left" w:pos="5134"/>
        </w:tabs>
        <w:spacing w:line="360" w:lineRule="auto"/>
        <w:jc w:val="both"/>
        <w:rPr>
          <w:rStyle w:val="Ninguno"/>
          <w:rFonts w:ascii="Arial" w:eastAsia="Times New Roman" w:hAnsi="Arial" w:cs="Arial"/>
          <w:b/>
          <w:bCs/>
          <w:color w:val="auto"/>
          <w:sz w:val="24"/>
          <w:szCs w:val="24"/>
        </w:rPr>
      </w:pPr>
    </w:p>
    <w:p w14:paraId="2D78D7E3" w14:textId="5EAC0AE1" w:rsidR="003A5301" w:rsidRPr="00C57DDB" w:rsidRDefault="003A5301" w:rsidP="003A5301">
      <w:pPr>
        <w:pStyle w:val="Cuerpo"/>
        <w:tabs>
          <w:tab w:val="left" w:pos="5134"/>
        </w:tabs>
        <w:spacing w:line="360" w:lineRule="auto"/>
        <w:jc w:val="both"/>
        <w:rPr>
          <w:rStyle w:val="Ninguno"/>
          <w:rFonts w:ascii="Arial" w:hAnsi="Arial" w:cs="Arial"/>
          <w:color w:val="auto"/>
          <w:sz w:val="24"/>
          <w:szCs w:val="24"/>
          <w:lang w:val="es-ES_tradnl"/>
        </w:rPr>
      </w:pPr>
      <w:r w:rsidRPr="00C57DDB">
        <w:rPr>
          <w:rStyle w:val="Ninguno"/>
          <w:rFonts w:ascii="Arial" w:hAnsi="Arial" w:cs="Arial"/>
          <w:b/>
          <w:bCs/>
          <w:color w:val="auto"/>
          <w:sz w:val="24"/>
          <w:szCs w:val="24"/>
          <w:lang w:val="es-ES_tradnl"/>
        </w:rPr>
        <w:lastRenderedPageBreak/>
        <w:t xml:space="preserve">DADO </w:t>
      </w:r>
      <w:r w:rsidRPr="00C57DDB">
        <w:rPr>
          <w:rStyle w:val="Ninguno"/>
          <w:rFonts w:ascii="Arial" w:hAnsi="Arial" w:cs="Arial"/>
          <w:color w:val="auto"/>
          <w:sz w:val="24"/>
          <w:szCs w:val="24"/>
          <w:lang w:val="es-ES_tradnl"/>
        </w:rPr>
        <w:t xml:space="preserve">en el Recinto Oficial del Poder Legislativo, en la ciudad de Chihuahua, Chih., a los </w:t>
      </w:r>
      <w:r w:rsidR="006E0315">
        <w:rPr>
          <w:rStyle w:val="Ninguno"/>
          <w:rFonts w:ascii="Arial" w:hAnsi="Arial" w:cs="Arial"/>
          <w:color w:val="auto"/>
          <w:sz w:val="24"/>
          <w:szCs w:val="24"/>
          <w:lang w:val="es-ES_tradnl"/>
        </w:rPr>
        <w:t>veintitrés</w:t>
      </w:r>
      <w:r w:rsidRPr="00C57DDB">
        <w:rPr>
          <w:rStyle w:val="Ninguno"/>
          <w:rFonts w:ascii="Arial" w:hAnsi="Arial" w:cs="Arial"/>
          <w:color w:val="auto"/>
          <w:sz w:val="24"/>
          <w:szCs w:val="24"/>
          <w:lang w:val="es-ES_tradnl"/>
        </w:rPr>
        <w:t xml:space="preserve"> días del mes de </w:t>
      </w:r>
      <w:r w:rsidR="00E92D18" w:rsidRPr="00C57DDB">
        <w:rPr>
          <w:rStyle w:val="Ninguno"/>
          <w:rFonts w:ascii="Arial" w:hAnsi="Arial" w:cs="Arial"/>
          <w:color w:val="auto"/>
          <w:sz w:val="24"/>
          <w:szCs w:val="24"/>
          <w:lang w:val="es-ES_tradnl"/>
        </w:rPr>
        <w:t>junio</w:t>
      </w:r>
      <w:r w:rsidRPr="00C57DDB">
        <w:rPr>
          <w:rStyle w:val="Ninguno"/>
          <w:rFonts w:ascii="Arial" w:hAnsi="Arial" w:cs="Arial"/>
          <w:color w:val="auto"/>
          <w:sz w:val="24"/>
          <w:szCs w:val="24"/>
          <w:lang w:val="es-ES_tradnl"/>
        </w:rPr>
        <w:t xml:space="preserve"> del año dos mil veintitrés.</w:t>
      </w:r>
    </w:p>
    <w:p w14:paraId="5F714A4D" w14:textId="77777777" w:rsidR="00E92D18" w:rsidRPr="00C57DDB" w:rsidRDefault="00E92D18" w:rsidP="003A5301">
      <w:pPr>
        <w:pStyle w:val="Cuerpo"/>
        <w:tabs>
          <w:tab w:val="left" w:pos="5134"/>
        </w:tabs>
        <w:spacing w:line="360" w:lineRule="auto"/>
        <w:jc w:val="both"/>
        <w:rPr>
          <w:rStyle w:val="Ninguno"/>
          <w:rFonts w:ascii="Arial" w:hAnsi="Arial" w:cs="Arial"/>
          <w:color w:val="auto"/>
          <w:sz w:val="24"/>
          <w:szCs w:val="24"/>
          <w:lang w:val="es-ES_tradnl"/>
        </w:rPr>
      </w:pPr>
    </w:p>
    <w:p w14:paraId="0FFEDB30" w14:textId="77777777" w:rsidR="003A5301" w:rsidRPr="00C57DDB" w:rsidRDefault="003A5301" w:rsidP="003A5301">
      <w:pPr>
        <w:pStyle w:val="Cuerpo"/>
        <w:tabs>
          <w:tab w:val="left" w:pos="5134"/>
        </w:tabs>
        <w:spacing w:line="360" w:lineRule="auto"/>
        <w:jc w:val="center"/>
        <w:rPr>
          <w:rStyle w:val="Ninguno"/>
          <w:rFonts w:ascii="Arial" w:eastAsia="Times New Roman" w:hAnsi="Arial" w:cs="Arial"/>
          <w:b/>
          <w:bCs/>
          <w:color w:val="auto"/>
          <w:sz w:val="24"/>
          <w:szCs w:val="24"/>
        </w:rPr>
      </w:pPr>
      <w:r w:rsidRPr="00C57DDB">
        <w:rPr>
          <w:rStyle w:val="Ninguno"/>
          <w:rFonts w:ascii="Arial" w:hAnsi="Arial" w:cs="Arial"/>
          <w:b/>
          <w:bCs/>
          <w:color w:val="auto"/>
          <w:sz w:val="24"/>
          <w:szCs w:val="24"/>
          <w:lang w:val="es-ES_tradnl"/>
        </w:rPr>
        <w:t>ATENTAMENTE</w:t>
      </w:r>
    </w:p>
    <w:p w14:paraId="3F2B6AFF" w14:textId="77777777" w:rsidR="003A5301" w:rsidRPr="00C57DDB" w:rsidRDefault="003A5301" w:rsidP="003A5301">
      <w:pPr>
        <w:pStyle w:val="Cuerpo"/>
        <w:tabs>
          <w:tab w:val="left" w:pos="5134"/>
        </w:tabs>
        <w:spacing w:line="360" w:lineRule="auto"/>
        <w:jc w:val="center"/>
        <w:rPr>
          <w:rStyle w:val="Ninguno"/>
          <w:rFonts w:ascii="Arial" w:eastAsia="Times New Roman" w:hAnsi="Arial" w:cs="Arial"/>
          <w:b/>
          <w:bCs/>
          <w:color w:val="auto"/>
          <w:sz w:val="24"/>
          <w:szCs w:val="24"/>
          <w:lang w:val="es-ES_tradnl"/>
        </w:rPr>
      </w:pPr>
    </w:p>
    <w:p w14:paraId="4353894F" w14:textId="77777777" w:rsidR="00E92D18" w:rsidRPr="00C57DDB" w:rsidRDefault="00E92D18" w:rsidP="003A5301">
      <w:pPr>
        <w:pStyle w:val="Cuerpo"/>
        <w:tabs>
          <w:tab w:val="left" w:pos="5134"/>
        </w:tabs>
        <w:spacing w:line="360" w:lineRule="auto"/>
        <w:jc w:val="center"/>
        <w:rPr>
          <w:rStyle w:val="Ninguno"/>
          <w:rFonts w:ascii="Arial" w:eastAsia="Times New Roman" w:hAnsi="Arial" w:cs="Arial"/>
          <w:b/>
          <w:bCs/>
          <w:color w:val="auto"/>
          <w:sz w:val="24"/>
          <w:szCs w:val="24"/>
          <w:lang w:val="es-ES_tradnl"/>
        </w:rPr>
      </w:pPr>
    </w:p>
    <w:p w14:paraId="7FB49911" w14:textId="77777777" w:rsidR="003A5301" w:rsidRPr="00C57DDB" w:rsidRDefault="003A5301" w:rsidP="003A5301">
      <w:pPr>
        <w:pStyle w:val="Cuerpo"/>
        <w:tabs>
          <w:tab w:val="left" w:pos="5134"/>
        </w:tabs>
        <w:spacing w:line="360" w:lineRule="auto"/>
        <w:jc w:val="center"/>
        <w:rPr>
          <w:rStyle w:val="Ninguno"/>
          <w:rFonts w:ascii="Arial" w:eastAsia="Times New Roman" w:hAnsi="Arial" w:cs="Arial"/>
          <w:b/>
          <w:bCs/>
          <w:color w:val="auto"/>
          <w:sz w:val="24"/>
          <w:szCs w:val="24"/>
        </w:rPr>
      </w:pPr>
      <w:r w:rsidRPr="00C57DDB">
        <w:rPr>
          <w:rStyle w:val="Ninguno"/>
          <w:rFonts w:ascii="Arial" w:hAnsi="Arial" w:cs="Arial"/>
          <w:b/>
          <w:bCs/>
          <w:color w:val="auto"/>
          <w:sz w:val="24"/>
          <w:szCs w:val="24"/>
          <w:lang w:val="es-ES_tradnl"/>
        </w:rPr>
        <w:t xml:space="preserve">DIP. </w:t>
      </w:r>
      <w:r w:rsidRPr="00C57DDB">
        <w:rPr>
          <w:rStyle w:val="Ninguno"/>
          <w:rFonts w:ascii="Arial" w:hAnsi="Arial" w:cs="Arial"/>
          <w:b/>
          <w:bCs/>
          <w:color w:val="auto"/>
          <w:sz w:val="24"/>
          <w:szCs w:val="24"/>
        </w:rPr>
        <w:t>ANA GEORGINA ZAPATA LUCERO</w:t>
      </w:r>
    </w:p>
    <w:p w14:paraId="4E61189C" w14:textId="77777777" w:rsidR="003A5301" w:rsidRPr="00C57DDB" w:rsidRDefault="003A5301" w:rsidP="003A5301">
      <w:pPr>
        <w:pStyle w:val="Cuerpo"/>
        <w:tabs>
          <w:tab w:val="left" w:pos="5134"/>
        </w:tabs>
        <w:spacing w:line="360" w:lineRule="auto"/>
        <w:jc w:val="center"/>
        <w:rPr>
          <w:rStyle w:val="Ninguno"/>
          <w:rFonts w:ascii="Arial" w:hAnsi="Arial" w:cs="Arial"/>
          <w:b/>
          <w:bCs/>
          <w:color w:val="auto"/>
          <w:sz w:val="24"/>
          <w:szCs w:val="24"/>
          <w:lang w:val="es-ES_tradnl"/>
        </w:rPr>
      </w:pPr>
      <w:r w:rsidRPr="00C57DDB">
        <w:rPr>
          <w:rStyle w:val="Ninguno"/>
          <w:rFonts w:ascii="Arial" w:hAnsi="Arial" w:cs="Arial"/>
          <w:b/>
          <w:bCs/>
          <w:color w:val="auto"/>
          <w:sz w:val="24"/>
          <w:szCs w:val="24"/>
          <w:lang w:val="es-ES_tradnl"/>
        </w:rPr>
        <w:t xml:space="preserve">INTEGRANTE DEL GRUPO PARLAMENTARIO DEL </w:t>
      </w:r>
    </w:p>
    <w:p w14:paraId="7DFA0730" w14:textId="77777777" w:rsidR="003A5301" w:rsidRPr="00C57DDB" w:rsidRDefault="003A5301" w:rsidP="003A5301">
      <w:pPr>
        <w:pStyle w:val="Cuerpo"/>
        <w:tabs>
          <w:tab w:val="left" w:pos="5134"/>
        </w:tabs>
        <w:spacing w:line="360" w:lineRule="auto"/>
        <w:jc w:val="center"/>
        <w:rPr>
          <w:rStyle w:val="Ninguno"/>
          <w:rFonts w:ascii="Arial" w:hAnsi="Arial" w:cs="Arial"/>
          <w:color w:val="auto"/>
          <w:sz w:val="24"/>
          <w:szCs w:val="24"/>
        </w:rPr>
      </w:pPr>
      <w:r w:rsidRPr="00C57DDB">
        <w:rPr>
          <w:rStyle w:val="Ninguno"/>
          <w:rFonts w:ascii="Arial" w:hAnsi="Arial" w:cs="Arial"/>
          <w:b/>
          <w:bCs/>
          <w:color w:val="auto"/>
          <w:sz w:val="24"/>
          <w:szCs w:val="24"/>
          <w:lang w:val="es-ES_tradnl"/>
        </w:rPr>
        <w:t>PARTIDO REVOLUCIONARIO INSTITUCIONAL</w:t>
      </w:r>
    </w:p>
    <w:p w14:paraId="064EEB76" w14:textId="77777777" w:rsidR="00302458" w:rsidRPr="00C57DDB" w:rsidRDefault="00D04ACC">
      <w:pPr>
        <w:rPr>
          <w:rFonts w:ascii="Arial" w:hAnsi="Arial" w:cs="Arial"/>
          <w:lang w:val="es-MX"/>
        </w:rPr>
      </w:pPr>
    </w:p>
    <w:sectPr w:rsidR="00302458" w:rsidRPr="00C57DDB">
      <w:headerReference w:type="default" r:id="rId6"/>
      <w:footerReference w:type="default" r:id="rId7"/>
      <w:pgSz w:w="12240" w:h="15840"/>
      <w:pgMar w:top="1701"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15CBD" w14:textId="77777777" w:rsidR="00EE7169" w:rsidRDefault="00EE7169">
      <w:r>
        <w:separator/>
      </w:r>
    </w:p>
  </w:endnote>
  <w:endnote w:type="continuationSeparator" w:id="0">
    <w:p w14:paraId="6CBAF6C3" w14:textId="77777777" w:rsidR="00EE7169" w:rsidRDefault="00EE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509C" w14:textId="77777777" w:rsidR="00E73850" w:rsidRDefault="00D04ACC">
    <w:pPr>
      <w:pStyle w:val="Piedepgina"/>
      <w:tabs>
        <w:tab w:val="clear" w:pos="8838"/>
        <w:tab w:val="right" w:pos="8818"/>
      </w:tabs>
      <w:jc w:val="right"/>
    </w:pPr>
    <w:r>
      <w:rPr>
        <w:rStyle w:val="Ninguno"/>
      </w:rPr>
      <w:fldChar w:fldCharType="begin"/>
    </w:r>
    <w:r>
      <w:rPr>
        <w:rStyle w:val="Ninguno"/>
      </w:rPr>
      <w:instrText xml:space="preserve"> PAGE </w:instrText>
    </w:r>
    <w:r>
      <w:rPr>
        <w:rStyle w:val="Ninguno"/>
      </w:rPr>
      <w:fldChar w:fldCharType="separate"/>
    </w:r>
    <w:r>
      <w:rPr>
        <w:rStyle w:val="Ninguno"/>
        <w:noProof/>
      </w:rPr>
      <w:t>1</w:t>
    </w:r>
    <w:r>
      <w:rPr>
        <w:rStyle w:val="Ningu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76A01" w14:textId="77777777" w:rsidR="00EE7169" w:rsidRDefault="00EE7169">
      <w:r>
        <w:separator/>
      </w:r>
    </w:p>
  </w:footnote>
  <w:footnote w:type="continuationSeparator" w:id="0">
    <w:p w14:paraId="4FDF2E81" w14:textId="77777777" w:rsidR="00EE7169" w:rsidRDefault="00EE7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E624" w14:textId="77777777" w:rsidR="00E73850" w:rsidRDefault="00D04ACC">
    <w:pPr>
      <w:pStyle w:val="Encabezado"/>
      <w:tabs>
        <w:tab w:val="clear" w:pos="8838"/>
        <w:tab w:val="right" w:pos="8818"/>
      </w:tabs>
    </w:pPr>
    <w:r>
      <w:rPr>
        <w:noProof/>
      </w:rPr>
      <w:drawing>
        <wp:anchor distT="152400" distB="152400" distL="152400" distR="152400" simplePos="0" relativeHeight="251659264" behindDoc="1" locked="0" layoutInCell="1" allowOverlap="1" wp14:anchorId="3C1D543A" wp14:editId="4C3513DB">
          <wp:simplePos x="0" y="0"/>
          <wp:positionH relativeFrom="page">
            <wp:posOffset>0</wp:posOffset>
          </wp:positionH>
          <wp:positionV relativeFrom="page">
            <wp:posOffset>0</wp:posOffset>
          </wp:positionV>
          <wp:extent cx="7772400" cy="10058400"/>
          <wp:effectExtent l="0" t="0" r="0" b="0"/>
          <wp:wrapNone/>
          <wp:docPr id="1073741825" name="officeArt object" descr="Imagen 4"/>
          <wp:cNvGraphicFramePr/>
          <a:graphic xmlns:a="http://schemas.openxmlformats.org/drawingml/2006/main">
            <a:graphicData uri="http://schemas.openxmlformats.org/drawingml/2006/picture">
              <pic:pic xmlns:pic="http://schemas.openxmlformats.org/drawingml/2006/picture">
                <pic:nvPicPr>
                  <pic:cNvPr id="1073741825" name="Imagen 4" descr="Imagen 4"/>
                  <pic:cNvPicPr>
                    <a:picLocks noChangeAspect="1"/>
                  </pic:cNvPicPr>
                </pic:nvPicPr>
                <pic:blipFill>
                  <a:blip r:embed="rId1"/>
                  <a:stretch>
                    <a:fillRect/>
                  </a:stretch>
                </pic:blipFill>
                <pic:spPr>
                  <a:xfrm>
                    <a:off x="0" y="0"/>
                    <a:ext cx="7772400" cy="100584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01"/>
    <w:rsid w:val="00135B91"/>
    <w:rsid w:val="00271FB3"/>
    <w:rsid w:val="0039772A"/>
    <w:rsid w:val="003A5301"/>
    <w:rsid w:val="003D5F1F"/>
    <w:rsid w:val="00401DF5"/>
    <w:rsid w:val="005A2FDD"/>
    <w:rsid w:val="006E0315"/>
    <w:rsid w:val="0072081A"/>
    <w:rsid w:val="00871A7D"/>
    <w:rsid w:val="009629EA"/>
    <w:rsid w:val="00A45B61"/>
    <w:rsid w:val="00AF4643"/>
    <w:rsid w:val="00BC4BAA"/>
    <w:rsid w:val="00C03F33"/>
    <w:rsid w:val="00C57DDB"/>
    <w:rsid w:val="00D04ACC"/>
    <w:rsid w:val="00DC00D0"/>
    <w:rsid w:val="00E80449"/>
    <w:rsid w:val="00E92D18"/>
    <w:rsid w:val="00EE7169"/>
    <w:rsid w:val="00FA6CEA"/>
    <w:rsid w:val="00FB0E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C053"/>
  <w15:chartTrackingRefBased/>
  <w15:docId w15:val="{5C67BE23-421C-A14C-B9E4-C9715E16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301"/>
    <w:pPr>
      <w:pBdr>
        <w:top w:val="nil"/>
        <w:left w:val="nil"/>
        <w:bottom w:val="nil"/>
        <w:right w:val="nil"/>
        <w:between w:val="nil"/>
        <w:bar w:val="nil"/>
      </w:pBdr>
    </w:pPr>
    <w:rPr>
      <w:rFonts w:ascii="Times New Roman" w:eastAsia="Arial Unicode MS" w:hAnsi="Times New Roman" w:cs="Times New Roman"/>
      <w:kern w:val="0"/>
      <w:bdr w:val="nil"/>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rsid w:val="003A5301"/>
    <w:pPr>
      <w:pBdr>
        <w:top w:val="nil"/>
        <w:left w:val="nil"/>
        <w:bottom w:val="nil"/>
        <w:right w:val="nil"/>
        <w:between w:val="nil"/>
        <w:bar w:val="nil"/>
      </w:pBdr>
      <w:tabs>
        <w:tab w:val="center" w:pos="4419"/>
        <w:tab w:val="right" w:pos="8838"/>
      </w:tabs>
    </w:pPr>
    <w:rPr>
      <w:rFonts w:ascii="Calibri" w:eastAsia="Arial Unicode MS" w:hAnsi="Calibri" w:cs="Arial Unicode MS"/>
      <w:color w:val="000000"/>
      <w:kern w:val="0"/>
      <w:sz w:val="22"/>
      <w:szCs w:val="22"/>
      <w:u w:color="000000"/>
      <w:bdr w:val="nil"/>
      <w:lang w:val="es-ES_tradnl" w:eastAsia="es-MX"/>
      <w14:ligatures w14:val="none"/>
    </w:rPr>
  </w:style>
  <w:style w:type="character" w:customStyle="1" w:styleId="EncabezadoCar">
    <w:name w:val="Encabezado Car"/>
    <w:basedOn w:val="Fuentedeprrafopredeter"/>
    <w:link w:val="Encabezado"/>
    <w:rsid w:val="003A5301"/>
    <w:rPr>
      <w:rFonts w:ascii="Calibri" w:eastAsia="Arial Unicode MS" w:hAnsi="Calibri" w:cs="Arial Unicode MS"/>
      <w:color w:val="000000"/>
      <w:kern w:val="0"/>
      <w:sz w:val="22"/>
      <w:szCs w:val="22"/>
      <w:u w:color="000000"/>
      <w:bdr w:val="nil"/>
      <w:lang w:val="es-ES_tradnl" w:eastAsia="es-MX"/>
      <w14:ligatures w14:val="none"/>
    </w:rPr>
  </w:style>
  <w:style w:type="paragraph" w:styleId="Piedepgina">
    <w:name w:val="footer"/>
    <w:link w:val="PiedepginaCar"/>
    <w:rsid w:val="003A5301"/>
    <w:pPr>
      <w:pBdr>
        <w:top w:val="nil"/>
        <w:left w:val="nil"/>
        <w:bottom w:val="nil"/>
        <w:right w:val="nil"/>
        <w:between w:val="nil"/>
        <w:bar w:val="nil"/>
      </w:pBdr>
      <w:tabs>
        <w:tab w:val="center" w:pos="4419"/>
        <w:tab w:val="right" w:pos="8838"/>
      </w:tabs>
    </w:pPr>
    <w:rPr>
      <w:rFonts w:ascii="Calibri" w:eastAsia="Arial Unicode MS" w:hAnsi="Calibri" w:cs="Arial Unicode MS"/>
      <w:color w:val="000000"/>
      <w:kern w:val="0"/>
      <w:sz w:val="22"/>
      <w:szCs w:val="22"/>
      <w:u w:color="000000"/>
      <w:bdr w:val="nil"/>
      <w:lang w:val="es-ES_tradnl" w:eastAsia="es-MX"/>
      <w14:ligatures w14:val="none"/>
    </w:rPr>
  </w:style>
  <w:style w:type="character" w:customStyle="1" w:styleId="PiedepginaCar">
    <w:name w:val="Pie de página Car"/>
    <w:basedOn w:val="Fuentedeprrafopredeter"/>
    <w:link w:val="Piedepgina"/>
    <w:rsid w:val="003A5301"/>
    <w:rPr>
      <w:rFonts w:ascii="Calibri" w:eastAsia="Arial Unicode MS" w:hAnsi="Calibri" w:cs="Arial Unicode MS"/>
      <w:color w:val="000000"/>
      <w:kern w:val="0"/>
      <w:sz w:val="22"/>
      <w:szCs w:val="22"/>
      <w:u w:color="000000"/>
      <w:bdr w:val="nil"/>
      <w:lang w:val="es-ES_tradnl" w:eastAsia="es-MX"/>
      <w14:ligatures w14:val="none"/>
    </w:rPr>
  </w:style>
  <w:style w:type="character" w:customStyle="1" w:styleId="Ninguno">
    <w:name w:val="Ninguno"/>
    <w:rsid w:val="003A5301"/>
  </w:style>
  <w:style w:type="paragraph" w:customStyle="1" w:styleId="Cuerpo">
    <w:name w:val="Cuerpo"/>
    <w:rsid w:val="003A5301"/>
    <w:pPr>
      <w:pBdr>
        <w:top w:val="nil"/>
        <w:left w:val="nil"/>
        <w:bottom w:val="nil"/>
        <w:right w:val="nil"/>
        <w:between w:val="nil"/>
        <w:bar w:val="nil"/>
      </w:pBdr>
      <w:spacing w:after="160" w:line="259" w:lineRule="auto"/>
    </w:pPr>
    <w:rPr>
      <w:rFonts w:ascii="Calibri" w:eastAsia="Arial Unicode MS" w:hAnsi="Calibri" w:cs="Arial Unicode MS"/>
      <w:color w:val="000000"/>
      <w:kern w:val="0"/>
      <w:sz w:val="22"/>
      <w:szCs w:val="22"/>
      <w:u w:color="000000"/>
      <w:bdr w:val="nil"/>
      <w:lang w:eastAsia="es-MX"/>
      <w14:textOutline w14:w="0" w14:cap="flat" w14:cmpd="sng" w14:algn="ctr">
        <w14:noFill/>
        <w14:prstDash w14:val="solid"/>
        <w14:bevel/>
      </w14:textOutline>
      <w14:ligatures w14:val="none"/>
    </w:rPr>
  </w:style>
  <w:style w:type="paragraph" w:styleId="NormalWeb">
    <w:name w:val="Normal (Web)"/>
    <w:uiPriority w:val="99"/>
    <w:rsid w:val="003A5301"/>
    <w:pPr>
      <w:pBdr>
        <w:top w:val="nil"/>
        <w:left w:val="nil"/>
        <w:bottom w:val="nil"/>
        <w:right w:val="nil"/>
        <w:between w:val="nil"/>
        <w:bar w:val="nil"/>
      </w:pBdr>
      <w:spacing w:before="100" w:after="100"/>
    </w:pPr>
    <w:rPr>
      <w:rFonts w:ascii="Times New Roman" w:eastAsia="Arial Unicode MS" w:hAnsi="Times New Roman" w:cs="Arial Unicode MS"/>
      <w:color w:val="000000"/>
      <w:kern w:val="0"/>
      <w:u w:color="000000"/>
      <w:bdr w:val="nil"/>
      <w:lang w:val="es-ES_tradnl" w:eastAsia="es-MX"/>
      <w14:ligatures w14:val="none"/>
    </w:rPr>
  </w:style>
  <w:style w:type="character" w:styleId="Refdecomentario">
    <w:name w:val="annotation reference"/>
    <w:basedOn w:val="Fuentedeprrafopredeter"/>
    <w:uiPriority w:val="99"/>
    <w:semiHidden/>
    <w:unhideWhenUsed/>
    <w:rsid w:val="003A5301"/>
    <w:rPr>
      <w:sz w:val="16"/>
      <w:szCs w:val="16"/>
    </w:rPr>
  </w:style>
  <w:style w:type="character" w:styleId="Textoennegrita">
    <w:name w:val="Strong"/>
    <w:basedOn w:val="Fuentedeprrafopredeter"/>
    <w:uiPriority w:val="22"/>
    <w:qFormat/>
    <w:rsid w:val="003A5301"/>
    <w:rPr>
      <w:b/>
      <w:bCs/>
    </w:rPr>
  </w:style>
  <w:style w:type="paragraph" w:styleId="Prrafodelista">
    <w:name w:val="List Paragraph"/>
    <w:basedOn w:val="Normal"/>
    <w:uiPriority w:val="34"/>
    <w:qFormat/>
    <w:rsid w:val="00962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1579</Words>
  <Characters>8689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Mariscal</dc:creator>
  <cp:keywords/>
  <dc:description/>
  <cp:lastModifiedBy>Brenda Sarahi Gonzalez Dominguez</cp:lastModifiedBy>
  <cp:revision>2</cp:revision>
  <dcterms:created xsi:type="dcterms:W3CDTF">2023-07-18T19:57:00Z</dcterms:created>
  <dcterms:modified xsi:type="dcterms:W3CDTF">2023-07-18T19:57:00Z</dcterms:modified>
</cp:coreProperties>
</file>