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A66B" w14:textId="77777777" w:rsidR="00372FCF" w:rsidRPr="00C43325" w:rsidRDefault="00372FCF" w:rsidP="00C43325">
      <w:pPr>
        <w:pStyle w:val="Cuerpo"/>
        <w:spacing w:after="0" w:line="360" w:lineRule="auto"/>
        <w:jc w:val="both"/>
        <w:rPr>
          <w:rStyle w:val="Ninguno"/>
          <w:rFonts w:ascii="Arial" w:hAnsi="Arial" w:cs="Arial"/>
          <w:b/>
          <w:bCs/>
          <w:color w:val="auto"/>
          <w:sz w:val="26"/>
          <w:szCs w:val="26"/>
        </w:rPr>
      </w:pPr>
    </w:p>
    <w:p w14:paraId="4DFA2027" w14:textId="77777777" w:rsidR="00372FCF" w:rsidRPr="00C43325" w:rsidRDefault="00372FCF" w:rsidP="00C43325">
      <w:pPr>
        <w:pStyle w:val="Cuerpo"/>
        <w:spacing w:after="0" w:line="360" w:lineRule="auto"/>
        <w:jc w:val="both"/>
        <w:rPr>
          <w:rStyle w:val="Ninguno"/>
          <w:rFonts w:ascii="Arial" w:hAnsi="Arial" w:cs="Arial"/>
          <w:b/>
          <w:bCs/>
          <w:color w:val="auto"/>
          <w:sz w:val="26"/>
          <w:szCs w:val="26"/>
        </w:rPr>
      </w:pPr>
    </w:p>
    <w:p w14:paraId="0FB04FD6" w14:textId="77777777" w:rsidR="00372FCF" w:rsidRPr="00C43325" w:rsidRDefault="00372FCF" w:rsidP="00C43325">
      <w:pPr>
        <w:pStyle w:val="Cuerpo"/>
        <w:spacing w:after="0" w:line="360" w:lineRule="auto"/>
        <w:jc w:val="both"/>
        <w:rPr>
          <w:rStyle w:val="Ninguno"/>
          <w:rFonts w:ascii="Arial" w:hAnsi="Arial" w:cs="Arial"/>
          <w:b/>
          <w:bCs/>
          <w:color w:val="auto"/>
          <w:sz w:val="26"/>
          <w:szCs w:val="26"/>
        </w:rPr>
      </w:pPr>
    </w:p>
    <w:p w14:paraId="79F38C25" w14:textId="77777777" w:rsidR="00372FCF" w:rsidRPr="00C43325" w:rsidRDefault="00372FCF" w:rsidP="00C43325">
      <w:pPr>
        <w:pStyle w:val="Cuerpo"/>
        <w:spacing w:after="0" w:line="360" w:lineRule="auto"/>
        <w:jc w:val="both"/>
        <w:rPr>
          <w:rStyle w:val="Ninguno"/>
          <w:rFonts w:ascii="Arial" w:hAnsi="Arial" w:cs="Arial"/>
          <w:b/>
          <w:bCs/>
          <w:color w:val="auto"/>
          <w:sz w:val="26"/>
          <w:szCs w:val="26"/>
        </w:rPr>
      </w:pPr>
    </w:p>
    <w:p w14:paraId="0F546B9E" w14:textId="77777777" w:rsidR="00372FCF" w:rsidRPr="00C43325" w:rsidRDefault="00372FCF" w:rsidP="00C43325">
      <w:pPr>
        <w:pStyle w:val="Cuerpo"/>
        <w:shd w:val="clear" w:color="auto" w:fill="FFFFFF"/>
        <w:spacing w:after="0" w:line="360" w:lineRule="auto"/>
        <w:jc w:val="both"/>
        <w:rPr>
          <w:rStyle w:val="Ninguno"/>
          <w:rFonts w:ascii="Arial" w:hAnsi="Arial" w:cs="Arial"/>
          <w:b/>
          <w:bCs/>
          <w:color w:val="auto"/>
          <w:sz w:val="26"/>
          <w:szCs w:val="26"/>
        </w:rPr>
      </w:pPr>
    </w:p>
    <w:p w14:paraId="34B14FC3" w14:textId="77777777" w:rsidR="00372FCF" w:rsidRPr="00E00C4A" w:rsidRDefault="00372FCF" w:rsidP="00C43325">
      <w:pPr>
        <w:pStyle w:val="Cuerpo"/>
        <w:shd w:val="clear" w:color="auto" w:fill="FFFFFF"/>
        <w:spacing w:after="0" w:line="360" w:lineRule="auto"/>
        <w:jc w:val="both"/>
        <w:rPr>
          <w:rStyle w:val="Ninguno"/>
          <w:rFonts w:ascii="Arial" w:eastAsia="Times New Roman" w:hAnsi="Arial" w:cs="Arial"/>
          <w:b/>
          <w:bCs/>
          <w:color w:val="auto"/>
          <w:sz w:val="24"/>
          <w:szCs w:val="24"/>
        </w:rPr>
      </w:pPr>
      <w:r w:rsidRPr="00E00C4A">
        <w:rPr>
          <w:rStyle w:val="Ninguno"/>
          <w:rFonts w:ascii="Arial" w:hAnsi="Arial" w:cs="Arial"/>
          <w:b/>
          <w:bCs/>
          <w:color w:val="auto"/>
          <w:sz w:val="24"/>
          <w:szCs w:val="24"/>
        </w:rPr>
        <w:t>H. CONGRESO DEL ESTADO DE CHIHUAHUA</w:t>
      </w:r>
    </w:p>
    <w:p w14:paraId="114DAAA2" w14:textId="77777777" w:rsidR="00372FCF" w:rsidRPr="00E00C4A" w:rsidRDefault="00372FCF" w:rsidP="00C43325">
      <w:pPr>
        <w:pStyle w:val="Cuerpo"/>
        <w:shd w:val="clear" w:color="auto" w:fill="FFFFFF"/>
        <w:spacing w:after="0" w:line="360" w:lineRule="auto"/>
        <w:jc w:val="both"/>
        <w:rPr>
          <w:rStyle w:val="Ninguno"/>
          <w:rFonts w:ascii="Arial" w:hAnsi="Arial" w:cs="Arial"/>
          <w:b/>
          <w:bCs/>
          <w:color w:val="auto"/>
          <w:sz w:val="24"/>
          <w:szCs w:val="24"/>
        </w:rPr>
      </w:pPr>
      <w:r w:rsidRPr="00E00C4A">
        <w:rPr>
          <w:rStyle w:val="Ninguno"/>
          <w:rFonts w:ascii="Arial" w:hAnsi="Arial" w:cs="Arial"/>
          <w:b/>
          <w:bCs/>
          <w:color w:val="auto"/>
          <w:sz w:val="24"/>
          <w:szCs w:val="24"/>
        </w:rPr>
        <w:t xml:space="preserve">P R E S E N T E.- </w:t>
      </w:r>
    </w:p>
    <w:p w14:paraId="6B97C491" w14:textId="77777777" w:rsidR="00372FCF" w:rsidRPr="00E00C4A" w:rsidRDefault="00372FCF" w:rsidP="00C43325">
      <w:pPr>
        <w:pStyle w:val="Cuerpo"/>
        <w:shd w:val="clear" w:color="auto" w:fill="FFFFFF"/>
        <w:spacing w:after="0" w:line="360" w:lineRule="auto"/>
        <w:jc w:val="both"/>
        <w:rPr>
          <w:rStyle w:val="Ninguno"/>
          <w:rFonts w:ascii="Arial" w:hAnsi="Arial" w:cs="Arial"/>
          <w:b/>
          <w:bCs/>
          <w:color w:val="auto"/>
          <w:sz w:val="24"/>
          <w:szCs w:val="24"/>
        </w:rPr>
      </w:pPr>
    </w:p>
    <w:p w14:paraId="385CE5F6" w14:textId="16BE9DE4" w:rsidR="00372FCF" w:rsidRPr="00E00C4A" w:rsidRDefault="00372FCF" w:rsidP="00C43325">
      <w:pPr>
        <w:pStyle w:val="Cuerpo"/>
        <w:shd w:val="clear" w:color="auto" w:fill="FFFFFF"/>
        <w:spacing w:after="0" w:line="360" w:lineRule="auto"/>
        <w:jc w:val="both"/>
        <w:rPr>
          <w:rStyle w:val="Ninguno"/>
          <w:rFonts w:ascii="Arial" w:eastAsia="Times New Roman" w:hAnsi="Arial" w:cs="Arial"/>
          <w:b/>
          <w:bCs/>
          <w:color w:val="auto"/>
          <w:sz w:val="24"/>
          <w:szCs w:val="24"/>
        </w:rPr>
      </w:pPr>
      <w:r w:rsidRPr="00E00C4A">
        <w:rPr>
          <w:rStyle w:val="Ninguno"/>
          <w:rFonts w:ascii="Arial" w:hAnsi="Arial" w:cs="Arial"/>
          <w:color w:val="auto"/>
          <w:sz w:val="24"/>
          <w:szCs w:val="24"/>
        </w:rPr>
        <w:t xml:space="preserve">La suscrita </w:t>
      </w:r>
      <w:r w:rsidRPr="00E00C4A">
        <w:rPr>
          <w:rStyle w:val="Ninguno"/>
          <w:rFonts w:ascii="Arial" w:hAnsi="Arial" w:cs="Arial"/>
          <w:b/>
          <w:bCs/>
          <w:color w:val="auto"/>
          <w:sz w:val="24"/>
          <w:szCs w:val="24"/>
        </w:rPr>
        <w:t>ANA GEORGINA ZAPATA LUCERO</w:t>
      </w:r>
      <w:r w:rsidRPr="00E00C4A">
        <w:rPr>
          <w:rStyle w:val="Ninguno"/>
          <w:rFonts w:ascii="Arial" w:hAnsi="Arial" w:cs="Arial"/>
          <w:color w:val="auto"/>
          <w:sz w:val="24"/>
          <w:szCs w:val="24"/>
        </w:rPr>
        <w:t xml:space="preserve">,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w:t>
      </w:r>
      <w:r w:rsidRPr="00E00C4A">
        <w:rPr>
          <w:rStyle w:val="Ninguno"/>
          <w:rFonts w:ascii="Arial" w:hAnsi="Arial" w:cs="Arial"/>
          <w:b/>
          <w:bCs/>
          <w:color w:val="auto"/>
          <w:sz w:val="24"/>
          <w:szCs w:val="24"/>
        </w:rPr>
        <w:t xml:space="preserve">iniciativa con carácter de Decreto ante el H. Congreso del Estado, a efecto de </w:t>
      </w:r>
      <w:r w:rsidR="004F4815" w:rsidRPr="00E00C4A">
        <w:rPr>
          <w:rStyle w:val="Ninguno"/>
          <w:rFonts w:ascii="Arial" w:hAnsi="Arial" w:cs="Arial"/>
          <w:b/>
          <w:bCs/>
          <w:color w:val="auto"/>
          <w:sz w:val="24"/>
          <w:szCs w:val="24"/>
        </w:rPr>
        <w:t xml:space="preserve">que </w:t>
      </w:r>
      <w:r w:rsidR="000223B8" w:rsidRPr="00E00C4A">
        <w:rPr>
          <w:rStyle w:val="Ninguno"/>
          <w:rFonts w:ascii="Arial" w:hAnsi="Arial" w:cs="Arial"/>
          <w:b/>
          <w:bCs/>
          <w:color w:val="auto"/>
          <w:sz w:val="24"/>
          <w:szCs w:val="24"/>
        </w:rPr>
        <w:t xml:space="preserve">se </w:t>
      </w:r>
      <w:r w:rsidR="004F4815" w:rsidRPr="00E00C4A">
        <w:rPr>
          <w:rStyle w:val="Ninguno"/>
          <w:rFonts w:ascii="Arial" w:hAnsi="Arial" w:cs="Arial"/>
          <w:b/>
          <w:bCs/>
          <w:color w:val="auto"/>
          <w:sz w:val="24"/>
          <w:szCs w:val="24"/>
        </w:rPr>
        <w:t>modifique el artículo 126 bis del Código Penal para el Estado de Chihuahua</w:t>
      </w:r>
      <w:r w:rsidRPr="00E00C4A">
        <w:rPr>
          <w:rFonts w:ascii="Arial" w:hAnsi="Arial" w:cs="Arial"/>
          <w:sz w:val="24"/>
          <w:szCs w:val="24"/>
        </w:rPr>
        <w:t xml:space="preserve">, </w:t>
      </w:r>
      <w:r w:rsidRPr="00E00C4A">
        <w:rPr>
          <w:rStyle w:val="Ninguno"/>
          <w:rFonts w:ascii="Arial" w:hAnsi="Arial" w:cs="Arial"/>
          <w:color w:val="auto"/>
          <w:sz w:val="24"/>
          <w:szCs w:val="24"/>
        </w:rPr>
        <w:t>al tenor de la siguiente:</w:t>
      </w:r>
    </w:p>
    <w:p w14:paraId="5EEEEECC" w14:textId="77777777" w:rsidR="00372FCF" w:rsidRPr="00E00C4A" w:rsidRDefault="00372FCF" w:rsidP="00C43325">
      <w:pPr>
        <w:pStyle w:val="Texto"/>
        <w:spacing w:after="0" w:line="360" w:lineRule="auto"/>
        <w:ind w:firstLine="0"/>
        <w:rPr>
          <w:rStyle w:val="Ninguno"/>
          <w:rFonts w:cs="Arial"/>
          <w:color w:val="auto"/>
          <w:sz w:val="24"/>
          <w:szCs w:val="24"/>
          <w:lang w:val="es-MX"/>
        </w:rPr>
      </w:pPr>
    </w:p>
    <w:p w14:paraId="0F4BFF8C" w14:textId="77777777" w:rsidR="00372FCF" w:rsidRPr="00E00C4A" w:rsidRDefault="00372FCF" w:rsidP="00C43325">
      <w:pPr>
        <w:pStyle w:val="Texto"/>
        <w:spacing w:after="0" w:line="360" w:lineRule="auto"/>
        <w:ind w:firstLine="0"/>
        <w:jc w:val="center"/>
        <w:rPr>
          <w:rStyle w:val="Ninguno"/>
          <w:rFonts w:cs="Arial"/>
          <w:b/>
          <w:bCs/>
          <w:color w:val="auto"/>
          <w:sz w:val="24"/>
          <w:szCs w:val="24"/>
          <w:lang w:val="es-MX"/>
        </w:rPr>
      </w:pPr>
      <w:r w:rsidRPr="00E00C4A">
        <w:rPr>
          <w:rStyle w:val="Ninguno"/>
          <w:rFonts w:cs="Arial"/>
          <w:b/>
          <w:bCs/>
          <w:color w:val="auto"/>
          <w:sz w:val="24"/>
          <w:szCs w:val="24"/>
          <w:lang w:val="es-MX"/>
        </w:rPr>
        <w:t>EXPOSICIÓN DE MOTIVOS</w:t>
      </w:r>
    </w:p>
    <w:p w14:paraId="719765DD" w14:textId="77777777" w:rsidR="00372FCF" w:rsidRPr="00E00C4A" w:rsidRDefault="00372FCF" w:rsidP="00C43325">
      <w:pPr>
        <w:pStyle w:val="Texto"/>
        <w:spacing w:after="0" w:line="360" w:lineRule="auto"/>
        <w:ind w:firstLine="0"/>
        <w:rPr>
          <w:rStyle w:val="Ninguno"/>
          <w:rFonts w:cs="Arial"/>
          <w:b/>
          <w:bCs/>
          <w:color w:val="auto"/>
          <w:sz w:val="24"/>
          <w:szCs w:val="24"/>
          <w:lang w:val="es-MX"/>
        </w:rPr>
      </w:pPr>
    </w:p>
    <w:p w14:paraId="792E61D3" w14:textId="68CF6F38" w:rsidR="003F291D" w:rsidRPr="00E00C4A" w:rsidRDefault="003F291D" w:rsidP="00C43325">
      <w:pPr>
        <w:pStyle w:val="Texto"/>
        <w:spacing w:after="0" w:line="360" w:lineRule="auto"/>
        <w:ind w:firstLine="0"/>
        <w:rPr>
          <w:rFonts w:eastAsia="Times New Roman" w:cs="Arial"/>
          <w:color w:val="auto"/>
          <w:sz w:val="24"/>
          <w:szCs w:val="24"/>
          <w:bdr w:val="none" w:sz="0" w:space="0" w:color="auto"/>
          <w:lang w:val="es-MX" w:eastAsia="es-ES_tradnl"/>
        </w:rPr>
      </w:pPr>
      <w:r w:rsidRPr="00E00C4A">
        <w:rPr>
          <w:rFonts w:cs="Arial"/>
          <w:color w:val="auto"/>
          <w:sz w:val="24"/>
          <w:szCs w:val="24"/>
          <w:lang w:val="es-MX"/>
        </w:rPr>
        <w:t xml:space="preserve">Desde principios de los </w:t>
      </w:r>
      <w:r w:rsidR="00C43325" w:rsidRPr="00E00C4A">
        <w:rPr>
          <w:rFonts w:cs="Arial"/>
          <w:color w:val="auto"/>
          <w:sz w:val="24"/>
          <w:szCs w:val="24"/>
          <w:lang w:val="es-MX"/>
        </w:rPr>
        <w:t>años</w:t>
      </w:r>
      <w:r w:rsidRPr="00E00C4A">
        <w:rPr>
          <w:rFonts w:cs="Arial"/>
          <w:color w:val="auto"/>
          <w:sz w:val="24"/>
          <w:szCs w:val="24"/>
          <w:lang w:val="es-MX"/>
        </w:rPr>
        <w:t xml:space="preserve"> noventa del siglo pasado, la violencia de </w:t>
      </w:r>
      <w:r w:rsidR="00C43325" w:rsidRPr="00E00C4A">
        <w:rPr>
          <w:rFonts w:cs="Arial"/>
          <w:color w:val="auto"/>
          <w:sz w:val="24"/>
          <w:szCs w:val="24"/>
          <w:lang w:val="es-MX"/>
        </w:rPr>
        <w:t>género</w:t>
      </w:r>
      <w:r w:rsidRPr="00E00C4A">
        <w:rPr>
          <w:rFonts w:cs="Arial"/>
          <w:color w:val="auto"/>
          <w:sz w:val="24"/>
          <w:szCs w:val="24"/>
          <w:lang w:val="es-MX"/>
        </w:rPr>
        <w:t xml:space="preserve">, y dentro de esta, la </w:t>
      </w:r>
      <w:r w:rsidR="00C43325" w:rsidRPr="00E00C4A">
        <w:rPr>
          <w:rFonts w:cs="Arial"/>
          <w:color w:val="auto"/>
          <w:sz w:val="24"/>
          <w:szCs w:val="24"/>
          <w:lang w:val="es-MX"/>
        </w:rPr>
        <w:t>desaparición</w:t>
      </w:r>
      <w:r w:rsidRPr="00E00C4A">
        <w:rPr>
          <w:rFonts w:cs="Arial"/>
          <w:color w:val="auto"/>
          <w:sz w:val="24"/>
          <w:szCs w:val="24"/>
          <w:lang w:val="es-MX"/>
        </w:rPr>
        <w:t xml:space="preserve"> de mujeres y el feminicidio en Ciudad </w:t>
      </w:r>
      <w:r w:rsidR="00C43325" w:rsidRPr="00E00C4A">
        <w:rPr>
          <w:rFonts w:cs="Arial"/>
          <w:color w:val="auto"/>
          <w:sz w:val="24"/>
          <w:szCs w:val="24"/>
          <w:lang w:val="es-MX"/>
        </w:rPr>
        <w:t>Juárez</w:t>
      </w:r>
      <w:r w:rsidRPr="00E00C4A">
        <w:rPr>
          <w:rFonts w:cs="Arial"/>
          <w:color w:val="auto"/>
          <w:sz w:val="24"/>
          <w:szCs w:val="24"/>
          <w:lang w:val="es-MX"/>
        </w:rPr>
        <w:t xml:space="preserve">, Chihuahua, se </w:t>
      </w:r>
      <w:r w:rsidR="00C43325" w:rsidRPr="00E00C4A">
        <w:rPr>
          <w:rFonts w:cs="Arial"/>
          <w:color w:val="auto"/>
          <w:sz w:val="24"/>
          <w:szCs w:val="24"/>
          <w:lang w:val="es-MX"/>
        </w:rPr>
        <w:t>convirtió</w:t>
      </w:r>
      <w:r w:rsidRPr="00E00C4A">
        <w:rPr>
          <w:rFonts w:cs="Arial"/>
          <w:color w:val="auto"/>
          <w:sz w:val="24"/>
          <w:szCs w:val="24"/>
          <w:lang w:val="es-MX"/>
        </w:rPr>
        <w:t xml:space="preserve">́ en un creciente tema de </w:t>
      </w:r>
      <w:r w:rsidR="00C43325" w:rsidRPr="00E00C4A">
        <w:rPr>
          <w:rFonts w:cs="Arial"/>
          <w:color w:val="auto"/>
          <w:sz w:val="24"/>
          <w:szCs w:val="24"/>
          <w:lang w:val="es-MX"/>
        </w:rPr>
        <w:t>preocupación</w:t>
      </w:r>
      <w:r w:rsidRPr="00E00C4A">
        <w:rPr>
          <w:rFonts w:cs="Arial"/>
          <w:color w:val="auto"/>
          <w:sz w:val="24"/>
          <w:szCs w:val="24"/>
          <w:lang w:val="es-MX"/>
        </w:rPr>
        <w:t xml:space="preserve">. Las organizaciones de </w:t>
      </w:r>
      <w:r w:rsidR="00C43325" w:rsidRPr="00E00C4A">
        <w:rPr>
          <w:rFonts w:cs="Arial"/>
          <w:color w:val="auto"/>
          <w:sz w:val="24"/>
          <w:szCs w:val="24"/>
          <w:lang w:val="es-MX"/>
        </w:rPr>
        <w:t>víctimas</w:t>
      </w:r>
      <w:r w:rsidRPr="00E00C4A">
        <w:rPr>
          <w:rFonts w:cs="Arial"/>
          <w:color w:val="auto"/>
          <w:sz w:val="24"/>
          <w:szCs w:val="24"/>
          <w:lang w:val="es-MX"/>
        </w:rPr>
        <w:t xml:space="preserve">, feministas y de derechos humanos </w:t>
      </w:r>
      <w:r w:rsidR="00C43325" w:rsidRPr="00E00C4A">
        <w:rPr>
          <w:rFonts w:cs="Arial"/>
          <w:color w:val="auto"/>
          <w:sz w:val="24"/>
          <w:szCs w:val="24"/>
          <w:lang w:val="es-MX"/>
        </w:rPr>
        <w:t>señalaron</w:t>
      </w:r>
      <w:r w:rsidRPr="00E00C4A">
        <w:rPr>
          <w:rFonts w:cs="Arial"/>
          <w:color w:val="auto"/>
          <w:sz w:val="24"/>
          <w:szCs w:val="24"/>
          <w:lang w:val="es-MX"/>
        </w:rPr>
        <w:t xml:space="preserve"> que estos graves hechos </w:t>
      </w:r>
      <w:r w:rsidR="00C43325" w:rsidRPr="00E00C4A">
        <w:rPr>
          <w:rFonts w:cs="Arial"/>
          <w:color w:val="auto"/>
          <w:sz w:val="24"/>
          <w:szCs w:val="24"/>
          <w:lang w:val="es-MX"/>
        </w:rPr>
        <w:t>ocurrían</w:t>
      </w:r>
      <w:r w:rsidRPr="00E00C4A">
        <w:rPr>
          <w:rFonts w:cs="Arial"/>
          <w:color w:val="auto"/>
          <w:sz w:val="24"/>
          <w:szCs w:val="24"/>
          <w:lang w:val="es-MX"/>
        </w:rPr>
        <w:t xml:space="preserve"> en medio de la indolencia e indiferencia de las autoridades. Gracias a la </w:t>
      </w:r>
      <w:r w:rsidR="00C43325" w:rsidRPr="00E00C4A">
        <w:rPr>
          <w:rFonts w:cs="Arial"/>
          <w:color w:val="auto"/>
          <w:sz w:val="24"/>
          <w:szCs w:val="24"/>
          <w:lang w:val="es-MX"/>
        </w:rPr>
        <w:t>movilización</w:t>
      </w:r>
      <w:r w:rsidRPr="00E00C4A">
        <w:rPr>
          <w:rFonts w:cs="Arial"/>
          <w:color w:val="auto"/>
          <w:sz w:val="24"/>
          <w:szCs w:val="24"/>
          <w:lang w:val="es-MX"/>
        </w:rPr>
        <w:t xml:space="preserve"> y la denuncia, esta </w:t>
      </w:r>
      <w:r w:rsidR="00C43325" w:rsidRPr="00E00C4A">
        <w:rPr>
          <w:rFonts w:cs="Arial"/>
          <w:color w:val="auto"/>
          <w:sz w:val="24"/>
          <w:szCs w:val="24"/>
          <w:lang w:val="es-MX"/>
        </w:rPr>
        <w:t>problemática</w:t>
      </w:r>
      <w:r w:rsidRPr="00E00C4A">
        <w:rPr>
          <w:rFonts w:cs="Arial"/>
          <w:color w:val="auto"/>
          <w:sz w:val="24"/>
          <w:szCs w:val="24"/>
          <w:lang w:val="es-MX"/>
        </w:rPr>
        <w:t xml:space="preserve"> fue reconocida por la comunidad internacional y por el Estado mexicano, que </w:t>
      </w:r>
      <w:r w:rsidR="00C43325" w:rsidRPr="00E00C4A">
        <w:rPr>
          <w:rFonts w:cs="Arial"/>
          <w:color w:val="auto"/>
          <w:sz w:val="24"/>
          <w:szCs w:val="24"/>
          <w:lang w:val="es-MX"/>
        </w:rPr>
        <w:t>recibió</w:t>
      </w:r>
      <w:r w:rsidRPr="00E00C4A">
        <w:rPr>
          <w:rFonts w:cs="Arial"/>
          <w:color w:val="auto"/>
          <w:sz w:val="24"/>
          <w:szCs w:val="24"/>
          <w:lang w:val="es-MX"/>
        </w:rPr>
        <w:t xml:space="preserve">́ </w:t>
      </w:r>
      <w:r w:rsidR="00C43325" w:rsidRPr="00E00C4A">
        <w:rPr>
          <w:rFonts w:cs="Arial"/>
          <w:color w:val="auto"/>
          <w:sz w:val="24"/>
          <w:szCs w:val="24"/>
          <w:lang w:val="es-MX"/>
        </w:rPr>
        <w:t>múltiples</w:t>
      </w:r>
      <w:r w:rsidRPr="00E00C4A">
        <w:rPr>
          <w:rFonts w:cs="Arial"/>
          <w:color w:val="auto"/>
          <w:sz w:val="24"/>
          <w:szCs w:val="24"/>
          <w:lang w:val="es-MX"/>
        </w:rPr>
        <w:t xml:space="preserve"> recomendaciones de organismos internacionales de derechos humanos.</w:t>
      </w:r>
    </w:p>
    <w:p w14:paraId="036BD989"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p>
    <w:p w14:paraId="5B85163D" w14:textId="4FFAA319"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lastRenderedPageBreak/>
        <w:t>La Sentencia de Campo Algodonero</w:t>
      </w:r>
      <w:r w:rsidRPr="00E00C4A">
        <w:rPr>
          <w:rFonts w:ascii="Arial" w:hAnsi="Arial" w:cs="Arial"/>
          <w:color w:val="auto"/>
          <w:position w:val="10"/>
          <w:sz w:val="24"/>
          <w:szCs w:val="24"/>
        </w:rPr>
        <w:t xml:space="preserve"> </w:t>
      </w:r>
      <w:r w:rsidRPr="00E00C4A">
        <w:rPr>
          <w:rFonts w:ascii="Arial" w:hAnsi="Arial" w:cs="Arial"/>
          <w:color w:val="auto"/>
          <w:sz w:val="24"/>
          <w:szCs w:val="24"/>
        </w:rPr>
        <w:t xml:space="preserve">significó un importante precedente en el reconocimiento de la violencia estructural contra las mujeres basada en el </w:t>
      </w:r>
      <w:r w:rsidR="00C43325" w:rsidRPr="00E00C4A">
        <w:rPr>
          <w:rFonts w:ascii="Arial" w:hAnsi="Arial" w:cs="Arial"/>
          <w:color w:val="auto"/>
          <w:sz w:val="24"/>
          <w:szCs w:val="24"/>
        </w:rPr>
        <w:t>género</w:t>
      </w:r>
      <w:r w:rsidRPr="00E00C4A">
        <w:rPr>
          <w:rFonts w:ascii="Arial" w:hAnsi="Arial" w:cs="Arial"/>
          <w:color w:val="auto"/>
          <w:sz w:val="24"/>
          <w:szCs w:val="24"/>
        </w:rPr>
        <w:t xml:space="preserve"> y la </w:t>
      </w:r>
      <w:r w:rsidR="00C43325" w:rsidRPr="00E00C4A">
        <w:rPr>
          <w:rFonts w:ascii="Arial" w:hAnsi="Arial" w:cs="Arial"/>
          <w:color w:val="auto"/>
          <w:sz w:val="24"/>
          <w:szCs w:val="24"/>
        </w:rPr>
        <w:t>discriminación</w:t>
      </w:r>
      <w:r w:rsidRPr="00E00C4A">
        <w:rPr>
          <w:rFonts w:ascii="Arial" w:hAnsi="Arial" w:cs="Arial"/>
          <w:color w:val="auto"/>
          <w:sz w:val="24"/>
          <w:szCs w:val="24"/>
        </w:rPr>
        <w:t xml:space="preserve"> en la respuesta del Estado. En dicha sentencia, la Corte Interamericana de Derechos Humanos reconoce la existencia de homicidios dolosos de mujeres cometidos por razones de </w:t>
      </w:r>
      <w:r w:rsidR="00C43325" w:rsidRPr="00E00C4A">
        <w:rPr>
          <w:rFonts w:ascii="Arial" w:hAnsi="Arial" w:cs="Arial"/>
          <w:color w:val="auto"/>
          <w:sz w:val="24"/>
          <w:szCs w:val="24"/>
        </w:rPr>
        <w:t>género</w:t>
      </w:r>
      <w:r w:rsidRPr="00E00C4A">
        <w:rPr>
          <w:rFonts w:ascii="Arial" w:hAnsi="Arial" w:cs="Arial"/>
          <w:color w:val="auto"/>
          <w:sz w:val="24"/>
          <w:szCs w:val="24"/>
        </w:rPr>
        <w:t xml:space="preserve">, </w:t>
      </w:r>
      <w:r w:rsidR="00C43325" w:rsidRPr="00E00C4A">
        <w:rPr>
          <w:rFonts w:ascii="Arial" w:hAnsi="Arial" w:cs="Arial"/>
          <w:color w:val="auto"/>
          <w:sz w:val="24"/>
          <w:szCs w:val="24"/>
        </w:rPr>
        <w:t>también</w:t>
      </w:r>
      <w:r w:rsidRPr="00E00C4A">
        <w:rPr>
          <w:rFonts w:ascii="Arial" w:hAnsi="Arial" w:cs="Arial"/>
          <w:color w:val="auto"/>
          <w:sz w:val="24"/>
          <w:szCs w:val="24"/>
        </w:rPr>
        <w:t xml:space="preserve"> conocidos como feminicidios, y </w:t>
      </w:r>
      <w:r w:rsidR="00C43325" w:rsidRPr="00E00C4A">
        <w:rPr>
          <w:rFonts w:ascii="Arial" w:hAnsi="Arial" w:cs="Arial"/>
          <w:color w:val="auto"/>
          <w:sz w:val="24"/>
          <w:szCs w:val="24"/>
        </w:rPr>
        <w:t>señala</w:t>
      </w:r>
      <w:r w:rsidRPr="00E00C4A">
        <w:rPr>
          <w:rFonts w:ascii="Arial" w:hAnsi="Arial" w:cs="Arial"/>
          <w:color w:val="auto"/>
          <w:sz w:val="24"/>
          <w:szCs w:val="24"/>
        </w:rPr>
        <w:t xml:space="preserve"> que las irregularidades en la </w:t>
      </w:r>
      <w:r w:rsidR="00C43325" w:rsidRPr="00E00C4A">
        <w:rPr>
          <w:rFonts w:ascii="Arial" w:hAnsi="Arial" w:cs="Arial"/>
          <w:color w:val="auto"/>
          <w:sz w:val="24"/>
          <w:szCs w:val="24"/>
        </w:rPr>
        <w:t>investigación</w:t>
      </w:r>
      <w:r w:rsidRPr="00E00C4A">
        <w:rPr>
          <w:rFonts w:ascii="Arial" w:hAnsi="Arial" w:cs="Arial"/>
          <w:color w:val="auto"/>
          <w:sz w:val="24"/>
          <w:szCs w:val="24"/>
        </w:rPr>
        <w:t xml:space="preserve"> y el maltrato a las </w:t>
      </w:r>
      <w:r w:rsidR="00C43325" w:rsidRPr="00E00C4A">
        <w:rPr>
          <w:rFonts w:ascii="Arial" w:hAnsi="Arial" w:cs="Arial"/>
          <w:color w:val="auto"/>
          <w:sz w:val="24"/>
          <w:szCs w:val="24"/>
        </w:rPr>
        <w:t>víctimas</w:t>
      </w:r>
      <w:r w:rsidRPr="00E00C4A">
        <w:rPr>
          <w:rFonts w:ascii="Arial" w:hAnsi="Arial" w:cs="Arial"/>
          <w:color w:val="auto"/>
          <w:sz w:val="24"/>
          <w:szCs w:val="24"/>
        </w:rPr>
        <w:t xml:space="preserve"> son formas de </w:t>
      </w:r>
      <w:r w:rsidR="00C43325" w:rsidRPr="00E00C4A">
        <w:rPr>
          <w:rFonts w:ascii="Arial" w:hAnsi="Arial" w:cs="Arial"/>
          <w:color w:val="auto"/>
          <w:sz w:val="24"/>
          <w:szCs w:val="24"/>
        </w:rPr>
        <w:t>discriminación</w:t>
      </w:r>
      <w:r w:rsidRPr="00E00C4A">
        <w:rPr>
          <w:rFonts w:ascii="Arial" w:hAnsi="Arial" w:cs="Arial"/>
          <w:color w:val="auto"/>
          <w:sz w:val="24"/>
          <w:szCs w:val="24"/>
        </w:rPr>
        <w:t xml:space="preserve"> y violencia por parte del Estado.</w:t>
      </w:r>
    </w:p>
    <w:p w14:paraId="1BB30837"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p>
    <w:p w14:paraId="3E4EE898" w14:textId="79812831"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t xml:space="preserve">El concepto de feminicidio ha recorrido un largo camino desde las primeras conceptualizaciones en el </w:t>
      </w:r>
      <w:r w:rsidR="00C43325" w:rsidRPr="00E00C4A">
        <w:rPr>
          <w:rFonts w:ascii="Arial" w:hAnsi="Arial" w:cs="Arial"/>
          <w:color w:val="auto"/>
          <w:sz w:val="24"/>
          <w:szCs w:val="24"/>
        </w:rPr>
        <w:t>ámbito</w:t>
      </w:r>
      <w:r w:rsidRPr="00E00C4A">
        <w:rPr>
          <w:rFonts w:ascii="Arial" w:hAnsi="Arial" w:cs="Arial"/>
          <w:color w:val="auto"/>
          <w:sz w:val="24"/>
          <w:szCs w:val="24"/>
        </w:rPr>
        <w:t xml:space="preserve"> de las ciencias sociales, hasta su </w:t>
      </w:r>
      <w:r w:rsidR="00C43325" w:rsidRPr="00E00C4A">
        <w:rPr>
          <w:rFonts w:ascii="Arial" w:hAnsi="Arial" w:cs="Arial"/>
          <w:color w:val="auto"/>
          <w:sz w:val="24"/>
          <w:szCs w:val="24"/>
        </w:rPr>
        <w:t>traducción</w:t>
      </w:r>
      <w:r w:rsidRPr="00E00C4A">
        <w:rPr>
          <w:rFonts w:ascii="Arial" w:hAnsi="Arial" w:cs="Arial"/>
          <w:color w:val="auto"/>
          <w:sz w:val="24"/>
          <w:szCs w:val="24"/>
        </w:rPr>
        <w:t xml:space="preserve"> en el </w:t>
      </w:r>
      <w:r w:rsidR="00C43325" w:rsidRPr="00E00C4A">
        <w:rPr>
          <w:rFonts w:ascii="Arial" w:hAnsi="Arial" w:cs="Arial"/>
          <w:color w:val="auto"/>
          <w:sz w:val="24"/>
          <w:szCs w:val="24"/>
        </w:rPr>
        <w:t>ámbito</w:t>
      </w:r>
      <w:r w:rsidRPr="00E00C4A">
        <w:rPr>
          <w:rFonts w:ascii="Arial" w:hAnsi="Arial" w:cs="Arial"/>
          <w:color w:val="auto"/>
          <w:sz w:val="24"/>
          <w:szCs w:val="24"/>
        </w:rPr>
        <w:t xml:space="preserve"> </w:t>
      </w:r>
      <w:r w:rsidR="00C43325" w:rsidRPr="00E00C4A">
        <w:rPr>
          <w:rFonts w:ascii="Arial" w:hAnsi="Arial" w:cs="Arial"/>
          <w:color w:val="auto"/>
          <w:sz w:val="24"/>
          <w:szCs w:val="24"/>
        </w:rPr>
        <w:t>jurídico</w:t>
      </w:r>
      <w:r w:rsidRPr="00E00C4A">
        <w:rPr>
          <w:rFonts w:ascii="Arial" w:hAnsi="Arial" w:cs="Arial"/>
          <w:color w:val="auto"/>
          <w:sz w:val="24"/>
          <w:szCs w:val="24"/>
        </w:rPr>
        <w:t xml:space="preserve">. </w:t>
      </w:r>
      <w:r w:rsidR="00C43325" w:rsidRPr="00E00C4A">
        <w:rPr>
          <w:rFonts w:ascii="Arial" w:hAnsi="Arial" w:cs="Arial"/>
          <w:color w:val="auto"/>
          <w:sz w:val="24"/>
          <w:szCs w:val="24"/>
        </w:rPr>
        <w:t>Él</w:t>
      </w:r>
      <w:r w:rsidRPr="00E00C4A">
        <w:rPr>
          <w:rFonts w:ascii="Arial" w:hAnsi="Arial" w:cs="Arial"/>
          <w:color w:val="auto"/>
          <w:sz w:val="24"/>
          <w:szCs w:val="24"/>
        </w:rPr>
        <w:t xml:space="preserve"> </w:t>
      </w:r>
      <w:r w:rsidR="00C43325" w:rsidRPr="00E00C4A">
        <w:rPr>
          <w:rFonts w:ascii="Arial" w:hAnsi="Arial" w:cs="Arial"/>
          <w:color w:val="auto"/>
          <w:sz w:val="24"/>
          <w:szCs w:val="24"/>
        </w:rPr>
        <w:t>termino</w:t>
      </w:r>
      <w:r w:rsidRPr="00E00C4A">
        <w:rPr>
          <w:rFonts w:ascii="Arial" w:hAnsi="Arial" w:cs="Arial"/>
          <w:color w:val="auto"/>
          <w:sz w:val="24"/>
          <w:szCs w:val="24"/>
        </w:rPr>
        <w:t xml:space="preserve"> fue utilizado por primera vez por Diana Russell en 1976 y fue en 1990, cuando, junto a Jane Caputi, Russell redefine el feminicidio como “el asesinato de mujeres por hombres motivado por el odio, desprecio, placer o sentido de </w:t>
      </w:r>
      <w:r w:rsidR="00C43325" w:rsidRPr="00E00C4A">
        <w:rPr>
          <w:rFonts w:ascii="Arial" w:hAnsi="Arial" w:cs="Arial"/>
          <w:color w:val="auto"/>
          <w:sz w:val="24"/>
          <w:szCs w:val="24"/>
        </w:rPr>
        <w:t>posesión</w:t>
      </w:r>
      <w:r w:rsidRPr="00E00C4A">
        <w:rPr>
          <w:rFonts w:ascii="Arial" w:hAnsi="Arial" w:cs="Arial"/>
          <w:color w:val="auto"/>
          <w:sz w:val="24"/>
          <w:szCs w:val="24"/>
        </w:rPr>
        <w:t xml:space="preserve"> hacia las mujeres”.</w:t>
      </w:r>
    </w:p>
    <w:p w14:paraId="743DD50D"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p>
    <w:p w14:paraId="032338A8" w14:textId="233DACEE"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t xml:space="preserve">El feminicidio no es equivalente a homicidio de mujeres. </w:t>
      </w:r>
      <w:r w:rsidR="00E7207B" w:rsidRPr="00E00C4A">
        <w:rPr>
          <w:rFonts w:ascii="Arial" w:hAnsi="Arial" w:cs="Arial"/>
          <w:color w:val="auto"/>
          <w:sz w:val="24"/>
          <w:szCs w:val="24"/>
        </w:rPr>
        <w:t>Él</w:t>
      </w:r>
      <w:r w:rsidRPr="00E00C4A">
        <w:rPr>
          <w:rFonts w:ascii="Arial" w:hAnsi="Arial" w:cs="Arial"/>
          <w:color w:val="auto"/>
          <w:sz w:val="24"/>
          <w:szCs w:val="24"/>
        </w:rPr>
        <w:t xml:space="preserve"> </w:t>
      </w:r>
      <w:r w:rsidR="00E7207B" w:rsidRPr="00E00C4A">
        <w:rPr>
          <w:rFonts w:ascii="Arial" w:hAnsi="Arial" w:cs="Arial"/>
          <w:color w:val="auto"/>
          <w:sz w:val="24"/>
          <w:szCs w:val="24"/>
        </w:rPr>
        <w:t>termino</w:t>
      </w:r>
      <w:r w:rsidRPr="00E00C4A">
        <w:rPr>
          <w:rFonts w:ascii="Arial" w:hAnsi="Arial" w:cs="Arial"/>
          <w:color w:val="auto"/>
          <w:sz w:val="24"/>
          <w:szCs w:val="24"/>
        </w:rPr>
        <w:t xml:space="preserve"> fue </w:t>
      </w:r>
      <w:r w:rsidR="00E7207B" w:rsidRPr="00E00C4A">
        <w:rPr>
          <w:rFonts w:ascii="Arial" w:hAnsi="Arial" w:cs="Arial"/>
          <w:color w:val="auto"/>
          <w:sz w:val="24"/>
          <w:szCs w:val="24"/>
        </w:rPr>
        <w:t>acunado</w:t>
      </w:r>
      <w:r w:rsidRPr="00E00C4A">
        <w:rPr>
          <w:rFonts w:ascii="Arial" w:hAnsi="Arial" w:cs="Arial"/>
          <w:color w:val="auto"/>
          <w:sz w:val="24"/>
          <w:szCs w:val="24"/>
        </w:rPr>
        <w:t xml:space="preserve"> no </w:t>
      </w:r>
      <w:r w:rsidR="00E7207B" w:rsidRPr="00E00C4A">
        <w:rPr>
          <w:rFonts w:ascii="Arial" w:hAnsi="Arial" w:cs="Arial"/>
          <w:color w:val="auto"/>
          <w:sz w:val="24"/>
          <w:szCs w:val="24"/>
        </w:rPr>
        <w:t>sólo</w:t>
      </w:r>
      <w:r w:rsidRPr="00E00C4A">
        <w:rPr>
          <w:rFonts w:ascii="Arial" w:hAnsi="Arial" w:cs="Arial"/>
          <w:color w:val="auto"/>
          <w:sz w:val="24"/>
          <w:szCs w:val="24"/>
        </w:rPr>
        <w:t xml:space="preserve"> para </w:t>
      </w:r>
      <w:r w:rsidR="00E7207B" w:rsidRPr="00E00C4A">
        <w:rPr>
          <w:rFonts w:ascii="Arial" w:hAnsi="Arial" w:cs="Arial"/>
          <w:color w:val="auto"/>
          <w:sz w:val="24"/>
          <w:szCs w:val="24"/>
        </w:rPr>
        <w:t>señalar</w:t>
      </w:r>
      <w:r w:rsidRPr="00E00C4A">
        <w:rPr>
          <w:rFonts w:ascii="Arial" w:hAnsi="Arial" w:cs="Arial"/>
          <w:color w:val="auto"/>
          <w:sz w:val="24"/>
          <w:szCs w:val="24"/>
        </w:rPr>
        <w:t xml:space="preserve"> el sexo de las </w:t>
      </w:r>
      <w:r w:rsidR="00E7207B" w:rsidRPr="00E00C4A">
        <w:rPr>
          <w:rFonts w:ascii="Arial" w:hAnsi="Arial" w:cs="Arial"/>
          <w:color w:val="auto"/>
          <w:sz w:val="24"/>
          <w:szCs w:val="24"/>
        </w:rPr>
        <w:t>víctimas</w:t>
      </w:r>
      <w:r w:rsidRPr="00E00C4A">
        <w:rPr>
          <w:rFonts w:ascii="Arial" w:hAnsi="Arial" w:cs="Arial"/>
          <w:color w:val="auto"/>
          <w:sz w:val="24"/>
          <w:szCs w:val="24"/>
        </w:rPr>
        <w:t xml:space="preserve">, sino para visibilizar la </w:t>
      </w:r>
      <w:r w:rsidR="00E7207B" w:rsidRPr="00E00C4A">
        <w:rPr>
          <w:rFonts w:ascii="Arial" w:hAnsi="Arial" w:cs="Arial"/>
          <w:color w:val="auto"/>
          <w:sz w:val="24"/>
          <w:szCs w:val="24"/>
        </w:rPr>
        <w:t>construcción</w:t>
      </w:r>
      <w:r w:rsidRPr="00E00C4A">
        <w:rPr>
          <w:rFonts w:ascii="Arial" w:hAnsi="Arial" w:cs="Arial"/>
          <w:color w:val="auto"/>
          <w:sz w:val="24"/>
          <w:szCs w:val="24"/>
        </w:rPr>
        <w:t xml:space="preserve"> social de estos </w:t>
      </w:r>
      <w:r w:rsidR="00E7207B" w:rsidRPr="00E00C4A">
        <w:rPr>
          <w:rFonts w:ascii="Arial" w:hAnsi="Arial" w:cs="Arial"/>
          <w:color w:val="auto"/>
          <w:sz w:val="24"/>
          <w:szCs w:val="24"/>
        </w:rPr>
        <w:t>crímenes</w:t>
      </w:r>
      <w:r w:rsidRPr="00E00C4A">
        <w:rPr>
          <w:rFonts w:ascii="Arial" w:hAnsi="Arial" w:cs="Arial"/>
          <w:color w:val="auto"/>
          <w:sz w:val="24"/>
          <w:szCs w:val="24"/>
        </w:rPr>
        <w:t xml:space="preserve"> de odio y la impunidad que los configura (Lagarde 2006: 12). El feminicidio tiene </w:t>
      </w:r>
      <w:r w:rsidR="00E7207B" w:rsidRPr="00E00C4A">
        <w:rPr>
          <w:rFonts w:ascii="Arial" w:hAnsi="Arial" w:cs="Arial"/>
          <w:color w:val="auto"/>
          <w:sz w:val="24"/>
          <w:szCs w:val="24"/>
        </w:rPr>
        <w:t>características</w:t>
      </w:r>
      <w:r w:rsidRPr="00E00C4A">
        <w:rPr>
          <w:rFonts w:ascii="Arial" w:hAnsi="Arial" w:cs="Arial"/>
          <w:color w:val="auto"/>
          <w:sz w:val="24"/>
          <w:szCs w:val="24"/>
        </w:rPr>
        <w:t xml:space="preserve"> particulares, causas y consecuencias cuya </w:t>
      </w:r>
      <w:r w:rsidR="00E7207B" w:rsidRPr="00E00C4A">
        <w:rPr>
          <w:rFonts w:ascii="Arial" w:hAnsi="Arial" w:cs="Arial"/>
          <w:color w:val="auto"/>
          <w:sz w:val="24"/>
          <w:szCs w:val="24"/>
        </w:rPr>
        <w:t>raíz</w:t>
      </w:r>
      <w:r w:rsidRPr="00E00C4A">
        <w:rPr>
          <w:rFonts w:ascii="Arial" w:hAnsi="Arial" w:cs="Arial"/>
          <w:color w:val="auto"/>
          <w:sz w:val="24"/>
          <w:szCs w:val="24"/>
        </w:rPr>
        <w:t xml:space="preserve"> está en la desigualdad de </w:t>
      </w:r>
      <w:r w:rsidR="00E7207B" w:rsidRPr="00E00C4A">
        <w:rPr>
          <w:rFonts w:ascii="Arial" w:hAnsi="Arial" w:cs="Arial"/>
          <w:color w:val="auto"/>
          <w:sz w:val="24"/>
          <w:szCs w:val="24"/>
        </w:rPr>
        <w:t>género</w:t>
      </w:r>
      <w:r w:rsidRPr="00E00C4A">
        <w:rPr>
          <w:rFonts w:ascii="Arial" w:hAnsi="Arial" w:cs="Arial"/>
          <w:color w:val="auto"/>
          <w:sz w:val="24"/>
          <w:szCs w:val="24"/>
        </w:rPr>
        <w:t xml:space="preserve">. </w:t>
      </w:r>
    </w:p>
    <w:p w14:paraId="611E1741" w14:textId="77777777" w:rsidR="004F4815" w:rsidRPr="00E00C4A" w:rsidRDefault="004F4815" w:rsidP="00C43325">
      <w:pPr>
        <w:pStyle w:val="Cuerpo"/>
        <w:shd w:val="clear" w:color="auto" w:fill="FFFFFF"/>
        <w:spacing w:after="0" w:line="360" w:lineRule="auto"/>
        <w:jc w:val="both"/>
        <w:rPr>
          <w:rFonts w:ascii="Arial" w:hAnsi="Arial" w:cs="Arial"/>
          <w:color w:val="auto"/>
          <w:sz w:val="24"/>
          <w:szCs w:val="24"/>
        </w:rPr>
      </w:pPr>
    </w:p>
    <w:p w14:paraId="79412BEA" w14:textId="76797249" w:rsidR="003F291D" w:rsidRPr="00E00C4A" w:rsidRDefault="00E7207B"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t>Según</w:t>
      </w:r>
      <w:r w:rsidR="003F291D" w:rsidRPr="00E00C4A">
        <w:rPr>
          <w:rFonts w:ascii="Arial" w:hAnsi="Arial" w:cs="Arial"/>
          <w:color w:val="auto"/>
          <w:sz w:val="24"/>
          <w:szCs w:val="24"/>
        </w:rPr>
        <w:t xml:space="preserve"> el Observatorio Ciudadano Nacional sobre Feminicidio, el feminicidio se refiere al asesinato de mujeres por parte de hombres que las matan por el hecho de ser mujeres. El feminicidio comprende toda una </w:t>
      </w:r>
      <w:r w:rsidRPr="00E00C4A">
        <w:rPr>
          <w:rFonts w:ascii="Arial" w:hAnsi="Arial" w:cs="Arial"/>
          <w:color w:val="auto"/>
          <w:sz w:val="24"/>
          <w:szCs w:val="24"/>
        </w:rPr>
        <w:t>progresión</w:t>
      </w:r>
      <w:r w:rsidR="003F291D" w:rsidRPr="00E00C4A">
        <w:rPr>
          <w:rFonts w:ascii="Arial" w:hAnsi="Arial" w:cs="Arial"/>
          <w:color w:val="auto"/>
          <w:sz w:val="24"/>
          <w:szCs w:val="24"/>
        </w:rPr>
        <w:t xml:space="preserve"> de actos violentos que van desde el maltrato emocional y </w:t>
      </w:r>
      <w:r w:rsidRPr="00E00C4A">
        <w:rPr>
          <w:rFonts w:ascii="Arial" w:hAnsi="Arial" w:cs="Arial"/>
          <w:color w:val="auto"/>
          <w:sz w:val="24"/>
          <w:szCs w:val="24"/>
        </w:rPr>
        <w:t>psicológico</w:t>
      </w:r>
      <w:r w:rsidR="003F291D" w:rsidRPr="00E00C4A">
        <w:rPr>
          <w:rFonts w:ascii="Arial" w:hAnsi="Arial" w:cs="Arial"/>
          <w:color w:val="auto"/>
          <w:sz w:val="24"/>
          <w:szCs w:val="24"/>
        </w:rPr>
        <w:t xml:space="preserve">, los golpes, los insultos, la tortura, la </w:t>
      </w:r>
      <w:r w:rsidRPr="00E00C4A">
        <w:rPr>
          <w:rFonts w:ascii="Arial" w:hAnsi="Arial" w:cs="Arial"/>
          <w:color w:val="auto"/>
          <w:sz w:val="24"/>
          <w:szCs w:val="24"/>
        </w:rPr>
        <w:t>violación</w:t>
      </w:r>
      <w:r w:rsidR="003F291D" w:rsidRPr="00E00C4A">
        <w:rPr>
          <w:rFonts w:ascii="Arial" w:hAnsi="Arial" w:cs="Arial"/>
          <w:color w:val="auto"/>
          <w:sz w:val="24"/>
          <w:szCs w:val="24"/>
        </w:rPr>
        <w:t xml:space="preserve">, la </w:t>
      </w:r>
      <w:r w:rsidRPr="00E00C4A">
        <w:rPr>
          <w:rFonts w:ascii="Arial" w:hAnsi="Arial" w:cs="Arial"/>
          <w:color w:val="auto"/>
          <w:sz w:val="24"/>
          <w:szCs w:val="24"/>
        </w:rPr>
        <w:t>prostitución</w:t>
      </w:r>
      <w:r w:rsidR="003F291D" w:rsidRPr="00E00C4A">
        <w:rPr>
          <w:rFonts w:ascii="Arial" w:hAnsi="Arial" w:cs="Arial"/>
          <w:color w:val="auto"/>
          <w:sz w:val="24"/>
          <w:szCs w:val="24"/>
        </w:rPr>
        <w:t xml:space="preserve">, el acoso sexual, el abuso infantil, el infanticidio de </w:t>
      </w:r>
      <w:r w:rsidRPr="00E00C4A">
        <w:rPr>
          <w:rFonts w:ascii="Arial" w:hAnsi="Arial" w:cs="Arial"/>
          <w:color w:val="auto"/>
          <w:sz w:val="24"/>
          <w:szCs w:val="24"/>
        </w:rPr>
        <w:t>niñas</w:t>
      </w:r>
      <w:r w:rsidR="003F291D" w:rsidRPr="00E00C4A">
        <w:rPr>
          <w:rFonts w:ascii="Arial" w:hAnsi="Arial" w:cs="Arial"/>
          <w:color w:val="auto"/>
          <w:sz w:val="24"/>
          <w:szCs w:val="24"/>
        </w:rPr>
        <w:t xml:space="preserve">, las mutilaciones genitales, la violencia </w:t>
      </w:r>
      <w:r w:rsidRPr="00E00C4A">
        <w:rPr>
          <w:rFonts w:ascii="Arial" w:hAnsi="Arial" w:cs="Arial"/>
          <w:color w:val="auto"/>
          <w:sz w:val="24"/>
          <w:szCs w:val="24"/>
        </w:rPr>
        <w:t>doméstica</w:t>
      </w:r>
      <w:r w:rsidR="003F291D" w:rsidRPr="00E00C4A">
        <w:rPr>
          <w:rFonts w:ascii="Arial" w:hAnsi="Arial" w:cs="Arial"/>
          <w:color w:val="auto"/>
          <w:sz w:val="24"/>
          <w:szCs w:val="24"/>
        </w:rPr>
        <w:t xml:space="preserve"> y toda </w:t>
      </w:r>
      <w:r w:rsidRPr="00E00C4A">
        <w:rPr>
          <w:rFonts w:ascii="Arial" w:hAnsi="Arial" w:cs="Arial"/>
          <w:color w:val="auto"/>
          <w:sz w:val="24"/>
          <w:szCs w:val="24"/>
        </w:rPr>
        <w:t>política</w:t>
      </w:r>
      <w:r w:rsidR="003F291D" w:rsidRPr="00E00C4A">
        <w:rPr>
          <w:rFonts w:ascii="Arial" w:hAnsi="Arial" w:cs="Arial"/>
          <w:color w:val="auto"/>
          <w:sz w:val="24"/>
          <w:szCs w:val="24"/>
        </w:rPr>
        <w:t xml:space="preserve"> que derive en la muerte de las mujeres, tolerada por el Estado. En este sentido, el feminicidio es el extremo de un continuum de violencia.</w:t>
      </w:r>
    </w:p>
    <w:p w14:paraId="543EBAA0"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p>
    <w:p w14:paraId="058A7E65"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lastRenderedPageBreak/>
        <w:t xml:space="preserve">La problemática se ha tratado desde distintas perspectivas y se ha concluido que la violencia contra las mujeres es resultado de una convergencia de factores como la pobreza, la desigualdad, la educación, entre muchas otras causas que agravan la situación actual. </w:t>
      </w:r>
    </w:p>
    <w:p w14:paraId="2D1F9C3E" w14:textId="77777777" w:rsidR="003F291D" w:rsidRPr="00E00C4A" w:rsidRDefault="003F291D" w:rsidP="00C43325">
      <w:pPr>
        <w:pStyle w:val="Cuerpo"/>
        <w:shd w:val="clear" w:color="auto" w:fill="FFFFFF"/>
        <w:spacing w:after="0" w:line="360" w:lineRule="auto"/>
        <w:jc w:val="both"/>
        <w:rPr>
          <w:rStyle w:val="apple-converted-space"/>
          <w:rFonts w:ascii="Arial" w:hAnsi="Arial" w:cs="Arial"/>
          <w:color w:val="auto"/>
          <w:sz w:val="24"/>
          <w:szCs w:val="24"/>
        </w:rPr>
      </w:pPr>
    </w:p>
    <w:p w14:paraId="30B9CF2A"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t>Desde 1989 México es país firmante de La Convención sobre la Eliminación de Todas las Formas de Discriminación contra la Mujer (CEDAW por sus siglas en inglés), principal herramienta internacional de defensa jurídica y política de los derechos humanos. Esta exhorta al Estado a erradicar la discriminación –y la violencia contra las mujeres- mediante las políticas públicas, y ya ha hecho informes con recomendaciones precisas al gobierno mexicano en este respecto.</w:t>
      </w:r>
    </w:p>
    <w:p w14:paraId="634D5386" w14:textId="77777777" w:rsidR="003F291D" w:rsidRPr="00E00C4A" w:rsidRDefault="003F291D" w:rsidP="00C43325">
      <w:pPr>
        <w:pStyle w:val="Cuerpo"/>
        <w:shd w:val="clear" w:color="auto" w:fill="FFFFFF"/>
        <w:spacing w:after="0" w:line="360" w:lineRule="auto"/>
        <w:jc w:val="both"/>
        <w:rPr>
          <w:rStyle w:val="apple-converted-space"/>
          <w:rFonts w:ascii="Arial" w:hAnsi="Arial" w:cs="Arial"/>
          <w:color w:val="auto"/>
          <w:sz w:val="24"/>
          <w:szCs w:val="24"/>
        </w:rPr>
      </w:pPr>
    </w:p>
    <w:p w14:paraId="288A30A5" w14:textId="3C755E35" w:rsidR="003F291D" w:rsidRPr="00E00C4A" w:rsidRDefault="003F291D" w:rsidP="00C43325">
      <w:pPr>
        <w:pStyle w:val="Cuerpo"/>
        <w:shd w:val="clear" w:color="auto" w:fill="FFFFFF"/>
        <w:spacing w:after="0" w:line="360" w:lineRule="auto"/>
        <w:jc w:val="both"/>
        <w:rPr>
          <w:rStyle w:val="apple-converted-space"/>
          <w:rFonts w:ascii="Arial" w:hAnsi="Arial" w:cs="Arial"/>
          <w:i/>
          <w:iCs/>
          <w:color w:val="auto"/>
          <w:sz w:val="24"/>
          <w:szCs w:val="24"/>
        </w:rPr>
      </w:pPr>
      <w:r w:rsidRPr="00E00C4A">
        <w:rPr>
          <w:rFonts w:ascii="Arial" w:hAnsi="Arial" w:cs="Arial"/>
          <w:color w:val="auto"/>
          <w:sz w:val="24"/>
          <w:szCs w:val="24"/>
        </w:rPr>
        <w:t>Además de esta, La Convención de Belém do Pará, suscrita por México y ratificada en el año 1998, define en su artículo primero que la violencia contra las mujeres es</w:t>
      </w:r>
      <w:r w:rsidRPr="00E00C4A">
        <w:rPr>
          <w:rStyle w:val="apple-converted-space"/>
          <w:rFonts w:ascii="Arial" w:hAnsi="Arial" w:cs="Arial"/>
          <w:color w:val="auto"/>
          <w:sz w:val="24"/>
          <w:szCs w:val="24"/>
        </w:rPr>
        <w:t> </w:t>
      </w:r>
      <w:r w:rsidRPr="00E00C4A">
        <w:rPr>
          <w:rStyle w:val="nfasis"/>
          <w:rFonts w:ascii="Arial" w:hAnsi="Arial" w:cs="Arial"/>
          <w:color w:val="auto"/>
          <w:sz w:val="24"/>
          <w:szCs w:val="24"/>
        </w:rPr>
        <w:t>“cualquier acción o conducta, basada en su género, que cause muerte, daño o sufrimiento físico, sexual o psicológico a la mujer, tanto en el ámbito público como en el privado</w:t>
      </w:r>
      <w:r w:rsidR="00E7207B" w:rsidRPr="00E00C4A">
        <w:rPr>
          <w:rStyle w:val="nfasis"/>
          <w:rFonts w:ascii="Arial" w:hAnsi="Arial" w:cs="Arial"/>
          <w:color w:val="auto"/>
          <w:sz w:val="24"/>
          <w:szCs w:val="24"/>
        </w:rPr>
        <w:t>”</w:t>
      </w:r>
      <w:r w:rsidR="00E7207B" w:rsidRPr="00E00C4A">
        <w:rPr>
          <w:rStyle w:val="apple-converted-space"/>
          <w:rFonts w:ascii="Arial" w:hAnsi="Arial" w:cs="Arial"/>
          <w:color w:val="auto"/>
          <w:sz w:val="24"/>
          <w:szCs w:val="24"/>
        </w:rPr>
        <w:t>.</w:t>
      </w:r>
    </w:p>
    <w:p w14:paraId="5878F22C" w14:textId="77777777" w:rsidR="003F291D" w:rsidRPr="00E00C4A" w:rsidRDefault="003F291D" w:rsidP="00C43325">
      <w:pPr>
        <w:pStyle w:val="Cuerpo"/>
        <w:shd w:val="clear" w:color="auto" w:fill="FFFFFF"/>
        <w:spacing w:after="0" w:line="360" w:lineRule="auto"/>
        <w:jc w:val="both"/>
        <w:rPr>
          <w:rStyle w:val="apple-converted-space"/>
          <w:rFonts w:ascii="Arial" w:hAnsi="Arial" w:cs="Arial"/>
          <w:i/>
          <w:iCs/>
          <w:color w:val="auto"/>
          <w:sz w:val="24"/>
          <w:szCs w:val="24"/>
        </w:rPr>
      </w:pPr>
    </w:p>
    <w:p w14:paraId="32EF5FB9"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t>En dicha Convención los estados parte se obligaron a adoptar medidas jurídicas para conminar al agresor a abstenerse de hostigar, intimidar, amenazar, dañar o poner en peligro la vida de la mujer de cualquier forma que atente contra su integridad, especialmente en situaciones en las que la mujer se encuentre en una situación de vulnerabilidad a la violencia en razón de su raza, situación migratoria, discapacidad, minoría de edad, ancianidad, privada de su libertad o en situación socioeconómica desfavorable.</w:t>
      </w:r>
    </w:p>
    <w:p w14:paraId="2437F89A" w14:textId="77777777" w:rsidR="003F291D" w:rsidRPr="00E00C4A" w:rsidRDefault="003F291D" w:rsidP="00C43325">
      <w:pPr>
        <w:pStyle w:val="Cuerpo"/>
        <w:shd w:val="clear" w:color="auto" w:fill="FFFFFF"/>
        <w:spacing w:after="0" w:line="360" w:lineRule="auto"/>
        <w:jc w:val="both"/>
        <w:rPr>
          <w:rFonts w:ascii="Arial" w:hAnsi="Arial" w:cs="Arial"/>
          <w:color w:val="auto"/>
          <w:sz w:val="24"/>
          <w:szCs w:val="24"/>
        </w:rPr>
      </w:pPr>
    </w:p>
    <w:p w14:paraId="2EA1D425" w14:textId="77777777" w:rsidR="00D4102B" w:rsidRDefault="00D4102B" w:rsidP="00C43325">
      <w:pPr>
        <w:pStyle w:val="Cuerpo"/>
        <w:shd w:val="clear" w:color="auto" w:fill="FFFFFF"/>
        <w:spacing w:after="0" w:line="360" w:lineRule="auto"/>
        <w:jc w:val="both"/>
        <w:rPr>
          <w:rFonts w:ascii="Arial" w:hAnsi="Arial" w:cs="Arial"/>
          <w:color w:val="auto"/>
          <w:sz w:val="24"/>
          <w:szCs w:val="24"/>
        </w:rPr>
      </w:pPr>
      <w:r>
        <w:rPr>
          <w:rFonts w:ascii="Arial" w:hAnsi="Arial" w:cs="Arial"/>
          <w:color w:val="auto"/>
          <w:sz w:val="24"/>
          <w:szCs w:val="24"/>
        </w:rPr>
        <w:t>L</w:t>
      </w:r>
      <w:r w:rsidRPr="00D4102B">
        <w:rPr>
          <w:rFonts w:ascii="Arial" w:hAnsi="Arial" w:cs="Arial"/>
          <w:color w:val="auto"/>
          <w:sz w:val="24"/>
          <w:szCs w:val="24"/>
        </w:rPr>
        <w:t xml:space="preserve">a </w:t>
      </w:r>
      <w:r>
        <w:rPr>
          <w:rFonts w:ascii="Arial" w:hAnsi="Arial" w:cs="Arial"/>
          <w:color w:val="auto"/>
          <w:sz w:val="24"/>
          <w:szCs w:val="24"/>
        </w:rPr>
        <w:t>Organización de las Naciones Unidas (ONU)</w:t>
      </w:r>
      <w:r w:rsidRPr="00D4102B">
        <w:rPr>
          <w:rFonts w:ascii="Arial" w:hAnsi="Arial" w:cs="Arial"/>
          <w:color w:val="auto"/>
          <w:sz w:val="24"/>
          <w:szCs w:val="24"/>
        </w:rPr>
        <w:t xml:space="preserve">, a través del tiempo en diversos análisis, ha comentado sobre </w:t>
      </w:r>
      <w:proofErr w:type="gramStart"/>
      <w:r w:rsidRPr="00D4102B">
        <w:rPr>
          <w:rFonts w:ascii="Arial" w:hAnsi="Arial" w:cs="Arial"/>
          <w:color w:val="auto"/>
          <w:sz w:val="24"/>
          <w:szCs w:val="24"/>
        </w:rPr>
        <w:t>las  diversas</w:t>
      </w:r>
      <w:proofErr w:type="gramEnd"/>
      <w:r w:rsidRPr="00D4102B">
        <w:rPr>
          <w:rFonts w:ascii="Arial" w:hAnsi="Arial" w:cs="Arial"/>
          <w:color w:val="auto"/>
          <w:sz w:val="24"/>
          <w:szCs w:val="24"/>
        </w:rPr>
        <w:t xml:space="preserve"> formas de violencia contra las mujeres en México y ha entregado informes y comentarios con recomendaciones y medidas para erradicarla. El </w:t>
      </w:r>
      <w:proofErr w:type="gramStart"/>
      <w:r w:rsidRPr="00D4102B">
        <w:rPr>
          <w:rFonts w:ascii="Arial" w:hAnsi="Arial" w:cs="Arial"/>
          <w:color w:val="auto"/>
          <w:sz w:val="24"/>
          <w:szCs w:val="24"/>
        </w:rPr>
        <w:t>Secretario General</w:t>
      </w:r>
      <w:proofErr w:type="gramEnd"/>
      <w:r w:rsidRPr="00D4102B">
        <w:rPr>
          <w:rFonts w:ascii="Arial" w:hAnsi="Arial" w:cs="Arial"/>
          <w:color w:val="auto"/>
          <w:sz w:val="24"/>
          <w:szCs w:val="24"/>
        </w:rPr>
        <w:t xml:space="preserve"> de la ONU recomendó al Estado mexicano implementar medidas adecuadas para combatir la violencia y transitar del “reino de </w:t>
      </w:r>
      <w:r w:rsidRPr="00D4102B">
        <w:rPr>
          <w:rFonts w:ascii="Arial" w:hAnsi="Arial" w:cs="Arial"/>
          <w:color w:val="auto"/>
          <w:sz w:val="24"/>
          <w:szCs w:val="24"/>
        </w:rPr>
        <w:lastRenderedPageBreak/>
        <w:t>la discrecionalidad” al Estado de derecho en el que se garanticen los derechos fundamentales de las mujeres.</w:t>
      </w:r>
    </w:p>
    <w:p w14:paraId="6BCE1E0E" w14:textId="77777777" w:rsidR="00D4102B" w:rsidRDefault="00D4102B" w:rsidP="00C43325">
      <w:pPr>
        <w:pStyle w:val="Cuerpo"/>
        <w:shd w:val="clear" w:color="auto" w:fill="FFFFFF"/>
        <w:spacing w:after="0" w:line="360" w:lineRule="auto"/>
        <w:jc w:val="both"/>
        <w:rPr>
          <w:rFonts w:ascii="Arial" w:hAnsi="Arial" w:cs="Arial"/>
          <w:color w:val="auto"/>
          <w:sz w:val="24"/>
          <w:szCs w:val="24"/>
        </w:rPr>
      </w:pPr>
    </w:p>
    <w:p w14:paraId="5CBE6DDD" w14:textId="1154585A" w:rsidR="00AC6C6B" w:rsidRDefault="003F291D" w:rsidP="00C43325">
      <w:pPr>
        <w:pStyle w:val="Cuerpo"/>
        <w:shd w:val="clear" w:color="auto" w:fill="FFFFFF"/>
        <w:spacing w:after="0" w:line="360" w:lineRule="auto"/>
        <w:jc w:val="both"/>
        <w:rPr>
          <w:rFonts w:ascii="Arial" w:hAnsi="Arial" w:cs="Arial"/>
          <w:color w:val="auto"/>
          <w:sz w:val="24"/>
          <w:szCs w:val="24"/>
        </w:rPr>
      </w:pPr>
      <w:r w:rsidRPr="00E00C4A">
        <w:rPr>
          <w:rFonts w:ascii="Arial" w:hAnsi="Arial" w:cs="Arial"/>
          <w:color w:val="auto"/>
          <w:sz w:val="24"/>
          <w:szCs w:val="24"/>
        </w:rPr>
        <w:t xml:space="preserve">Desgraciadamente, el feminicidio </w:t>
      </w:r>
      <w:r w:rsidR="00C62E8A" w:rsidRPr="00E00C4A">
        <w:rPr>
          <w:rFonts w:ascii="Arial" w:hAnsi="Arial" w:cs="Arial"/>
          <w:color w:val="auto"/>
          <w:sz w:val="24"/>
          <w:szCs w:val="24"/>
        </w:rPr>
        <w:t>continúa</w:t>
      </w:r>
      <w:r w:rsidRPr="00E00C4A">
        <w:rPr>
          <w:rFonts w:ascii="Arial" w:hAnsi="Arial" w:cs="Arial"/>
          <w:color w:val="auto"/>
          <w:sz w:val="24"/>
          <w:szCs w:val="24"/>
        </w:rPr>
        <w:t xml:space="preserve"> en aumento y se ha extendido a nivel nacional. </w:t>
      </w:r>
      <w:r w:rsidR="00AC6C6B" w:rsidRPr="00AC6C6B">
        <w:rPr>
          <w:rFonts w:ascii="Arial" w:hAnsi="Arial" w:cs="Arial"/>
          <w:color w:val="auto"/>
          <w:sz w:val="24"/>
          <w:szCs w:val="24"/>
        </w:rPr>
        <w:t>De acuerdo al Sistema Nacional de Seguridad Pública (SESNSP) entre enero y noviembre</w:t>
      </w:r>
      <w:r w:rsidR="00AC6C6B">
        <w:rPr>
          <w:rFonts w:ascii="Arial" w:hAnsi="Arial" w:cs="Arial"/>
          <w:color w:val="auto"/>
          <w:sz w:val="24"/>
          <w:szCs w:val="24"/>
        </w:rPr>
        <w:t xml:space="preserve"> del 2022</w:t>
      </w:r>
      <w:r w:rsidR="00AC6C6B" w:rsidRPr="00AC6C6B">
        <w:rPr>
          <w:rFonts w:ascii="Arial" w:hAnsi="Arial" w:cs="Arial"/>
          <w:color w:val="auto"/>
          <w:sz w:val="24"/>
          <w:szCs w:val="24"/>
        </w:rPr>
        <w:t xml:space="preserve"> fueron asesinadas en el país 3.450 mujeres, de los que 858 casos se clasificaron como feminicidio y 2.592 como homicidios dolosos.</w:t>
      </w:r>
    </w:p>
    <w:p w14:paraId="2ACD4BF6" w14:textId="77777777" w:rsidR="00CB584A" w:rsidRDefault="00CB584A" w:rsidP="00C43325">
      <w:pPr>
        <w:pStyle w:val="Cuerpo"/>
        <w:shd w:val="clear" w:color="auto" w:fill="FFFFFF"/>
        <w:spacing w:after="0" w:line="360" w:lineRule="auto"/>
        <w:jc w:val="both"/>
        <w:rPr>
          <w:rFonts w:ascii="Arial" w:hAnsi="Arial" w:cs="Arial"/>
          <w:color w:val="auto"/>
          <w:sz w:val="24"/>
          <w:szCs w:val="24"/>
        </w:rPr>
      </w:pPr>
    </w:p>
    <w:p w14:paraId="67AF7E2A" w14:textId="0145BD61" w:rsidR="00CB584A" w:rsidRDefault="00CB584A" w:rsidP="00C43325">
      <w:pPr>
        <w:pStyle w:val="Cuerpo"/>
        <w:shd w:val="clear" w:color="auto" w:fill="FFFFFF"/>
        <w:spacing w:after="0" w:line="360" w:lineRule="auto"/>
        <w:jc w:val="both"/>
        <w:rPr>
          <w:rFonts w:ascii="Arial" w:hAnsi="Arial" w:cs="Arial"/>
          <w:color w:val="auto"/>
          <w:sz w:val="24"/>
          <w:szCs w:val="24"/>
        </w:rPr>
      </w:pPr>
      <w:r>
        <w:rPr>
          <w:rFonts w:ascii="Arial" w:hAnsi="Arial" w:cs="Arial"/>
          <w:color w:val="auto"/>
          <w:sz w:val="24"/>
          <w:szCs w:val="24"/>
        </w:rPr>
        <w:t xml:space="preserve">Desde el 2018 al 2021, se han documentado en México 3,415 feminicidios </w:t>
      </w:r>
      <w:r w:rsidRPr="00CB584A">
        <w:rPr>
          <w:rFonts w:ascii="Arial" w:hAnsi="Arial" w:cs="Arial"/>
          <w:color w:val="auto"/>
          <w:sz w:val="24"/>
          <w:szCs w:val="24"/>
        </w:rPr>
        <w:t>según datos oficiales del Secretariado Ejecutivo del Sistema Nacional de Seguridad Pública.</w:t>
      </w:r>
    </w:p>
    <w:p w14:paraId="5A6C4720" w14:textId="77777777" w:rsidR="00CB584A" w:rsidRPr="00CB584A" w:rsidRDefault="00CB584A" w:rsidP="00C43325">
      <w:pPr>
        <w:pStyle w:val="Cuerpo"/>
        <w:shd w:val="clear" w:color="auto" w:fill="FFFFFF"/>
        <w:spacing w:after="0" w:line="360" w:lineRule="auto"/>
        <w:jc w:val="both"/>
        <w:rPr>
          <w:rFonts w:ascii="Arial" w:hAnsi="Arial" w:cs="Arial"/>
          <w:color w:val="auto"/>
          <w:sz w:val="24"/>
          <w:szCs w:val="24"/>
        </w:rPr>
      </w:pPr>
    </w:p>
    <w:p w14:paraId="530206FF" w14:textId="06F1830D" w:rsidR="00CB584A" w:rsidRPr="00CB584A" w:rsidRDefault="00CB584A" w:rsidP="00CB584A">
      <w:pPr>
        <w:pStyle w:val="Cuerpo"/>
        <w:shd w:val="clear" w:color="auto" w:fill="FFFFFF"/>
        <w:spacing w:line="360" w:lineRule="auto"/>
        <w:jc w:val="both"/>
        <w:rPr>
          <w:rFonts w:ascii="Arial" w:hAnsi="Arial" w:cs="Arial"/>
          <w:color w:val="auto"/>
          <w:sz w:val="24"/>
          <w:szCs w:val="24"/>
        </w:rPr>
      </w:pPr>
      <w:r w:rsidRPr="00CB584A">
        <w:rPr>
          <w:rFonts w:ascii="Arial" w:hAnsi="Arial" w:cs="Arial"/>
          <w:color w:val="auto"/>
          <w:sz w:val="24"/>
          <w:szCs w:val="24"/>
        </w:rPr>
        <w:t>Las cifras de incidencia delictiva del fuero común 2015-2023 que publica el Secretariado Ejecutivo del Sistema Nacional de Seguridad Pública (SESNSP) demuestran que esta forma de violencia contra las mujeres de entre 0 y 17 años ha aumentado en el país durante el último año.</w:t>
      </w:r>
    </w:p>
    <w:p w14:paraId="39E4D3E5" w14:textId="7A3D36D4" w:rsidR="00CB584A" w:rsidRPr="00CB584A" w:rsidRDefault="00CB584A" w:rsidP="00CB584A">
      <w:pPr>
        <w:pStyle w:val="Cuerpo"/>
        <w:shd w:val="clear" w:color="auto" w:fill="FFFFFF"/>
        <w:spacing w:line="360" w:lineRule="auto"/>
        <w:jc w:val="both"/>
        <w:rPr>
          <w:rFonts w:ascii="Arial" w:hAnsi="Arial" w:cs="Arial"/>
          <w:color w:val="auto"/>
          <w:sz w:val="24"/>
          <w:szCs w:val="24"/>
        </w:rPr>
      </w:pPr>
      <w:r w:rsidRPr="00CB584A">
        <w:rPr>
          <w:rFonts w:ascii="Arial" w:hAnsi="Arial" w:cs="Arial"/>
          <w:color w:val="auto"/>
          <w:sz w:val="24"/>
          <w:szCs w:val="24"/>
        </w:rPr>
        <w:t>Mientras en enero de 2022 se registraron seis incidentes de este delito contra niñas y adolescentes a nivel nacional, los feminicidios de niñas y adolescentes en México aumentaron a siete en enero de 2023 (un incremento de 16.7%).</w:t>
      </w:r>
    </w:p>
    <w:p w14:paraId="17E8EE23" w14:textId="1AA1B962" w:rsidR="004F4815" w:rsidRDefault="00CB584A" w:rsidP="00CB584A">
      <w:pPr>
        <w:pStyle w:val="Cuerpo"/>
        <w:shd w:val="clear" w:color="auto" w:fill="FFFFFF"/>
        <w:spacing w:after="0" w:line="360" w:lineRule="auto"/>
        <w:jc w:val="both"/>
        <w:rPr>
          <w:rFonts w:ascii="Arial" w:hAnsi="Arial" w:cs="Arial"/>
          <w:color w:val="auto"/>
          <w:sz w:val="24"/>
          <w:szCs w:val="24"/>
        </w:rPr>
      </w:pPr>
      <w:r w:rsidRPr="00CB584A">
        <w:rPr>
          <w:rFonts w:ascii="Arial" w:hAnsi="Arial" w:cs="Arial"/>
          <w:color w:val="auto"/>
          <w:sz w:val="24"/>
          <w:szCs w:val="24"/>
        </w:rPr>
        <w:t>Lo anterior implica que mientras que en enero de 2022 se reportaba un feminicidio de mujeres de 0 a 17 años cada 5 días en el país, para enero de 2023, se registró un feminicidio de niñas y mujeres adolescentes en México cada 4 días.</w:t>
      </w:r>
    </w:p>
    <w:p w14:paraId="10C4184A" w14:textId="77777777" w:rsidR="00CB584A" w:rsidRPr="00E00C4A" w:rsidRDefault="00CB584A" w:rsidP="00CB584A">
      <w:pPr>
        <w:pStyle w:val="Cuerpo"/>
        <w:shd w:val="clear" w:color="auto" w:fill="FFFFFF"/>
        <w:spacing w:after="0" w:line="360" w:lineRule="auto"/>
        <w:jc w:val="both"/>
        <w:rPr>
          <w:rFonts w:ascii="Arial" w:hAnsi="Arial" w:cs="Arial"/>
          <w:color w:val="auto"/>
          <w:sz w:val="24"/>
          <w:szCs w:val="24"/>
        </w:rPr>
      </w:pPr>
    </w:p>
    <w:p w14:paraId="78A477E1" w14:textId="678AC808" w:rsidR="003F291D" w:rsidRPr="00E00C4A" w:rsidRDefault="00CB584A" w:rsidP="00C43325">
      <w:pPr>
        <w:pStyle w:val="Cuerpo"/>
        <w:shd w:val="clear" w:color="auto" w:fill="FFFFFF"/>
        <w:spacing w:after="0" w:line="360" w:lineRule="auto"/>
        <w:jc w:val="both"/>
        <w:rPr>
          <w:rStyle w:val="apple-converted-space"/>
          <w:rFonts w:ascii="Arial" w:hAnsi="Arial" w:cs="Arial"/>
          <w:color w:val="auto"/>
          <w:sz w:val="24"/>
          <w:szCs w:val="24"/>
        </w:rPr>
      </w:pPr>
      <w:r>
        <w:rPr>
          <w:rFonts w:ascii="Arial" w:hAnsi="Arial" w:cs="Arial"/>
          <w:color w:val="auto"/>
          <w:sz w:val="24"/>
          <w:szCs w:val="24"/>
        </w:rPr>
        <w:t>E</w:t>
      </w:r>
      <w:r w:rsidR="003F291D" w:rsidRPr="00E00C4A">
        <w:rPr>
          <w:rFonts w:ascii="Arial" w:hAnsi="Arial" w:cs="Arial"/>
          <w:color w:val="auto"/>
          <w:sz w:val="24"/>
          <w:szCs w:val="24"/>
        </w:rPr>
        <w:t>n 2009 fue creada la Comisión Nacional para Prevenir y Erradicar la Violencia contra las Mujeres (CONAVIM) como parte de las acciones del Gobierno Federal para cumplir con la Ley General de Acceso de las Mujeres a una Vida Libre de Violencia y con diversos Tratados e Instrumentos Internacionales suscritos y ratificados por México. Sin embargo, a pesar de estos esfuerzos la violencia contra las mujeres en México persiste de manera preocupante, quedando pendientes diversas acciones institucionales que contribuyan a erradicar su incidencia.</w:t>
      </w:r>
      <w:r w:rsidR="003F291D" w:rsidRPr="00E00C4A">
        <w:rPr>
          <w:rStyle w:val="apple-converted-space"/>
          <w:rFonts w:ascii="Arial" w:hAnsi="Arial" w:cs="Arial"/>
          <w:color w:val="auto"/>
          <w:sz w:val="24"/>
          <w:szCs w:val="24"/>
        </w:rPr>
        <w:t> </w:t>
      </w:r>
    </w:p>
    <w:p w14:paraId="5897F2CA" w14:textId="77777777" w:rsidR="003F291D" w:rsidRPr="00E00C4A" w:rsidRDefault="003F291D" w:rsidP="00C43325">
      <w:pPr>
        <w:pStyle w:val="Cuerpo"/>
        <w:shd w:val="clear" w:color="auto" w:fill="FFFFFF"/>
        <w:spacing w:after="0" w:line="360" w:lineRule="auto"/>
        <w:jc w:val="both"/>
        <w:rPr>
          <w:rStyle w:val="apple-converted-space"/>
          <w:rFonts w:ascii="Arial" w:hAnsi="Arial" w:cs="Arial"/>
          <w:color w:val="auto"/>
          <w:sz w:val="24"/>
          <w:szCs w:val="24"/>
        </w:rPr>
      </w:pPr>
    </w:p>
    <w:p w14:paraId="584A198E" w14:textId="421D43A1" w:rsidR="003F291D" w:rsidRPr="00E00C4A" w:rsidRDefault="003F291D" w:rsidP="00C43325">
      <w:pPr>
        <w:pStyle w:val="Cuerpo"/>
        <w:shd w:val="clear" w:color="auto" w:fill="FFFFFF"/>
        <w:spacing w:after="0" w:line="360" w:lineRule="auto"/>
        <w:jc w:val="both"/>
        <w:rPr>
          <w:rFonts w:ascii="Arial" w:hAnsi="Arial" w:cs="Arial"/>
          <w:b/>
          <w:bCs/>
          <w:color w:val="auto"/>
          <w:sz w:val="24"/>
          <w:szCs w:val="24"/>
        </w:rPr>
      </w:pPr>
      <w:r w:rsidRPr="00E00C4A">
        <w:rPr>
          <w:rFonts w:ascii="Arial" w:hAnsi="Arial" w:cs="Arial"/>
          <w:color w:val="auto"/>
          <w:sz w:val="24"/>
          <w:szCs w:val="24"/>
        </w:rPr>
        <w:t>La CONAVIM ha reiterado la necesidad de fortalecer el marco normativo y emprender reformas en los congresos estatales para que el delito de feminicidio en todos los casos se homologue y alcance una pena máxima, que en el orden federal es de 70 años.</w:t>
      </w:r>
    </w:p>
    <w:p w14:paraId="7CD9781E" w14:textId="77777777" w:rsidR="00372FCF" w:rsidRPr="00E00C4A" w:rsidRDefault="00372FCF" w:rsidP="00C43325">
      <w:pPr>
        <w:pStyle w:val="NormalWeb"/>
        <w:spacing w:line="360" w:lineRule="auto"/>
        <w:jc w:val="both"/>
        <w:rPr>
          <w:rStyle w:val="Ninguno"/>
          <w:rFonts w:ascii="Arial" w:hAnsi="Arial" w:cs="Arial"/>
          <w:color w:val="auto"/>
          <w:lang w:val="es-MX"/>
        </w:rPr>
      </w:pPr>
    </w:p>
    <w:p w14:paraId="3DE21FCB" w14:textId="77777777" w:rsidR="00372FCF" w:rsidRPr="00E00C4A" w:rsidRDefault="00372FCF" w:rsidP="00C43325">
      <w:pPr>
        <w:pStyle w:val="NormalWeb"/>
        <w:spacing w:line="360" w:lineRule="auto"/>
        <w:jc w:val="both"/>
        <w:rPr>
          <w:rStyle w:val="Ninguno"/>
          <w:rFonts w:ascii="Arial" w:hAnsi="Arial" w:cs="Arial"/>
          <w:color w:val="auto"/>
          <w:lang w:val="es-MX"/>
        </w:rPr>
      </w:pPr>
      <w:r w:rsidRPr="00E00C4A">
        <w:rPr>
          <w:rStyle w:val="Ninguno"/>
          <w:rFonts w:ascii="Arial" w:hAnsi="Arial" w:cs="Arial"/>
          <w:color w:val="auto"/>
          <w:lang w:val="es-MX"/>
        </w:rPr>
        <w:t>Por todo lo anteriormente expuesto, me permito poner a consideración de esta Honorable Asamblea el presente proyecto con carácter de:</w:t>
      </w:r>
    </w:p>
    <w:p w14:paraId="26EA8331" w14:textId="77777777" w:rsidR="00372FCF" w:rsidRPr="00E00C4A" w:rsidRDefault="00372FCF" w:rsidP="00C43325">
      <w:pPr>
        <w:pStyle w:val="NormalWeb"/>
        <w:spacing w:line="360" w:lineRule="auto"/>
        <w:jc w:val="both"/>
        <w:rPr>
          <w:rStyle w:val="Ninguno"/>
          <w:rFonts w:ascii="Arial" w:hAnsi="Arial" w:cs="Arial"/>
          <w:color w:val="auto"/>
          <w:lang w:val="es-MX"/>
        </w:rPr>
      </w:pPr>
    </w:p>
    <w:p w14:paraId="0DB7BD7B" w14:textId="77777777" w:rsidR="00372FCF" w:rsidRPr="00E00C4A" w:rsidRDefault="00372FCF" w:rsidP="00C43325">
      <w:pPr>
        <w:pStyle w:val="NormalWeb"/>
        <w:spacing w:line="360" w:lineRule="auto"/>
        <w:jc w:val="center"/>
        <w:rPr>
          <w:rStyle w:val="Ninguno"/>
          <w:rFonts w:ascii="Arial" w:hAnsi="Arial" w:cs="Arial"/>
          <w:b/>
          <w:bCs/>
          <w:color w:val="auto"/>
          <w:lang w:val="es-MX"/>
        </w:rPr>
      </w:pPr>
      <w:r w:rsidRPr="00E00C4A">
        <w:rPr>
          <w:rStyle w:val="Ninguno"/>
          <w:rFonts w:ascii="Arial" w:hAnsi="Arial" w:cs="Arial"/>
          <w:b/>
          <w:bCs/>
          <w:color w:val="auto"/>
          <w:lang w:val="es-MX"/>
        </w:rPr>
        <w:t>DECRETO</w:t>
      </w:r>
      <w:bookmarkStart w:id="0" w:name="_Hlk490415890"/>
    </w:p>
    <w:p w14:paraId="5CECC085" w14:textId="48A20968" w:rsidR="00372FCF" w:rsidRPr="00E00C4A" w:rsidRDefault="004F4815" w:rsidP="00C43325">
      <w:pPr>
        <w:pStyle w:val="NormalWeb"/>
        <w:spacing w:line="360" w:lineRule="auto"/>
        <w:jc w:val="both"/>
        <w:rPr>
          <w:rStyle w:val="Ninguno"/>
          <w:rFonts w:ascii="Arial" w:hAnsi="Arial" w:cs="Arial"/>
          <w:color w:val="auto"/>
          <w:lang w:val="es-MX"/>
        </w:rPr>
      </w:pPr>
      <w:r w:rsidRPr="00E00C4A">
        <w:rPr>
          <w:rStyle w:val="Ninguno"/>
          <w:rFonts w:ascii="Arial" w:hAnsi="Arial" w:cs="Arial"/>
          <w:b/>
          <w:bCs/>
          <w:color w:val="auto"/>
          <w:lang w:val="es-MX"/>
        </w:rPr>
        <w:t>ÚNICO</w:t>
      </w:r>
      <w:r w:rsidR="00372FCF" w:rsidRPr="00E00C4A">
        <w:rPr>
          <w:rStyle w:val="Ninguno"/>
          <w:rFonts w:ascii="Arial" w:hAnsi="Arial" w:cs="Arial"/>
          <w:b/>
          <w:bCs/>
          <w:color w:val="auto"/>
          <w:lang w:val="es-MX"/>
        </w:rPr>
        <w:t xml:space="preserve">. – </w:t>
      </w:r>
      <w:bookmarkEnd w:id="0"/>
      <w:r w:rsidR="00372FCF" w:rsidRPr="00E00C4A">
        <w:rPr>
          <w:rStyle w:val="Ninguno"/>
          <w:rFonts w:ascii="Arial" w:hAnsi="Arial" w:cs="Arial"/>
          <w:color w:val="auto"/>
          <w:lang w:val="es-MX"/>
        </w:rPr>
        <w:t xml:space="preserve">Se </w:t>
      </w:r>
      <w:r w:rsidRPr="00E00C4A">
        <w:rPr>
          <w:rStyle w:val="Ninguno"/>
          <w:rFonts w:ascii="Arial" w:hAnsi="Arial" w:cs="Arial"/>
          <w:color w:val="auto"/>
          <w:lang w:val="es-MX"/>
        </w:rPr>
        <w:t>modifique el</w:t>
      </w:r>
      <w:r w:rsidR="00372FCF" w:rsidRPr="00E00C4A">
        <w:rPr>
          <w:rStyle w:val="Ninguno"/>
          <w:rFonts w:ascii="Arial" w:hAnsi="Arial" w:cs="Arial"/>
          <w:color w:val="auto"/>
          <w:lang w:val="es-MX"/>
        </w:rPr>
        <w:t xml:space="preserve"> artículo</w:t>
      </w:r>
      <w:r w:rsidR="00372FCF" w:rsidRPr="00E00C4A">
        <w:rPr>
          <w:rStyle w:val="Ninguno"/>
          <w:rFonts w:ascii="Arial" w:hAnsi="Arial" w:cs="Arial"/>
          <w:b/>
          <w:bCs/>
          <w:color w:val="auto"/>
          <w:lang w:val="es-MX"/>
        </w:rPr>
        <w:t xml:space="preserve"> </w:t>
      </w:r>
      <w:r w:rsidRPr="00E00C4A">
        <w:rPr>
          <w:rStyle w:val="Ninguno"/>
          <w:rFonts w:ascii="Arial" w:hAnsi="Arial" w:cs="Arial"/>
          <w:color w:val="auto"/>
          <w:lang w:val="es-MX"/>
        </w:rPr>
        <w:t>126</w:t>
      </w:r>
      <w:r w:rsidR="00372FCF" w:rsidRPr="00E00C4A">
        <w:rPr>
          <w:rStyle w:val="Ninguno"/>
          <w:rFonts w:ascii="Arial" w:hAnsi="Arial" w:cs="Arial"/>
          <w:color w:val="auto"/>
          <w:lang w:val="es-MX"/>
        </w:rPr>
        <w:t xml:space="preserve"> </w:t>
      </w:r>
      <w:r w:rsidRPr="00E00C4A">
        <w:rPr>
          <w:rStyle w:val="Ninguno"/>
          <w:rFonts w:ascii="Arial" w:hAnsi="Arial" w:cs="Arial"/>
          <w:color w:val="auto"/>
          <w:lang w:val="es-MX"/>
        </w:rPr>
        <w:t>bis</w:t>
      </w:r>
      <w:r w:rsidR="00372FCF" w:rsidRPr="00E00C4A">
        <w:rPr>
          <w:rStyle w:val="Ninguno"/>
          <w:rFonts w:ascii="Arial" w:hAnsi="Arial" w:cs="Arial"/>
          <w:color w:val="auto"/>
          <w:lang w:val="es-MX"/>
        </w:rPr>
        <w:t xml:space="preserve"> del Código </w:t>
      </w:r>
      <w:r w:rsidRPr="00E00C4A">
        <w:rPr>
          <w:rStyle w:val="Ninguno"/>
          <w:rFonts w:ascii="Arial" w:hAnsi="Arial" w:cs="Arial"/>
          <w:color w:val="auto"/>
          <w:lang w:val="es-MX"/>
        </w:rPr>
        <w:t xml:space="preserve">Penal </w:t>
      </w:r>
      <w:r w:rsidR="00372FCF" w:rsidRPr="00E00C4A">
        <w:rPr>
          <w:rStyle w:val="Ninguno"/>
          <w:rFonts w:ascii="Arial" w:hAnsi="Arial" w:cs="Arial"/>
          <w:color w:val="auto"/>
          <w:lang w:val="es-MX"/>
        </w:rPr>
        <w:t>para el Estado de Chihuahua para quedar redactado de la siguiente manera:</w:t>
      </w:r>
    </w:p>
    <w:p w14:paraId="167F0854" w14:textId="4B02341B" w:rsidR="004F4815" w:rsidRPr="00E00C4A" w:rsidRDefault="00C43325" w:rsidP="00C433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dr w:val="none" w:sz="0" w:space="0" w:color="auto"/>
          <w:lang w:val="es-MX" w:eastAsia="es-ES_tradnl"/>
        </w:rPr>
      </w:pPr>
      <w:r w:rsidRPr="00E00C4A">
        <w:rPr>
          <w:rFonts w:ascii="Arial" w:eastAsia="Times New Roman" w:hAnsi="Arial" w:cs="Arial"/>
          <w:bdr w:val="none" w:sz="0" w:space="0" w:color="auto"/>
          <w:lang w:val="es-MX" w:eastAsia="es-ES_tradnl"/>
        </w:rPr>
        <w:t>Artículo</w:t>
      </w:r>
      <w:r w:rsidR="004F4815" w:rsidRPr="00E00C4A">
        <w:rPr>
          <w:rFonts w:ascii="Arial" w:eastAsia="Times New Roman" w:hAnsi="Arial" w:cs="Arial"/>
          <w:bdr w:val="none" w:sz="0" w:space="0" w:color="auto"/>
          <w:lang w:val="es-MX" w:eastAsia="es-ES_tradnl"/>
        </w:rPr>
        <w:t xml:space="preserve"> 126 bis…</w:t>
      </w:r>
    </w:p>
    <w:p w14:paraId="0B7D54B9" w14:textId="047BA53F" w:rsidR="004F4815" w:rsidRPr="00E00C4A" w:rsidRDefault="004F4815" w:rsidP="00C433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dr w:val="none" w:sz="0" w:space="0" w:color="auto"/>
          <w:lang w:val="es-MX" w:eastAsia="es-ES_tradnl"/>
        </w:rPr>
      </w:pPr>
      <w:r w:rsidRPr="00E00C4A">
        <w:rPr>
          <w:rFonts w:ascii="Arial" w:eastAsia="Times New Roman" w:hAnsi="Arial" w:cs="Arial"/>
          <w:bdr w:val="none" w:sz="0" w:space="0" w:color="auto"/>
          <w:lang w:val="es-MX" w:eastAsia="es-ES_tradnl"/>
        </w:rPr>
        <w:t>…</w:t>
      </w:r>
    </w:p>
    <w:p w14:paraId="4DDF0291" w14:textId="6020CB55" w:rsidR="007F21F2" w:rsidRPr="00E00C4A" w:rsidRDefault="004F4815" w:rsidP="00E00C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dr w:val="none" w:sz="0" w:space="0" w:color="auto"/>
          <w:lang w:val="es-MX" w:eastAsia="es-ES_tradnl"/>
        </w:rPr>
      </w:pPr>
      <w:r w:rsidRPr="00E00C4A">
        <w:rPr>
          <w:rFonts w:ascii="Arial" w:eastAsia="Times New Roman" w:hAnsi="Arial" w:cs="Arial"/>
          <w:bdr w:val="none" w:sz="0" w:space="0" w:color="auto"/>
          <w:lang w:val="es-MX" w:eastAsia="es-ES_tradnl"/>
        </w:rPr>
        <w:t>I a la VII …</w:t>
      </w:r>
    </w:p>
    <w:p w14:paraId="637B1918" w14:textId="3EE137EB" w:rsidR="004F4815" w:rsidRPr="00E00C4A" w:rsidRDefault="004F4815" w:rsidP="00C433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E00C4A">
        <w:rPr>
          <w:rFonts w:ascii="Arial" w:eastAsia="Times New Roman" w:hAnsi="Arial" w:cs="Arial"/>
          <w:bdr w:val="none" w:sz="0" w:space="0" w:color="auto"/>
          <w:lang w:val="es-MX" w:eastAsia="es-ES_tradnl"/>
        </w:rPr>
        <w:t xml:space="preserve">A quien cometa el delito de feminicidio se le </w:t>
      </w:r>
      <w:r w:rsidR="00C62E8A" w:rsidRPr="00E00C4A">
        <w:rPr>
          <w:rFonts w:ascii="Arial" w:eastAsia="Times New Roman" w:hAnsi="Arial" w:cs="Arial"/>
          <w:bdr w:val="none" w:sz="0" w:space="0" w:color="auto"/>
          <w:lang w:val="es-MX" w:eastAsia="es-ES_tradnl"/>
        </w:rPr>
        <w:t>impondrán</w:t>
      </w:r>
      <w:r w:rsidRPr="00E00C4A">
        <w:rPr>
          <w:rFonts w:ascii="Arial" w:eastAsia="Times New Roman" w:hAnsi="Arial" w:cs="Arial"/>
          <w:bdr w:val="none" w:sz="0" w:space="0" w:color="auto"/>
          <w:lang w:val="es-MX" w:eastAsia="es-ES_tradnl"/>
        </w:rPr>
        <w:t xml:space="preserve"> de cuarenta a </w:t>
      </w:r>
      <w:r w:rsidRPr="00E00C4A">
        <w:rPr>
          <w:rFonts w:ascii="Arial" w:eastAsia="Times New Roman" w:hAnsi="Arial" w:cs="Arial"/>
          <w:b/>
          <w:bCs/>
          <w:bdr w:val="none" w:sz="0" w:space="0" w:color="auto"/>
          <w:lang w:val="es-MX" w:eastAsia="es-ES_tradnl"/>
        </w:rPr>
        <w:t>setenta</w:t>
      </w:r>
      <w:r w:rsidRPr="00E00C4A">
        <w:rPr>
          <w:rFonts w:ascii="Arial" w:eastAsia="Times New Roman" w:hAnsi="Arial" w:cs="Arial"/>
          <w:bdr w:val="none" w:sz="0" w:space="0" w:color="auto"/>
          <w:lang w:val="es-MX" w:eastAsia="es-ES_tradnl"/>
        </w:rPr>
        <w:t xml:space="preserve"> </w:t>
      </w:r>
      <w:r w:rsidR="00C62E8A" w:rsidRPr="00E00C4A">
        <w:rPr>
          <w:rFonts w:ascii="Arial" w:eastAsia="Times New Roman" w:hAnsi="Arial" w:cs="Arial"/>
          <w:bdr w:val="none" w:sz="0" w:space="0" w:color="auto"/>
          <w:lang w:val="es-MX" w:eastAsia="es-ES_tradnl"/>
        </w:rPr>
        <w:t>años</w:t>
      </w:r>
      <w:r w:rsidRPr="00E00C4A">
        <w:rPr>
          <w:rFonts w:ascii="Arial" w:eastAsia="Times New Roman" w:hAnsi="Arial" w:cs="Arial"/>
          <w:bdr w:val="none" w:sz="0" w:space="0" w:color="auto"/>
          <w:lang w:val="es-MX" w:eastAsia="es-ES_tradnl"/>
        </w:rPr>
        <w:t xml:space="preserve"> de </w:t>
      </w:r>
      <w:r w:rsidR="00C43325" w:rsidRPr="00E00C4A">
        <w:rPr>
          <w:rFonts w:ascii="Arial" w:eastAsia="Times New Roman" w:hAnsi="Arial" w:cs="Arial"/>
          <w:bdr w:val="none" w:sz="0" w:space="0" w:color="auto"/>
          <w:lang w:val="es-MX" w:eastAsia="es-ES_tradnl"/>
        </w:rPr>
        <w:t>prisión</w:t>
      </w:r>
      <w:r w:rsidRPr="00E00C4A">
        <w:rPr>
          <w:rFonts w:ascii="Arial" w:eastAsia="Times New Roman" w:hAnsi="Arial" w:cs="Arial"/>
          <w:bdr w:val="none" w:sz="0" w:space="0" w:color="auto"/>
          <w:lang w:val="es-MX" w:eastAsia="es-ES_tradnl"/>
        </w:rPr>
        <w:t xml:space="preserve">, de </w:t>
      </w:r>
      <w:r w:rsidR="00D4102B" w:rsidRPr="00D4102B">
        <w:rPr>
          <w:rFonts w:ascii="Arial" w:eastAsia="Times New Roman" w:hAnsi="Arial" w:cs="Arial"/>
          <w:b/>
          <w:bCs/>
          <w:bdr w:val="none" w:sz="0" w:space="0" w:color="auto"/>
          <w:lang w:val="es-MX" w:eastAsia="es-ES_tradnl"/>
        </w:rPr>
        <w:t>setecientos</w:t>
      </w:r>
      <w:r w:rsidRPr="00E00C4A">
        <w:rPr>
          <w:rFonts w:ascii="Arial" w:eastAsia="Times New Roman" w:hAnsi="Arial" w:cs="Arial"/>
          <w:bdr w:val="none" w:sz="0" w:space="0" w:color="auto"/>
          <w:lang w:val="es-MX" w:eastAsia="es-ES_tradnl"/>
        </w:rPr>
        <w:t xml:space="preserve"> a </w:t>
      </w:r>
      <w:r w:rsidRPr="00D4102B">
        <w:rPr>
          <w:rFonts w:ascii="Arial" w:eastAsia="Times New Roman" w:hAnsi="Arial" w:cs="Arial"/>
          <w:b/>
          <w:bCs/>
          <w:bdr w:val="none" w:sz="0" w:space="0" w:color="auto"/>
          <w:lang w:val="es-MX" w:eastAsia="es-ES_tradnl"/>
        </w:rPr>
        <w:t>mil</w:t>
      </w:r>
      <w:r w:rsidR="00D4102B" w:rsidRPr="00D4102B">
        <w:rPr>
          <w:rFonts w:ascii="Arial" w:eastAsia="Times New Roman" w:hAnsi="Arial" w:cs="Arial"/>
          <w:b/>
          <w:bCs/>
          <w:bdr w:val="none" w:sz="0" w:space="0" w:color="auto"/>
          <w:lang w:val="es-MX" w:eastAsia="es-ES_tradnl"/>
        </w:rPr>
        <w:t xml:space="preserve"> doscientos</w:t>
      </w:r>
      <w:r w:rsidRPr="00E00C4A">
        <w:rPr>
          <w:rFonts w:ascii="Arial" w:eastAsia="Times New Roman" w:hAnsi="Arial" w:cs="Arial"/>
          <w:bdr w:val="none" w:sz="0" w:space="0" w:color="auto"/>
          <w:lang w:val="es-MX" w:eastAsia="es-ES_tradnl"/>
        </w:rPr>
        <w:t xml:space="preserve"> </w:t>
      </w:r>
      <w:r w:rsidR="00C43325" w:rsidRPr="00E00C4A">
        <w:rPr>
          <w:rFonts w:ascii="Arial" w:eastAsia="Times New Roman" w:hAnsi="Arial" w:cs="Arial"/>
          <w:bdr w:val="none" w:sz="0" w:space="0" w:color="auto"/>
          <w:lang w:val="es-MX" w:eastAsia="es-ES_tradnl"/>
        </w:rPr>
        <w:t>días</w:t>
      </w:r>
      <w:r w:rsidRPr="00E00C4A">
        <w:rPr>
          <w:rFonts w:ascii="Arial" w:eastAsia="Times New Roman" w:hAnsi="Arial" w:cs="Arial"/>
          <w:bdr w:val="none" w:sz="0" w:space="0" w:color="auto"/>
          <w:lang w:val="es-MX" w:eastAsia="es-ES_tradnl"/>
        </w:rPr>
        <w:t xml:space="preserve"> multa y la </w:t>
      </w:r>
      <w:r w:rsidR="00C43325" w:rsidRPr="00E00C4A">
        <w:rPr>
          <w:rFonts w:ascii="Arial" w:eastAsia="Times New Roman" w:hAnsi="Arial" w:cs="Arial"/>
          <w:bdr w:val="none" w:sz="0" w:space="0" w:color="auto"/>
          <w:lang w:val="es-MX" w:eastAsia="es-ES_tradnl"/>
        </w:rPr>
        <w:t>reparación</w:t>
      </w:r>
      <w:r w:rsidRPr="00E00C4A">
        <w:rPr>
          <w:rFonts w:ascii="Arial" w:eastAsia="Times New Roman" w:hAnsi="Arial" w:cs="Arial"/>
          <w:bdr w:val="none" w:sz="0" w:space="0" w:color="auto"/>
          <w:lang w:val="es-MX" w:eastAsia="es-ES_tradnl"/>
        </w:rPr>
        <w:t xml:space="preserve"> integral del </w:t>
      </w:r>
      <w:r w:rsidR="00C43325" w:rsidRPr="00E00C4A">
        <w:rPr>
          <w:rFonts w:ascii="Arial" w:eastAsia="Times New Roman" w:hAnsi="Arial" w:cs="Arial"/>
          <w:bdr w:val="none" w:sz="0" w:space="0" w:color="auto"/>
          <w:lang w:val="es-MX" w:eastAsia="es-ES_tradnl"/>
        </w:rPr>
        <w:t>daño</w:t>
      </w:r>
      <w:r w:rsidRPr="00E00C4A">
        <w:rPr>
          <w:rFonts w:ascii="Arial" w:eastAsia="Times New Roman" w:hAnsi="Arial" w:cs="Arial"/>
          <w:bdr w:val="none" w:sz="0" w:space="0" w:color="auto"/>
          <w:lang w:val="es-MX" w:eastAsia="es-ES_tradnl"/>
        </w:rPr>
        <w:t xml:space="preserve">. </w:t>
      </w:r>
      <w:r w:rsidR="00C43325" w:rsidRPr="00E00C4A">
        <w:rPr>
          <w:rFonts w:ascii="Arial" w:eastAsia="Times New Roman" w:hAnsi="Arial" w:cs="Arial"/>
          <w:bdr w:val="none" w:sz="0" w:space="0" w:color="auto"/>
          <w:lang w:val="es-MX" w:eastAsia="es-ES_tradnl"/>
        </w:rPr>
        <w:t>Además,</w:t>
      </w:r>
      <w:r w:rsidRPr="00E00C4A">
        <w:rPr>
          <w:rFonts w:ascii="Arial" w:eastAsia="Times New Roman" w:hAnsi="Arial" w:cs="Arial"/>
          <w:bdr w:val="none" w:sz="0" w:space="0" w:color="auto"/>
          <w:lang w:val="es-MX" w:eastAsia="es-ES_tradnl"/>
        </w:rPr>
        <w:t xml:space="preserve"> se aumentará de uno a veinte </w:t>
      </w:r>
      <w:r w:rsidR="00C43325" w:rsidRPr="00E00C4A">
        <w:rPr>
          <w:rFonts w:ascii="Arial" w:eastAsia="Times New Roman" w:hAnsi="Arial" w:cs="Arial"/>
          <w:bdr w:val="none" w:sz="0" w:space="0" w:color="auto"/>
          <w:lang w:val="es-MX" w:eastAsia="es-ES_tradnl"/>
        </w:rPr>
        <w:t>años</w:t>
      </w:r>
      <w:r w:rsidRPr="00E00C4A">
        <w:rPr>
          <w:rFonts w:ascii="Arial" w:eastAsia="Times New Roman" w:hAnsi="Arial" w:cs="Arial"/>
          <w:bdr w:val="none" w:sz="0" w:space="0" w:color="auto"/>
          <w:lang w:val="es-MX" w:eastAsia="es-ES_tradnl"/>
        </w:rPr>
        <w:t xml:space="preserve"> la pena de </w:t>
      </w:r>
      <w:r w:rsidR="00C43325" w:rsidRPr="00E00C4A">
        <w:rPr>
          <w:rFonts w:ascii="Arial" w:eastAsia="Times New Roman" w:hAnsi="Arial" w:cs="Arial"/>
          <w:bdr w:val="none" w:sz="0" w:space="0" w:color="auto"/>
          <w:lang w:val="es-MX" w:eastAsia="es-ES_tradnl"/>
        </w:rPr>
        <w:t>prisión</w:t>
      </w:r>
      <w:r w:rsidRPr="00E00C4A">
        <w:rPr>
          <w:rFonts w:ascii="Arial" w:eastAsia="Times New Roman" w:hAnsi="Arial" w:cs="Arial"/>
          <w:bdr w:val="none" w:sz="0" w:space="0" w:color="auto"/>
          <w:lang w:val="es-MX" w:eastAsia="es-ES_tradnl"/>
        </w:rPr>
        <w:t xml:space="preserve"> impuesta, cuando concurra cualquiera de las siguientes circunstancias: </w:t>
      </w:r>
    </w:p>
    <w:p w14:paraId="0FB9BB8D" w14:textId="1538D1C6" w:rsidR="004F4815" w:rsidRPr="00E00C4A" w:rsidRDefault="004F4815" w:rsidP="00C433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bdr w:val="none" w:sz="0" w:space="0" w:color="auto"/>
          <w:lang w:val="es-MX" w:eastAsia="es-ES_tradnl"/>
        </w:rPr>
      </w:pPr>
      <w:r w:rsidRPr="00E00C4A">
        <w:rPr>
          <w:rFonts w:ascii="Arial" w:eastAsia="Times New Roman" w:hAnsi="Arial" w:cs="Arial"/>
          <w:bdr w:val="none" w:sz="0" w:space="0" w:color="auto"/>
          <w:lang w:val="es-MX" w:eastAsia="es-ES_tradnl"/>
        </w:rPr>
        <w:t>I a la XI …</w:t>
      </w:r>
    </w:p>
    <w:p w14:paraId="5265FCE8" w14:textId="2BA28AEC" w:rsidR="00372FCF" w:rsidRPr="00E00C4A" w:rsidRDefault="00372FCF" w:rsidP="00E720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center"/>
        <w:rPr>
          <w:rStyle w:val="Ninguno"/>
          <w:rFonts w:ascii="Arial" w:eastAsia="Times New Roman" w:hAnsi="Arial" w:cs="Arial"/>
          <w:bdr w:val="none" w:sz="0" w:space="0" w:color="auto"/>
          <w:lang w:val="es-MX" w:eastAsia="es-ES_tradnl"/>
        </w:rPr>
      </w:pPr>
      <w:r w:rsidRPr="00E00C4A">
        <w:rPr>
          <w:rStyle w:val="Ninguno"/>
          <w:rFonts w:ascii="Arial" w:hAnsi="Arial" w:cs="Arial"/>
          <w:b/>
          <w:bCs/>
          <w:lang w:val="es-MX"/>
        </w:rPr>
        <w:t>TRANSITORIO</w:t>
      </w:r>
    </w:p>
    <w:p w14:paraId="3DFA014B" w14:textId="77777777" w:rsidR="007F21F2" w:rsidRPr="00E00C4A" w:rsidRDefault="007F21F2" w:rsidP="007F21F2">
      <w:pPr>
        <w:pStyle w:val="Cuerpo"/>
        <w:spacing w:after="0" w:line="360" w:lineRule="auto"/>
        <w:jc w:val="center"/>
        <w:rPr>
          <w:rStyle w:val="Ninguno"/>
          <w:rFonts w:ascii="Arial" w:eastAsia="Times New Roman" w:hAnsi="Arial" w:cs="Arial"/>
          <w:b/>
          <w:bCs/>
          <w:color w:val="auto"/>
          <w:sz w:val="24"/>
          <w:szCs w:val="24"/>
        </w:rPr>
      </w:pPr>
    </w:p>
    <w:p w14:paraId="2DA424F4" w14:textId="77777777" w:rsidR="00372FCF" w:rsidRPr="00E00C4A" w:rsidRDefault="00372FCF" w:rsidP="00372FCF">
      <w:pPr>
        <w:pStyle w:val="Cuerpo"/>
        <w:spacing w:after="0" w:line="360" w:lineRule="auto"/>
        <w:jc w:val="both"/>
        <w:rPr>
          <w:rStyle w:val="Ninguno"/>
          <w:rFonts w:ascii="Arial" w:eastAsia="Times New Roman" w:hAnsi="Arial" w:cs="Arial"/>
          <w:color w:val="auto"/>
          <w:sz w:val="24"/>
          <w:szCs w:val="24"/>
        </w:rPr>
      </w:pPr>
      <w:r w:rsidRPr="00E00C4A">
        <w:rPr>
          <w:rStyle w:val="Ninguno"/>
          <w:rFonts w:ascii="Arial" w:hAnsi="Arial" w:cs="Arial"/>
          <w:b/>
          <w:bCs/>
          <w:color w:val="auto"/>
          <w:sz w:val="24"/>
          <w:szCs w:val="24"/>
        </w:rPr>
        <w:t xml:space="preserve">ARTÍCULO ÚNICO. - </w:t>
      </w:r>
      <w:r w:rsidRPr="00E00C4A">
        <w:rPr>
          <w:rStyle w:val="Ninguno"/>
          <w:rFonts w:ascii="Arial" w:hAnsi="Arial" w:cs="Arial"/>
          <w:color w:val="auto"/>
          <w:sz w:val="24"/>
          <w:szCs w:val="24"/>
        </w:rPr>
        <w:t>El presente Decreto entrará en vigor al día siguiente de su publicación en el Periódico Oficial del Estado.</w:t>
      </w:r>
    </w:p>
    <w:p w14:paraId="0D2A61DC" w14:textId="77777777" w:rsidR="00372FCF" w:rsidRPr="00E00C4A" w:rsidRDefault="00372FCF" w:rsidP="00372FCF">
      <w:pPr>
        <w:pStyle w:val="Cuerpo"/>
        <w:tabs>
          <w:tab w:val="left" w:pos="5134"/>
        </w:tabs>
        <w:spacing w:line="360" w:lineRule="auto"/>
        <w:jc w:val="both"/>
        <w:rPr>
          <w:rStyle w:val="Ninguno"/>
          <w:rFonts w:ascii="Arial" w:eastAsia="Times New Roman" w:hAnsi="Arial" w:cs="Arial"/>
          <w:b/>
          <w:bCs/>
          <w:color w:val="auto"/>
          <w:sz w:val="24"/>
          <w:szCs w:val="24"/>
        </w:rPr>
      </w:pPr>
    </w:p>
    <w:p w14:paraId="01C95B97" w14:textId="26581916" w:rsidR="007F21F2" w:rsidRPr="00E00C4A" w:rsidRDefault="00372FCF" w:rsidP="00372FCF">
      <w:pPr>
        <w:pStyle w:val="Cuerpo"/>
        <w:tabs>
          <w:tab w:val="left" w:pos="5134"/>
        </w:tabs>
        <w:spacing w:line="360" w:lineRule="auto"/>
        <w:jc w:val="both"/>
        <w:rPr>
          <w:rStyle w:val="Ninguno"/>
          <w:rFonts w:ascii="Arial" w:hAnsi="Arial" w:cs="Arial"/>
          <w:color w:val="auto"/>
          <w:sz w:val="24"/>
          <w:szCs w:val="24"/>
        </w:rPr>
      </w:pPr>
      <w:r w:rsidRPr="00E00C4A">
        <w:rPr>
          <w:rStyle w:val="Ninguno"/>
          <w:rFonts w:ascii="Arial" w:hAnsi="Arial" w:cs="Arial"/>
          <w:b/>
          <w:bCs/>
          <w:color w:val="auto"/>
          <w:sz w:val="24"/>
          <w:szCs w:val="24"/>
        </w:rPr>
        <w:lastRenderedPageBreak/>
        <w:t xml:space="preserve">DADO </w:t>
      </w:r>
      <w:r w:rsidRPr="00E00C4A">
        <w:rPr>
          <w:rStyle w:val="Ninguno"/>
          <w:rFonts w:ascii="Arial" w:hAnsi="Arial" w:cs="Arial"/>
          <w:color w:val="auto"/>
          <w:sz w:val="24"/>
          <w:szCs w:val="24"/>
        </w:rPr>
        <w:t xml:space="preserve">en el Recinto Oficial del Poder Legislativo, en la ciudad de Chihuahua, Chih., a los </w:t>
      </w:r>
      <w:r w:rsidR="00E00C4A" w:rsidRPr="00E00C4A">
        <w:rPr>
          <w:rStyle w:val="Ninguno"/>
          <w:rFonts w:ascii="Arial" w:hAnsi="Arial" w:cs="Arial"/>
          <w:color w:val="auto"/>
          <w:sz w:val="24"/>
          <w:szCs w:val="24"/>
        </w:rPr>
        <w:t>cinco</w:t>
      </w:r>
      <w:r w:rsidRPr="00E00C4A">
        <w:rPr>
          <w:rStyle w:val="Ninguno"/>
          <w:rFonts w:ascii="Arial" w:hAnsi="Arial" w:cs="Arial"/>
          <w:color w:val="auto"/>
          <w:sz w:val="24"/>
          <w:szCs w:val="24"/>
        </w:rPr>
        <w:t xml:space="preserve"> días del mes de </w:t>
      </w:r>
      <w:r w:rsidR="00E00C4A" w:rsidRPr="00E00C4A">
        <w:rPr>
          <w:rStyle w:val="Ninguno"/>
          <w:rFonts w:ascii="Arial" w:hAnsi="Arial" w:cs="Arial"/>
          <w:color w:val="auto"/>
          <w:sz w:val="24"/>
          <w:szCs w:val="24"/>
        </w:rPr>
        <w:t>junio</w:t>
      </w:r>
      <w:r w:rsidRPr="00E00C4A">
        <w:rPr>
          <w:rStyle w:val="Ninguno"/>
          <w:rFonts w:ascii="Arial" w:hAnsi="Arial" w:cs="Arial"/>
          <w:color w:val="auto"/>
          <w:sz w:val="24"/>
          <w:szCs w:val="24"/>
        </w:rPr>
        <w:t xml:space="preserve"> del año dos mil veintitrés.</w:t>
      </w:r>
    </w:p>
    <w:p w14:paraId="62531E8B" w14:textId="58745A90" w:rsidR="00372FCF" w:rsidRPr="00E00C4A" w:rsidRDefault="00372FCF" w:rsidP="00372FCF">
      <w:pPr>
        <w:pStyle w:val="Cuerpo"/>
        <w:tabs>
          <w:tab w:val="left" w:pos="5134"/>
        </w:tabs>
        <w:spacing w:line="360" w:lineRule="auto"/>
        <w:jc w:val="center"/>
        <w:rPr>
          <w:rStyle w:val="Ninguno"/>
          <w:rFonts w:ascii="Arial" w:hAnsi="Arial" w:cs="Arial"/>
          <w:b/>
          <w:bCs/>
          <w:color w:val="auto"/>
          <w:sz w:val="24"/>
          <w:szCs w:val="24"/>
        </w:rPr>
      </w:pPr>
      <w:r w:rsidRPr="00E00C4A">
        <w:rPr>
          <w:rStyle w:val="Ninguno"/>
          <w:rFonts w:ascii="Arial" w:hAnsi="Arial" w:cs="Arial"/>
          <w:b/>
          <w:bCs/>
          <w:color w:val="auto"/>
          <w:sz w:val="24"/>
          <w:szCs w:val="24"/>
        </w:rPr>
        <w:t>ATENTAMENTE</w:t>
      </w:r>
    </w:p>
    <w:p w14:paraId="125F0DB9" w14:textId="77777777" w:rsidR="00E7207B" w:rsidRPr="00E00C4A" w:rsidRDefault="00E7207B" w:rsidP="00372FCF">
      <w:pPr>
        <w:pStyle w:val="Cuerpo"/>
        <w:tabs>
          <w:tab w:val="left" w:pos="5134"/>
        </w:tabs>
        <w:spacing w:line="360" w:lineRule="auto"/>
        <w:jc w:val="center"/>
        <w:rPr>
          <w:rStyle w:val="Ninguno"/>
          <w:rFonts w:ascii="Arial" w:eastAsia="Times New Roman" w:hAnsi="Arial" w:cs="Arial"/>
          <w:b/>
          <w:bCs/>
          <w:color w:val="auto"/>
          <w:sz w:val="24"/>
          <w:szCs w:val="24"/>
        </w:rPr>
      </w:pPr>
    </w:p>
    <w:p w14:paraId="29C7AF29" w14:textId="77777777" w:rsidR="00372FCF" w:rsidRPr="00E00C4A" w:rsidRDefault="00372FCF" w:rsidP="00372FCF">
      <w:pPr>
        <w:pStyle w:val="Cuerpo"/>
        <w:tabs>
          <w:tab w:val="left" w:pos="5134"/>
        </w:tabs>
        <w:spacing w:line="360" w:lineRule="auto"/>
        <w:jc w:val="center"/>
        <w:rPr>
          <w:rStyle w:val="Ninguno"/>
          <w:rFonts w:ascii="Arial" w:eastAsia="Times New Roman" w:hAnsi="Arial" w:cs="Arial"/>
          <w:b/>
          <w:bCs/>
          <w:color w:val="auto"/>
          <w:sz w:val="24"/>
          <w:szCs w:val="24"/>
        </w:rPr>
      </w:pPr>
      <w:r w:rsidRPr="00E00C4A">
        <w:rPr>
          <w:rStyle w:val="Ninguno"/>
          <w:rFonts w:ascii="Arial" w:hAnsi="Arial" w:cs="Arial"/>
          <w:b/>
          <w:bCs/>
          <w:color w:val="auto"/>
          <w:sz w:val="24"/>
          <w:szCs w:val="24"/>
        </w:rPr>
        <w:t>DIP. ANA GEORGINA ZAPATA LUCERO</w:t>
      </w:r>
    </w:p>
    <w:p w14:paraId="6C978A9D" w14:textId="77777777" w:rsidR="00372FCF" w:rsidRPr="00E00C4A" w:rsidRDefault="00372FCF" w:rsidP="00372FCF">
      <w:pPr>
        <w:pStyle w:val="Cuerpo"/>
        <w:tabs>
          <w:tab w:val="left" w:pos="5134"/>
        </w:tabs>
        <w:spacing w:line="360" w:lineRule="auto"/>
        <w:jc w:val="center"/>
        <w:rPr>
          <w:rStyle w:val="Ninguno"/>
          <w:rFonts w:ascii="Arial" w:hAnsi="Arial" w:cs="Arial"/>
          <w:b/>
          <w:bCs/>
          <w:color w:val="auto"/>
          <w:sz w:val="24"/>
          <w:szCs w:val="24"/>
        </w:rPr>
      </w:pPr>
      <w:r w:rsidRPr="00E00C4A">
        <w:rPr>
          <w:rStyle w:val="Ninguno"/>
          <w:rFonts w:ascii="Arial" w:hAnsi="Arial" w:cs="Arial"/>
          <w:b/>
          <w:bCs/>
          <w:color w:val="auto"/>
          <w:sz w:val="24"/>
          <w:szCs w:val="24"/>
        </w:rPr>
        <w:t xml:space="preserve">INTEGRANTE DEL GRUPO PARLAMENTARIO DEL </w:t>
      </w:r>
    </w:p>
    <w:p w14:paraId="49077239" w14:textId="58154862" w:rsidR="00302458" w:rsidRPr="00E00C4A" w:rsidRDefault="00372FCF" w:rsidP="007F21F2">
      <w:pPr>
        <w:pStyle w:val="Cuerpo"/>
        <w:tabs>
          <w:tab w:val="left" w:pos="5134"/>
        </w:tabs>
        <w:spacing w:line="360" w:lineRule="auto"/>
        <w:jc w:val="center"/>
        <w:rPr>
          <w:rFonts w:ascii="Arial" w:hAnsi="Arial" w:cs="Arial"/>
          <w:color w:val="auto"/>
          <w:sz w:val="24"/>
          <w:szCs w:val="24"/>
        </w:rPr>
      </w:pPr>
      <w:r w:rsidRPr="00E00C4A">
        <w:rPr>
          <w:rStyle w:val="Ninguno"/>
          <w:rFonts w:ascii="Arial" w:hAnsi="Arial" w:cs="Arial"/>
          <w:b/>
          <w:bCs/>
          <w:color w:val="auto"/>
          <w:sz w:val="24"/>
          <w:szCs w:val="24"/>
          <w:lang w:val="es-ES_tradnl"/>
        </w:rPr>
        <w:t>PARTIDO REVOLUCIONARIO INSTITUCIONAL</w:t>
      </w:r>
    </w:p>
    <w:sectPr w:rsidR="00302458" w:rsidRPr="00E00C4A">
      <w:headerReference w:type="default" r:id="rId7"/>
      <w:footerReference w:type="default" r:id="rId8"/>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8873" w14:textId="77777777" w:rsidR="006C5FEC" w:rsidRDefault="006C5FEC">
      <w:r>
        <w:separator/>
      </w:r>
    </w:p>
  </w:endnote>
  <w:endnote w:type="continuationSeparator" w:id="0">
    <w:p w14:paraId="64B3041E" w14:textId="77777777" w:rsidR="006C5FEC" w:rsidRDefault="006C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6B2A" w14:textId="77777777" w:rsidR="00E73850" w:rsidRDefault="000C6E06">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4DAC" w14:textId="77777777" w:rsidR="006C5FEC" w:rsidRDefault="006C5FEC">
      <w:r>
        <w:separator/>
      </w:r>
    </w:p>
  </w:footnote>
  <w:footnote w:type="continuationSeparator" w:id="0">
    <w:p w14:paraId="21C6B178" w14:textId="77777777" w:rsidR="006C5FEC" w:rsidRDefault="006C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79F1" w14:textId="77777777" w:rsidR="00E73850" w:rsidRDefault="000C6E06">
    <w:pPr>
      <w:pStyle w:val="Encabezado"/>
      <w:tabs>
        <w:tab w:val="clear" w:pos="8838"/>
        <w:tab w:val="right" w:pos="8818"/>
      </w:tabs>
    </w:pPr>
    <w:r>
      <w:rPr>
        <w:noProof/>
      </w:rPr>
      <w:drawing>
        <wp:anchor distT="152400" distB="152400" distL="152400" distR="152400" simplePos="0" relativeHeight="251659264" behindDoc="1" locked="0" layoutInCell="1" allowOverlap="1" wp14:anchorId="2A2F603C" wp14:editId="768B9D2F">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8B1"/>
    <w:multiLevelType w:val="multilevel"/>
    <w:tmpl w:val="9E7805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DFD336D"/>
    <w:multiLevelType w:val="multilevel"/>
    <w:tmpl w:val="205A9A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CF"/>
    <w:rsid w:val="000223B8"/>
    <w:rsid w:val="000C6E06"/>
    <w:rsid w:val="00135B91"/>
    <w:rsid w:val="0020699C"/>
    <w:rsid w:val="00271FB3"/>
    <w:rsid w:val="00372FCF"/>
    <w:rsid w:val="0039772A"/>
    <w:rsid w:val="003D5F1F"/>
    <w:rsid w:val="003F291D"/>
    <w:rsid w:val="00401DF5"/>
    <w:rsid w:val="004F4815"/>
    <w:rsid w:val="005A2FDD"/>
    <w:rsid w:val="006C5FEC"/>
    <w:rsid w:val="0072081A"/>
    <w:rsid w:val="007F21F2"/>
    <w:rsid w:val="00871A7D"/>
    <w:rsid w:val="00A45B61"/>
    <w:rsid w:val="00AC6C6B"/>
    <w:rsid w:val="00AF4643"/>
    <w:rsid w:val="00C03F33"/>
    <w:rsid w:val="00C43325"/>
    <w:rsid w:val="00C62E8A"/>
    <w:rsid w:val="00CB584A"/>
    <w:rsid w:val="00D4102B"/>
    <w:rsid w:val="00E00C4A"/>
    <w:rsid w:val="00E7207B"/>
    <w:rsid w:val="00E80449"/>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3AD9"/>
  <w15:chartTrackingRefBased/>
  <w15:docId w15:val="{D42798A4-FF96-D545-91A2-C586C0E8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CF"/>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372FCF"/>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EncabezadoCar">
    <w:name w:val="Encabezado Car"/>
    <w:basedOn w:val="Fuentedeprrafopredeter"/>
    <w:link w:val="Encabezado"/>
    <w:rsid w:val="00372FCF"/>
    <w:rPr>
      <w:rFonts w:ascii="Calibri" w:eastAsia="Arial Unicode MS" w:hAnsi="Calibri" w:cs="Arial Unicode MS"/>
      <w:color w:val="000000"/>
      <w:kern w:val="0"/>
      <w:sz w:val="22"/>
      <w:szCs w:val="22"/>
      <w:u w:color="000000"/>
      <w:bdr w:val="nil"/>
      <w:lang w:val="es-ES_tradnl" w:eastAsia="es-MX"/>
      <w14:ligatures w14:val="none"/>
    </w:rPr>
  </w:style>
  <w:style w:type="paragraph" w:styleId="Piedepgina">
    <w:name w:val="footer"/>
    <w:link w:val="PiedepginaCar"/>
    <w:rsid w:val="00372FCF"/>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PiedepginaCar">
    <w:name w:val="Pie de página Car"/>
    <w:basedOn w:val="Fuentedeprrafopredeter"/>
    <w:link w:val="Piedepgina"/>
    <w:rsid w:val="00372FCF"/>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Ninguno">
    <w:name w:val="Ninguno"/>
    <w:rsid w:val="00372FCF"/>
  </w:style>
  <w:style w:type="paragraph" w:customStyle="1" w:styleId="Cuerpo">
    <w:name w:val="Cuerpo"/>
    <w:rsid w:val="00372FCF"/>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customStyle="1" w:styleId="Texto">
    <w:name w:val="Texto"/>
    <w:rsid w:val="00372FCF"/>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kern w:val="0"/>
      <w:sz w:val="18"/>
      <w:szCs w:val="18"/>
      <w:u w:color="000000"/>
      <w:bdr w:val="nil"/>
      <w:lang w:val="es-ES_tradnl" w:eastAsia="es-MX"/>
      <w14:ligatures w14:val="none"/>
    </w:rPr>
  </w:style>
  <w:style w:type="paragraph" w:styleId="NormalWeb">
    <w:name w:val="Normal (Web)"/>
    <w:uiPriority w:val="99"/>
    <w:rsid w:val="00372FCF"/>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s-ES_tradnl" w:eastAsia="es-MX"/>
      <w14:ligatures w14:val="none"/>
    </w:rPr>
  </w:style>
  <w:style w:type="character" w:customStyle="1" w:styleId="s1">
    <w:name w:val="s1"/>
    <w:basedOn w:val="Fuentedeprrafopredeter"/>
    <w:rsid w:val="00372FCF"/>
    <w:rPr>
      <w:rFonts w:ascii="Helvetica" w:hAnsi="Helvetica" w:hint="default"/>
      <w:b w:val="0"/>
      <w:bCs w:val="0"/>
      <w:i w:val="0"/>
      <w:iCs w:val="0"/>
      <w:sz w:val="18"/>
      <w:szCs w:val="18"/>
    </w:rPr>
  </w:style>
  <w:style w:type="character" w:customStyle="1" w:styleId="apple-converted-space">
    <w:name w:val="apple-converted-space"/>
    <w:basedOn w:val="Fuentedeprrafopredeter"/>
    <w:rsid w:val="003F291D"/>
  </w:style>
  <w:style w:type="character" w:styleId="nfasis">
    <w:name w:val="Emphasis"/>
    <w:basedOn w:val="Fuentedeprrafopredeter"/>
    <w:uiPriority w:val="20"/>
    <w:qFormat/>
    <w:rsid w:val="003F291D"/>
    <w:rPr>
      <w:i/>
      <w:iCs/>
    </w:rPr>
  </w:style>
  <w:style w:type="paragraph" w:customStyle="1" w:styleId="selectable-text">
    <w:name w:val="selectable-text"/>
    <w:basedOn w:val="Normal"/>
    <w:rsid w:val="00D410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selectable-text1">
    <w:name w:val="selectable-text1"/>
    <w:basedOn w:val="Fuentedeprrafopredeter"/>
    <w:rsid w:val="00D4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14016">
      <w:bodyDiv w:val="1"/>
      <w:marLeft w:val="0"/>
      <w:marRight w:val="0"/>
      <w:marTop w:val="0"/>
      <w:marBottom w:val="0"/>
      <w:divBdr>
        <w:top w:val="none" w:sz="0" w:space="0" w:color="auto"/>
        <w:left w:val="none" w:sz="0" w:space="0" w:color="auto"/>
        <w:bottom w:val="none" w:sz="0" w:space="0" w:color="auto"/>
        <w:right w:val="none" w:sz="0" w:space="0" w:color="auto"/>
      </w:divBdr>
      <w:divsChild>
        <w:div w:id="772898159">
          <w:marLeft w:val="0"/>
          <w:marRight w:val="0"/>
          <w:marTop w:val="0"/>
          <w:marBottom w:val="0"/>
          <w:divBdr>
            <w:top w:val="none" w:sz="0" w:space="0" w:color="auto"/>
            <w:left w:val="none" w:sz="0" w:space="0" w:color="auto"/>
            <w:bottom w:val="none" w:sz="0" w:space="0" w:color="auto"/>
            <w:right w:val="none" w:sz="0" w:space="0" w:color="auto"/>
          </w:divBdr>
          <w:divsChild>
            <w:div w:id="1419208245">
              <w:marLeft w:val="0"/>
              <w:marRight w:val="0"/>
              <w:marTop w:val="0"/>
              <w:marBottom w:val="0"/>
              <w:divBdr>
                <w:top w:val="none" w:sz="0" w:space="0" w:color="auto"/>
                <w:left w:val="none" w:sz="0" w:space="0" w:color="auto"/>
                <w:bottom w:val="none" w:sz="0" w:space="0" w:color="auto"/>
                <w:right w:val="none" w:sz="0" w:space="0" w:color="auto"/>
              </w:divBdr>
              <w:divsChild>
                <w:div w:id="9130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2200">
      <w:bodyDiv w:val="1"/>
      <w:marLeft w:val="0"/>
      <w:marRight w:val="0"/>
      <w:marTop w:val="0"/>
      <w:marBottom w:val="0"/>
      <w:divBdr>
        <w:top w:val="none" w:sz="0" w:space="0" w:color="auto"/>
        <w:left w:val="none" w:sz="0" w:space="0" w:color="auto"/>
        <w:bottom w:val="none" w:sz="0" w:space="0" w:color="auto"/>
        <w:right w:val="none" w:sz="0" w:space="0" w:color="auto"/>
      </w:divBdr>
      <w:divsChild>
        <w:div w:id="1991246539">
          <w:marLeft w:val="0"/>
          <w:marRight w:val="0"/>
          <w:marTop w:val="0"/>
          <w:marBottom w:val="0"/>
          <w:divBdr>
            <w:top w:val="none" w:sz="0" w:space="0" w:color="auto"/>
            <w:left w:val="none" w:sz="0" w:space="0" w:color="auto"/>
            <w:bottom w:val="none" w:sz="0" w:space="0" w:color="auto"/>
            <w:right w:val="none" w:sz="0" w:space="0" w:color="auto"/>
          </w:divBdr>
          <w:divsChild>
            <w:div w:id="1251354546">
              <w:marLeft w:val="0"/>
              <w:marRight w:val="0"/>
              <w:marTop w:val="0"/>
              <w:marBottom w:val="0"/>
              <w:divBdr>
                <w:top w:val="none" w:sz="0" w:space="0" w:color="auto"/>
                <w:left w:val="none" w:sz="0" w:space="0" w:color="auto"/>
                <w:bottom w:val="none" w:sz="0" w:space="0" w:color="auto"/>
                <w:right w:val="none" w:sz="0" w:space="0" w:color="auto"/>
              </w:divBdr>
              <w:divsChild>
                <w:div w:id="5116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91523">
      <w:bodyDiv w:val="1"/>
      <w:marLeft w:val="0"/>
      <w:marRight w:val="0"/>
      <w:marTop w:val="0"/>
      <w:marBottom w:val="0"/>
      <w:divBdr>
        <w:top w:val="none" w:sz="0" w:space="0" w:color="auto"/>
        <w:left w:val="none" w:sz="0" w:space="0" w:color="auto"/>
        <w:bottom w:val="none" w:sz="0" w:space="0" w:color="auto"/>
        <w:right w:val="none" w:sz="0" w:space="0" w:color="auto"/>
      </w:divBdr>
    </w:div>
    <w:div w:id="1492452202">
      <w:bodyDiv w:val="1"/>
      <w:marLeft w:val="0"/>
      <w:marRight w:val="0"/>
      <w:marTop w:val="0"/>
      <w:marBottom w:val="0"/>
      <w:divBdr>
        <w:top w:val="none" w:sz="0" w:space="0" w:color="auto"/>
        <w:left w:val="none" w:sz="0" w:space="0" w:color="auto"/>
        <w:bottom w:val="none" w:sz="0" w:space="0" w:color="auto"/>
        <w:right w:val="none" w:sz="0" w:space="0" w:color="auto"/>
      </w:divBdr>
    </w:div>
    <w:div w:id="2085905669">
      <w:bodyDiv w:val="1"/>
      <w:marLeft w:val="0"/>
      <w:marRight w:val="0"/>
      <w:marTop w:val="0"/>
      <w:marBottom w:val="0"/>
      <w:divBdr>
        <w:top w:val="none" w:sz="0" w:space="0" w:color="auto"/>
        <w:left w:val="none" w:sz="0" w:space="0" w:color="auto"/>
        <w:bottom w:val="none" w:sz="0" w:space="0" w:color="auto"/>
        <w:right w:val="none" w:sz="0" w:space="0" w:color="auto"/>
      </w:divBdr>
      <w:divsChild>
        <w:div w:id="1427191995">
          <w:marLeft w:val="0"/>
          <w:marRight w:val="0"/>
          <w:marTop w:val="0"/>
          <w:marBottom w:val="0"/>
          <w:divBdr>
            <w:top w:val="none" w:sz="0" w:space="0" w:color="auto"/>
            <w:left w:val="none" w:sz="0" w:space="0" w:color="auto"/>
            <w:bottom w:val="none" w:sz="0" w:space="0" w:color="auto"/>
            <w:right w:val="none" w:sz="0" w:space="0" w:color="auto"/>
          </w:divBdr>
          <w:divsChild>
            <w:div w:id="1246263877">
              <w:marLeft w:val="0"/>
              <w:marRight w:val="0"/>
              <w:marTop w:val="0"/>
              <w:marBottom w:val="0"/>
              <w:divBdr>
                <w:top w:val="none" w:sz="0" w:space="0" w:color="auto"/>
                <w:left w:val="none" w:sz="0" w:space="0" w:color="auto"/>
                <w:bottom w:val="none" w:sz="0" w:space="0" w:color="auto"/>
                <w:right w:val="none" w:sz="0" w:space="0" w:color="auto"/>
              </w:divBdr>
              <w:divsChild>
                <w:div w:id="21301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2023-07-18T19:56:00Z</dcterms:created>
  <dcterms:modified xsi:type="dcterms:W3CDTF">2023-07-18T19:56:00Z</dcterms:modified>
</cp:coreProperties>
</file>