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138E" w14:textId="77777777" w:rsidR="000E08F6" w:rsidRDefault="000E08F6">
      <w:pPr>
        <w:spacing w:after="0" w:line="360" w:lineRule="auto"/>
        <w:jc w:val="both"/>
        <w:rPr>
          <w:rFonts w:ascii="Arial" w:eastAsia="Arial" w:hAnsi="Arial" w:cs="Arial"/>
          <w:b/>
          <w:color w:val="000000"/>
          <w:sz w:val="24"/>
          <w:szCs w:val="24"/>
        </w:rPr>
      </w:pPr>
    </w:p>
    <w:p w14:paraId="01E41624" w14:textId="77777777" w:rsidR="000E08F6" w:rsidRDefault="007F0654">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2632179B" w14:textId="77777777" w:rsidR="000E08F6" w:rsidRDefault="007F0654">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6AC05573" w14:textId="77777777" w:rsidR="000E08F6" w:rsidRDefault="007F0654">
      <w:pPr>
        <w:spacing w:line="360" w:lineRule="auto"/>
        <w:jc w:val="both"/>
        <w:rPr>
          <w:rFonts w:ascii="Arial" w:eastAsia="Arial" w:hAnsi="Arial" w:cs="Arial"/>
          <w:sz w:val="24"/>
          <w:szCs w:val="24"/>
        </w:rPr>
      </w:pPr>
      <w:r>
        <w:rPr>
          <w:rFonts w:ascii="Arial" w:eastAsia="Arial" w:hAnsi="Arial" w:cs="Arial"/>
          <w:sz w:val="24"/>
          <w:szCs w:val="24"/>
        </w:rPr>
        <w:br/>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Proposición con carácter de Punto de Acuerdo, </w:t>
      </w:r>
      <w:r>
        <w:rPr>
          <w:rFonts w:ascii="Arial" w:eastAsia="Arial" w:hAnsi="Arial" w:cs="Arial"/>
          <w:sz w:val="24"/>
          <w:szCs w:val="24"/>
        </w:rPr>
        <w:t>a efecto de exhortar al alcalde de Ciudad Juárez, Cruz Pérez Cuellar, a fin de que se responsabilice, atienda la ciudad y de respuesta a los juarenses por el incidente provocado este fin de semana en El Chamizal</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6F9AF9D6" w14:textId="77777777" w:rsidR="000E08F6" w:rsidRDefault="000E08F6">
      <w:pPr>
        <w:spacing w:line="360" w:lineRule="auto"/>
        <w:jc w:val="both"/>
        <w:rPr>
          <w:rFonts w:ascii="Arial" w:eastAsia="Arial" w:hAnsi="Arial" w:cs="Arial"/>
          <w:color w:val="000000"/>
          <w:sz w:val="24"/>
          <w:szCs w:val="24"/>
        </w:rPr>
      </w:pPr>
    </w:p>
    <w:p w14:paraId="276F7783" w14:textId="77777777" w:rsidR="000E08F6" w:rsidRDefault="007F0654">
      <w:pPr>
        <w:spacing w:line="360" w:lineRule="auto"/>
        <w:jc w:val="center"/>
        <w:rPr>
          <w:rFonts w:ascii="Arial" w:eastAsia="Arial" w:hAnsi="Arial" w:cs="Arial"/>
          <w:sz w:val="24"/>
          <w:szCs w:val="24"/>
        </w:rPr>
      </w:pPr>
      <w:r>
        <w:rPr>
          <w:rFonts w:ascii="Arial" w:eastAsia="Arial" w:hAnsi="Arial" w:cs="Arial"/>
          <w:b/>
          <w:color w:val="000000"/>
          <w:sz w:val="24"/>
          <w:szCs w:val="24"/>
        </w:rPr>
        <w:t xml:space="preserve">EXPOSICIÓN DE MOTIVOS </w:t>
      </w:r>
    </w:p>
    <w:p w14:paraId="7A489E4C" w14:textId="77777777" w:rsidR="000E08F6" w:rsidRDefault="007F0654">
      <w:pPr>
        <w:spacing w:line="360" w:lineRule="auto"/>
        <w:ind w:firstLine="720"/>
        <w:jc w:val="both"/>
        <w:rPr>
          <w:rFonts w:ascii="Arial" w:eastAsia="Arial" w:hAnsi="Arial" w:cs="Arial"/>
          <w:sz w:val="24"/>
          <w:szCs w:val="24"/>
        </w:rPr>
      </w:pPr>
      <w:bookmarkStart w:id="0" w:name="_heading=h.tgv6b87gx7ps" w:colFirst="0" w:colLast="0"/>
      <w:bookmarkEnd w:id="0"/>
      <w:r>
        <w:rPr>
          <w:rFonts w:ascii="Arial" w:eastAsia="Arial" w:hAnsi="Arial" w:cs="Arial"/>
          <w:sz w:val="24"/>
          <w:szCs w:val="24"/>
        </w:rPr>
        <w:t xml:space="preserve">Los terrenos de “El Chamizal” son espacios que reflejan el triunfo del nacionalismo mexicano y símbolo de identidad nacional y orgullo fronterizo. Su vitalidad se refleja hasta en la necesidad de árboles y áreas verdes en una zona desértica. Durante generaciones, las y los juarenses hemos utilizado este espacio como un lugar para disfrutar en familia, de convivir, para realizar deporte y como espacio de formación cultural. El Chamizal es un patrimonio ecológico, cultural e histórico de nuestra ciudad Juárez, es fuente de aire puro y de captación de agua al </w:t>
      </w:r>
      <w:r>
        <w:rPr>
          <w:rFonts w:ascii="Arial" w:eastAsia="Arial" w:hAnsi="Arial" w:cs="Arial"/>
          <w:sz w:val="24"/>
          <w:szCs w:val="24"/>
        </w:rPr>
        <w:lastRenderedPageBreak/>
        <w:t>subsuelo. El Chamizal debe crecer, no desaparecer, menos aún si es por una desatención por parte de la autoridad municipal.</w:t>
      </w:r>
    </w:p>
    <w:p w14:paraId="4EEDD546" w14:textId="77777777" w:rsidR="000E08F6" w:rsidRDefault="007F0654">
      <w:pPr>
        <w:spacing w:line="360" w:lineRule="auto"/>
        <w:ind w:firstLine="720"/>
        <w:jc w:val="both"/>
        <w:rPr>
          <w:rFonts w:ascii="Arial" w:eastAsia="Arial" w:hAnsi="Arial" w:cs="Arial"/>
          <w:sz w:val="24"/>
          <w:szCs w:val="24"/>
        </w:rPr>
      </w:pPr>
      <w:r>
        <w:rPr>
          <w:rFonts w:ascii="Arial" w:eastAsia="Arial" w:hAnsi="Arial" w:cs="Arial"/>
          <w:sz w:val="24"/>
          <w:szCs w:val="24"/>
        </w:rPr>
        <w:t xml:space="preserve">Esta área de gran importancia histórica y cultural para los juarenses, lamentablemente sufrió un triste incidente, tras incendiarse un Centro de Basura de Transferencia en donde se había depositado troncos y ramas que recolectan en la ciudad las Cuadrillas de Limpia y de Parques y Jardines; además se encontraban envases de plástico, escombro, tierra y basura doméstica. </w:t>
      </w:r>
    </w:p>
    <w:p w14:paraId="151BCE73" w14:textId="77777777" w:rsidR="000E08F6" w:rsidRDefault="007F0654">
      <w:pPr>
        <w:spacing w:line="360" w:lineRule="auto"/>
        <w:ind w:firstLine="720"/>
        <w:jc w:val="both"/>
        <w:rPr>
          <w:rFonts w:ascii="Arial" w:eastAsia="Arial" w:hAnsi="Arial" w:cs="Arial"/>
          <w:sz w:val="24"/>
          <w:szCs w:val="24"/>
        </w:rPr>
      </w:pPr>
      <w:r>
        <w:rPr>
          <w:rFonts w:ascii="Arial" w:eastAsia="Arial" w:hAnsi="Arial" w:cs="Arial"/>
          <w:sz w:val="24"/>
          <w:szCs w:val="24"/>
        </w:rPr>
        <w:t xml:space="preserve">De dicho suceso se dio a conocer que en minutos el incendio consumió casi media hectárea de basura ahí almacenada. Los bomberos desempeñaron una labor titánica buscando apagar las llamas y tratando de proteger lo más posible El Chamizal, pulmón de la ciudad.  </w:t>
      </w:r>
    </w:p>
    <w:p w14:paraId="66CBDA75" w14:textId="77777777" w:rsidR="000E08F6" w:rsidRDefault="007F0654">
      <w:pPr>
        <w:spacing w:line="360" w:lineRule="auto"/>
        <w:ind w:firstLine="720"/>
        <w:jc w:val="both"/>
        <w:rPr>
          <w:rFonts w:ascii="Arial" w:eastAsia="Arial" w:hAnsi="Arial" w:cs="Arial"/>
          <w:sz w:val="24"/>
          <w:szCs w:val="24"/>
        </w:rPr>
      </w:pPr>
      <w:r>
        <w:rPr>
          <w:rFonts w:ascii="Arial" w:eastAsia="Arial" w:hAnsi="Arial" w:cs="Arial"/>
          <w:sz w:val="24"/>
          <w:szCs w:val="24"/>
        </w:rPr>
        <w:t xml:space="preserve">Tragedia que pudo prevenirse si los responsables, en concreto el Alcalde Cruz Pérez Cuellar y a quienes él designa como encargados, realizaran su trabajo como debe de hacerse. Esta tarea no está concesionada, por tanto es responsabilidad del Presidente Municipal; </w:t>
      </w:r>
      <w:proofErr w:type="spellStart"/>
      <w:r>
        <w:rPr>
          <w:rFonts w:ascii="Arial" w:eastAsia="Arial" w:hAnsi="Arial" w:cs="Arial"/>
          <w:sz w:val="24"/>
          <w:szCs w:val="24"/>
        </w:rPr>
        <w:t>ha</w:t>
      </w:r>
      <w:proofErr w:type="spellEnd"/>
      <w:r>
        <w:rPr>
          <w:rFonts w:ascii="Arial" w:eastAsia="Arial" w:hAnsi="Arial" w:cs="Arial"/>
          <w:sz w:val="24"/>
          <w:szCs w:val="24"/>
        </w:rPr>
        <w:t xml:space="preserve"> estas labores les ha faltado supervisión lo que denota la irresponsabilidad y falta de buen gobierno por parte del alcalde. </w:t>
      </w:r>
    </w:p>
    <w:p w14:paraId="35889BB0" w14:textId="77777777" w:rsidR="000E08F6" w:rsidRDefault="007F0654">
      <w:pPr>
        <w:spacing w:line="360" w:lineRule="auto"/>
        <w:ind w:firstLine="720"/>
        <w:jc w:val="both"/>
        <w:rPr>
          <w:rFonts w:ascii="Arial" w:eastAsia="Arial" w:hAnsi="Arial" w:cs="Arial"/>
          <w:sz w:val="24"/>
          <w:szCs w:val="24"/>
        </w:rPr>
      </w:pPr>
      <w:r>
        <w:rPr>
          <w:rFonts w:ascii="Arial" w:eastAsia="Arial" w:hAnsi="Arial" w:cs="Arial"/>
          <w:sz w:val="24"/>
          <w:szCs w:val="24"/>
        </w:rPr>
        <w:t xml:space="preserve">También es importante mencionar que esto no es producto de una sorpresa, pues ya en repetidas ocasiones se le ha señalado y advertido al alcalde del problema por el que atraviesa esta área de su administración. La regidora Austria Galindo menciona que “desde el año pasado advertí de la deficiencia de la dependencia y la falta total de supervisión en la dirección, aquí las consecuencias de su falta de atención”. Y recordó que en agosto del año pasado señalaba que la </w:t>
      </w:r>
      <w:r>
        <w:rPr>
          <w:rFonts w:ascii="Arial" w:eastAsia="Arial" w:hAnsi="Arial" w:cs="Arial"/>
          <w:sz w:val="24"/>
          <w:szCs w:val="24"/>
        </w:rPr>
        <w:lastRenderedPageBreak/>
        <w:t xml:space="preserve">dirección encargada requería de un perfil distinto al del actual director, y desde entonces ha solicitado la separación del cargo. Pues es necesario también mencionar que esta no es la primera catástrofe de su tipo, pues a lo largo de esta administración ya se han tenido otros siete incendios en el relleno sanitario. </w:t>
      </w:r>
    </w:p>
    <w:p w14:paraId="54C978F7" w14:textId="77777777" w:rsidR="000E08F6" w:rsidRDefault="007F0654">
      <w:pPr>
        <w:spacing w:line="360" w:lineRule="auto"/>
        <w:ind w:firstLine="720"/>
        <w:jc w:val="both"/>
        <w:rPr>
          <w:rFonts w:ascii="Arial" w:eastAsia="Arial" w:hAnsi="Arial" w:cs="Arial"/>
          <w:sz w:val="24"/>
          <w:szCs w:val="24"/>
        </w:rPr>
      </w:pPr>
      <w:r>
        <w:rPr>
          <w:rFonts w:ascii="Arial" w:eastAsia="Arial" w:hAnsi="Arial" w:cs="Arial"/>
          <w:sz w:val="24"/>
          <w:szCs w:val="24"/>
        </w:rPr>
        <w:t>Sin embargo el Alcalde ha hecho oídos sordos a las peticiones de los regidores y esto nos ha llevado a la tragedia aquí narrada. ¿Qué más tiene que pasar para que el Alcalde se decida a actuar responsablemente con uno de los principales problemas que tanto aquejan a los juarenses?</w:t>
      </w:r>
    </w:p>
    <w:p w14:paraId="50328740" w14:textId="77777777" w:rsidR="000E08F6" w:rsidRDefault="007F0654">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Es evidente lo desatendida que esta nuestra ciudad, las cosas no van del todo bien, sin embargo este abandono no sale a la luz en muchas ocasiones dado el cuantioso recursos que el alcalde designa mes con mes a los medios de comunicación. Sin embargo, desde esta tribuna alzaremos la voz para poder exigir a nombre de los juarenses la ciudad que nos merecemos. </w:t>
      </w:r>
    </w:p>
    <w:p w14:paraId="3D7B9531" w14:textId="77777777" w:rsidR="000E08F6" w:rsidRDefault="007F0654">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t xml:space="preserve">Por lo anteriormente expuesto y fundado me permito someter a la consideración de este Alto Cuerpo Colegiado la presente </w:t>
      </w:r>
      <w:r w:rsidR="00C73E42">
        <w:rPr>
          <w:rFonts w:ascii="Arial" w:eastAsia="Arial" w:hAnsi="Arial" w:cs="Arial"/>
          <w:color w:val="000000"/>
          <w:sz w:val="24"/>
          <w:szCs w:val="24"/>
        </w:rPr>
        <w:t>Proposición con</w:t>
      </w:r>
      <w:r>
        <w:rPr>
          <w:rFonts w:ascii="Arial" w:eastAsia="Arial" w:hAnsi="Arial" w:cs="Arial"/>
          <w:color w:val="000000"/>
          <w:sz w:val="24"/>
          <w:szCs w:val="24"/>
        </w:rPr>
        <w:t xml:space="preserve"> carácter de:</w:t>
      </w:r>
    </w:p>
    <w:p w14:paraId="491744B4" w14:textId="77777777" w:rsidR="000E08F6" w:rsidRDefault="000E08F6">
      <w:pPr>
        <w:spacing w:line="360" w:lineRule="auto"/>
        <w:rPr>
          <w:rFonts w:ascii="Arial" w:eastAsia="Arial" w:hAnsi="Arial" w:cs="Arial"/>
          <w:b/>
          <w:color w:val="000000"/>
          <w:sz w:val="24"/>
          <w:szCs w:val="24"/>
        </w:rPr>
      </w:pPr>
    </w:p>
    <w:p w14:paraId="1CB3874F" w14:textId="77777777" w:rsidR="000E08F6" w:rsidRDefault="007F0654">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2E5A93FA" w14:textId="77777777" w:rsidR="000E08F6" w:rsidRDefault="007F0654">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ÚNICO: </w:t>
      </w:r>
      <w:r>
        <w:rPr>
          <w:rFonts w:ascii="Arial" w:eastAsia="Arial" w:hAnsi="Arial" w:cs="Arial"/>
          <w:color w:val="000000"/>
          <w:sz w:val="24"/>
          <w:szCs w:val="24"/>
        </w:rPr>
        <w:t xml:space="preserve">La Sexagésima Séptima Legislatura del Estado de Chihuahua, exhorta respetuosamente </w:t>
      </w:r>
      <w:r>
        <w:rPr>
          <w:rFonts w:ascii="Arial" w:eastAsia="Arial" w:hAnsi="Arial" w:cs="Arial"/>
          <w:sz w:val="24"/>
          <w:szCs w:val="24"/>
        </w:rPr>
        <w:t>al alcalde de Ciudad Juárez, Cruz Pérez Cuellar, a fin de que se responsabilice, atienda la ciudad y de respuesta a los juarenses por el incidente provocado este fin de semana en El Chamizal</w:t>
      </w:r>
      <w:r>
        <w:rPr>
          <w:rFonts w:ascii="Arial" w:eastAsia="Arial" w:hAnsi="Arial" w:cs="Arial"/>
          <w:b/>
          <w:sz w:val="24"/>
          <w:szCs w:val="24"/>
        </w:rPr>
        <w:t>.</w:t>
      </w:r>
    </w:p>
    <w:p w14:paraId="63EBB316" w14:textId="77777777" w:rsidR="000E08F6" w:rsidRDefault="007F0654">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ECONÓMICO</w:t>
      </w:r>
      <w:r>
        <w:rPr>
          <w:rFonts w:ascii="Arial" w:eastAsia="Arial" w:hAnsi="Arial" w:cs="Arial"/>
          <w:color w:val="000000"/>
          <w:sz w:val="24"/>
          <w:szCs w:val="24"/>
        </w:rPr>
        <w:t>. Aprobado que sea túrnese a la secretaría para que elabore la minuta de Acuerdo correspondiente.</w:t>
      </w:r>
    </w:p>
    <w:p w14:paraId="644247F4" w14:textId="77777777" w:rsidR="000E08F6" w:rsidRDefault="007F0654">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10 días del mes de julio del dos mil veintitrés. </w:t>
      </w:r>
    </w:p>
    <w:p w14:paraId="5DCF4A3C" w14:textId="77777777" w:rsidR="000E08F6" w:rsidRDefault="000E08F6">
      <w:pPr>
        <w:spacing w:after="0" w:line="360" w:lineRule="auto"/>
        <w:jc w:val="both"/>
        <w:rPr>
          <w:rFonts w:ascii="Arial" w:eastAsia="Arial" w:hAnsi="Arial" w:cs="Arial"/>
          <w:sz w:val="24"/>
          <w:szCs w:val="24"/>
        </w:rPr>
      </w:pPr>
    </w:p>
    <w:p w14:paraId="745FBD88" w14:textId="77777777" w:rsidR="000E08F6" w:rsidRDefault="007F0654">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17F6ED2A" w14:textId="77777777" w:rsidR="000E08F6" w:rsidRDefault="007F0654">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76F52751" w14:textId="77777777" w:rsidR="000E08F6" w:rsidRDefault="000E08F6">
      <w:pPr>
        <w:spacing w:after="0" w:line="360" w:lineRule="auto"/>
        <w:jc w:val="both"/>
        <w:rPr>
          <w:rFonts w:ascii="Arial" w:eastAsia="Arial" w:hAnsi="Arial" w:cs="Arial"/>
          <w:b/>
          <w:sz w:val="24"/>
          <w:szCs w:val="24"/>
        </w:rPr>
      </w:pPr>
    </w:p>
    <w:p w14:paraId="35F23E12" w14:textId="77777777" w:rsidR="000E08F6" w:rsidRDefault="000E08F6">
      <w:pPr>
        <w:spacing w:after="0" w:line="276" w:lineRule="auto"/>
        <w:jc w:val="both"/>
        <w:rPr>
          <w:rFonts w:ascii="Arial" w:eastAsia="Arial" w:hAnsi="Arial" w:cs="Arial"/>
          <w:b/>
          <w:sz w:val="24"/>
          <w:szCs w:val="24"/>
        </w:rPr>
      </w:pPr>
    </w:p>
    <w:p w14:paraId="294404E5" w14:textId="77777777" w:rsidR="000E08F6" w:rsidRDefault="007F0654">
      <w:pPr>
        <w:shd w:val="clear" w:color="auto" w:fill="FFFFFF"/>
        <w:spacing w:line="360" w:lineRule="auto"/>
        <w:ind w:firstLine="709"/>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317C7C31" w14:textId="77777777" w:rsidR="000E08F6" w:rsidRDefault="000E08F6">
      <w:pPr>
        <w:shd w:val="clear" w:color="auto" w:fill="FFFFFF"/>
        <w:spacing w:line="360" w:lineRule="auto"/>
        <w:ind w:firstLine="709"/>
        <w:jc w:val="center"/>
        <w:rPr>
          <w:rFonts w:ascii="Arial" w:eastAsia="Arial" w:hAnsi="Arial" w:cs="Arial"/>
          <w:b/>
          <w:sz w:val="24"/>
          <w:szCs w:val="24"/>
          <w:u w:val="single"/>
        </w:rPr>
      </w:pPr>
    </w:p>
    <w:p w14:paraId="0FB523B8" w14:textId="77777777" w:rsidR="000E08F6" w:rsidRDefault="000E08F6">
      <w:pPr>
        <w:shd w:val="clear" w:color="auto" w:fill="FFFFFF"/>
        <w:spacing w:line="360" w:lineRule="auto"/>
        <w:ind w:firstLine="709"/>
        <w:jc w:val="center"/>
        <w:rPr>
          <w:rFonts w:ascii="Arial" w:eastAsia="Arial" w:hAnsi="Arial" w:cs="Arial"/>
          <w:b/>
          <w:sz w:val="24"/>
          <w:szCs w:val="24"/>
          <w:u w:val="single"/>
        </w:rPr>
      </w:pPr>
    </w:p>
    <w:tbl>
      <w:tblPr>
        <w:tblStyle w:val="a1"/>
        <w:tblW w:w="9889" w:type="dxa"/>
        <w:tblInd w:w="0" w:type="dxa"/>
        <w:tblLayout w:type="fixed"/>
        <w:tblLook w:val="0400" w:firstRow="0" w:lastRow="0" w:firstColumn="0" w:lastColumn="0" w:noHBand="0" w:noVBand="1"/>
      </w:tblPr>
      <w:tblGrid>
        <w:gridCol w:w="4489"/>
        <w:gridCol w:w="5400"/>
      </w:tblGrid>
      <w:tr w:rsidR="000E08F6" w14:paraId="45E729A5" w14:textId="77777777">
        <w:trPr>
          <w:trHeight w:val="1108"/>
        </w:trPr>
        <w:tc>
          <w:tcPr>
            <w:tcW w:w="4489" w:type="dxa"/>
          </w:tcPr>
          <w:p w14:paraId="3327FAFF"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Pérez Pavía</w:t>
            </w:r>
          </w:p>
        </w:tc>
        <w:tc>
          <w:tcPr>
            <w:tcW w:w="5400" w:type="dxa"/>
          </w:tcPr>
          <w:p w14:paraId="1FD4E879"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Ana Margarita </w:t>
            </w:r>
            <w:proofErr w:type="spellStart"/>
            <w:r>
              <w:rPr>
                <w:rFonts w:ascii="Arial" w:eastAsia="Arial" w:hAnsi="Arial" w:cs="Arial"/>
                <w:b/>
                <w:u w:val="single"/>
              </w:rPr>
              <w:t>Blackaller</w:t>
            </w:r>
            <w:proofErr w:type="spellEnd"/>
            <w:r>
              <w:rPr>
                <w:rFonts w:ascii="Arial" w:eastAsia="Arial" w:hAnsi="Arial" w:cs="Arial"/>
                <w:b/>
                <w:u w:val="single"/>
              </w:rPr>
              <w:t xml:space="preserve"> Prieto </w:t>
            </w:r>
          </w:p>
        </w:tc>
      </w:tr>
      <w:tr w:rsidR="000E08F6" w14:paraId="3175F2FA" w14:textId="77777777">
        <w:trPr>
          <w:trHeight w:val="1136"/>
        </w:trPr>
        <w:tc>
          <w:tcPr>
            <w:tcW w:w="4489" w:type="dxa"/>
          </w:tcPr>
          <w:p w14:paraId="503587EA" w14:textId="77777777" w:rsidR="000E08F6" w:rsidRDefault="000E08F6">
            <w:pPr>
              <w:spacing w:line="360" w:lineRule="auto"/>
              <w:ind w:left="-284" w:firstLine="284"/>
              <w:jc w:val="center"/>
              <w:rPr>
                <w:rFonts w:ascii="Arial" w:eastAsia="Arial" w:hAnsi="Arial" w:cs="Arial"/>
                <w:b/>
                <w:u w:val="single"/>
              </w:rPr>
            </w:pPr>
          </w:p>
          <w:p w14:paraId="30AC0835" w14:textId="77777777" w:rsidR="000E08F6" w:rsidRDefault="007F0654">
            <w:pPr>
              <w:spacing w:line="360" w:lineRule="auto"/>
              <w:ind w:left="-1276" w:firstLine="1276"/>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Rocío Guadalupe Sarmiento Rufino</w:t>
            </w:r>
          </w:p>
          <w:p w14:paraId="52C397D1" w14:textId="77777777" w:rsidR="000E08F6" w:rsidRDefault="000E08F6">
            <w:pPr>
              <w:spacing w:line="360" w:lineRule="auto"/>
              <w:jc w:val="center"/>
              <w:rPr>
                <w:rFonts w:ascii="Arial" w:eastAsia="Arial" w:hAnsi="Arial" w:cs="Arial"/>
                <w:b/>
                <w:u w:val="single"/>
              </w:rPr>
            </w:pPr>
          </w:p>
        </w:tc>
        <w:tc>
          <w:tcPr>
            <w:tcW w:w="5400" w:type="dxa"/>
          </w:tcPr>
          <w:p w14:paraId="34A42077" w14:textId="77777777" w:rsidR="000E08F6" w:rsidRDefault="000E08F6">
            <w:pPr>
              <w:spacing w:line="360" w:lineRule="auto"/>
              <w:jc w:val="center"/>
              <w:rPr>
                <w:rFonts w:ascii="Arial" w:eastAsia="Arial" w:hAnsi="Arial" w:cs="Arial"/>
                <w:b/>
                <w:u w:val="single"/>
              </w:rPr>
            </w:pPr>
          </w:p>
          <w:p w14:paraId="177E5285"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Saúl Mireles Corral</w:t>
            </w:r>
          </w:p>
          <w:p w14:paraId="64307143" w14:textId="77777777" w:rsidR="000E08F6" w:rsidRDefault="000E08F6">
            <w:pPr>
              <w:spacing w:line="360" w:lineRule="auto"/>
              <w:jc w:val="center"/>
              <w:rPr>
                <w:rFonts w:ascii="Arial" w:eastAsia="Arial" w:hAnsi="Arial" w:cs="Arial"/>
                <w:b/>
                <w:u w:val="single"/>
              </w:rPr>
            </w:pPr>
          </w:p>
        </w:tc>
      </w:tr>
      <w:tr w:rsidR="000E08F6" w14:paraId="29844A59" w14:textId="77777777">
        <w:trPr>
          <w:trHeight w:val="1112"/>
        </w:trPr>
        <w:tc>
          <w:tcPr>
            <w:tcW w:w="4489" w:type="dxa"/>
          </w:tcPr>
          <w:p w14:paraId="14F74048" w14:textId="77777777" w:rsidR="000E08F6" w:rsidRDefault="000E08F6">
            <w:pPr>
              <w:spacing w:line="360" w:lineRule="auto"/>
              <w:jc w:val="center"/>
              <w:rPr>
                <w:rFonts w:ascii="Arial" w:eastAsia="Arial" w:hAnsi="Arial" w:cs="Arial"/>
                <w:b/>
                <w:u w:val="single"/>
              </w:rPr>
            </w:pPr>
          </w:p>
          <w:p w14:paraId="6C69CD5D"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José Alfredo Chávez Madrid</w:t>
            </w:r>
          </w:p>
        </w:tc>
        <w:tc>
          <w:tcPr>
            <w:tcW w:w="5400" w:type="dxa"/>
          </w:tcPr>
          <w:p w14:paraId="31F8665E" w14:textId="77777777" w:rsidR="000E08F6" w:rsidRDefault="000E08F6">
            <w:pPr>
              <w:spacing w:line="360" w:lineRule="auto"/>
              <w:jc w:val="center"/>
              <w:rPr>
                <w:rFonts w:ascii="Arial" w:eastAsia="Arial" w:hAnsi="Arial" w:cs="Arial"/>
                <w:b/>
                <w:u w:val="single"/>
              </w:rPr>
            </w:pPr>
          </w:p>
          <w:p w14:paraId="217BE81C"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Mario Rodríguez Saldaña</w:t>
            </w:r>
          </w:p>
        </w:tc>
      </w:tr>
      <w:tr w:rsidR="000E08F6" w14:paraId="4151DB92" w14:textId="77777777">
        <w:trPr>
          <w:trHeight w:val="1115"/>
        </w:trPr>
        <w:tc>
          <w:tcPr>
            <w:tcW w:w="4489" w:type="dxa"/>
          </w:tcPr>
          <w:p w14:paraId="5324F972" w14:textId="77777777" w:rsidR="000E08F6" w:rsidRDefault="000E08F6">
            <w:pPr>
              <w:spacing w:line="360" w:lineRule="auto"/>
              <w:jc w:val="center"/>
              <w:rPr>
                <w:rFonts w:ascii="Arial" w:eastAsia="Arial" w:hAnsi="Arial" w:cs="Arial"/>
                <w:b/>
                <w:u w:val="single"/>
              </w:rPr>
            </w:pPr>
          </w:p>
          <w:p w14:paraId="4C825E55" w14:textId="77777777" w:rsidR="000E08F6" w:rsidRDefault="000E08F6">
            <w:pPr>
              <w:spacing w:line="360" w:lineRule="auto"/>
              <w:jc w:val="center"/>
              <w:rPr>
                <w:rFonts w:ascii="Arial" w:eastAsia="Arial" w:hAnsi="Arial" w:cs="Arial"/>
                <w:b/>
                <w:u w:val="single"/>
              </w:rPr>
            </w:pPr>
          </w:p>
          <w:p w14:paraId="4069CD81"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Carlos Alfredo Olson San Vicente</w:t>
            </w:r>
          </w:p>
        </w:tc>
        <w:tc>
          <w:tcPr>
            <w:tcW w:w="5400" w:type="dxa"/>
          </w:tcPr>
          <w:p w14:paraId="35FD938C" w14:textId="77777777" w:rsidR="000E08F6" w:rsidRDefault="000E08F6">
            <w:pPr>
              <w:spacing w:line="360" w:lineRule="auto"/>
              <w:jc w:val="center"/>
              <w:rPr>
                <w:rFonts w:ascii="Arial" w:eastAsia="Arial" w:hAnsi="Arial" w:cs="Arial"/>
                <w:b/>
                <w:u w:val="single"/>
              </w:rPr>
            </w:pPr>
          </w:p>
          <w:p w14:paraId="5C1238DA" w14:textId="77777777" w:rsidR="000E08F6" w:rsidRDefault="000E08F6">
            <w:pPr>
              <w:spacing w:line="360" w:lineRule="auto"/>
              <w:jc w:val="center"/>
              <w:rPr>
                <w:rFonts w:ascii="Arial" w:eastAsia="Arial" w:hAnsi="Arial" w:cs="Arial"/>
                <w:b/>
                <w:u w:val="single"/>
              </w:rPr>
            </w:pPr>
          </w:p>
          <w:p w14:paraId="421BD89D"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Andrea Daniela Flores Chacón</w:t>
            </w:r>
          </w:p>
        </w:tc>
      </w:tr>
      <w:tr w:rsidR="000E08F6" w14:paraId="5C694061" w14:textId="77777777">
        <w:trPr>
          <w:trHeight w:val="1272"/>
        </w:trPr>
        <w:tc>
          <w:tcPr>
            <w:tcW w:w="4489" w:type="dxa"/>
          </w:tcPr>
          <w:p w14:paraId="7C615663" w14:textId="77777777" w:rsidR="000E08F6" w:rsidRDefault="000E08F6">
            <w:pPr>
              <w:spacing w:line="360" w:lineRule="auto"/>
              <w:jc w:val="center"/>
              <w:rPr>
                <w:rFonts w:ascii="Arial" w:eastAsia="Arial" w:hAnsi="Arial" w:cs="Arial"/>
                <w:b/>
                <w:u w:val="single"/>
              </w:rPr>
            </w:pPr>
          </w:p>
          <w:p w14:paraId="3D3C18D0" w14:textId="77777777" w:rsidR="000E08F6" w:rsidRDefault="000E08F6">
            <w:pPr>
              <w:spacing w:line="360" w:lineRule="auto"/>
              <w:jc w:val="center"/>
              <w:rPr>
                <w:rFonts w:ascii="Arial" w:eastAsia="Arial" w:hAnsi="Arial" w:cs="Arial"/>
                <w:b/>
                <w:u w:val="single"/>
              </w:rPr>
            </w:pPr>
          </w:p>
          <w:p w14:paraId="4590BF5A"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Roberto Marcelino Carreón Huitrón</w:t>
            </w:r>
          </w:p>
        </w:tc>
        <w:tc>
          <w:tcPr>
            <w:tcW w:w="5400" w:type="dxa"/>
          </w:tcPr>
          <w:p w14:paraId="5D09A6BA" w14:textId="77777777" w:rsidR="000E08F6" w:rsidRDefault="000E08F6">
            <w:pPr>
              <w:spacing w:line="360" w:lineRule="auto"/>
              <w:rPr>
                <w:rFonts w:ascii="Arial" w:eastAsia="Arial" w:hAnsi="Arial" w:cs="Arial"/>
                <w:b/>
                <w:u w:val="single"/>
              </w:rPr>
            </w:pPr>
          </w:p>
          <w:p w14:paraId="564E0EE7" w14:textId="77777777" w:rsidR="000E08F6" w:rsidRDefault="000E08F6">
            <w:pPr>
              <w:spacing w:line="360" w:lineRule="auto"/>
              <w:rPr>
                <w:rFonts w:ascii="Arial" w:eastAsia="Arial" w:hAnsi="Arial" w:cs="Arial"/>
                <w:b/>
                <w:u w:val="single"/>
              </w:rPr>
            </w:pPr>
          </w:p>
          <w:p w14:paraId="0B9E8BE3"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Luis Alberto Aguilar Lozoya</w:t>
            </w:r>
          </w:p>
        </w:tc>
      </w:tr>
      <w:tr w:rsidR="000E08F6" w14:paraId="69BD2A7C" w14:textId="77777777">
        <w:trPr>
          <w:trHeight w:val="1272"/>
        </w:trPr>
        <w:tc>
          <w:tcPr>
            <w:tcW w:w="4489" w:type="dxa"/>
          </w:tcPr>
          <w:p w14:paraId="4CD7BCED" w14:textId="77777777" w:rsidR="000E08F6" w:rsidRDefault="000E08F6">
            <w:pPr>
              <w:spacing w:line="360" w:lineRule="auto"/>
              <w:jc w:val="center"/>
              <w:rPr>
                <w:rFonts w:ascii="Arial" w:eastAsia="Arial" w:hAnsi="Arial" w:cs="Arial"/>
                <w:b/>
                <w:u w:val="single"/>
              </w:rPr>
            </w:pPr>
          </w:p>
          <w:p w14:paraId="0B77BB53" w14:textId="77777777" w:rsidR="000E08F6" w:rsidRDefault="000E08F6">
            <w:pPr>
              <w:spacing w:line="360" w:lineRule="auto"/>
              <w:jc w:val="center"/>
              <w:rPr>
                <w:rFonts w:ascii="Arial" w:eastAsia="Arial" w:hAnsi="Arial" w:cs="Arial"/>
                <w:b/>
                <w:u w:val="single"/>
              </w:rPr>
            </w:pPr>
          </w:p>
          <w:p w14:paraId="0B5A0FDC"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Diana Ivette Pereda Gutiérrez</w:t>
            </w:r>
          </w:p>
        </w:tc>
        <w:tc>
          <w:tcPr>
            <w:tcW w:w="5400" w:type="dxa"/>
          </w:tcPr>
          <w:p w14:paraId="191F20F3" w14:textId="77777777" w:rsidR="000E08F6" w:rsidRDefault="000E08F6">
            <w:pPr>
              <w:spacing w:line="360" w:lineRule="auto"/>
              <w:jc w:val="center"/>
              <w:rPr>
                <w:rFonts w:ascii="Arial" w:eastAsia="Arial" w:hAnsi="Arial" w:cs="Arial"/>
                <w:b/>
                <w:u w:val="single"/>
              </w:rPr>
            </w:pPr>
          </w:p>
          <w:p w14:paraId="5A3FBC54" w14:textId="77777777" w:rsidR="000E08F6" w:rsidRDefault="000E08F6">
            <w:pPr>
              <w:spacing w:line="360" w:lineRule="auto"/>
              <w:jc w:val="center"/>
              <w:rPr>
                <w:rFonts w:ascii="Arial" w:eastAsia="Arial" w:hAnsi="Arial" w:cs="Arial"/>
                <w:b/>
                <w:u w:val="single"/>
              </w:rPr>
            </w:pPr>
          </w:p>
          <w:p w14:paraId="5A28C93E"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Gabriel Ángel García Cantú</w:t>
            </w:r>
          </w:p>
        </w:tc>
      </w:tr>
      <w:tr w:rsidR="000E08F6" w14:paraId="5FA366E1" w14:textId="77777777">
        <w:trPr>
          <w:trHeight w:val="1272"/>
        </w:trPr>
        <w:tc>
          <w:tcPr>
            <w:tcW w:w="4489" w:type="dxa"/>
          </w:tcPr>
          <w:p w14:paraId="1913C485" w14:textId="77777777" w:rsidR="000E08F6" w:rsidRDefault="000E08F6">
            <w:pPr>
              <w:spacing w:line="360" w:lineRule="auto"/>
              <w:jc w:val="center"/>
              <w:rPr>
                <w:rFonts w:ascii="Arial" w:eastAsia="Arial" w:hAnsi="Arial" w:cs="Arial"/>
                <w:b/>
                <w:u w:val="single"/>
              </w:rPr>
            </w:pPr>
          </w:p>
          <w:p w14:paraId="2666E441" w14:textId="77777777" w:rsidR="000E08F6" w:rsidRDefault="000E08F6">
            <w:pPr>
              <w:spacing w:line="360" w:lineRule="auto"/>
              <w:jc w:val="center"/>
              <w:rPr>
                <w:rFonts w:ascii="Arial" w:eastAsia="Arial" w:hAnsi="Arial" w:cs="Arial"/>
                <w:b/>
                <w:u w:val="single"/>
              </w:rPr>
            </w:pPr>
          </w:p>
          <w:p w14:paraId="544F6575"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Rosa Isela Martínez Díaz</w:t>
            </w:r>
          </w:p>
        </w:tc>
        <w:tc>
          <w:tcPr>
            <w:tcW w:w="5400" w:type="dxa"/>
          </w:tcPr>
          <w:p w14:paraId="04F41D2A" w14:textId="77777777" w:rsidR="000E08F6" w:rsidRDefault="000E08F6">
            <w:pPr>
              <w:spacing w:line="360" w:lineRule="auto"/>
              <w:jc w:val="center"/>
              <w:rPr>
                <w:rFonts w:ascii="Arial" w:eastAsia="Arial" w:hAnsi="Arial" w:cs="Arial"/>
                <w:b/>
                <w:u w:val="single"/>
              </w:rPr>
            </w:pPr>
          </w:p>
          <w:p w14:paraId="240F77B3" w14:textId="77777777" w:rsidR="000E08F6" w:rsidRDefault="000E08F6">
            <w:pPr>
              <w:spacing w:line="360" w:lineRule="auto"/>
              <w:jc w:val="center"/>
              <w:rPr>
                <w:rFonts w:ascii="Arial" w:eastAsia="Arial" w:hAnsi="Arial" w:cs="Arial"/>
                <w:b/>
                <w:u w:val="single"/>
              </w:rPr>
            </w:pPr>
          </w:p>
          <w:p w14:paraId="006FE4A6" w14:textId="77777777" w:rsidR="000E08F6" w:rsidRDefault="007F065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Yesenia Guadalupe Reyes </w:t>
            </w:r>
            <w:proofErr w:type="spellStart"/>
            <w:r>
              <w:rPr>
                <w:rFonts w:ascii="Arial" w:eastAsia="Arial" w:hAnsi="Arial" w:cs="Arial"/>
                <w:b/>
                <w:u w:val="single"/>
              </w:rPr>
              <w:t>Calzadías</w:t>
            </w:r>
            <w:proofErr w:type="spellEnd"/>
          </w:p>
        </w:tc>
      </w:tr>
    </w:tbl>
    <w:p w14:paraId="1AAEB6E2" w14:textId="77777777" w:rsidR="000E08F6" w:rsidRDefault="000E08F6">
      <w:pPr>
        <w:jc w:val="both"/>
        <w:rPr>
          <w:b/>
          <w:i/>
        </w:rPr>
      </w:pPr>
    </w:p>
    <w:p w14:paraId="3BAAC5AF" w14:textId="77777777" w:rsidR="000E08F6" w:rsidRDefault="007F0654">
      <w:pPr>
        <w:jc w:val="both"/>
        <w:rPr>
          <w:sz w:val="14"/>
          <w:szCs w:val="14"/>
        </w:rPr>
      </w:pPr>
      <w:bookmarkStart w:id="1" w:name="_heading=h.gjdgxs" w:colFirst="0" w:colLast="0"/>
      <w:bookmarkEnd w:id="1"/>
      <w:r>
        <w:rPr>
          <w:rFonts w:ascii="Arial" w:eastAsia="Arial" w:hAnsi="Arial" w:cs="Arial"/>
          <w:color w:val="000000"/>
          <w:sz w:val="14"/>
          <w:szCs w:val="14"/>
        </w:rPr>
        <w:t>La p</w:t>
      </w:r>
      <w:r w:rsidR="00E07B5B">
        <w:rPr>
          <w:rFonts w:ascii="Arial" w:eastAsia="Arial" w:hAnsi="Arial" w:cs="Arial"/>
          <w:color w:val="000000"/>
          <w:sz w:val="14"/>
          <w:szCs w:val="14"/>
        </w:rPr>
        <w:t>resente hoja forma parte de la</w:t>
      </w:r>
      <w:r>
        <w:rPr>
          <w:rFonts w:ascii="Arial" w:eastAsia="Arial" w:hAnsi="Arial" w:cs="Arial"/>
          <w:color w:val="000000"/>
          <w:sz w:val="14"/>
          <w:szCs w:val="14"/>
        </w:rPr>
        <w:t xml:space="preserve"> Proposición con Carácter de Punto de Acuerdo, </w:t>
      </w:r>
      <w:r>
        <w:rPr>
          <w:rFonts w:ascii="Arial" w:eastAsia="Arial" w:hAnsi="Arial" w:cs="Arial"/>
          <w:sz w:val="14"/>
          <w:szCs w:val="14"/>
        </w:rPr>
        <w:t>a fin de exhortar respetuosamente al alcalde de Ciudad Juárez, Cruz Pérez Cuellar, a fin de que se responsabilice, atienda la ciudad y de respuesta a los juarenses por el incidente provocado este fin de semana en El Chamizal.</w:t>
      </w:r>
    </w:p>
    <w:sectPr w:rsidR="000E08F6">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4A6B" w14:textId="77777777" w:rsidR="007F0654" w:rsidRDefault="007F0654">
      <w:pPr>
        <w:spacing w:after="0" w:line="240" w:lineRule="auto"/>
      </w:pPr>
      <w:r>
        <w:separator/>
      </w:r>
    </w:p>
  </w:endnote>
  <w:endnote w:type="continuationSeparator" w:id="0">
    <w:p w14:paraId="682F84DC" w14:textId="77777777" w:rsidR="007F0654" w:rsidRDefault="007F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8A0" w14:textId="77777777" w:rsidR="000E08F6" w:rsidRDefault="000E08F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22ED" w14:textId="77777777" w:rsidR="000E08F6" w:rsidRDefault="000E08F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E70C" w14:textId="77777777" w:rsidR="000E08F6" w:rsidRDefault="000E08F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8C4A" w14:textId="77777777" w:rsidR="007F0654" w:rsidRDefault="007F0654">
      <w:pPr>
        <w:spacing w:after="0" w:line="240" w:lineRule="auto"/>
      </w:pPr>
      <w:r>
        <w:separator/>
      </w:r>
    </w:p>
  </w:footnote>
  <w:footnote w:type="continuationSeparator" w:id="0">
    <w:p w14:paraId="4D9AB54E" w14:textId="77777777" w:rsidR="007F0654" w:rsidRDefault="007F0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9030" w14:textId="77777777" w:rsidR="000E08F6" w:rsidRDefault="000E08F6">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7B57" w14:textId="77777777" w:rsidR="000E08F6" w:rsidRDefault="007F065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5AC590C2" wp14:editId="684F575D">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AF93" w14:textId="77777777" w:rsidR="000E08F6" w:rsidRDefault="000E08F6">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F6"/>
    <w:rsid w:val="000E08F6"/>
    <w:rsid w:val="007F0654"/>
    <w:rsid w:val="00856D7A"/>
    <w:rsid w:val="00C73E42"/>
    <w:rsid w:val="00E07B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0800"/>
  <w15:docId w15:val="{7F018550-B9EB-44EE-BC44-19E64E4B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V22FY25hkz7/enuGM+rqmOMfDw==">CgMxLjAyDmgudGd2NmI4N2d4N3BzMghoLmdqZGd4czgAciExQVdMZ1FsMGFmZV9JdElsRm05UjF5NFc4ck9WSVA4ank=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4735</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2023-07-10T17:15:00Z</dcterms:created>
  <dcterms:modified xsi:type="dcterms:W3CDTF">2023-07-10T17:15:00Z</dcterms:modified>
</cp:coreProperties>
</file>