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97EC" w14:textId="77777777" w:rsidR="007A5032" w:rsidRPr="00980682" w:rsidRDefault="007A5032" w:rsidP="007A5032">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HONORABLE CONGRESO DEL ESTADO DE CHIHUAHUA </w:t>
      </w:r>
    </w:p>
    <w:p w14:paraId="36A01A71" w14:textId="77777777" w:rsidR="007A5032" w:rsidRPr="00980682" w:rsidRDefault="007A5032" w:rsidP="007A5032">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P R E S E N T E.- </w:t>
      </w:r>
    </w:p>
    <w:p w14:paraId="3723357F" w14:textId="77777777" w:rsidR="007A5032" w:rsidRPr="00980682" w:rsidRDefault="007A5032" w:rsidP="007A5032">
      <w:pPr>
        <w:spacing w:after="0" w:line="360" w:lineRule="auto"/>
        <w:jc w:val="both"/>
        <w:rPr>
          <w:rFonts w:ascii="Montserrat" w:hAnsi="Montserrat" w:cs="Times New Roman"/>
          <w:sz w:val="24"/>
          <w:szCs w:val="24"/>
        </w:rPr>
      </w:pPr>
    </w:p>
    <w:p w14:paraId="3C54F374" w14:textId="620C1A58" w:rsidR="007A503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
          <w:bCs/>
          <w:sz w:val="24"/>
          <w:szCs w:val="24"/>
        </w:rPr>
        <w:t>ISMAEL</w:t>
      </w:r>
      <w:r w:rsidRPr="00980682">
        <w:rPr>
          <w:rFonts w:ascii="Montserrat" w:hAnsi="Montserrat" w:cs="Times New Roman"/>
          <w:sz w:val="24"/>
          <w:szCs w:val="24"/>
        </w:rPr>
        <w:t xml:space="preserve"> </w:t>
      </w:r>
      <w:r w:rsidRPr="00980682">
        <w:rPr>
          <w:rFonts w:ascii="Montserrat" w:hAnsi="Montserrat" w:cs="Times New Roman"/>
          <w:b/>
          <w:sz w:val="24"/>
          <w:szCs w:val="24"/>
        </w:rPr>
        <w:t xml:space="preserve">MARIO RODRÍGUEZ SALDAÑA, </w:t>
      </w:r>
      <w:r w:rsidRPr="00980682">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w:t>
      </w:r>
      <w:r w:rsidR="00DD3645">
        <w:rPr>
          <w:rFonts w:ascii="Montserrat" w:hAnsi="Montserrat" w:cs="Times New Roman"/>
          <w:sz w:val="24"/>
          <w:szCs w:val="24"/>
        </w:rPr>
        <w:t>el</w:t>
      </w:r>
      <w:r w:rsidRPr="00980682">
        <w:rPr>
          <w:rFonts w:ascii="Montserrat" w:hAnsi="Montserrat" w:cs="Times New Roman"/>
          <w:sz w:val="24"/>
          <w:szCs w:val="24"/>
        </w:rPr>
        <w:t xml:space="preserve"> artículos 64 de la Constitución Política del Estado; 16</w:t>
      </w:r>
      <w:r w:rsidR="00DD3645">
        <w:rPr>
          <w:rFonts w:ascii="Montserrat" w:hAnsi="Montserrat" w:cs="Times New Roman"/>
          <w:sz w:val="24"/>
          <w:szCs w:val="24"/>
        </w:rPr>
        <w:t xml:space="preserve">9 </w:t>
      </w:r>
      <w:r w:rsidRPr="00980682">
        <w:rPr>
          <w:rFonts w:ascii="Montserrat" w:hAnsi="Montserrat" w:cs="Times New Roman"/>
          <w:sz w:val="24"/>
          <w:szCs w:val="24"/>
        </w:rPr>
        <w:t xml:space="preserve">de la Ley Orgánica del Poder Legislativo del Estado de Chihuahua; </w:t>
      </w:r>
      <w:r w:rsidR="00DD3645">
        <w:rPr>
          <w:rFonts w:ascii="Montserrat" w:hAnsi="Montserrat" w:cs="Times New Roman"/>
          <w:sz w:val="24"/>
          <w:szCs w:val="24"/>
        </w:rPr>
        <w:t xml:space="preserve">así como </w:t>
      </w:r>
      <w:r w:rsidRPr="00980682">
        <w:rPr>
          <w:rFonts w:ascii="Montserrat" w:hAnsi="Montserrat" w:cs="Times New Roman"/>
          <w:sz w:val="24"/>
          <w:szCs w:val="24"/>
        </w:rPr>
        <w:t>76 y 77 del Reglamento Interior y de Prácticas Parlamentarias del Poder Legislativo, someto a consideración de</w:t>
      </w:r>
      <w:r w:rsidR="00264109">
        <w:rPr>
          <w:rFonts w:ascii="Montserrat" w:hAnsi="Montserrat" w:cs="Times New Roman"/>
          <w:sz w:val="24"/>
          <w:szCs w:val="24"/>
        </w:rPr>
        <w:t xml:space="preserve"> esta Soberanía</w:t>
      </w:r>
      <w:r w:rsidRPr="00980682">
        <w:rPr>
          <w:rFonts w:ascii="Montserrat" w:hAnsi="Montserrat" w:cs="Times New Roman"/>
          <w:sz w:val="24"/>
          <w:szCs w:val="24"/>
        </w:rPr>
        <w:t>, la siguiente</w:t>
      </w:r>
      <w:bookmarkStart w:id="0" w:name="_Hlk121740328"/>
      <w:r w:rsidR="00DD3645">
        <w:rPr>
          <w:rFonts w:ascii="Montserrat" w:hAnsi="Montserrat" w:cs="Times New Roman"/>
          <w:sz w:val="24"/>
          <w:szCs w:val="24"/>
        </w:rPr>
        <w:t xml:space="preserve"> </w:t>
      </w:r>
      <w:r w:rsidRPr="00980682">
        <w:rPr>
          <w:rFonts w:ascii="Montserrat" w:hAnsi="Montserrat" w:cs="Times New Roman"/>
          <w:b/>
          <w:bCs/>
          <w:sz w:val="24"/>
          <w:szCs w:val="24"/>
        </w:rPr>
        <w:t xml:space="preserve">Proposición con carácter de Punto de Acuerdo, a fin de exhortar a la </w:t>
      </w:r>
      <w:r>
        <w:rPr>
          <w:rFonts w:ascii="Montserrat" w:hAnsi="Montserrat" w:cs="Times New Roman"/>
          <w:b/>
          <w:bCs/>
          <w:sz w:val="24"/>
          <w:szCs w:val="24"/>
        </w:rPr>
        <w:t>Comisión Federal para la Protección contra Riesgos Sanitarios</w:t>
      </w:r>
      <w:r w:rsidRPr="00980682">
        <w:rPr>
          <w:rFonts w:ascii="Montserrat" w:hAnsi="Montserrat" w:cs="Times New Roman"/>
          <w:b/>
          <w:bCs/>
          <w:sz w:val="24"/>
          <w:szCs w:val="24"/>
        </w:rPr>
        <w:t>, Comisión Estatal para la Protección contra Riesgos Sanitarios y a los sesenta y siete Ayuntamientos del Estado para que, mantengan de forma constante</w:t>
      </w:r>
      <w:r>
        <w:rPr>
          <w:rFonts w:ascii="Montserrat" w:hAnsi="Montserrat" w:cs="Times New Roman"/>
          <w:b/>
          <w:bCs/>
          <w:sz w:val="24"/>
          <w:szCs w:val="24"/>
        </w:rPr>
        <w:t>, aleatoria</w:t>
      </w:r>
      <w:r w:rsidRPr="00980682">
        <w:rPr>
          <w:rFonts w:ascii="Montserrat" w:hAnsi="Montserrat" w:cs="Times New Roman"/>
          <w:b/>
          <w:bCs/>
          <w:sz w:val="24"/>
          <w:szCs w:val="24"/>
        </w:rPr>
        <w:t xml:space="preserve"> y permanente las inspecciones o visitas necesarias a fin de evitar la venta de bebidas alcohólicas adulteradas</w:t>
      </w:r>
      <w:bookmarkEnd w:id="0"/>
      <w:r w:rsidRPr="00980682">
        <w:rPr>
          <w:rFonts w:ascii="Montserrat" w:hAnsi="Montserrat" w:cs="Times New Roman"/>
          <w:b/>
          <w:bCs/>
          <w:sz w:val="24"/>
          <w:szCs w:val="24"/>
        </w:rPr>
        <w:t>, al igual que campañas informativas para consumidores en general;</w:t>
      </w:r>
      <w:r w:rsidRPr="00980682">
        <w:rPr>
          <w:rFonts w:ascii="Montserrat" w:hAnsi="Montserrat" w:cs="Times New Roman"/>
          <w:b/>
          <w:iCs/>
          <w:sz w:val="24"/>
          <w:szCs w:val="24"/>
        </w:rPr>
        <w:t xml:space="preserve"> </w:t>
      </w:r>
      <w:r w:rsidRPr="00980682">
        <w:rPr>
          <w:rFonts w:ascii="Montserrat" w:hAnsi="Montserrat" w:cs="Times New Roman"/>
          <w:bCs/>
          <w:iCs/>
          <w:sz w:val="24"/>
          <w:szCs w:val="24"/>
        </w:rPr>
        <w:t>de conformidad con la</w:t>
      </w:r>
      <w:r w:rsidRPr="00980682">
        <w:rPr>
          <w:rFonts w:ascii="Montserrat" w:hAnsi="Montserrat" w:cs="Times New Roman"/>
          <w:bCs/>
          <w:sz w:val="24"/>
          <w:szCs w:val="24"/>
        </w:rPr>
        <w:t xml:space="preserve"> siguiente:</w:t>
      </w:r>
    </w:p>
    <w:p w14:paraId="220C8C46" w14:textId="77777777" w:rsidR="007A5032" w:rsidRPr="00980682" w:rsidRDefault="007A5032" w:rsidP="007A5032">
      <w:pPr>
        <w:spacing w:after="0" w:line="360" w:lineRule="auto"/>
        <w:jc w:val="both"/>
        <w:rPr>
          <w:rFonts w:ascii="Montserrat" w:hAnsi="Montserrat" w:cs="Times New Roman"/>
          <w:sz w:val="24"/>
          <w:szCs w:val="24"/>
        </w:rPr>
      </w:pPr>
    </w:p>
    <w:p w14:paraId="566E2FD2" w14:textId="77777777" w:rsidR="007A5032" w:rsidRPr="00980682" w:rsidRDefault="007A5032" w:rsidP="007A5032">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EXPOSICIÓN DE MOTIVOS</w:t>
      </w:r>
    </w:p>
    <w:p w14:paraId="5C2D75B0" w14:textId="77777777" w:rsidR="007A5032" w:rsidRPr="00980682" w:rsidRDefault="007A5032" w:rsidP="007A5032">
      <w:pPr>
        <w:spacing w:after="0" w:line="360" w:lineRule="auto"/>
        <w:jc w:val="both"/>
        <w:rPr>
          <w:rFonts w:ascii="Montserrat" w:hAnsi="Montserrat" w:cs="Times New Roman"/>
          <w:b/>
          <w:sz w:val="24"/>
          <w:szCs w:val="24"/>
        </w:rPr>
      </w:pPr>
    </w:p>
    <w:p w14:paraId="5708B814" w14:textId="77777777" w:rsidR="007A5032" w:rsidRPr="00980682" w:rsidRDefault="007A5032" w:rsidP="007A5032">
      <w:pPr>
        <w:spacing w:after="0" w:line="360" w:lineRule="auto"/>
        <w:jc w:val="both"/>
        <w:rPr>
          <w:rFonts w:ascii="Montserrat" w:hAnsi="Montserrat" w:cs="Times New Roman"/>
          <w:bCs/>
          <w:sz w:val="24"/>
          <w:szCs w:val="24"/>
        </w:rPr>
      </w:pPr>
      <w:r>
        <w:rPr>
          <w:rFonts w:ascii="Montserrat" w:hAnsi="Montserrat" w:cs="Times New Roman"/>
          <w:bCs/>
          <w:sz w:val="24"/>
          <w:szCs w:val="24"/>
        </w:rPr>
        <w:t>El hallazgo de venta de alcohol adulterado o fabricas – laboratorios clandestinos en donde se produce, d</w:t>
      </w:r>
      <w:r w:rsidRPr="00980682">
        <w:rPr>
          <w:rFonts w:ascii="Montserrat" w:hAnsi="Montserrat" w:cs="Times New Roman"/>
          <w:bCs/>
          <w:sz w:val="24"/>
          <w:szCs w:val="24"/>
        </w:rPr>
        <w:t xml:space="preserve">esde hace pocos meses a la fecha, </w:t>
      </w:r>
      <w:r>
        <w:rPr>
          <w:rFonts w:ascii="Montserrat" w:hAnsi="Montserrat" w:cs="Times New Roman"/>
          <w:bCs/>
          <w:sz w:val="24"/>
          <w:szCs w:val="24"/>
        </w:rPr>
        <w:t xml:space="preserve">ha venido siendo un tema recurrente en Chihuahua. Para muestra </w:t>
      </w:r>
      <w:r w:rsidRPr="00980682">
        <w:rPr>
          <w:rFonts w:ascii="Montserrat" w:hAnsi="Montserrat" w:cs="Times New Roman"/>
          <w:bCs/>
          <w:sz w:val="24"/>
          <w:szCs w:val="24"/>
        </w:rPr>
        <w:t xml:space="preserve">diversos medios de comunicación han dado cuenta de la detención de personas en posesión de alcohol adulterado, clausura o multa de comercios, e incluso del hallazgo de una fábrica clandestina de bebidas alcohólicas adulteradas por parte de agentes de la Secretaría de Seguridad Pública </w:t>
      </w:r>
      <w:r w:rsidRPr="00980682">
        <w:rPr>
          <w:rFonts w:ascii="Montserrat" w:hAnsi="Montserrat" w:cs="Times New Roman"/>
          <w:bCs/>
          <w:sz w:val="24"/>
          <w:szCs w:val="24"/>
        </w:rPr>
        <w:lastRenderedPageBreak/>
        <w:t>del Estado entre otras autoridades.</w:t>
      </w:r>
      <w:r w:rsidRPr="00980682">
        <w:rPr>
          <w:rStyle w:val="Refdenotaalpie"/>
          <w:rFonts w:ascii="Montserrat" w:hAnsi="Montserrat" w:cs="Times New Roman"/>
          <w:bCs/>
          <w:sz w:val="24"/>
          <w:szCs w:val="24"/>
        </w:rPr>
        <w:footnoteReference w:id="1"/>
      </w:r>
      <w:r w:rsidRPr="00980682">
        <w:rPr>
          <w:rFonts w:ascii="Montserrat" w:hAnsi="Montserrat" w:cs="Times New Roman"/>
          <w:bCs/>
          <w:sz w:val="24"/>
          <w:szCs w:val="24"/>
        </w:rPr>
        <w:t xml:space="preserve"> Este tipo de noticias nos permiten tener un panorama actual de la realidad en nuestro Estado. </w:t>
      </w:r>
    </w:p>
    <w:p w14:paraId="048ABAA0" w14:textId="77777777" w:rsidR="007A5032" w:rsidRPr="00980682" w:rsidRDefault="007A5032" w:rsidP="007A5032">
      <w:pPr>
        <w:spacing w:after="0" w:line="360" w:lineRule="auto"/>
        <w:jc w:val="both"/>
        <w:rPr>
          <w:rFonts w:ascii="Montserrat" w:hAnsi="Montserrat" w:cs="Times New Roman"/>
          <w:bCs/>
          <w:sz w:val="24"/>
          <w:szCs w:val="24"/>
        </w:rPr>
      </w:pPr>
    </w:p>
    <w:p w14:paraId="59263A0E"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La situación de evidente preocupación, es un llamado a las diversas autoridades estatales y municipales para velar por la salud de toda la población; así como también al sector empresarial para que desde su campo sean conscientes de los posibles riesgos a los consumidores; de igual forma a la ciudadanía en general para tomar las medidas necesarias para evitar el crecimiento de esta práctica; y sin duda a este Congreso del Estado en cuanto a su tarea legislativa. </w:t>
      </w:r>
    </w:p>
    <w:p w14:paraId="2A8E1230" w14:textId="77777777" w:rsidR="007A5032" w:rsidRPr="00980682" w:rsidRDefault="007A5032" w:rsidP="007A5032">
      <w:pPr>
        <w:spacing w:after="0" w:line="360" w:lineRule="auto"/>
        <w:jc w:val="both"/>
        <w:rPr>
          <w:rFonts w:ascii="Montserrat" w:hAnsi="Montserrat" w:cs="Times New Roman"/>
          <w:bCs/>
          <w:sz w:val="24"/>
          <w:szCs w:val="24"/>
        </w:rPr>
      </w:pPr>
    </w:p>
    <w:p w14:paraId="275C92E1"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Del sector empresarial, con independencia de la concientización respecto a las medidas que deba tomar para que en sus negocios se revise y evite con puntualidad la existencia de alcohol adulterado, también se debe reconocer la importancia económica que simboliza la cadena productiva particularmente de bebidas alcohólicas a base de tequila que, junto al brandy, whisky y el ron, se encuentra entre las principales bebidas adulteradas en el mercado, de acuerdo a información de COFEPRIS.  </w:t>
      </w:r>
    </w:p>
    <w:p w14:paraId="257B9A9B" w14:textId="77777777" w:rsidR="007A5032" w:rsidRPr="00980682" w:rsidRDefault="007A5032" w:rsidP="007A5032">
      <w:pPr>
        <w:spacing w:after="0" w:line="360" w:lineRule="auto"/>
        <w:jc w:val="both"/>
        <w:rPr>
          <w:rFonts w:ascii="Montserrat" w:hAnsi="Montserrat" w:cs="Times New Roman"/>
          <w:bCs/>
          <w:sz w:val="24"/>
          <w:szCs w:val="24"/>
        </w:rPr>
      </w:pPr>
    </w:p>
    <w:p w14:paraId="11E6F01F"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En contexto, México ha establecido el 19 de marzo como Día Nacional del Tequila, industria agroalimentaria, que registró el valor de su producción en el 2020, en más de 31 mil millones de pesos, beneficiando a una cadena comercial por demás relevante para todo el país. Convirtiéndose en un referente competitivo por diversas medidas, entre las que se incluye la </w:t>
      </w:r>
      <w:r w:rsidRPr="00980682">
        <w:rPr>
          <w:rFonts w:ascii="Montserrat" w:hAnsi="Montserrat" w:cs="Times New Roman"/>
          <w:bCs/>
          <w:sz w:val="24"/>
          <w:szCs w:val="24"/>
        </w:rPr>
        <w:lastRenderedPageBreak/>
        <w:t xml:space="preserve">denominación de origen o el reconocimiento de las zonas </w:t>
      </w:r>
      <w:proofErr w:type="spellStart"/>
      <w:r w:rsidRPr="00980682">
        <w:rPr>
          <w:rFonts w:ascii="Montserrat" w:hAnsi="Montserrat" w:cs="Times New Roman"/>
          <w:bCs/>
          <w:sz w:val="24"/>
          <w:szCs w:val="24"/>
        </w:rPr>
        <w:t>agaveras</w:t>
      </w:r>
      <w:proofErr w:type="spellEnd"/>
      <w:r w:rsidRPr="00980682">
        <w:rPr>
          <w:rFonts w:ascii="Montserrat" w:hAnsi="Montserrat" w:cs="Times New Roman"/>
          <w:bCs/>
          <w:sz w:val="24"/>
          <w:szCs w:val="24"/>
        </w:rPr>
        <w:t xml:space="preserve"> como Patrimonio Mundial por la UNESCO desde el año 2006. </w:t>
      </w:r>
    </w:p>
    <w:p w14:paraId="6396977F" w14:textId="77777777" w:rsidR="007A5032" w:rsidRPr="00980682" w:rsidRDefault="007A5032" w:rsidP="007A5032">
      <w:pPr>
        <w:spacing w:after="0" w:line="360" w:lineRule="auto"/>
        <w:jc w:val="both"/>
        <w:rPr>
          <w:rFonts w:ascii="Montserrat" w:hAnsi="Montserrat" w:cs="Times New Roman"/>
          <w:bCs/>
          <w:sz w:val="24"/>
          <w:szCs w:val="24"/>
        </w:rPr>
      </w:pPr>
    </w:p>
    <w:p w14:paraId="233ED2DB"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Por tanto, este Poder Legislativo de Chihuahua, estará aportando a este sector económico que, según cifras del Gobierno Federal,</w:t>
      </w:r>
      <w:r w:rsidRPr="00980682">
        <w:rPr>
          <w:rStyle w:val="Refdenotaalpie"/>
          <w:rFonts w:ascii="Montserrat" w:hAnsi="Montserrat" w:cs="Times New Roman"/>
          <w:bCs/>
          <w:sz w:val="24"/>
          <w:szCs w:val="24"/>
        </w:rPr>
        <w:footnoteReference w:id="2"/>
      </w:r>
      <w:r w:rsidRPr="00980682">
        <w:rPr>
          <w:rFonts w:ascii="Montserrat" w:hAnsi="Montserrat" w:cs="Times New Roman"/>
          <w:bCs/>
          <w:sz w:val="24"/>
          <w:szCs w:val="24"/>
        </w:rPr>
        <w:t xml:space="preserve"> tiene cada vez mayores alcances en su proyección incluso internacional, al proteger a este producto nacional además de los comercializadores locales. </w:t>
      </w:r>
    </w:p>
    <w:p w14:paraId="3C2BEEBB" w14:textId="77777777" w:rsidR="007A5032" w:rsidRDefault="007A5032" w:rsidP="007A5032">
      <w:pPr>
        <w:spacing w:after="0" w:line="360" w:lineRule="auto"/>
        <w:jc w:val="both"/>
        <w:rPr>
          <w:rFonts w:ascii="Montserrat" w:hAnsi="Montserrat" w:cs="Times New Roman"/>
          <w:bCs/>
          <w:sz w:val="24"/>
          <w:szCs w:val="24"/>
        </w:rPr>
      </w:pPr>
    </w:p>
    <w:p w14:paraId="30A37F45" w14:textId="77777777" w:rsidR="00A23698"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Bajo esta línea, </w:t>
      </w:r>
      <w:r w:rsidR="00661992">
        <w:rPr>
          <w:rFonts w:ascii="Montserrat" w:hAnsi="Montserrat" w:cs="Times New Roman"/>
          <w:bCs/>
          <w:sz w:val="24"/>
          <w:szCs w:val="24"/>
        </w:rPr>
        <w:t xml:space="preserve">el presente exhorto plantea, </w:t>
      </w:r>
      <w:r w:rsidRPr="00980682">
        <w:rPr>
          <w:rFonts w:ascii="Montserrat" w:hAnsi="Montserrat" w:cs="Times New Roman"/>
          <w:bCs/>
          <w:sz w:val="24"/>
          <w:szCs w:val="24"/>
        </w:rPr>
        <w:t>estimular las inspecciones y visitas constantes de verificación</w:t>
      </w:r>
      <w:r w:rsidR="00661992">
        <w:rPr>
          <w:rFonts w:ascii="Montserrat" w:hAnsi="Montserrat" w:cs="Times New Roman"/>
          <w:bCs/>
          <w:sz w:val="24"/>
          <w:szCs w:val="24"/>
        </w:rPr>
        <w:t>, de forma que j</w:t>
      </w:r>
      <w:r w:rsidRPr="00980682">
        <w:rPr>
          <w:rFonts w:ascii="Montserrat" w:hAnsi="Montserrat" w:cs="Times New Roman"/>
          <w:bCs/>
          <w:sz w:val="24"/>
          <w:szCs w:val="24"/>
        </w:rPr>
        <w:t>untos pod</w:t>
      </w:r>
      <w:r w:rsidR="00661992">
        <w:rPr>
          <w:rFonts w:ascii="Montserrat" w:hAnsi="Montserrat" w:cs="Times New Roman"/>
          <w:bCs/>
          <w:sz w:val="24"/>
          <w:szCs w:val="24"/>
        </w:rPr>
        <w:t>a</w:t>
      </w:r>
      <w:r w:rsidRPr="00980682">
        <w:rPr>
          <w:rFonts w:ascii="Montserrat" w:hAnsi="Montserrat" w:cs="Times New Roman"/>
          <w:bCs/>
          <w:sz w:val="24"/>
          <w:szCs w:val="24"/>
        </w:rPr>
        <w:t xml:space="preserve">mos impulsar, </w:t>
      </w:r>
      <w:r w:rsidR="00661992">
        <w:rPr>
          <w:rFonts w:ascii="Montserrat" w:hAnsi="Montserrat" w:cs="Times New Roman"/>
          <w:bCs/>
          <w:sz w:val="24"/>
          <w:szCs w:val="24"/>
        </w:rPr>
        <w:t xml:space="preserve">la prevención de las practicas </w:t>
      </w:r>
      <w:r w:rsidR="00A23698">
        <w:rPr>
          <w:rFonts w:ascii="Montserrat" w:hAnsi="Montserrat" w:cs="Times New Roman"/>
          <w:bCs/>
          <w:sz w:val="24"/>
          <w:szCs w:val="24"/>
        </w:rPr>
        <w:t xml:space="preserve">que derivan en afectaciones reales a la población chihuahuense. </w:t>
      </w:r>
    </w:p>
    <w:p w14:paraId="3F481176" w14:textId="77777777" w:rsidR="007A5032" w:rsidRPr="00980682" w:rsidRDefault="007A5032" w:rsidP="007A5032">
      <w:pPr>
        <w:spacing w:after="0" w:line="360" w:lineRule="auto"/>
        <w:jc w:val="both"/>
        <w:rPr>
          <w:rFonts w:ascii="Montserrat" w:hAnsi="Montserrat" w:cs="Times New Roman"/>
          <w:bCs/>
          <w:sz w:val="24"/>
          <w:szCs w:val="24"/>
        </w:rPr>
      </w:pPr>
    </w:p>
    <w:p w14:paraId="4AD2AA9E" w14:textId="6617528D"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Frente a esta realidad, vale la pena recordar que la Organización Mundial de la Salud ha hecho pronunciamientos para que los gobiernos o autoridades, intervengan de forma integral en los esfuerzos para mejorar los resultados sociales y sanitarios sobre el uso nocivo del alcohol ilícito o su producción informal. En su conjunto, es una invitación a direccionar acciones </w:t>
      </w:r>
      <w:r w:rsidR="00A23698">
        <w:rPr>
          <w:rFonts w:ascii="Montserrat" w:hAnsi="Montserrat" w:cs="Times New Roman"/>
          <w:bCs/>
          <w:sz w:val="24"/>
          <w:szCs w:val="24"/>
        </w:rPr>
        <w:t xml:space="preserve">para el </w:t>
      </w:r>
      <w:r w:rsidRPr="00980682">
        <w:rPr>
          <w:rFonts w:ascii="Montserrat" w:hAnsi="Montserrat" w:cs="Times New Roman"/>
          <w:bCs/>
          <w:sz w:val="24"/>
          <w:szCs w:val="24"/>
        </w:rPr>
        <w:t xml:space="preserve">consumo </w:t>
      </w:r>
      <w:r w:rsidR="00A23698">
        <w:rPr>
          <w:rFonts w:ascii="Montserrat" w:hAnsi="Montserrat" w:cs="Times New Roman"/>
          <w:bCs/>
          <w:sz w:val="24"/>
          <w:szCs w:val="24"/>
        </w:rPr>
        <w:t xml:space="preserve">responsable y seguro </w:t>
      </w:r>
      <w:r w:rsidRPr="00980682">
        <w:rPr>
          <w:rFonts w:ascii="Montserrat" w:hAnsi="Montserrat" w:cs="Times New Roman"/>
          <w:bCs/>
          <w:sz w:val="24"/>
          <w:szCs w:val="24"/>
        </w:rPr>
        <w:t>de bebidas alcohólicas.</w:t>
      </w:r>
      <w:r w:rsidRPr="00980682">
        <w:rPr>
          <w:rStyle w:val="Refdenotaalpie"/>
          <w:rFonts w:ascii="Montserrat" w:hAnsi="Montserrat" w:cs="Times New Roman"/>
          <w:bCs/>
          <w:sz w:val="24"/>
          <w:szCs w:val="24"/>
        </w:rPr>
        <w:footnoteReference w:id="3"/>
      </w:r>
      <w:r w:rsidRPr="00980682">
        <w:rPr>
          <w:rFonts w:ascii="Montserrat" w:hAnsi="Montserrat" w:cs="Times New Roman"/>
          <w:bCs/>
          <w:sz w:val="24"/>
          <w:szCs w:val="24"/>
        </w:rPr>
        <w:t xml:space="preserve"> </w:t>
      </w:r>
    </w:p>
    <w:p w14:paraId="0EE84592" w14:textId="77777777" w:rsidR="007A5032" w:rsidRPr="00980682" w:rsidRDefault="007A5032" w:rsidP="007A5032">
      <w:pPr>
        <w:spacing w:after="0" w:line="360" w:lineRule="auto"/>
        <w:jc w:val="both"/>
        <w:rPr>
          <w:rFonts w:ascii="Montserrat" w:hAnsi="Montserrat" w:cs="Times New Roman"/>
          <w:bCs/>
          <w:sz w:val="24"/>
          <w:szCs w:val="24"/>
        </w:rPr>
      </w:pPr>
    </w:p>
    <w:p w14:paraId="7FC1A12A" w14:textId="544DFCC5"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En esta sintonía, más allá de la seguridad o certeza que debe existir para toda persona de consumir, en un restaurante o en cualquier otro comercio, una bebida con todas las garantías en apego a las normas oficiales mexicanas, las afectaciones a la salud es lo que más preocupa y motiva a est</w:t>
      </w:r>
      <w:r w:rsidR="00A23698">
        <w:rPr>
          <w:rFonts w:ascii="Montserrat" w:hAnsi="Montserrat" w:cs="Times New Roman"/>
          <w:bCs/>
          <w:sz w:val="24"/>
          <w:szCs w:val="24"/>
        </w:rPr>
        <w:t>e exhorto</w:t>
      </w:r>
      <w:r w:rsidRPr="00980682">
        <w:rPr>
          <w:rFonts w:ascii="Montserrat" w:hAnsi="Montserrat" w:cs="Times New Roman"/>
          <w:bCs/>
          <w:sz w:val="24"/>
          <w:szCs w:val="24"/>
        </w:rPr>
        <w:t xml:space="preserve">. Los daños que derivan por el consumo de alcohol adulterado pueden llegar a ser irreparables. </w:t>
      </w:r>
    </w:p>
    <w:p w14:paraId="4250D220" w14:textId="77777777" w:rsidR="007A5032" w:rsidRPr="00980682" w:rsidRDefault="007A5032" w:rsidP="007A5032">
      <w:pPr>
        <w:spacing w:after="0" w:line="360" w:lineRule="auto"/>
        <w:jc w:val="both"/>
        <w:rPr>
          <w:rFonts w:ascii="Montserrat" w:hAnsi="Montserrat" w:cs="Times New Roman"/>
          <w:bCs/>
          <w:sz w:val="24"/>
          <w:szCs w:val="24"/>
        </w:rPr>
      </w:pPr>
    </w:p>
    <w:p w14:paraId="3199F7DB"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lastRenderedPageBreak/>
        <w:t xml:space="preserve">En este contexto, el alcohol etílico de origen de vegetal es el único permitido para la fabricación de bebidas alcohólicas de consumo y en contraste, se han encontrado diversas sustancias tóxicas, entre las que destacan el etilenglicol, propanol, o los aldehídos. </w:t>
      </w:r>
    </w:p>
    <w:p w14:paraId="7AC66B6A" w14:textId="77777777" w:rsidR="007A5032" w:rsidRPr="00980682" w:rsidRDefault="007A5032" w:rsidP="007A5032">
      <w:pPr>
        <w:spacing w:after="0" w:line="360" w:lineRule="auto"/>
        <w:jc w:val="both"/>
        <w:rPr>
          <w:rFonts w:ascii="Montserrat" w:hAnsi="Montserrat" w:cs="Times New Roman"/>
          <w:bCs/>
          <w:sz w:val="24"/>
          <w:szCs w:val="24"/>
        </w:rPr>
      </w:pPr>
    </w:p>
    <w:p w14:paraId="2913C010"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El resultado en el organismo, puede manifestarse desde los primeros 30 minutos o hasta las 48 horas después de haberlos ingerido, las personas pueden presentar diversos síntomas, que van de leves a graves, como dolor abdominal o de cabeza, vómito, mareo, vértigo, afectaciones a la vista por distorsión de colores o ante la intensidad luminosa, falta de coordinación motriz, dificultad para respirar o incluso convulsiones. </w:t>
      </w:r>
    </w:p>
    <w:p w14:paraId="75BBF7B5" w14:textId="77777777" w:rsidR="007A5032" w:rsidRPr="00980682" w:rsidRDefault="007A5032" w:rsidP="007A5032">
      <w:pPr>
        <w:spacing w:after="0" w:line="360" w:lineRule="auto"/>
        <w:jc w:val="both"/>
        <w:rPr>
          <w:rFonts w:ascii="Montserrat" w:hAnsi="Montserrat" w:cs="Times New Roman"/>
          <w:bCs/>
          <w:sz w:val="24"/>
          <w:szCs w:val="24"/>
        </w:rPr>
      </w:pPr>
    </w:p>
    <w:p w14:paraId="471AC90C" w14:textId="4EE7070E"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Es relevante recodar que todos estos efectos son producidos por la concentración excesiva de ácido fórmico que puede derivar en daños hepáticos irreparables, pérdida de la vista o hasta la muerte. Según datos de la Organización Mundial de la Salud, previo a la pandemia, en el mundo más de 3 millones de personas perdieron la vida por el consumo nocivo de alcohol y la proyección en los próximos años va al alza, particularmente en nuestro continente.</w:t>
      </w:r>
      <w:r w:rsidRPr="00980682">
        <w:rPr>
          <w:rStyle w:val="Refdenotaalpie"/>
          <w:rFonts w:ascii="Montserrat" w:hAnsi="Montserrat" w:cs="Times New Roman"/>
          <w:bCs/>
          <w:sz w:val="24"/>
          <w:szCs w:val="24"/>
        </w:rPr>
        <w:footnoteReference w:id="4"/>
      </w:r>
      <w:r w:rsidRPr="00980682">
        <w:rPr>
          <w:rFonts w:ascii="Montserrat" w:hAnsi="Montserrat" w:cs="Times New Roman"/>
          <w:bCs/>
          <w:sz w:val="24"/>
          <w:szCs w:val="24"/>
        </w:rPr>
        <w:t xml:space="preserve"> </w:t>
      </w:r>
    </w:p>
    <w:p w14:paraId="699FB995" w14:textId="77777777" w:rsidR="007A5032" w:rsidRPr="00980682" w:rsidRDefault="007A5032" w:rsidP="007A5032">
      <w:pPr>
        <w:spacing w:after="0" w:line="360" w:lineRule="auto"/>
        <w:jc w:val="both"/>
        <w:rPr>
          <w:rFonts w:ascii="Montserrat" w:hAnsi="Montserrat" w:cs="Times New Roman"/>
          <w:bCs/>
          <w:sz w:val="24"/>
          <w:szCs w:val="24"/>
        </w:rPr>
      </w:pPr>
    </w:p>
    <w:p w14:paraId="2F9F7C5F" w14:textId="77777777" w:rsidR="007A5032" w:rsidRPr="00980682" w:rsidRDefault="007A5032" w:rsidP="007A5032">
      <w:pPr>
        <w:spacing w:after="0" w:line="360" w:lineRule="auto"/>
        <w:jc w:val="both"/>
        <w:rPr>
          <w:rFonts w:ascii="Montserrat" w:hAnsi="Montserrat" w:cs="Times New Roman"/>
          <w:bCs/>
          <w:sz w:val="24"/>
          <w:szCs w:val="24"/>
        </w:rPr>
      </w:pPr>
      <w:r w:rsidRPr="00980682">
        <w:rPr>
          <w:rFonts w:ascii="Montserrat" w:hAnsi="Montserrat" w:cs="Times New Roman"/>
          <w:bCs/>
          <w:sz w:val="24"/>
          <w:szCs w:val="24"/>
        </w:rPr>
        <w:t xml:space="preserve">Por último, desde esta tribuna hacemos un exhorto a las autoridades competentes, estatales y municipales, así como un respetuoso llamado a la ciudadanía en general, para reflexionar sobre las diversos efectos negativos, económicos y sanitarios en torno al alcohol ilícito. La atención a la emisión de alertas públicas o las amenazas a la salud, son un esfuerzo y acción que nos interesa a todas y todos. </w:t>
      </w:r>
    </w:p>
    <w:p w14:paraId="307A0830" w14:textId="1CA9B7FF" w:rsidR="007A5032" w:rsidRPr="00980682" w:rsidRDefault="007A5032" w:rsidP="007A5032">
      <w:pPr>
        <w:spacing w:after="0" w:line="360" w:lineRule="auto"/>
        <w:jc w:val="both"/>
        <w:rPr>
          <w:rFonts w:ascii="Montserrat" w:hAnsi="Montserrat" w:cs="Times New Roman"/>
          <w:sz w:val="24"/>
          <w:szCs w:val="24"/>
        </w:rPr>
      </w:pPr>
      <w:r w:rsidRPr="00980682">
        <w:rPr>
          <w:rFonts w:ascii="Montserrat" w:hAnsi="Montserrat" w:cs="Times New Roman"/>
          <w:bCs/>
          <w:sz w:val="24"/>
          <w:szCs w:val="24"/>
        </w:rPr>
        <w:t xml:space="preserve"> </w:t>
      </w:r>
    </w:p>
    <w:p w14:paraId="5498F599" w14:textId="77777777" w:rsidR="007A5032" w:rsidRPr="00980682" w:rsidRDefault="007A5032" w:rsidP="007A5032">
      <w:pPr>
        <w:spacing w:after="0" w:line="360" w:lineRule="auto"/>
        <w:jc w:val="center"/>
        <w:rPr>
          <w:rFonts w:ascii="Montserrat" w:hAnsi="Montserrat" w:cs="Times New Roman"/>
          <w:b/>
          <w:bCs/>
          <w:sz w:val="24"/>
          <w:szCs w:val="24"/>
        </w:rPr>
      </w:pPr>
      <w:r w:rsidRPr="00980682">
        <w:rPr>
          <w:rFonts w:ascii="Montserrat" w:hAnsi="Montserrat" w:cs="Times New Roman"/>
          <w:b/>
          <w:bCs/>
          <w:sz w:val="24"/>
          <w:szCs w:val="24"/>
        </w:rPr>
        <w:lastRenderedPageBreak/>
        <w:t>ACUERDO</w:t>
      </w:r>
    </w:p>
    <w:p w14:paraId="0B12D876" w14:textId="77777777" w:rsidR="007A5032" w:rsidRPr="00980682" w:rsidRDefault="007A5032" w:rsidP="007A5032">
      <w:pPr>
        <w:spacing w:after="0" w:line="360" w:lineRule="auto"/>
        <w:jc w:val="center"/>
        <w:rPr>
          <w:rFonts w:ascii="Montserrat" w:hAnsi="Montserrat" w:cs="Times New Roman"/>
          <w:b/>
          <w:bCs/>
          <w:sz w:val="24"/>
          <w:szCs w:val="24"/>
        </w:rPr>
      </w:pPr>
    </w:p>
    <w:p w14:paraId="6D06CD3A" w14:textId="77777777" w:rsidR="007A5032" w:rsidRPr="00980682" w:rsidRDefault="007A5032" w:rsidP="007A5032">
      <w:pPr>
        <w:spacing w:after="0" w:line="360" w:lineRule="auto"/>
        <w:jc w:val="both"/>
        <w:rPr>
          <w:rFonts w:ascii="Montserrat" w:hAnsi="Montserrat" w:cs="Times New Roman"/>
          <w:bCs/>
          <w:iCs/>
          <w:sz w:val="24"/>
          <w:szCs w:val="24"/>
        </w:rPr>
      </w:pPr>
      <w:r w:rsidRPr="00980682">
        <w:rPr>
          <w:rFonts w:ascii="Montserrat" w:hAnsi="Montserrat" w:cs="Times New Roman"/>
          <w:b/>
          <w:sz w:val="24"/>
          <w:szCs w:val="24"/>
        </w:rPr>
        <w:t xml:space="preserve">PRIMERO. </w:t>
      </w:r>
      <w:r w:rsidRPr="00980682">
        <w:rPr>
          <w:rFonts w:ascii="Montserrat" w:hAnsi="Montserrat" w:cs="Times New Roman"/>
          <w:sz w:val="24"/>
          <w:szCs w:val="24"/>
        </w:rPr>
        <w:t xml:space="preserve">La Sexagésima Séptima Legislatura del Honorable Congreso del Estado de Chihuahua, exhorta de manera respetuosa </w:t>
      </w:r>
      <w:r w:rsidRPr="00980682">
        <w:rPr>
          <w:rFonts w:ascii="Montserrat" w:hAnsi="Montserrat" w:cs="Times New Roman"/>
          <w:bCs/>
          <w:iCs/>
          <w:sz w:val="24"/>
          <w:szCs w:val="24"/>
        </w:rPr>
        <w:t xml:space="preserve">a </w:t>
      </w:r>
      <w:r w:rsidRPr="00980682">
        <w:rPr>
          <w:rFonts w:ascii="Montserrat" w:hAnsi="Montserrat" w:cs="Times New Roman"/>
          <w:b/>
          <w:bCs/>
          <w:sz w:val="24"/>
          <w:szCs w:val="24"/>
        </w:rPr>
        <w:t xml:space="preserve">la </w:t>
      </w:r>
      <w:r>
        <w:rPr>
          <w:rFonts w:ascii="Montserrat" w:hAnsi="Montserrat" w:cs="Times New Roman"/>
          <w:b/>
          <w:bCs/>
          <w:sz w:val="24"/>
          <w:szCs w:val="24"/>
        </w:rPr>
        <w:t>Comisión Federal para la Protección contra Riesgos Sanitarios</w:t>
      </w:r>
      <w:r w:rsidRPr="00980682">
        <w:rPr>
          <w:rFonts w:ascii="Montserrat" w:hAnsi="Montserrat" w:cs="Times New Roman"/>
          <w:b/>
          <w:bCs/>
          <w:sz w:val="24"/>
          <w:szCs w:val="24"/>
        </w:rPr>
        <w:t>, Comisión Estatal para la Protección contra Riesgos Sanitarios y a los sesenta y siete Ayuntamientos del Estado para que, mantengan de forma constante</w:t>
      </w:r>
      <w:r>
        <w:rPr>
          <w:rFonts w:ascii="Montserrat" w:hAnsi="Montserrat" w:cs="Times New Roman"/>
          <w:b/>
          <w:bCs/>
          <w:sz w:val="24"/>
          <w:szCs w:val="24"/>
        </w:rPr>
        <w:t>, aleatoria</w:t>
      </w:r>
      <w:r w:rsidRPr="00980682">
        <w:rPr>
          <w:rFonts w:ascii="Montserrat" w:hAnsi="Montserrat" w:cs="Times New Roman"/>
          <w:b/>
          <w:bCs/>
          <w:sz w:val="24"/>
          <w:szCs w:val="24"/>
        </w:rPr>
        <w:t xml:space="preserve"> y permanente las inspecciones o visitas necesarias a fin de evitar la venta de bebidas alcohólicas adulteradas, al igual que campañas informativas para consumidores en general.</w:t>
      </w:r>
    </w:p>
    <w:p w14:paraId="38FC2A46" w14:textId="77777777" w:rsidR="007A5032" w:rsidRDefault="007A5032" w:rsidP="007A5032">
      <w:pPr>
        <w:spacing w:after="0" w:line="360" w:lineRule="auto"/>
        <w:jc w:val="both"/>
        <w:rPr>
          <w:rFonts w:ascii="Montserrat" w:hAnsi="Montserrat" w:cs="Times New Roman"/>
          <w:b/>
          <w:sz w:val="24"/>
          <w:szCs w:val="24"/>
        </w:rPr>
      </w:pPr>
    </w:p>
    <w:p w14:paraId="3CEE912D" w14:textId="77777777" w:rsidR="007A5032" w:rsidRPr="00980682" w:rsidRDefault="007A5032" w:rsidP="007A5032">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SEGUNDO. </w:t>
      </w:r>
      <w:r w:rsidRPr="00980682">
        <w:rPr>
          <w:rFonts w:ascii="Montserrat" w:hAnsi="Montserrat" w:cs="Times New Roman"/>
          <w:sz w:val="24"/>
          <w:szCs w:val="24"/>
        </w:rPr>
        <w:t xml:space="preserve">Se envíe copia del presente acuerdo, así como de la Proposición con Carácter de Punto de Acuerdo que le dio origen, a las autoridades mencionadas en el artículo anterior, para su conocimiento y los efectos a los que haya lugar. </w:t>
      </w:r>
    </w:p>
    <w:p w14:paraId="27444BB5" w14:textId="77777777" w:rsidR="007A5032" w:rsidRPr="00980682" w:rsidRDefault="007A5032" w:rsidP="007A5032">
      <w:pPr>
        <w:spacing w:after="0" w:line="360" w:lineRule="auto"/>
        <w:jc w:val="both"/>
        <w:rPr>
          <w:rFonts w:ascii="Montserrat" w:hAnsi="Montserrat" w:cs="Times New Roman"/>
          <w:sz w:val="24"/>
          <w:szCs w:val="24"/>
        </w:rPr>
      </w:pPr>
    </w:p>
    <w:p w14:paraId="021928DD" w14:textId="69128D1C" w:rsidR="007A5032" w:rsidRPr="00980682" w:rsidRDefault="007A5032" w:rsidP="007A5032">
      <w:pPr>
        <w:spacing w:after="0" w:line="360" w:lineRule="auto"/>
        <w:jc w:val="both"/>
        <w:rPr>
          <w:rFonts w:ascii="Montserrat" w:hAnsi="Montserrat" w:cs="Times New Roman"/>
          <w:sz w:val="24"/>
          <w:szCs w:val="24"/>
        </w:rPr>
      </w:pPr>
      <w:r w:rsidRPr="00980682">
        <w:rPr>
          <w:rFonts w:ascii="Montserrat" w:hAnsi="Montserrat" w:cs="Times New Roman"/>
          <w:sz w:val="24"/>
          <w:szCs w:val="24"/>
        </w:rPr>
        <w:t xml:space="preserve">D A D O en el Recinto Oficial del Poder Legislativo, a los </w:t>
      </w:r>
      <w:r w:rsidR="000A1065">
        <w:rPr>
          <w:rFonts w:ascii="Montserrat" w:hAnsi="Montserrat" w:cs="Times New Roman"/>
          <w:sz w:val="24"/>
          <w:szCs w:val="24"/>
        </w:rPr>
        <w:t>veintiséis</w:t>
      </w:r>
      <w:r w:rsidRPr="00980682">
        <w:rPr>
          <w:rFonts w:ascii="Montserrat" w:hAnsi="Montserrat" w:cs="Times New Roman"/>
          <w:sz w:val="24"/>
          <w:szCs w:val="24"/>
        </w:rPr>
        <w:t xml:space="preserve"> días del mes de </w:t>
      </w:r>
      <w:r w:rsidR="00264109">
        <w:rPr>
          <w:rFonts w:ascii="Montserrat" w:hAnsi="Montserrat" w:cs="Times New Roman"/>
          <w:sz w:val="24"/>
          <w:szCs w:val="24"/>
        </w:rPr>
        <w:t>juni</w:t>
      </w:r>
      <w:r w:rsidR="00DD3645">
        <w:rPr>
          <w:rFonts w:ascii="Montserrat" w:hAnsi="Montserrat" w:cs="Times New Roman"/>
          <w:sz w:val="24"/>
          <w:szCs w:val="24"/>
        </w:rPr>
        <w:t>o</w:t>
      </w:r>
      <w:r w:rsidRPr="00980682">
        <w:rPr>
          <w:rFonts w:ascii="Montserrat" w:hAnsi="Montserrat" w:cs="Times New Roman"/>
          <w:sz w:val="24"/>
          <w:szCs w:val="24"/>
        </w:rPr>
        <w:t xml:space="preserve"> del año dos mil veintitrés.</w:t>
      </w:r>
    </w:p>
    <w:p w14:paraId="1A414C0D" w14:textId="77777777" w:rsidR="007A5032" w:rsidRPr="00980682" w:rsidRDefault="007A5032" w:rsidP="007A5032">
      <w:pPr>
        <w:spacing w:after="0" w:line="360" w:lineRule="auto"/>
        <w:jc w:val="both"/>
        <w:rPr>
          <w:rFonts w:ascii="Montserrat" w:hAnsi="Montserrat" w:cs="Times New Roman"/>
          <w:sz w:val="24"/>
          <w:szCs w:val="24"/>
        </w:rPr>
      </w:pPr>
    </w:p>
    <w:p w14:paraId="560F572E" w14:textId="77777777" w:rsidR="007A5032" w:rsidRPr="00980682" w:rsidRDefault="007A5032" w:rsidP="007A5032">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ATENTAMENTE</w:t>
      </w:r>
    </w:p>
    <w:p w14:paraId="259062FE" w14:textId="77777777" w:rsidR="007A5032" w:rsidRPr="00980682" w:rsidRDefault="007A5032" w:rsidP="007A5032">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GRUPO PARLAMENTARIO DEL PARTIDO ACCIÓN NACIONAL</w:t>
      </w:r>
    </w:p>
    <w:p w14:paraId="2F32779A" w14:textId="77777777" w:rsidR="007A5032" w:rsidRPr="000701D5" w:rsidRDefault="007A5032" w:rsidP="007A5032">
      <w:pPr>
        <w:spacing w:after="0" w:line="360" w:lineRule="auto"/>
        <w:jc w:val="center"/>
        <w:rPr>
          <w:rFonts w:ascii="Montserrat" w:hAnsi="Montserrat"/>
          <w:b/>
          <w:bCs/>
          <w:sz w:val="24"/>
          <w:szCs w:val="24"/>
        </w:rPr>
      </w:pPr>
      <w:r w:rsidRPr="007E0AE7">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A23698" w:rsidRPr="00E13761" w14:paraId="7A4A8BD2" w14:textId="77777777" w:rsidTr="00BB66F0">
        <w:trPr>
          <w:trHeight w:val="1615"/>
        </w:trPr>
        <w:tc>
          <w:tcPr>
            <w:tcW w:w="4736" w:type="dxa"/>
            <w:shd w:val="clear" w:color="auto" w:fill="auto"/>
            <w:vAlign w:val="center"/>
          </w:tcPr>
          <w:p w14:paraId="23497CB4" w14:textId="77777777" w:rsidR="00A23698" w:rsidRDefault="00A23698" w:rsidP="00BB66F0">
            <w:pPr>
              <w:spacing w:line="276" w:lineRule="auto"/>
              <w:jc w:val="center"/>
              <w:rPr>
                <w:rFonts w:ascii="Montserrat" w:hAnsi="Montserrat" w:cs="Times New Roman"/>
                <w:b/>
              </w:rPr>
            </w:pPr>
            <w:bookmarkStart w:id="1" w:name="_Hlk129078918"/>
          </w:p>
          <w:p w14:paraId="5541D530" w14:textId="77777777" w:rsidR="00A23698" w:rsidRDefault="00A23698" w:rsidP="00BB66F0">
            <w:pPr>
              <w:spacing w:line="276" w:lineRule="auto"/>
              <w:jc w:val="center"/>
              <w:rPr>
                <w:rFonts w:ascii="Montserrat" w:hAnsi="Montserrat" w:cs="Times New Roman"/>
                <w:b/>
              </w:rPr>
            </w:pPr>
          </w:p>
          <w:p w14:paraId="599C7D6F" w14:textId="77777777" w:rsidR="00A23698" w:rsidRDefault="00A23698" w:rsidP="00BB66F0">
            <w:pPr>
              <w:spacing w:line="276" w:lineRule="auto"/>
              <w:jc w:val="center"/>
              <w:rPr>
                <w:rFonts w:ascii="Montserrat" w:hAnsi="Montserrat" w:cs="Times New Roman"/>
                <w:b/>
              </w:rPr>
            </w:pPr>
          </w:p>
          <w:p w14:paraId="6384F3D9" w14:textId="77777777" w:rsidR="00A23698" w:rsidRDefault="00A23698" w:rsidP="00BB66F0">
            <w:pPr>
              <w:spacing w:line="276" w:lineRule="auto"/>
              <w:jc w:val="center"/>
              <w:rPr>
                <w:rFonts w:ascii="Montserrat" w:hAnsi="Montserrat" w:cs="Times New Roman"/>
                <w:b/>
              </w:rPr>
            </w:pPr>
          </w:p>
          <w:p w14:paraId="1E5D2A37" w14:textId="77777777" w:rsidR="00A23698" w:rsidRDefault="00A23698" w:rsidP="00BB66F0">
            <w:pPr>
              <w:spacing w:line="276" w:lineRule="auto"/>
              <w:jc w:val="center"/>
              <w:rPr>
                <w:rFonts w:ascii="Montserrat" w:hAnsi="Montserrat" w:cs="Times New Roman"/>
                <w:b/>
              </w:rPr>
            </w:pPr>
          </w:p>
          <w:p w14:paraId="7E8BB494" w14:textId="14D083CE"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509B8F6B" w14:textId="77777777" w:rsidR="00A23698" w:rsidRDefault="00A23698" w:rsidP="00BB66F0">
            <w:pPr>
              <w:spacing w:line="276" w:lineRule="auto"/>
              <w:jc w:val="center"/>
              <w:rPr>
                <w:rFonts w:ascii="Montserrat" w:hAnsi="Montserrat" w:cs="Times New Roman"/>
                <w:b/>
              </w:rPr>
            </w:pPr>
          </w:p>
          <w:p w14:paraId="7AD9ED3C" w14:textId="77777777" w:rsidR="00A23698" w:rsidRDefault="00A23698" w:rsidP="00BB66F0">
            <w:pPr>
              <w:spacing w:line="276" w:lineRule="auto"/>
              <w:jc w:val="center"/>
              <w:rPr>
                <w:rFonts w:ascii="Montserrat" w:hAnsi="Montserrat" w:cs="Times New Roman"/>
                <w:b/>
              </w:rPr>
            </w:pPr>
          </w:p>
          <w:p w14:paraId="156F102F" w14:textId="77777777" w:rsidR="00A23698" w:rsidRDefault="00A23698" w:rsidP="00BB66F0">
            <w:pPr>
              <w:spacing w:line="276" w:lineRule="auto"/>
              <w:jc w:val="center"/>
              <w:rPr>
                <w:rFonts w:ascii="Montserrat" w:hAnsi="Montserrat" w:cs="Times New Roman"/>
                <w:b/>
              </w:rPr>
            </w:pPr>
          </w:p>
          <w:p w14:paraId="60CC9870" w14:textId="77777777" w:rsidR="00A23698" w:rsidRDefault="00A23698" w:rsidP="00BB66F0">
            <w:pPr>
              <w:spacing w:line="276" w:lineRule="auto"/>
              <w:jc w:val="center"/>
              <w:rPr>
                <w:rFonts w:ascii="Montserrat" w:hAnsi="Montserrat" w:cs="Times New Roman"/>
                <w:b/>
              </w:rPr>
            </w:pPr>
          </w:p>
          <w:p w14:paraId="2400F7D3" w14:textId="77777777" w:rsidR="00A23698" w:rsidRDefault="00A23698" w:rsidP="00BB66F0">
            <w:pPr>
              <w:spacing w:line="276" w:lineRule="auto"/>
              <w:jc w:val="center"/>
              <w:rPr>
                <w:rFonts w:ascii="Montserrat" w:hAnsi="Montserrat" w:cs="Times New Roman"/>
                <w:b/>
              </w:rPr>
            </w:pPr>
          </w:p>
          <w:p w14:paraId="54302C26" w14:textId="77777777" w:rsidR="00A23698" w:rsidRPr="00E13761" w:rsidRDefault="00A23698" w:rsidP="00BB66F0">
            <w:pPr>
              <w:spacing w:line="276" w:lineRule="auto"/>
              <w:jc w:val="center"/>
              <w:rPr>
                <w:rFonts w:ascii="Montserrat" w:hAnsi="Montserrat" w:cs="Times New Roman"/>
                <w:b/>
              </w:rPr>
            </w:pPr>
          </w:p>
        </w:tc>
        <w:tc>
          <w:tcPr>
            <w:tcW w:w="4737" w:type="dxa"/>
            <w:shd w:val="clear" w:color="auto" w:fill="auto"/>
            <w:vAlign w:val="center"/>
          </w:tcPr>
          <w:p w14:paraId="571A871E" w14:textId="77777777" w:rsidR="00A23698" w:rsidRDefault="00A23698" w:rsidP="00BB66F0">
            <w:pPr>
              <w:spacing w:line="276" w:lineRule="auto"/>
              <w:jc w:val="center"/>
              <w:rPr>
                <w:rFonts w:ascii="Montserrat" w:hAnsi="Montserrat" w:cs="Times New Roman"/>
                <w:b/>
              </w:rPr>
            </w:pPr>
          </w:p>
          <w:p w14:paraId="2FBE7785" w14:textId="77777777" w:rsidR="00A23698" w:rsidRDefault="00A23698" w:rsidP="00BB66F0">
            <w:pPr>
              <w:spacing w:line="276" w:lineRule="auto"/>
              <w:jc w:val="center"/>
              <w:rPr>
                <w:rFonts w:ascii="Montserrat" w:hAnsi="Montserrat" w:cs="Times New Roman"/>
                <w:b/>
              </w:rPr>
            </w:pPr>
          </w:p>
          <w:p w14:paraId="02770361" w14:textId="77777777" w:rsidR="00A23698" w:rsidRDefault="00A23698" w:rsidP="00BB66F0">
            <w:pPr>
              <w:spacing w:line="276" w:lineRule="auto"/>
              <w:jc w:val="center"/>
              <w:rPr>
                <w:rFonts w:ascii="Montserrat" w:hAnsi="Montserrat" w:cs="Times New Roman"/>
                <w:b/>
              </w:rPr>
            </w:pPr>
          </w:p>
          <w:p w14:paraId="38FBF931" w14:textId="7729322E"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35939868" w14:textId="77777777" w:rsidR="00A23698" w:rsidRPr="00E13761" w:rsidRDefault="00A23698" w:rsidP="00BB66F0">
            <w:pPr>
              <w:spacing w:line="360" w:lineRule="auto"/>
              <w:jc w:val="center"/>
              <w:rPr>
                <w:rFonts w:ascii="Montserrat" w:hAnsi="Montserrat" w:cs="Times New Roman"/>
                <w:b/>
              </w:rPr>
            </w:pPr>
          </w:p>
        </w:tc>
      </w:tr>
      <w:tr w:rsidR="00A23698" w:rsidRPr="00E13761" w14:paraId="4BBD411E" w14:textId="77777777" w:rsidTr="00BB66F0">
        <w:trPr>
          <w:trHeight w:val="1615"/>
        </w:trPr>
        <w:tc>
          <w:tcPr>
            <w:tcW w:w="4736" w:type="dxa"/>
            <w:shd w:val="clear" w:color="auto" w:fill="auto"/>
            <w:vAlign w:val="center"/>
          </w:tcPr>
          <w:p w14:paraId="18E2E06B"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CARLOS ALFREDO OLSON SAN VICENTE</w:t>
            </w:r>
          </w:p>
          <w:p w14:paraId="52C8165A" w14:textId="77777777" w:rsidR="00A23698" w:rsidRPr="00E13761" w:rsidRDefault="00A23698" w:rsidP="00BB66F0">
            <w:pPr>
              <w:spacing w:line="360" w:lineRule="auto"/>
              <w:jc w:val="center"/>
              <w:rPr>
                <w:rFonts w:ascii="Montserrat" w:hAnsi="Montserrat" w:cs="Times New Roman"/>
                <w:b/>
              </w:rPr>
            </w:pPr>
          </w:p>
        </w:tc>
        <w:tc>
          <w:tcPr>
            <w:tcW w:w="4737" w:type="dxa"/>
            <w:shd w:val="clear" w:color="auto" w:fill="auto"/>
            <w:vAlign w:val="center"/>
          </w:tcPr>
          <w:p w14:paraId="610E5E59"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7F466C7F" w14:textId="77777777" w:rsidR="00A23698" w:rsidRPr="00E13761" w:rsidRDefault="00A23698" w:rsidP="00BB66F0">
            <w:pPr>
              <w:spacing w:line="276" w:lineRule="auto"/>
              <w:jc w:val="center"/>
              <w:rPr>
                <w:rFonts w:ascii="Montserrat" w:hAnsi="Montserrat" w:cs="Times New Roman"/>
                <w:b/>
              </w:rPr>
            </w:pPr>
          </w:p>
        </w:tc>
      </w:tr>
      <w:tr w:rsidR="00A23698" w:rsidRPr="00E13761" w14:paraId="5AB8E092" w14:textId="77777777" w:rsidTr="00BB66F0">
        <w:trPr>
          <w:trHeight w:val="1615"/>
        </w:trPr>
        <w:tc>
          <w:tcPr>
            <w:tcW w:w="4736" w:type="dxa"/>
            <w:shd w:val="clear" w:color="auto" w:fill="auto"/>
            <w:vAlign w:val="center"/>
          </w:tcPr>
          <w:p w14:paraId="3677F4D7"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32F8A6E3" w14:textId="77777777" w:rsidR="00A23698" w:rsidRPr="00E13761" w:rsidRDefault="00A23698" w:rsidP="00BB66F0">
            <w:pPr>
              <w:spacing w:line="360" w:lineRule="auto"/>
              <w:jc w:val="center"/>
              <w:rPr>
                <w:rFonts w:ascii="Montserrat" w:hAnsi="Montserrat" w:cs="Times New Roman"/>
                <w:b/>
              </w:rPr>
            </w:pPr>
          </w:p>
        </w:tc>
        <w:tc>
          <w:tcPr>
            <w:tcW w:w="4737" w:type="dxa"/>
            <w:shd w:val="clear" w:color="auto" w:fill="auto"/>
            <w:vAlign w:val="center"/>
          </w:tcPr>
          <w:p w14:paraId="08271096"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5DB3EDDB" w14:textId="77777777" w:rsidR="00A23698" w:rsidRPr="00E13761" w:rsidRDefault="00A23698" w:rsidP="00BB66F0">
            <w:pPr>
              <w:spacing w:line="360" w:lineRule="auto"/>
              <w:jc w:val="center"/>
              <w:rPr>
                <w:rFonts w:ascii="Montserrat" w:hAnsi="Montserrat" w:cs="Times New Roman"/>
                <w:b/>
              </w:rPr>
            </w:pPr>
          </w:p>
        </w:tc>
      </w:tr>
      <w:tr w:rsidR="00A23698" w:rsidRPr="00E13761" w14:paraId="45E5A06A" w14:textId="77777777" w:rsidTr="00BB66F0">
        <w:trPr>
          <w:trHeight w:val="1615"/>
        </w:trPr>
        <w:tc>
          <w:tcPr>
            <w:tcW w:w="4736" w:type="dxa"/>
            <w:shd w:val="clear" w:color="auto" w:fill="auto"/>
            <w:vAlign w:val="center"/>
          </w:tcPr>
          <w:p w14:paraId="018C1E1B"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MARISELA TERRAZAS MUÑOZ</w:t>
            </w:r>
          </w:p>
          <w:p w14:paraId="776B95D9" w14:textId="77777777" w:rsidR="00A23698" w:rsidRPr="00E13761" w:rsidRDefault="00A23698" w:rsidP="00BB66F0">
            <w:pPr>
              <w:spacing w:line="276" w:lineRule="auto"/>
              <w:jc w:val="center"/>
              <w:rPr>
                <w:rFonts w:ascii="Montserrat" w:hAnsi="Montserrat" w:cs="Times New Roman"/>
                <w:b/>
              </w:rPr>
            </w:pPr>
          </w:p>
        </w:tc>
        <w:tc>
          <w:tcPr>
            <w:tcW w:w="4737" w:type="dxa"/>
            <w:shd w:val="clear" w:color="auto" w:fill="auto"/>
            <w:vAlign w:val="center"/>
          </w:tcPr>
          <w:p w14:paraId="75608DD5"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142E0E41" w14:textId="77777777" w:rsidR="00A23698" w:rsidRPr="00E13761" w:rsidRDefault="00A23698" w:rsidP="00BB66F0">
            <w:pPr>
              <w:spacing w:line="360" w:lineRule="auto"/>
              <w:jc w:val="center"/>
              <w:rPr>
                <w:rFonts w:ascii="Montserrat" w:hAnsi="Montserrat" w:cs="Times New Roman"/>
                <w:b/>
              </w:rPr>
            </w:pPr>
          </w:p>
        </w:tc>
      </w:tr>
      <w:tr w:rsidR="00A23698" w:rsidRPr="00E13761" w14:paraId="61B556AD" w14:textId="77777777" w:rsidTr="00BB66F0">
        <w:trPr>
          <w:trHeight w:val="1615"/>
        </w:trPr>
        <w:tc>
          <w:tcPr>
            <w:tcW w:w="4736" w:type="dxa"/>
            <w:shd w:val="clear" w:color="auto" w:fill="auto"/>
            <w:vAlign w:val="center"/>
          </w:tcPr>
          <w:p w14:paraId="1547E351" w14:textId="77777777" w:rsidR="00A23698" w:rsidRPr="00E13761" w:rsidRDefault="00A23698" w:rsidP="00BB66F0">
            <w:pPr>
              <w:spacing w:line="276" w:lineRule="auto"/>
              <w:jc w:val="center"/>
              <w:rPr>
                <w:rFonts w:ascii="Montserrat" w:hAnsi="Montserrat" w:cs="Times New Roman"/>
                <w:b/>
              </w:rPr>
            </w:pPr>
          </w:p>
          <w:p w14:paraId="01E867FB"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 xml:space="preserve">DIP. GABRIEL ÁNGEL GARCÍA CANTÚ </w:t>
            </w:r>
          </w:p>
          <w:p w14:paraId="4BE9BB96" w14:textId="77777777" w:rsidR="00A23698" w:rsidRPr="00E13761" w:rsidRDefault="00A23698" w:rsidP="00BB66F0">
            <w:pPr>
              <w:spacing w:line="360" w:lineRule="auto"/>
              <w:rPr>
                <w:rFonts w:ascii="Montserrat" w:hAnsi="Montserrat" w:cs="Times New Roman"/>
                <w:b/>
              </w:rPr>
            </w:pPr>
          </w:p>
        </w:tc>
        <w:tc>
          <w:tcPr>
            <w:tcW w:w="4737" w:type="dxa"/>
            <w:shd w:val="clear" w:color="auto" w:fill="auto"/>
            <w:vAlign w:val="center"/>
          </w:tcPr>
          <w:p w14:paraId="60CE3432"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 xml:space="preserve">DIP. SAÚL MIRELES CORRAL </w:t>
            </w:r>
          </w:p>
        </w:tc>
      </w:tr>
      <w:tr w:rsidR="00A23698" w:rsidRPr="00E13761" w14:paraId="44E54B01" w14:textId="77777777" w:rsidTr="00BB66F0">
        <w:trPr>
          <w:trHeight w:val="1615"/>
        </w:trPr>
        <w:tc>
          <w:tcPr>
            <w:tcW w:w="4736" w:type="dxa"/>
            <w:shd w:val="clear" w:color="auto" w:fill="auto"/>
            <w:vAlign w:val="center"/>
          </w:tcPr>
          <w:p w14:paraId="04CB1600" w14:textId="77777777" w:rsidR="00A23698" w:rsidRPr="00E13761" w:rsidRDefault="00A23698" w:rsidP="00BB66F0">
            <w:pPr>
              <w:spacing w:line="276" w:lineRule="auto"/>
              <w:jc w:val="center"/>
              <w:rPr>
                <w:rFonts w:ascii="Montserrat" w:hAnsi="Montserrat" w:cs="Times New Roman"/>
                <w:b/>
              </w:rPr>
            </w:pPr>
          </w:p>
          <w:p w14:paraId="7E17A7BB"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6C8AB7CD" w14:textId="77777777" w:rsidR="00A23698" w:rsidRPr="00E13761" w:rsidRDefault="00A23698" w:rsidP="00BB66F0">
            <w:pPr>
              <w:spacing w:line="360" w:lineRule="auto"/>
              <w:jc w:val="center"/>
              <w:rPr>
                <w:rFonts w:ascii="Montserrat" w:hAnsi="Montserrat" w:cs="Times New Roman"/>
                <w:b/>
              </w:rPr>
            </w:pPr>
          </w:p>
        </w:tc>
        <w:tc>
          <w:tcPr>
            <w:tcW w:w="4737" w:type="dxa"/>
            <w:shd w:val="clear" w:color="auto" w:fill="auto"/>
            <w:vAlign w:val="center"/>
          </w:tcPr>
          <w:p w14:paraId="20BA31E1" w14:textId="77777777" w:rsidR="00A23698" w:rsidRPr="00E13761" w:rsidRDefault="00A23698" w:rsidP="00BB66F0">
            <w:pPr>
              <w:spacing w:line="276" w:lineRule="auto"/>
              <w:jc w:val="center"/>
              <w:rPr>
                <w:rFonts w:ascii="Montserrat" w:hAnsi="Montserrat" w:cs="Times New Roman"/>
                <w:b/>
              </w:rPr>
            </w:pPr>
          </w:p>
          <w:p w14:paraId="221848B3"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ANA MARGARITA BLACKALLER PRIETO</w:t>
            </w:r>
          </w:p>
          <w:p w14:paraId="18A9CB34" w14:textId="77777777" w:rsidR="00A23698" w:rsidRPr="00E13761" w:rsidRDefault="00A23698" w:rsidP="00BB66F0">
            <w:pPr>
              <w:spacing w:line="276" w:lineRule="auto"/>
              <w:jc w:val="center"/>
              <w:rPr>
                <w:rFonts w:ascii="Montserrat" w:hAnsi="Montserrat" w:cs="Times New Roman"/>
                <w:b/>
              </w:rPr>
            </w:pPr>
          </w:p>
        </w:tc>
      </w:tr>
      <w:tr w:rsidR="00A23698" w:rsidRPr="00E13761" w14:paraId="72A90289" w14:textId="77777777" w:rsidTr="00BB66F0">
        <w:trPr>
          <w:trHeight w:val="1615"/>
        </w:trPr>
        <w:tc>
          <w:tcPr>
            <w:tcW w:w="4736" w:type="dxa"/>
            <w:shd w:val="clear" w:color="auto" w:fill="auto"/>
            <w:vAlign w:val="center"/>
          </w:tcPr>
          <w:p w14:paraId="2B7B3949" w14:textId="77777777" w:rsidR="00A23698" w:rsidRPr="00E13761" w:rsidRDefault="00A23698" w:rsidP="00BB66F0">
            <w:pPr>
              <w:spacing w:line="276" w:lineRule="auto"/>
              <w:jc w:val="center"/>
              <w:rPr>
                <w:rFonts w:ascii="Montserrat" w:hAnsi="Montserrat" w:cs="Times New Roman"/>
                <w:b/>
              </w:rPr>
            </w:pPr>
          </w:p>
          <w:p w14:paraId="315169C8"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1B53E358" w14:textId="77777777" w:rsidR="00A23698" w:rsidRPr="00E13761" w:rsidRDefault="00A23698" w:rsidP="00BB66F0">
            <w:pPr>
              <w:spacing w:line="360" w:lineRule="auto"/>
              <w:jc w:val="center"/>
              <w:rPr>
                <w:rFonts w:ascii="Montserrat" w:hAnsi="Montserrat" w:cs="Times New Roman"/>
                <w:b/>
              </w:rPr>
            </w:pPr>
          </w:p>
        </w:tc>
        <w:tc>
          <w:tcPr>
            <w:tcW w:w="4737" w:type="dxa"/>
            <w:shd w:val="clear" w:color="auto" w:fill="auto"/>
            <w:vAlign w:val="center"/>
          </w:tcPr>
          <w:p w14:paraId="7C455798" w14:textId="77777777" w:rsidR="00A23698" w:rsidRPr="00E13761" w:rsidRDefault="00A23698" w:rsidP="00BB66F0">
            <w:pPr>
              <w:spacing w:line="276" w:lineRule="auto"/>
              <w:jc w:val="center"/>
              <w:rPr>
                <w:rFonts w:ascii="Montserrat" w:hAnsi="Montserrat" w:cs="Times New Roman"/>
                <w:b/>
              </w:rPr>
            </w:pPr>
            <w:r w:rsidRPr="00E13761">
              <w:rPr>
                <w:rFonts w:ascii="Montserrat" w:hAnsi="Montserrat" w:cs="Times New Roman"/>
                <w:b/>
              </w:rPr>
              <w:t>DIP. ISELA MARTÍNEZ DÍAZ</w:t>
            </w:r>
          </w:p>
          <w:p w14:paraId="0B3E5E01" w14:textId="77777777" w:rsidR="00A23698" w:rsidRPr="00E13761" w:rsidRDefault="00A23698" w:rsidP="00BB66F0">
            <w:pPr>
              <w:spacing w:line="360" w:lineRule="auto"/>
              <w:jc w:val="center"/>
              <w:rPr>
                <w:rFonts w:ascii="Montserrat" w:hAnsi="Montserrat" w:cs="Times New Roman"/>
                <w:b/>
              </w:rPr>
            </w:pPr>
          </w:p>
        </w:tc>
      </w:tr>
      <w:bookmarkEnd w:id="1"/>
    </w:tbl>
    <w:p w14:paraId="76EF350E" w14:textId="77777777" w:rsidR="00A23698" w:rsidRDefault="00A23698" w:rsidP="00A23698">
      <w:pPr>
        <w:spacing w:line="240" w:lineRule="auto"/>
        <w:jc w:val="both"/>
        <w:rPr>
          <w:rFonts w:ascii="Montserrat" w:hAnsi="Montserrat" w:cs="Times New Roman"/>
          <w:bCs/>
          <w:sz w:val="16"/>
          <w:szCs w:val="16"/>
        </w:rPr>
      </w:pPr>
    </w:p>
    <w:p w14:paraId="33C29DD3" w14:textId="77777777" w:rsidR="00A23698" w:rsidRDefault="00A23698" w:rsidP="00A23698">
      <w:pPr>
        <w:spacing w:after="0" w:line="240" w:lineRule="auto"/>
        <w:jc w:val="both"/>
        <w:rPr>
          <w:rFonts w:ascii="Montserrat" w:hAnsi="Montserrat" w:cs="Times New Roman"/>
          <w:bCs/>
          <w:sz w:val="16"/>
          <w:szCs w:val="16"/>
        </w:rPr>
      </w:pPr>
    </w:p>
    <w:p w14:paraId="42ED5AD3" w14:textId="5D201B42" w:rsidR="007A5032" w:rsidRPr="00A23698" w:rsidRDefault="00A23698" w:rsidP="00A23698">
      <w:pPr>
        <w:spacing w:after="0" w:line="240" w:lineRule="auto"/>
        <w:jc w:val="both"/>
        <w:rPr>
          <w:bCs/>
          <w:sz w:val="16"/>
          <w:szCs w:val="16"/>
        </w:rPr>
      </w:pPr>
      <w:r w:rsidRPr="00A23698">
        <w:rPr>
          <w:rFonts w:ascii="Montserrat" w:hAnsi="Montserrat" w:cs="Times New Roman"/>
          <w:bCs/>
          <w:sz w:val="16"/>
          <w:szCs w:val="16"/>
        </w:rPr>
        <w:t>Esta hoja de firmas pertenece a la Proposición con carácter de Punto de Acuerdo, a fin de exhortar a la Comisión Federal para la Protección contra Riesgos Sanitarios, Comisión Estatal para la Protección contra Riesgos Sanitarios y a los sesenta y siete Ayuntamientos del Estado para que, mantengan de forma constante, aleatoria y permanente las inspecciones o visitas necesarias a fin de evitar la venta de bebidas alcohólicas adulteradas, al igual que campañas informativas para consumidores en general</w:t>
      </w:r>
      <w:r>
        <w:rPr>
          <w:rFonts w:ascii="Montserrat" w:hAnsi="Montserrat" w:cs="Times New Roman"/>
          <w:bCs/>
          <w:sz w:val="16"/>
          <w:szCs w:val="16"/>
        </w:rPr>
        <w:t>.</w:t>
      </w:r>
    </w:p>
    <w:sectPr w:rsidR="007A5032" w:rsidRPr="00A2369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0463" w14:textId="77777777" w:rsidR="007A5032" w:rsidRDefault="007A5032" w:rsidP="007A5032">
      <w:pPr>
        <w:spacing w:after="0" w:line="240" w:lineRule="auto"/>
      </w:pPr>
      <w:r>
        <w:separator/>
      </w:r>
    </w:p>
  </w:endnote>
  <w:endnote w:type="continuationSeparator" w:id="0">
    <w:p w14:paraId="73ED03D2" w14:textId="77777777" w:rsidR="007A5032" w:rsidRDefault="007A5032" w:rsidP="007A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3E89E2B9" w14:textId="77777777" w:rsidR="005A2B3B" w:rsidRDefault="00595620">
        <w:pPr>
          <w:pStyle w:val="Piedepgina"/>
          <w:jc w:val="center"/>
        </w:pPr>
        <w:r>
          <w:rPr>
            <w:noProof/>
          </w:rPr>
          <mc:AlternateContent>
            <mc:Choice Requires="wps">
              <w:drawing>
                <wp:inline distT="0" distB="0" distL="0" distR="0" wp14:anchorId="5B0A3F27" wp14:editId="3325A86A">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869554A"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4ACB9A8A" w14:textId="77777777" w:rsidR="005A2B3B" w:rsidRDefault="00595620">
        <w:pPr>
          <w:pStyle w:val="Piedepgina"/>
          <w:jc w:val="center"/>
        </w:pPr>
        <w:r>
          <w:fldChar w:fldCharType="begin"/>
        </w:r>
        <w:r>
          <w:instrText>PAGE    \* MERGEFORMAT</w:instrText>
        </w:r>
        <w:r>
          <w:fldChar w:fldCharType="separate"/>
        </w:r>
        <w:r>
          <w:rPr>
            <w:lang w:val="es-ES"/>
          </w:rPr>
          <w:t>2</w:t>
        </w:r>
        <w:r>
          <w:fldChar w:fldCharType="end"/>
        </w:r>
      </w:p>
    </w:sdtContent>
  </w:sdt>
  <w:p w14:paraId="7FF476F9" w14:textId="77777777" w:rsidR="005A2B3B" w:rsidRDefault="00B42D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87F6" w14:textId="77777777" w:rsidR="007A5032" w:rsidRDefault="007A5032" w:rsidP="007A5032">
      <w:pPr>
        <w:spacing w:after="0" w:line="240" w:lineRule="auto"/>
      </w:pPr>
      <w:r>
        <w:separator/>
      </w:r>
    </w:p>
  </w:footnote>
  <w:footnote w:type="continuationSeparator" w:id="0">
    <w:p w14:paraId="4DDB4889" w14:textId="77777777" w:rsidR="007A5032" w:rsidRDefault="007A5032" w:rsidP="007A5032">
      <w:pPr>
        <w:spacing w:after="0" w:line="240" w:lineRule="auto"/>
      </w:pPr>
      <w:r>
        <w:continuationSeparator/>
      </w:r>
    </w:p>
  </w:footnote>
  <w:footnote w:id="1">
    <w:p w14:paraId="3E2313CE" w14:textId="77777777" w:rsidR="007A5032" w:rsidRPr="00E34F89" w:rsidRDefault="007A5032" w:rsidP="007A5032">
      <w:pPr>
        <w:pStyle w:val="Textonotapie"/>
        <w:jc w:val="both"/>
        <w:rPr>
          <w:rFonts w:ascii="Times New Roman" w:hAnsi="Times New Roman" w:cs="Times New Roman"/>
        </w:rPr>
      </w:pPr>
      <w:r w:rsidRPr="00E34F89">
        <w:rPr>
          <w:rStyle w:val="Refdenotaalpie"/>
          <w:rFonts w:ascii="Times New Roman" w:hAnsi="Times New Roman" w:cs="Times New Roman"/>
        </w:rPr>
        <w:footnoteRef/>
      </w:r>
      <w:r w:rsidRPr="00E34F89">
        <w:rPr>
          <w:rFonts w:ascii="Times New Roman" w:hAnsi="Times New Roman" w:cs="Times New Roman"/>
        </w:rPr>
        <w:t xml:space="preserve"> https://www.elheraldodechihuahua.com.mx/policiaca/detienen-a-dos-hombres-de-la-fabrica-clandestina-de-tequila-y-whisky-llevaban-bebidas-adulteradas-9234223.html</w:t>
      </w:r>
    </w:p>
    <w:p w14:paraId="62BB9CE7" w14:textId="77777777" w:rsidR="007A5032" w:rsidRPr="00F85006" w:rsidRDefault="007A5032" w:rsidP="007A5032">
      <w:pPr>
        <w:pStyle w:val="Textonotapie"/>
        <w:jc w:val="both"/>
        <w:rPr>
          <w:rFonts w:ascii="Times New Roman" w:hAnsi="Times New Roman" w:cs="Times New Roman"/>
        </w:rPr>
      </w:pPr>
      <w:r w:rsidRPr="00F85006">
        <w:rPr>
          <w:rFonts w:ascii="Times New Roman" w:hAnsi="Times New Roman" w:cs="Times New Roman"/>
        </w:rPr>
        <w:t>https://www.elheraldodechihuahua.com.mx/local/chihuahua/clausuran-otros-cuatro-expendios-por-venta-de-alcohol-adulterado-9263001.html</w:t>
      </w:r>
    </w:p>
    <w:p w14:paraId="527F264E" w14:textId="77777777" w:rsidR="007A5032" w:rsidRPr="00F85006" w:rsidRDefault="007A5032" w:rsidP="007A5032">
      <w:pPr>
        <w:pStyle w:val="Textonotapie"/>
        <w:jc w:val="both"/>
        <w:rPr>
          <w:rFonts w:ascii="Times New Roman" w:hAnsi="Times New Roman" w:cs="Times New Roman"/>
        </w:rPr>
      </w:pPr>
      <w:r w:rsidRPr="00F85006">
        <w:rPr>
          <w:rFonts w:ascii="Times New Roman" w:hAnsi="Times New Roman" w:cs="Times New Roman"/>
        </w:rPr>
        <w:t>https://lasillarota.com/estados/2022/12/8/alcohol-adulterado-causa-alerta-en-chihuahua-vomitos-diarreas-al-alza-405030.html</w:t>
      </w:r>
    </w:p>
    <w:p w14:paraId="72ED56C0" w14:textId="77777777" w:rsidR="007A5032" w:rsidRPr="00F85006" w:rsidRDefault="007A5032" w:rsidP="007A5032">
      <w:pPr>
        <w:pStyle w:val="Textonotapie"/>
        <w:jc w:val="both"/>
        <w:rPr>
          <w:rFonts w:ascii="Times New Roman" w:hAnsi="Times New Roman" w:cs="Times New Roman"/>
        </w:rPr>
      </w:pPr>
    </w:p>
  </w:footnote>
  <w:footnote w:id="2">
    <w:p w14:paraId="1625EA7B" w14:textId="77777777" w:rsidR="007A5032" w:rsidRPr="00F85006" w:rsidRDefault="007A5032" w:rsidP="007A5032">
      <w:pPr>
        <w:pStyle w:val="Textonotapie"/>
        <w:jc w:val="both"/>
        <w:rPr>
          <w:rFonts w:ascii="Times New Roman" w:hAnsi="Times New Roman" w:cs="Times New Roman"/>
        </w:rPr>
      </w:pPr>
      <w:r w:rsidRPr="00F85006">
        <w:rPr>
          <w:rStyle w:val="Refdenotaalpie"/>
          <w:rFonts w:ascii="Times New Roman" w:hAnsi="Times New Roman" w:cs="Times New Roman"/>
        </w:rPr>
        <w:footnoteRef/>
      </w:r>
      <w:r w:rsidRPr="00F85006">
        <w:rPr>
          <w:rFonts w:ascii="Times New Roman" w:hAnsi="Times New Roman" w:cs="Times New Roman"/>
        </w:rPr>
        <w:t>https://www.gob.mx/siap/articulos/el-tequila-ha-generado-una-industria-economicamente-muy-activa?idiom=es</w:t>
      </w:r>
    </w:p>
  </w:footnote>
  <w:footnote w:id="3">
    <w:p w14:paraId="47A1255C" w14:textId="77777777" w:rsidR="007A5032" w:rsidRPr="00F85006" w:rsidRDefault="007A5032" w:rsidP="007A5032">
      <w:pPr>
        <w:pStyle w:val="Textonotapie"/>
        <w:jc w:val="both"/>
        <w:rPr>
          <w:rFonts w:ascii="Times New Roman" w:hAnsi="Times New Roman" w:cs="Times New Roman"/>
        </w:rPr>
      </w:pPr>
      <w:r w:rsidRPr="00F85006">
        <w:rPr>
          <w:rStyle w:val="Refdenotaalpie"/>
          <w:rFonts w:ascii="Times New Roman" w:hAnsi="Times New Roman" w:cs="Times New Roman"/>
        </w:rPr>
        <w:footnoteRef/>
      </w:r>
      <w:r w:rsidRPr="00F85006">
        <w:rPr>
          <w:rFonts w:ascii="Times New Roman" w:hAnsi="Times New Roman" w:cs="Times New Roman"/>
        </w:rPr>
        <w:t xml:space="preserve"> https://www.who.int/es/news-room/feature-stories/detail/10-areas-for-national-action-on-alcohol</w:t>
      </w:r>
    </w:p>
  </w:footnote>
  <w:footnote w:id="4">
    <w:p w14:paraId="0C230880" w14:textId="77777777" w:rsidR="007A5032" w:rsidRPr="00F85006" w:rsidRDefault="007A5032" w:rsidP="007A5032">
      <w:pPr>
        <w:pStyle w:val="Textonotapie"/>
        <w:jc w:val="both"/>
        <w:rPr>
          <w:rFonts w:ascii="Times New Roman" w:hAnsi="Times New Roman" w:cs="Times New Roman"/>
        </w:rPr>
      </w:pPr>
      <w:r w:rsidRPr="00F85006">
        <w:rPr>
          <w:rStyle w:val="Refdenotaalpie"/>
          <w:rFonts w:ascii="Times New Roman" w:hAnsi="Times New Roman" w:cs="Times New Roman"/>
        </w:rPr>
        <w:footnoteRef/>
      </w:r>
      <w:r w:rsidRPr="00F85006">
        <w:rPr>
          <w:rFonts w:ascii="Times New Roman" w:hAnsi="Times New Roman" w:cs="Times New Roman"/>
        </w:rPr>
        <w:t xml:space="preserve"> https://www.who.int/es/news/item/21-09-2018-harmful-use-of-alcohol-kills-more-than-3-million-people-each-year--most-of-them-men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D451" w14:textId="77777777" w:rsidR="00B059EA" w:rsidRPr="00BB12D1" w:rsidRDefault="00595620"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6D9B9AE6" wp14:editId="05925D19">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0F22FBA6" w14:textId="77777777" w:rsidR="00B059EA" w:rsidRPr="00BB12D1" w:rsidRDefault="00595620"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4C1CC913" w14:textId="77777777" w:rsidR="00A52137" w:rsidRDefault="00B42D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32"/>
    <w:rsid w:val="000A1065"/>
    <w:rsid w:val="00264109"/>
    <w:rsid w:val="00595620"/>
    <w:rsid w:val="00661992"/>
    <w:rsid w:val="007A5032"/>
    <w:rsid w:val="00A23698"/>
    <w:rsid w:val="00B42D65"/>
    <w:rsid w:val="00DD3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92EE"/>
  <w15:chartTrackingRefBased/>
  <w15:docId w15:val="{D5BF5BE8-ED99-48D2-8FFD-24337E63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0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50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5032"/>
  </w:style>
  <w:style w:type="paragraph" w:styleId="Piedepgina">
    <w:name w:val="footer"/>
    <w:basedOn w:val="Normal"/>
    <w:link w:val="PiedepginaCar"/>
    <w:uiPriority w:val="99"/>
    <w:unhideWhenUsed/>
    <w:rsid w:val="007A5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5032"/>
  </w:style>
  <w:style w:type="paragraph" w:styleId="Textonotapie">
    <w:name w:val="footnote text"/>
    <w:basedOn w:val="Normal"/>
    <w:link w:val="TextonotapieCar"/>
    <w:uiPriority w:val="99"/>
    <w:semiHidden/>
    <w:unhideWhenUsed/>
    <w:rsid w:val="007A50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5032"/>
    <w:rPr>
      <w:sz w:val="20"/>
      <w:szCs w:val="20"/>
    </w:rPr>
  </w:style>
  <w:style w:type="character" w:styleId="Refdenotaalpie">
    <w:name w:val="footnote reference"/>
    <w:basedOn w:val="Fuentedeprrafopredeter"/>
    <w:uiPriority w:val="99"/>
    <w:semiHidden/>
    <w:unhideWhenUsed/>
    <w:rsid w:val="007A5032"/>
    <w:rPr>
      <w:vertAlign w:val="superscript"/>
    </w:rPr>
  </w:style>
  <w:style w:type="table" w:styleId="Tablaconcuadrcula">
    <w:name w:val="Table Grid"/>
    <w:basedOn w:val="Tablanormal"/>
    <w:uiPriority w:val="39"/>
    <w:rsid w:val="00A2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dcterms:created xsi:type="dcterms:W3CDTF">2023-06-22T17:47:00Z</dcterms:created>
  <dcterms:modified xsi:type="dcterms:W3CDTF">2023-06-22T17:47:00Z</dcterms:modified>
</cp:coreProperties>
</file>