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EE6D" w14:textId="77777777" w:rsidR="00AB28A9" w:rsidRPr="00E50113" w:rsidRDefault="00AB28A9" w:rsidP="00AB28A9">
      <w:pPr>
        <w:pStyle w:val="Cuerpo"/>
        <w:spacing w:after="0" w:line="360" w:lineRule="auto"/>
        <w:jc w:val="both"/>
        <w:rPr>
          <w:rStyle w:val="Ninguno"/>
          <w:rFonts w:ascii="Times New Roman" w:hAnsi="Times New Roman" w:cs="Times New Roman"/>
          <w:b/>
          <w:bCs/>
          <w:color w:val="auto"/>
          <w:sz w:val="24"/>
          <w:szCs w:val="24"/>
        </w:rPr>
      </w:pPr>
    </w:p>
    <w:p w14:paraId="67367059" w14:textId="77777777" w:rsidR="00AB28A9" w:rsidRPr="00E50113" w:rsidRDefault="00AB28A9" w:rsidP="00AB28A9">
      <w:pPr>
        <w:pStyle w:val="Cuerpo"/>
        <w:spacing w:after="0" w:line="360" w:lineRule="auto"/>
        <w:jc w:val="both"/>
        <w:rPr>
          <w:rStyle w:val="Ninguno"/>
          <w:rFonts w:ascii="Arial" w:hAnsi="Arial" w:cs="Arial"/>
          <w:b/>
          <w:bCs/>
          <w:color w:val="auto"/>
          <w:sz w:val="24"/>
          <w:szCs w:val="24"/>
        </w:rPr>
      </w:pPr>
    </w:p>
    <w:p w14:paraId="2E80F6FD" w14:textId="77777777" w:rsidR="00AB28A9" w:rsidRPr="00E50113" w:rsidRDefault="00AB28A9" w:rsidP="00AB28A9">
      <w:pPr>
        <w:pStyle w:val="Cuerpo"/>
        <w:spacing w:after="0" w:line="360" w:lineRule="auto"/>
        <w:jc w:val="both"/>
        <w:rPr>
          <w:rStyle w:val="Ninguno"/>
          <w:rFonts w:ascii="Arial" w:hAnsi="Arial" w:cs="Arial"/>
          <w:b/>
          <w:bCs/>
          <w:color w:val="auto"/>
          <w:sz w:val="24"/>
          <w:szCs w:val="24"/>
        </w:rPr>
      </w:pPr>
    </w:p>
    <w:p w14:paraId="2490123E" w14:textId="77777777" w:rsidR="00AB28A9" w:rsidRPr="00E50113" w:rsidRDefault="00AB28A9" w:rsidP="00AB28A9">
      <w:pPr>
        <w:pStyle w:val="Cuerpo"/>
        <w:spacing w:after="0" w:line="360" w:lineRule="auto"/>
        <w:jc w:val="both"/>
        <w:rPr>
          <w:rStyle w:val="Ninguno"/>
          <w:rFonts w:ascii="Arial" w:hAnsi="Arial" w:cs="Arial"/>
          <w:b/>
          <w:bCs/>
          <w:color w:val="auto"/>
          <w:sz w:val="24"/>
          <w:szCs w:val="24"/>
        </w:rPr>
      </w:pPr>
    </w:p>
    <w:p w14:paraId="46188F31" w14:textId="77777777" w:rsidR="00AB28A9" w:rsidRPr="00E50113" w:rsidRDefault="00AB28A9" w:rsidP="00AB28A9">
      <w:pPr>
        <w:pStyle w:val="Cuerpo"/>
        <w:shd w:val="clear" w:color="auto" w:fill="FFFFFF"/>
        <w:spacing w:after="0" w:line="360" w:lineRule="auto"/>
        <w:jc w:val="both"/>
        <w:rPr>
          <w:rStyle w:val="Ninguno"/>
          <w:rFonts w:ascii="Arial" w:hAnsi="Arial" w:cs="Arial"/>
          <w:b/>
          <w:bCs/>
          <w:color w:val="auto"/>
          <w:sz w:val="24"/>
          <w:szCs w:val="24"/>
          <w:lang w:val="es-ES_tradnl"/>
        </w:rPr>
      </w:pPr>
    </w:p>
    <w:p w14:paraId="373A2D42" w14:textId="77777777" w:rsidR="00AB28A9" w:rsidRPr="00E50113" w:rsidRDefault="00AB28A9" w:rsidP="00AB28A9">
      <w:pPr>
        <w:pStyle w:val="Cuerpo"/>
        <w:shd w:val="clear" w:color="auto" w:fill="FFFFFF"/>
        <w:spacing w:after="0" w:line="360" w:lineRule="auto"/>
        <w:jc w:val="both"/>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es-ES_tradnl"/>
        </w:rPr>
        <w:t>H. CONGRESO DEL ESTADO DE CHIHUAHUA</w:t>
      </w:r>
    </w:p>
    <w:p w14:paraId="4DE70A61" w14:textId="77777777" w:rsidR="00AB28A9" w:rsidRPr="00E50113" w:rsidRDefault="00AB28A9" w:rsidP="00AB28A9">
      <w:pPr>
        <w:pStyle w:val="Cuerpo"/>
        <w:shd w:val="clear" w:color="auto" w:fill="FFFFFF"/>
        <w:spacing w:after="0" w:line="360" w:lineRule="auto"/>
        <w:jc w:val="both"/>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es-ES_tradnl"/>
        </w:rPr>
        <w:t xml:space="preserve">P R E S E N T E.- </w:t>
      </w:r>
    </w:p>
    <w:p w14:paraId="3385F711" w14:textId="77777777" w:rsidR="00AB28A9" w:rsidRPr="00E50113" w:rsidRDefault="00AB28A9" w:rsidP="00AB28A9">
      <w:pPr>
        <w:pStyle w:val="Texto"/>
        <w:spacing w:after="0" w:line="360" w:lineRule="auto"/>
        <w:ind w:firstLine="0"/>
        <w:rPr>
          <w:rStyle w:val="Ninguno"/>
          <w:rFonts w:cs="Arial"/>
          <w:color w:val="auto"/>
          <w:sz w:val="24"/>
          <w:szCs w:val="24"/>
        </w:rPr>
      </w:pPr>
    </w:p>
    <w:p w14:paraId="35641A1F" w14:textId="6A26141E" w:rsidR="00AB28A9" w:rsidRPr="00E50113" w:rsidRDefault="00AB28A9" w:rsidP="00AB28A9">
      <w:pPr>
        <w:pStyle w:val="Texto"/>
        <w:spacing w:after="0" w:line="360" w:lineRule="auto"/>
        <w:ind w:firstLine="0"/>
        <w:rPr>
          <w:rStyle w:val="Ninguno"/>
          <w:rFonts w:cs="Arial"/>
          <w:color w:val="auto"/>
          <w:sz w:val="24"/>
          <w:szCs w:val="24"/>
        </w:rPr>
      </w:pPr>
      <w:r w:rsidRPr="00E50113">
        <w:rPr>
          <w:rStyle w:val="Ninguno"/>
          <w:rFonts w:cs="Arial"/>
          <w:color w:val="auto"/>
          <w:sz w:val="24"/>
          <w:szCs w:val="24"/>
        </w:rPr>
        <w:t xml:space="preserve">La suscrita </w:t>
      </w:r>
      <w:r w:rsidRPr="00E50113">
        <w:rPr>
          <w:rStyle w:val="Ninguno"/>
          <w:rFonts w:cs="Arial"/>
          <w:b/>
          <w:bCs/>
          <w:color w:val="auto"/>
          <w:sz w:val="24"/>
          <w:szCs w:val="24"/>
        </w:rPr>
        <w:t>ANA GEORGINA ZAPATA LUCERO</w:t>
      </w:r>
      <w:r w:rsidRPr="00E50113">
        <w:rPr>
          <w:rStyle w:val="Ninguno"/>
          <w:rFonts w:cs="Arial"/>
          <w:color w:val="auto"/>
          <w:sz w:val="24"/>
          <w:szCs w:val="24"/>
        </w:rPr>
        <w:t xml:space="preserve">, en mi carácter de Diputada de la Sexagésima Séptima Legislatura e Integrante del Grupo Parlamentario del Partido Revolucionario Institucional, en uso de las facultades conferidas en el artículo 68, fracción I de la Constitución Política del Estado de Chihuahua; en relación con el artículo 71 fracción III de la Constitución Política del Estado de los Estados Unidos Mexicanos; artículos 167, fracción I, 168, y 170 de la Ley Orgánica del Poder Legislativo del Estado, me permito someter a consideración de esta Soberanía, iniciativa con carácter de </w:t>
      </w:r>
      <w:r w:rsidRPr="00786BB6">
        <w:rPr>
          <w:rStyle w:val="Ninguno"/>
          <w:rFonts w:cs="Arial"/>
          <w:b/>
          <w:bCs/>
          <w:color w:val="auto"/>
          <w:sz w:val="24"/>
          <w:szCs w:val="24"/>
        </w:rPr>
        <w:t>Decreto ante el H. Congreso del Estado, a efecto de</w:t>
      </w:r>
      <w:r w:rsidRPr="00E50113">
        <w:rPr>
          <w:rStyle w:val="Ninguno"/>
          <w:rFonts w:cs="Arial"/>
          <w:color w:val="auto"/>
          <w:sz w:val="24"/>
          <w:szCs w:val="24"/>
        </w:rPr>
        <w:t xml:space="preserve"> </w:t>
      </w:r>
      <w:r w:rsidRPr="00786BB6">
        <w:rPr>
          <w:rStyle w:val="Ninguno"/>
          <w:rFonts w:cs="Arial"/>
          <w:b/>
          <w:bCs/>
          <w:color w:val="auto"/>
          <w:sz w:val="24"/>
          <w:szCs w:val="24"/>
        </w:rPr>
        <w:t xml:space="preserve">reformar </w:t>
      </w:r>
      <w:r w:rsidR="00731F7F" w:rsidRPr="00786BB6">
        <w:rPr>
          <w:rStyle w:val="Ninguno"/>
          <w:rFonts w:cs="Arial"/>
          <w:b/>
          <w:bCs/>
          <w:color w:val="auto"/>
          <w:sz w:val="24"/>
          <w:szCs w:val="24"/>
        </w:rPr>
        <w:t xml:space="preserve">los </w:t>
      </w:r>
      <w:r w:rsidRPr="00786BB6">
        <w:rPr>
          <w:rStyle w:val="Ninguno"/>
          <w:rFonts w:cs="Arial"/>
          <w:b/>
          <w:bCs/>
          <w:color w:val="auto"/>
          <w:sz w:val="24"/>
          <w:szCs w:val="24"/>
        </w:rPr>
        <w:t>artículo</w:t>
      </w:r>
      <w:r w:rsidR="00731F7F" w:rsidRPr="00786BB6">
        <w:rPr>
          <w:rStyle w:val="Ninguno"/>
          <w:rFonts w:cs="Arial"/>
          <w:b/>
          <w:bCs/>
          <w:color w:val="auto"/>
          <w:sz w:val="24"/>
          <w:szCs w:val="24"/>
        </w:rPr>
        <w:t xml:space="preserve">s </w:t>
      </w:r>
      <w:r w:rsidR="006B0BD6" w:rsidRPr="00786BB6">
        <w:rPr>
          <w:rStyle w:val="Ninguno"/>
          <w:rFonts w:cs="Arial"/>
          <w:b/>
          <w:bCs/>
          <w:color w:val="auto"/>
          <w:sz w:val="24"/>
          <w:szCs w:val="24"/>
        </w:rPr>
        <w:t>192 TER</w:t>
      </w:r>
      <w:r w:rsidR="00731F7F" w:rsidRPr="00786BB6">
        <w:rPr>
          <w:rStyle w:val="Ninguno"/>
          <w:rFonts w:cs="Arial"/>
          <w:b/>
          <w:bCs/>
          <w:color w:val="auto"/>
          <w:sz w:val="24"/>
          <w:szCs w:val="24"/>
        </w:rPr>
        <w:t xml:space="preserve"> </w:t>
      </w:r>
      <w:r w:rsidR="003D3744" w:rsidRPr="00786BB6">
        <w:rPr>
          <w:rStyle w:val="Ninguno"/>
          <w:rFonts w:cs="Arial"/>
          <w:b/>
          <w:bCs/>
          <w:color w:val="auto"/>
          <w:sz w:val="24"/>
          <w:szCs w:val="24"/>
        </w:rPr>
        <w:t xml:space="preserve">de la </w:t>
      </w:r>
      <w:r w:rsidR="006B0BD6" w:rsidRPr="00786BB6">
        <w:rPr>
          <w:rStyle w:val="Ninguno"/>
          <w:rFonts w:cs="Arial"/>
          <w:b/>
          <w:bCs/>
          <w:color w:val="auto"/>
          <w:sz w:val="24"/>
          <w:szCs w:val="24"/>
        </w:rPr>
        <w:t>Ley</w:t>
      </w:r>
      <w:r w:rsidR="006B0BD6" w:rsidRPr="006B0BD6">
        <w:rPr>
          <w:rStyle w:val="Ninguno"/>
          <w:rFonts w:cs="Arial"/>
          <w:b/>
          <w:bCs/>
          <w:color w:val="auto"/>
          <w:sz w:val="24"/>
          <w:szCs w:val="24"/>
        </w:rPr>
        <w:t xml:space="preserve"> Orgánica del Poder Legislativo del Estado de Chihuahua</w:t>
      </w:r>
      <w:r w:rsidR="006B0BD6">
        <w:rPr>
          <w:rStyle w:val="Ninguno"/>
          <w:rFonts w:cs="Arial"/>
          <w:b/>
          <w:bCs/>
          <w:color w:val="auto"/>
          <w:sz w:val="24"/>
          <w:szCs w:val="24"/>
        </w:rPr>
        <w:t xml:space="preserve"> y los artículos</w:t>
      </w:r>
      <w:r w:rsidR="00786BB6">
        <w:rPr>
          <w:rStyle w:val="Ninguno"/>
          <w:rFonts w:cs="Arial"/>
          <w:b/>
          <w:bCs/>
          <w:color w:val="auto"/>
          <w:sz w:val="24"/>
          <w:szCs w:val="24"/>
        </w:rPr>
        <w:t xml:space="preserve"> </w:t>
      </w:r>
      <w:r w:rsidR="00786BB6" w:rsidRPr="00786BB6">
        <w:rPr>
          <w:rStyle w:val="Ninguno"/>
          <w:rFonts w:cs="Arial"/>
          <w:b/>
          <w:bCs/>
          <w:color w:val="auto"/>
          <w:sz w:val="24"/>
          <w:szCs w:val="24"/>
          <w:lang w:val="es-MX"/>
        </w:rPr>
        <w:t>119 y 120 del Reglamento Interior y de Prácticas Parlamentarias del Poder Legislativo</w:t>
      </w:r>
      <w:r w:rsidR="006B0BD6">
        <w:rPr>
          <w:rStyle w:val="Ninguno"/>
          <w:rFonts w:cs="Arial"/>
          <w:b/>
          <w:bCs/>
          <w:color w:val="auto"/>
          <w:sz w:val="24"/>
          <w:szCs w:val="24"/>
        </w:rPr>
        <w:t xml:space="preserve"> </w:t>
      </w:r>
      <w:r w:rsidRPr="00E50113">
        <w:rPr>
          <w:rStyle w:val="Ninguno"/>
          <w:rFonts w:cs="Arial"/>
          <w:color w:val="auto"/>
          <w:sz w:val="24"/>
          <w:szCs w:val="24"/>
        </w:rPr>
        <w:t>, al tenor de la siguiente:</w:t>
      </w:r>
    </w:p>
    <w:p w14:paraId="5C4AF406" w14:textId="77777777" w:rsidR="00AB28A9" w:rsidRPr="00E50113" w:rsidRDefault="00AB28A9" w:rsidP="00AB28A9">
      <w:pPr>
        <w:pStyle w:val="Texto"/>
        <w:spacing w:after="0" w:line="360" w:lineRule="auto"/>
        <w:ind w:firstLine="0"/>
        <w:rPr>
          <w:rStyle w:val="Ninguno"/>
          <w:rFonts w:cs="Arial"/>
          <w:color w:val="auto"/>
          <w:sz w:val="24"/>
          <w:szCs w:val="24"/>
          <w:lang w:val="es-MX"/>
        </w:rPr>
      </w:pPr>
    </w:p>
    <w:p w14:paraId="42805F13" w14:textId="77777777" w:rsidR="00AB28A9" w:rsidRPr="00E50113" w:rsidRDefault="00AB28A9" w:rsidP="00AB28A9">
      <w:pPr>
        <w:pStyle w:val="Texto"/>
        <w:spacing w:after="0" w:line="360" w:lineRule="auto"/>
        <w:ind w:firstLine="0"/>
        <w:jc w:val="center"/>
        <w:rPr>
          <w:rStyle w:val="Ninguno"/>
          <w:rFonts w:cs="Arial"/>
          <w:b/>
          <w:bCs/>
          <w:color w:val="auto"/>
          <w:sz w:val="24"/>
          <w:szCs w:val="24"/>
        </w:rPr>
      </w:pPr>
      <w:r w:rsidRPr="00E50113">
        <w:rPr>
          <w:rStyle w:val="Ninguno"/>
          <w:rFonts w:cs="Arial"/>
          <w:b/>
          <w:bCs/>
          <w:color w:val="auto"/>
          <w:sz w:val="24"/>
          <w:szCs w:val="24"/>
        </w:rPr>
        <w:t>EXPOSICIÓN DE MOTIVOS</w:t>
      </w:r>
    </w:p>
    <w:p w14:paraId="1AAECAED" w14:textId="77777777" w:rsidR="00731F7F" w:rsidRPr="00E50113" w:rsidRDefault="00731F7F" w:rsidP="00AB28A9">
      <w:pPr>
        <w:pStyle w:val="Texto"/>
        <w:spacing w:after="0" w:line="360" w:lineRule="auto"/>
        <w:ind w:firstLine="0"/>
        <w:jc w:val="center"/>
        <w:rPr>
          <w:rStyle w:val="Ninguno"/>
          <w:rFonts w:cs="Arial"/>
          <w:b/>
          <w:bCs/>
          <w:color w:val="auto"/>
          <w:sz w:val="24"/>
          <w:szCs w:val="24"/>
        </w:rPr>
      </w:pPr>
    </w:p>
    <w:p w14:paraId="161D9BA8" w14:textId="3EDD9C53" w:rsidR="00AB28A9" w:rsidRDefault="006B0BD6" w:rsidP="00AB28A9">
      <w:pPr>
        <w:pStyle w:val="NormalWeb"/>
        <w:spacing w:line="360" w:lineRule="auto"/>
        <w:jc w:val="both"/>
        <w:rPr>
          <w:rStyle w:val="Ninguno"/>
          <w:rFonts w:ascii="Arial" w:hAnsi="Arial" w:cs="Arial"/>
          <w:color w:val="auto"/>
        </w:rPr>
      </w:pPr>
      <w:r>
        <w:rPr>
          <w:rStyle w:val="Ninguno"/>
          <w:rFonts w:ascii="Arial" w:hAnsi="Arial" w:cs="Arial"/>
          <w:color w:val="auto"/>
        </w:rPr>
        <w:t xml:space="preserve">Las discusiones en el Pleno del Congreso del Estado son una parte esencial del desarrollo de las Sesiones de los Legisladores. </w:t>
      </w:r>
      <w:r w:rsidR="00786BB6">
        <w:rPr>
          <w:rStyle w:val="Ninguno"/>
          <w:rFonts w:ascii="Arial" w:hAnsi="Arial" w:cs="Arial"/>
          <w:color w:val="auto"/>
        </w:rPr>
        <w:t xml:space="preserve">Las discusiones le dan forma al proceso legislativo, ya que la representación que ostentamos los diputados </w:t>
      </w:r>
      <w:r w:rsidR="00917538">
        <w:rPr>
          <w:rStyle w:val="Ninguno"/>
          <w:rFonts w:ascii="Arial" w:hAnsi="Arial" w:cs="Arial"/>
          <w:color w:val="auto"/>
        </w:rPr>
        <w:t>personifica a la voluntad de los ciudadanos en este Congreso.</w:t>
      </w:r>
    </w:p>
    <w:p w14:paraId="4CFFE622" w14:textId="77777777" w:rsidR="00917538" w:rsidRDefault="00917538" w:rsidP="00AB28A9">
      <w:pPr>
        <w:pStyle w:val="NormalWeb"/>
        <w:spacing w:line="360" w:lineRule="auto"/>
        <w:jc w:val="both"/>
        <w:rPr>
          <w:rStyle w:val="Ninguno"/>
          <w:rFonts w:ascii="Arial" w:hAnsi="Arial" w:cs="Arial"/>
          <w:color w:val="auto"/>
        </w:rPr>
      </w:pPr>
    </w:p>
    <w:p w14:paraId="15E86D5B" w14:textId="1EAA3994" w:rsidR="00917538" w:rsidRDefault="00917538" w:rsidP="00AB28A9">
      <w:pPr>
        <w:pStyle w:val="NormalWeb"/>
        <w:spacing w:line="360" w:lineRule="auto"/>
        <w:jc w:val="both"/>
        <w:rPr>
          <w:rStyle w:val="Ninguno"/>
          <w:rFonts w:ascii="Arial" w:hAnsi="Arial" w:cs="Arial"/>
          <w:color w:val="auto"/>
        </w:rPr>
      </w:pPr>
      <w:r>
        <w:rPr>
          <w:rStyle w:val="Ninguno"/>
          <w:rFonts w:ascii="Arial" w:hAnsi="Arial" w:cs="Arial"/>
          <w:color w:val="auto"/>
        </w:rPr>
        <w:t xml:space="preserve">Los temas que se tocan en el Pleno transcurren en todos los indoles, reflejando las necesidades de la población a través de la óptica de los legisladores. En reiteradas ocasiones, como es de esperarse en estos cuerpos colegiados, las opiniones de las </w:t>
      </w:r>
      <w:r>
        <w:rPr>
          <w:rStyle w:val="Ninguno"/>
          <w:rFonts w:ascii="Arial" w:hAnsi="Arial" w:cs="Arial"/>
          <w:color w:val="auto"/>
        </w:rPr>
        <w:lastRenderedPageBreak/>
        <w:t>diferentes fuerzas políticas que integran las bancadas legislativas se ven encontradas, por lo que se generan acalorados intercambios que en ocasiones pueden resultar extensos cuando los temas así lo requieren.</w:t>
      </w:r>
    </w:p>
    <w:p w14:paraId="6ACBD663" w14:textId="77777777" w:rsidR="00917538" w:rsidRDefault="00917538" w:rsidP="00AB28A9">
      <w:pPr>
        <w:pStyle w:val="NormalWeb"/>
        <w:spacing w:line="360" w:lineRule="auto"/>
        <w:jc w:val="both"/>
        <w:rPr>
          <w:rStyle w:val="Ninguno"/>
          <w:rFonts w:ascii="Arial" w:hAnsi="Arial" w:cs="Arial"/>
          <w:color w:val="auto"/>
        </w:rPr>
      </w:pPr>
    </w:p>
    <w:p w14:paraId="4A9DA60D" w14:textId="26A9E99F" w:rsidR="00917538" w:rsidRDefault="00917538" w:rsidP="00AB28A9">
      <w:pPr>
        <w:pStyle w:val="NormalWeb"/>
        <w:spacing w:line="360" w:lineRule="auto"/>
        <w:jc w:val="both"/>
        <w:rPr>
          <w:rStyle w:val="Ninguno"/>
          <w:rFonts w:ascii="Arial" w:hAnsi="Arial" w:cs="Arial"/>
          <w:color w:val="auto"/>
        </w:rPr>
      </w:pPr>
      <w:r>
        <w:rPr>
          <w:rStyle w:val="Ninguno"/>
          <w:rFonts w:ascii="Arial" w:hAnsi="Arial" w:cs="Arial"/>
          <w:color w:val="auto"/>
        </w:rPr>
        <w:t xml:space="preserve">En aras de profesionalizar la función legislativa, hemos apelado a realizar una comparativa de los reglamentos y leyes que regulan </w:t>
      </w:r>
      <w:r w:rsidR="00F42110">
        <w:rPr>
          <w:rStyle w:val="Ninguno"/>
          <w:rFonts w:ascii="Arial" w:hAnsi="Arial" w:cs="Arial"/>
          <w:color w:val="auto"/>
        </w:rPr>
        <w:t>los intercambios de los legisladores tomando como base lo regulado en la Cámara de Diputados del Congreso de la Unión, encontrando discrepancias en cuanto a lo que se refiere a la figura de las alusiones.</w:t>
      </w:r>
    </w:p>
    <w:p w14:paraId="7E1FC4EE" w14:textId="77777777" w:rsidR="00F42110" w:rsidRDefault="00F42110" w:rsidP="00AB28A9">
      <w:pPr>
        <w:pStyle w:val="NormalWeb"/>
        <w:spacing w:line="360" w:lineRule="auto"/>
        <w:jc w:val="both"/>
        <w:rPr>
          <w:rStyle w:val="Ninguno"/>
          <w:rFonts w:ascii="Arial" w:hAnsi="Arial" w:cs="Arial"/>
          <w:color w:val="auto"/>
        </w:rPr>
      </w:pPr>
    </w:p>
    <w:p w14:paraId="3236F4F7" w14:textId="77777777" w:rsidR="00D83D13" w:rsidRDefault="00F42110" w:rsidP="00AB28A9">
      <w:pPr>
        <w:pStyle w:val="NormalWeb"/>
        <w:spacing w:line="360" w:lineRule="auto"/>
        <w:jc w:val="both"/>
        <w:rPr>
          <w:rStyle w:val="Ninguno"/>
          <w:rFonts w:ascii="Arial" w:hAnsi="Arial" w:cs="Arial"/>
          <w:color w:val="auto"/>
        </w:rPr>
      </w:pPr>
      <w:r>
        <w:rPr>
          <w:rStyle w:val="Ninguno"/>
          <w:rFonts w:ascii="Arial" w:hAnsi="Arial" w:cs="Arial"/>
          <w:color w:val="auto"/>
        </w:rPr>
        <w:t xml:space="preserve">Una alusión, en términos lingüísticos se describe como: </w:t>
      </w:r>
      <w:r w:rsidRPr="00F42110">
        <w:rPr>
          <w:rStyle w:val="Ninguno"/>
          <w:rFonts w:ascii="Arial" w:hAnsi="Arial" w:cs="Arial"/>
          <w:i/>
          <w:iCs/>
          <w:color w:val="auto"/>
        </w:rPr>
        <w:t>“Referencia o mención que se hace de una persona o una cosa sin nombrarlos de forma expresa o mencionándolos de manera breve.”</w:t>
      </w:r>
      <w:r>
        <w:rPr>
          <w:rStyle w:val="Ninguno"/>
          <w:rFonts w:ascii="Arial" w:hAnsi="Arial" w:cs="Arial"/>
          <w:color w:val="auto"/>
        </w:rPr>
        <w:t xml:space="preserve"> </w:t>
      </w:r>
    </w:p>
    <w:p w14:paraId="6B71F113" w14:textId="77777777" w:rsidR="00D83D13" w:rsidRDefault="00D83D13" w:rsidP="00AB28A9">
      <w:pPr>
        <w:pStyle w:val="NormalWeb"/>
        <w:spacing w:line="360" w:lineRule="auto"/>
        <w:jc w:val="both"/>
        <w:rPr>
          <w:rStyle w:val="Ninguno"/>
          <w:rFonts w:ascii="Arial" w:hAnsi="Arial" w:cs="Arial"/>
          <w:color w:val="auto"/>
        </w:rPr>
      </w:pPr>
    </w:p>
    <w:p w14:paraId="3832E67F" w14:textId="01606E3E" w:rsidR="00F42110" w:rsidRDefault="00F42110" w:rsidP="00AB28A9">
      <w:pPr>
        <w:pStyle w:val="NormalWeb"/>
        <w:spacing w:line="360" w:lineRule="auto"/>
        <w:jc w:val="both"/>
        <w:rPr>
          <w:rStyle w:val="Ninguno"/>
          <w:rFonts w:ascii="Arial" w:hAnsi="Arial" w:cs="Arial"/>
          <w:color w:val="auto"/>
        </w:rPr>
      </w:pPr>
      <w:r>
        <w:rPr>
          <w:rStyle w:val="Ninguno"/>
          <w:rFonts w:ascii="Arial" w:hAnsi="Arial" w:cs="Arial"/>
          <w:color w:val="auto"/>
        </w:rPr>
        <w:t xml:space="preserve">Se entiende </w:t>
      </w:r>
      <w:r w:rsidR="00D83D13">
        <w:rPr>
          <w:rStyle w:val="Ninguno"/>
          <w:rFonts w:ascii="Arial" w:hAnsi="Arial" w:cs="Arial"/>
          <w:color w:val="auto"/>
        </w:rPr>
        <w:t>que,</w:t>
      </w:r>
      <w:r>
        <w:rPr>
          <w:rStyle w:val="Ninguno"/>
          <w:rFonts w:ascii="Arial" w:hAnsi="Arial" w:cs="Arial"/>
          <w:color w:val="auto"/>
        </w:rPr>
        <w:t xml:space="preserve"> en las propuestas legislativas, particularmente en las proposiciones con carácter de punto de acuerdo, o en las discusiones de los mismos entre legisladores, se hace mención directa o indirectamente, casos en los cuales el artículo 192 TER de la Ley Orgánica del Poder Legislativo faculta a quien fuere mencionado para solicitar el uso de la palabra por alusiones.</w:t>
      </w:r>
    </w:p>
    <w:p w14:paraId="5E9A8670" w14:textId="77777777" w:rsidR="00D83D13" w:rsidRDefault="00D83D13" w:rsidP="00AB28A9">
      <w:pPr>
        <w:pStyle w:val="NormalWeb"/>
        <w:spacing w:line="360" w:lineRule="auto"/>
        <w:jc w:val="both"/>
        <w:rPr>
          <w:rStyle w:val="Ninguno"/>
          <w:rFonts w:ascii="Arial" w:hAnsi="Arial" w:cs="Arial"/>
          <w:color w:val="auto"/>
        </w:rPr>
      </w:pPr>
    </w:p>
    <w:p w14:paraId="23ABC891" w14:textId="0F54A30D" w:rsidR="00F42110" w:rsidRDefault="00F42110" w:rsidP="00AB28A9">
      <w:pPr>
        <w:pStyle w:val="NormalWeb"/>
        <w:spacing w:line="360" w:lineRule="auto"/>
        <w:jc w:val="both"/>
        <w:rPr>
          <w:rStyle w:val="Ninguno"/>
          <w:rFonts w:ascii="Arial" w:hAnsi="Arial" w:cs="Arial"/>
          <w:color w:val="auto"/>
        </w:rPr>
      </w:pPr>
      <w:r>
        <w:rPr>
          <w:rStyle w:val="Ninguno"/>
          <w:rFonts w:ascii="Arial" w:hAnsi="Arial" w:cs="Arial"/>
          <w:color w:val="auto"/>
        </w:rPr>
        <w:t xml:space="preserve">Sin embargo, existe dentro del reglamento un párrafo en el cual se especifica la facultad de solicitar el uso de la palabra por alusiones </w:t>
      </w:r>
      <w:r w:rsidRPr="00F42110">
        <w:rPr>
          <w:rStyle w:val="Ninguno"/>
          <w:rFonts w:ascii="Arial" w:hAnsi="Arial" w:cs="Arial"/>
          <w:color w:val="auto"/>
        </w:rPr>
        <w:t>al actuar de algún grupo, coalición parlamentarios o diputados y diputadas independientes del Congreso</w:t>
      </w:r>
      <w:r>
        <w:rPr>
          <w:rStyle w:val="Ninguno"/>
          <w:rFonts w:ascii="Arial" w:hAnsi="Arial" w:cs="Arial"/>
          <w:color w:val="auto"/>
        </w:rPr>
        <w:t xml:space="preserve">, figura que discrepa de lo establecido </w:t>
      </w:r>
      <w:r w:rsidR="00490E7B">
        <w:rPr>
          <w:rStyle w:val="Ninguno"/>
          <w:rFonts w:ascii="Arial" w:hAnsi="Arial" w:cs="Arial"/>
          <w:color w:val="auto"/>
        </w:rPr>
        <w:t>el reglamento del</w:t>
      </w:r>
      <w:r>
        <w:rPr>
          <w:rStyle w:val="Ninguno"/>
          <w:rFonts w:ascii="Arial" w:hAnsi="Arial" w:cs="Arial"/>
          <w:color w:val="auto"/>
        </w:rPr>
        <w:t xml:space="preserve"> Poder Legislativo Federal, </w:t>
      </w:r>
      <w:r w:rsidR="00490E7B">
        <w:rPr>
          <w:rStyle w:val="Ninguno"/>
          <w:rFonts w:ascii="Arial" w:hAnsi="Arial" w:cs="Arial"/>
          <w:color w:val="auto"/>
        </w:rPr>
        <w:t>específicamente, de la Cámara de Diputados</w:t>
      </w:r>
      <w:r>
        <w:rPr>
          <w:rStyle w:val="Ninguno"/>
          <w:rFonts w:ascii="Arial" w:hAnsi="Arial" w:cs="Arial"/>
          <w:color w:val="auto"/>
        </w:rPr>
        <w:t>.</w:t>
      </w:r>
    </w:p>
    <w:p w14:paraId="3D23C9BB" w14:textId="77777777" w:rsidR="00490E7B" w:rsidRDefault="00490E7B" w:rsidP="00AB28A9">
      <w:pPr>
        <w:pStyle w:val="NormalWeb"/>
        <w:spacing w:line="360" w:lineRule="auto"/>
        <w:jc w:val="both"/>
        <w:rPr>
          <w:rStyle w:val="Ninguno"/>
          <w:rFonts w:ascii="Arial" w:hAnsi="Arial" w:cs="Arial"/>
          <w:color w:val="auto"/>
        </w:rPr>
      </w:pPr>
    </w:p>
    <w:p w14:paraId="6D731369" w14:textId="77777777" w:rsidR="00490E7B" w:rsidRDefault="00490E7B" w:rsidP="00AB28A9">
      <w:pPr>
        <w:pStyle w:val="NormalWeb"/>
        <w:spacing w:line="360" w:lineRule="auto"/>
        <w:jc w:val="both"/>
        <w:rPr>
          <w:rStyle w:val="Ninguno"/>
          <w:rFonts w:ascii="Arial" w:hAnsi="Arial" w:cs="Arial"/>
          <w:color w:val="auto"/>
        </w:rPr>
      </w:pPr>
    </w:p>
    <w:p w14:paraId="46E800B4" w14:textId="77777777" w:rsidR="00490E7B" w:rsidRDefault="00490E7B" w:rsidP="00AB28A9">
      <w:pPr>
        <w:pStyle w:val="NormalWeb"/>
        <w:spacing w:line="360" w:lineRule="auto"/>
        <w:jc w:val="both"/>
        <w:rPr>
          <w:rStyle w:val="Ninguno"/>
          <w:rFonts w:ascii="Arial" w:hAnsi="Arial" w:cs="Arial"/>
          <w:color w:val="auto"/>
        </w:rPr>
      </w:pPr>
    </w:p>
    <w:p w14:paraId="19DF9C13" w14:textId="55404DB8" w:rsidR="00490E7B" w:rsidRDefault="00490E7B" w:rsidP="00AB28A9">
      <w:pPr>
        <w:pStyle w:val="NormalWeb"/>
        <w:spacing w:line="360" w:lineRule="auto"/>
        <w:jc w:val="both"/>
        <w:rPr>
          <w:rStyle w:val="Ninguno"/>
          <w:rFonts w:ascii="Arial" w:hAnsi="Arial" w:cs="Arial"/>
          <w:color w:val="auto"/>
        </w:rPr>
      </w:pPr>
      <w:r>
        <w:rPr>
          <w:rStyle w:val="Ninguno"/>
          <w:rFonts w:ascii="Arial" w:hAnsi="Arial" w:cs="Arial"/>
          <w:color w:val="auto"/>
        </w:rPr>
        <w:lastRenderedPageBreak/>
        <w:t>El Reglamento de la Cámara de Diputados dice al texto:</w:t>
      </w:r>
    </w:p>
    <w:p w14:paraId="540FCDE6" w14:textId="77777777" w:rsidR="00490E7B" w:rsidRDefault="00490E7B" w:rsidP="00AB28A9">
      <w:pPr>
        <w:pStyle w:val="NormalWeb"/>
        <w:spacing w:line="360" w:lineRule="auto"/>
        <w:jc w:val="both"/>
        <w:rPr>
          <w:rStyle w:val="Ninguno"/>
          <w:rFonts w:ascii="Arial" w:hAnsi="Arial" w:cs="Arial"/>
          <w:color w:val="auto"/>
        </w:rPr>
      </w:pPr>
    </w:p>
    <w:p w14:paraId="569F08C5" w14:textId="77777777" w:rsidR="00490E7B" w:rsidRPr="00490E7B" w:rsidRDefault="00490E7B" w:rsidP="00490E7B">
      <w:pPr>
        <w:pStyle w:val="Texto"/>
        <w:spacing w:after="0" w:line="240" w:lineRule="auto"/>
        <w:rPr>
          <w:b/>
          <w:i/>
          <w:iCs/>
          <w:sz w:val="24"/>
          <w:szCs w:val="24"/>
          <w:lang w:val="es-MX"/>
        </w:rPr>
      </w:pPr>
      <w:bookmarkStart w:id="0" w:name="Artículo_120"/>
      <w:r w:rsidRPr="00490E7B">
        <w:rPr>
          <w:b/>
          <w:i/>
          <w:iCs/>
          <w:sz w:val="24"/>
          <w:szCs w:val="24"/>
          <w:lang w:val="es-MX"/>
        </w:rPr>
        <w:t>Artículo 120</w:t>
      </w:r>
      <w:bookmarkEnd w:id="0"/>
      <w:r w:rsidRPr="00490E7B">
        <w:rPr>
          <w:b/>
          <w:i/>
          <w:iCs/>
          <w:sz w:val="24"/>
          <w:szCs w:val="24"/>
          <w:lang w:val="es-MX"/>
        </w:rPr>
        <w:t>.</w:t>
      </w:r>
    </w:p>
    <w:p w14:paraId="2E206262" w14:textId="77777777" w:rsidR="00490E7B" w:rsidRPr="00490E7B" w:rsidRDefault="00490E7B" w:rsidP="00490E7B">
      <w:pPr>
        <w:pStyle w:val="Texto"/>
        <w:spacing w:after="0" w:line="240" w:lineRule="auto"/>
        <w:rPr>
          <w:i/>
          <w:iCs/>
          <w:sz w:val="24"/>
          <w:szCs w:val="24"/>
          <w:lang w:val="es-MX"/>
        </w:rPr>
      </w:pPr>
      <w:r w:rsidRPr="00490E7B">
        <w:rPr>
          <w:b/>
          <w:i/>
          <w:iCs/>
          <w:sz w:val="24"/>
          <w:szCs w:val="24"/>
          <w:lang w:val="es-MX"/>
        </w:rPr>
        <w:t>1.</w:t>
      </w:r>
      <w:r w:rsidRPr="00490E7B">
        <w:rPr>
          <w:i/>
          <w:iCs/>
          <w:sz w:val="24"/>
          <w:szCs w:val="24"/>
          <w:lang w:val="es-MX"/>
        </w:rPr>
        <w:t xml:space="preserve"> La moción para alusiones personales procede cuando, en el curso de la discusión, la diputada o el diputado hubiera sido mencionado implícita o explícitamente por el orador. El aludido podrá hacer uso de la palabra inmediatamente después del orador.</w:t>
      </w:r>
    </w:p>
    <w:p w14:paraId="2B6B03E6" w14:textId="77777777" w:rsidR="00490E7B" w:rsidRPr="00490E7B" w:rsidRDefault="00490E7B" w:rsidP="00490E7B">
      <w:pPr>
        <w:pStyle w:val="Texto"/>
        <w:spacing w:after="0" w:line="240" w:lineRule="auto"/>
        <w:rPr>
          <w:i/>
          <w:iCs/>
          <w:sz w:val="24"/>
          <w:szCs w:val="24"/>
          <w:lang w:val="es-MX"/>
        </w:rPr>
      </w:pPr>
    </w:p>
    <w:p w14:paraId="43814E2B" w14:textId="77777777" w:rsidR="00490E7B" w:rsidRPr="00490E7B" w:rsidRDefault="00490E7B" w:rsidP="00490E7B">
      <w:pPr>
        <w:pStyle w:val="Texto"/>
        <w:spacing w:after="0" w:line="240" w:lineRule="auto"/>
        <w:rPr>
          <w:i/>
          <w:iCs/>
          <w:sz w:val="24"/>
          <w:szCs w:val="24"/>
          <w:lang w:val="es-MX"/>
        </w:rPr>
      </w:pPr>
      <w:r w:rsidRPr="00490E7B">
        <w:rPr>
          <w:b/>
          <w:i/>
          <w:iCs/>
          <w:sz w:val="24"/>
          <w:szCs w:val="24"/>
          <w:lang w:val="es-MX"/>
        </w:rPr>
        <w:t>2.</w:t>
      </w:r>
      <w:r w:rsidRPr="00490E7B">
        <w:rPr>
          <w:i/>
          <w:iCs/>
          <w:sz w:val="24"/>
          <w:szCs w:val="24"/>
          <w:lang w:val="es-MX"/>
        </w:rPr>
        <w:t xml:space="preserve"> Las menciones a personas morales, grupos, partidos o gobiernos no se considerarán como una alusión personal.</w:t>
      </w:r>
    </w:p>
    <w:p w14:paraId="0A6EC598" w14:textId="77777777" w:rsidR="00490E7B" w:rsidRPr="00490E7B" w:rsidRDefault="00490E7B" w:rsidP="00AB28A9">
      <w:pPr>
        <w:pStyle w:val="NormalWeb"/>
        <w:spacing w:line="360" w:lineRule="auto"/>
        <w:jc w:val="both"/>
        <w:rPr>
          <w:rStyle w:val="Ninguno"/>
          <w:rFonts w:ascii="Arial" w:hAnsi="Arial" w:cs="Arial"/>
          <w:i/>
          <w:iCs/>
          <w:color w:val="auto"/>
          <w:lang w:val="es-MX"/>
        </w:rPr>
      </w:pPr>
    </w:p>
    <w:p w14:paraId="7BD26374" w14:textId="77777777" w:rsidR="00D83D13" w:rsidRDefault="00D83D13" w:rsidP="00AB28A9">
      <w:pPr>
        <w:pStyle w:val="NormalWeb"/>
        <w:spacing w:line="360" w:lineRule="auto"/>
        <w:jc w:val="both"/>
        <w:rPr>
          <w:rStyle w:val="Ninguno"/>
          <w:rFonts w:ascii="Arial" w:hAnsi="Arial" w:cs="Arial"/>
          <w:color w:val="auto"/>
        </w:rPr>
      </w:pPr>
    </w:p>
    <w:p w14:paraId="242231C9" w14:textId="590AD2F3" w:rsidR="00F42110" w:rsidRDefault="003C1240" w:rsidP="00AB28A9">
      <w:pPr>
        <w:pStyle w:val="NormalWeb"/>
        <w:spacing w:line="360" w:lineRule="auto"/>
        <w:jc w:val="both"/>
        <w:rPr>
          <w:rStyle w:val="Ninguno"/>
          <w:rFonts w:ascii="Arial" w:hAnsi="Arial" w:cs="Arial"/>
          <w:color w:val="auto"/>
        </w:rPr>
      </w:pPr>
      <w:r w:rsidRPr="003C1240">
        <w:rPr>
          <w:rStyle w:val="Ninguno"/>
          <w:rFonts w:ascii="Arial" w:hAnsi="Arial" w:cs="Arial"/>
          <w:color w:val="auto"/>
        </w:rPr>
        <w:t>Esta facultad, en su interpretación asentada en el Reglamento del Legislativo Local, ha dado innumerables pautas a lo largo del tiempo a su utilización de manera arbitraria en Pleno, por lo que oportuno es que se homologuen los marcos legales estatales al del Congreso de la Unión, pues esta figura como modelo de equivalencia ha mostrado su efectividad y por tanto nos permitiría mejores prácticas, mejores procedimientos en el desarrollo parlamentario, que conllevan estructura y participación en el desahogo de la libre expresión, dando como resultado mayor fluidez en el desahogo de las sesiones.</w:t>
      </w:r>
    </w:p>
    <w:p w14:paraId="60E58314" w14:textId="77777777" w:rsidR="003C1240" w:rsidRDefault="003C1240" w:rsidP="00AB28A9">
      <w:pPr>
        <w:pStyle w:val="NormalWeb"/>
        <w:spacing w:line="360" w:lineRule="auto"/>
        <w:jc w:val="both"/>
        <w:rPr>
          <w:rStyle w:val="Ninguno"/>
          <w:rFonts w:ascii="Arial" w:hAnsi="Arial" w:cs="Arial"/>
          <w:color w:val="auto"/>
        </w:rPr>
      </w:pPr>
    </w:p>
    <w:p w14:paraId="08E92F49" w14:textId="103A357A" w:rsidR="00AB28A9" w:rsidRPr="00E50113" w:rsidRDefault="00AB28A9" w:rsidP="00AB28A9">
      <w:pPr>
        <w:pStyle w:val="NormalWeb"/>
        <w:spacing w:line="360" w:lineRule="auto"/>
        <w:jc w:val="both"/>
        <w:rPr>
          <w:rStyle w:val="Ninguno"/>
          <w:rFonts w:ascii="Arial" w:hAnsi="Arial" w:cs="Arial"/>
          <w:color w:val="auto"/>
        </w:rPr>
      </w:pPr>
      <w:r w:rsidRPr="00E50113">
        <w:rPr>
          <w:rStyle w:val="Ninguno"/>
          <w:rFonts w:ascii="Arial" w:hAnsi="Arial" w:cs="Arial"/>
          <w:color w:val="auto"/>
        </w:rPr>
        <w:t>Por todo lo anteriormente expuesto, me permito poner a consideración de esta Honorable Asamblea el presente proyecto con carácter de:</w:t>
      </w:r>
    </w:p>
    <w:p w14:paraId="74C7C049" w14:textId="77777777" w:rsidR="00AB28A9" w:rsidRPr="00E50113" w:rsidRDefault="00AB28A9" w:rsidP="00AB28A9">
      <w:pPr>
        <w:pStyle w:val="NormalWeb"/>
        <w:spacing w:line="360" w:lineRule="auto"/>
        <w:jc w:val="both"/>
        <w:rPr>
          <w:rStyle w:val="Ninguno"/>
          <w:rFonts w:ascii="Arial" w:hAnsi="Arial" w:cs="Arial"/>
          <w:color w:val="auto"/>
        </w:rPr>
      </w:pPr>
    </w:p>
    <w:p w14:paraId="2E289646" w14:textId="77777777" w:rsidR="00AB28A9" w:rsidRDefault="00AB28A9" w:rsidP="00AB28A9">
      <w:pPr>
        <w:pStyle w:val="NormalWeb"/>
        <w:spacing w:line="360" w:lineRule="auto"/>
        <w:jc w:val="center"/>
        <w:rPr>
          <w:rStyle w:val="Ninguno"/>
          <w:rFonts w:ascii="Arial" w:hAnsi="Arial" w:cs="Arial"/>
          <w:b/>
          <w:bCs/>
          <w:color w:val="auto"/>
          <w:lang w:val="es-MX"/>
        </w:rPr>
      </w:pPr>
      <w:r w:rsidRPr="00566D08">
        <w:rPr>
          <w:rStyle w:val="Ninguno"/>
          <w:rFonts w:ascii="Arial" w:hAnsi="Arial" w:cs="Arial"/>
          <w:b/>
          <w:bCs/>
          <w:color w:val="auto"/>
          <w:lang w:val="es-MX"/>
        </w:rPr>
        <w:t>DECRETO</w:t>
      </w:r>
      <w:bookmarkStart w:id="1" w:name="_Hlk490415890"/>
    </w:p>
    <w:p w14:paraId="0680B187" w14:textId="77777777" w:rsidR="00880110" w:rsidRPr="00566D08" w:rsidRDefault="00880110" w:rsidP="00AB28A9">
      <w:pPr>
        <w:pStyle w:val="NormalWeb"/>
        <w:spacing w:line="360" w:lineRule="auto"/>
        <w:jc w:val="center"/>
        <w:rPr>
          <w:rStyle w:val="Ninguno"/>
          <w:rFonts w:ascii="Arial" w:hAnsi="Arial" w:cs="Arial"/>
          <w:b/>
          <w:bCs/>
          <w:color w:val="auto"/>
          <w:lang w:val="es-MX"/>
        </w:rPr>
      </w:pPr>
    </w:p>
    <w:p w14:paraId="6B863ADC" w14:textId="122740D7" w:rsidR="005F5921" w:rsidRPr="00566D08" w:rsidRDefault="00880110" w:rsidP="00AB28A9">
      <w:pPr>
        <w:pStyle w:val="NormalWeb"/>
        <w:spacing w:line="360" w:lineRule="auto"/>
        <w:jc w:val="both"/>
        <w:rPr>
          <w:rStyle w:val="Ninguno"/>
          <w:rFonts w:ascii="Arial" w:hAnsi="Arial" w:cs="Arial"/>
          <w:b/>
          <w:bCs/>
          <w:color w:val="auto"/>
          <w:lang w:val="es-MX"/>
        </w:rPr>
      </w:pPr>
      <w:r>
        <w:rPr>
          <w:rStyle w:val="Ninguno"/>
          <w:rFonts w:ascii="Arial" w:hAnsi="Arial" w:cs="Arial"/>
          <w:b/>
          <w:bCs/>
          <w:color w:val="auto"/>
          <w:lang w:val="es-MX"/>
        </w:rPr>
        <w:t>PRIMERO</w:t>
      </w:r>
      <w:r w:rsidR="00AB28A9" w:rsidRPr="00566D08">
        <w:rPr>
          <w:rStyle w:val="Ninguno"/>
          <w:rFonts w:ascii="Arial" w:hAnsi="Arial" w:cs="Arial"/>
          <w:b/>
          <w:bCs/>
          <w:color w:val="auto"/>
          <w:lang w:val="es-MX"/>
        </w:rPr>
        <w:t xml:space="preserve">. – </w:t>
      </w:r>
      <w:bookmarkEnd w:id="1"/>
      <w:r w:rsidR="00AB28A9" w:rsidRPr="00566D08">
        <w:rPr>
          <w:rStyle w:val="Ninguno"/>
          <w:rFonts w:ascii="Arial" w:hAnsi="Arial" w:cs="Arial"/>
          <w:b/>
          <w:bCs/>
          <w:color w:val="auto"/>
          <w:lang w:val="es-MX"/>
        </w:rPr>
        <w:t xml:space="preserve">Se </w:t>
      </w:r>
      <w:r w:rsidR="005F5921" w:rsidRPr="00566D08">
        <w:rPr>
          <w:rStyle w:val="Ninguno"/>
          <w:rFonts w:ascii="Arial" w:hAnsi="Arial" w:cs="Arial"/>
          <w:b/>
          <w:bCs/>
          <w:color w:val="auto"/>
          <w:lang w:val="es-MX"/>
        </w:rPr>
        <w:t>reform</w:t>
      </w:r>
      <w:r w:rsidR="000E5108" w:rsidRPr="00566D08">
        <w:rPr>
          <w:rStyle w:val="Ninguno"/>
          <w:rFonts w:ascii="Arial" w:hAnsi="Arial" w:cs="Arial"/>
          <w:b/>
          <w:bCs/>
          <w:color w:val="auto"/>
          <w:lang w:val="es-MX"/>
        </w:rPr>
        <w:t>a</w:t>
      </w:r>
      <w:r w:rsidR="00AB28A9" w:rsidRPr="00566D08">
        <w:rPr>
          <w:rStyle w:val="Ninguno"/>
          <w:rFonts w:ascii="Arial" w:hAnsi="Arial" w:cs="Arial"/>
          <w:b/>
          <w:bCs/>
          <w:color w:val="auto"/>
          <w:lang w:val="es-MX"/>
        </w:rPr>
        <w:t xml:space="preserve"> </w:t>
      </w:r>
      <w:r w:rsidR="005F5921" w:rsidRPr="00566D08">
        <w:rPr>
          <w:rStyle w:val="Ninguno"/>
          <w:rFonts w:ascii="Arial" w:hAnsi="Arial" w:cs="Arial"/>
          <w:b/>
          <w:bCs/>
          <w:color w:val="auto"/>
          <w:lang w:val="es-MX"/>
        </w:rPr>
        <w:t>el</w:t>
      </w:r>
      <w:r w:rsidR="00AB28A9" w:rsidRPr="00566D08">
        <w:rPr>
          <w:rStyle w:val="Ninguno"/>
          <w:rFonts w:ascii="Arial" w:hAnsi="Arial" w:cs="Arial"/>
          <w:b/>
          <w:bCs/>
          <w:color w:val="auto"/>
          <w:lang w:val="es-MX"/>
        </w:rPr>
        <w:t xml:space="preserve"> artículo </w:t>
      </w:r>
      <w:r>
        <w:rPr>
          <w:rStyle w:val="Ninguno"/>
          <w:rFonts w:ascii="Arial" w:hAnsi="Arial" w:cs="Arial"/>
          <w:b/>
          <w:bCs/>
          <w:color w:val="auto"/>
          <w:lang w:val="es-MX"/>
        </w:rPr>
        <w:t>192 TER</w:t>
      </w:r>
      <w:r w:rsidR="000E5108" w:rsidRPr="00566D08">
        <w:rPr>
          <w:rStyle w:val="Ninguno"/>
          <w:rFonts w:ascii="Arial" w:hAnsi="Arial" w:cs="Arial"/>
          <w:b/>
          <w:bCs/>
          <w:color w:val="auto"/>
          <w:lang w:val="es-MX"/>
        </w:rPr>
        <w:t xml:space="preserve"> </w:t>
      </w:r>
      <w:r w:rsidR="00AB28A9" w:rsidRPr="00566D08">
        <w:rPr>
          <w:rStyle w:val="Ninguno"/>
          <w:rFonts w:ascii="Arial" w:hAnsi="Arial" w:cs="Arial"/>
          <w:b/>
          <w:bCs/>
          <w:color w:val="auto"/>
          <w:lang w:val="es-MX"/>
        </w:rPr>
        <w:t>de</w:t>
      </w:r>
      <w:r w:rsidR="005F5921" w:rsidRPr="00566D08">
        <w:rPr>
          <w:rStyle w:val="Ninguno"/>
          <w:rFonts w:ascii="Arial" w:hAnsi="Arial" w:cs="Arial"/>
          <w:b/>
          <w:bCs/>
          <w:color w:val="auto"/>
          <w:lang w:val="es-MX"/>
        </w:rPr>
        <w:t xml:space="preserve"> </w:t>
      </w:r>
      <w:r w:rsidR="000E5108" w:rsidRPr="00566D08">
        <w:rPr>
          <w:rStyle w:val="Ninguno"/>
          <w:rFonts w:ascii="Arial" w:hAnsi="Arial" w:cs="Arial"/>
          <w:b/>
          <w:bCs/>
          <w:color w:val="auto"/>
          <w:lang w:val="es-MX"/>
        </w:rPr>
        <w:t xml:space="preserve">la </w:t>
      </w:r>
      <w:r>
        <w:rPr>
          <w:rStyle w:val="Ninguno"/>
          <w:rFonts w:ascii="Arial" w:hAnsi="Arial" w:cs="Arial"/>
          <w:b/>
          <w:bCs/>
          <w:color w:val="auto"/>
          <w:lang w:val="es-MX"/>
        </w:rPr>
        <w:t>Ley Orgánica del Poder Legislativo del Estado de Chihuahua,</w:t>
      </w:r>
      <w:r w:rsidR="00AB28A9" w:rsidRPr="00566D08">
        <w:rPr>
          <w:rStyle w:val="Ninguno"/>
          <w:rFonts w:ascii="Arial" w:hAnsi="Arial" w:cs="Arial"/>
          <w:b/>
          <w:bCs/>
          <w:color w:val="auto"/>
          <w:lang w:val="es-MX"/>
        </w:rPr>
        <w:t xml:space="preserve"> para quedar redactado de la siguiente manera:</w:t>
      </w:r>
    </w:p>
    <w:p w14:paraId="0A049953" w14:textId="77777777" w:rsidR="000E5108" w:rsidRPr="00E50113" w:rsidRDefault="000E5108" w:rsidP="00AB28A9">
      <w:pPr>
        <w:pStyle w:val="NormalWeb"/>
        <w:spacing w:line="360" w:lineRule="auto"/>
        <w:jc w:val="both"/>
        <w:rPr>
          <w:rStyle w:val="Ninguno"/>
          <w:rFonts w:ascii="Arial" w:hAnsi="Arial" w:cs="Arial"/>
          <w:b/>
          <w:bCs/>
          <w:color w:val="auto"/>
        </w:rPr>
      </w:pPr>
    </w:p>
    <w:p w14:paraId="3E9870E9" w14:textId="77777777" w:rsidR="00880110" w:rsidRDefault="00880110" w:rsidP="00880110">
      <w:pPr>
        <w:pStyle w:val="Cuerpo"/>
        <w:spacing w:after="0" w:line="360" w:lineRule="auto"/>
        <w:jc w:val="both"/>
        <w:rPr>
          <w:rFonts w:ascii="Arial" w:eastAsia="Times New Roman" w:hAnsi="Arial" w:cs="Arial"/>
          <w:sz w:val="24"/>
          <w:szCs w:val="24"/>
          <w:bdr w:val="none" w:sz="0" w:space="0" w:color="auto"/>
          <w:lang w:eastAsia="es-ES_tradnl"/>
          <w14:textOutline w14:w="0" w14:cap="rnd" w14:cmpd="sng" w14:algn="ctr">
            <w14:noFill/>
            <w14:prstDash w14:val="solid"/>
            <w14:bevel/>
          </w14:textOutline>
        </w:rPr>
      </w:pPr>
      <w:r w:rsidRPr="00880110">
        <w:rPr>
          <w:rFonts w:ascii="Arial" w:eastAsia="Times New Roman" w:hAnsi="Arial" w:cs="Arial"/>
          <w:b/>
          <w:bCs/>
          <w:sz w:val="24"/>
          <w:szCs w:val="24"/>
          <w:bdr w:val="none" w:sz="0" w:space="0" w:color="auto"/>
          <w:lang w:eastAsia="es-ES_tradnl"/>
          <w14:textOutline w14:w="0" w14:cap="rnd" w14:cmpd="sng" w14:algn="ctr">
            <w14:noFill/>
            <w14:prstDash w14:val="solid"/>
            <w14:bevel/>
          </w14:textOutline>
        </w:rPr>
        <w:lastRenderedPageBreak/>
        <w:t xml:space="preserve">ARTÍCULO 192 TER. </w:t>
      </w:r>
      <w:r w:rsidRPr="00880110">
        <w:rPr>
          <w:rFonts w:ascii="Arial" w:eastAsia="Times New Roman" w:hAnsi="Arial" w:cs="Arial"/>
          <w:sz w:val="24"/>
          <w:szCs w:val="24"/>
          <w:bdr w:val="none" w:sz="0" w:space="0" w:color="auto"/>
          <w:lang w:eastAsia="es-ES_tradnl"/>
          <w14:textOutline w14:w="0" w14:cap="rnd" w14:cmpd="sng" w14:algn="ctr">
            <w14:noFill/>
            <w14:prstDash w14:val="solid"/>
            <w14:bevel/>
          </w14:textOutline>
        </w:rPr>
        <w:t>Cuando la oradora u orador realice alusiones personales</w:t>
      </w:r>
      <w:r>
        <w:rPr>
          <w:rFonts w:ascii="Arial" w:eastAsia="Times New Roman" w:hAnsi="Arial" w:cs="Arial"/>
          <w:sz w:val="24"/>
          <w:szCs w:val="24"/>
          <w:bdr w:val="none" w:sz="0" w:space="0" w:color="auto"/>
          <w:lang w:eastAsia="es-ES_tradnl"/>
          <w14:textOutline w14:w="0" w14:cap="rnd" w14:cmpd="sng" w14:algn="ctr">
            <w14:noFill/>
            <w14:prstDash w14:val="solid"/>
            <w14:bevel/>
          </w14:textOutline>
        </w:rPr>
        <w:t xml:space="preserve">, </w:t>
      </w:r>
      <w:r w:rsidRPr="00880110">
        <w:rPr>
          <w:rFonts w:ascii="Arial" w:eastAsia="Times New Roman" w:hAnsi="Arial" w:cs="Arial"/>
          <w:b/>
          <w:bCs/>
          <w:sz w:val="24"/>
          <w:szCs w:val="24"/>
          <w:bdr w:val="none" w:sz="0" w:space="0" w:color="auto"/>
          <w:lang w:eastAsia="es-ES_tradnl"/>
          <w14:textOutline w14:w="0" w14:cap="rnd" w14:cmpd="sng" w14:algn="ctr">
            <w14:noFill/>
            <w14:prstDash w14:val="solid"/>
            <w14:bevel/>
          </w14:textOutline>
        </w:rPr>
        <w:t xml:space="preserve">implícitas o explicitas, </w:t>
      </w:r>
      <w:r w:rsidRPr="00880110">
        <w:rPr>
          <w:rFonts w:ascii="Arial" w:eastAsia="Times New Roman" w:hAnsi="Arial" w:cs="Arial"/>
          <w:sz w:val="24"/>
          <w:szCs w:val="24"/>
          <w:bdr w:val="none" w:sz="0" w:space="0" w:color="auto"/>
          <w:lang w:eastAsia="es-ES_tradnl"/>
          <w14:textOutline w14:w="0" w14:cap="rnd" w14:cmpd="sng" w14:algn="ctr">
            <w14:noFill/>
            <w14:prstDash w14:val="solid"/>
            <w14:bevel/>
          </w14:textOutline>
        </w:rPr>
        <w:t xml:space="preserve">a las diputadas y diputados presentes, y si la persona legisladora aludida lo solicita, se le concederá la palabra hasta por cinco minutos desde su curul, pero no podrá haber alusiones sobre alusiones.  </w:t>
      </w:r>
    </w:p>
    <w:p w14:paraId="523F52BC" w14:textId="77777777" w:rsidR="00880110" w:rsidRDefault="00880110" w:rsidP="00880110">
      <w:pPr>
        <w:pStyle w:val="Cuerpo"/>
        <w:spacing w:after="0" w:line="360" w:lineRule="auto"/>
        <w:jc w:val="both"/>
        <w:rPr>
          <w:rFonts w:ascii="Arial" w:eastAsia="Times New Roman" w:hAnsi="Arial" w:cs="Arial"/>
          <w:sz w:val="24"/>
          <w:szCs w:val="24"/>
          <w:bdr w:val="none" w:sz="0" w:space="0" w:color="auto"/>
          <w:lang w:eastAsia="es-ES_tradnl"/>
          <w14:textOutline w14:w="0" w14:cap="rnd" w14:cmpd="sng" w14:algn="ctr">
            <w14:noFill/>
            <w14:prstDash w14:val="solid"/>
            <w14:bevel/>
          </w14:textOutline>
        </w:rPr>
      </w:pPr>
    </w:p>
    <w:p w14:paraId="277C2D98" w14:textId="79306FD6" w:rsidR="00880110" w:rsidRDefault="00880110" w:rsidP="00880110">
      <w:pPr>
        <w:pStyle w:val="Cuerpo"/>
        <w:spacing w:after="0" w:line="360" w:lineRule="auto"/>
        <w:jc w:val="both"/>
        <w:rPr>
          <w:rFonts w:ascii="Arial" w:eastAsia="Times New Roman" w:hAnsi="Arial" w:cs="Arial"/>
          <w:sz w:val="24"/>
          <w:szCs w:val="24"/>
          <w:bdr w:val="none" w:sz="0" w:space="0" w:color="auto"/>
          <w:lang w:eastAsia="es-ES_tradnl"/>
          <w14:textOutline w14:w="0" w14:cap="rnd" w14:cmpd="sng" w14:algn="ctr">
            <w14:noFill/>
            <w14:prstDash w14:val="solid"/>
            <w14:bevel/>
          </w14:textOutline>
        </w:rPr>
      </w:pPr>
      <w:r w:rsidRPr="00880110">
        <w:rPr>
          <w:rFonts w:ascii="Arial" w:eastAsia="Times New Roman" w:hAnsi="Arial" w:cs="Arial"/>
          <w:sz w:val="24"/>
          <w:szCs w:val="24"/>
          <w:bdr w:val="none" w:sz="0" w:space="0" w:color="auto"/>
          <w:lang w:eastAsia="es-ES_tradnl"/>
          <w14:textOutline w14:w="0" w14:cap="rnd" w14:cmpd="sng" w14:algn="ctr">
            <w14:noFill/>
            <w14:prstDash w14:val="solid"/>
            <w14:bevel/>
          </w14:textOutline>
        </w:rPr>
        <w:t xml:space="preserve">Igualmente, se concederá la palabra hasta por cinco minutos, desde su curul, para rectificación de hechos, en cuyo caso deberá ser respecto al asunto en discusión. </w:t>
      </w:r>
    </w:p>
    <w:p w14:paraId="0C3A8B99" w14:textId="77777777" w:rsidR="00880110" w:rsidRDefault="00880110" w:rsidP="00880110">
      <w:pPr>
        <w:pStyle w:val="Cuerpo"/>
        <w:spacing w:after="0" w:line="360" w:lineRule="auto"/>
        <w:jc w:val="both"/>
        <w:rPr>
          <w:rFonts w:ascii="Arial" w:eastAsia="Times New Roman" w:hAnsi="Arial" w:cs="Arial"/>
          <w:sz w:val="24"/>
          <w:szCs w:val="24"/>
          <w:bdr w:val="none" w:sz="0" w:space="0" w:color="auto"/>
          <w:lang w:eastAsia="es-ES_tradnl"/>
          <w14:textOutline w14:w="0" w14:cap="rnd" w14:cmpd="sng" w14:algn="ctr">
            <w14:noFill/>
            <w14:prstDash w14:val="solid"/>
            <w14:bevel/>
          </w14:textOutline>
        </w:rPr>
      </w:pPr>
    </w:p>
    <w:p w14:paraId="27DA95F4" w14:textId="77777777" w:rsidR="00880110" w:rsidRDefault="00880110" w:rsidP="00880110">
      <w:pPr>
        <w:pStyle w:val="Cuerpo"/>
        <w:spacing w:after="0" w:line="360" w:lineRule="auto"/>
        <w:jc w:val="both"/>
        <w:rPr>
          <w:rFonts w:ascii="Arial" w:eastAsia="Times New Roman" w:hAnsi="Arial" w:cs="Arial"/>
          <w:sz w:val="24"/>
          <w:szCs w:val="24"/>
          <w:bdr w:val="none" w:sz="0" w:space="0" w:color="auto"/>
          <w:lang w:eastAsia="es-ES_tradnl"/>
          <w14:textOutline w14:w="0" w14:cap="rnd" w14:cmpd="sng" w14:algn="ctr">
            <w14:noFill/>
            <w14:prstDash w14:val="solid"/>
            <w14:bevel/>
          </w14:textOutline>
        </w:rPr>
      </w:pPr>
    </w:p>
    <w:p w14:paraId="5CDE3333" w14:textId="3EC6BD1F" w:rsidR="00880110" w:rsidRPr="00566D08" w:rsidRDefault="00880110" w:rsidP="00880110">
      <w:pPr>
        <w:pStyle w:val="NormalWeb"/>
        <w:spacing w:line="360" w:lineRule="auto"/>
        <w:jc w:val="both"/>
        <w:rPr>
          <w:rStyle w:val="Ninguno"/>
          <w:rFonts w:ascii="Arial" w:hAnsi="Arial" w:cs="Arial"/>
          <w:b/>
          <w:bCs/>
          <w:color w:val="auto"/>
          <w:lang w:val="es-MX"/>
        </w:rPr>
      </w:pPr>
      <w:r>
        <w:rPr>
          <w:rStyle w:val="Ninguno"/>
          <w:rFonts w:ascii="Arial" w:hAnsi="Arial" w:cs="Arial"/>
          <w:b/>
          <w:bCs/>
          <w:color w:val="auto"/>
          <w:lang w:val="es-MX"/>
        </w:rPr>
        <w:t>SEGUNDO</w:t>
      </w:r>
      <w:r w:rsidRPr="00566D08">
        <w:rPr>
          <w:rStyle w:val="Ninguno"/>
          <w:rFonts w:ascii="Arial" w:hAnsi="Arial" w:cs="Arial"/>
          <w:b/>
          <w:bCs/>
          <w:color w:val="auto"/>
          <w:lang w:val="es-MX"/>
        </w:rPr>
        <w:t>. – Se reforma</w:t>
      </w:r>
      <w:r>
        <w:rPr>
          <w:rStyle w:val="Ninguno"/>
          <w:rFonts w:ascii="Arial" w:hAnsi="Arial" w:cs="Arial"/>
          <w:b/>
          <w:bCs/>
          <w:color w:val="auto"/>
          <w:lang w:val="es-MX"/>
        </w:rPr>
        <w:t>n los</w:t>
      </w:r>
      <w:r w:rsidRPr="00566D08">
        <w:rPr>
          <w:rStyle w:val="Ninguno"/>
          <w:rFonts w:ascii="Arial" w:hAnsi="Arial" w:cs="Arial"/>
          <w:b/>
          <w:bCs/>
          <w:color w:val="auto"/>
          <w:lang w:val="es-MX"/>
        </w:rPr>
        <w:t xml:space="preserve"> artículo</w:t>
      </w:r>
      <w:r>
        <w:rPr>
          <w:rStyle w:val="Ninguno"/>
          <w:rFonts w:ascii="Arial" w:hAnsi="Arial" w:cs="Arial"/>
          <w:b/>
          <w:bCs/>
          <w:color w:val="auto"/>
          <w:lang w:val="es-MX"/>
        </w:rPr>
        <w:t>s</w:t>
      </w:r>
      <w:r w:rsidRPr="00566D08">
        <w:rPr>
          <w:rStyle w:val="Ninguno"/>
          <w:rFonts w:ascii="Arial" w:hAnsi="Arial" w:cs="Arial"/>
          <w:b/>
          <w:bCs/>
          <w:color w:val="auto"/>
          <w:lang w:val="es-MX"/>
        </w:rPr>
        <w:t xml:space="preserve"> </w:t>
      </w:r>
      <w:r>
        <w:rPr>
          <w:rStyle w:val="Ninguno"/>
          <w:rFonts w:ascii="Arial" w:hAnsi="Arial" w:cs="Arial"/>
          <w:b/>
          <w:bCs/>
          <w:color w:val="auto"/>
          <w:lang w:val="es-MX"/>
        </w:rPr>
        <w:t>119 y 120</w:t>
      </w:r>
      <w:r w:rsidRPr="00566D08">
        <w:rPr>
          <w:rStyle w:val="Ninguno"/>
          <w:rFonts w:ascii="Arial" w:hAnsi="Arial" w:cs="Arial"/>
          <w:b/>
          <w:bCs/>
          <w:color w:val="auto"/>
          <w:lang w:val="es-MX"/>
        </w:rPr>
        <w:t xml:space="preserve"> de</w:t>
      </w:r>
      <w:r>
        <w:rPr>
          <w:rStyle w:val="Ninguno"/>
          <w:rFonts w:ascii="Arial" w:hAnsi="Arial" w:cs="Arial"/>
          <w:b/>
          <w:bCs/>
          <w:color w:val="auto"/>
          <w:lang w:val="es-MX"/>
        </w:rPr>
        <w:t>l</w:t>
      </w:r>
      <w:r w:rsidRPr="00566D08">
        <w:rPr>
          <w:rStyle w:val="Ninguno"/>
          <w:rFonts w:ascii="Arial" w:hAnsi="Arial" w:cs="Arial"/>
          <w:b/>
          <w:bCs/>
          <w:color w:val="auto"/>
          <w:lang w:val="es-MX"/>
        </w:rPr>
        <w:t xml:space="preserve"> </w:t>
      </w:r>
      <w:r w:rsidRPr="00880110">
        <w:rPr>
          <w:rStyle w:val="Ninguno"/>
          <w:rFonts w:ascii="Arial" w:hAnsi="Arial" w:cs="Arial"/>
          <w:b/>
          <w:bCs/>
          <w:color w:val="auto"/>
          <w:lang w:val="es-MX"/>
        </w:rPr>
        <w:t>Reglamento Interior y de Prácticas Parlamentarias del Poder Legislativo</w:t>
      </w:r>
      <w:r>
        <w:rPr>
          <w:rStyle w:val="Ninguno"/>
          <w:rFonts w:ascii="Arial" w:hAnsi="Arial" w:cs="Arial"/>
          <w:b/>
          <w:bCs/>
          <w:color w:val="auto"/>
          <w:lang w:val="es-MX"/>
        </w:rPr>
        <w:t>,</w:t>
      </w:r>
      <w:r w:rsidRPr="00566D08">
        <w:rPr>
          <w:rStyle w:val="Ninguno"/>
          <w:rFonts w:ascii="Arial" w:hAnsi="Arial" w:cs="Arial"/>
          <w:b/>
          <w:bCs/>
          <w:color w:val="auto"/>
          <w:lang w:val="es-MX"/>
        </w:rPr>
        <w:t xml:space="preserve"> para quedar redactado de la siguiente manera:</w:t>
      </w:r>
    </w:p>
    <w:p w14:paraId="234403E4" w14:textId="5BEBB81F" w:rsidR="00880110" w:rsidRPr="00880110" w:rsidRDefault="00880110" w:rsidP="00880110">
      <w:pPr>
        <w:pStyle w:val="Cuerpo"/>
        <w:spacing w:line="360" w:lineRule="auto"/>
        <w:jc w:val="both"/>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pPr>
      <w:r w:rsidRPr="00880110">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t>ARTÍCULO 119.</w:t>
      </w:r>
      <w:r w:rsidRPr="00880110">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t xml:space="preserve"> Las y los diputados aun cuando no estén inscritos en la lista de oradores, podrán solicitar la palabra para rectificar hechos o contestar alusiones personales, </w:t>
      </w:r>
      <w:r w:rsidRPr="00880110">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t>implícitas o explicitas</w:t>
      </w:r>
      <w:r>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t xml:space="preserve">, </w:t>
      </w:r>
      <w:r w:rsidRPr="00880110">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t>cuando haya concluido el orador y sin que puedan hacer uso de la palabra por más de cinco minutos.</w:t>
      </w:r>
    </w:p>
    <w:p w14:paraId="0355F742" w14:textId="77777777" w:rsidR="00880110" w:rsidRDefault="00880110" w:rsidP="00880110">
      <w:pPr>
        <w:pStyle w:val="Cuerpo"/>
        <w:spacing w:line="360" w:lineRule="auto"/>
        <w:jc w:val="both"/>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pPr>
      <w:r w:rsidRPr="00880110">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t>Se considera alusión personal, la referencia a las y los diputados para atribuirles algún hecho o verter una opinión sobre su persona.</w:t>
      </w:r>
    </w:p>
    <w:p w14:paraId="058482DC" w14:textId="7AEC169D" w:rsidR="00880110" w:rsidRPr="00880110" w:rsidRDefault="00880110" w:rsidP="00880110">
      <w:pPr>
        <w:pStyle w:val="Cuerpo"/>
        <w:spacing w:line="360" w:lineRule="auto"/>
        <w:jc w:val="both"/>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pPr>
      <w:r w:rsidRPr="00880110">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t xml:space="preserve">Ante el universo de posibilidades, la referencia implícita quedará a criterio del </w:t>
      </w:r>
      <w:proofErr w:type="gramStart"/>
      <w:r w:rsidRPr="00880110">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t>Presidente</w:t>
      </w:r>
      <w:proofErr w:type="gramEnd"/>
      <w:r w:rsidRPr="00880110">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t xml:space="preserve"> en funciones en la Sesión.</w:t>
      </w:r>
    </w:p>
    <w:p w14:paraId="13FB3FA6" w14:textId="77777777" w:rsidR="00880110" w:rsidRPr="00880110" w:rsidRDefault="00880110" w:rsidP="00880110">
      <w:pPr>
        <w:pStyle w:val="Cuerpo"/>
        <w:spacing w:line="360" w:lineRule="auto"/>
        <w:jc w:val="both"/>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pPr>
    </w:p>
    <w:p w14:paraId="3B8A1B65" w14:textId="6E8350FC" w:rsidR="00880110" w:rsidRPr="00880110" w:rsidRDefault="00880110" w:rsidP="00880110">
      <w:pPr>
        <w:pStyle w:val="Cuerpo"/>
        <w:spacing w:line="360" w:lineRule="auto"/>
        <w:jc w:val="both"/>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pPr>
      <w:r w:rsidRPr="00880110">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t>ARTÍCULO 120</w:t>
      </w:r>
      <w:r w:rsidRPr="00880110">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t xml:space="preserve">. </w:t>
      </w:r>
      <w:r w:rsidRPr="00880110">
        <w:rPr>
          <w:rFonts w:ascii="Arial" w:eastAsia="Times New Roman" w:hAnsi="Arial" w:cs="Arial"/>
          <w:b/>
          <w:bCs/>
          <w:sz w:val="24"/>
          <w:szCs w:val="24"/>
          <w:bdr w:val="none" w:sz="0" w:space="0" w:color="auto"/>
          <w:lang w:val="es-ES_tradnl" w:eastAsia="es-ES_tradnl"/>
          <w14:textOutline w14:w="0" w14:cap="rnd" w14:cmpd="sng" w14:algn="ctr">
            <w14:noFill/>
            <w14:prstDash w14:val="solid"/>
            <w14:bevel/>
          </w14:textOutline>
        </w:rPr>
        <w:t>Por disposición expresa del Reglamento, las menciones de personas morales, grupos, partidos o gobiernos no se considerarán como una alusión personal.</w:t>
      </w:r>
    </w:p>
    <w:p w14:paraId="4926497E" w14:textId="3C49D4F9" w:rsidR="00880110" w:rsidRPr="00880110" w:rsidRDefault="00880110" w:rsidP="00880110">
      <w:pPr>
        <w:pStyle w:val="Cuerpo"/>
        <w:spacing w:after="0" w:line="360" w:lineRule="auto"/>
        <w:jc w:val="both"/>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pPr>
      <w:r w:rsidRPr="00880110">
        <w:rPr>
          <w:rFonts w:ascii="Arial" w:eastAsia="Times New Roman" w:hAnsi="Arial" w:cs="Arial"/>
          <w:sz w:val="24"/>
          <w:szCs w:val="24"/>
          <w:bdr w:val="none" w:sz="0" w:space="0" w:color="auto"/>
          <w:lang w:val="es-ES_tradnl" w:eastAsia="es-ES_tradnl"/>
          <w14:textOutline w14:w="0" w14:cap="rnd" w14:cmpd="sng" w14:algn="ctr">
            <w14:noFill/>
            <w14:prstDash w14:val="solid"/>
            <w14:bevel/>
          </w14:textOutline>
        </w:rPr>
        <w:t>La Presidencia únicamente permitirá a las y los diputados intervenir por alusiones personales, siempre y cuando dichas intervenciones no se conviertan en diálogo.</w:t>
      </w:r>
    </w:p>
    <w:p w14:paraId="6F31E61D" w14:textId="77777777" w:rsidR="00880110" w:rsidRPr="00880110" w:rsidRDefault="00880110" w:rsidP="00880110">
      <w:pPr>
        <w:pStyle w:val="Cuerpo"/>
        <w:spacing w:after="0" w:line="360" w:lineRule="auto"/>
        <w:jc w:val="both"/>
        <w:rPr>
          <w:rFonts w:ascii="Arial" w:eastAsia="Times New Roman" w:hAnsi="Arial" w:cs="Arial"/>
          <w:sz w:val="24"/>
          <w:szCs w:val="24"/>
          <w:bdr w:val="none" w:sz="0" w:space="0" w:color="auto"/>
          <w:lang w:eastAsia="es-ES_tradnl"/>
          <w14:textOutline w14:w="0" w14:cap="rnd" w14:cmpd="sng" w14:algn="ctr">
            <w14:noFill/>
            <w14:prstDash w14:val="solid"/>
            <w14:bevel/>
          </w14:textOutline>
        </w:rPr>
      </w:pPr>
    </w:p>
    <w:p w14:paraId="7EF881A3" w14:textId="77777777" w:rsidR="00880110" w:rsidRDefault="00880110" w:rsidP="00D26ED8">
      <w:pPr>
        <w:pStyle w:val="Cuerpo"/>
        <w:spacing w:after="0" w:line="360" w:lineRule="auto"/>
        <w:jc w:val="center"/>
        <w:rPr>
          <w:rFonts w:ascii="Arial" w:eastAsia="Times New Roman" w:hAnsi="Arial" w:cs="Arial"/>
          <w:b/>
          <w:bCs/>
          <w:sz w:val="24"/>
          <w:szCs w:val="24"/>
          <w:bdr w:val="none" w:sz="0" w:space="0" w:color="auto"/>
          <w:lang w:eastAsia="es-ES_tradnl"/>
          <w14:textOutline w14:w="0" w14:cap="rnd" w14:cmpd="sng" w14:algn="ctr">
            <w14:noFill/>
            <w14:prstDash w14:val="solid"/>
            <w14:bevel/>
          </w14:textOutline>
        </w:rPr>
      </w:pPr>
    </w:p>
    <w:p w14:paraId="24DBD209" w14:textId="61EDE85F" w:rsidR="00AB28A9" w:rsidRPr="00E50113" w:rsidRDefault="00AB28A9" w:rsidP="00D26ED8">
      <w:pPr>
        <w:pStyle w:val="Cuerpo"/>
        <w:spacing w:after="0" w:line="360" w:lineRule="auto"/>
        <w:jc w:val="center"/>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de-DE"/>
        </w:rPr>
        <w:lastRenderedPageBreak/>
        <w:t>TRANSITORIO</w:t>
      </w:r>
    </w:p>
    <w:p w14:paraId="20157BFD" w14:textId="77777777" w:rsidR="00AB28A9" w:rsidRPr="00E50113" w:rsidRDefault="00AB28A9" w:rsidP="00AB28A9">
      <w:pPr>
        <w:pStyle w:val="Cuerpo"/>
        <w:spacing w:after="0" w:line="360" w:lineRule="auto"/>
        <w:jc w:val="both"/>
        <w:rPr>
          <w:rStyle w:val="Ninguno"/>
          <w:rFonts w:ascii="Arial" w:hAnsi="Arial" w:cs="Arial"/>
          <w:b/>
          <w:bCs/>
          <w:color w:val="auto"/>
          <w:sz w:val="24"/>
          <w:szCs w:val="24"/>
          <w:lang w:val="de-DE"/>
        </w:rPr>
      </w:pPr>
    </w:p>
    <w:p w14:paraId="73424EC8" w14:textId="1A59EF86" w:rsidR="00AB28A9" w:rsidRPr="00E50113" w:rsidRDefault="00AB28A9" w:rsidP="00AB28A9">
      <w:pPr>
        <w:pStyle w:val="Cuerpo"/>
        <w:spacing w:after="0" w:line="360" w:lineRule="auto"/>
        <w:jc w:val="both"/>
        <w:rPr>
          <w:rStyle w:val="Ninguno"/>
          <w:rFonts w:ascii="Arial" w:eastAsia="Times New Roman" w:hAnsi="Arial" w:cs="Arial"/>
          <w:color w:val="auto"/>
          <w:sz w:val="24"/>
          <w:szCs w:val="24"/>
        </w:rPr>
      </w:pPr>
      <w:r w:rsidRPr="00E50113">
        <w:rPr>
          <w:rStyle w:val="Ninguno"/>
          <w:rFonts w:ascii="Arial" w:hAnsi="Arial" w:cs="Arial"/>
          <w:b/>
          <w:bCs/>
          <w:color w:val="auto"/>
          <w:sz w:val="24"/>
          <w:szCs w:val="24"/>
          <w:lang w:val="es-ES_tradnl"/>
        </w:rPr>
        <w:t>Ú</w:t>
      </w:r>
      <w:r w:rsidRPr="00E50113">
        <w:rPr>
          <w:rStyle w:val="Ninguno"/>
          <w:rFonts w:ascii="Arial" w:hAnsi="Arial" w:cs="Arial"/>
          <w:b/>
          <w:bCs/>
          <w:color w:val="auto"/>
          <w:sz w:val="24"/>
          <w:szCs w:val="24"/>
        </w:rPr>
        <w:t xml:space="preserve">NICO. - </w:t>
      </w:r>
      <w:r w:rsidRPr="00E50113">
        <w:rPr>
          <w:rStyle w:val="Ninguno"/>
          <w:rFonts w:ascii="Arial" w:hAnsi="Arial" w:cs="Arial"/>
          <w:color w:val="auto"/>
          <w:sz w:val="24"/>
          <w:szCs w:val="24"/>
          <w:lang w:val="es-ES_tradnl"/>
        </w:rPr>
        <w:t>El presente Decreto entrará en vigor al día siguiente de su publicación en el Periódico Oficial del Estado</w:t>
      </w:r>
      <w:r w:rsidRPr="00E50113">
        <w:rPr>
          <w:rStyle w:val="Ninguno"/>
          <w:rFonts w:ascii="Arial" w:hAnsi="Arial" w:cs="Arial"/>
          <w:color w:val="auto"/>
          <w:sz w:val="24"/>
          <w:szCs w:val="24"/>
        </w:rPr>
        <w:t>.</w:t>
      </w:r>
    </w:p>
    <w:p w14:paraId="51D53F7F" w14:textId="77777777" w:rsidR="00AB28A9" w:rsidRPr="00E50113" w:rsidRDefault="00AB28A9" w:rsidP="00AB28A9">
      <w:pPr>
        <w:pStyle w:val="Cuerpo"/>
        <w:tabs>
          <w:tab w:val="left" w:pos="5134"/>
        </w:tabs>
        <w:spacing w:line="360" w:lineRule="auto"/>
        <w:jc w:val="both"/>
        <w:rPr>
          <w:rStyle w:val="Ninguno"/>
          <w:rFonts w:ascii="Arial" w:eastAsia="Times New Roman" w:hAnsi="Arial" w:cs="Arial"/>
          <w:b/>
          <w:bCs/>
          <w:color w:val="auto"/>
          <w:sz w:val="24"/>
          <w:szCs w:val="24"/>
        </w:rPr>
      </w:pPr>
    </w:p>
    <w:p w14:paraId="7CF1DA41" w14:textId="284B0B41" w:rsidR="00AB28A9" w:rsidRDefault="00AB28A9" w:rsidP="00AB28A9">
      <w:pPr>
        <w:pStyle w:val="Cuerpo"/>
        <w:tabs>
          <w:tab w:val="left" w:pos="5134"/>
        </w:tabs>
        <w:spacing w:line="360" w:lineRule="auto"/>
        <w:jc w:val="both"/>
        <w:rPr>
          <w:rStyle w:val="Ninguno"/>
          <w:rFonts w:ascii="Arial" w:hAnsi="Arial" w:cs="Arial"/>
          <w:color w:val="auto"/>
          <w:sz w:val="24"/>
          <w:szCs w:val="24"/>
          <w:lang w:val="es-ES_tradnl"/>
        </w:rPr>
      </w:pPr>
      <w:r w:rsidRPr="00E50113">
        <w:rPr>
          <w:rStyle w:val="Ninguno"/>
          <w:rFonts w:ascii="Arial" w:hAnsi="Arial" w:cs="Arial"/>
          <w:b/>
          <w:bCs/>
          <w:color w:val="auto"/>
          <w:sz w:val="24"/>
          <w:szCs w:val="24"/>
          <w:lang w:val="es-ES_tradnl"/>
        </w:rPr>
        <w:t xml:space="preserve">DADO </w:t>
      </w:r>
      <w:r w:rsidRPr="00E50113">
        <w:rPr>
          <w:rStyle w:val="Ninguno"/>
          <w:rFonts w:ascii="Arial" w:hAnsi="Arial" w:cs="Arial"/>
          <w:color w:val="auto"/>
          <w:sz w:val="24"/>
          <w:szCs w:val="24"/>
          <w:lang w:val="es-ES_tradnl"/>
        </w:rPr>
        <w:t xml:space="preserve">en el Recinto Oficial del Poder Legislativo, en la ciudad de Chihuahua, Chih., a los </w:t>
      </w:r>
      <w:proofErr w:type="spellStart"/>
      <w:r w:rsidR="003C1240">
        <w:rPr>
          <w:rStyle w:val="Ninguno"/>
          <w:rFonts w:ascii="Arial" w:hAnsi="Arial" w:cs="Arial"/>
          <w:color w:val="auto"/>
          <w:sz w:val="24"/>
          <w:szCs w:val="24"/>
          <w:lang w:val="es-ES_tradnl"/>
        </w:rPr>
        <w:t>dieciseis</w:t>
      </w:r>
      <w:proofErr w:type="spellEnd"/>
      <w:r w:rsidRPr="00E50113">
        <w:rPr>
          <w:rStyle w:val="Ninguno"/>
          <w:rFonts w:ascii="Arial" w:hAnsi="Arial" w:cs="Arial"/>
          <w:color w:val="auto"/>
          <w:sz w:val="24"/>
          <w:szCs w:val="24"/>
          <w:lang w:val="es-ES_tradnl"/>
        </w:rPr>
        <w:t xml:space="preserve"> días del mes de </w:t>
      </w:r>
      <w:r w:rsidR="00566D08">
        <w:rPr>
          <w:rStyle w:val="Ninguno"/>
          <w:rFonts w:ascii="Arial" w:hAnsi="Arial" w:cs="Arial"/>
          <w:color w:val="auto"/>
          <w:sz w:val="24"/>
          <w:szCs w:val="24"/>
          <w:lang w:val="es-ES_tradnl"/>
        </w:rPr>
        <w:t>junio</w:t>
      </w:r>
      <w:r w:rsidRPr="00E50113">
        <w:rPr>
          <w:rStyle w:val="Ninguno"/>
          <w:rFonts w:ascii="Arial" w:hAnsi="Arial" w:cs="Arial"/>
          <w:color w:val="auto"/>
          <w:sz w:val="24"/>
          <w:szCs w:val="24"/>
          <w:lang w:val="es-ES_tradnl"/>
        </w:rPr>
        <w:t xml:space="preserve"> del año dos mil veintitrés.</w:t>
      </w:r>
    </w:p>
    <w:p w14:paraId="2FA79091" w14:textId="77777777" w:rsidR="006B0BD6" w:rsidRPr="00E50113" w:rsidRDefault="006B0BD6" w:rsidP="00AB28A9">
      <w:pPr>
        <w:pStyle w:val="Cuerpo"/>
        <w:tabs>
          <w:tab w:val="left" w:pos="5134"/>
        </w:tabs>
        <w:spacing w:line="360" w:lineRule="auto"/>
        <w:jc w:val="both"/>
        <w:rPr>
          <w:rStyle w:val="Ninguno"/>
          <w:rFonts w:ascii="Arial" w:eastAsia="Times New Roman" w:hAnsi="Arial" w:cs="Arial"/>
          <w:color w:val="auto"/>
          <w:sz w:val="24"/>
          <w:szCs w:val="24"/>
        </w:rPr>
      </w:pPr>
    </w:p>
    <w:p w14:paraId="654ED7C3" w14:textId="77777777" w:rsidR="00AB28A9" w:rsidRPr="00E50113" w:rsidRDefault="00AB28A9" w:rsidP="00AB28A9">
      <w:pPr>
        <w:pStyle w:val="Cuerpo"/>
        <w:tabs>
          <w:tab w:val="left" w:pos="5134"/>
        </w:tabs>
        <w:spacing w:line="360" w:lineRule="auto"/>
        <w:jc w:val="center"/>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es-ES_tradnl"/>
        </w:rPr>
        <w:t>ATENTAMENTE</w:t>
      </w:r>
    </w:p>
    <w:p w14:paraId="1CB84043" w14:textId="77777777" w:rsidR="00AB28A9" w:rsidRPr="00E50113" w:rsidRDefault="00AB28A9" w:rsidP="00AB28A9">
      <w:pPr>
        <w:pStyle w:val="Cuerpo"/>
        <w:tabs>
          <w:tab w:val="left" w:pos="5134"/>
        </w:tabs>
        <w:spacing w:line="360" w:lineRule="auto"/>
        <w:jc w:val="center"/>
        <w:rPr>
          <w:rStyle w:val="Ninguno"/>
          <w:rFonts w:ascii="Arial" w:eastAsia="Times New Roman" w:hAnsi="Arial" w:cs="Arial"/>
          <w:b/>
          <w:bCs/>
          <w:color w:val="auto"/>
          <w:sz w:val="24"/>
          <w:szCs w:val="24"/>
          <w:lang w:val="es-ES_tradnl"/>
        </w:rPr>
      </w:pPr>
    </w:p>
    <w:p w14:paraId="63861DCF" w14:textId="77777777" w:rsidR="00AB28A9" w:rsidRPr="00E50113" w:rsidRDefault="00AB28A9" w:rsidP="00AB28A9">
      <w:pPr>
        <w:pStyle w:val="Cuerpo"/>
        <w:tabs>
          <w:tab w:val="left" w:pos="5134"/>
        </w:tabs>
        <w:spacing w:line="360" w:lineRule="auto"/>
        <w:jc w:val="center"/>
        <w:rPr>
          <w:rStyle w:val="Ninguno"/>
          <w:rFonts w:ascii="Arial" w:eastAsia="Times New Roman" w:hAnsi="Arial" w:cs="Arial"/>
          <w:b/>
          <w:bCs/>
          <w:color w:val="auto"/>
          <w:sz w:val="24"/>
          <w:szCs w:val="24"/>
        </w:rPr>
      </w:pPr>
      <w:r w:rsidRPr="00E50113">
        <w:rPr>
          <w:rStyle w:val="Ninguno"/>
          <w:rFonts w:ascii="Arial" w:hAnsi="Arial" w:cs="Arial"/>
          <w:b/>
          <w:bCs/>
          <w:color w:val="auto"/>
          <w:sz w:val="24"/>
          <w:szCs w:val="24"/>
          <w:lang w:val="es-ES_tradnl"/>
        </w:rPr>
        <w:t xml:space="preserve">DIP. </w:t>
      </w:r>
      <w:r w:rsidRPr="00E50113">
        <w:rPr>
          <w:rStyle w:val="Ninguno"/>
          <w:rFonts w:ascii="Arial" w:hAnsi="Arial" w:cs="Arial"/>
          <w:b/>
          <w:bCs/>
          <w:color w:val="auto"/>
          <w:sz w:val="24"/>
          <w:szCs w:val="24"/>
        </w:rPr>
        <w:t>ANA GEORGINA ZAPATA LUCERO</w:t>
      </w:r>
    </w:p>
    <w:p w14:paraId="2B327561" w14:textId="77777777" w:rsidR="00AB28A9" w:rsidRPr="00E50113" w:rsidRDefault="00AB28A9" w:rsidP="00AB28A9">
      <w:pPr>
        <w:pStyle w:val="Cuerpo"/>
        <w:tabs>
          <w:tab w:val="left" w:pos="5134"/>
        </w:tabs>
        <w:spacing w:line="360" w:lineRule="auto"/>
        <w:jc w:val="center"/>
        <w:rPr>
          <w:rStyle w:val="Ninguno"/>
          <w:rFonts w:ascii="Arial" w:hAnsi="Arial" w:cs="Arial"/>
          <w:b/>
          <w:bCs/>
          <w:color w:val="auto"/>
          <w:sz w:val="24"/>
          <w:szCs w:val="24"/>
          <w:lang w:val="es-ES_tradnl"/>
        </w:rPr>
      </w:pPr>
      <w:r w:rsidRPr="00E50113">
        <w:rPr>
          <w:rStyle w:val="Ninguno"/>
          <w:rFonts w:ascii="Arial" w:hAnsi="Arial" w:cs="Arial"/>
          <w:b/>
          <w:bCs/>
          <w:color w:val="auto"/>
          <w:sz w:val="24"/>
          <w:szCs w:val="24"/>
          <w:lang w:val="es-ES_tradnl"/>
        </w:rPr>
        <w:t xml:space="preserve">INTEGRANTE DEL GRUPO PARLAMENTARIO DEL </w:t>
      </w:r>
    </w:p>
    <w:p w14:paraId="4A6717D5" w14:textId="5D3764DA" w:rsidR="00302458" w:rsidRPr="00566D08" w:rsidRDefault="00AB28A9" w:rsidP="00566D08">
      <w:pPr>
        <w:pStyle w:val="Cuerpo"/>
        <w:tabs>
          <w:tab w:val="left" w:pos="5134"/>
        </w:tabs>
        <w:spacing w:line="360" w:lineRule="auto"/>
        <w:jc w:val="center"/>
        <w:rPr>
          <w:rFonts w:ascii="Arial" w:hAnsi="Arial" w:cs="Arial"/>
          <w:color w:val="auto"/>
          <w:sz w:val="24"/>
          <w:szCs w:val="24"/>
        </w:rPr>
      </w:pPr>
      <w:r w:rsidRPr="00E50113">
        <w:rPr>
          <w:rStyle w:val="Ninguno"/>
          <w:rFonts w:ascii="Arial" w:hAnsi="Arial" w:cs="Arial"/>
          <w:b/>
          <w:bCs/>
          <w:color w:val="auto"/>
          <w:sz w:val="24"/>
          <w:szCs w:val="24"/>
          <w:lang w:val="es-ES_tradnl"/>
        </w:rPr>
        <w:t>PARTIDO REVOLUCIONARIO INSTITUCIONAL</w:t>
      </w:r>
    </w:p>
    <w:sectPr w:rsidR="00302458" w:rsidRPr="00566D08">
      <w:headerReference w:type="default" r:id="rId7"/>
      <w:footerReference w:type="default" r:id="rId8"/>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4EC9" w14:textId="77777777" w:rsidR="00824F69" w:rsidRDefault="00824F69">
      <w:r>
        <w:separator/>
      </w:r>
    </w:p>
  </w:endnote>
  <w:endnote w:type="continuationSeparator" w:id="0">
    <w:p w14:paraId="44B73340" w14:textId="77777777" w:rsidR="00824F69" w:rsidRDefault="008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04B2" w14:textId="77777777" w:rsidR="00E73850" w:rsidRDefault="003C4ACD">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B0F1" w14:textId="77777777" w:rsidR="00824F69" w:rsidRDefault="00824F69">
      <w:r>
        <w:separator/>
      </w:r>
    </w:p>
  </w:footnote>
  <w:footnote w:type="continuationSeparator" w:id="0">
    <w:p w14:paraId="0E151B84" w14:textId="77777777" w:rsidR="00824F69" w:rsidRDefault="008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3F43" w14:textId="77777777" w:rsidR="00E73850" w:rsidRDefault="003C4ACD">
    <w:pPr>
      <w:pStyle w:val="Encabezado"/>
      <w:tabs>
        <w:tab w:val="clear" w:pos="8838"/>
        <w:tab w:val="right" w:pos="8818"/>
      </w:tabs>
    </w:pPr>
    <w:r>
      <w:rPr>
        <w:noProof/>
      </w:rPr>
      <w:drawing>
        <wp:anchor distT="152400" distB="152400" distL="152400" distR="152400" simplePos="0" relativeHeight="251659264" behindDoc="1" locked="0" layoutInCell="1" allowOverlap="1" wp14:anchorId="4E73C07F" wp14:editId="42C4332A">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E64"/>
    <w:multiLevelType w:val="multilevel"/>
    <w:tmpl w:val="606445E6"/>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DC841EE"/>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312187E"/>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AB47B6C"/>
    <w:multiLevelType w:val="multilevel"/>
    <w:tmpl w:val="606445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6706BD7"/>
    <w:multiLevelType w:val="multilevel"/>
    <w:tmpl w:val="606445E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8DE141C"/>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8454F00"/>
    <w:multiLevelType w:val="multilevel"/>
    <w:tmpl w:val="606445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A9"/>
    <w:rsid w:val="000043F1"/>
    <w:rsid w:val="000E5108"/>
    <w:rsid w:val="00135B91"/>
    <w:rsid w:val="00271FB3"/>
    <w:rsid w:val="0039772A"/>
    <w:rsid w:val="003C1240"/>
    <w:rsid w:val="003C4ACD"/>
    <w:rsid w:val="003D3744"/>
    <w:rsid w:val="003D5F1F"/>
    <w:rsid w:val="003E5D4A"/>
    <w:rsid w:val="00401DF5"/>
    <w:rsid w:val="00490E7B"/>
    <w:rsid w:val="00566D08"/>
    <w:rsid w:val="005A2FDD"/>
    <w:rsid w:val="005F5921"/>
    <w:rsid w:val="006B0BD6"/>
    <w:rsid w:val="0072081A"/>
    <w:rsid w:val="00731F7F"/>
    <w:rsid w:val="00786BB6"/>
    <w:rsid w:val="0081145E"/>
    <w:rsid w:val="00824F69"/>
    <w:rsid w:val="00871A7D"/>
    <w:rsid w:val="00880110"/>
    <w:rsid w:val="00903FB4"/>
    <w:rsid w:val="00917538"/>
    <w:rsid w:val="00A45B61"/>
    <w:rsid w:val="00A8784A"/>
    <w:rsid w:val="00AB28A9"/>
    <w:rsid w:val="00AF4643"/>
    <w:rsid w:val="00B10513"/>
    <w:rsid w:val="00C03F33"/>
    <w:rsid w:val="00C27C1A"/>
    <w:rsid w:val="00CD3E8B"/>
    <w:rsid w:val="00D26ED8"/>
    <w:rsid w:val="00D83D13"/>
    <w:rsid w:val="00E0749F"/>
    <w:rsid w:val="00E50113"/>
    <w:rsid w:val="00E64DAA"/>
    <w:rsid w:val="00E80449"/>
    <w:rsid w:val="00E84662"/>
    <w:rsid w:val="00F42110"/>
    <w:rsid w:val="00F67991"/>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B9095"/>
  <w15:chartTrackingRefBased/>
  <w15:docId w15:val="{BF277B7F-5D2A-664C-838F-0B9D4CE2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A9"/>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AB28A9"/>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AB28A9"/>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rsid w:val="00AB28A9"/>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rsid w:val="00AB28A9"/>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AB28A9"/>
  </w:style>
  <w:style w:type="paragraph" w:customStyle="1" w:styleId="Cuerpo">
    <w:name w:val="Cuerpo"/>
    <w:rsid w:val="00AB28A9"/>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customStyle="1" w:styleId="Texto">
    <w:name w:val="Texto"/>
    <w:link w:val="TextoCar"/>
    <w:rsid w:val="00AB28A9"/>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kern w:val="0"/>
      <w:sz w:val="18"/>
      <w:szCs w:val="18"/>
      <w:u w:color="000000"/>
      <w:bdr w:val="nil"/>
      <w:lang w:val="es-ES_tradnl" w:eastAsia="es-MX"/>
      <w14:ligatures w14:val="none"/>
    </w:rPr>
  </w:style>
  <w:style w:type="paragraph" w:styleId="NormalWeb">
    <w:name w:val="Normal (Web)"/>
    <w:uiPriority w:val="99"/>
    <w:rsid w:val="00AB28A9"/>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paragraph" w:customStyle="1" w:styleId="defaultstyledtext-xb1qmn-0">
    <w:name w:val="default__styledtext-xb1qmn-0"/>
    <w:basedOn w:val="Normal"/>
    <w:rsid w:val="00AB2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character" w:customStyle="1" w:styleId="apple-converted-space">
    <w:name w:val="apple-converted-space"/>
    <w:basedOn w:val="Fuentedeprrafopredeter"/>
    <w:rsid w:val="00731F7F"/>
  </w:style>
  <w:style w:type="character" w:styleId="Textoennegrita">
    <w:name w:val="Strong"/>
    <w:basedOn w:val="Fuentedeprrafopredeter"/>
    <w:uiPriority w:val="22"/>
    <w:qFormat/>
    <w:rsid w:val="00731F7F"/>
    <w:rPr>
      <w:b/>
      <w:bCs/>
    </w:rPr>
  </w:style>
  <w:style w:type="character" w:styleId="Hipervnculo">
    <w:name w:val="Hyperlink"/>
    <w:basedOn w:val="Fuentedeprrafopredeter"/>
    <w:uiPriority w:val="99"/>
    <w:semiHidden/>
    <w:unhideWhenUsed/>
    <w:rsid w:val="00731F7F"/>
    <w:rPr>
      <w:color w:val="0000FF"/>
      <w:u w:val="single"/>
    </w:rPr>
  </w:style>
  <w:style w:type="character" w:customStyle="1" w:styleId="TextoCar">
    <w:name w:val="Texto Car"/>
    <w:link w:val="Texto"/>
    <w:locked/>
    <w:rsid w:val="00490E7B"/>
    <w:rPr>
      <w:rFonts w:ascii="Arial" w:eastAsia="Arial Unicode MS" w:hAnsi="Arial" w:cs="Arial Unicode MS"/>
      <w:color w:val="000000"/>
      <w:kern w:val="0"/>
      <w:sz w:val="18"/>
      <w:szCs w:val="18"/>
      <w:u w:color="000000"/>
      <w:bdr w:val="nil"/>
      <w:lang w:val="es-ES_tradnl"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091">
      <w:bodyDiv w:val="1"/>
      <w:marLeft w:val="0"/>
      <w:marRight w:val="0"/>
      <w:marTop w:val="0"/>
      <w:marBottom w:val="0"/>
      <w:divBdr>
        <w:top w:val="none" w:sz="0" w:space="0" w:color="auto"/>
        <w:left w:val="none" w:sz="0" w:space="0" w:color="auto"/>
        <w:bottom w:val="none" w:sz="0" w:space="0" w:color="auto"/>
        <w:right w:val="none" w:sz="0" w:space="0" w:color="auto"/>
      </w:divBdr>
      <w:divsChild>
        <w:div w:id="300814367">
          <w:marLeft w:val="0"/>
          <w:marRight w:val="0"/>
          <w:marTop w:val="0"/>
          <w:marBottom w:val="0"/>
          <w:divBdr>
            <w:top w:val="none" w:sz="0" w:space="0" w:color="auto"/>
            <w:left w:val="none" w:sz="0" w:space="0" w:color="auto"/>
            <w:bottom w:val="none" w:sz="0" w:space="0" w:color="auto"/>
            <w:right w:val="none" w:sz="0" w:space="0" w:color="auto"/>
          </w:divBdr>
          <w:divsChild>
            <w:div w:id="1116485656">
              <w:marLeft w:val="0"/>
              <w:marRight w:val="0"/>
              <w:marTop w:val="0"/>
              <w:marBottom w:val="0"/>
              <w:divBdr>
                <w:top w:val="none" w:sz="0" w:space="0" w:color="auto"/>
                <w:left w:val="none" w:sz="0" w:space="0" w:color="auto"/>
                <w:bottom w:val="none" w:sz="0" w:space="0" w:color="auto"/>
                <w:right w:val="none" w:sz="0" w:space="0" w:color="auto"/>
              </w:divBdr>
              <w:divsChild>
                <w:div w:id="14729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4468">
      <w:bodyDiv w:val="1"/>
      <w:marLeft w:val="0"/>
      <w:marRight w:val="0"/>
      <w:marTop w:val="0"/>
      <w:marBottom w:val="0"/>
      <w:divBdr>
        <w:top w:val="none" w:sz="0" w:space="0" w:color="auto"/>
        <w:left w:val="none" w:sz="0" w:space="0" w:color="auto"/>
        <w:bottom w:val="none" w:sz="0" w:space="0" w:color="auto"/>
        <w:right w:val="none" w:sz="0" w:space="0" w:color="auto"/>
      </w:divBdr>
      <w:divsChild>
        <w:div w:id="785201713">
          <w:marLeft w:val="0"/>
          <w:marRight w:val="0"/>
          <w:marTop w:val="0"/>
          <w:marBottom w:val="0"/>
          <w:divBdr>
            <w:top w:val="none" w:sz="0" w:space="0" w:color="auto"/>
            <w:left w:val="none" w:sz="0" w:space="0" w:color="auto"/>
            <w:bottom w:val="none" w:sz="0" w:space="0" w:color="auto"/>
            <w:right w:val="none" w:sz="0" w:space="0" w:color="auto"/>
          </w:divBdr>
          <w:divsChild>
            <w:div w:id="1289363129">
              <w:marLeft w:val="0"/>
              <w:marRight w:val="0"/>
              <w:marTop w:val="0"/>
              <w:marBottom w:val="0"/>
              <w:divBdr>
                <w:top w:val="none" w:sz="0" w:space="0" w:color="auto"/>
                <w:left w:val="none" w:sz="0" w:space="0" w:color="auto"/>
                <w:bottom w:val="none" w:sz="0" w:space="0" w:color="auto"/>
                <w:right w:val="none" w:sz="0" w:space="0" w:color="auto"/>
              </w:divBdr>
              <w:divsChild>
                <w:div w:id="13491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3205">
      <w:bodyDiv w:val="1"/>
      <w:marLeft w:val="0"/>
      <w:marRight w:val="0"/>
      <w:marTop w:val="0"/>
      <w:marBottom w:val="0"/>
      <w:divBdr>
        <w:top w:val="none" w:sz="0" w:space="0" w:color="auto"/>
        <w:left w:val="none" w:sz="0" w:space="0" w:color="auto"/>
        <w:bottom w:val="none" w:sz="0" w:space="0" w:color="auto"/>
        <w:right w:val="none" w:sz="0" w:space="0" w:color="auto"/>
      </w:divBdr>
      <w:divsChild>
        <w:div w:id="1487163415">
          <w:marLeft w:val="0"/>
          <w:marRight w:val="0"/>
          <w:marTop w:val="0"/>
          <w:marBottom w:val="0"/>
          <w:divBdr>
            <w:top w:val="none" w:sz="0" w:space="0" w:color="auto"/>
            <w:left w:val="none" w:sz="0" w:space="0" w:color="auto"/>
            <w:bottom w:val="none" w:sz="0" w:space="0" w:color="auto"/>
            <w:right w:val="none" w:sz="0" w:space="0" w:color="auto"/>
          </w:divBdr>
          <w:divsChild>
            <w:div w:id="712389895">
              <w:marLeft w:val="0"/>
              <w:marRight w:val="0"/>
              <w:marTop w:val="0"/>
              <w:marBottom w:val="0"/>
              <w:divBdr>
                <w:top w:val="none" w:sz="0" w:space="0" w:color="auto"/>
                <w:left w:val="none" w:sz="0" w:space="0" w:color="auto"/>
                <w:bottom w:val="none" w:sz="0" w:space="0" w:color="auto"/>
                <w:right w:val="none" w:sz="0" w:space="0" w:color="auto"/>
              </w:divBdr>
              <w:divsChild>
                <w:div w:id="786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2934">
      <w:bodyDiv w:val="1"/>
      <w:marLeft w:val="0"/>
      <w:marRight w:val="0"/>
      <w:marTop w:val="0"/>
      <w:marBottom w:val="0"/>
      <w:divBdr>
        <w:top w:val="none" w:sz="0" w:space="0" w:color="auto"/>
        <w:left w:val="none" w:sz="0" w:space="0" w:color="auto"/>
        <w:bottom w:val="none" w:sz="0" w:space="0" w:color="auto"/>
        <w:right w:val="none" w:sz="0" w:space="0" w:color="auto"/>
      </w:divBdr>
      <w:divsChild>
        <w:div w:id="2061509796">
          <w:marLeft w:val="0"/>
          <w:marRight w:val="0"/>
          <w:marTop w:val="0"/>
          <w:marBottom w:val="0"/>
          <w:divBdr>
            <w:top w:val="none" w:sz="0" w:space="0" w:color="auto"/>
            <w:left w:val="none" w:sz="0" w:space="0" w:color="auto"/>
            <w:bottom w:val="none" w:sz="0" w:space="0" w:color="auto"/>
            <w:right w:val="none" w:sz="0" w:space="0" w:color="auto"/>
          </w:divBdr>
          <w:divsChild>
            <w:div w:id="1045831922">
              <w:marLeft w:val="0"/>
              <w:marRight w:val="0"/>
              <w:marTop w:val="0"/>
              <w:marBottom w:val="0"/>
              <w:divBdr>
                <w:top w:val="none" w:sz="0" w:space="0" w:color="auto"/>
                <w:left w:val="none" w:sz="0" w:space="0" w:color="auto"/>
                <w:bottom w:val="none" w:sz="0" w:space="0" w:color="auto"/>
                <w:right w:val="none" w:sz="0" w:space="0" w:color="auto"/>
              </w:divBdr>
              <w:divsChild>
                <w:div w:id="4552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844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678">
          <w:marLeft w:val="0"/>
          <w:marRight w:val="0"/>
          <w:marTop w:val="0"/>
          <w:marBottom w:val="0"/>
          <w:divBdr>
            <w:top w:val="none" w:sz="0" w:space="0" w:color="auto"/>
            <w:left w:val="none" w:sz="0" w:space="0" w:color="auto"/>
            <w:bottom w:val="none" w:sz="0" w:space="0" w:color="auto"/>
            <w:right w:val="none" w:sz="0" w:space="0" w:color="auto"/>
          </w:divBdr>
          <w:divsChild>
            <w:div w:id="1479147960">
              <w:marLeft w:val="0"/>
              <w:marRight w:val="0"/>
              <w:marTop w:val="0"/>
              <w:marBottom w:val="0"/>
              <w:divBdr>
                <w:top w:val="none" w:sz="0" w:space="0" w:color="auto"/>
                <w:left w:val="none" w:sz="0" w:space="0" w:color="auto"/>
                <w:bottom w:val="none" w:sz="0" w:space="0" w:color="auto"/>
                <w:right w:val="none" w:sz="0" w:space="0" w:color="auto"/>
              </w:divBdr>
              <w:divsChild>
                <w:div w:id="18074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1566">
      <w:bodyDiv w:val="1"/>
      <w:marLeft w:val="0"/>
      <w:marRight w:val="0"/>
      <w:marTop w:val="0"/>
      <w:marBottom w:val="0"/>
      <w:divBdr>
        <w:top w:val="none" w:sz="0" w:space="0" w:color="auto"/>
        <w:left w:val="none" w:sz="0" w:space="0" w:color="auto"/>
        <w:bottom w:val="none" w:sz="0" w:space="0" w:color="auto"/>
        <w:right w:val="none" w:sz="0" w:space="0" w:color="auto"/>
      </w:divBdr>
      <w:divsChild>
        <w:div w:id="134881691">
          <w:marLeft w:val="0"/>
          <w:marRight w:val="0"/>
          <w:marTop w:val="0"/>
          <w:marBottom w:val="0"/>
          <w:divBdr>
            <w:top w:val="none" w:sz="0" w:space="0" w:color="auto"/>
            <w:left w:val="none" w:sz="0" w:space="0" w:color="auto"/>
            <w:bottom w:val="none" w:sz="0" w:space="0" w:color="auto"/>
            <w:right w:val="none" w:sz="0" w:space="0" w:color="auto"/>
          </w:divBdr>
          <w:divsChild>
            <w:div w:id="1219633935">
              <w:marLeft w:val="0"/>
              <w:marRight w:val="0"/>
              <w:marTop w:val="0"/>
              <w:marBottom w:val="0"/>
              <w:divBdr>
                <w:top w:val="none" w:sz="0" w:space="0" w:color="auto"/>
                <w:left w:val="none" w:sz="0" w:space="0" w:color="auto"/>
                <w:bottom w:val="none" w:sz="0" w:space="0" w:color="auto"/>
                <w:right w:val="none" w:sz="0" w:space="0" w:color="auto"/>
              </w:divBdr>
              <w:divsChild>
                <w:div w:id="4411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99231">
      <w:bodyDiv w:val="1"/>
      <w:marLeft w:val="0"/>
      <w:marRight w:val="0"/>
      <w:marTop w:val="0"/>
      <w:marBottom w:val="0"/>
      <w:divBdr>
        <w:top w:val="none" w:sz="0" w:space="0" w:color="auto"/>
        <w:left w:val="none" w:sz="0" w:space="0" w:color="auto"/>
        <w:bottom w:val="none" w:sz="0" w:space="0" w:color="auto"/>
        <w:right w:val="none" w:sz="0" w:space="0" w:color="auto"/>
      </w:divBdr>
      <w:divsChild>
        <w:div w:id="1629775057">
          <w:marLeft w:val="0"/>
          <w:marRight w:val="0"/>
          <w:marTop w:val="0"/>
          <w:marBottom w:val="0"/>
          <w:divBdr>
            <w:top w:val="none" w:sz="0" w:space="0" w:color="auto"/>
            <w:left w:val="none" w:sz="0" w:space="0" w:color="auto"/>
            <w:bottom w:val="none" w:sz="0" w:space="0" w:color="auto"/>
            <w:right w:val="none" w:sz="0" w:space="0" w:color="auto"/>
          </w:divBdr>
          <w:divsChild>
            <w:div w:id="1927686506">
              <w:marLeft w:val="0"/>
              <w:marRight w:val="0"/>
              <w:marTop w:val="0"/>
              <w:marBottom w:val="0"/>
              <w:divBdr>
                <w:top w:val="none" w:sz="0" w:space="0" w:color="auto"/>
                <w:left w:val="none" w:sz="0" w:space="0" w:color="auto"/>
                <w:bottom w:val="none" w:sz="0" w:space="0" w:color="auto"/>
                <w:right w:val="none" w:sz="0" w:space="0" w:color="auto"/>
              </w:divBdr>
              <w:divsChild>
                <w:div w:id="3195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8189">
      <w:bodyDiv w:val="1"/>
      <w:marLeft w:val="0"/>
      <w:marRight w:val="0"/>
      <w:marTop w:val="0"/>
      <w:marBottom w:val="0"/>
      <w:divBdr>
        <w:top w:val="none" w:sz="0" w:space="0" w:color="auto"/>
        <w:left w:val="none" w:sz="0" w:space="0" w:color="auto"/>
        <w:bottom w:val="none" w:sz="0" w:space="0" w:color="auto"/>
        <w:right w:val="none" w:sz="0" w:space="0" w:color="auto"/>
      </w:divBdr>
      <w:divsChild>
        <w:div w:id="981233867">
          <w:marLeft w:val="0"/>
          <w:marRight w:val="0"/>
          <w:marTop w:val="0"/>
          <w:marBottom w:val="0"/>
          <w:divBdr>
            <w:top w:val="none" w:sz="0" w:space="0" w:color="auto"/>
            <w:left w:val="none" w:sz="0" w:space="0" w:color="auto"/>
            <w:bottom w:val="none" w:sz="0" w:space="0" w:color="auto"/>
            <w:right w:val="none" w:sz="0" w:space="0" w:color="auto"/>
          </w:divBdr>
          <w:divsChild>
            <w:div w:id="983657658">
              <w:marLeft w:val="0"/>
              <w:marRight w:val="0"/>
              <w:marTop w:val="0"/>
              <w:marBottom w:val="0"/>
              <w:divBdr>
                <w:top w:val="none" w:sz="0" w:space="0" w:color="auto"/>
                <w:left w:val="none" w:sz="0" w:space="0" w:color="auto"/>
                <w:bottom w:val="none" w:sz="0" w:space="0" w:color="auto"/>
                <w:right w:val="none" w:sz="0" w:space="0" w:color="auto"/>
              </w:divBdr>
              <w:divsChild>
                <w:div w:id="18308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2886">
      <w:bodyDiv w:val="1"/>
      <w:marLeft w:val="0"/>
      <w:marRight w:val="0"/>
      <w:marTop w:val="0"/>
      <w:marBottom w:val="0"/>
      <w:divBdr>
        <w:top w:val="none" w:sz="0" w:space="0" w:color="auto"/>
        <w:left w:val="none" w:sz="0" w:space="0" w:color="auto"/>
        <w:bottom w:val="none" w:sz="0" w:space="0" w:color="auto"/>
        <w:right w:val="none" w:sz="0" w:space="0" w:color="auto"/>
      </w:divBdr>
      <w:divsChild>
        <w:div w:id="403649882">
          <w:marLeft w:val="0"/>
          <w:marRight w:val="0"/>
          <w:marTop w:val="0"/>
          <w:marBottom w:val="0"/>
          <w:divBdr>
            <w:top w:val="none" w:sz="0" w:space="0" w:color="auto"/>
            <w:left w:val="none" w:sz="0" w:space="0" w:color="auto"/>
            <w:bottom w:val="none" w:sz="0" w:space="0" w:color="auto"/>
            <w:right w:val="none" w:sz="0" w:space="0" w:color="auto"/>
          </w:divBdr>
          <w:divsChild>
            <w:div w:id="2118406644">
              <w:marLeft w:val="0"/>
              <w:marRight w:val="0"/>
              <w:marTop w:val="0"/>
              <w:marBottom w:val="0"/>
              <w:divBdr>
                <w:top w:val="none" w:sz="0" w:space="0" w:color="auto"/>
                <w:left w:val="none" w:sz="0" w:space="0" w:color="auto"/>
                <w:bottom w:val="none" w:sz="0" w:space="0" w:color="auto"/>
                <w:right w:val="none" w:sz="0" w:space="0" w:color="auto"/>
              </w:divBdr>
              <w:divsChild>
                <w:div w:id="7150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930">
      <w:bodyDiv w:val="1"/>
      <w:marLeft w:val="0"/>
      <w:marRight w:val="0"/>
      <w:marTop w:val="0"/>
      <w:marBottom w:val="0"/>
      <w:divBdr>
        <w:top w:val="none" w:sz="0" w:space="0" w:color="auto"/>
        <w:left w:val="none" w:sz="0" w:space="0" w:color="auto"/>
        <w:bottom w:val="none" w:sz="0" w:space="0" w:color="auto"/>
        <w:right w:val="none" w:sz="0" w:space="0" w:color="auto"/>
      </w:divBdr>
      <w:divsChild>
        <w:div w:id="794833029">
          <w:marLeft w:val="0"/>
          <w:marRight w:val="0"/>
          <w:marTop w:val="0"/>
          <w:marBottom w:val="0"/>
          <w:divBdr>
            <w:top w:val="none" w:sz="0" w:space="0" w:color="auto"/>
            <w:left w:val="none" w:sz="0" w:space="0" w:color="auto"/>
            <w:bottom w:val="none" w:sz="0" w:space="0" w:color="auto"/>
            <w:right w:val="none" w:sz="0" w:space="0" w:color="auto"/>
          </w:divBdr>
          <w:divsChild>
            <w:div w:id="817844641">
              <w:marLeft w:val="0"/>
              <w:marRight w:val="0"/>
              <w:marTop w:val="0"/>
              <w:marBottom w:val="0"/>
              <w:divBdr>
                <w:top w:val="none" w:sz="0" w:space="0" w:color="auto"/>
                <w:left w:val="none" w:sz="0" w:space="0" w:color="auto"/>
                <w:bottom w:val="none" w:sz="0" w:space="0" w:color="auto"/>
                <w:right w:val="none" w:sz="0" w:space="0" w:color="auto"/>
              </w:divBdr>
              <w:divsChild>
                <w:div w:id="1231577016">
                  <w:marLeft w:val="0"/>
                  <w:marRight w:val="0"/>
                  <w:marTop w:val="0"/>
                  <w:marBottom w:val="0"/>
                  <w:divBdr>
                    <w:top w:val="none" w:sz="0" w:space="0" w:color="auto"/>
                    <w:left w:val="none" w:sz="0" w:space="0" w:color="auto"/>
                    <w:bottom w:val="none" w:sz="0" w:space="0" w:color="auto"/>
                    <w:right w:val="none" w:sz="0" w:space="0" w:color="auto"/>
                  </w:divBdr>
                </w:div>
              </w:divsChild>
            </w:div>
            <w:div w:id="1900742678">
              <w:marLeft w:val="0"/>
              <w:marRight w:val="0"/>
              <w:marTop w:val="0"/>
              <w:marBottom w:val="0"/>
              <w:divBdr>
                <w:top w:val="none" w:sz="0" w:space="0" w:color="auto"/>
                <w:left w:val="none" w:sz="0" w:space="0" w:color="auto"/>
                <w:bottom w:val="none" w:sz="0" w:space="0" w:color="auto"/>
                <w:right w:val="none" w:sz="0" w:space="0" w:color="auto"/>
              </w:divBdr>
              <w:divsChild>
                <w:div w:id="881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4139">
          <w:marLeft w:val="0"/>
          <w:marRight w:val="0"/>
          <w:marTop w:val="0"/>
          <w:marBottom w:val="0"/>
          <w:divBdr>
            <w:top w:val="none" w:sz="0" w:space="0" w:color="auto"/>
            <w:left w:val="none" w:sz="0" w:space="0" w:color="auto"/>
            <w:bottom w:val="none" w:sz="0" w:space="0" w:color="auto"/>
            <w:right w:val="none" w:sz="0" w:space="0" w:color="auto"/>
          </w:divBdr>
          <w:divsChild>
            <w:div w:id="909197381">
              <w:marLeft w:val="0"/>
              <w:marRight w:val="0"/>
              <w:marTop w:val="0"/>
              <w:marBottom w:val="0"/>
              <w:divBdr>
                <w:top w:val="none" w:sz="0" w:space="0" w:color="auto"/>
                <w:left w:val="none" w:sz="0" w:space="0" w:color="auto"/>
                <w:bottom w:val="none" w:sz="0" w:space="0" w:color="auto"/>
                <w:right w:val="none" w:sz="0" w:space="0" w:color="auto"/>
              </w:divBdr>
              <w:divsChild>
                <w:div w:id="1930237160">
                  <w:marLeft w:val="0"/>
                  <w:marRight w:val="0"/>
                  <w:marTop w:val="0"/>
                  <w:marBottom w:val="0"/>
                  <w:divBdr>
                    <w:top w:val="none" w:sz="0" w:space="0" w:color="auto"/>
                    <w:left w:val="none" w:sz="0" w:space="0" w:color="auto"/>
                    <w:bottom w:val="none" w:sz="0" w:space="0" w:color="auto"/>
                    <w:right w:val="none" w:sz="0" w:space="0" w:color="auto"/>
                  </w:divBdr>
                </w:div>
                <w:div w:id="214317682">
                  <w:marLeft w:val="0"/>
                  <w:marRight w:val="0"/>
                  <w:marTop w:val="0"/>
                  <w:marBottom w:val="0"/>
                  <w:divBdr>
                    <w:top w:val="none" w:sz="0" w:space="0" w:color="auto"/>
                    <w:left w:val="none" w:sz="0" w:space="0" w:color="auto"/>
                    <w:bottom w:val="none" w:sz="0" w:space="0" w:color="auto"/>
                    <w:right w:val="none" w:sz="0" w:space="0" w:color="auto"/>
                  </w:divBdr>
                </w:div>
              </w:divsChild>
            </w:div>
            <w:div w:id="1926106314">
              <w:marLeft w:val="0"/>
              <w:marRight w:val="0"/>
              <w:marTop w:val="0"/>
              <w:marBottom w:val="0"/>
              <w:divBdr>
                <w:top w:val="none" w:sz="0" w:space="0" w:color="auto"/>
                <w:left w:val="none" w:sz="0" w:space="0" w:color="auto"/>
                <w:bottom w:val="none" w:sz="0" w:space="0" w:color="auto"/>
                <w:right w:val="none" w:sz="0" w:space="0" w:color="auto"/>
              </w:divBdr>
              <w:divsChild>
                <w:div w:id="19583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2278">
      <w:bodyDiv w:val="1"/>
      <w:marLeft w:val="0"/>
      <w:marRight w:val="0"/>
      <w:marTop w:val="0"/>
      <w:marBottom w:val="0"/>
      <w:divBdr>
        <w:top w:val="none" w:sz="0" w:space="0" w:color="auto"/>
        <w:left w:val="none" w:sz="0" w:space="0" w:color="auto"/>
        <w:bottom w:val="none" w:sz="0" w:space="0" w:color="auto"/>
        <w:right w:val="none" w:sz="0" w:space="0" w:color="auto"/>
      </w:divBdr>
      <w:divsChild>
        <w:div w:id="181820045">
          <w:marLeft w:val="0"/>
          <w:marRight w:val="0"/>
          <w:marTop w:val="0"/>
          <w:marBottom w:val="0"/>
          <w:divBdr>
            <w:top w:val="none" w:sz="0" w:space="0" w:color="auto"/>
            <w:left w:val="none" w:sz="0" w:space="0" w:color="auto"/>
            <w:bottom w:val="none" w:sz="0" w:space="0" w:color="auto"/>
            <w:right w:val="none" w:sz="0" w:space="0" w:color="auto"/>
          </w:divBdr>
          <w:divsChild>
            <w:div w:id="2140222284">
              <w:marLeft w:val="0"/>
              <w:marRight w:val="0"/>
              <w:marTop w:val="0"/>
              <w:marBottom w:val="0"/>
              <w:divBdr>
                <w:top w:val="none" w:sz="0" w:space="0" w:color="auto"/>
                <w:left w:val="none" w:sz="0" w:space="0" w:color="auto"/>
                <w:bottom w:val="none" w:sz="0" w:space="0" w:color="auto"/>
                <w:right w:val="none" w:sz="0" w:space="0" w:color="auto"/>
              </w:divBdr>
              <w:divsChild>
                <w:div w:id="17003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962</Words>
  <Characters>5295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Brenda Sarahi Gonzalez Dominguez</cp:lastModifiedBy>
  <cp:revision>2</cp:revision>
  <dcterms:created xsi:type="dcterms:W3CDTF">2023-06-16T20:33:00Z</dcterms:created>
  <dcterms:modified xsi:type="dcterms:W3CDTF">2023-06-16T20:33:00Z</dcterms:modified>
</cp:coreProperties>
</file>