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A66B" w14:textId="77777777" w:rsidR="00372FCF" w:rsidRPr="0024597C" w:rsidRDefault="00372FCF" w:rsidP="0024597C">
      <w:pPr>
        <w:pStyle w:val="Cuerpo"/>
        <w:spacing w:after="0" w:line="360" w:lineRule="auto"/>
        <w:jc w:val="both"/>
        <w:rPr>
          <w:rStyle w:val="Ninguno"/>
          <w:rFonts w:ascii="Arial" w:hAnsi="Arial" w:cs="Arial"/>
          <w:b/>
          <w:bCs/>
          <w:color w:val="auto"/>
          <w:sz w:val="24"/>
          <w:szCs w:val="24"/>
        </w:rPr>
      </w:pPr>
    </w:p>
    <w:p w14:paraId="4DFA2027" w14:textId="77777777" w:rsidR="00372FCF" w:rsidRPr="0024597C" w:rsidRDefault="00372FCF" w:rsidP="0024597C">
      <w:pPr>
        <w:pStyle w:val="Cuerpo"/>
        <w:spacing w:after="0" w:line="360" w:lineRule="auto"/>
        <w:jc w:val="both"/>
        <w:rPr>
          <w:rStyle w:val="Ninguno"/>
          <w:rFonts w:ascii="Arial" w:hAnsi="Arial" w:cs="Arial"/>
          <w:b/>
          <w:bCs/>
          <w:color w:val="auto"/>
          <w:sz w:val="24"/>
          <w:szCs w:val="24"/>
        </w:rPr>
      </w:pPr>
    </w:p>
    <w:p w14:paraId="0FB04FD6" w14:textId="77777777" w:rsidR="00372FCF" w:rsidRPr="0024597C" w:rsidRDefault="00372FCF" w:rsidP="0024597C">
      <w:pPr>
        <w:pStyle w:val="Cuerpo"/>
        <w:spacing w:after="0" w:line="360" w:lineRule="auto"/>
        <w:jc w:val="both"/>
        <w:rPr>
          <w:rStyle w:val="Ninguno"/>
          <w:rFonts w:ascii="Arial" w:hAnsi="Arial" w:cs="Arial"/>
          <w:b/>
          <w:bCs/>
          <w:color w:val="auto"/>
          <w:sz w:val="24"/>
          <w:szCs w:val="24"/>
        </w:rPr>
      </w:pPr>
    </w:p>
    <w:p w14:paraId="79F38C25" w14:textId="77777777" w:rsidR="00372FCF" w:rsidRPr="0024597C" w:rsidRDefault="00372FCF" w:rsidP="0024597C">
      <w:pPr>
        <w:pStyle w:val="Cuerpo"/>
        <w:spacing w:after="0" w:line="360" w:lineRule="auto"/>
        <w:jc w:val="both"/>
        <w:rPr>
          <w:rStyle w:val="Ninguno"/>
          <w:rFonts w:ascii="Arial" w:hAnsi="Arial" w:cs="Arial"/>
          <w:b/>
          <w:bCs/>
          <w:color w:val="auto"/>
          <w:sz w:val="24"/>
          <w:szCs w:val="24"/>
        </w:rPr>
      </w:pPr>
    </w:p>
    <w:p w14:paraId="0F546B9E" w14:textId="77777777" w:rsidR="00372FCF" w:rsidRPr="0024597C" w:rsidRDefault="00372FCF" w:rsidP="0024597C">
      <w:pPr>
        <w:pStyle w:val="Cuerpo"/>
        <w:shd w:val="clear" w:color="auto" w:fill="FFFFFF"/>
        <w:spacing w:after="0" w:line="360" w:lineRule="auto"/>
        <w:jc w:val="both"/>
        <w:rPr>
          <w:rStyle w:val="Ninguno"/>
          <w:rFonts w:ascii="Arial" w:hAnsi="Arial" w:cs="Arial"/>
          <w:b/>
          <w:bCs/>
          <w:color w:val="auto"/>
          <w:sz w:val="24"/>
          <w:szCs w:val="24"/>
          <w:lang w:val="es-ES_tradnl"/>
        </w:rPr>
      </w:pPr>
    </w:p>
    <w:p w14:paraId="34B14FC3" w14:textId="77777777" w:rsidR="00372FCF" w:rsidRPr="0024597C" w:rsidRDefault="00372FCF" w:rsidP="0024597C">
      <w:pPr>
        <w:pStyle w:val="Cuerpo"/>
        <w:shd w:val="clear" w:color="auto" w:fill="FFFFFF"/>
        <w:spacing w:after="0" w:line="360" w:lineRule="auto"/>
        <w:jc w:val="both"/>
        <w:rPr>
          <w:rStyle w:val="Ninguno"/>
          <w:rFonts w:ascii="Arial" w:eastAsia="Times New Roman" w:hAnsi="Arial" w:cs="Arial"/>
          <w:b/>
          <w:bCs/>
          <w:color w:val="auto"/>
          <w:sz w:val="24"/>
          <w:szCs w:val="24"/>
        </w:rPr>
      </w:pPr>
      <w:r w:rsidRPr="0024597C">
        <w:rPr>
          <w:rStyle w:val="Ninguno"/>
          <w:rFonts w:ascii="Arial" w:hAnsi="Arial" w:cs="Arial"/>
          <w:b/>
          <w:bCs/>
          <w:color w:val="auto"/>
          <w:sz w:val="24"/>
          <w:szCs w:val="24"/>
          <w:lang w:val="es-ES_tradnl"/>
        </w:rPr>
        <w:t>H. CONGRESO DEL ESTADO DE CHIHUAHUA</w:t>
      </w:r>
    </w:p>
    <w:p w14:paraId="6B3C7F51" w14:textId="77777777" w:rsidR="00660551" w:rsidRPr="0024597C" w:rsidRDefault="00372FCF" w:rsidP="0024597C">
      <w:pPr>
        <w:pStyle w:val="Cuerpo"/>
        <w:shd w:val="clear" w:color="auto" w:fill="FFFFFF"/>
        <w:spacing w:after="0" w:line="360" w:lineRule="auto"/>
        <w:jc w:val="both"/>
        <w:rPr>
          <w:rStyle w:val="Ninguno"/>
          <w:rFonts w:ascii="Arial" w:hAnsi="Arial" w:cs="Arial"/>
          <w:b/>
          <w:bCs/>
          <w:color w:val="auto"/>
          <w:sz w:val="24"/>
          <w:szCs w:val="24"/>
          <w:lang w:val="es-ES_tradnl"/>
        </w:rPr>
      </w:pPr>
      <w:r w:rsidRPr="0024597C">
        <w:rPr>
          <w:rStyle w:val="Ninguno"/>
          <w:rFonts w:ascii="Arial" w:hAnsi="Arial" w:cs="Arial"/>
          <w:b/>
          <w:bCs/>
          <w:color w:val="auto"/>
          <w:sz w:val="24"/>
          <w:szCs w:val="24"/>
          <w:lang w:val="es-ES_tradnl"/>
        </w:rPr>
        <w:t xml:space="preserve">P R E S E N T E.- </w:t>
      </w:r>
    </w:p>
    <w:p w14:paraId="485A273D" w14:textId="77777777" w:rsidR="00660551" w:rsidRPr="0024597C" w:rsidRDefault="00660551" w:rsidP="0024597C">
      <w:pPr>
        <w:pStyle w:val="Cuerpo"/>
        <w:shd w:val="clear" w:color="auto" w:fill="FFFFFF"/>
        <w:spacing w:after="0" w:line="360" w:lineRule="auto"/>
        <w:jc w:val="both"/>
        <w:rPr>
          <w:rStyle w:val="Ninguno"/>
          <w:rFonts w:ascii="Arial" w:hAnsi="Arial" w:cs="Arial"/>
          <w:b/>
          <w:bCs/>
          <w:color w:val="auto"/>
          <w:sz w:val="24"/>
          <w:szCs w:val="24"/>
          <w:lang w:val="es-ES_tradnl"/>
        </w:rPr>
      </w:pPr>
    </w:p>
    <w:p w14:paraId="74C7AB42" w14:textId="2BA93D5B" w:rsidR="002808A0" w:rsidRPr="0024597C" w:rsidRDefault="00372FCF" w:rsidP="0024597C">
      <w:pPr>
        <w:pStyle w:val="Cuerpo"/>
        <w:shd w:val="clear" w:color="auto" w:fill="FFFFFF"/>
        <w:spacing w:after="0" w:line="360" w:lineRule="auto"/>
        <w:jc w:val="both"/>
        <w:rPr>
          <w:rStyle w:val="Ninguno"/>
          <w:rFonts w:ascii="Arial" w:hAnsi="Arial" w:cs="Arial"/>
          <w:b/>
          <w:bCs/>
          <w:color w:val="auto"/>
          <w:sz w:val="24"/>
          <w:szCs w:val="24"/>
          <w:lang w:val="es-ES_tradnl"/>
        </w:rPr>
      </w:pPr>
      <w:r w:rsidRPr="0024597C">
        <w:rPr>
          <w:rStyle w:val="Ninguno"/>
          <w:rFonts w:ascii="Arial" w:hAnsi="Arial" w:cs="Arial"/>
          <w:color w:val="auto"/>
          <w:sz w:val="24"/>
          <w:szCs w:val="24"/>
        </w:rPr>
        <w:t xml:space="preserve">La suscrita </w:t>
      </w:r>
      <w:r w:rsidRPr="0024597C">
        <w:rPr>
          <w:rStyle w:val="Ninguno"/>
          <w:rFonts w:ascii="Arial" w:hAnsi="Arial" w:cs="Arial"/>
          <w:b/>
          <w:bCs/>
          <w:color w:val="auto"/>
          <w:sz w:val="24"/>
          <w:szCs w:val="24"/>
        </w:rPr>
        <w:t>ANA GEORGINA ZAPATA LUCERO</w:t>
      </w:r>
      <w:r w:rsidRPr="0024597C">
        <w:rPr>
          <w:rStyle w:val="Ninguno"/>
          <w:rFonts w:ascii="Arial" w:hAnsi="Arial" w:cs="Arial"/>
          <w:color w:val="auto"/>
          <w:sz w:val="24"/>
          <w:szCs w:val="24"/>
        </w:rPr>
        <w:t xml:space="preserve">, en mi carácter de Diputada de la Sexagésima Séptima Legislatura e Integrante del Grupo Parlamentario del Partido Revolucionario Institucional, en uso de las facultades conferidas en el artículo 68, fracción I de la Constitución Política del Estado de Chihuahua; en relación con el artículo 71 fracción III de la Constitución Política del Estado de los Estados Unidos Mexicanos; artículos 167, fracción I, 168, y 170 de la Ley Orgánica del Poder Legislativo del Estado, me permito someter a consideración de esta Soberanía, </w:t>
      </w:r>
      <w:r w:rsidRPr="0024597C">
        <w:rPr>
          <w:rStyle w:val="Ninguno"/>
          <w:rFonts w:ascii="Arial" w:hAnsi="Arial" w:cs="Arial"/>
          <w:b/>
          <w:bCs/>
          <w:color w:val="auto"/>
          <w:sz w:val="24"/>
          <w:szCs w:val="24"/>
        </w:rPr>
        <w:t>iniciativa con carácter de Decreto ante el H. Congreso del Estado, a efecto d</w:t>
      </w:r>
      <w:r w:rsidR="00660551" w:rsidRPr="0024597C">
        <w:rPr>
          <w:rStyle w:val="Ninguno"/>
          <w:rFonts w:ascii="Arial" w:hAnsi="Arial" w:cs="Arial"/>
          <w:b/>
          <w:bCs/>
          <w:color w:val="auto"/>
          <w:sz w:val="24"/>
          <w:szCs w:val="24"/>
        </w:rPr>
        <w:t xml:space="preserve">e </w:t>
      </w:r>
      <w:r w:rsidR="00660551" w:rsidRPr="0024597C">
        <w:rPr>
          <w:rFonts w:ascii="Arial" w:hAnsi="Arial" w:cs="Arial"/>
          <w:b/>
          <w:bCs/>
          <w:color w:val="auto"/>
          <w:sz w:val="24"/>
          <w:szCs w:val="24"/>
        </w:rPr>
        <w:t xml:space="preserve"> adicionar el </w:t>
      </w:r>
      <w:proofErr w:type="spellStart"/>
      <w:r w:rsidR="00660551" w:rsidRPr="0024597C">
        <w:rPr>
          <w:rFonts w:ascii="Arial" w:hAnsi="Arial" w:cs="Arial"/>
          <w:b/>
          <w:bCs/>
          <w:color w:val="auto"/>
          <w:sz w:val="24"/>
          <w:szCs w:val="24"/>
        </w:rPr>
        <w:t>Artículos</w:t>
      </w:r>
      <w:proofErr w:type="spellEnd"/>
      <w:r w:rsidR="00660551" w:rsidRPr="0024597C">
        <w:rPr>
          <w:rFonts w:ascii="Arial" w:hAnsi="Arial" w:cs="Arial"/>
          <w:b/>
          <w:bCs/>
          <w:color w:val="auto"/>
          <w:sz w:val="24"/>
          <w:szCs w:val="24"/>
        </w:rPr>
        <w:t xml:space="preserve"> 151 BIS de la Ley Estatal de Salud, así como modificar las fracciones VII y XI del artículo 153; artículo 159, la fracción II del artículo 163, y </w:t>
      </w:r>
      <w:proofErr w:type="gramStart"/>
      <w:r w:rsidR="00660551" w:rsidRPr="0024597C">
        <w:rPr>
          <w:rFonts w:ascii="Arial" w:hAnsi="Arial" w:cs="Arial"/>
          <w:b/>
          <w:bCs/>
          <w:color w:val="auto"/>
          <w:sz w:val="24"/>
          <w:szCs w:val="24"/>
        </w:rPr>
        <w:t>la  fracción</w:t>
      </w:r>
      <w:proofErr w:type="gramEnd"/>
      <w:r w:rsidR="00660551" w:rsidRPr="0024597C">
        <w:rPr>
          <w:rFonts w:ascii="Arial" w:hAnsi="Arial" w:cs="Arial"/>
          <w:b/>
          <w:bCs/>
          <w:color w:val="auto"/>
          <w:sz w:val="24"/>
          <w:szCs w:val="24"/>
        </w:rPr>
        <w:t xml:space="preserve"> III del artículo 166 Bis</w:t>
      </w:r>
      <w:r w:rsidR="00660551" w:rsidRPr="0024597C">
        <w:rPr>
          <w:rFonts w:ascii="Arial" w:hAnsi="Arial" w:cs="Arial"/>
          <w:b/>
          <w:bCs/>
          <w:color w:val="auto"/>
          <w:sz w:val="24"/>
          <w:szCs w:val="24"/>
          <w:lang w:val="es-ES_tradnl"/>
        </w:rPr>
        <w:t xml:space="preserve">, </w:t>
      </w:r>
      <w:r w:rsidRPr="0024597C">
        <w:rPr>
          <w:rStyle w:val="Ninguno"/>
          <w:rFonts w:ascii="Arial" w:hAnsi="Arial" w:cs="Arial"/>
          <w:color w:val="auto"/>
          <w:sz w:val="24"/>
          <w:szCs w:val="24"/>
        </w:rPr>
        <w:t>al tenor de la siguiente:</w:t>
      </w:r>
    </w:p>
    <w:p w14:paraId="38164805" w14:textId="77777777" w:rsidR="002808A0" w:rsidRPr="0024597C" w:rsidRDefault="002808A0" w:rsidP="0024597C">
      <w:pPr>
        <w:pStyle w:val="Cuerpo"/>
        <w:shd w:val="clear" w:color="auto" w:fill="FFFFFF"/>
        <w:spacing w:after="0" w:line="360" w:lineRule="auto"/>
        <w:jc w:val="both"/>
        <w:rPr>
          <w:rStyle w:val="Ninguno"/>
          <w:rFonts w:ascii="Arial" w:hAnsi="Arial" w:cs="Arial"/>
          <w:color w:val="auto"/>
          <w:sz w:val="24"/>
          <w:szCs w:val="24"/>
        </w:rPr>
      </w:pPr>
    </w:p>
    <w:p w14:paraId="543BFBF7" w14:textId="77777777" w:rsidR="002808A0" w:rsidRPr="0024597C" w:rsidRDefault="00372FCF" w:rsidP="0024597C">
      <w:pPr>
        <w:pStyle w:val="Cuerpo"/>
        <w:shd w:val="clear" w:color="auto" w:fill="FFFFFF"/>
        <w:spacing w:after="0" w:line="360" w:lineRule="auto"/>
        <w:jc w:val="center"/>
        <w:rPr>
          <w:rStyle w:val="Ninguno"/>
          <w:rFonts w:ascii="Arial" w:hAnsi="Arial" w:cs="Arial"/>
          <w:b/>
          <w:bCs/>
          <w:color w:val="auto"/>
          <w:sz w:val="24"/>
          <w:szCs w:val="24"/>
        </w:rPr>
      </w:pPr>
      <w:r w:rsidRPr="0024597C">
        <w:rPr>
          <w:rStyle w:val="Ninguno"/>
          <w:rFonts w:ascii="Arial" w:hAnsi="Arial" w:cs="Arial"/>
          <w:b/>
          <w:bCs/>
          <w:color w:val="auto"/>
          <w:sz w:val="24"/>
          <w:szCs w:val="24"/>
        </w:rPr>
        <w:t>EXPOSICIÓN DE MOTIVOS</w:t>
      </w:r>
    </w:p>
    <w:p w14:paraId="34ED2BC0" w14:textId="77777777" w:rsidR="002808A0" w:rsidRPr="0024597C" w:rsidRDefault="002808A0" w:rsidP="0024597C">
      <w:pPr>
        <w:pStyle w:val="Cuerpo"/>
        <w:shd w:val="clear" w:color="auto" w:fill="FFFFFF"/>
        <w:spacing w:after="0" w:line="360" w:lineRule="auto"/>
        <w:jc w:val="both"/>
        <w:rPr>
          <w:rStyle w:val="Ninguno"/>
          <w:rFonts w:ascii="Arial" w:hAnsi="Arial" w:cs="Arial"/>
          <w:b/>
          <w:bCs/>
          <w:color w:val="auto"/>
          <w:sz w:val="24"/>
          <w:szCs w:val="24"/>
        </w:rPr>
      </w:pPr>
    </w:p>
    <w:p w14:paraId="768F3578" w14:textId="4B3E8773" w:rsidR="00660551" w:rsidRPr="0024597C" w:rsidRDefault="000B3737" w:rsidP="0024597C">
      <w:pPr>
        <w:pStyle w:val="Cuerpo"/>
        <w:shd w:val="clear" w:color="auto" w:fill="FFFFFF"/>
        <w:spacing w:after="0" w:line="360" w:lineRule="auto"/>
        <w:jc w:val="both"/>
        <w:rPr>
          <w:rFonts w:ascii="Arial" w:eastAsia="Times New Roman" w:hAnsi="Arial" w:cs="Arial"/>
          <w:color w:val="auto"/>
          <w:sz w:val="24"/>
          <w:szCs w:val="24"/>
          <w:lang w:eastAsia="es-ES_tradnl"/>
        </w:rPr>
      </w:pPr>
      <w:r w:rsidRPr="0024597C">
        <w:rPr>
          <w:rFonts w:ascii="Arial" w:eastAsia="Times New Roman" w:hAnsi="Arial" w:cs="Arial"/>
          <w:color w:val="auto"/>
          <w:sz w:val="24"/>
          <w:szCs w:val="24"/>
          <w:lang w:eastAsia="es-ES_tradnl"/>
        </w:rPr>
        <w:t xml:space="preserve">El avance de la medicina mexicana en la tecnología del diagnóstico y del tratamiento de las enfermedades, ha incrementado </w:t>
      </w:r>
      <w:r w:rsidR="002808A0" w:rsidRPr="0024597C">
        <w:rPr>
          <w:rFonts w:ascii="Arial" w:eastAsia="Times New Roman" w:hAnsi="Arial" w:cs="Arial"/>
          <w:color w:val="auto"/>
          <w:sz w:val="24"/>
          <w:szCs w:val="24"/>
          <w:lang w:eastAsia="es-ES_tradnl"/>
        </w:rPr>
        <w:t xml:space="preserve">tanto </w:t>
      </w:r>
      <w:r w:rsidRPr="0024597C">
        <w:rPr>
          <w:rFonts w:ascii="Arial" w:eastAsia="Times New Roman" w:hAnsi="Arial" w:cs="Arial"/>
          <w:color w:val="auto"/>
          <w:sz w:val="24"/>
          <w:szCs w:val="24"/>
          <w:lang w:eastAsia="es-ES_tradnl"/>
        </w:rPr>
        <w:t xml:space="preserve">el promedio de vida de los mexicanos </w:t>
      </w:r>
      <w:r w:rsidR="002808A0" w:rsidRPr="0024597C">
        <w:rPr>
          <w:rFonts w:ascii="Arial" w:eastAsia="Times New Roman" w:hAnsi="Arial" w:cs="Arial"/>
          <w:sz w:val="24"/>
          <w:szCs w:val="24"/>
          <w:lang w:eastAsia="es-ES_tradnl"/>
        </w:rPr>
        <w:t>como</w:t>
      </w:r>
      <w:r w:rsidRPr="0024597C">
        <w:rPr>
          <w:rFonts w:ascii="Arial" w:eastAsia="Times New Roman" w:hAnsi="Arial" w:cs="Arial"/>
          <w:sz w:val="24"/>
          <w:szCs w:val="24"/>
          <w:lang w:eastAsia="es-ES_tradnl"/>
        </w:rPr>
        <w:t xml:space="preserve"> la </w:t>
      </w:r>
      <w:r w:rsidRPr="0024597C">
        <w:rPr>
          <w:rFonts w:ascii="Arial" w:eastAsia="Times New Roman" w:hAnsi="Arial" w:cs="Arial"/>
          <w:color w:val="auto"/>
          <w:sz w:val="24"/>
          <w:szCs w:val="24"/>
          <w:lang w:eastAsia="es-ES_tradnl"/>
        </w:rPr>
        <w:t xml:space="preserve">morbilidad. La medicina tiene sus inicios con la observación de las heridas y el dolor, sin </w:t>
      </w:r>
      <w:r w:rsidR="0024597C" w:rsidRPr="0024597C">
        <w:rPr>
          <w:rFonts w:ascii="Arial" w:eastAsia="Times New Roman" w:hAnsi="Arial" w:cs="Arial"/>
          <w:color w:val="auto"/>
          <w:sz w:val="24"/>
          <w:szCs w:val="24"/>
          <w:lang w:eastAsia="es-ES_tradnl"/>
        </w:rPr>
        <w:t>embargo,</w:t>
      </w:r>
      <w:r w:rsidRPr="0024597C">
        <w:rPr>
          <w:rFonts w:ascii="Arial" w:eastAsia="Times New Roman" w:hAnsi="Arial" w:cs="Arial"/>
          <w:color w:val="auto"/>
          <w:sz w:val="24"/>
          <w:szCs w:val="24"/>
          <w:lang w:eastAsia="es-ES_tradnl"/>
        </w:rPr>
        <w:t xml:space="preserve"> los pacientes en situación terminal enfrentan no sólo el sufrimiento al dolor físico, sino también a las alteraciones psicológicas que padecen </w:t>
      </w:r>
    </w:p>
    <w:p w14:paraId="660A4047" w14:textId="77777777" w:rsidR="00660551" w:rsidRPr="0024597C" w:rsidRDefault="00660551" w:rsidP="0024597C">
      <w:pPr>
        <w:pStyle w:val="Cuerpo"/>
        <w:shd w:val="clear" w:color="auto" w:fill="FFFFFF"/>
        <w:spacing w:after="0" w:line="360" w:lineRule="auto"/>
        <w:jc w:val="both"/>
        <w:rPr>
          <w:rFonts w:ascii="Arial" w:eastAsia="Times New Roman" w:hAnsi="Arial" w:cs="Arial"/>
          <w:color w:val="auto"/>
          <w:sz w:val="24"/>
          <w:szCs w:val="24"/>
          <w:lang w:eastAsia="es-ES_tradnl"/>
        </w:rPr>
      </w:pPr>
    </w:p>
    <w:p w14:paraId="601A2F6B" w14:textId="77777777" w:rsidR="00660551" w:rsidRPr="0024597C" w:rsidRDefault="00660551" w:rsidP="0024597C">
      <w:pPr>
        <w:pStyle w:val="Cuerpo"/>
        <w:shd w:val="clear" w:color="auto" w:fill="FFFFFF"/>
        <w:spacing w:after="0" w:line="360" w:lineRule="auto"/>
        <w:jc w:val="both"/>
        <w:rPr>
          <w:rFonts w:ascii="Arial" w:eastAsia="Times New Roman" w:hAnsi="Arial" w:cs="Arial"/>
          <w:color w:val="auto"/>
          <w:sz w:val="24"/>
          <w:szCs w:val="24"/>
          <w:lang w:eastAsia="es-ES_tradnl"/>
        </w:rPr>
      </w:pPr>
    </w:p>
    <w:p w14:paraId="18295C27" w14:textId="77777777" w:rsidR="00660551" w:rsidRPr="0024597C" w:rsidRDefault="00660551" w:rsidP="0024597C">
      <w:pPr>
        <w:pStyle w:val="Cuerpo"/>
        <w:shd w:val="clear" w:color="auto" w:fill="FFFFFF"/>
        <w:spacing w:after="0" w:line="360" w:lineRule="auto"/>
        <w:jc w:val="both"/>
        <w:rPr>
          <w:rFonts w:ascii="Arial" w:eastAsia="Times New Roman" w:hAnsi="Arial" w:cs="Arial"/>
          <w:color w:val="auto"/>
          <w:sz w:val="24"/>
          <w:szCs w:val="24"/>
          <w:lang w:eastAsia="es-ES_tradnl"/>
        </w:rPr>
      </w:pPr>
    </w:p>
    <w:p w14:paraId="5B6712E2" w14:textId="77777777" w:rsidR="00660551" w:rsidRPr="0024597C" w:rsidRDefault="00660551" w:rsidP="0024597C">
      <w:pPr>
        <w:pStyle w:val="Cuerpo"/>
        <w:shd w:val="clear" w:color="auto" w:fill="FFFFFF"/>
        <w:spacing w:after="0" w:line="360" w:lineRule="auto"/>
        <w:jc w:val="both"/>
        <w:rPr>
          <w:rFonts w:ascii="Arial" w:eastAsia="Times New Roman" w:hAnsi="Arial" w:cs="Arial"/>
          <w:color w:val="auto"/>
          <w:sz w:val="24"/>
          <w:szCs w:val="24"/>
          <w:lang w:eastAsia="es-ES_tradnl"/>
        </w:rPr>
      </w:pPr>
    </w:p>
    <w:p w14:paraId="34A74AEE" w14:textId="77777777" w:rsidR="00660551" w:rsidRPr="0024597C" w:rsidRDefault="00660551" w:rsidP="0024597C">
      <w:pPr>
        <w:pStyle w:val="Cuerpo"/>
        <w:shd w:val="clear" w:color="auto" w:fill="FFFFFF"/>
        <w:spacing w:after="0" w:line="360" w:lineRule="auto"/>
        <w:jc w:val="both"/>
        <w:rPr>
          <w:rFonts w:ascii="Arial" w:eastAsia="Times New Roman" w:hAnsi="Arial" w:cs="Arial"/>
          <w:color w:val="auto"/>
          <w:sz w:val="24"/>
          <w:szCs w:val="24"/>
          <w:lang w:eastAsia="es-ES_tradnl"/>
        </w:rPr>
      </w:pPr>
    </w:p>
    <w:p w14:paraId="7A068523" w14:textId="77777777" w:rsidR="00660551" w:rsidRPr="0024597C" w:rsidRDefault="000B3737" w:rsidP="0024597C">
      <w:pPr>
        <w:pStyle w:val="Cuerpo"/>
        <w:shd w:val="clear" w:color="auto" w:fill="FFFFFF"/>
        <w:spacing w:after="0" w:line="360" w:lineRule="auto"/>
        <w:jc w:val="both"/>
        <w:rPr>
          <w:rFonts w:ascii="Arial" w:eastAsia="Times New Roman" w:hAnsi="Arial" w:cs="Arial"/>
          <w:color w:val="auto"/>
          <w:sz w:val="24"/>
          <w:szCs w:val="24"/>
          <w:lang w:eastAsia="es-ES_tradnl"/>
        </w:rPr>
      </w:pPr>
      <w:r w:rsidRPr="0024597C">
        <w:rPr>
          <w:rFonts w:ascii="Arial" w:eastAsia="Times New Roman" w:hAnsi="Arial" w:cs="Arial"/>
          <w:color w:val="auto"/>
          <w:sz w:val="24"/>
          <w:szCs w:val="24"/>
          <w:lang w:eastAsia="es-ES_tradnl"/>
        </w:rPr>
        <w:t xml:space="preserve">por esa causa, atravesando por etapas de negación, ira, miedo, depresión, negociación y aceptación. </w:t>
      </w:r>
    </w:p>
    <w:p w14:paraId="63959A7E" w14:textId="77777777" w:rsidR="00660551" w:rsidRPr="0024597C" w:rsidRDefault="00660551" w:rsidP="0024597C">
      <w:pPr>
        <w:pStyle w:val="Cuerpo"/>
        <w:shd w:val="clear" w:color="auto" w:fill="FFFFFF"/>
        <w:spacing w:after="0" w:line="360" w:lineRule="auto"/>
        <w:jc w:val="both"/>
        <w:rPr>
          <w:rFonts w:ascii="Arial" w:eastAsia="Times New Roman" w:hAnsi="Arial" w:cs="Arial"/>
          <w:color w:val="auto"/>
          <w:sz w:val="24"/>
          <w:szCs w:val="24"/>
          <w:lang w:eastAsia="es-ES_tradnl"/>
        </w:rPr>
      </w:pPr>
    </w:p>
    <w:p w14:paraId="08967DD0" w14:textId="4676D738" w:rsidR="000B3737" w:rsidRPr="0024597C" w:rsidRDefault="000B3737" w:rsidP="0024597C">
      <w:pPr>
        <w:pStyle w:val="Cuerpo"/>
        <w:shd w:val="clear" w:color="auto" w:fill="FFFFFF"/>
        <w:spacing w:after="0" w:line="360" w:lineRule="auto"/>
        <w:jc w:val="both"/>
        <w:rPr>
          <w:rFonts w:ascii="Arial" w:hAnsi="Arial" w:cs="Arial"/>
          <w:color w:val="auto"/>
          <w:sz w:val="24"/>
          <w:szCs w:val="24"/>
        </w:rPr>
      </w:pPr>
      <w:r w:rsidRPr="0024597C">
        <w:rPr>
          <w:rFonts w:ascii="Arial" w:eastAsia="Times New Roman" w:hAnsi="Arial" w:cs="Arial"/>
          <w:color w:val="auto"/>
          <w:sz w:val="24"/>
          <w:szCs w:val="24"/>
          <w:lang w:eastAsia="es-ES_tradnl"/>
        </w:rPr>
        <w:t xml:space="preserve">La </w:t>
      </w:r>
      <w:r w:rsidR="0024597C">
        <w:rPr>
          <w:rFonts w:ascii="Arial" w:eastAsia="Times New Roman" w:hAnsi="Arial" w:cs="Arial"/>
          <w:color w:val="auto"/>
          <w:sz w:val="24"/>
          <w:szCs w:val="24"/>
          <w:lang w:eastAsia="es-ES_tradnl"/>
        </w:rPr>
        <w:t>historia</w:t>
      </w:r>
      <w:r w:rsidRPr="0024597C">
        <w:rPr>
          <w:rFonts w:ascii="Arial" w:eastAsia="Times New Roman" w:hAnsi="Arial" w:cs="Arial"/>
          <w:color w:val="auto"/>
          <w:sz w:val="24"/>
          <w:szCs w:val="24"/>
          <w:lang w:eastAsia="es-ES_tradnl"/>
        </w:rPr>
        <w:t xml:space="preserve"> de los </w:t>
      </w:r>
      <w:r w:rsidR="002808A0" w:rsidRPr="0024597C">
        <w:rPr>
          <w:rFonts w:ascii="Arial" w:eastAsia="Times New Roman" w:hAnsi="Arial" w:cs="Arial"/>
          <w:sz w:val="24"/>
          <w:szCs w:val="24"/>
          <w:lang w:eastAsia="es-ES_tradnl"/>
        </w:rPr>
        <w:t>c</w:t>
      </w:r>
      <w:r w:rsidRPr="0024597C">
        <w:rPr>
          <w:rFonts w:ascii="Arial" w:eastAsia="Times New Roman" w:hAnsi="Arial" w:cs="Arial"/>
          <w:sz w:val="24"/>
          <w:szCs w:val="24"/>
          <w:lang w:eastAsia="es-ES_tradnl"/>
        </w:rPr>
        <w:t xml:space="preserve">uidados </w:t>
      </w:r>
      <w:r w:rsidR="002808A0" w:rsidRPr="0024597C">
        <w:rPr>
          <w:rFonts w:ascii="Arial" w:hAnsi="Arial" w:cs="Arial"/>
          <w:sz w:val="24"/>
          <w:szCs w:val="24"/>
        </w:rPr>
        <w:t>p</w:t>
      </w:r>
      <w:r w:rsidRPr="0024597C">
        <w:rPr>
          <w:rFonts w:ascii="Arial" w:hAnsi="Arial" w:cs="Arial"/>
          <w:sz w:val="24"/>
          <w:szCs w:val="24"/>
        </w:rPr>
        <w:t xml:space="preserve">aliativos </w:t>
      </w:r>
      <w:r w:rsidRPr="0024597C">
        <w:rPr>
          <w:rFonts w:ascii="Arial" w:eastAsia="Times New Roman" w:hAnsi="Arial" w:cs="Arial"/>
          <w:color w:val="auto"/>
          <w:sz w:val="24"/>
          <w:szCs w:val="24"/>
          <w:lang w:eastAsia="es-ES_tradnl"/>
        </w:rPr>
        <w:t xml:space="preserve">tiene sus inicios a finales del siglo XIX en Europa, cuando los hospicios romanos en una función caritativa, alojaban, cuidaban y daban ayuda espiritual a moribundos, viajeros y peregrinos. Este movimiento ha tenido gran auge, el cual se ha venido extendiendo por muchos países durante los últimos </w:t>
      </w:r>
      <w:r w:rsidR="0024597C">
        <w:rPr>
          <w:rFonts w:ascii="Arial" w:eastAsia="Times New Roman" w:hAnsi="Arial" w:cs="Arial"/>
          <w:color w:val="auto"/>
          <w:sz w:val="24"/>
          <w:szCs w:val="24"/>
          <w:lang w:eastAsia="es-ES_tradnl"/>
        </w:rPr>
        <w:t>veinte</w:t>
      </w:r>
      <w:r w:rsidRPr="0024597C">
        <w:rPr>
          <w:rFonts w:ascii="Arial" w:eastAsia="Times New Roman" w:hAnsi="Arial" w:cs="Arial"/>
          <w:color w:val="auto"/>
          <w:sz w:val="24"/>
          <w:szCs w:val="24"/>
          <w:lang w:eastAsia="es-ES_tradnl"/>
        </w:rPr>
        <w:t xml:space="preserve"> años, debido al beneficio que obtiene el enfermo en fase terminal y su familia, al mejorar su calidad de vida en las áreas física y emocional. </w:t>
      </w:r>
    </w:p>
    <w:p w14:paraId="10653FCD" w14:textId="5EC38BA4" w:rsidR="000B3737" w:rsidRPr="0024597C" w:rsidRDefault="000B3737" w:rsidP="0024597C">
      <w:pPr>
        <w:spacing w:beforeAutospacing="1" w:afterAutospacing="1" w:line="360" w:lineRule="auto"/>
        <w:jc w:val="both"/>
        <w:rPr>
          <w:rFonts w:ascii="Arial" w:eastAsia="Times New Roman" w:hAnsi="Arial" w:cs="Arial"/>
          <w:lang w:val="es-MX" w:eastAsia="es-ES_tradnl"/>
        </w:rPr>
      </w:pPr>
      <w:r w:rsidRPr="0024597C">
        <w:rPr>
          <w:rFonts w:ascii="Arial" w:eastAsia="Times New Roman" w:hAnsi="Arial" w:cs="Arial"/>
          <w:lang w:val="es-MX" w:eastAsia="es-ES_tradnl"/>
        </w:rPr>
        <w:t xml:space="preserve">Los </w:t>
      </w:r>
      <w:r w:rsidR="002808A0" w:rsidRPr="0024597C">
        <w:rPr>
          <w:rFonts w:ascii="Arial" w:eastAsia="Times New Roman" w:hAnsi="Arial" w:cs="Arial"/>
          <w:lang w:val="es-MX" w:eastAsia="es-ES_tradnl"/>
        </w:rPr>
        <w:t>c</w:t>
      </w:r>
      <w:r w:rsidRPr="0024597C">
        <w:rPr>
          <w:rFonts w:ascii="Arial" w:eastAsia="Times New Roman" w:hAnsi="Arial" w:cs="Arial"/>
          <w:lang w:val="es-MX" w:eastAsia="es-ES_tradnl"/>
        </w:rPr>
        <w:t xml:space="preserve">uidados </w:t>
      </w:r>
      <w:r w:rsidR="002808A0" w:rsidRPr="0024597C">
        <w:rPr>
          <w:rFonts w:ascii="Arial" w:hAnsi="Arial" w:cs="Arial"/>
          <w:lang w:val="es-MX"/>
        </w:rPr>
        <w:t>p</w:t>
      </w:r>
      <w:r w:rsidRPr="0024597C">
        <w:rPr>
          <w:rFonts w:ascii="Arial" w:hAnsi="Arial" w:cs="Arial"/>
          <w:lang w:val="es-MX"/>
        </w:rPr>
        <w:t xml:space="preserve">aliativos </w:t>
      </w:r>
      <w:r w:rsidRPr="0024597C">
        <w:rPr>
          <w:rFonts w:ascii="Arial" w:eastAsia="Times New Roman" w:hAnsi="Arial" w:cs="Arial"/>
          <w:lang w:val="es-MX" w:eastAsia="es-ES_tradnl"/>
        </w:rPr>
        <w:t>en México son programas de asistencia que nacen a partir de la atención de los pacientes con cáncer en fase terminal. Comenzaremos por mencionar la definición del </w:t>
      </w:r>
      <w:r w:rsidRPr="0024597C">
        <w:rPr>
          <w:rFonts w:ascii="Arial" w:eastAsia="Times New Roman" w:hAnsi="Arial" w:cs="Arial"/>
          <w:i/>
          <w:iCs/>
          <w:bdr w:val="none" w:sz="0" w:space="0" w:color="auto" w:frame="1"/>
          <w:lang w:val="es-MX" w:eastAsia="es-ES_tradnl"/>
        </w:rPr>
        <w:t xml:space="preserve">American </w:t>
      </w:r>
      <w:proofErr w:type="spellStart"/>
      <w:r w:rsidRPr="0024597C">
        <w:rPr>
          <w:rFonts w:ascii="Arial" w:eastAsia="Times New Roman" w:hAnsi="Arial" w:cs="Arial"/>
          <w:i/>
          <w:iCs/>
          <w:bdr w:val="none" w:sz="0" w:space="0" w:color="auto" w:frame="1"/>
          <w:lang w:val="es-MX" w:eastAsia="es-ES_tradnl"/>
        </w:rPr>
        <w:t>College</w:t>
      </w:r>
      <w:proofErr w:type="spellEnd"/>
      <w:r w:rsidRPr="0024597C">
        <w:rPr>
          <w:rFonts w:ascii="Arial" w:eastAsia="Times New Roman" w:hAnsi="Arial" w:cs="Arial"/>
          <w:i/>
          <w:iCs/>
          <w:bdr w:val="none" w:sz="0" w:space="0" w:color="auto" w:frame="1"/>
          <w:lang w:val="es-MX" w:eastAsia="es-ES_tradnl"/>
        </w:rPr>
        <w:t xml:space="preserve"> </w:t>
      </w:r>
      <w:proofErr w:type="spellStart"/>
      <w:r w:rsidRPr="0024597C">
        <w:rPr>
          <w:rFonts w:ascii="Arial" w:eastAsia="Times New Roman" w:hAnsi="Arial" w:cs="Arial"/>
          <w:i/>
          <w:iCs/>
          <w:bdr w:val="none" w:sz="0" w:space="0" w:color="auto" w:frame="1"/>
          <w:lang w:val="es-MX" w:eastAsia="es-ES_tradnl"/>
        </w:rPr>
        <w:t>of</w:t>
      </w:r>
      <w:proofErr w:type="spellEnd"/>
      <w:r w:rsidRPr="0024597C">
        <w:rPr>
          <w:rFonts w:ascii="Arial" w:eastAsia="Times New Roman" w:hAnsi="Arial" w:cs="Arial"/>
          <w:i/>
          <w:iCs/>
          <w:bdr w:val="none" w:sz="0" w:space="0" w:color="auto" w:frame="1"/>
          <w:lang w:val="es-MX" w:eastAsia="es-ES_tradnl"/>
        </w:rPr>
        <w:t xml:space="preserve"> </w:t>
      </w:r>
      <w:proofErr w:type="spellStart"/>
      <w:r w:rsidRPr="0024597C">
        <w:rPr>
          <w:rFonts w:ascii="Arial" w:eastAsia="Times New Roman" w:hAnsi="Arial" w:cs="Arial"/>
          <w:i/>
          <w:iCs/>
          <w:bdr w:val="none" w:sz="0" w:space="0" w:color="auto" w:frame="1"/>
          <w:lang w:val="es-MX" w:eastAsia="es-ES_tradnl"/>
        </w:rPr>
        <w:t>Physicians</w:t>
      </w:r>
      <w:proofErr w:type="spellEnd"/>
      <w:r w:rsidRPr="0024597C">
        <w:rPr>
          <w:rFonts w:ascii="Arial" w:eastAsia="Times New Roman" w:hAnsi="Arial" w:cs="Arial"/>
          <w:i/>
          <w:iCs/>
          <w:bdr w:val="none" w:sz="0" w:space="0" w:color="auto" w:frame="1"/>
          <w:lang w:val="es-MX" w:eastAsia="es-ES_tradnl"/>
        </w:rPr>
        <w:t xml:space="preserve">, </w:t>
      </w:r>
      <w:r w:rsidRPr="0024597C">
        <w:rPr>
          <w:rFonts w:ascii="Arial" w:eastAsia="Times New Roman" w:hAnsi="Arial" w:cs="Arial"/>
          <w:lang w:val="es-MX" w:eastAsia="es-ES_tradnl"/>
        </w:rPr>
        <w:t>que cataloga al paciente en estado terminal como: "</w:t>
      </w:r>
      <w:r w:rsidRPr="0024597C">
        <w:rPr>
          <w:rFonts w:ascii="Arial" w:eastAsia="Times New Roman" w:hAnsi="Arial" w:cs="Arial"/>
          <w:i/>
          <w:iCs/>
          <w:bdr w:val="none" w:sz="0" w:space="0" w:color="auto" w:frame="1"/>
          <w:lang w:val="es-MX" w:eastAsia="es-ES_tradnl"/>
        </w:rPr>
        <w:t xml:space="preserve">aquél enfermo que se encuentra en una situación irreversible para recuperar su salud, reciba o no tratamiento, cuando los recursos experimentales ya se han aplicado sin eficacia terapéutica y </w:t>
      </w:r>
      <w:r w:rsidR="0024597C" w:rsidRPr="0024597C">
        <w:rPr>
          <w:rFonts w:ascii="Arial" w:eastAsia="Times New Roman" w:hAnsi="Arial" w:cs="Arial"/>
          <w:i/>
          <w:iCs/>
          <w:bdr w:val="none" w:sz="0" w:space="0" w:color="auto" w:frame="1"/>
          <w:lang w:val="es-MX" w:eastAsia="es-ES_tradnl"/>
        </w:rPr>
        <w:t>que,</w:t>
      </w:r>
      <w:r w:rsidRPr="0024597C">
        <w:rPr>
          <w:rFonts w:ascii="Arial" w:eastAsia="Times New Roman" w:hAnsi="Arial" w:cs="Arial"/>
          <w:i/>
          <w:iCs/>
          <w:bdr w:val="none" w:sz="0" w:space="0" w:color="auto" w:frame="1"/>
          <w:lang w:val="es-MX" w:eastAsia="es-ES_tradnl"/>
        </w:rPr>
        <w:t xml:space="preserve"> en un periodo de tres a seis meses, fallecerá</w:t>
      </w:r>
      <w:r w:rsidRPr="0024597C">
        <w:rPr>
          <w:rFonts w:ascii="Arial" w:eastAsia="Times New Roman" w:hAnsi="Arial" w:cs="Arial"/>
          <w:lang w:val="es-MX" w:eastAsia="es-ES_tradnl"/>
        </w:rPr>
        <w:t>".</w:t>
      </w:r>
    </w:p>
    <w:p w14:paraId="39ED7426" w14:textId="77777777" w:rsidR="00660551" w:rsidRPr="0024597C" w:rsidRDefault="000B3737" w:rsidP="0024597C">
      <w:pPr>
        <w:spacing w:beforeAutospacing="1" w:afterAutospacing="1" w:line="360" w:lineRule="auto"/>
        <w:jc w:val="both"/>
        <w:rPr>
          <w:rFonts w:ascii="Arial" w:eastAsia="Times New Roman" w:hAnsi="Arial" w:cs="Arial"/>
          <w:lang w:val="es-MX" w:eastAsia="es-ES_tradnl"/>
        </w:rPr>
      </w:pPr>
      <w:r w:rsidRPr="0024597C">
        <w:rPr>
          <w:rFonts w:ascii="Arial" w:eastAsia="Times New Roman" w:hAnsi="Arial" w:cs="Arial"/>
          <w:lang w:val="es-MX" w:eastAsia="es-ES_tradnl"/>
        </w:rPr>
        <w:t xml:space="preserve">Con el aumento de la esperanza de vida y de las enfermedades crónico-degenerativas, se hace necesario diseñar clínicas que sean atendidas por especialistas para cubrir las necesidades del enfermo terminal, por lo </w:t>
      </w:r>
      <w:proofErr w:type="gramStart"/>
      <w:r w:rsidRPr="0024597C">
        <w:rPr>
          <w:rFonts w:ascii="Arial" w:eastAsia="Times New Roman" w:hAnsi="Arial" w:cs="Arial"/>
          <w:lang w:val="es-MX" w:eastAsia="es-ES_tradnl"/>
        </w:rPr>
        <w:t>que</w:t>
      </w:r>
      <w:proofErr w:type="gramEnd"/>
      <w:r w:rsidRPr="0024597C">
        <w:rPr>
          <w:rFonts w:ascii="Arial" w:eastAsia="Times New Roman" w:hAnsi="Arial" w:cs="Arial"/>
          <w:lang w:val="es-MX" w:eastAsia="es-ES_tradnl"/>
        </w:rPr>
        <w:t xml:space="preserve"> en México, en el año de 1972 se inaugura la Unidad de Medicina del Dolor en el Instituto Nacional de Ciencias Médicas y Nutrición "Salvador Zubirán". En 1976, se instala la Clínica del Dolor en el Hospital General de México "Dr. Eduardo Liceaga" por el Dr. Miguel Herrera Barroso, en 1979 </w:t>
      </w:r>
    </w:p>
    <w:p w14:paraId="06C927EE" w14:textId="77777777" w:rsidR="00660551" w:rsidRPr="0024597C" w:rsidRDefault="00660551" w:rsidP="0024597C">
      <w:pPr>
        <w:spacing w:beforeAutospacing="1" w:afterAutospacing="1" w:line="360" w:lineRule="auto"/>
        <w:jc w:val="both"/>
        <w:rPr>
          <w:rFonts w:ascii="Arial" w:eastAsia="Times New Roman" w:hAnsi="Arial" w:cs="Arial"/>
          <w:lang w:val="es-MX" w:eastAsia="es-ES_tradnl"/>
        </w:rPr>
      </w:pPr>
    </w:p>
    <w:p w14:paraId="16B3033A" w14:textId="77777777" w:rsidR="00660551" w:rsidRPr="0024597C" w:rsidRDefault="00660551" w:rsidP="0024597C">
      <w:pPr>
        <w:spacing w:beforeAutospacing="1" w:afterAutospacing="1" w:line="360" w:lineRule="auto"/>
        <w:jc w:val="both"/>
        <w:rPr>
          <w:rFonts w:ascii="Arial" w:eastAsia="Times New Roman" w:hAnsi="Arial" w:cs="Arial"/>
          <w:lang w:val="es-MX" w:eastAsia="es-ES_tradnl"/>
        </w:rPr>
      </w:pPr>
    </w:p>
    <w:p w14:paraId="0AE09E39" w14:textId="77777777" w:rsidR="00660551" w:rsidRPr="0024597C" w:rsidRDefault="00660551" w:rsidP="0024597C">
      <w:pPr>
        <w:spacing w:beforeAutospacing="1" w:afterAutospacing="1" w:line="360" w:lineRule="auto"/>
        <w:jc w:val="both"/>
        <w:rPr>
          <w:rFonts w:ascii="Arial" w:eastAsia="Times New Roman" w:hAnsi="Arial" w:cs="Arial"/>
          <w:lang w:val="es-MX" w:eastAsia="es-ES_tradnl"/>
        </w:rPr>
      </w:pPr>
    </w:p>
    <w:p w14:paraId="174D4789" w14:textId="54423463" w:rsidR="000B3737" w:rsidRPr="0024597C" w:rsidRDefault="000B3737" w:rsidP="0024597C">
      <w:pPr>
        <w:spacing w:beforeAutospacing="1" w:afterAutospacing="1" w:line="360" w:lineRule="auto"/>
        <w:jc w:val="both"/>
        <w:rPr>
          <w:rFonts w:ascii="Arial" w:eastAsia="Times New Roman" w:hAnsi="Arial" w:cs="Arial"/>
          <w:bdr w:val="none" w:sz="0" w:space="0" w:color="auto"/>
          <w:lang w:val="es-MX" w:eastAsia="es-ES_tradnl"/>
        </w:rPr>
      </w:pPr>
      <w:r w:rsidRPr="0024597C">
        <w:rPr>
          <w:rFonts w:ascii="Arial" w:eastAsia="Times New Roman" w:hAnsi="Arial" w:cs="Arial"/>
          <w:lang w:val="es-MX" w:eastAsia="es-ES_tradnl"/>
        </w:rPr>
        <w:lastRenderedPageBreak/>
        <w:t>nace la Asociación Nacional para el Estudio y Tratamiento del Dolor en la ciudad de Guadalajara.</w:t>
      </w:r>
    </w:p>
    <w:p w14:paraId="0ABDFEC2" w14:textId="54854206" w:rsidR="000B3737" w:rsidRPr="0024597C" w:rsidRDefault="000B3737" w:rsidP="0024597C">
      <w:pPr>
        <w:spacing w:beforeAutospacing="1" w:afterAutospacing="1" w:line="360" w:lineRule="auto"/>
        <w:jc w:val="both"/>
        <w:rPr>
          <w:rFonts w:ascii="Arial" w:eastAsia="Times New Roman" w:hAnsi="Arial" w:cs="Arial"/>
          <w:lang w:val="es-MX" w:eastAsia="es-ES_tradnl"/>
        </w:rPr>
      </w:pPr>
      <w:r w:rsidRPr="0024597C">
        <w:rPr>
          <w:rFonts w:ascii="Arial" w:eastAsia="Times New Roman" w:hAnsi="Arial" w:cs="Arial"/>
          <w:lang w:val="es-MX" w:eastAsia="es-ES_tradnl"/>
        </w:rPr>
        <w:t>En 1981, se inicia la primera clínica multidisciplinaria del dolor en el Instituto Nacional de Cancerología (</w:t>
      </w:r>
      <w:proofErr w:type="spellStart"/>
      <w:r w:rsidRPr="0024597C">
        <w:rPr>
          <w:rFonts w:ascii="Arial" w:eastAsia="Times New Roman" w:hAnsi="Arial" w:cs="Arial"/>
          <w:lang w:val="es-MX" w:eastAsia="es-ES_tradnl"/>
        </w:rPr>
        <w:t>INCan</w:t>
      </w:r>
      <w:proofErr w:type="spellEnd"/>
      <w:r w:rsidRPr="0024597C">
        <w:rPr>
          <w:rFonts w:ascii="Arial" w:eastAsia="Times New Roman" w:hAnsi="Arial" w:cs="Arial"/>
          <w:lang w:val="es-MX" w:eastAsia="es-ES_tradnl"/>
        </w:rPr>
        <w:t xml:space="preserve">) y en noviembre de 1988, se introduce a México por el </w:t>
      </w:r>
      <w:proofErr w:type="spellStart"/>
      <w:r w:rsidRPr="0024597C">
        <w:rPr>
          <w:rFonts w:ascii="Arial" w:eastAsia="Times New Roman" w:hAnsi="Arial" w:cs="Arial"/>
          <w:lang w:val="es-MX" w:eastAsia="es-ES_tradnl"/>
        </w:rPr>
        <w:t>INCan</w:t>
      </w:r>
      <w:proofErr w:type="spellEnd"/>
      <w:r w:rsidRPr="0024597C">
        <w:rPr>
          <w:rFonts w:ascii="Arial" w:eastAsia="Times New Roman" w:hAnsi="Arial" w:cs="Arial"/>
          <w:lang w:val="es-MX" w:eastAsia="es-ES_tradnl"/>
        </w:rPr>
        <w:t xml:space="preserve"> el primer embarque de morfina, procedente de Alemania, bajo el cargo del Dr. Juan Ignacio Romero Romo, médico psiquiatra, quien desarrolla en 1989 el primer programa académico de Cuidados </w:t>
      </w:r>
      <w:r w:rsidRPr="0024597C">
        <w:rPr>
          <w:rFonts w:ascii="Arial" w:hAnsi="Arial" w:cs="Arial"/>
          <w:lang w:val="es-MX"/>
        </w:rPr>
        <w:t xml:space="preserve">Paliativos </w:t>
      </w:r>
      <w:r w:rsidRPr="0024597C">
        <w:rPr>
          <w:rFonts w:ascii="Arial" w:eastAsia="Times New Roman" w:hAnsi="Arial" w:cs="Arial"/>
          <w:lang w:val="es-MX" w:eastAsia="es-ES_tradnl"/>
        </w:rPr>
        <w:t xml:space="preserve">en el </w:t>
      </w:r>
      <w:proofErr w:type="spellStart"/>
      <w:r w:rsidRPr="0024597C">
        <w:rPr>
          <w:rFonts w:ascii="Arial" w:eastAsia="Times New Roman" w:hAnsi="Arial" w:cs="Arial"/>
          <w:lang w:val="es-MX" w:eastAsia="es-ES_tradnl"/>
        </w:rPr>
        <w:t>INCan</w:t>
      </w:r>
      <w:proofErr w:type="spellEnd"/>
      <w:r w:rsidR="002808A0" w:rsidRPr="0024597C">
        <w:rPr>
          <w:rFonts w:ascii="Arial" w:eastAsia="Times New Roman" w:hAnsi="Arial" w:cs="Arial"/>
          <w:lang w:val="es-MX" w:eastAsia="es-ES_tradnl"/>
        </w:rPr>
        <w:t>,</w:t>
      </w:r>
      <w:r w:rsidRPr="0024597C">
        <w:rPr>
          <w:rFonts w:ascii="Arial" w:eastAsia="Times New Roman" w:hAnsi="Arial" w:cs="Arial"/>
          <w:lang w:val="es-MX" w:eastAsia="es-ES_tradnl"/>
        </w:rPr>
        <w:t xml:space="preserve"> el cual fue apoyado por la Organización Mundial de la Salud.</w:t>
      </w:r>
    </w:p>
    <w:p w14:paraId="35E2FD7E" w14:textId="77777777" w:rsidR="000B3737" w:rsidRPr="0024597C" w:rsidRDefault="000B3737" w:rsidP="0024597C">
      <w:pPr>
        <w:spacing w:beforeAutospacing="1" w:afterAutospacing="1" w:line="360" w:lineRule="auto"/>
        <w:jc w:val="both"/>
        <w:rPr>
          <w:rFonts w:ascii="Arial" w:eastAsia="Times New Roman" w:hAnsi="Arial" w:cs="Arial"/>
          <w:bdr w:val="none" w:sz="0" w:space="0" w:color="auto"/>
          <w:lang w:val="es-MX" w:eastAsia="es-ES_tradnl"/>
        </w:rPr>
      </w:pPr>
      <w:r w:rsidRPr="0024597C">
        <w:rPr>
          <w:rFonts w:ascii="Arial" w:eastAsia="Times New Roman" w:hAnsi="Arial" w:cs="Arial"/>
          <w:lang w:val="es-MX" w:eastAsia="es-ES_tradnl"/>
        </w:rPr>
        <w:t>Se firma la declaración mexicana de alivio del dolor en cáncer y en 1990, se le reconoce como política oficial de importancia dentro de la salud pública. El 19 de octubre de 1992 en el Diario Oficial de la Federación (DOF) se asigna a la Clínica del Dolor del Hospital General de México "Dr. Eduardo Liceaga" como Centro Nacional de Capacitación en Terapia del Dolor (Acuerdo No. 106 DOF), este hecho generó la divulgación del tratamiento del dolor a nivel nacional.</w:t>
      </w:r>
    </w:p>
    <w:p w14:paraId="60239A45" w14:textId="7044E6A3" w:rsidR="000B3737" w:rsidRPr="0024597C" w:rsidRDefault="000B3737" w:rsidP="0024597C">
      <w:pPr>
        <w:spacing w:beforeAutospacing="1" w:afterAutospacing="1" w:line="360" w:lineRule="auto"/>
        <w:jc w:val="both"/>
        <w:rPr>
          <w:rFonts w:ascii="Arial" w:eastAsia="Times New Roman" w:hAnsi="Arial" w:cs="Arial"/>
          <w:lang w:val="es-MX" w:eastAsia="es-ES_tradnl"/>
        </w:rPr>
      </w:pPr>
      <w:r w:rsidRPr="0024597C">
        <w:rPr>
          <w:rFonts w:ascii="Arial" w:eastAsia="Times New Roman" w:hAnsi="Arial" w:cs="Arial"/>
          <w:lang w:val="es-MX" w:eastAsia="es-ES_tradnl"/>
        </w:rPr>
        <w:t xml:space="preserve">En 1992, se crea la Unidad de Cuidados </w:t>
      </w:r>
      <w:r w:rsidRPr="0024597C">
        <w:rPr>
          <w:rFonts w:ascii="Arial" w:hAnsi="Arial" w:cs="Arial"/>
          <w:lang w:val="es-MX"/>
        </w:rPr>
        <w:t xml:space="preserve">Paliativos </w:t>
      </w:r>
      <w:r w:rsidRPr="0024597C">
        <w:rPr>
          <w:rFonts w:ascii="Arial" w:eastAsia="Times New Roman" w:hAnsi="Arial" w:cs="Arial"/>
          <w:lang w:val="es-MX" w:eastAsia="es-ES_tradnl"/>
        </w:rPr>
        <w:t xml:space="preserve">del Hospital Civil de Guadalajara, así como la del Centro Médico 20 de </w:t>
      </w:r>
      <w:r w:rsidR="0024597C">
        <w:rPr>
          <w:rFonts w:ascii="Arial" w:eastAsia="Times New Roman" w:hAnsi="Arial" w:cs="Arial"/>
          <w:lang w:val="es-MX" w:eastAsia="es-ES_tradnl"/>
        </w:rPr>
        <w:t>n</w:t>
      </w:r>
      <w:r w:rsidRPr="0024597C">
        <w:rPr>
          <w:rFonts w:ascii="Arial" w:eastAsia="Times New Roman" w:hAnsi="Arial" w:cs="Arial"/>
          <w:lang w:val="es-MX" w:eastAsia="es-ES_tradnl"/>
        </w:rPr>
        <w:t xml:space="preserve">oviembre del ISSSTE. En 1999 en la Clínica del Dolor del Hospital General de México "Dr. Eduardo Liceaga" se crea la clínica de Cuidados </w:t>
      </w:r>
      <w:r w:rsidRPr="0024597C">
        <w:rPr>
          <w:rFonts w:ascii="Arial" w:hAnsi="Arial" w:cs="Arial"/>
          <w:lang w:val="es-MX"/>
        </w:rPr>
        <w:t>Paliativos</w:t>
      </w:r>
      <w:r w:rsidRPr="0024597C">
        <w:rPr>
          <w:rFonts w:ascii="Arial" w:eastAsia="Times New Roman" w:hAnsi="Arial" w:cs="Arial"/>
          <w:lang w:val="es-MX" w:eastAsia="es-ES_tradnl"/>
        </w:rPr>
        <w:t xml:space="preserve">, atendiendo principalmente a pacientes oncológicos y realizando visita domiciliaria durante un breve tiempo. </w:t>
      </w:r>
    </w:p>
    <w:p w14:paraId="50E23E8E" w14:textId="327BC39E" w:rsidR="000B3737" w:rsidRPr="0024597C" w:rsidRDefault="000B3737" w:rsidP="0024597C">
      <w:pPr>
        <w:spacing w:beforeAutospacing="1" w:afterAutospacing="1" w:line="360" w:lineRule="auto"/>
        <w:jc w:val="both"/>
        <w:rPr>
          <w:rFonts w:ascii="Arial" w:eastAsia="Times New Roman" w:hAnsi="Arial" w:cs="Arial"/>
          <w:lang w:val="es-MX" w:eastAsia="es-ES_tradnl"/>
        </w:rPr>
      </w:pPr>
      <w:r w:rsidRPr="0024597C">
        <w:rPr>
          <w:rFonts w:ascii="Arial" w:eastAsia="Times New Roman" w:hAnsi="Arial" w:cs="Arial"/>
          <w:lang w:val="es-MX" w:eastAsia="es-ES_tradnl"/>
        </w:rPr>
        <w:t xml:space="preserve">Para el 2002, en el Hospital de Oncología del Centro Médico Siglo XXI del IMSS, se conforma el programa de Cuidados </w:t>
      </w:r>
      <w:r w:rsidRPr="0024597C">
        <w:rPr>
          <w:rFonts w:ascii="Arial" w:hAnsi="Arial" w:cs="Arial"/>
          <w:lang w:val="es-MX"/>
        </w:rPr>
        <w:t xml:space="preserve">Paliativos </w:t>
      </w:r>
      <w:r w:rsidRPr="0024597C">
        <w:rPr>
          <w:rFonts w:ascii="Arial" w:eastAsia="Times New Roman" w:hAnsi="Arial" w:cs="Arial"/>
          <w:lang w:val="es-MX" w:eastAsia="es-ES_tradnl"/>
        </w:rPr>
        <w:t>que incluye el apoyo domiciliario.</w:t>
      </w:r>
      <w:r w:rsidRPr="0024597C">
        <w:rPr>
          <w:rFonts w:ascii="Arial" w:eastAsia="Times New Roman" w:hAnsi="Arial" w:cs="Arial"/>
          <w:bdr w:val="none" w:sz="0" w:space="0" w:color="auto" w:frame="1"/>
          <w:vertAlign w:val="superscript"/>
          <w:lang w:val="es-MX" w:eastAsia="es-ES_tradnl"/>
        </w:rPr>
        <w:t xml:space="preserve"> </w:t>
      </w:r>
      <w:r w:rsidRPr="0024597C">
        <w:rPr>
          <w:rFonts w:ascii="Arial" w:eastAsia="Times New Roman" w:hAnsi="Arial" w:cs="Arial"/>
          <w:lang w:val="es-MX" w:eastAsia="es-ES_tradnl"/>
        </w:rPr>
        <w:t xml:space="preserve">En el 2007, inicia la Unidad de Cuidados </w:t>
      </w:r>
      <w:r w:rsidRPr="0024597C">
        <w:rPr>
          <w:rFonts w:ascii="Arial" w:hAnsi="Arial" w:cs="Arial"/>
          <w:lang w:val="es-MX"/>
        </w:rPr>
        <w:t xml:space="preserve">Paliativos </w:t>
      </w:r>
      <w:r w:rsidRPr="0024597C">
        <w:rPr>
          <w:rFonts w:ascii="Arial" w:eastAsia="Times New Roman" w:hAnsi="Arial" w:cs="Arial"/>
          <w:lang w:val="es-MX" w:eastAsia="es-ES_tradnl"/>
        </w:rPr>
        <w:t>en Pediatría, en el Instituto Nacional de Pediatría, donde se realiza el seguimiento a domicilio y asistencia telefónica.</w:t>
      </w:r>
    </w:p>
    <w:p w14:paraId="1286A03C" w14:textId="70357ADC" w:rsidR="000B3737" w:rsidRPr="0024597C" w:rsidRDefault="000B3737" w:rsidP="0024597C">
      <w:pPr>
        <w:spacing w:before="100" w:beforeAutospacing="1" w:after="100" w:afterAutospacing="1" w:line="360" w:lineRule="auto"/>
        <w:jc w:val="both"/>
        <w:rPr>
          <w:rFonts w:ascii="Arial" w:eastAsia="Times New Roman" w:hAnsi="Arial" w:cs="Arial"/>
          <w:lang w:val="es-MX" w:eastAsia="es-ES_tradnl"/>
        </w:rPr>
      </w:pPr>
      <w:r w:rsidRPr="0024597C">
        <w:rPr>
          <w:rFonts w:ascii="Arial" w:eastAsia="Times New Roman" w:hAnsi="Arial" w:cs="Arial"/>
          <w:lang w:val="es-MX" w:eastAsia="es-ES_tradnl"/>
        </w:rPr>
        <w:t xml:space="preserve">La OMS define a los Cuidados </w:t>
      </w:r>
      <w:r w:rsidRPr="0024597C">
        <w:rPr>
          <w:rFonts w:ascii="Arial" w:hAnsi="Arial" w:cs="Arial"/>
          <w:lang w:val="es-MX"/>
        </w:rPr>
        <w:t xml:space="preserve">Paliativos </w:t>
      </w:r>
      <w:r w:rsidRPr="0024597C">
        <w:rPr>
          <w:rFonts w:ascii="Arial" w:eastAsia="Times New Roman" w:hAnsi="Arial" w:cs="Arial"/>
          <w:lang w:val="es-MX" w:eastAsia="es-ES_tradnl"/>
        </w:rPr>
        <w:t>como: "</w:t>
      </w:r>
      <w:r w:rsidRPr="0024597C">
        <w:rPr>
          <w:rFonts w:ascii="Arial" w:eastAsia="Times New Roman" w:hAnsi="Arial" w:cs="Arial"/>
          <w:i/>
          <w:iCs/>
          <w:bdr w:val="none" w:sz="0" w:space="0" w:color="auto" w:frame="1"/>
          <w:lang w:val="es-MX" w:eastAsia="es-ES_tradnl"/>
        </w:rPr>
        <w:t>Los cuidados activos y totales que se brindan a los pacientes con enfermedad que no responde al tratamiento curativo, su objetivo es la de proporcionar calidad de vida, evitando el sufrimiento en el paciente y su familia</w:t>
      </w:r>
      <w:r w:rsidRPr="0024597C">
        <w:rPr>
          <w:rFonts w:ascii="Arial" w:eastAsia="Times New Roman" w:hAnsi="Arial" w:cs="Arial"/>
          <w:lang w:val="es-MX" w:eastAsia="es-ES_tradnl"/>
        </w:rPr>
        <w:t xml:space="preserve">". Considera que la calidad de vida se da a partir del control del </w:t>
      </w:r>
      <w:r w:rsidRPr="0024597C">
        <w:rPr>
          <w:rFonts w:ascii="Arial" w:eastAsia="Times New Roman" w:hAnsi="Arial" w:cs="Arial"/>
          <w:lang w:val="es-MX" w:eastAsia="es-ES_tradnl"/>
        </w:rPr>
        <w:lastRenderedPageBreak/>
        <w:t>dolor y la sintomatología de la enfermedad terminal, brindando psicoterapia y apoyo espiritual para pacientes y familiares.</w:t>
      </w:r>
    </w:p>
    <w:p w14:paraId="51BDDEAF" w14:textId="1F4D60D3" w:rsidR="000B3737" w:rsidRPr="0024597C" w:rsidRDefault="000B3737" w:rsidP="0024597C">
      <w:pPr>
        <w:spacing w:beforeAutospacing="1" w:afterAutospacing="1" w:line="360" w:lineRule="auto"/>
        <w:jc w:val="both"/>
        <w:rPr>
          <w:rFonts w:ascii="Arial" w:eastAsia="Times New Roman" w:hAnsi="Arial" w:cs="Arial"/>
          <w:lang w:val="es-MX" w:eastAsia="es-ES_tradnl"/>
        </w:rPr>
      </w:pPr>
      <w:r w:rsidRPr="0024597C">
        <w:rPr>
          <w:rFonts w:ascii="Arial" w:eastAsia="Times New Roman" w:hAnsi="Arial" w:cs="Arial"/>
          <w:lang w:val="es-MX" w:eastAsia="es-ES_tradnl"/>
        </w:rPr>
        <w:t xml:space="preserve">Mejorar la calidad de vida en pacientes oncológicos es el objetivo primordial de los </w:t>
      </w:r>
      <w:r w:rsidR="002808A0" w:rsidRPr="0024597C">
        <w:rPr>
          <w:rFonts w:ascii="Arial" w:eastAsia="Times New Roman" w:hAnsi="Arial" w:cs="Arial"/>
          <w:lang w:val="es-MX" w:eastAsia="es-ES_tradnl"/>
        </w:rPr>
        <w:t>c</w:t>
      </w:r>
      <w:r w:rsidRPr="0024597C">
        <w:rPr>
          <w:rFonts w:ascii="Arial" w:eastAsia="Times New Roman" w:hAnsi="Arial" w:cs="Arial"/>
          <w:lang w:val="es-MX" w:eastAsia="es-ES_tradnl"/>
        </w:rPr>
        <w:t xml:space="preserve">uidados </w:t>
      </w:r>
      <w:r w:rsidR="002808A0" w:rsidRPr="0024597C">
        <w:rPr>
          <w:rFonts w:ascii="Arial" w:hAnsi="Arial" w:cs="Arial"/>
          <w:lang w:val="es-MX"/>
        </w:rPr>
        <w:t>p</w:t>
      </w:r>
      <w:r w:rsidRPr="0024597C">
        <w:rPr>
          <w:rFonts w:ascii="Arial" w:hAnsi="Arial" w:cs="Arial"/>
          <w:lang w:val="es-MX"/>
        </w:rPr>
        <w:t>aliativos</w:t>
      </w:r>
      <w:r w:rsidRPr="0024597C">
        <w:rPr>
          <w:rFonts w:ascii="Arial" w:eastAsia="Times New Roman" w:hAnsi="Arial" w:cs="Arial"/>
          <w:lang w:val="es-MX" w:eastAsia="es-ES_tradnl"/>
        </w:rPr>
        <w:t xml:space="preserve">, ya que permite analizar la toma de decisiones, influye en los estudios de sobrevida, evalúa el costo-beneficio y el apoyo familiar. El diagnóstico de cáncer tiene una connotación psicosocial desesperanzadora y se considera que los tratamientos afectan la vida física, emocional y social de los enfermos. La OMS en conjunto con la Organización Panamericana de la Salud (OPS), han establecido a los Cuidados </w:t>
      </w:r>
      <w:r w:rsidRPr="0024597C">
        <w:rPr>
          <w:rFonts w:ascii="Arial" w:hAnsi="Arial" w:cs="Arial"/>
          <w:lang w:val="es-MX"/>
        </w:rPr>
        <w:t xml:space="preserve">Paliativos </w:t>
      </w:r>
      <w:r w:rsidRPr="0024597C">
        <w:rPr>
          <w:rFonts w:ascii="Arial" w:eastAsia="Times New Roman" w:hAnsi="Arial" w:cs="Arial"/>
          <w:lang w:val="es-MX" w:eastAsia="es-ES_tradnl"/>
        </w:rPr>
        <w:t>como programa prioritario, principalmente en el tratamiento del cáncer. </w:t>
      </w:r>
    </w:p>
    <w:p w14:paraId="7C14C4F3" w14:textId="18DFD2C2" w:rsidR="000B3737" w:rsidRPr="0024597C" w:rsidRDefault="000B3737" w:rsidP="0024597C">
      <w:pPr>
        <w:spacing w:beforeAutospacing="1" w:afterAutospacing="1" w:line="360" w:lineRule="auto"/>
        <w:jc w:val="both"/>
        <w:rPr>
          <w:rFonts w:ascii="Arial" w:eastAsia="Times New Roman" w:hAnsi="Arial" w:cs="Arial"/>
          <w:lang w:val="es-MX" w:eastAsia="es-ES_tradnl"/>
        </w:rPr>
      </w:pPr>
      <w:r w:rsidRPr="0024597C">
        <w:rPr>
          <w:rFonts w:ascii="Arial" w:eastAsia="Times New Roman" w:hAnsi="Arial" w:cs="Arial"/>
          <w:lang w:val="es-MX" w:eastAsia="es-ES_tradnl"/>
        </w:rPr>
        <w:t>El 5 de enero del 2009 se lleva a cabo un cambio en la Ley General de Salud, agregando el </w:t>
      </w:r>
      <w:r w:rsidRPr="0024597C">
        <w:rPr>
          <w:rFonts w:ascii="Arial" w:eastAsia="Times New Roman" w:hAnsi="Arial" w:cs="Arial"/>
          <w:i/>
          <w:iCs/>
          <w:bdr w:val="none" w:sz="0" w:space="0" w:color="auto" w:frame="1"/>
          <w:lang w:val="es-MX" w:eastAsia="es-ES_tradnl"/>
        </w:rPr>
        <w:t>título octavo bis</w:t>
      </w:r>
      <w:r w:rsidR="002808A0" w:rsidRPr="0024597C">
        <w:rPr>
          <w:rFonts w:ascii="Arial" w:eastAsia="Times New Roman" w:hAnsi="Arial" w:cs="Arial"/>
          <w:i/>
          <w:iCs/>
          <w:bdr w:val="none" w:sz="0" w:space="0" w:color="auto" w:frame="1"/>
          <w:lang w:val="es-MX" w:eastAsia="es-ES_tradnl"/>
        </w:rPr>
        <w:t xml:space="preserve"> </w:t>
      </w:r>
      <w:r w:rsidRPr="0024597C">
        <w:rPr>
          <w:rFonts w:ascii="Arial" w:eastAsia="Times New Roman" w:hAnsi="Arial" w:cs="Arial"/>
          <w:lang w:val="es-MX" w:eastAsia="es-ES_tradnl"/>
        </w:rPr>
        <w:t xml:space="preserve">de los </w:t>
      </w:r>
      <w:r w:rsidR="002808A0" w:rsidRPr="0024597C">
        <w:rPr>
          <w:rFonts w:ascii="Arial" w:eastAsia="Times New Roman" w:hAnsi="Arial" w:cs="Arial"/>
          <w:lang w:val="es-MX" w:eastAsia="es-ES_tradnl"/>
        </w:rPr>
        <w:t>c</w:t>
      </w:r>
      <w:r w:rsidRPr="0024597C">
        <w:rPr>
          <w:rFonts w:ascii="Arial" w:eastAsia="Times New Roman" w:hAnsi="Arial" w:cs="Arial"/>
          <w:lang w:val="es-MX" w:eastAsia="es-ES_tradnl"/>
        </w:rPr>
        <w:t xml:space="preserve">uidados </w:t>
      </w:r>
      <w:r w:rsidR="002808A0" w:rsidRPr="0024597C">
        <w:rPr>
          <w:rFonts w:ascii="Arial" w:hAnsi="Arial" w:cs="Arial"/>
          <w:lang w:val="es-MX"/>
        </w:rPr>
        <w:t>p</w:t>
      </w:r>
      <w:r w:rsidRPr="0024597C">
        <w:rPr>
          <w:rFonts w:ascii="Arial" w:hAnsi="Arial" w:cs="Arial"/>
          <w:lang w:val="es-MX"/>
        </w:rPr>
        <w:t xml:space="preserve">aliativos </w:t>
      </w:r>
      <w:r w:rsidRPr="0024597C">
        <w:rPr>
          <w:rFonts w:ascii="Arial" w:eastAsia="Times New Roman" w:hAnsi="Arial" w:cs="Arial"/>
          <w:lang w:val="es-MX" w:eastAsia="es-ES_tradnl"/>
        </w:rPr>
        <w:t xml:space="preserve">a los </w:t>
      </w:r>
      <w:r w:rsidR="002808A0" w:rsidRPr="0024597C">
        <w:rPr>
          <w:rFonts w:ascii="Arial" w:eastAsia="Times New Roman" w:hAnsi="Arial" w:cs="Arial"/>
          <w:lang w:val="es-MX" w:eastAsia="es-ES_tradnl"/>
        </w:rPr>
        <w:t>e</w:t>
      </w:r>
      <w:r w:rsidRPr="0024597C">
        <w:rPr>
          <w:rFonts w:ascii="Arial" w:eastAsia="Times New Roman" w:hAnsi="Arial" w:cs="Arial"/>
          <w:lang w:val="es-MX" w:eastAsia="es-ES_tradnl"/>
        </w:rPr>
        <w:t xml:space="preserve">nfermos en </w:t>
      </w:r>
      <w:r w:rsidR="002808A0" w:rsidRPr="0024597C">
        <w:rPr>
          <w:rFonts w:ascii="Arial" w:eastAsia="Times New Roman" w:hAnsi="Arial" w:cs="Arial"/>
          <w:lang w:val="es-MX" w:eastAsia="es-ES_tradnl"/>
        </w:rPr>
        <w:t>s</w:t>
      </w:r>
      <w:r w:rsidRPr="0024597C">
        <w:rPr>
          <w:rFonts w:ascii="Arial" w:eastAsia="Times New Roman" w:hAnsi="Arial" w:cs="Arial"/>
          <w:lang w:val="es-MX" w:eastAsia="es-ES_tradnl"/>
        </w:rPr>
        <w:t xml:space="preserve">ituación </w:t>
      </w:r>
      <w:r w:rsidR="002808A0" w:rsidRPr="0024597C">
        <w:rPr>
          <w:rFonts w:ascii="Arial" w:eastAsia="Times New Roman" w:hAnsi="Arial" w:cs="Arial"/>
          <w:lang w:val="es-MX" w:eastAsia="es-ES_tradnl"/>
        </w:rPr>
        <w:t>t</w:t>
      </w:r>
      <w:r w:rsidRPr="0024597C">
        <w:rPr>
          <w:rFonts w:ascii="Arial" w:eastAsia="Times New Roman" w:hAnsi="Arial" w:cs="Arial"/>
          <w:lang w:val="es-MX" w:eastAsia="es-ES_tradnl"/>
        </w:rPr>
        <w:t>erminal, donde se puntualiza evitar el sufrimiento del enfermo terminal, aceptar los</w:t>
      </w:r>
      <w:r w:rsidR="0024597C">
        <w:rPr>
          <w:rFonts w:ascii="Arial" w:eastAsia="Times New Roman" w:hAnsi="Arial" w:cs="Arial"/>
          <w:lang w:val="es-MX" w:eastAsia="es-ES_tradnl"/>
        </w:rPr>
        <w:t xml:space="preserve"> </w:t>
      </w:r>
      <w:r w:rsidRPr="0024597C">
        <w:rPr>
          <w:rFonts w:ascii="Arial" w:eastAsia="Times New Roman" w:hAnsi="Arial" w:cs="Arial"/>
          <w:lang w:val="es-MX" w:eastAsia="es-ES_tradnl"/>
        </w:rPr>
        <w:t xml:space="preserve">límites entre el tratamiento curativo y el </w:t>
      </w:r>
      <w:r w:rsidRPr="0024597C">
        <w:rPr>
          <w:rFonts w:ascii="Arial" w:hAnsi="Arial" w:cs="Arial"/>
          <w:lang w:val="es-MX"/>
        </w:rPr>
        <w:t>Paliativos</w:t>
      </w:r>
      <w:r w:rsidRPr="0024597C">
        <w:rPr>
          <w:rFonts w:ascii="Arial" w:eastAsia="Times New Roman" w:hAnsi="Arial" w:cs="Arial"/>
          <w:lang w:val="es-MX" w:eastAsia="es-ES_tradnl"/>
        </w:rPr>
        <w:t>, controlar el dolor y atender los aspectos psicosociales y espirituales.</w:t>
      </w:r>
    </w:p>
    <w:p w14:paraId="43D49543" w14:textId="2A4E1C9A" w:rsidR="000B3737" w:rsidRPr="0024597C" w:rsidRDefault="000B3737" w:rsidP="0024597C">
      <w:pPr>
        <w:spacing w:beforeAutospacing="1" w:afterAutospacing="1" w:line="360" w:lineRule="auto"/>
        <w:jc w:val="both"/>
        <w:rPr>
          <w:rFonts w:ascii="Arial" w:eastAsia="Times New Roman" w:hAnsi="Arial" w:cs="Arial"/>
          <w:lang w:val="es-MX" w:eastAsia="es-ES_tradnl"/>
        </w:rPr>
      </w:pPr>
      <w:r w:rsidRPr="0024597C">
        <w:rPr>
          <w:rFonts w:ascii="Arial" w:eastAsia="Times New Roman" w:hAnsi="Arial" w:cs="Arial"/>
          <w:lang w:val="es-MX" w:eastAsia="es-ES_tradnl"/>
        </w:rPr>
        <w:t xml:space="preserve">La estrategia de equidad de la OMS reconoce la aplicación del tratamiento </w:t>
      </w:r>
      <w:r w:rsidRPr="0024597C">
        <w:rPr>
          <w:rFonts w:ascii="Arial" w:hAnsi="Arial" w:cs="Arial"/>
          <w:lang w:val="es-MX"/>
        </w:rPr>
        <w:t xml:space="preserve">Paliativos </w:t>
      </w:r>
      <w:r w:rsidRPr="0024597C">
        <w:rPr>
          <w:rFonts w:ascii="Arial" w:eastAsia="Times New Roman" w:hAnsi="Arial" w:cs="Arial"/>
          <w:lang w:val="es-MX" w:eastAsia="es-ES_tradnl"/>
        </w:rPr>
        <w:t xml:space="preserve">en el proceso de la enfermedad para mejorar la calidad de vida, asimismo menciona </w:t>
      </w:r>
      <w:r w:rsidR="00660551" w:rsidRPr="0024597C">
        <w:rPr>
          <w:rFonts w:ascii="Arial" w:eastAsia="Times New Roman" w:hAnsi="Arial" w:cs="Arial"/>
          <w:lang w:val="es-MX" w:eastAsia="es-ES_tradnl"/>
        </w:rPr>
        <w:t>l</w:t>
      </w:r>
      <w:r w:rsidRPr="0024597C">
        <w:rPr>
          <w:rFonts w:ascii="Arial" w:eastAsia="Times New Roman" w:hAnsi="Arial" w:cs="Arial"/>
          <w:lang w:val="es-MX" w:eastAsia="es-ES_tradnl"/>
        </w:rPr>
        <w:t>a efectividad de la aplicación del tratamiento en los tres niveles de salud y en el hogar, considera que el acceso a la morfina por vía oral permite el alivio del dolor moderado a intenso, que causa el cáncer terminal en el 80% de los pacientes que lo padecen.</w:t>
      </w:r>
    </w:p>
    <w:p w14:paraId="12DAE311" w14:textId="5898D1A8" w:rsidR="000B3737" w:rsidRPr="0024597C" w:rsidRDefault="000B3737" w:rsidP="0024597C">
      <w:pPr>
        <w:spacing w:beforeAutospacing="1" w:afterAutospacing="1" w:line="360" w:lineRule="auto"/>
        <w:jc w:val="both"/>
        <w:rPr>
          <w:rFonts w:ascii="Arial" w:eastAsia="Times New Roman" w:hAnsi="Arial" w:cs="Arial"/>
          <w:bdr w:val="none" w:sz="0" w:space="0" w:color="auto"/>
          <w:lang w:val="es-MX" w:eastAsia="es-ES_tradnl"/>
        </w:rPr>
      </w:pPr>
      <w:r w:rsidRPr="0024597C">
        <w:rPr>
          <w:rFonts w:ascii="Arial" w:eastAsia="Times New Roman" w:hAnsi="Arial" w:cs="Arial"/>
          <w:lang w:val="es-MX" w:eastAsia="es-ES_tradnl"/>
        </w:rPr>
        <w:t xml:space="preserve">Con relación a la aplicación de los </w:t>
      </w:r>
      <w:r w:rsidR="002808A0" w:rsidRPr="0024597C">
        <w:rPr>
          <w:rFonts w:ascii="Arial" w:eastAsia="Times New Roman" w:hAnsi="Arial" w:cs="Arial"/>
          <w:lang w:val="es-MX" w:eastAsia="es-ES_tradnl"/>
        </w:rPr>
        <w:t>c</w:t>
      </w:r>
      <w:r w:rsidRPr="0024597C">
        <w:rPr>
          <w:rFonts w:ascii="Arial" w:eastAsia="Times New Roman" w:hAnsi="Arial" w:cs="Arial"/>
          <w:lang w:val="es-MX" w:eastAsia="es-ES_tradnl"/>
        </w:rPr>
        <w:t xml:space="preserve">uidados </w:t>
      </w:r>
      <w:r w:rsidR="002808A0" w:rsidRPr="0024597C">
        <w:rPr>
          <w:rFonts w:ascii="Arial" w:hAnsi="Arial" w:cs="Arial"/>
          <w:lang w:val="es-MX"/>
        </w:rPr>
        <w:t>p</w:t>
      </w:r>
      <w:r w:rsidRPr="0024597C">
        <w:rPr>
          <w:rFonts w:ascii="Arial" w:hAnsi="Arial" w:cs="Arial"/>
          <w:lang w:val="es-MX"/>
        </w:rPr>
        <w:t xml:space="preserve">aliativos </w:t>
      </w:r>
      <w:r w:rsidRPr="0024597C">
        <w:rPr>
          <w:rFonts w:ascii="Arial" w:eastAsia="Times New Roman" w:hAnsi="Arial" w:cs="Arial"/>
          <w:lang w:val="es-MX" w:eastAsia="es-ES_tradnl"/>
        </w:rPr>
        <w:t xml:space="preserve">a domicilio, se menciona que este modelo de atención beneficia a la institución hospitalaria, al paciente y a su familia. España, brinda el apoyo paliativo domiciliario con equipos para la administración subcutánea de narcóticos y personal especializado, con la finalidad de disminuir el tiempo de estancia del paciente terminal en el hospital. Astudillo (2001), menciona que las características personales del enfermo, la etapa de la enfermedad, los factores físicos, sociodemográficos, red de soporte social y los </w:t>
      </w:r>
      <w:r w:rsidRPr="0024597C">
        <w:rPr>
          <w:rFonts w:ascii="Arial" w:eastAsia="Times New Roman" w:hAnsi="Arial" w:cs="Arial"/>
          <w:lang w:val="es-MX" w:eastAsia="es-ES_tradnl"/>
        </w:rPr>
        <w:lastRenderedPageBreak/>
        <w:t>servicios paliativos, influyen en la decisión del paciente acerca del lugar donde desea morir. Choi (2005), refiere que el 90% de los pacientes con cáncer en situación terminal, el último año de vida prefieren permanecer en su hogar, lo cual parece fomentar el sentido de pertenencia a la familia.</w:t>
      </w:r>
    </w:p>
    <w:p w14:paraId="7245B3BA" w14:textId="5DA52694" w:rsidR="000B3737" w:rsidRPr="0024597C" w:rsidRDefault="000B3737" w:rsidP="0024597C">
      <w:pPr>
        <w:spacing w:beforeAutospacing="1" w:afterAutospacing="1" w:line="360" w:lineRule="auto"/>
        <w:jc w:val="both"/>
        <w:rPr>
          <w:rFonts w:ascii="Arial" w:eastAsia="Times New Roman" w:hAnsi="Arial" w:cs="Arial"/>
          <w:lang w:val="es-MX" w:eastAsia="es-ES_tradnl"/>
        </w:rPr>
      </w:pPr>
      <w:r w:rsidRPr="0024597C">
        <w:rPr>
          <w:rFonts w:ascii="Arial" w:eastAsia="Times New Roman" w:hAnsi="Arial" w:cs="Arial"/>
          <w:lang w:val="es-MX" w:eastAsia="es-ES_tradnl"/>
        </w:rPr>
        <w:t xml:space="preserve">En México, la Ley General de Salud, en su capítulo II, artículo 166 bis 3, apoya que el enfermo terminal reciba los Cuidados </w:t>
      </w:r>
      <w:r w:rsidRPr="0024597C">
        <w:rPr>
          <w:rFonts w:ascii="Arial" w:hAnsi="Arial" w:cs="Arial"/>
          <w:lang w:val="es-MX"/>
        </w:rPr>
        <w:t xml:space="preserve">Paliativos </w:t>
      </w:r>
      <w:r w:rsidRPr="0024597C">
        <w:rPr>
          <w:rFonts w:ascii="Arial" w:eastAsia="Times New Roman" w:hAnsi="Arial" w:cs="Arial"/>
          <w:lang w:val="es-MX" w:eastAsia="es-ES_tradnl"/>
        </w:rPr>
        <w:t>en su domicilio. Cuando un paciente cuenta con un cuidador, ya sea un familiar o un profesional especializado, se debe tomar en consideración la necesidad del apoyo psiquiátrico-psicológico para éste, debido a que el estrés es un factor de riesgo de morbilidad física y mental.</w:t>
      </w:r>
    </w:p>
    <w:p w14:paraId="770CDB61" w14:textId="4F3F7379" w:rsidR="000B3737" w:rsidRPr="0024597C" w:rsidRDefault="000B3737" w:rsidP="0024597C">
      <w:pPr>
        <w:spacing w:beforeAutospacing="1" w:afterAutospacing="1" w:line="360" w:lineRule="auto"/>
        <w:jc w:val="both"/>
        <w:rPr>
          <w:rFonts w:ascii="Arial" w:eastAsia="Times New Roman" w:hAnsi="Arial" w:cs="Arial"/>
          <w:bdr w:val="none" w:sz="0" w:space="0" w:color="auto" w:frame="1"/>
          <w:vertAlign w:val="superscript"/>
          <w:lang w:val="es-MX" w:eastAsia="es-ES_tradnl"/>
        </w:rPr>
      </w:pPr>
      <w:r w:rsidRPr="0024597C">
        <w:rPr>
          <w:rFonts w:ascii="Arial" w:eastAsia="Times New Roman" w:hAnsi="Arial" w:cs="Arial"/>
          <w:lang w:val="es-MX" w:eastAsia="es-ES_tradnl"/>
        </w:rPr>
        <w:t xml:space="preserve">Un fenómeno común que se presenta en los enfermos terminales y en sus familias, es el aislamiento social (el complot del silencio), el </w:t>
      </w:r>
      <w:r w:rsidR="00CB2F7F" w:rsidRPr="0024597C">
        <w:rPr>
          <w:rFonts w:ascii="Arial" w:eastAsia="Times New Roman" w:hAnsi="Arial" w:cs="Arial"/>
          <w:lang w:val="es-MX" w:eastAsia="es-ES_tradnl"/>
        </w:rPr>
        <w:t>cual,</w:t>
      </w:r>
      <w:r w:rsidRPr="0024597C">
        <w:rPr>
          <w:rFonts w:ascii="Arial" w:eastAsia="Times New Roman" w:hAnsi="Arial" w:cs="Arial"/>
          <w:lang w:val="es-MX" w:eastAsia="es-ES_tradnl"/>
        </w:rPr>
        <w:t xml:space="preserve"> asociado con la muerte, genera sentimientos de minusvalía y pérdida de autonomía, dificultando el proceso de duelo, generando falsas interpretaciones y ocultando la información acerca del pronóstico del enfermo, para evitarle el sufrimiento emocional.</w:t>
      </w:r>
      <w:r w:rsidRPr="0024597C">
        <w:rPr>
          <w:rFonts w:ascii="Arial" w:eastAsia="Times New Roman" w:hAnsi="Arial" w:cs="Arial"/>
          <w:bdr w:val="none" w:sz="0" w:space="0" w:color="auto" w:frame="1"/>
          <w:vertAlign w:val="superscript"/>
          <w:lang w:val="es-MX" w:eastAsia="es-ES_tradnl"/>
        </w:rPr>
        <w:t xml:space="preserve"> </w:t>
      </w:r>
      <w:r w:rsidRPr="0024597C">
        <w:rPr>
          <w:rFonts w:ascii="Arial" w:eastAsia="Times New Roman" w:hAnsi="Arial" w:cs="Arial"/>
          <w:lang w:val="es-MX" w:eastAsia="es-ES_tradnl"/>
        </w:rPr>
        <w:t>Realizar la visita domiciliaria ayuda a conocer la estructura y dinámica familiar, y permite orientar a la familia en la atención de su paciente.</w:t>
      </w:r>
    </w:p>
    <w:p w14:paraId="43491F56" w14:textId="77777777" w:rsidR="000B3737" w:rsidRPr="0024597C" w:rsidRDefault="000B3737" w:rsidP="0024597C">
      <w:pPr>
        <w:spacing w:beforeAutospacing="1" w:afterAutospacing="1" w:line="360" w:lineRule="auto"/>
        <w:jc w:val="both"/>
        <w:rPr>
          <w:rFonts w:ascii="Arial" w:eastAsia="Times New Roman" w:hAnsi="Arial" w:cs="Arial"/>
          <w:lang w:val="es-MX" w:eastAsia="es-ES_tradnl"/>
        </w:rPr>
      </w:pPr>
      <w:r w:rsidRPr="0024597C">
        <w:rPr>
          <w:rFonts w:ascii="Arial" w:eastAsia="Times New Roman" w:hAnsi="Arial" w:cs="Arial"/>
          <w:lang w:val="es-MX" w:eastAsia="es-ES_tradnl"/>
        </w:rPr>
        <w:t>Cuando el hospital cuenta con la Unidad de Cuidados Paliativos (UCP) brinda seguridad y confianza en la familia, disminuyen los costos, los reingresos al hospital, y la muerte del paciente puede darse con un buen control de los síntomas.</w:t>
      </w:r>
      <w:r w:rsidRPr="0024597C">
        <w:rPr>
          <w:rFonts w:ascii="Arial" w:eastAsia="Times New Roman" w:hAnsi="Arial" w:cs="Arial"/>
          <w:bdr w:val="none" w:sz="0" w:space="0" w:color="auto" w:frame="1"/>
          <w:vertAlign w:val="superscript"/>
          <w:lang w:val="es-MX" w:eastAsia="es-ES_tradnl"/>
        </w:rPr>
        <w:t xml:space="preserve"> </w:t>
      </w:r>
      <w:r w:rsidRPr="0024597C">
        <w:rPr>
          <w:rFonts w:ascii="Arial" w:eastAsia="Times New Roman" w:hAnsi="Arial" w:cs="Arial"/>
          <w:lang w:val="es-MX" w:eastAsia="es-ES_tradnl"/>
        </w:rPr>
        <w:t xml:space="preserve">A pesar de los grandes beneficios de los Cuidados </w:t>
      </w:r>
      <w:r w:rsidRPr="0024597C">
        <w:rPr>
          <w:rFonts w:ascii="Arial" w:hAnsi="Arial" w:cs="Arial"/>
          <w:lang w:val="es-MX"/>
        </w:rPr>
        <w:t xml:space="preserve">Paliativos </w:t>
      </w:r>
      <w:r w:rsidRPr="0024597C">
        <w:rPr>
          <w:rFonts w:ascii="Arial" w:eastAsia="Times New Roman" w:hAnsi="Arial" w:cs="Arial"/>
          <w:lang w:val="es-MX" w:eastAsia="es-ES_tradnl"/>
        </w:rPr>
        <w:t>a domicilio poco se aplica aun en México.</w:t>
      </w:r>
    </w:p>
    <w:p w14:paraId="0DD6A58A" w14:textId="77777777" w:rsidR="00660551" w:rsidRPr="0024597C" w:rsidRDefault="000B3737" w:rsidP="0024597C">
      <w:pPr>
        <w:spacing w:beforeAutospacing="1" w:afterAutospacing="1" w:line="360" w:lineRule="auto"/>
        <w:jc w:val="both"/>
        <w:rPr>
          <w:rFonts w:ascii="Arial" w:eastAsia="Times New Roman" w:hAnsi="Arial" w:cs="Arial"/>
          <w:lang w:val="es-MX" w:eastAsia="es-ES_tradnl"/>
        </w:rPr>
      </w:pPr>
      <w:r w:rsidRPr="0024597C">
        <w:rPr>
          <w:rFonts w:ascii="Arial" w:eastAsia="Times New Roman" w:hAnsi="Arial" w:cs="Arial"/>
          <w:lang w:val="es-MX" w:eastAsia="es-ES_tradnl"/>
        </w:rPr>
        <w:t xml:space="preserve">En los pacientes con enfermedades terminales se presentan síntomas emocionales y cambios comportamentales, como respuesta a un estresante psicosocial identificable, la enfermedad. Este factor deteriora la actividad social, laboral y de desarrollo profesional. El diagnóstico, las múltiples hospitalizaciones, los procedimientos médicos, el personal sanitario, la separación de la familia, los olores y el dolor son factores de estrés, que generan reacciones de ansiedad. El paciente también puede </w:t>
      </w:r>
    </w:p>
    <w:p w14:paraId="5A39C565" w14:textId="77777777" w:rsidR="00660551" w:rsidRPr="0024597C" w:rsidRDefault="00660551" w:rsidP="0024597C">
      <w:pPr>
        <w:spacing w:beforeAutospacing="1" w:afterAutospacing="1" w:line="360" w:lineRule="auto"/>
        <w:jc w:val="both"/>
        <w:rPr>
          <w:rFonts w:ascii="Arial" w:eastAsia="Times New Roman" w:hAnsi="Arial" w:cs="Arial"/>
          <w:lang w:val="es-MX" w:eastAsia="es-ES_tradnl"/>
        </w:rPr>
      </w:pPr>
    </w:p>
    <w:p w14:paraId="176BCA75" w14:textId="77777777" w:rsidR="00660551" w:rsidRPr="0024597C" w:rsidRDefault="00660551" w:rsidP="0024597C">
      <w:pPr>
        <w:spacing w:beforeAutospacing="1" w:afterAutospacing="1" w:line="360" w:lineRule="auto"/>
        <w:jc w:val="both"/>
        <w:rPr>
          <w:rFonts w:ascii="Arial" w:eastAsia="Times New Roman" w:hAnsi="Arial" w:cs="Arial"/>
          <w:lang w:val="es-MX" w:eastAsia="es-ES_tradnl"/>
        </w:rPr>
      </w:pPr>
    </w:p>
    <w:p w14:paraId="200F73B8" w14:textId="77777777" w:rsidR="00660551" w:rsidRPr="0024597C" w:rsidRDefault="00660551" w:rsidP="0024597C">
      <w:pPr>
        <w:spacing w:beforeAutospacing="1" w:afterAutospacing="1" w:line="360" w:lineRule="auto"/>
        <w:jc w:val="both"/>
        <w:rPr>
          <w:rFonts w:ascii="Arial" w:eastAsia="Times New Roman" w:hAnsi="Arial" w:cs="Arial"/>
          <w:lang w:val="es-MX" w:eastAsia="es-ES_tradnl"/>
        </w:rPr>
      </w:pPr>
    </w:p>
    <w:p w14:paraId="6743ECE6" w14:textId="0BD72274" w:rsidR="000B3737" w:rsidRPr="0024597C" w:rsidRDefault="000B3737" w:rsidP="0024597C">
      <w:pPr>
        <w:spacing w:beforeAutospacing="1" w:afterAutospacing="1" w:line="360" w:lineRule="auto"/>
        <w:jc w:val="both"/>
        <w:rPr>
          <w:rFonts w:ascii="Arial" w:eastAsia="Times New Roman" w:hAnsi="Arial" w:cs="Arial"/>
          <w:lang w:val="es-MX" w:eastAsia="es-ES_tradnl"/>
        </w:rPr>
      </w:pPr>
      <w:r w:rsidRPr="0024597C">
        <w:rPr>
          <w:rFonts w:ascii="Arial" w:eastAsia="Times New Roman" w:hAnsi="Arial" w:cs="Arial"/>
          <w:lang w:val="es-MX" w:eastAsia="es-ES_tradnl"/>
        </w:rPr>
        <w:t>presentar ansiedad anticipatoria y esperanzas propias de su cultura, formación de vida, edad, estado civil y sexo. La ansiedad se define como la reacción emocional caracterizada por una anticipación a una sensación desagradable, preocupación o nerviosismo y se manifiesta con la activación del sistema nervioso simpático, mostrando respuestas como sudoración, sensación de ahogo, taquicardia, desmayos, temblor de voz, bloqueos, pensamientos e imágenes negativas o de escape.</w:t>
      </w:r>
    </w:p>
    <w:p w14:paraId="48B64761" w14:textId="77777777" w:rsidR="00660551" w:rsidRPr="0024597C" w:rsidRDefault="000B3737" w:rsidP="0024597C">
      <w:pPr>
        <w:spacing w:beforeAutospacing="1" w:afterAutospacing="1" w:line="360" w:lineRule="auto"/>
        <w:jc w:val="both"/>
        <w:rPr>
          <w:rFonts w:ascii="Arial" w:hAnsi="Arial" w:cs="Arial"/>
          <w:lang w:val="es-MX"/>
        </w:rPr>
      </w:pPr>
      <w:r w:rsidRPr="0024597C">
        <w:rPr>
          <w:rFonts w:ascii="Arial" w:eastAsia="Times New Roman" w:hAnsi="Arial" w:cs="Arial"/>
          <w:lang w:val="es-MX" w:eastAsia="es-ES_tradnl"/>
        </w:rPr>
        <w:t xml:space="preserve">Dicho todo lo anterior, es importante </w:t>
      </w:r>
      <w:proofErr w:type="spellStart"/>
      <w:r w:rsidRPr="0024597C">
        <w:rPr>
          <w:rFonts w:ascii="Arial" w:eastAsia="Times New Roman" w:hAnsi="Arial" w:cs="Arial"/>
          <w:lang w:val="es-MX" w:eastAsia="es-ES_tradnl"/>
        </w:rPr>
        <w:t>matrializar</w:t>
      </w:r>
      <w:proofErr w:type="spellEnd"/>
      <w:r w:rsidRPr="0024597C">
        <w:rPr>
          <w:rFonts w:ascii="Arial" w:eastAsia="Times New Roman" w:hAnsi="Arial" w:cs="Arial"/>
          <w:lang w:val="es-MX" w:eastAsia="es-ES_tradnl"/>
        </w:rPr>
        <w:t xml:space="preserve"> integralmente todos los beneficios de los cuidados paliativos, no solo </w:t>
      </w:r>
      <w:r w:rsidRPr="0024597C">
        <w:rPr>
          <w:rFonts w:ascii="Arial" w:hAnsi="Arial" w:cs="Arial"/>
          <w:lang w:val="es-MX"/>
        </w:rPr>
        <w:t>aliviando</w:t>
      </w:r>
      <w:r w:rsidRPr="0024597C">
        <w:rPr>
          <w:rFonts w:ascii="Arial" w:hAnsi="Arial" w:cs="Arial"/>
          <w:b/>
          <w:bCs/>
          <w:lang w:val="es-MX"/>
        </w:rPr>
        <w:t xml:space="preserve"> </w:t>
      </w:r>
      <w:r w:rsidRPr="0024597C">
        <w:rPr>
          <w:rFonts w:ascii="Arial" w:hAnsi="Arial" w:cs="Arial"/>
          <w:lang w:val="es-MX"/>
        </w:rPr>
        <w:t>el dolor y otros síntomas angustiantes; sino preparar al paciente afirmando</w:t>
      </w:r>
      <w:r w:rsidRPr="0024597C">
        <w:rPr>
          <w:rFonts w:ascii="Arial" w:hAnsi="Arial" w:cs="Arial"/>
          <w:b/>
          <w:bCs/>
          <w:lang w:val="es-MX"/>
        </w:rPr>
        <w:t xml:space="preserve"> </w:t>
      </w:r>
      <w:r w:rsidRPr="0024597C">
        <w:rPr>
          <w:rFonts w:ascii="Arial" w:hAnsi="Arial" w:cs="Arial"/>
          <w:lang w:val="es-MX"/>
        </w:rPr>
        <w:t xml:space="preserve">la vida al considerar la muerte como un proceso normal; integrando aspectos </w:t>
      </w:r>
      <w:proofErr w:type="spellStart"/>
      <w:r w:rsidRPr="0024597C">
        <w:rPr>
          <w:rFonts w:ascii="Arial" w:hAnsi="Arial" w:cs="Arial"/>
          <w:lang w:val="es-MX"/>
        </w:rPr>
        <w:t>psicológicos</w:t>
      </w:r>
      <w:proofErr w:type="spellEnd"/>
      <w:r w:rsidRPr="0024597C">
        <w:rPr>
          <w:rFonts w:ascii="Arial" w:hAnsi="Arial" w:cs="Arial"/>
          <w:lang w:val="es-MX"/>
        </w:rPr>
        <w:t xml:space="preserve"> y espirituales del cuidado del paciente; </w:t>
      </w:r>
      <w:r w:rsidR="002808A0" w:rsidRPr="0024597C">
        <w:rPr>
          <w:rFonts w:ascii="Arial" w:hAnsi="Arial" w:cs="Arial"/>
          <w:lang w:val="es-MX"/>
        </w:rPr>
        <w:t>ofreciendo</w:t>
      </w:r>
      <w:r w:rsidRPr="0024597C">
        <w:rPr>
          <w:rFonts w:ascii="Arial" w:hAnsi="Arial" w:cs="Arial"/>
          <w:b/>
          <w:bCs/>
          <w:lang w:val="es-MX"/>
        </w:rPr>
        <w:t xml:space="preserve"> </w:t>
      </w:r>
      <w:r w:rsidRPr="0024597C">
        <w:rPr>
          <w:rFonts w:ascii="Arial" w:hAnsi="Arial" w:cs="Arial"/>
          <w:lang w:val="es-MX"/>
        </w:rPr>
        <w:t>un sistema de apoyo para ayudar a los pacientes a vivir tan activamente como sea posible hasta la muerte; dispensa</w:t>
      </w:r>
      <w:r w:rsidR="002808A0" w:rsidRPr="0024597C">
        <w:rPr>
          <w:rFonts w:ascii="Arial" w:hAnsi="Arial" w:cs="Arial"/>
          <w:lang w:val="es-MX"/>
        </w:rPr>
        <w:t>r</w:t>
      </w:r>
      <w:r w:rsidRPr="0024597C">
        <w:rPr>
          <w:rFonts w:ascii="Arial" w:hAnsi="Arial" w:cs="Arial"/>
          <w:b/>
          <w:bCs/>
          <w:lang w:val="es-MX"/>
        </w:rPr>
        <w:t xml:space="preserve"> </w:t>
      </w:r>
      <w:r w:rsidRPr="0024597C">
        <w:rPr>
          <w:rFonts w:ascii="Arial" w:hAnsi="Arial" w:cs="Arial"/>
          <w:lang w:val="es-MX"/>
        </w:rPr>
        <w:t xml:space="preserve">un sistema de apoyo que ayuda a la familia, tanto en el proceso de </w:t>
      </w:r>
      <w:proofErr w:type="spellStart"/>
      <w:r w:rsidRPr="0024597C">
        <w:rPr>
          <w:rFonts w:ascii="Arial" w:hAnsi="Arial" w:cs="Arial"/>
          <w:lang w:val="es-MX"/>
        </w:rPr>
        <w:t>adaptación</w:t>
      </w:r>
      <w:proofErr w:type="spellEnd"/>
      <w:r w:rsidRPr="0024597C">
        <w:rPr>
          <w:rFonts w:ascii="Arial" w:hAnsi="Arial" w:cs="Arial"/>
          <w:lang w:val="es-MX"/>
        </w:rPr>
        <w:t xml:space="preserve"> a la enfermedad del familiar como en el propio duelo; responder a las necesidades de los pacientes y sus familias, incluido el apoyo emocional en el duelo</w:t>
      </w:r>
      <w:r w:rsidR="00BD75A1" w:rsidRPr="0024597C">
        <w:rPr>
          <w:rFonts w:ascii="Arial" w:hAnsi="Arial" w:cs="Arial"/>
          <w:lang w:val="es-MX"/>
        </w:rPr>
        <w:t>.</w:t>
      </w:r>
    </w:p>
    <w:p w14:paraId="7090609A" w14:textId="036805E1" w:rsidR="00BD75A1" w:rsidRPr="0024597C" w:rsidRDefault="00BD75A1" w:rsidP="0024597C">
      <w:pPr>
        <w:spacing w:beforeAutospacing="1" w:afterAutospacing="1" w:line="360" w:lineRule="auto"/>
        <w:jc w:val="both"/>
        <w:rPr>
          <w:rStyle w:val="Ninguno"/>
          <w:rFonts w:ascii="Arial" w:eastAsia="Times New Roman" w:hAnsi="Arial" w:cs="Arial"/>
          <w:bdr w:val="none" w:sz="0" w:space="0" w:color="auto" w:frame="1"/>
          <w:vertAlign w:val="superscript"/>
          <w:lang w:val="es-MX" w:eastAsia="es-ES_tradnl"/>
        </w:rPr>
      </w:pPr>
      <w:r w:rsidRPr="0024597C">
        <w:rPr>
          <w:rStyle w:val="Ninguno"/>
          <w:rFonts w:ascii="Arial" w:hAnsi="Arial" w:cs="Arial"/>
          <w:lang w:val="es-MX"/>
        </w:rPr>
        <w:t>Por todo lo anteriormente expuesto, me permito poner a consideración de esta Honorable Asamblea el presente proyecto con carácter de:</w:t>
      </w:r>
    </w:p>
    <w:p w14:paraId="6DD6E366" w14:textId="77777777" w:rsidR="00BD75A1" w:rsidRPr="00CB2F7F" w:rsidRDefault="00BD75A1" w:rsidP="0024597C">
      <w:pPr>
        <w:pStyle w:val="NormalWeb"/>
        <w:spacing w:line="360" w:lineRule="auto"/>
        <w:jc w:val="both"/>
        <w:rPr>
          <w:rStyle w:val="Ninguno"/>
          <w:rFonts w:ascii="Arial" w:hAnsi="Arial" w:cs="Arial"/>
          <w:color w:val="auto"/>
          <w:lang w:val="es-MX"/>
        </w:rPr>
      </w:pPr>
    </w:p>
    <w:p w14:paraId="67DEB46B" w14:textId="77777777" w:rsidR="00BD75A1" w:rsidRPr="00CB2F7F" w:rsidRDefault="00BD75A1" w:rsidP="0024597C">
      <w:pPr>
        <w:pStyle w:val="NormalWeb"/>
        <w:spacing w:line="360" w:lineRule="auto"/>
        <w:jc w:val="center"/>
        <w:rPr>
          <w:rStyle w:val="Ninguno"/>
          <w:rFonts w:ascii="Arial" w:hAnsi="Arial" w:cs="Arial"/>
          <w:b/>
          <w:bCs/>
          <w:color w:val="auto"/>
          <w:lang w:val="es-MX"/>
        </w:rPr>
      </w:pPr>
      <w:r w:rsidRPr="00CB2F7F">
        <w:rPr>
          <w:rStyle w:val="Ninguno"/>
          <w:rFonts w:ascii="Arial" w:hAnsi="Arial" w:cs="Arial"/>
          <w:b/>
          <w:bCs/>
          <w:color w:val="auto"/>
          <w:lang w:val="es-MX"/>
        </w:rPr>
        <w:t>DECRETO</w:t>
      </w:r>
      <w:bookmarkStart w:id="0" w:name="_Hlk490415890"/>
    </w:p>
    <w:p w14:paraId="1C5D0AEF" w14:textId="6EC05423" w:rsidR="00660551" w:rsidRPr="00CB2F7F" w:rsidRDefault="00BD75A1" w:rsidP="0024597C">
      <w:pPr>
        <w:pStyle w:val="NormalWeb"/>
        <w:spacing w:line="360" w:lineRule="auto"/>
        <w:jc w:val="both"/>
        <w:rPr>
          <w:rFonts w:ascii="Arial" w:hAnsi="Arial" w:cs="Arial"/>
          <w:color w:val="auto"/>
          <w:lang w:val="es-MX"/>
        </w:rPr>
      </w:pPr>
      <w:r w:rsidRPr="00CB2F7F">
        <w:rPr>
          <w:rStyle w:val="Ninguno"/>
          <w:rFonts w:ascii="Arial" w:hAnsi="Arial" w:cs="Arial"/>
          <w:b/>
          <w:bCs/>
          <w:color w:val="auto"/>
          <w:lang w:val="es-MX"/>
        </w:rPr>
        <w:t xml:space="preserve">PRIMERO. – </w:t>
      </w:r>
      <w:bookmarkEnd w:id="0"/>
      <w:r w:rsidRPr="00CB2F7F">
        <w:rPr>
          <w:rStyle w:val="Ninguno"/>
          <w:rFonts w:ascii="Arial" w:hAnsi="Arial" w:cs="Arial"/>
          <w:color w:val="auto"/>
          <w:lang w:val="es-MX"/>
        </w:rPr>
        <w:t xml:space="preserve">Se </w:t>
      </w:r>
      <w:r w:rsidR="00660551" w:rsidRPr="00CB2F7F">
        <w:rPr>
          <w:rStyle w:val="Ninguno"/>
          <w:rFonts w:ascii="Arial" w:hAnsi="Arial" w:cs="Arial"/>
          <w:color w:val="auto"/>
          <w:lang w:val="es-MX"/>
        </w:rPr>
        <w:t>adicione</w:t>
      </w:r>
      <w:r w:rsidRPr="00CB2F7F">
        <w:rPr>
          <w:rStyle w:val="Ninguno"/>
          <w:rFonts w:ascii="Arial" w:hAnsi="Arial" w:cs="Arial"/>
          <w:color w:val="auto"/>
          <w:lang w:val="es-MX"/>
        </w:rPr>
        <w:t xml:space="preserve"> el artículo</w:t>
      </w:r>
      <w:r w:rsidRPr="00CB2F7F">
        <w:rPr>
          <w:rStyle w:val="Ninguno"/>
          <w:rFonts w:ascii="Arial" w:hAnsi="Arial" w:cs="Arial"/>
          <w:b/>
          <w:bCs/>
          <w:color w:val="auto"/>
          <w:lang w:val="es-MX"/>
        </w:rPr>
        <w:t xml:space="preserve"> </w:t>
      </w:r>
      <w:r w:rsidR="00660551" w:rsidRPr="00CB2F7F">
        <w:rPr>
          <w:rFonts w:ascii="Arial" w:hAnsi="Arial" w:cs="Arial"/>
          <w:color w:val="auto"/>
          <w:lang w:val="es-MX"/>
        </w:rPr>
        <w:t xml:space="preserve">151 BIS </w:t>
      </w:r>
      <w:r w:rsidR="008C6703">
        <w:rPr>
          <w:rFonts w:ascii="Arial" w:hAnsi="Arial" w:cs="Arial"/>
          <w:color w:val="auto"/>
          <w:lang w:val="es-MX"/>
        </w:rPr>
        <w:t>y s</w:t>
      </w:r>
      <w:r w:rsidR="008C6703" w:rsidRPr="00CB2F7F">
        <w:rPr>
          <w:rStyle w:val="Ninguno"/>
          <w:rFonts w:ascii="Arial" w:hAnsi="Arial" w:cs="Arial"/>
          <w:color w:val="auto"/>
          <w:lang w:val="es-MX"/>
        </w:rPr>
        <w:t xml:space="preserve">e modifiquen </w:t>
      </w:r>
      <w:r w:rsidR="008C6703" w:rsidRPr="00CB2F7F">
        <w:rPr>
          <w:rFonts w:ascii="Arial" w:hAnsi="Arial" w:cs="Arial"/>
          <w:color w:val="auto"/>
          <w:lang w:val="es-MX"/>
        </w:rPr>
        <w:t>las fracciones VII y XI del artículo 153</w:t>
      </w:r>
      <w:r w:rsidR="008C6703">
        <w:rPr>
          <w:rFonts w:ascii="Arial" w:hAnsi="Arial" w:cs="Arial"/>
          <w:color w:val="auto"/>
          <w:lang w:val="es-MX"/>
        </w:rPr>
        <w:t xml:space="preserve">, </w:t>
      </w:r>
      <w:r w:rsidR="008C6703" w:rsidRPr="00CB2F7F">
        <w:rPr>
          <w:rFonts w:ascii="Arial" w:hAnsi="Arial" w:cs="Arial"/>
          <w:color w:val="auto"/>
          <w:lang w:val="es-MX"/>
        </w:rPr>
        <w:t>el artículo 159</w:t>
      </w:r>
      <w:r w:rsidR="008C6703">
        <w:rPr>
          <w:rFonts w:ascii="Arial" w:hAnsi="Arial" w:cs="Arial"/>
          <w:color w:val="auto"/>
          <w:lang w:val="es-MX"/>
        </w:rPr>
        <w:t xml:space="preserve">, </w:t>
      </w:r>
      <w:r w:rsidR="008C6703" w:rsidRPr="00CB2F7F">
        <w:rPr>
          <w:rStyle w:val="Ninguno"/>
          <w:rFonts w:ascii="Arial" w:hAnsi="Arial" w:cs="Arial"/>
          <w:color w:val="auto"/>
          <w:lang w:val="es-MX"/>
        </w:rPr>
        <w:t xml:space="preserve">la fracción segunda del </w:t>
      </w:r>
      <w:r w:rsidR="008C6703" w:rsidRPr="00CB2F7F">
        <w:rPr>
          <w:rFonts w:ascii="Arial" w:hAnsi="Arial" w:cs="Arial"/>
          <w:color w:val="auto"/>
          <w:lang w:val="es-MX"/>
        </w:rPr>
        <w:t>artículo 163</w:t>
      </w:r>
      <w:r w:rsidR="008C6703">
        <w:rPr>
          <w:rFonts w:ascii="Arial" w:hAnsi="Arial" w:cs="Arial"/>
          <w:color w:val="auto"/>
          <w:lang w:val="es-MX"/>
        </w:rPr>
        <w:t xml:space="preserve"> y </w:t>
      </w:r>
      <w:r w:rsidR="008C6703" w:rsidRPr="00CB2F7F">
        <w:rPr>
          <w:rStyle w:val="Ninguno"/>
          <w:rFonts w:ascii="Arial" w:hAnsi="Arial" w:cs="Arial"/>
          <w:color w:val="auto"/>
          <w:lang w:val="es-MX"/>
        </w:rPr>
        <w:t xml:space="preserve">la fracción </w:t>
      </w:r>
      <w:r w:rsidR="008C6703" w:rsidRPr="00CB2F7F">
        <w:rPr>
          <w:rStyle w:val="Ninguno"/>
          <w:rFonts w:ascii="Arial" w:hAnsi="Arial" w:cs="Arial"/>
          <w:color w:val="auto"/>
          <w:lang w:val="es-MX"/>
        </w:rPr>
        <w:lastRenderedPageBreak/>
        <w:t xml:space="preserve">tercera del </w:t>
      </w:r>
      <w:r w:rsidR="008C6703" w:rsidRPr="00CB2F7F">
        <w:rPr>
          <w:rFonts w:ascii="Arial" w:hAnsi="Arial" w:cs="Arial"/>
          <w:color w:val="auto"/>
          <w:lang w:val="es-MX"/>
        </w:rPr>
        <w:t>artículo 166 Bi</w:t>
      </w:r>
      <w:r w:rsidR="008C6703">
        <w:rPr>
          <w:rFonts w:ascii="Arial" w:hAnsi="Arial" w:cs="Arial"/>
          <w:color w:val="auto"/>
          <w:lang w:val="es-MX"/>
        </w:rPr>
        <w:t xml:space="preserve">s </w:t>
      </w:r>
      <w:r w:rsidR="00660551" w:rsidRPr="00CB2F7F">
        <w:rPr>
          <w:rFonts w:ascii="Arial" w:hAnsi="Arial" w:cs="Arial"/>
          <w:color w:val="auto"/>
          <w:lang w:val="es-MX"/>
        </w:rPr>
        <w:t>de la Ley Estatal de Salud</w:t>
      </w:r>
      <w:r w:rsidR="00660551" w:rsidRPr="00CB2F7F">
        <w:rPr>
          <w:rStyle w:val="Ninguno"/>
          <w:rFonts w:ascii="Arial" w:hAnsi="Arial" w:cs="Arial"/>
          <w:color w:val="auto"/>
          <w:lang w:val="es-MX"/>
        </w:rPr>
        <w:t xml:space="preserve"> </w:t>
      </w:r>
      <w:r w:rsidRPr="00CB2F7F">
        <w:rPr>
          <w:rStyle w:val="Ninguno"/>
          <w:rFonts w:ascii="Arial" w:hAnsi="Arial" w:cs="Arial"/>
          <w:color w:val="auto"/>
          <w:lang w:val="es-MX"/>
        </w:rPr>
        <w:t>para quedar redactado de la siguiente manera:</w:t>
      </w:r>
      <w:r w:rsidR="00660551" w:rsidRPr="00CB2F7F">
        <w:rPr>
          <w:rFonts w:ascii="Arial" w:hAnsi="Arial" w:cs="Arial"/>
          <w:color w:val="auto"/>
          <w:lang w:val="es-MX"/>
        </w:rPr>
        <w:t xml:space="preserve"> </w:t>
      </w:r>
    </w:p>
    <w:p w14:paraId="6F079260" w14:textId="77777777" w:rsidR="00660551" w:rsidRPr="00CB2F7F" w:rsidRDefault="00660551" w:rsidP="0024597C">
      <w:pPr>
        <w:pStyle w:val="NormalWeb"/>
        <w:spacing w:line="360" w:lineRule="auto"/>
        <w:jc w:val="both"/>
        <w:rPr>
          <w:rFonts w:ascii="Arial" w:hAnsi="Arial" w:cs="Arial"/>
          <w:color w:val="auto"/>
          <w:lang w:val="es-MX"/>
        </w:rPr>
      </w:pPr>
    </w:p>
    <w:p w14:paraId="370BA308" w14:textId="30C1FBBA" w:rsidR="00660551" w:rsidRPr="00CB2F7F" w:rsidRDefault="00CB2F7F" w:rsidP="0024597C">
      <w:pPr>
        <w:pStyle w:val="NormalWeb"/>
        <w:spacing w:line="360" w:lineRule="auto"/>
        <w:jc w:val="both"/>
        <w:rPr>
          <w:rFonts w:ascii="Arial" w:hAnsi="Arial" w:cs="Arial"/>
          <w:b/>
          <w:bCs/>
          <w:color w:val="auto"/>
          <w:lang w:val="es-MX"/>
        </w:rPr>
      </w:pPr>
      <w:r w:rsidRPr="00CB2F7F">
        <w:rPr>
          <w:rFonts w:ascii="Arial" w:hAnsi="Arial" w:cs="Arial"/>
          <w:b/>
          <w:bCs/>
          <w:color w:val="auto"/>
          <w:lang w:val="es-MX"/>
        </w:rPr>
        <w:t>Artículo</w:t>
      </w:r>
      <w:r w:rsidR="00660551" w:rsidRPr="00CB2F7F">
        <w:rPr>
          <w:rFonts w:ascii="Arial" w:hAnsi="Arial" w:cs="Arial"/>
          <w:b/>
          <w:bCs/>
          <w:color w:val="auto"/>
          <w:lang w:val="es-MX"/>
        </w:rPr>
        <w:t xml:space="preserve"> 151 BIS. Para los efectos de este </w:t>
      </w:r>
      <w:r w:rsidRPr="00CB2F7F">
        <w:rPr>
          <w:rFonts w:ascii="Arial" w:hAnsi="Arial" w:cs="Arial"/>
          <w:b/>
          <w:bCs/>
          <w:color w:val="auto"/>
          <w:lang w:val="es-MX"/>
        </w:rPr>
        <w:t>Título</w:t>
      </w:r>
      <w:r w:rsidR="00660551" w:rsidRPr="00CB2F7F">
        <w:rPr>
          <w:rFonts w:ascii="Arial" w:hAnsi="Arial" w:cs="Arial"/>
          <w:b/>
          <w:bCs/>
          <w:color w:val="auto"/>
          <w:lang w:val="es-MX"/>
        </w:rPr>
        <w:t xml:space="preserve">, se </w:t>
      </w:r>
      <w:r w:rsidRPr="00CB2F7F">
        <w:rPr>
          <w:rFonts w:ascii="Arial" w:hAnsi="Arial" w:cs="Arial"/>
          <w:b/>
          <w:bCs/>
          <w:color w:val="auto"/>
          <w:lang w:val="es-MX"/>
        </w:rPr>
        <w:t>entenderá</w:t>
      </w:r>
      <w:r w:rsidR="00660551" w:rsidRPr="00CB2F7F">
        <w:rPr>
          <w:rFonts w:ascii="Arial" w:hAnsi="Arial" w:cs="Arial"/>
          <w:b/>
          <w:bCs/>
          <w:color w:val="auto"/>
          <w:lang w:val="es-MX"/>
        </w:rPr>
        <w:t>́ por:</w:t>
      </w:r>
    </w:p>
    <w:p w14:paraId="2CA1CF32" w14:textId="32349F67" w:rsidR="00660551" w:rsidRPr="00CB2F7F" w:rsidRDefault="00660551" w:rsidP="0024597C">
      <w:pPr>
        <w:pStyle w:val="NormalWeb"/>
        <w:spacing w:line="360" w:lineRule="auto"/>
        <w:jc w:val="both"/>
        <w:rPr>
          <w:rFonts w:ascii="Arial" w:hAnsi="Arial" w:cs="Arial"/>
          <w:b/>
          <w:bCs/>
          <w:color w:val="auto"/>
          <w:lang w:val="es-MX"/>
        </w:rPr>
      </w:pPr>
      <w:r w:rsidRPr="00CB2F7F">
        <w:rPr>
          <w:rFonts w:ascii="Arial" w:hAnsi="Arial" w:cs="Arial"/>
          <w:b/>
          <w:bCs/>
          <w:color w:val="auto"/>
          <w:lang w:val="es-MX"/>
        </w:rPr>
        <w:br/>
        <w:t xml:space="preserve">I. Enfermedad en estado terminal. A todo padecimiento reconocido, irreversible, progresivo e incurable que se encuentra en estado avanzado y cuyo </w:t>
      </w:r>
      <w:r w:rsidR="00CB2F7F" w:rsidRPr="00CB2F7F">
        <w:rPr>
          <w:rFonts w:ascii="Arial" w:hAnsi="Arial" w:cs="Arial"/>
          <w:b/>
          <w:bCs/>
          <w:color w:val="auto"/>
          <w:lang w:val="es-MX"/>
        </w:rPr>
        <w:t>pronóstico</w:t>
      </w:r>
      <w:r w:rsidRPr="00CB2F7F">
        <w:rPr>
          <w:rFonts w:ascii="Arial" w:hAnsi="Arial" w:cs="Arial"/>
          <w:b/>
          <w:bCs/>
          <w:color w:val="auto"/>
          <w:lang w:val="es-MX"/>
        </w:rPr>
        <w:t xml:space="preserve"> de vida para el paciente sea menor a 6 meses; </w:t>
      </w:r>
    </w:p>
    <w:p w14:paraId="56966DB4" w14:textId="23B49FBE" w:rsidR="00660551" w:rsidRPr="00CB2F7F" w:rsidRDefault="00660551" w:rsidP="0024597C">
      <w:pPr>
        <w:pStyle w:val="NormalWeb"/>
        <w:spacing w:line="360" w:lineRule="auto"/>
        <w:jc w:val="both"/>
        <w:rPr>
          <w:rFonts w:ascii="Arial" w:hAnsi="Arial" w:cs="Arial"/>
          <w:b/>
          <w:bCs/>
          <w:color w:val="auto"/>
          <w:lang w:val="es-MX"/>
        </w:rPr>
      </w:pPr>
      <w:r w:rsidRPr="00CB2F7F">
        <w:rPr>
          <w:rFonts w:ascii="Arial" w:hAnsi="Arial" w:cs="Arial"/>
          <w:b/>
          <w:bCs/>
          <w:color w:val="auto"/>
          <w:lang w:val="es-MX"/>
        </w:rPr>
        <w:t xml:space="preserve">II. Cuidados </w:t>
      </w:r>
      <w:r w:rsidR="00CB2F7F" w:rsidRPr="00CB2F7F">
        <w:rPr>
          <w:rFonts w:ascii="Arial" w:hAnsi="Arial" w:cs="Arial"/>
          <w:b/>
          <w:bCs/>
          <w:color w:val="auto"/>
          <w:lang w:val="es-MX"/>
        </w:rPr>
        <w:t>básicos</w:t>
      </w:r>
      <w:r w:rsidRPr="00CB2F7F">
        <w:rPr>
          <w:rFonts w:ascii="Arial" w:hAnsi="Arial" w:cs="Arial"/>
          <w:b/>
          <w:bCs/>
          <w:color w:val="auto"/>
          <w:lang w:val="es-MX"/>
        </w:rPr>
        <w:t xml:space="preserve">. La higiene, </w:t>
      </w:r>
      <w:r w:rsidR="00CB2F7F" w:rsidRPr="00CB2F7F">
        <w:rPr>
          <w:rFonts w:ascii="Arial" w:hAnsi="Arial" w:cs="Arial"/>
          <w:b/>
          <w:bCs/>
          <w:color w:val="auto"/>
          <w:lang w:val="es-MX"/>
        </w:rPr>
        <w:t>alimentación</w:t>
      </w:r>
      <w:r w:rsidRPr="00CB2F7F">
        <w:rPr>
          <w:rFonts w:ascii="Arial" w:hAnsi="Arial" w:cs="Arial"/>
          <w:b/>
          <w:bCs/>
          <w:color w:val="auto"/>
          <w:lang w:val="es-MX"/>
        </w:rPr>
        <w:t xml:space="preserve"> e </w:t>
      </w:r>
      <w:r w:rsidR="00CB2F7F" w:rsidRPr="00CB2F7F">
        <w:rPr>
          <w:rFonts w:ascii="Arial" w:hAnsi="Arial" w:cs="Arial"/>
          <w:b/>
          <w:bCs/>
          <w:color w:val="auto"/>
          <w:lang w:val="es-MX"/>
        </w:rPr>
        <w:t>hidratación</w:t>
      </w:r>
      <w:r w:rsidRPr="00CB2F7F">
        <w:rPr>
          <w:rFonts w:ascii="Arial" w:hAnsi="Arial" w:cs="Arial"/>
          <w:b/>
          <w:bCs/>
          <w:color w:val="auto"/>
          <w:lang w:val="es-MX"/>
        </w:rPr>
        <w:t xml:space="preserve">, y en su caso el manejo de la </w:t>
      </w:r>
      <w:r w:rsidR="00CB2F7F" w:rsidRPr="00CB2F7F">
        <w:rPr>
          <w:rFonts w:ascii="Arial" w:hAnsi="Arial" w:cs="Arial"/>
          <w:b/>
          <w:bCs/>
          <w:color w:val="auto"/>
          <w:lang w:val="es-MX"/>
        </w:rPr>
        <w:t>vía</w:t>
      </w:r>
      <w:r w:rsidRPr="00CB2F7F">
        <w:rPr>
          <w:rFonts w:ascii="Arial" w:hAnsi="Arial" w:cs="Arial"/>
          <w:b/>
          <w:bCs/>
          <w:color w:val="auto"/>
          <w:lang w:val="es-MX"/>
        </w:rPr>
        <w:t xml:space="preserve"> </w:t>
      </w:r>
      <w:r w:rsidR="00CB2F7F" w:rsidRPr="00CB2F7F">
        <w:rPr>
          <w:rFonts w:ascii="Arial" w:hAnsi="Arial" w:cs="Arial"/>
          <w:b/>
          <w:bCs/>
          <w:color w:val="auto"/>
          <w:lang w:val="es-MX"/>
        </w:rPr>
        <w:t>aérea</w:t>
      </w:r>
      <w:r w:rsidRPr="00CB2F7F">
        <w:rPr>
          <w:rFonts w:ascii="Arial" w:hAnsi="Arial" w:cs="Arial"/>
          <w:b/>
          <w:bCs/>
          <w:color w:val="auto"/>
          <w:lang w:val="es-MX"/>
        </w:rPr>
        <w:t xml:space="preserve"> permeable; </w:t>
      </w:r>
    </w:p>
    <w:p w14:paraId="63FB899A" w14:textId="37990F68" w:rsidR="00660551" w:rsidRPr="00CB2F7F" w:rsidRDefault="00660551" w:rsidP="0024597C">
      <w:pPr>
        <w:pStyle w:val="NormalWeb"/>
        <w:spacing w:line="360" w:lineRule="auto"/>
        <w:jc w:val="both"/>
        <w:rPr>
          <w:rFonts w:ascii="Arial" w:hAnsi="Arial" w:cs="Arial"/>
          <w:b/>
          <w:bCs/>
          <w:color w:val="auto"/>
          <w:lang w:val="es-MX"/>
        </w:rPr>
      </w:pPr>
      <w:r w:rsidRPr="00CB2F7F">
        <w:rPr>
          <w:rFonts w:ascii="Arial" w:hAnsi="Arial" w:cs="Arial"/>
          <w:b/>
          <w:bCs/>
          <w:color w:val="auto"/>
          <w:lang w:val="es-MX"/>
        </w:rPr>
        <w:t xml:space="preserve">III. Cuidados Paliativos. Es el cuidado activo y total de </w:t>
      </w:r>
      <w:r w:rsidR="00CB2F7F" w:rsidRPr="00CB2F7F">
        <w:rPr>
          <w:rFonts w:ascii="Arial" w:hAnsi="Arial" w:cs="Arial"/>
          <w:b/>
          <w:bCs/>
          <w:color w:val="auto"/>
          <w:lang w:val="es-MX"/>
        </w:rPr>
        <w:t>aquellas</w:t>
      </w:r>
      <w:r w:rsidRPr="00CB2F7F">
        <w:rPr>
          <w:rFonts w:ascii="Arial" w:hAnsi="Arial" w:cs="Arial"/>
          <w:b/>
          <w:bCs/>
          <w:color w:val="auto"/>
          <w:lang w:val="es-MX"/>
        </w:rPr>
        <w:t xml:space="preserve"> enfermedades que no responden a tratamiento curativo. El control del dolor, y de otros </w:t>
      </w:r>
      <w:r w:rsidR="00CB2F7F" w:rsidRPr="00CB2F7F">
        <w:rPr>
          <w:rFonts w:ascii="Arial" w:hAnsi="Arial" w:cs="Arial"/>
          <w:b/>
          <w:bCs/>
          <w:color w:val="auto"/>
          <w:lang w:val="es-MX"/>
        </w:rPr>
        <w:t>síntomas</w:t>
      </w:r>
      <w:r w:rsidRPr="00CB2F7F">
        <w:rPr>
          <w:rFonts w:ascii="Arial" w:hAnsi="Arial" w:cs="Arial"/>
          <w:b/>
          <w:bCs/>
          <w:color w:val="auto"/>
          <w:lang w:val="es-MX"/>
        </w:rPr>
        <w:t xml:space="preserve">, </w:t>
      </w:r>
      <w:r w:rsidR="00CB2F7F" w:rsidRPr="00CB2F7F">
        <w:rPr>
          <w:rFonts w:ascii="Arial" w:hAnsi="Arial" w:cs="Arial"/>
          <w:b/>
          <w:bCs/>
          <w:color w:val="auto"/>
          <w:lang w:val="es-MX"/>
        </w:rPr>
        <w:t>así</w:t>
      </w:r>
      <w:r w:rsidRPr="00CB2F7F">
        <w:rPr>
          <w:rFonts w:ascii="Arial" w:hAnsi="Arial" w:cs="Arial"/>
          <w:b/>
          <w:bCs/>
          <w:color w:val="auto"/>
          <w:lang w:val="es-MX"/>
        </w:rPr>
        <w:t xml:space="preserve">́ como la </w:t>
      </w:r>
      <w:r w:rsidR="00CB2F7F" w:rsidRPr="00CB2F7F">
        <w:rPr>
          <w:rFonts w:ascii="Arial" w:hAnsi="Arial" w:cs="Arial"/>
          <w:b/>
          <w:bCs/>
          <w:color w:val="auto"/>
          <w:lang w:val="es-MX"/>
        </w:rPr>
        <w:t>atención</w:t>
      </w:r>
      <w:r w:rsidRPr="00CB2F7F">
        <w:rPr>
          <w:rFonts w:ascii="Arial" w:hAnsi="Arial" w:cs="Arial"/>
          <w:b/>
          <w:bCs/>
          <w:color w:val="auto"/>
          <w:lang w:val="es-MX"/>
        </w:rPr>
        <w:t xml:space="preserve"> de aspectos </w:t>
      </w:r>
      <w:r w:rsidR="00CB2F7F" w:rsidRPr="00CB2F7F">
        <w:rPr>
          <w:rFonts w:ascii="Arial" w:hAnsi="Arial" w:cs="Arial"/>
          <w:b/>
          <w:bCs/>
          <w:color w:val="auto"/>
          <w:lang w:val="es-MX"/>
        </w:rPr>
        <w:t>psicológicos</w:t>
      </w:r>
      <w:r w:rsidRPr="00CB2F7F">
        <w:rPr>
          <w:rFonts w:ascii="Arial" w:hAnsi="Arial" w:cs="Arial"/>
          <w:b/>
          <w:bCs/>
          <w:color w:val="auto"/>
          <w:lang w:val="es-MX"/>
        </w:rPr>
        <w:t xml:space="preserve">, sociales y espirituales; </w:t>
      </w:r>
    </w:p>
    <w:p w14:paraId="43DAB269" w14:textId="61BA60B6" w:rsidR="00660551" w:rsidRPr="00CB2F7F" w:rsidRDefault="00660551" w:rsidP="0024597C">
      <w:pPr>
        <w:pStyle w:val="NormalWeb"/>
        <w:spacing w:line="360" w:lineRule="auto"/>
        <w:jc w:val="both"/>
        <w:rPr>
          <w:rFonts w:ascii="Arial" w:hAnsi="Arial" w:cs="Arial"/>
          <w:b/>
          <w:bCs/>
          <w:color w:val="auto"/>
          <w:lang w:val="es-MX"/>
        </w:rPr>
      </w:pPr>
      <w:r w:rsidRPr="00CB2F7F">
        <w:rPr>
          <w:rFonts w:ascii="Arial" w:hAnsi="Arial" w:cs="Arial"/>
          <w:b/>
          <w:bCs/>
          <w:color w:val="auto"/>
          <w:lang w:val="es-MX"/>
        </w:rPr>
        <w:t xml:space="preserve">IV. Enfermo en </w:t>
      </w:r>
      <w:r w:rsidR="00CB2F7F" w:rsidRPr="00CB2F7F">
        <w:rPr>
          <w:rFonts w:ascii="Arial" w:hAnsi="Arial" w:cs="Arial"/>
          <w:b/>
          <w:bCs/>
          <w:color w:val="auto"/>
          <w:lang w:val="es-MX"/>
        </w:rPr>
        <w:t>situación</w:t>
      </w:r>
      <w:r w:rsidRPr="00CB2F7F">
        <w:rPr>
          <w:rFonts w:ascii="Arial" w:hAnsi="Arial" w:cs="Arial"/>
          <w:b/>
          <w:bCs/>
          <w:color w:val="auto"/>
          <w:lang w:val="es-MX"/>
        </w:rPr>
        <w:t xml:space="preserve"> terminal. Es la persona que tiene una enfermedad incurable e irreversible y que tiene un </w:t>
      </w:r>
      <w:r w:rsidR="00CB2F7F" w:rsidRPr="00CB2F7F">
        <w:rPr>
          <w:rFonts w:ascii="Arial" w:hAnsi="Arial" w:cs="Arial"/>
          <w:b/>
          <w:bCs/>
          <w:color w:val="auto"/>
          <w:lang w:val="es-MX"/>
        </w:rPr>
        <w:t>pronóstico</w:t>
      </w:r>
      <w:r w:rsidRPr="00CB2F7F">
        <w:rPr>
          <w:rFonts w:ascii="Arial" w:hAnsi="Arial" w:cs="Arial"/>
          <w:b/>
          <w:bCs/>
          <w:color w:val="auto"/>
          <w:lang w:val="es-MX"/>
        </w:rPr>
        <w:t xml:space="preserve"> de vida inferior a seis meses; </w:t>
      </w:r>
    </w:p>
    <w:p w14:paraId="37FB3B57" w14:textId="153387AF" w:rsidR="00660551" w:rsidRPr="00CB2F7F" w:rsidRDefault="00660551" w:rsidP="0024597C">
      <w:pPr>
        <w:pStyle w:val="NormalWeb"/>
        <w:spacing w:line="360" w:lineRule="auto"/>
        <w:jc w:val="both"/>
        <w:rPr>
          <w:rFonts w:ascii="Arial" w:hAnsi="Arial" w:cs="Arial"/>
          <w:b/>
          <w:bCs/>
          <w:color w:val="auto"/>
          <w:lang w:val="es-MX"/>
        </w:rPr>
      </w:pPr>
      <w:r w:rsidRPr="00CB2F7F">
        <w:rPr>
          <w:rFonts w:ascii="Arial" w:hAnsi="Arial" w:cs="Arial"/>
          <w:b/>
          <w:bCs/>
          <w:color w:val="auto"/>
          <w:lang w:val="es-MX"/>
        </w:rPr>
        <w:t xml:space="preserve">V. </w:t>
      </w:r>
      <w:r w:rsidR="00CB2F7F" w:rsidRPr="00CB2F7F">
        <w:rPr>
          <w:rFonts w:ascii="Arial" w:hAnsi="Arial" w:cs="Arial"/>
          <w:b/>
          <w:bCs/>
          <w:color w:val="auto"/>
          <w:lang w:val="es-MX"/>
        </w:rPr>
        <w:t>Obstinación</w:t>
      </w:r>
      <w:r w:rsidRPr="00CB2F7F">
        <w:rPr>
          <w:rFonts w:ascii="Arial" w:hAnsi="Arial" w:cs="Arial"/>
          <w:b/>
          <w:bCs/>
          <w:color w:val="auto"/>
          <w:lang w:val="es-MX"/>
        </w:rPr>
        <w:t xml:space="preserve"> </w:t>
      </w:r>
      <w:r w:rsidR="00CB2F7F" w:rsidRPr="00CB2F7F">
        <w:rPr>
          <w:rFonts w:ascii="Arial" w:hAnsi="Arial" w:cs="Arial"/>
          <w:b/>
          <w:bCs/>
          <w:color w:val="auto"/>
          <w:lang w:val="es-MX"/>
        </w:rPr>
        <w:t>terapéutica</w:t>
      </w:r>
      <w:r w:rsidRPr="00CB2F7F">
        <w:rPr>
          <w:rFonts w:ascii="Arial" w:hAnsi="Arial" w:cs="Arial"/>
          <w:b/>
          <w:bCs/>
          <w:color w:val="auto"/>
          <w:lang w:val="es-MX"/>
        </w:rPr>
        <w:t xml:space="preserve">. La </w:t>
      </w:r>
      <w:r w:rsidR="00CB2F7F" w:rsidRPr="00CB2F7F">
        <w:rPr>
          <w:rFonts w:ascii="Arial" w:hAnsi="Arial" w:cs="Arial"/>
          <w:b/>
          <w:bCs/>
          <w:color w:val="auto"/>
          <w:lang w:val="es-MX"/>
        </w:rPr>
        <w:t>adopción</w:t>
      </w:r>
      <w:r w:rsidRPr="00CB2F7F">
        <w:rPr>
          <w:rFonts w:ascii="Arial" w:hAnsi="Arial" w:cs="Arial"/>
          <w:b/>
          <w:bCs/>
          <w:color w:val="auto"/>
          <w:lang w:val="es-MX"/>
        </w:rPr>
        <w:t xml:space="preserve"> de medidas desproporcionadas o </w:t>
      </w:r>
      <w:r w:rsidR="00CB2F7F" w:rsidRPr="00CB2F7F">
        <w:rPr>
          <w:rFonts w:ascii="Arial" w:hAnsi="Arial" w:cs="Arial"/>
          <w:b/>
          <w:bCs/>
          <w:color w:val="auto"/>
          <w:lang w:val="es-MX"/>
        </w:rPr>
        <w:t>inútiles</w:t>
      </w:r>
      <w:r w:rsidRPr="00CB2F7F">
        <w:rPr>
          <w:rFonts w:ascii="Arial" w:hAnsi="Arial" w:cs="Arial"/>
          <w:b/>
          <w:bCs/>
          <w:color w:val="auto"/>
          <w:lang w:val="es-MX"/>
        </w:rPr>
        <w:t xml:space="preserve"> con el objeto de alargar la vida en </w:t>
      </w:r>
      <w:r w:rsidR="00CB2F7F" w:rsidRPr="00CB2F7F">
        <w:rPr>
          <w:rFonts w:ascii="Arial" w:hAnsi="Arial" w:cs="Arial"/>
          <w:b/>
          <w:bCs/>
          <w:color w:val="auto"/>
          <w:lang w:val="es-MX"/>
        </w:rPr>
        <w:t>situación</w:t>
      </w:r>
      <w:r w:rsidRPr="00CB2F7F">
        <w:rPr>
          <w:rFonts w:ascii="Arial" w:hAnsi="Arial" w:cs="Arial"/>
          <w:b/>
          <w:bCs/>
          <w:color w:val="auto"/>
          <w:lang w:val="es-MX"/>
        </w:rPr>
        <w:t xml:space="preserve"> de </w:t>
      </w:r>
      <w:r w:rsidR="00CB2F7F" w:rsidRPr="00CB2F7F">
        <w:rPr>
          <w:rFonts w:ascii="Arial" w:hAnsi="Arial" w:cs="Arial"/>
          <w:b/>
          <w:bCs/>
          <w:color w:val="auto"/>
          <w:lang w:val="es-MX"/>
        </w:rPr>
        <w:t>agonía</w:t>
      </w:r>
      <w:r w:rsidRPr="00CB2F7F">
        <w:rPr>
          <w:rFonts w:ascii="Arial" w:hAnsi="Arial" w:cs="Arial"/>
          <w:b/>
          <w:bCs/>
          <w:color w:val="auto"/>
          <w:lang w:val="es-MX"/>
        </w:rPr>
        <w:t xml:space="preserve">; </w:t>
      </w:r>
    </w:p>
    <w:p w14:paraId="3C20403D" w14:textId="74E7DE39" w:rsidR="00660551" w:rsidRPr="00CB2F7F" w:rsidRDefault="00660551" w:rsidP="0024597C">
      <w:pPr>
        <w:pStyle w:val="NormalWeb"/>
        <w:spacing w:line="360" w:lineRule="auto"/>
        <w:jc w:val="both"/>
        <w:rPr>
          <w:rFonts w:ascii="Arial" w:hAnsi="Arial" w:cs="Arial"/>
          <w:b/>
          <w:bCs/>
          <w:color w:val="auto"/>
          <w:lang w:val="es-MX"/>
        </w:rPr>
      </w:pPr>
      <w:r w:rsidRPr="00CB2F7F">
        <w:rPr>
          <w:rFonts w:ascii="Arial" w:hAnsi="Arial" w:cs="Arial"/>
          <w:b/>
          <w:bCs/>
          <w:color w:val="auto"/>
          <w:lang w:val="es-MX"/>
        </w:rPr>
        <w:t xml:space="preserve">VI. Medios extraordinarios. Los que constituyen una carga demasiado grave para el enfermo y cuyo perjuicio es mayor que los beneficios; en cuyo caso, se </w:t>
      </w:r>
      <w:r w:rsidR="00CB2F7F" w:rsidRPr="00CB2F7F">
        <w:rPr>
          <w:rFonts w:ascii="Arial" w:hAnsi="Arial" w:cs="Arial"/>
          <w:b/>
          <w:bCs/>
          <w:color w:val="auto"/>
          <w:lang w:val="es-MX"/>
        </w:rPr>
        <w:t>podrán</w:t>
      </w:r>
      <w:r w:rsidRPr="00CB2F7F">
        <w:rPr>
          <w:rFonts w:ascii="Arial" w:hAnsi="Arial" w:cs="Arial"/>
          <w:b/>
          <w:bCs/>
          <w:color w:val="auto"/>
          <w:lang w:val="es-MX"/>
        </w:rPr>
        <w:t xml:space="preserve"> valorar estos medios en </w:t>
      </w:r>
      <w:r w:rsidR="00CB2F7F" w:rsidRPr="00CB2F7F">
        <w:rPr>
          <w:rFonts w:ascii="Arial" w:hAnsi="Arial" w:cs="Arial"/>
          <w:b/>
          <w:bCs/>
          <w:color w:val="auto"/>
          <w:lang w:val="es-MX"/>
        </w:rPr>
        <w:t>comparación</w:t>
      </w:r>
      <w:r w:rsidRPr="00CB2F7F">
        <w:rPr>
          <w:rFonts w:ascii="Arial" w:hAnsi="Arial" w:cs="Arial"/>
          <w:b/>
          <w:bCs/>
          <w:color w:val="auto"/>
          <w:lang w:val="es-MX"/>
        </w:rPr>
        <w:t xml:space="preserve"> al tipo de terapia, el grado de dificultad y de riesgo que comporta, los gastos necesarios y las posibilidades de </w:t>
      </w:r>
      <w:r w:rsidR="00CB2F7F" w:rsidRPr="00CB2F7F">
        <w:rPr>
          <w:rFonts w:ascii="Arial" w:hAnsi="Arial" w:cs="Arial"/>
          <w:b/>
          <w:bCs/>
          <w:color w:val="auto"/>
          <w:lang w:val="es-MX"/>
        </w:rPr>
        <w:t>aplicación</w:t>
      </w:r>
      <w:r w:rsidRPr="00CB2F7F">
        <w:rPr>
          <w:rFonts w:ascii="Arial" w:hAnsi="Arial" w:cs="Arial"/>
          <w:b/>
          <w:bCs/>
          <w:color w:val="auto"/>
          <w:lang w:val="es-MX"/>
        </w:rPr>
        <w:t xml:space="preserve"> respecto del resultado que se puede esperar de todo ello; </w:t>
      </w:r>
    </w:p>
    <w:p w14:paraId="3C4D3083" w14:textId="3C6C53A8" w:rsidR="00660551" w:rsidRPr="00CB2F7F" w:rsidRDefault="00660551" w:rsidP="0024597C">
      <w:pPr>
        <w:pStyle w:val="NormalWeb"/>
        <w:spacing w:line="360" w:lineRule="auto"/>
        <w:jc w:val="both"/>
        <w:rPr>
          <w:rFonts w:ascii="Arial" w:hAnsi="Arial" w:cs="Arial"/>
          <w:b/>
          <w:bCs/>
          <w:color w:val="auto"/>
          <w:lang w:val="es-MX"/>
        </w:rPr>
      </w:pPr>
      <w:r w:rsidRPr="00CB2F7F">
        <w:rPr>
          <w:rFonts w:ascii="Arial" w:hAnsi="Arial" w:cs="Arial"/>
          <w:b/>
          <w:bCs/>
          <w:color w:val="auto"/>
          <w:lang w:val="es-MX"/>
        </w:rPr>
        <w:t xml:space="preserve">VII. Medios ordinarios. Los que son </w:t>
      </w:r>
      <w:r w:rsidR="00CB2F7F" w:rsidRPr="00CB2F7F">
        <w:rPr>
          <w:rFonts w:ascii="Arial" w:hAnsi="Arial" w:cs="Arial"/>
          <w:b/>
          <w:bCs/>
          <w:color w:val="auto"/>
          <w:lang w:val="es-MX"/>
        </w:rPr>
        <w:t>útiles</w:t>
      </w:r>
      <w:r w:rsidRPr="00CB2F7F">
        <w:rPr>
          <w:rFonts w:ascii="Arial" w:hAnsi="Arial" w:cs="Arial"/>
          <w:b/>
          <w:bCs/>
          <w:color w:val="auto"/>
          <w:lang w:val="es-MX"/>
        </w:rPr>
        <w:t xml:space="preserve"> para conservar la vida del enfermo en </w:t>
      </w:r>
      <w:r w:rsidR="00CB2F7F" w:rsidRPr="00CB2F7F">
        <w:rPr>
          <w:rFonts w:ascii="Arial" w:hAnsi="Arial" w:cs="Arial"/>
          <w:b/>
          <w:bCs/>
          <w:color w:val="auto"/>
          <w:lang w:val="es-MX"/>
        </w:rPr>
        <w:t>situación</w:t>
      </w:r>
      <w:r w:rsidRPr="00CB2F7F">
        <w:rPr>
          <w:rFonts w:ascii="Arial" w:hAnsi="Arial" w:cs="Arial"/>
          <w:b/>
          <w:bCs/>
          <w:color w:val="auto"/>
          <w:lang w:val="es-MX"/>
        </w:rPr>
        <w:t xml:space="preserve"> terminal o para curarlo y que no constituyen, para </w:t>
      </w:r>
      <w:r w:rsidR="00CB2F7F" w:rsidRPr="00CB2F7F">
        <w:rPr>
          <w:rFonts w:ascii="Arial" w:hAnsi="Arial" w:cs="Arial"/>
          <w:b/>
          <w:bCs/>
          <w:color w:val="auto"/>
          <w:lang w:val="es-MX"/>
        </w:rPr>
        <w:t>él</w:t>
      </w:r>
      <w:r w:rsidRPr="00CB2F7F">
        <w:rPr>
          <w:rFonts w:ascii="Arial" w:hAnsi="Arial" w:cs="Arial"/>
          <w:b/>
          <w:bCs/>
          <w:color w:val="auto"/>
          <w:lang w:val="es-MX"/>
        </w:rPr>
        <w:t xml:space="preserve"> una carga grave o desproporcionada a los beneficios que se pueden obtener; </w:t>
      </w:r>
    </w:p>
    <w:p w14:paraId="784AEEF3" w14:textId="1DAC14AF" w:rsidR="00660551" w:rsidRPr="00CB2F7F" w:rsidRDefault="00660551" w:rsidP="0024597C">
      <w:pPr>
        <w:pStyle w:val="NormalWeb"/>
        <w:spacing w:line="360" w:lineRule="auto"/>
        <w:jc w:val="both"/>
        <w:rPr>
          <w:rFonts w:ascii="Arial" w:hAnsi="Arial" w:cs="Arial"/>
          <w:b/>
          <w:bCs/>
          <w:color w:val="auto"/>
          <w:lang w:val="es-MX"/>
        </w:rPr>
      </w:pPr>
      <w:r w:rsidRPr="00CB2F7F">
        <w:rPr>
          <w:rFonts w:ascii="Arial" w:hAnsi="Arial" w:cs="Arial"/>
          <w:b/>
          <w:bCs/>
          <w:color w:val="auto"/>
          <w:lang w:val="es-MX"/>
        </w:rPr>
        <w:lastRenderedPageBreak/>
        <w:t xml:space="preserve">VIII. Muerte natural. El proceso de fallecimiento natural de un enfermo en </w:t>
      </w:r>
      <w:r w:rsidR="00CB2F7F" w:rsidRPr="00CB2F7F">
        <w:rPr>
          <w:rFonts w:ascii="Arial" w:hAnsi="Arial" w:cs="Arial"/>
          <w:b/>
          <w:bCs/>
          <w:color w:val="auto"/>
          <w:lang w:val="es-MX"/>
        </w:rPr>
        <w:t>situación</w:t>
      </w:r>
      <w:r w:rsidRPr="00CB2F7F">
        <w:rPr>
          <w:rFonts w:ascii="Arial" w:hAnsi="Arial" w:cs="Arial"/>
          <w:b/>
          <w:bCs/>
          <w:color w:val="auto"/>
          <w:lang w:val="es-MX"/>
        </w:rPr>
        <w:t xml:space="preserve"> terminal, contando con asistencia </w:t>
      </w:r>
      <w:r w:rsidR="00CB2F7F" w:rsidRPr="00CB2F7F">
        <w:rPr>
          <w:rFonts w:ascii="Arial" w:hAnsi="Arial" w:cs="Arial"/>
          <w:b/>
          <w:bCs/>
          <w:color w:val="auto"/>
          <w:lang w:val="es-MX"/>
        </w:rPr>
        <w:t>física</w:t>
      </w:r>
      <w:r w:rsidRPr="00CB2F7F">
        <w:rPr>
          <w:rFonts w:ascii="Arial" w:hAnsi="Arial" w:cs="Arial"/>
          <w:b/>
          <w:bCs/>
          <w:color w:val="auto"/>
          <w:lang w:val="es-MX"/>
        </w:rPr>
        <w:t xml:space="preserve">, </w:t>
      </w:r>
      <w:r w:rsidR="00CB2F7F" w:rsidRPr="00CB2F7F">
        <w:rPr>
          <w:rFonts w:ascii="Arial" w:hAnsi="Arial" w:cs="Arial"/>
          <w:b/>
          <w:bCs/>
          <w:color w:val="auto"/>
          <w:lang w:val="es-MX"/>
        </w:rPr>
        <w:t>psicológica</w:t>
      </w:r>
      <w:r w:rsidRPr="00CB2F7F">
        <w:rPr>
          <w:rFonts w:ascii="Arial" w:hAnsi="Arial" w:cs="Arial"/>
          <w:b/>
          <w:bCs/>
          <w:color w:val="auto"/>
          <w:lang w:val="es-MX"/>
        </w:rPr>
        <w:t xml:space="preserve"> y en su caso, espiritual; y </w:t>
      </w:r>
    </w:p>
    <w:p w14:paraId="6DBDC68D" w14:textId="04E41302" w:rsidR="00660551" w:rsidRPr="00CB2F7F" w:rsidRDefault="00660551" w:rsidP="0024597C">
      <w:pPr>
        <w:pStyle w:val="NormalWeb"/>
        <w:spacing w:line="360" w:lineRule="auto"/>
        <w:jc w:val="both"/>
        <w:rPr>
          <w:rFonts w:ascii="Arial" w:hAnsi="Arial" w:cs="Arial"/>
          <w:b/>
          <w:bCs/>
          <w:color w:val="auto"/>
          <w:highlight w:val="yellow"/>
          <w:lang w:val="es-MX"/>
        </w:rPr>
      </w:pPr>
      <w:r w:rsidRPr="00CB2F7F">
        <w:rPr>
          <w:rFonts w:ascii="Arial" w:hAnsi="Arial" w:cs="Arial"/>
          <w:b/>
          <w:bCs/>
          <w:color w:val="auto"/>
          <w:lang w:val="es-MX"/>
        </w:rPr>
        <w:t xml:space="preserve">IX. Tratamiento del dolor. Todas aquellas medidas proporcionadas por profesionales de la salud, orientadas a reducir los sufrimientos </w:t>
      </w:r>
      <w:r w:rsidR="00CB2F7F" w:rsidRPr="00CB2F7F">
        <w:rPr>
          <w:rFonts w:ascii="Arial" w:hAnsi="Arial" w:cs="Arial"/>
          <w:b/>
          <w:bCs/>
          <w:color w:val="auto"/>
          <w:lang w:val="es-MX"/>
        </w:rPr>
        <w:t>físico</w:t>
      </w:r>
      <w:r w:rsidRPr="00CB2F7F">
        <w:rPr>
          <w:rFonts w:ascii="Arial" w:hAnsi="Arial" w:cs="Arial"/>
          <w:b/>
          <w:bCs/>
          <w:color w:val="auto"/>
          <w:lang w:val="es-MX"/>
        </w:rPr>
        <w:t xml:space="preserve"> y emocional producto de una enfermedad terminal, destinadas a mejorar la calidad de vida.</w:t>
      </w:r>
    </w:p>
    <w:p w14:paraId="24770D2E" w14:textId="77777777" w:rsidR="00660551" w:rsidRPr="00CB2F7F" w:rsidRDefault="00660551" w:rsidP="0024597C">
      <w:pPr>
        <w:pStyle w:val="NormalWeb"/>
        <w:spacing w:line="360" w:lineRule="auto"/>
        <w:jc w:val="both"/>
        <w:rPr>
          <w:rFonts w:ascii="Arial" w:hAnsi="Arial" w:cs="Arial"/>
          <w:color w:val="auto"/>
          <w:highlight w:val="yellow"/>
          <w:lang w:val="es-MX"/>
        </w:rPr>
      </w:pPr>
    </w:p>
    <w:p w14:paraId="42A4493E" w14:textId="4171D860" w:rsidR="00660551" w:rsidRPr="008C6703" w:rsidRDefault="00CB2F7F" w:rsidP="0024597C">
      <w:pPr>
        <w:pStyle w:val="NormalWeb"/>
        <w:spacing w:line="360" w:lineRule="auto"/>
        <w:jc w:val="both"/>
        <w:rPr>
          <w:rFonts w:ascii="Arial" w:hAnsi="Arial" w:cs="Arial"/>
          <w:b/>
          <w:bCs/>
          <w:color w:val="auto"/>
          <w:lang w:val="es-MX"/>
        </w:rPr>
      </w:pPr>
      <w:r w:rsidRPr="008C6703">
        <w:rPr>
          <w:rFonts w:ascii="Arial" w:hAnsi="Arial" w:cs="Arial"/>
          <w:b/>
          <w:bCs/>
          <w:color w:val="auto"/>
          <w:lang w:val="es-MX"/>
        </w:rPr>
        <w:t>Artículo</w:t>
      </w:r>
      <w:r w:rsidR="00660551" w:rsidRPr="008C6703">
        <w:rPr>
          <w:rFonts w:ascii="Arial" w:hAnsi="Arial" w:cs="Arial"/>
          <w:b/>
          <w:bCs/>
          <w:color w:val="auto"/>
          <w:lang w:val="es-MX"/>
        </w:rPr>
        <w:t xml:space="preserve"> 153. …</w:t>
      </w:r>
    </w:p>
    <w:p w14:paraId="5CA2ACAB" w14:textId="02F29E30" w:rsidR="00660551" w:rsidRPr="00CB2F7F" w:rsidRDefault="00660551" w:rsidP="0024597C">
      <w:pPr>
        <w:pStyle w:val="NormalWeb"/>
        <w:spacing w:line="360" w:lineRule="auto"/>
        <w:jc w:val="both"/>
        <w:rPr>
          <w:rFonts w:ascii="Arial" w:hAnsi="Arial" w:cs="Arial"/>
          <w:color w:val="auto"/>
          <w:lang w:val="es-MX"/>
        </w:rPr>
      </w:pPr>
      <w:r w:rsidRPr="00CB2F7F">
        <w:rPr>
          <w:rFonts w:ascii="Arial" w:hAnsi="Arial" w:cs="Arial"/>
          <w:color w:val="auto"/>
          <w:lang w:val="es-MX"/>
        </w:rPr>
        <w:t xml:space="preserve">Fracciones I a la </w:t>
      </w:r>
      <w:r w:rsidR="00CB2F7F" w:rsidRPr="00CB2F7F">
        <w:rPr>
          <w:rFonts w:ascii="Arial" w:hAnsi="Arial" w:cs="Arial"/>
          <w:color w:val="auto"/>
          <w:lang w:val="es-MX"/>
        </w:rPr>
        <w:t>VI. -</w:t>
      </w:r>
      <w:r w:rsidRPr="00CB2F7F">
        <w:rPr>
          <w:rFonts w:ascii="Arial" w:hAnsi="Arial" w:cs="Arial"/>
          <w:color w:val="auto"/>
          <w:lang w:val="es-MX"/>
        </w:rPr>
        <w:t xml:space="preserve"> …</w:t>
      </w:r>
    </w:p>
    <w:p w14:paraId="72F73E56" w14:textId="1CCFD88E" w:rsidR="00660551" w:rsidRPr="00CB2F7F" w:rsidRDefault="00660551" w:rsidP="0024597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360" w:lineRule="auto"/>
        <w:jc w:val="both"/>
        <w:rPr>
          <w:rFonts w:ascii="Arial" w:hAnsi="Arial" w:cs="Arial"/>
          <w:color w:val="auto"/>
          <w:lang w:val="es-MX"/>
        </w:rPr>
      </w:pPr>
      <w:r w:rsidRPr="00CB2F7F">
        <w:rPr>
          <w:rFonts w:ascii="Arial" w:hAnsi="Arial" w:cs="Arial"/>
          <w:color w:val="auto"/>
          <w:lang w:val="es-MX"/>
        </w:rPr>
        <w:t xml:space="preserve">VII.- Solicitar </w:t>
      </w:r>
      <w:r w:rsidR="00145BB4" w:rsidRPr="00CB2F7F">
        <w:rPr>
          <w:rFonts w:ascii="Arial" w:hAnsi="Arial" w:cs="Arial"/>
          <w:b/>
          <w:bCs/>
          <w:color w:val="auto"/>
          <w:lang w:val="es-MX"/>
        </w:rPr>
        <w:t>y recibir</w:t>
      </w:r>
      <w:r w:rsidR="00145BB4" w:rsidRPr="00CB2F7F">
        <w:rPr>
          <w:rFonts w:ascii="Arial" w:hAnsi="Arial" w:cs="Arial"/>
          <w:color w:val="auto"/>
          <w:lang w:val="es-MX"/>
        </w:rPr>
        <w:t xml:space="preserve"> </w:t>
      </w:r>
      <w:r w:rsidR="00145BB4" w:rsidRPr="00CB2F7F">
        <w:rPr>
          <w:rFonts w:ascii="Arial" w:hAnsi="Arial" w:cs="Arial"/>
          <w:b/>
          <w:bCs/>
          <w:color w:val="auto"/>
          <w:lang w:val="es-MX"/>
        </w:rPr>
        <w:t>del</w:t>
      </w:r>
      <w:r w:rsidR="00145BB4" w:rsidRPr="00CB2F7F">
        <w:rPr>
          <w:rFonts w:ascii="Arial" w:hAnsi="Arial" w:cs="Arial"/>
          <w:color w:val="auto"/>
          <w:lang w:val="es-MX"/>
        </w:rPr>
        <w:t xml:space="preserve"> </w:t>
      </w:r>
      <w:r w:rsidR="00CB2F7F" w:rsidRPr="00CB2F7F">
        <w:rPr>
          <w:rFonts w:ascii="Arial" w:hAnsi="Arial" w:cs="Arial"/>
          <w:color w:val="auto"/>
          <w:lang w:val="es-MX"/>
        </w:rPr>
        <w:t>médico</w:t>
      </w:r>
      <w:r w:rsidR="00145BB4" w:rsidRPr="00CB2F7F">
        <w:rPr>
          <w:rFonts w:ascii="Arial" w:hAnsi="Arial" w:cs="Arial"/>
          <w:color w:val="auto"/>
          <w:lang w:val="es-MX"/>
        </w:rPr>
        <w:t xml:space="preserve">, </w:t>
      </w:r>
      <w:r w:rsidR="00CB2F7F" w:rsidRPr="00CB2F7F">
        <w:rPr>
          <w:rFonts w:ascii="Arial" w:hAnsi="Arial" w:cs="Arial"/>
          <w:strike/>
          <w:color w:val="auto"/>
          <w:lang w:val="es-MX"/>
        </w:rPr>
        <w:t>que le administre</w:t>
      </w:r>
      <w:r w:rsidR="00CB2F7F">
        <w:rPr>
          <w:rFonts w:ascii="Arial" w:hAnsi="Arial" w:cs="Arial"/>
          <w:color w:val="auto"/>
          <w:lang w:val="es-MX"/>
        </w:rPr>
        <w:t xml:space="preserve"> </w:t>
      </w:r>
      <w:r w:rsidR="00145BB4" w:rsidRPr="00CB2F7F">
        <w:rPr>
          <w:rFonts w:ascii="Arial" w:hAnsi="Arial" w:cs="Arial"/>
          <w:color w:val="auto"/>
          <w:lang w:val="es-MX"/>
        </w:rPr>
        <w:t xml:space="preserve">medicamentos </w:t>
      </w:r>
      <w:r w:rsidR="00145BB4" w:rsidRPr="00CB2F7F">
        <w:rPr>
          <w:rFonts w:ascii="Arial" w:hAnsi="Arial" w:cs="Arial"/>
          <w:b/>
          <w:bCs/>
          <w:color w:val="auto"/>
          <w:lang w:val="es-MX"/>
        </w:rPr>
        <w:t>suficientes</w:t>
      </w:r>
      <w:r w:rsidR="00145BB4" w:rsidRPr="00CB2F7F">
        <w:rPr>
          <w:rFonts w:ascii="Arial" w:hAnsi="Arial" w:cs="Arial"/>
          <w:color w:val="auto"/>
          <w:lang w:val="es-MX"/>
        </w:rPr>
        <w:t xml:space="preserve"> </w:t>
      </w:r>
      <w:r w:rsidRPr="00CB2F7F">
        <w:rPr>
          <w:rFonts w:ascii="Arial" w:hAnsi="Arial" w:cs="Arial"/>
          <w:color w:val="auto"/>
          <w:lang w:val="es-MX"/>
        </w:rPr>
        <w:t xml:space="preserve">que mitiguen el dolor. </w:t>
      </w:r>
    </w:p>
    <w:p w14:paraId="121F61F4" w14:textId="63395A6A" w:rsidR="00660551" w:rsidRPr="00CB2F7F" w:rsidRDefault="00660551" w:rsidP="0024597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360" w:lineRule="auto"/>
        <w:jc w:val="both"/>
        <w:rPr>
          <w:rFonts w:ascii="Arial" w:hAnsi="Arial" w:cs="Arial"/>
          <w:color w:val="auto"/>
          <w:lang w:val="es-MX"/>
        </w:rPr>
      </w:pPr>
      <w:r w:rsidRPr="00CB2F7F">
        <w:rPr>
          <w:rFonts w:ascii="Arial" w:hAnsi="Arial" w:cs="Arial"/>
          <w:color w:val="auto"/>
          <w:lang w:val="es-MX"/>
        </w:rPr>
        <w:t xml:space="preserve">VIII </w:t>
      </w:r>
      <w:r w:rsidR="00145BB4" w:rsidRPr="00CB2F7F">
        <w:rPr>
          <w:rFonts w:ascii="Arial" w:hAnsi="Arial" w:cs="Arial"/>
          <w:color w:val="auto"/>
          <w:lang w:val="es-MX"/>
        </w:rPr>
        <w:t>..</w:t>
      </w:r>
      <w:r w:rsidRPr="00CB2F7F">
        <w:rPr>
          <w:rFonts w:ascii="Arial" w:hAnsi="Arial" w:cs="Arial"/>
          <w:color w:val="auto"/>
          <w:lang w:val="es-MX"/>
        </w:rPr>
        <w:t xml:space="preserve">. </w:t>
      </w:r>
    </w:p>
    <w:p w14:paraId="270FD75F" w14:textId="293A3FB3" w:rsidR="00145BB4" w:rsidRPr="00CB2F7F" w:rsidRDefault="00660551" w:rsidP="0024597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360" w:lineRule="auto"/>
        <w:jc w:val="both"/>
        <w:rPr>
          <w:rFonts w:ascii="Arial" w:hAnsi="Arial" w:cs="Arial"/>
          <w:b/>
          <w:bCs/>
          <w:color w:val="auto"/>
          <w:lang w:val="es-MX"/>
        </w:rPr>
      </w:pPr>
      <w:r w:rsidRPr="00CB2F7F">
        <w:rPr>
          <w:rFonts w:ascii="Arial" w:hAnsi="Arial" w:cs="Arial"/>
          <w:color w:val="auto"/>
          <w:lang w:val="es-MX"/>
        </w:rPr>
        <w:t xml:space="preserve">IX.- Optar por recibir los cuidados paliativos en un domicilio particular, </w:t>
      </w:r>
      <w:r w:rsidR="00145BB4" w:rsidRPr="00CB2F7F">
        <w:rPr>
          <w:rFonts w:ascii="Arial" w:hAnsi="Arial" w:cs="Arial"/>
          <w:b/>
          <w:bCs/>
          <w:color w:val="auto"/>
          <w:lang w:val="es-MX"/>
        </w:rPr>
        <w:t>así como recibir apoyo domiciliario,</w:t>
      </w:r>
      <w:r w:rsidRPr="00CB2F7F">
        <w:rPr>
          <w:rFonts w:ascii="Arial" w:hAnsi="Arial" w:cs="Arial"/>
          <w:b/>
          <w:bCs/>
          <w:color w:val="auto"/>
          <w:lang w:val="es-MX"/>
        </w:rPr>
        <w:t xml:space="preserve"> de profesionales pertenecientes a la </w:t>
      </w:r>
      <w:r w:rsidR="00CB2F7F" w:rsidRPr="00CB2F7F">
        <w:rPr>
          <w:rFonts w:ascii="Arial" w:eastAsia="Times New Roman" w:hAnsi="Arial" w:cs="Arial"/>
          <w:b/>
          <w:bCs/>
          <w:color w:val="auto"/>
          <w:lang w:val="es-MX" w:eastAsia="es-ES_tradnl"/>
        </w:rPr>
        <w:t>Coordinación</w:t>
      </w:r>
      <w:r w:rsidRPr="00CB2F7F">
        <w:rPr>
          <w:rFonts w:ascii="Arial" w:eastAsia="Times New Roman" w:hAnsi="Arial" w:cs="Arial"/>
          <w:b/>
          <w:bCs/>
          <w:color w:val="auto"/>
          <w:lang w:val="es-MX" w:eastAsia="es-ES_tradnl"/>
        </w:rPr>
        <w:t xml:space="preserve"> </w:t>
      </w:r>
      <w:r w:rsidR="00145BB4" w:rsidRPr="00CB2F7F">
        <w:rPr>
          <w:rFonts w:ascii="Arial" w:eastAsia="Times New Roman" w:hAnsi="Arial" w:cs="Arial"/>
          <w:b/>
          <w:bCs/>
          <w:color w:val="auto"/>
          <w:lang w:val="es-MX" w:eastAsia="es-ES_tradnl"/>
        </w:rPr>
        <w:t>E</w:t>
      </w:r>
      <w:r w:rsidRPr="00CB2F7F">
        <w:rPr>
          <w:rFonts w:ascii="Arial" w:eastAsia="Times New Roman" w:hAnsi="Arial" w:cs="Arial"/>
          <w:b/>
          <w:bCs/>
          <w:color w:val="auto"/>
          <w:lang w:val="es-MX" w:eastAsia="es-ES_tradnl"/>
        </w:rPr>
        <w:t xml:space="preserve">statal de </w:t>
      </w:r>
      <w:r w:rsidR="00145BB4" w:rsidRPr="00CB2F7F">
        <w:rPr>
          <w:rFonts w:ascii="Arial" w:eastAsia="Times New Roman" w:hAnsi="Arial" w:cs="Arial"/>
          <w:b/>
          <w:bCs/>
          <w:color w:val="auto"/>
          <w:lang w:val="es-MX" w:eastAsia="es-ES_tradnl"/>
        </w:rPr>
        <w:t>C</w:t>
      </w:r>
      <w:r w:rsidRPr="00CB2F7F">
        <w:rPr>
          <w:rFonts w:ascii="Arial" w:eastAsia="Times New Roman" w:hAnsi="Arial" w:cs="Arial"/>
          <w:b/>
          <w:bCs/>
          <w:color w:val="auto"/>
          <w:lang w:val="es-MX" w:eastAsia="es-ES_tradnl"/>
        </w:rPr>
        <w:t xml:space="preserve">uidados </w:t>
      </w:r>
      <w:r w:rsidR="00145BB4" w:rsidRPr="00CB2F7F">
        <w:rPr>
          <w:rFonts w:ascii="Arial" w:eastAsia="Times New Roman" w:hAnsi="Arial" w:cs="Arial"/>
          <w:b/>
          <w:bCs/>
          <w:color w:val="auto"/>
          <w:lang w:val="es-MX" w:eastAsia="es-ES_tradnl"/>
        </w:rPr>
        <w:t>P</w:t>
      </w:r>
      <w:r w:rsidRPr="00CB2F7F">
        <w:rPr>
          <w:rFonts w:ascii="Arial" w:eastAsia="Times New Roman" w:hAnsi="Arial" w:cs="Arial"/>
          <w:b/>
          <w:bCs/>
          <w:color w:val="auto"/>
          <w:lang w:val="es-MX" w:eastAsia="es-ES_tradnl"/>
        </w:rPr>
        <w:t>aliativos</w:t>
      </w:r>
      <w:r w:rsidRPr="00CB2F7F">
        <w:rPr>
          <w:rFonts w:ascii="Arial" w:hAnsi="Arial" w:cs="Arial"/>
          <w:b/>
          <w:bCs/>
          <w:color w:val="auto"/>
          <w:lang w:val="es-MX"/>
        </w:rPr>
        <w:t>.</w:t>
      </w:r>
    </w:p>
    <w:p w14:paraId="20987071" w14:textId="25C60FA3" w:rsidR="00660551" w:rsidRPr="00CB2F7F" w:rsidRDefault="00660551" w:rsidP="0024597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360" w:lineRule="auto"/>
        <w:jc w:val="both"/>
        <w:rPr>
          <w:rFonts w:ascii="Arial" w:hAnsi="Arial" w:cs="Arial"/>
          <w:color w:val="auto"/>
          <w:lang w:val="es-MX"/>
        </w:rPr>
      </w:pPr>
      <w:r w:rsidRPr="00CB2F7F">
        <w:rPr>
          <w:rFonts w:ascii="Arial" w:hAnsi="Arial" w:cs="Arial"/>
          <w:color w:val="auto"/>
          <w:lang w:val="es-MX"/>
        </w:rPr>
        <w:t xml:space="preserve">Fracciones X </w:t>
      </w:r>
      <w:r w:rsidR="00145BB4" w:rsidRPr="00CB2F7F">
        <w:rPr>
          <w:rFonts w:ascii="Arial" w:hAnsi="Arial" w:cs="Arial"/>
          <w:color w:val="auto"/>
          <w:lang w:val="es-MX"/>
        </w:rPr>
        <w:t xml:space="preserve">y XI.- … </w:t>
      </w:r>
    </w:p>
    <w:p w14:paraId="68CD771E" w14:textId="77777777" w:rsidR="00145BB4" w:rsidRPr="00CB2F7F" w:rsidRDefault="00145BB4" w:rsidP="0024597C">
      <w:pPr>
        <w:pStyle w:val="NormalWeb"/>
        <w:spacing w:line="360" w:lineRule="auto"/>
        <w:jc w:val="both"/>
        <w:rPr>
          <w:rStyle w:val="Ninguno"/>
          <w:rFonts w:ascii="Arial" w:hAnsi="Arial" w:cs="Arial"/>
          <w:b/>
          <w:bCs/>
          <w:color w:val="auto"/>
          <w:lang w:val="es-MX"/>
        </w:rPr>
      </w:pPr>
    </w:p>
    <w:p w14:paraId="4B1627D7" w14:textId="0608F60A" w:rsidR="00660551" w:rsidRPr="00CB2F7F" w:rsidRDefault="00CB2F7F" w:rsidP="0024597C">
      <w:pPr>
        <w:pStyle w:val="NormalWeb"/>
        <w:spacing w:line="360" w:lineRule="auto"/>
        <w:jc w:val="both"/>
        <w:rPr>
          <w:rFonts w:ascii="Arial" w:eastAsia="Times New Roman" w:hAnsi="Arial" w:cs="Arial"/>
          <w:b/>
          <w:bCs/>
          <w:color w:val="auto"/>
          <w:lang w:val="es-MX" w:eastAsia="es-ES_tradnl"/>
        </w:rPr>
      </w:pPr>
      <w:r w:rsidRPr="008C6703">
        <w:rPr>
          <w:rFonts w:ascii="Arial" w:hAnsi="Arial" w:cs="Arial"/>
          <w:b/>
          <w:bCs/>
          <w:color w:val="auto"/>
          <w:lang w:val="es-MX"/>
        </w:rPr>
        <w:t>Artículo</w:t>
      </w:r>
      <w:r w:rsidR="00660551" w:rsidRPr="008C6703">
        <w:rPr>
          <w:rFonts w:ascii="Arial" w:hAnsi="Arial" w:cs="Arial"/>
          <w:b/>
          <w:bCs/>
          <w:color w:val="auto"/>
          <w:lang w:val="es-MX"/>
        </w:rPr>
        <w:t xml:space="preserve"> 159</w:t>
      </w:r>
      <w:r w:rsidR="00660551" w:rsidRPr="00CB2F7F">
        <w:rPr>
          <w:rFonts w:ascii="Arial" w:hAnsi="Arial" w:cs="Arial"/>
          <w:color w:val="auto"/>
          <w:lang w:val="es-MX"/>
        </w:rPr>
        <w:t xml:space="preserve">. Los cuidados paliativos se </w:t>
      </w:r>
      <w:r w:rsidRPr="00CB2F7F">
        <w:rPr>
          <w:rFonts w:ascii="Arial" w:hAnsi="Arial" w:cs="Arial"/>
          <w:color w:val="auto"/>
          <w:lang w:val="es-MX"/>
        </w:rPr>
        <w:t>proporcionarán</w:t>
      </w:r>
      <w:r w:rsidR="00660551" w:rsidRPr="00CB2F7F">
        <w:rPr>
          <w:rFonts w:ascii="Arial" w:hAnsi="Arial" w:cs="Arial"/>
          <w:color w:val="auto"/>
          <w:lang w:val="es-MX"/>
        </w:rPr>
        <w:t xml:space="preserve"> desde el momento en que se diagnostique el estado terminal de la enfermedad por el </w:t>
      </w:r>
      <w:r w:rsidRPr="00CB2F7F">
        <w:rPr>
          <w:rFonts w:ascii="Arial" w:hAnsi="Arial" w:cs="Arial"/>
          <w:color w:val="auto"/>
          <w:lang w:val="es-MX"/>
        </w:rPr>
        <w:t>médico</w:t>
      </w:r>
      <w:r w:rsidR="00660551" w:rsidRPr="00CB2F7F">
        <w:rPr>
          <w:rFonts w:ascii="Arial" w:hAnsi="Arial" w:cs="Arial"/>
          <w:color w:val="auto"/>
          <w:lang w:val="es-MX"/>
        </w:rPr>
        <w:t xml:space="preserve"> tratante, </w:t>
      </w:r>
      <w:r w:rsidR="00660551" w:rsidRPr="00CB2F7F">
        <w:rPr>
          <w:rFonts w:ascii="Arial" w:hAnsi="Arial" w:cs="Arial"/>
          <w:b/>
          <w:bCs/>
          <w:color w:val="auto"/>
          <w:lang w:val="es-MX"/>
        </w:rPr>
        <w:t xml:space="preserve">cuidados que han de </w:t>
      </w:r>
      <w:r w:rsidRPr="00CB2F7F">
        <w:rPr>
          <w:rFonts w:ascii="Arial" w:hAnsi="Arial" w:cs="Arial"/>
          <w:b/>
          <w:bCs/>
          <w:color w:val="auto"/>
          <w:lang w:val="es-MX"/>
        </w:rPr>
        <w:t>ser integrales</w:t>
      </w:r>
      <w:r w:rsidR="00660551" w:rsidRPr="00CB2F7F">
        <w:rPr>
          <w:rFonts w:ascii="Arial" w:hAnsi="Arial" w:cs="Arial"/>
          <w:b/>
          <w:bCs/>
          <w:color w:val="auto"/>
          <w:lang w:val="es-MX"/>
        </w:rPr>
        <w:t xml:space="preserve">, </w:t>
      </w:r>
      <w:r w:rsidR="00145BB4" w:rsidRPr="00CB2F7F">
        <w:rPr>
          <w:rFonts w:ascii="Arial" w:hAnsi="Arial" w:cs="Arial"/>
          <w:b/>
          <w:bCs/>
          <w:color w:val="auto"/>
          <w:lang w:val="es-MX"/>
        </w:rPr>
        <w:t>incluyendo</w:t>
      </w:r>
      <w:r w:rsidR="00660551" w:rsidRPr="00CB2F7F">
        <w:rPr>
          <w:rFonts w:ascii="Arial" w:hAnsi="Arial" w:cs="Arial"/>
          <w:b/>
          <w:bCs/>
          <w:color w:val="auto"/>
          <w:lang w:val="es-MX"/>
        </w:rPr>
        <w:t xml:space="preserve"> el control del </w:t>
      </w:r>
      <w:r w:rsidR="00660551" w:rsidRPr="00CB2F7F">
        <w:rPr>
          <w:rFonts w:ascii="Arial" w:eastAsia="Times New Roman" w:hAnsi="Arial" w:cs="Arial"/>
          <w:b/>
          <w:bCs/>
          <w:color w:val="auto"/>
          <w:lang w:val="es-MX" w:eastAsia="es-ES_tradnl"/>
        </w:rPr>
        <w:t>dolor y la sintomatología de la enfermedad terminal</w:t>
      </w:r>
      <w:r w:rsidR="00145BB4" w:rsidRPr="00CB2F7F">
        <w:rPr>
          <w:rFonts w:ascii="Arial" w:eastAsia="Times New Roman" w:hAnsi="Arial" w:cs="Arial"/>
          <w:b/>
          <w:bCs/>
          <w:color w:val="auto"/>
          <w:lang w:val="es-MX" w:eastAsia="es-ES_tradnl"/>
        </w:rPr>
        <w:t>,</w:t>
      </w:r>
      <w:r w:rsidR="00660551" w:rsidRPr="00CB2F7F">
        <w:rPr>
          <w:rFonts w:ascii="Arial" w:hAnsi="Arial" w:cs="Arial"/>
          <w:b/>
          <w:bCs/>
          <w:color w:val="auto"/>
          <w:lang w:val="es-MX"/>
        </w:rPr>
        <w:t xml:space="preserve"> así como </w:t>
      </w:r>
      <w:r w:rsidRPr="00CB2F7F">
        <w:rPr>
          <w:rFonts w:ascii="Arial" w:hAnsi="Arial" w:cs="Arial"/>
          <w:b/>
          <w:bCs/>
          <w:color w:val="auto"/>
          <w:lang w:val="es-MX"/>
        </w:rPr>
        <w:t>los aspectos</w:t>
      </w:r>
      <w:r w:rsidR="00660551" w:rsidRPr="00CB2F7F">
        <w:rPr>
          <w:rFonts w:ascii="Arial" w:eastAsia="Times New Roman" w:hAnsi="Arial" w:cs="Arial"/>
          <w:b/>
          <w:bCs/>
          <w:color w:val="auto"/>
          <w:lang w:val="es-MX" w:eastAsia="es-ES_tradnl"/>
        </w:rPr>
        <w:t xml:space="preserve"> psicosociales, familiares y </w:t>
      </w:r>
      <w:r w:rsidRPr="00CB2F7F">
        <w:rPr>
          <w:rFonts w:ascii="Arial" w:eastAsia="Times New Roman" w:hAnsi="Arial" w:cs="Arial"/>
          <w:b/>
          <w:bCs/>
          <w:color w:val="auto"/>
          <w:lang w:val="es-MX" w:eastAsia="es-ES_tradnl"/>
        </w:rPr>
        <w:t>espirituales</w:t>
      </w:r>
      <w:r w:rsidR="00660551" w:rsidRPr="00CB2F7F">
        <w:rPr>
          <w:rFonts w:ascii="Arial" w:eastAsia="Times New Roman" w:hAnsi="Arial" w:cs="Arial"/>
          <w:b/>
          <w:bCs/>
          <w:color w:val="auto"/>
          <w:lang w:val="es-MX" w:eastAsia="es-ES_tradnl"/>
        </w:rPr>
        <w:t xml:space="preserve"> del paciente</w:t>
      </w:r>
      <w:r w:rsidR="00145BB4" w:rsidRPr="00CB2F7F">
        <w:rPr>
          <w:rFonts w:ascii="Arial" w:eastAsia="Times New Roman" w:hAnsi="Arial" w:cs="Arial"/>
          <w:b/>
          <w:bCs/>
          <w:color w:val="auto"/>
          <w:lang w:val="es-MX" w:eastAsia="es-ES_tradnl"/>
        </w:rPr>
        <w:t xml:space="preserve">, </w:t>
      </w:r>
      <w:r w:rsidR="00145BB4" w:rsidRPr="00CB2F7F">
        <w:rPr>
          <w:rFonts w:ascii="Arial" w:hAnsi="Arial" w:cs="Arial"/>
          <w:b/>
          <w:bCs/>
          <w:color w:val="auto"/>
          <w:lang w:val="es-MX"/>
        </w:rPr>
        <w:t>los cuales deberán ser suficiente y con la periodicidad adecuada</w:t>
      </w:r>
      <w:r>
        <w:rPr>
          <w:rFonts w:ascii="Arial" w:hAnsi="Arial" w:cs="Arial"/>
          <w:b/>
          <w:bCs/>
          <w:color w:val="auto"/>
          <w:lang w:val="es-MX"/>
        </w:rPr>
        <w:t>.</w:t>
      </w:r>
    </w:p>
    <w:p w14:paraId="7CA325D7" w14:textId="77777777" w:rsidR="00145BB4" w:rsidRPr="00CB2F7F" w:rsidRDefault="00145BB4" w:rsidP="0024597C">
      <w:pPr>
        <w:pStyle w:val="NormalWeb"/>
        <w:spacing w:line="360" w:lineRule="auto"/>
        <w:jc w:val="both"/>
        <w:rPr>
          <w:rFonts w:ascii="Arial" w:eastAsia="Times New Roman" w:hAnsi="Arial" w:cs="Arial"/>
          <w:color w:val="auto"/>
          <w:lang w:val="es-MX" w:eastAsia="es-ES_tradnl"/>
        </w:rPr>
      </w:pPr>
    </w:p>
    <w:p w14:paraId="6E5935C4" w14:textId="4FDC4F9A" w:rsidR="00145BB4" w:rsidRPr="00CB2F7F" w:rsidRDefault="00660551" w:rsidP="0024597C">
      <w:pPr>
        <w:pStyle w:val="NormalWeb"/>
        <w:spacing w:line="360" w:lineRule="auto"/>
        <w:jc w:val="both"/>
        <w:rPr>
          <w:rFonts w:ascii="Arial" w:hAnsi="Arial" w:cs="Arial"/>
          <w:b/>
          <w:bCs/>
          <w:color w:val="auto"/>
          <w:lang w:val="es-MX"/>
        </w:rPr>
      </w:pPr>
      <w:r w:rsidRPr="00CB2F7F">
        <w:rPr>
          <w:rFonts w:ascii="Arial" w:eastAsia="Times New Roman" w:hAnsi="Arial" w:cs="Arial"/>
          <w:b/>
          <w:bCs/>
          <w:color w:val="auto"/>
          <w:lang w:val="es-MX" w:eastAsia="es-ES_tradnl"/>
        </w:rPr>
        <w:lastRenderedPageBreak/>
        <w:t xml:space="preserve">En tal sentido, el estado promoverá la </w:t>
      </w:r>
      <w:r w:rsidR="00CB2F7F" w:rsidRPr="00CB2F7F">
        <w:rPr>
          <w:rFonts w:ascii="Arial" w:eastAsia="Times New Roman" w:hAnsi="Arial" w:cs="Arial"/>
          <w:b/>
          <w:bCs/>
          <w:color w:val="auto"/>
          <w:lang w:val="es-MX" w:eastAsia="es-ES_tradnl"/>
        </w:rPr>
        <w:t>creación</w:t>
      </w:r>
      <w:r w:rsidRPr="00CB2F7F">
        <w:rPr>
          <w:rFonts w:ascii="Arial" w:eastAsia="Times New Roman" w:hAnsi="Arial" w:cs="Arial"/>
          <w:b/>
          <w:bCs/>
          <w:color w:val="auto"/>
          <w:lang w:val="es-MX" w:eastAsia="es-ES_tradnl"/>
        </w:rPr>
        <w:t xml:space="preserve"> de una </w:t>
      </w:r>
      <w:r w:rsidR="00CB2F7F" w:rsidRPr="00CB2F7F">
        <w:rPr>
          <w:rFonts w:ascii="Arial" w:eastAsia="Times New Roman" w:hAnsi="Arial" w:cs="Arial"/>
          <w:b/>
          <w:bCs/>
          <w:color w:val="auto"/>
          <w:lang w:val="es-MX" w:eastAsia="es-ES_tradnl"/>
        </w:rPr>
        <w:t>coordinación</w:t>
      </w:r>
      <w:r w:rsidRPr="00CB2F7F">
        <w:rPr>
          <w:rFonts w:ascii="Arial" w:eastAsia="Times New Roman" w:hAnsi="Arial" w:cs="Arial"/>
          <w:b/>
          <w:bCs/>
          <w:color w:val="auto"/>
          <w:lang w:val="es-MX" w:eastAsia="es-ES_tradnl"/>
        </w:rPr>
        <w:t xml:space="preserve"> estatal de cuidados paliativos, ente </w:t>
      </w:r>
      <w:r w:rsidR="00CB2F7F" w:rsidRPr="00CB2F7F">
        <w:rPr>
          <w:rFonts w:ascii="Arial" w:hAnsi="Arial" w:cs="Arial"/>
          <w:b/>
          <w:bCs/>
          <w:color w:val="auto"/>
          <w:lang w:val="es-MX"/>
        </w:rPr>
        <w:t>multidisciplinar</w:t>
      </w:r>
      <w:r w:rsidRPr="00CB2F7F">
        <w:rPr>
          <w:rFonts w:ascii="Arial" w:hAnsi="Arial" w:cs="Arial"/>
          <w:b/>
          <w:bCs/>
          <w:color w:val="auto"/>
          <w:lang w:val="es-MX"/>
        </w:rPr>
        <w:t xml:space="preserve"> integrado por médicos </w:t>
      </w:r>
      <w:proofErr w:type="spellStart"/>
      <w:r w:rsidRPr="00CB2F7F">
        <w:rPr>
          <w:rFonts w:ascii="Arial" w:hAnsi="Arial" w:cs="Arial"/>
          <w:b/>
          <w:bCs/>
          <w:color w:val="auto"/>
          <w:lang w:val="es-MX"/>
        </w:rPr>
        <w:t>algólogos</w:t>
      </w:r>
      <w:proofErr w:type="spellEnd"/>
      <w:r w:rsidRPr="00CB2F7F">
        <w:rPr>
          <w:rFonts w:ascii="Arial" w:hAnsi="Arial" w:cs="Arial"/>
          <w:b/>
          <w:bCs/>
          <w:color w:val="auto"/>
          <w:lang w:val="es-MX"/>
        </w:rPr>
        <w:t>, psiquiatras, psicólogo, oncólogos, geriatras, nutriólogos, trabajo social y enfermería, que provea y coordine la atención a los pacientes terminales registrados en el registro estatal de enfermos terminales</w:t>
      </w:r>
    </w:p>
    <w:p w14:paraId="31020711" w14:textId="77777777" w:rsidR="00145BB4" w:rsidRPr="00CB2F7F" w:rsidRDefault="00145BB4" w:rsidP="0024597C">
      <w:pPr>
        <w:pStyle w:val="NormalWeb"/>
        <w:spacing w:line="360" w:lineRule="auto"/>
        <w:jc w:val="both"/>
        <w:rPr>
          <w:rFonts w:ascii="Arial" w:hAnsi="Arial" w:cs="Arial"/>
          <w:b/>
          <w:bCs/>
          <w:color w:val="auto"/>
          <w:lang w:val="es-MX"/>
        </w:rPr>
      </w:pPr>
    </w:p>
    <w:p w14:paraId="0A4F3CB9" w14:textId="355BA797" w:rsidR="00145BB4" w:rsidRDefault="00145BB4" w:rsidP="0024597C">
      <w:pPr>
        <w:pStyle w:val="NormalWeb"/>
        <w:spacing w:line="360" w:lineRule="auto"/>
        <w:jc w:val="both"/>
        <w:rPr>
          <w:rFonts w:ascii="Arial" w:hAnsi="Arial" w:cs="Arial"/>
          <w:b/>
          <w:bCs/>
          <w:color w:val="auto"/>
          <w:lang w:val="es-MX"/>
        </w:rPr>
      </w:pPr>
      <w:r w:rsidRPr="00CB2F7F">
        <w:rPr>
          <w:rFonts w:ascii="Arial" w:hAnsi="Arial" w:cs="Arial"/>
          <w:b/>
          <w:bCs/>
          <w:color w:val="auto"/>
          <w:lang w:val="es-MX"/>
        </w:rPr>
        <w:t xml:space="preserve">De igual manera la </w:t>
      </w:r>
      <w:r w:rsidR="00CB2F7F" w:rsidRPr="00CB2F7F">
        <w:rPr>
          <w:rFonts w:ascii="Arial" w:eastAsia="Times New Roman" w:hAnsi="Arial" w:cs="Arial"/>
          <w:b/>
          <w:bCs/>
          <w:color w:val="auto"/>
          <w:lang w:val="es-MX" w:eastAsia="es-ES_tradnl"/>
        </w:rPr>
        <w:t>Coordinación</w:t>
      </w:r>
      <w:r w:rsidRPr="00CB2F7F">
        <w:rPr>
          <w:rFonts w:ascii="Arial" w:eastAsia="Times New Roman" w:hAnsi="Arial" w:cs="Arial"/>
          <w:b/>
          <w:bCs/>
          <w:color w:val="auto"/>
          <w:lang w:val="es-MX" w:eastAsia="es-ES_tradnl"/>
        </w:rPr>
        <w:t xml:space="preserve"> Estatal de Cuidados Paliativos</w:t>
      </w:r>
      <w:r w:rsidRPr="00CB2F7F">
        <w:rPr>
          <w:rFonts w:ascii="Arial" w:hAnsi="Arial" w:cs="Arial"/>
          <w:b/>
          <w:bCs/>
          <w:color w:val="auto"/>
          <w:lang w:val="es-MX"/>
        </w:rPr>
        <w:t xml:space="preserve">, promoverá la creación de una unidad móvil de cuidados </w:t>
      </w:r>
      <w:r w:rsidRPr="00CB2F7F">
        <w:rPr>
          <w:rFonts w:ascii="Arial" w:hAnsi="Arial" w:cs="Arial"/>
          <w:b/>
          <w:bCs/>
          <w:lang w:val="es-MX"/>
        </w:rPr>
        <w:t>paliativos</w:t>
      </w:r>
      <w:r w:rsidRPr="00CB2F7F">
        <w:rPr>
          <w:rFonts w:ascii="Arial" w:hAnsi="Arial" w:cs="Arial"/>
          <w:b/>
          <w:bCs/>
          <w:color w:val="auto"/>
          <w:lang w:val="es-MX"/>
        </w:rPr>
        <w:t xml:space="preserve">, la cual se </w:t>
      </w:r>
      <w:r w:rsidR="00CB2F7F" w:rsidRPr="00CB2F7F">
        <w:rPr>
          <w:rFonts w:ascii="Arial" w:hAnsi="Arial" w:cs="Arial"/>
          <w:b/>
          <w:bCs/>
          <w:color w:val="auto"/>
          <w:lang w:val="es-MX"/>
        </w:rPr>
        <w:t>encargará</w:t>
      </w:r>
      <w:r w:rsidRPr="00CB2F7F">
        <w:rPr>
          <w:rFonts w:ascii="Arial" w:hAnsi="Arial" w:cs="Arial"/>
          <w:b/>
          <w:bCs/>
          <w:color w:val="auto"/>
          <w:lang w:val="es-MX"/>
        </w:rPr>
        <w:t xml:space="preserve"> de hacer llegar y suministrar a medicamentos en los domicilios de los pacientes terminales registrados en el registro estatal de enfermos terminales</w:t>
      </w:r>
      <w:r w:rsidR="00CB2F7F">
        <w:rPr>
          <w:rFonts w:ascii="Arial" w:hAnsi="Arial" w:cs="Arial"/>
          <w:b/>
          <w:bCs/>
          <w:color w:val="auto"/>
          <w:lang w:val="es-MX"/>
        </w:rPr>
        <w:t>.</w:t>
      </w:r>
    </w:p>
    <w:p w14:paraId="4C1D6F6B" w14:textId="77777777" w:rsidR="00660551" w:rsidRPr="00CB2F7F" w:rsidRDefault="00660551" w:rsidP="0024597C">
      <w:pPr>
        <w:pStyle w:val="NormalWeb"/>
        <w:spacing w:line="360" w:lineRule="auto"/>
        <w:jc w:val="both"/>
        <w:rPr>
          <w:rFonts w:ascii="Arial" w:hAnsi="Arial" w:cs="Arial"/>
          <w:color w:val="auto"/>
          <w:lang w:val="es-MX"/>
        </w:rPr>
      </w:pPr>
    </w:p>
    <w:p w14:paraId="204838EF" w14:textId="76DB119B" w:rsidR="00660551" w:rsidRPr="00CB2F7F" w:rsidRDefault="00CB2F7F" w:rsidP="0024597C">
      <w:pPr>
        <w:pStyle w:val="NormalWeb"/>
        <w:spacing w:line="360" w:lineRule="auto"/>
        <w:jc w:val="both"/>
        <w:rPr>
          <w:rFonts w:ascii="Arial" w:hAnsi="Arial" w:cs="Arial"/>
          <w:color w:val="auto"/>
          <w:lang w:val="es-MX"/>
        </w:rPr>
      </w:pPr>
      <w:r w:rsidRPr="008C6703">
        <w:rPr>
          <w:rFonts w:ascii="Arial" w:hAnsi="Arial" w:cs="Arial"/>
          <w:b/>
          <w:bCs/>
          <w:color w:val="auto"/>
          <w:lang w:val="es-MX"/>
        </w:rPr>
        <w:t>Artículo</w:t>
      </w:r>
      <w:r w:rsidR="00660551" w:rsidRPr="008C6703">
        <w:rPr>
          <w:rFonts w:ascii="Arial" w:hAnsi="Arial" w:cs="Arial"/>
          <w:b/>
          <w:bCs/>
          <w:color w:val="auto"/>
          <w:lang w:val="es-MX"/>
        </w:rPr>
        <w:t xml:space="preserve"> 163</w:t>
      </w:r>
      <w:r w:rsidR="00660551" w:rsidRPr="00CB2F7F">
        <w:rPr>
          <w:rFonts w:ascii="Arial" w:hAnsi="Arial" w:cs="Arial"/>
          <w:color w:val="auto"/>
          <w:lang w:val="es-MX"/>
        </w:rPr>
        <w:t xml:space="preserve">. </w:t>
      </w:r>
      <w:r w:rsidR="00145BB4" w:rsidRPr="00CB2F7F">
        <w:rPr>
          <w:rFonts w:ascii="Arial" w:hAnsi="Arial" w:cs="Arial"/>
          <w:color w:val="auto"/>
          <w:lang w:val="es-MX"/>
        </w:rPr>
        <w:t>…</w:t>
      </w:r>
      <w:r w:rsidR="00660551" w:rsidRPr="00CB2F7F">
        <w:rPr>
          <w:rFonts w:ascii="Arial" w:hAnsi="Arial" w:cs="Arial"/>
          <w:color w:val="auto"/>
          <w:lang w:val="es-MX"/>
        </w:rPr>
        <w:t xml:space="preserve">Las Instituciones del Sistema Estatal de Salud: </w:t>
      </w:r>
    </w:p>
    <w:p w14:paraId="0DBCF33B" w14:textId="7F0EB41F" w:rsidR="00660551" w:rsidRPr="00CB2F7F" w:rsidRDefault="00145BB4" w:rsidP="0024597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360" w:lineRule="auto"/>
        <w:jc w:val="both"/>
        <w:rPr>
          <w:rFonts w:ascii="Arial" w:hAnsi="Arial" w:cs="Arial"/>
          <w:color w:val="auto"/>
          <w:lang w:val="es-MX"/>
        </w:rPr>
      </w:pPr>
      <w:r w:rsidRPr="00CB2F7F">
        <w:rPr>
          <w:rFonts w:ascii="Arial" w:hAnsi="Arial" w:cs="Arial"/>
          <w:color w:val="auto"/>
          <w:lang w:val="es-MX"/>
        </w:rPr>
        <w:t>I.- …</w:t>
      </w:r>
      <w:r w:rsidR="00660551" w:rsidRPr="00CB2F7F">
        <w:rPr>
          <w:rFonts w:ascii="Arial" w:hAnsi="Arial" w:cs="Arial"/>
          <w:color w:val="auto"/>
          <w:lang w:val="es-MX"/>
        </w:rPr>
        <w:t xml:space="preserve"> </w:t>
      </w:r>
    </w:p>
    <w:p w14:paraId="24CBE013" w14:textId="5511C701" w:rsidR="00660551" w:rsidRPr="008C6703" w:rsidRDefault="00145BB4" w:rsidP="0024597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360" w:lineRule="auto"/>
        <w:jc w:val="both"/>
        <w:rPr>
          <w:rFonts w:ascii="Arial" w:hAnsi="Arial" w:cs="Arial"/>
          <w:b/>
          <w:bCs/>
          <w:color w:val="auto"/>
          <w:lang w:val="es-MX"/>
        </w:rPr>
      </w:pPr>
      <w:r w:rsidRPr="00CB2F7F">
        <w:rPr>
          <w:rFonts w:ascii="Arial" w:hAnsi="Arial" w:cs="Arial"/>
          <w:color w:val="auto"/>
          <w:lang w:val="es-MX"/>
        </w:rPr>
        <w:t xml:space="preserve">II.- </w:t>
      </w:r>
      <w:r w:rsidR="008C6703" w:rsidRPr="008C6703">
        <w:rPr>
          <w:rFonts w:ascii="Arial" w:hAnsi="Arial" w:cs="Arial"/>
          <w:color w:val="auto"/>
          <w:lang w:val="es-MX"/>
        </w:rPr>
        <w:t>Proporcionarán los servicios de orientación, asesoría y seguimiento al enfermo en situación terminal y/o</w:t>
      </w:r>
      <w:r w:rsidR="008C6703">
        <w:rPr>
          <w:rFonts w:ascii="Arial" w:hAnsi="Arial" w:cs="Arial"/>
          <w:color w:val="auto"/>
          <w:lang w:val="es-MX"/>
        </w:rPr>
        <w:t xml:space="preserve"> </w:t>
      </w:r>
      <w:r w:rsidR="008C6703" w:rsidRPr="008C6703">
        <w:rPr>
          <w:rFonts w:ascii="Arial" w:hAnsi="Arial" w:cs="Arial"/>
          <w:color w:val="auto"/>
          <w:lang w:val="es-MX"/>
        </w:rPr>
        <w:t>sus familiares,</w:t>
      </w:r>
      <w:r w:rsidR="008C6703">
        <w:rPr>
          <w:rFonts w:ascii="Arial" w:hAnsi="Arial" w:cs="Arial"/>
          <w:color w:val="auto"/>
          <w:lang w:val="es-MX"/>
        </w:rPr>
        <w:t xml:space="preserve"> </w:t>
      </w:r>
      <w:r w:rsidR="008C6703" w:rsidRPr="008C6703">
        <w:rPr>
          <w:rFonts w:ascii="Arial" w:hAnsi="Arial" w:cs="Arial"/>
          <w:b/>
          <w:bCs/>
          <w:color w:val="auto"/>
          <w:lang w:val="es-MX"/>
        </w:rPr>
        <w:t>así como</w:t>
      </w:r>
      <w:r w:rsidRPr="008C6703">
        <w:rPr>
          <w:rFonts w:ascii="Arial" w:hAnsi="Arial" w:cs="Arial"/>
          <w:b/>
          <w:bCs/>
          <w:color w:val="auto"/>
          <w:lang w:val="es-MX"/>
        </w:rPr>
        <w:t xml:space="preserve"> los servicios integrales de cuidados paliativos, a través de la unidad móvil de cuidados </w:t>
      </w:r>
      <w:r w:rsidRPr="008C6703">
        <w:rPr>
          <w:rFonts w:ascii="Arial" w:hAnsi="Arial" w:cs="Arial"/>
          <w:b/>
          <w:bCs/>
          <w:lang w:val="es-MX"/>
        </w:rPr>
        <w:t>paliativos</w:t>
      </w:r>
      <w:r w:rsidR="008C6703">
        <w:rPr>
          <w:rFonts w:ascii="Arial" w:hAnsi="Arial" w:cs="Arial"/>
          <w:b/>
          <w:bCs/>
          <w:color w:val="auto"/>
          <w:lang w:val="es-MX"/>
        </w:rPr>
        <w:t xml:space="preserve">, </w:t>
      </w:r>
      <w:r w:rsidR="008C6703" w:rsidRPr="008C6703">
        <w:rPr>
          <w:rFonts w:ascii="Arial" w:hAnsi="Arial" w:cs="Arial"/>
          <w:color w:val="auto"/>
          <w:lang w:val="es-MX"/>
        </w:rPr>
        <w:t>en el caso de que los cuidados paliativos se realicen en el domicilio particular</w:t>
      </w:r>
      <w:r w:rsidR="008C6703">
        <w:rPr>
          <w:rFonts w:ascii="Arial" w:hAnsi="Arial" w:cs="Arial"/>
          <w:color w:val="auto"/>
          <w:lang w:val="es-MX"/>
        </w:rPr>
        <w:t>.</w:t>
      </w:r>
    </w:p>
    <w:p w14:paraId="6511CB07" w14:textId="77777777" w:rsidR="00660551" w:rsidRPr="00CB2F7F" w:rsidRDefault="00660551" w:rsidP="0024597C">
      <w:pPr>
        <w:pStyle w:val="NormalWeb"/>
        <w:spacing w:line="360" w:lineRule="auto"/>
        <w:jc w:val="both"/>
        <w:rPr>
          <w:rFonts w:ascii="Arial" w:hAnsi="Arial" w:cs="Arial"/>
          <w:color w:val="auto"/>
          <w:lang w:val="es-MX"/>
        </w:rPr>
      </w:pPr>
    </w:p>
    <w:p w14:paraId="7481F6FC" w14:textId="077DB27A" w:rsidR="00660551" w:rsidRPr="008C6703" w:rsidRDefault="00CB2F7F" w:rsidP="0024597C">
      <w:pPr>
        <w:pStyle w:val="NormalWeb"/>
        <w:spacing w:line="360" w:lineRule="auto"/>
        <w:jc w:val="both"/>
        <w:rPr>
          <w:rFonts w:ascii="Arial" w:hAnsi="Arial" w:cs="Arial"/>
          <w:b/>
          <w:bCs/>
          <w:color w:val="auto"/>
          <w:lang w:val="es-MX"/>
        </w:rPr>
      </w:pPr>
      <w:r w:rsidRPr="008C6703">
        <w:rPr>
          <w:rFonts w:ascii="Arial" w:hAnsi="Arial" w:cs="Arial"/>
          <w:b/>
          <w:bCs/>
          <w:color w:val="auto"/>
          <w:lang w:val="es-MX"/>
        </w:rPr>
        <w:t>Artículo</w:t>
      </w:r>
      <w:r w:rsidR="00660551" w:rsidRPr="008C6703">
        <w:rPr>
          <w:rFonts w:ascii="Arial" w:hAnsi="Arial" w:cs="Arial"/>
          <w:b/>
          <w:bCs/>
          <w:color w:val="auto"/>
          <w:lang w:val="es-MX"/>
        </w:rPr>
        <w:t xml:space="preserve"> 166 Bis. </w:t>
      </w:r>
      <w:r w:rsidR="00145BB4" w:rsidRPr="008C6703">
        <w:rPr>
          <w:rFonts w:ascii="Arial" w:hAnsi="Arial" w:cs="Arial"/>
          <w:b/>
          <w:bCs/>
          <w:color w:val="auto"/>
          <w:lang w:val="es-MX"/>
        </w:rPr>
        <w:t>…</w:t>
      </w:r>
      <w:r w:rsidR="00660551" w:rsidRPr="008C6703">
        <w:rPr>
          <w:rFonts w:ascii="Arial" w:hAnsi="Arial" w:cs="Arial"/>
          <w:b/>
          <w:bCs/>
          <w:color w:val="auto"/>
          <w:lang w:val="es-MX"/>
        </w:rPr>
        <w:t xml:space="preserve"> </w:t>
      </w:r>
    </w:p>
    <w:p w14:paraId="67E7D93E" w14:textId="77777777" w:rsidR="00145BB4" w:rsidRPr="00CB2F7F" w:rsidRDefault="00145BB4" w:rsidP="0024597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360" w:lineRule="auto"/>
        <w:jc w:val="both"/>
        <w:rPr>
          <w:rFonts w:ascii="Arial" w:hAnsi="Arial" w:cs="Arial"/>
          <w:color w:val="auto"/>
          <w:lang w:val="es-MX"/>
        </w:rPr>
      </w:pPr>
      <w:r w:rsidRPr="00CB2F7F">
        <w:rPr>
          <w:rFonts w:ascii="Arial" w:hAnsi="Arial" w:cs="Arial"/>
          <w:color w:val="auto"/>
          <w:lang w:val="es-MX"/>
        </w:rPr>
        <w:t xml:space="preserve">Fracciones I a la II.- … </w:t>
      </w:r>
    </w:p>
    <w:p w14:paraId="473AE17A" w14:textId="77777777" w:rsidR="008C6703" w:rsidRDefault="00145BB4" w:rsidP="0024597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360" w:lineRule="auto"/>
        <w:jc w:val="both"/>
        <w:rPr>
          <w:rFonts w:ascii="Arial" w:hAnsi="Arial" w:cs="Arial"/>
          <w:color w:val="auto"/>
          <w:lang w:val="es-MX"/>
        </w:rPr>
      </w:pPr>
      <w:r w:rsidRPr="00CB2F7F">
        <w:rPr>
          <w:rFonts w:ascii="Arial" w:hAnsi="Arial" w:cs="Arial"/>
          <w:color w:val="auto"/>
          <w:lang w:val="es-MX"/>
        </w:rPr>
        <w:t xml:space="preserve">III.- </w:t>
      </w:r>
      <w:r w:rsidR="008C6703" w:rsidRPr="008C6703">
        <w:rPr>
          <w:rFonts w:ascii="Arial" w:hAnsi="Arial" w:cs="Arial"/>
          <w:color w:val="auto"/>
          <w:lang w:val="es-MX"/>
        </w:rPr>
        <w:t xml:space="preserve">Proporcionar toda la información que el paciente requiera y la que el médico considere necesaria, para que el enfermo en situación terminal pueda tomar una decisión libre e informada sobre su atención, tratamiento y cuidados. </w:t>
      </w:r>
    </w:p>
    <w:p w14:paraId="7F8EE814" w14:textId="34EF229B" w:rsidR="00660551" w:rsidRPr="008C6703" w:rsidRDefault="00145BB4" w:rsidP="0024597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360" w:lineRule="auto"/>
        <w:jc w:val="both"/>
        <w:rPr>
          <w:rFonts w:ascii="Arial" w:hAnsi="Arial" w:cs="Arial"/>
          <w:b/>
          <w:bCs/>
          <w:color w:val="auto"/>
          <w:lang w:val="es-MX"/>
        </w:rPr>
      </w:pPr>
      <w:r w:rsidRPr="008C6703">
        <w:rPr>
          <w:rFonts w:ascii="Arial" w:hAnsi="Arial" w:cs="Arial"/>
          <w:b/>
          <w:bCs/>
          <w:color w:val="auto"/>
          <w:lang w:val="es-MX"/>
        </w:rPr>
        <w:t xml:space="preserve">Establecer y garantizar los derechos del enfermo en </w:t>
      </w:r>
      <w:r w:rsidR="00CB2F7F" w:rsidRPr="008C6703">
        <w:rPr>
          <w:rFonts w:ascii="Arial" w:hAnsi="Arial" w:cs="Arial"/>
          <w:b/>
          <w:bCs/>
          <w:color w:val="auto"/>
          <w:lang w:val="es-MX"/>
        </w:rPr>
        <w:t>situación</w:t>
      </w:r>
      <w:r w:rsidRPr="008C6703">
        <w:rPr>
          <w:rFonts w:ascii="Arial" w:hAnsi="Arial" w:cs="Arial"/>
          <w:b/>
          <w:bCs/>
          <w:color w:val="auto"/>
          <w:lang w:val="es-MX"/>
        </w:rPr>
        <w:t xml:space="preserve"> terminal en </w:t>
      </w:r>
      <w:r w:rsidR="00CB2F7F" w:rsidRPr="008C6703">
        <w:rPr>
          <w:rFonts w:ascii="Arial" w:hAnsi="Arial" w:cs="Arial"/>
          <w:b/>
          <w:bCs/>
          <w:color w:val="auto"/>
          <w:lang w:val="es-MX"/>
        </w:rPr>
        <w:t>relación</w:t>
      </w:r>
      <w:r w:rsidRPr="008C6703">
        <w:rPr>
          <w:rFonts w:ascii="Arial" w:hAnsi="Arial" w:cs="Arial"/>
          <w:b/>
          <w:bCs/>
          <w:color w:val="auto"/>
          <w:lang w:val="es-MX"/>
        </w:rPr>
        <w:t xml:space="preserve"> con su tratamiento, el cual ha de ser integral, conforme al segundo </w:t>
      </w:r>
      <w:r w:rsidRPr="008C6703">
        <w:rPr>
          <w:rFonts w:ascii="Arial" w:hAnsi="Arial" w:cs="Arial"/>
          <w:b/>
          <w:bCs/>
          <w:color w:val="auto"/>
          <w:lang w:val="es-MX"/>
        </w:rPr>
        <w:lastRenderedPageBreak/>
        <w:t xml:space="preserve">párrafo del artículo </w:t>
      </w:r>
      <w:r w:rsidR="00CB2F7F" w:rsidRPr="008C6703">
        <w:rPr>
          <w:rFonts w:ascii="Arial" w:hAnsi="Arial" w:cs="Arial"/>
          <w:b/>
          <w:bCs/>
          <w:color w:val="auto"/>
          <w:lang w:val="es-MX"/>
        </w:rPr>
        <w:t>159, así</w:t>
      </w:r>
      <w:r w:rsidRPr="008C6703">
        <w:rPr>
          <w:rFonts w:ascii="Arial" w:hAnsi="Arial" w:cs="Arial"/>
          <w:b/>
          <w:bCs/>
          <w:color w:val="auto"/>
          <w:lang w:val="es-MX"/>
        </w:rPr>
        <w:t xml:space="preserve"> como garantizar el suministro inmediato de ellos cuando el paciente lo </w:t>
      </w:r>
      <w:r w:rsidR="008C6703">
        <w:rPr>
          <w:rFonts w:ascii="Arial" w:hAnsi="Arial" w:cs="Arial"/>
          <w:b/>
          <w:bCs/>
          <w:color w:val="auto"/>
          <w:lang w:val="es-MX"/>
        </w:rPr>
        <w:t>solicite dentro de lo autorizado por el médico tratante</w:t>
      </w:r>
      <w:r w:rsidRPr="008C6703">
        <w:rPr>
          <w:rFonts w:ascii="Arial" w:hAnsi="Arial" w:cs="Arial"/>
          <w:b/>
          <w:bCs/>
          <w:color w:val="auto"/>
          <w:lang w:val="es-MX"/>
        </w:rPr>
        <w:t xml:space="preserve">, debiendo hacerse en el domicilio del paciente si así se </w:t>
      </w:r>
      <w:r w:rsidR="00CB2F7F" w:rsidRPr="008C6703">
        <w:rPr>
          <w:rFonts w:ascii="Arial" w:hAnsi="Arial" w:cs="Arial"/>
          <w:b/>
          <w:bCs/>
          <w:color w:val="auto"/>
          <w:lang w:val="es-MX"/>
        </w:rPr>
        <w:t>requiriese;</w:t>
      </w:r>
      <w:r w:rsidRPr="008C6703">
        <w:rPr>
          <w:rFonts w:ascii="Arial" w:hAnsi="Arial" w:cs="Arial"/>
          <w:b/>
          <w:bCs/>
          <w:color w:val="auto"/>
          <w:lang w:val="es-MX"/>
        </w:rPr>
        <w:t xml:space="preserve"> </w:t>
      </w:r>
    </w:p>
    <w:p w14:paraId="592BFEFB" w14:textId="4ADF97F6" w:rsidR="00BD75A1" w:rsidRPr="008C6703" w:rsidRDefault="00145BB4" w:rsidP="008C6703">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360" w:lineRule="auto"/>
        <w:jc w:val="both"/>
        <w:rPr>
          <w:rStyle w:val="Ninguno"/>
          <w:rFonts w:ascii="Arial" w:hAnsi="Arial" w:cs="Arial"/>
          <w:color w:val="auto"/>
          <w:lang w:val="es-MX"/>
        </w:rPr>
      </w:pPr>
      <w:r w:rsidRPr="00CB2F7F">
        <w:rPr>
          <w:rFonts w:ascii="Arial" w:hAnsi="Arial" w:cs="Arial"/>
          <w:color w:val="auto"/>
          <w:lang w:val="es-MX"/>
        </w:rPr>
        <w:t xml:space="preserve">Fracciones IV a la </w:t>
      </w:r>
      <w:r w:rsidR="00CB2F7F" w:rsidRPr="00CB2F7F">
        <w:rPr>
          <w:rFonts w:ascii="Arial" w:hAnsi="Arial" w:cs="Arial"/>
          <w:color w:val="auto"/>
          <w:lang w:val="es-MX"/>
        </w:rPr>
        <w:t>VI. -</w:t>
      </w:r>
      <w:r w:rsidRPr="00CB2F7F">
        <w:rPr>
          <w:rFonts w:ascii="Arial" w:hAnsi="Arial" w:cs="Arial"/>
          <w:color w:val="auto"/>
          <w:lang w:val="es-MX"/>
        </w:rPr>
        <w:t xml:space="preserve"> … </w:t>
      </w:r>
    </w:p>
    <w:p w14:paraId="07E1B5C2" w14:textId="77777777" w:rsidR="00BD75A1" w:rsidRPr="00CB2F7F" w:rsidRDefault="00BD75A1" w:rsidP="0024597C">
      <w:pPr>
        <w:pStyle w:val="Cuerpo"/>
        <w:spacing w:after="0" w:line="360" w:lineRule="auto"/>
        <w:jc w:val="center"/>
        <w:rPr>
          <w:rStyle w:val="Ninguno"/>
          <w:rFonts w:ascii="Arial" w:eastAsia="Times New Roman" w:hAnsi="Arial" w:cs="Arial"/>
          <w:b/>
          <w:bCs/>
          <w:color w:val="auto"/>
          <w:sz w:val="24"/>
          <w:szCs w:val="24"/>
        </w:rPr>
      </w:pPr>
      <w:r w:rsidRPr="00CB2F7F">
        <w:rPr>
          <w:rStyle w:val="Ninguno"/>
          <w:rFonts w:ascii="Arial" w:hAnsi="Arial" w:cs="Arial"/>
          <w:b/>
          <w:bCs/>
          <w:color w:val="auto"/>
          <w:sz w:val="24"/>
          <w:szCs w:val="24"/>
        </w:rPr>
        <w:t>TRANSITORIO</w:t>
      </w:r>
    </w:p>
    <w:p w14:paraId="79068D65" w14:textId="77777777" w:rsidR="00BD75A1" w:rsidRPr="00CB2F7F" w:rsidRDefault="00BD75A1" w:rsidP="0024597C">
      <w:pPr>
        <w:pStyle w:val="Cuerpo"/>
        <w:spacing w:after="0" w:line="360" w:lineRule="auto"/>
        <w:jc w:val="center"/>
        <w:rPr>
          <w:rStyle w:val="Ninguno"/>
          <w:rFonts w:ascii="Arial" w:eastAsia="Times New Roman" w:hAnsi="Arial" w:cs="Arial"/>
          <w:b/>
          <w:bCs/>
          <w:color w:val="auto"/>
          <w:sz w:val="24"/>
          <w:szCs w:val="24"/>
        </w:rPr>
      </w:pPr>
    </w:p>
    <w:p w14:paraId="0B6B4532" w14:textId="77777777" w:rsidR="00BD75A1" w:rsidRPr="00CB2F7F" w:rsidRDefault="00BD75A1" w:rsidP="0024597C">
      <w:pPr>
        <w:pStyle w:val="Cuerpo"/>
        <w:spacing w:after="0" w:line="360" w:lineRule="auto"/>
        <w:jc w:val="both"/>
        <w:rPr>
          <w:rStyle w:val="Ninguno"/>
          <w:rFonts w:ascii="Arial" w:eastAsia="Times New Roman" w:hAnsi="Arial" w:cs="Arial"/>
          <w:color w:val="auto"/>
          <w:sz w:val="24"/>
          <w:szCs w:val="24"/>
        </w:rPr>
      </w:pPr>
      <w:r w:rsidRPr="00CB2F7F">
        <w:rPr>
          <w:rStyle w:val="Ninguno"/>
          <w:rFonts w:ascii="Arial" w:hAnsi="Arial" w:cs="Arial"/>
          <w:b/>
          <w:bCs/>
          <w:color w:val="auto"/>
          <w:sz w:val="24"/>
          <w:szCs w:val="24"/>
        </w:rPr>
        <w:t xml:space="preserve">ARTÍCULO ÚNICO. - </w:t>
      </w:r>
      <w:r w:rsidRPr="00CB2F7F">
        <w:rPr>
          <w:rStyle w:val="Ninguno"/>
          <w:rFonts w:ascii="Arial" w:hAnsi="Arial" w:cs="Arial"/>
          <w:color w:val="auto"/>
          <w:sz w:val="24"/>
          <w:szCs w:val="24"/>
        </w:rPr>
        <w:t>El presente Decreto entrará en vigor al día siguiente de su publicación en el Periódico Oficial del Estado.</w:t>
      </w:r>
    </w:p>
    <w:p w14:paraId="2D4A390D" w14:textId="77777777" w:rsidR="00BD75A1" w:rsidRPr="00CB2F7F" w:rsidRDefault="00BD75A1" w:rsidP="0024597C">
      <w:pPr>
        <w:pStyle w:val="Cuerpo"/>
        <w:tabs>
          <w:tab w:val="left" w:pos="5134"/>
        </w:tabs>
        <w:spacing w:line="360" w:lineRule="auto"/>
        <w:jc w:val="both"/>
        <w:rPr>
          <w:rStyle w:val="Ninguno"/>
          <w:rFonts w:ascii="Arial" w:eastAsia="Times New Roman" w:hAnsi="Arial" w:cs="Arial"/>
          <w:b/>
          <w:bCs/>
          <w:color w:val="auto"/>
          <w:sz w:val="24"/>
          <w:szCs w:val="24"/>
        </w:rPr>
      </w:pPr>
    </w:p>
    <w:p w14:paraId="137B6FCF" w14:textId="62381EDD" w:rsidR="00BD75A1" w:rsidRDefault="00BD75A1" w:rsidP="0024597C">
      <w:pPr>
        <w:pStyle w:val="Cuerpo"/>
        <w:tabs>
          <w:tab w:val="left" w:pos="5134"/>
        </w:tabs>
        <w:spacing w:line="360" w:lineRule="auto"/>
        <w:jc w:val="both"/>
        <w:rPr>
          <w:rStyle w:val="Ninguno"/>
          <w:rFonts w:ascii="Arial" w:hAnsi="Arial" w:cs="Arial"/>
          <w:color w:val="auto"/>
          <w:sz w:val="24"/>
          <w:szCs w:val="24"/>
        </w:rPr>
      </w:pPr>
      <w:r w:rsidRPr="00870C11">
        <w:rPr>
          <w:rStyle w:val="Ninguno"/>
          <w:rFonts w:ascii="Arial" w:hAnsi="Arial" w:cs="Arial"/>
          <w:color w:val="auto"/>
          <w:sz w:val="24"/>
          <w:szCs w:val="24"/>
        </w:rPr>
        <w:t xml:space="preserve">DADO </w:t>
      </w:r>
      <w:r w:rsidRPr="00CB2F7F">
        <w:rPr>
          <w:rStyle w:val="Ninguno"/>
          <w:rFonts w:ascii="Arial" w:hAnsi="Arial" w:cs="Arial"/>
          <w:color w:val="auto"/>
          <w:sz w:val="24"/>
          <w:szCs w:val="24"/>
        </w:rPr>
        <w:t xml:space="preserve">en el Recinto Oficial del Poder Legislativo, en la ciudad de Chihuahua, Chih., a los </w:t>
      </w:r>
      <w:r w:rsidR="00C364A2">
        <w:rPr>
          <w:rStyle w:val="Ninguno"/>
          <w:rFonts w:ascii="Arial" w:hAnsi="Arial" w:cs="Arial"/>
          <w:color w:val="auto"/>
          <w:sz w:val="24"/>
          <w:szCs w:val="24"/>
        </w:rPr>
        <w:t>doce</w:t>
      </w:r>
      <w:r w:rsidRPr="00CB2F7F">
        <w:rPr>
          <w:rStyle w:val="Ninguno"/>
          <w:rFonts w:ascii="Arial" w:hAnsi="Arial" w:cs="Arial"/>
          <w:color w:val="auto"/>
          <w:sz w:val="24"/>
          <w:szCs w:val="24"/>
        </w:rPr>
        <w:t xml:space="preserve"> días del mes de </w:t>
      </w:r>
      <w:r w:rsidR="00C364A2">
        <w:rPr>
          <w:rStyle w:val="Ninguno"/>
          <w:rFonts w:ascii="Arial" w:hAnsi="Arial" w:cs="Arial"/>
          <w:color w:val="auto"/>
          <w:sz w:val="24"/>
          <w:szCs w:val="24"/>
        </w:rPr>
        <w:t>junio</w:t>
      </w:r>
      <w:r w:rsidRPr="00CB2F7F">
        <w:rPr>
          <w:rStyle w:val="Ninguno"/>
          <w:rFonts w:ascii="Arial" w:hAnsi="Arial" w:cs="Arial"/>
          <w:color w:val="auto"/>
          <w:sz w:val="24"/>
          <w:szCs w:val="24"/>
        </w:rPr>
        <w:t xml:space="preserve"> del año dos mil veintitrés.</w:t>
      </w:r>
    </w:p>
    <w:p w14:paraId="021695F4" w14:textId="77777777" w:rsidR="00870C11" w:rsidRPr="00CB2F7F" w:rsidRDefault="00870C11" w:rsidP="0024597C">
      <w:pPr>
        <w:pStyle w:val="Cuerpo"/>
        <w:tabs>
          <w:tab w:val="left" w:pos="5134"/>
        </w:tabs>
        <w:spacing w:line="360" w:lineRule="auto"/>
        <w:jc w:val="both"/>
        <w:rPr>
          <w:rStyle w:val="Ninguno"/>
          <w:rFonts w:ascii="Arial" w:hAnsi="Arial" w:cs="Arial"/>
          <w:color w:val="auto"/>
          <w:sz w:val="24"/>
          <w:szCs w:val="24"/>
        </w:rPr>
      </w:pPr>
    </w:p>
    <w:p w14:paraId="017D01A4" w14:textId="77777777" w:rsidR="00BD75A1" w:rsidRPr="00CB2F7F" w:rsidRDefault="00BD75A1" w:rsidP="0024597C">
      <w:pPr>
        <w:pStyle w:val="Cuerpo"/>
        <w:tabs>
          <w:tab w:val="left" w:pos="5134"/>
        </w:tabs>
        <w:spacing w:line="360" w:lineRule="auto"/>
        <w:jc w:val="center"/>
        <w:rPr>
          <w:rStyle w:val="Ninguno"/>
          <w:rFonts w:ascii="Arial" w:eastAsia="Times New Roman" w:hAnsi="Arial" w:cs="Arial"/>
          <w:b/>
          <w:bCs/>
          <w:color w:val="auto"/>
          <w:sz w:val="24"/>
          <w:szCs w:val="24"/>
        </w:rPr>
      </w:pPr>
      <w:r w:rsidRPr="00CB2F7F">
        <w:rPr>
          <w:rStyle w:val="Ninguno"/>
          <w:rFonts w:ascii="Arial" w:hAnsi="Arial" w:cs="Arial"/>
          <w:b/>
          <w:bCs/>
          <w:color w:val="auto"/>
          <w:sz w:val="24"/>
          <w:szCs w:val="24"/>
        </w:rPr>
        <w:t>ATENTAMENTE</w:t>
      </w:r>
    </w:p>
    <w:p w14:paraId="33B48EDA" w14:textId="77777777" w:rsidR="00BD75A1" w:rsidRPr="00CB2F7F" w:rsidRDefault="00BD75A1" w:rsidP="0024597C">
      <w:pPr>
        <w:pStyle w:val="Cuerpo"/>
        <w:tabs>
          <w:tab w:val="left" w:pos="5134"/>
        </w:tabs>
        <w:spacing w:line="360" w:lineRule="auto"/>
        <w:jc w:val="center"/>
        <w:rPr>
          <w:rStyle w:val="Ninguno"/>
          <w:rFonts w:ascii="Arial" w:eastAsia="Times New Roman" w:hAnsi="Arial" w:cs="Arial"/>
          <w:b/>
          <w:bCs/>
          <w:color w:val="auto"/>
          <w:sz w:val="24"/>
          <w:szCs w:val="24"/>
        </w:rPr>
      </w:pPr>
    </w:p>
    <w:p w14:paraId="30D9035C" w14:textId="77777777" w:rsidR="00BD75A1" w:rsidRPr="00CB2F7F" w:rsidRDefault="00BD75A1" w:rsidP="0024597C">
      <w:pPr>
        <w:pStyle w:val="Cuerpo"/>
        <w:tabs>
          <w:tab w:val="left" w:pos="5134"/>
        </w:tabs>
        <w:spacing w:line="360" w:lineRule="auto"/>
        <w:jc w:val="center"/>
        <w:rPr>
          <w:rStyle w:val="Ninguno"/>
          <w:rFonts w:ascii="Arial" w:eastAsia="Times New Roman" w:hAnsi="Arial" w:cs="Arial"/>
          <w:b/>
          <w:bCs/>
          <w:color w:val="auto"/>
          <w:sz w:val="24"/>
          <w:szCs w:val="24"/>
        </w:rPr>
      </w:pPr>
      <w:r w:rsidRPr="00CB2F7F">
        <w:rPr>
          <w:rStyle w:val="Ninguno"/>
          <w:rFonts w:ascii="Arial" w:hAnsi="Arial" w:cs="Arial"/>
          <w:b/>
          <w:bCs/>
          <w:color w:val="auto"/>
          <w:sz w:val="24"/>
          <w:szCs w:val="24"/>
        </w:rPr>
        <w:t>DIP. ANA GEORGINA ZAPATA LUCERO</w:t>
      </w:r>
    </w:p>
    <w:p w14:paraId="1062AE50" w14:textId="77777777" w:rsidR="00BD75A1" w:rsidRPr="00CB2F7F" w:rsidRDefault="00BD75A1" w:rsidP="0024597C">
      <w:pPr>
        <w:pStyle w:val="Cuerpo"/>
        <w:tabs>
          <w:tab w:val="left" w:pos="5134"/>
        </w:tabs>
        <w:spacing w:line="360" w:lineRule="auto"/>
        <w:jc w:val="center"/>
        <w:rPr>
          <w:rStyle w:val="Ninguno"/>
          <w:rFonts w:ascii="Arial" w:hAnsi="Arial" w:cs="Arial"/>
          <w:b/>
          <w:bCs/>
          <w:color w:val="auto"/>
          <w:sz w:val="24"/>
          <w:szCs w:val="24"/>
        </w:rPr>
      </w:pPr>
      <w:r w:rsidRPr="00CB2F7F">
        <w:rPr>
          <w:rStyle w:val="Ninguno"/>
          <w:rFonts w:ascii="Arial" w:hAnsi="Arial" w:cs="Arial"/>
          <w:b/>
          <w:bCs/>
          <w:color w:val="auto"/>
          <w:sz w:val="24"/>
          <w:szCs w:val="24"/>
        </w:rPr>
        <w:t xml:space="preserve">INTEGRANTE DEL GRUPO PARLAMENTARIO DEL </w:t>
      </w:r>
    </w:p>
    <w:p w14:paraId="34C5F2A4" w14:textId="77777777" w:rsidR="00BD75A1" w:rsidRPr="00CB2F7F" w:rsidRDefault="00BD75A1" w:rsidP="0024597C">
      <w:pPr>
        <w:pStyle w:val="Cuerpo"/>
        <w:tabs>
          <w:tab w:val="left" w:pos="5134"/>
        </w:tabs>
        <w:spacing w:line="360" w:lineRule="auto"/>
        <w:jc w:val="center"/>
        <w:rPr>
          <w:rFonts w:ascii="Arial" w:hAnsi="Arial" w:cs="Arial"/>
          <w:color w:val="auto"/>
          <w:sz w:val="24"/>
          <w:szCs w:val="24"/>
        </w:rPr>
      </w:pPr>
      <w:r w:rsidRPr="00CB2F7F">
        <w:rPr>
          <w:rStyle w:val="Ninguno"/>
          <w:rFonts w:ascii="Arial" w:hAnsi="Arial" w:cs="Arial"/>
          <w:b/>
          <w:bCs/>
          <w:color w:val="auto"/>
          <w:sz w:val="24"/>
          <w:szCs w:val="24"/>
        </w:rPr>
        <w:t>PARTIDO REVOLUCIONARIO INSTITUCIONAL</w:t>
      </w:r>
    </w:p>
    <w:p w14:paraId="5C395D39" w14:textId="77777777" w:rsidR="000B3737" w:rsidRPr="00CB2F7F" w:rsidRDefault="000B3737" w:rsidP="0024597C">
      <w:pPr>
        <w:spacing w:before="100" w:beforeAutospacing="1" w:after="100" w:afterAutospacing="1" w:line="360" w:lineRule="auto"/>
        <w:jc w:val="both"/>
        <w:rPr>
          <w:rFonts w:ascii="Arial" w:eastAsia="Times New Roman" w:hAnsi="Arial" w:cs="Arial"/>
          <w:lang w:val="es-MX" w:eastAsia="es-ES_tradnl"/>
        </w:rPr>
      </w:pPr>
    </w:p>
    <w:p w14:paraId="7CD9781E" w14:textId="446F5CBB" w:rsidR="00372FCF" w:rsidRPr="00870C11" w:rsidRDefault="00372FCF" w:rsidP="00372FCF">
      <w:pPr>
        <w:pStyle w:val="NormalWeb"/>
        <w:spacing w:line="360" w:lineRule="auto"/>
        <w:jc w:val="both"/>
        <w:rPr>
          <w:rStyle w:val="Ninguno"/>
          <w:rFonts w:ascii="Arial" w:hAnsi="Arial" w:cs="Arial"/>
          <w:color w:val="auto"/>
          <w:lang w:val="es-MX"/>
        </w:rPr>
      </w:pPr>
    </w:p>
    <w:sectPr w:rsidR="00372FCF" w:rsidRPr="00870C11">
      <w:headerReference w:type="default" r:id="rId7"/>
      <w:footerReference w:type="default" r:id="rId8"/>
      <w:pgSz w:w="12240" w:h="15840"/>
      <w:pgMar w:top="1701"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557E" w14:textId="77777777" w:rsidR="00750BE4" w:rsidRDefault="00750BE4">
      <w:r>
        <w:separator/>
      </w:r>
    </w:p>
  </w:endnote>
  <w:endnote w:type="continuationSeparator" w:id="0">
    <w:p w14:paraId="076FF929" w14:textId="77777777" w:rsidR="00750BE4" w:rsidRDefault="0075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6B2A" w14:textId="77777777" w:rsidR="00E73850" w:rsidRDefault="00337B65">
    <w:pPr>
      <w:pStyle w:val="Piedepgina"/>
      <w:tabs>
        <w:tab w:val="clear" w:pos="8838"/>
        <w:tab w:val="right" w:pos="8818"/>
      </w:tabs>
      <w:jc w:val="right"/>
    </w:pPr>
    <w:r>
      <w:rPr>
        <w:rStyle w:val="Ninguno"/>
      </w:rPr>
      <w:fldChar w:fldCharType="begin"/>
    </w:r>
    <w:r>
      <w:rPr>
        <w:rStyle w:val="Ninguno"/>
      </w:rPr>
      <w:instrText xml:space="preserve"> PAGE </w:instrText>
    </w:r>
    <w:r>
      <w:rPr>
        <w:rStyle w:val="Ninguno"/>
      </w:rPr>
      <w:fldChar w:fldCharType="separate"/>
    </w:r>
    <w:r>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D5EC1" w14:textId="77777777" w:rsidR="00750BE4" w:rsidRDefault="00750BE4">
      <w:r>
        <w:separator/>
      </w:r>
    </w:p>
  </w:footnote>
  <w:footnote w:type="continuationSeparator" w:id="0">
    <w:p w14:paraId="75F059BC" w14:textId="77777777" w:rsidR="00750BE4" w:rsidRDefault="00750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79F1" w14:textId="77777777" w:rsidR="00E73850" w:rsidRDefault="00337B65">
    <w:pPr>
      <w:pStyle w:val="Encabezado"/>
      <w:tabs>
        <w:tab w:val="clear" w:pos="8838"/>
        <w:tab w:val="right" w:pos="8818"/>
      </w:tabs>
    </w:pPr>
    <w:r>
      <w:rPr>
        <w:noProof/>
      </w:rPr>
      <w:drawing>
        <wp:anchor distT="152400" distB="152400" distL="152400" distR="152400" simplePos="0" relativeHeight="251659264" behindDoc="1" locked="0" layoutInCell="1" allowOverlap="1" wp14:anchorId="2A2F603C" wp14:editId="768B9D2F">
          <wp:simplePos x="0" y="0"/>
          <wp:positionH relativeFrom="page">
            <wp:posOffset>0</wp:posOffset>
          </wp:positionH>
          <wp:positionV relativeFrom="page">
            <wp:posOffset>0</wp:posOffset>
          </wp:positionV>
          <wp:extent cx="7772400" cy="10058400"/>
          <wp:effectExtent l="0" t="0" r="0" b="0"/>
          <wp:wrapNone/>
          <wp:docPr id="1073741825" name="officeArt object" descr="Imagen 4"/>
          <wp:cNvGraphicFramePr/>
          <a:graphic xmlns:a="http://schemas.openxmlformats.org/drawingml/2006/main">
            <a:graphicData uri="http://schemas.openxmlformats.org/drawingml/2006/picture">
              <pic:pic xmlns:pic="http://schemas.openxmlformats.org/drawingml/2006/picture">
                <pic:nvPicPr>
                  <pic:cNvPr id="1073741825" name="Imagen 4" descr="Imagen 4"/>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8B1"/>
    <w:multiLevelType w:val="multilevel"/>
    <w:tmpl w:val="9E7805B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A92476E"/>
    <w:multiLevelType w:val="multilevel"/>
    <w:tmpl w:val="13DC30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BB2429C"/>
    <w:multiLevelType w:val="multilevel"/>
    <w:tmpl w:val="5FB064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AD07AA4"/>
    <w:multiLevelType w:val="multilevel"/>
    <w:tmpl w:val="8536CE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4DFD336D"/>
    <w:multiLevelType w:val="multilevel"/>
    <w:tmpl w:val="205A9A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7A014D1D"/>
    <w:multiLevelType w:val="multilevel"/>
    <w:tmpl w:val="3560FF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CF"/>
    <w:rsid w:val="000B3737"/>
    <w:rsid w:val="00135B91"/>
    <w:rsid w:val="00145BB4"/>
    <w:rsid w:val="0024597C"/>
    <w:rsid w:val="00271FB3"/>
    <w:rsid w:val="002808A0"/>
    <w:rsid w:val="00337B65"/>
    <w:rsid w:val="00372FCF"/>
    <w:rsid w:val="0039772A"/>
    <w:rsid w:val="003D5F1F"/>
    <w:rsid w:val="003F291D"/>
    <w:rsid w:val="00401DF5"/>
    <w:rsid w:val="004F4815"/>
    <w:rsid w:val="00592727"/>
    <w:rsid w:val="005A2FDD"/>
    <w:rsid w:val="00655A4E"/>
    <w:rsid w:val="00660551"/>
    <w:rsid w:val="0072081A"/>
    <w:rsid w:val="00750BE4"/>
    <w:rsid w:val="007F21F2"/>
    <w:rsid w:val="00870C11"/>
    <w:rsid w:val="00871A7D"/>
    <w:rsid w:val="0089331B"/>
    <w:rsid w:val="008C6703"/>
    <w:rsid w:val="00A45B61"/>
    <w:rsid w:val="00AF4643"/>
    <w:rsid w:val="00BD75A1"/>
    <w:rsid w:val="00C03F33"/>
    <w:rsid w:val="00C364A2"/>
    <w:rsid w:val="00CB2F7F"/>
    <w:rsid w:val="00E31123"/>
    <w:rsid w:val="00E80449"/>
    <w:rsid w:val="00FA6CEA"/>
    <w:rsid w:val="00FB0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3AD9"/>
  <w15:chartTrackingRefBased/>
  <w15:docId w15:val="{D42798A4-FF96-D545-91A2-C586C0E8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CF"/>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372FCF"/>
    <w:pPr>
      <w:pBdr>
        <w:top w:val="nil"/>
        <w:left w:val="nil"/>
        <w:bottom w:val="nil"/>
        <w:right w:val="nil"/>
        <w:between w:val="nil"/>
        <w:bar w:val="nil"/>
      </w:pBdr>
      <w:tabs>
        <w:tab w:val="center" w:pos="4419"/>
        <w:tab w:val="right" w:pos="8838"/>
      </w:tabs>
    </w:pPr>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EncabezadoCar">
    <w:name w:val="Encabezado Car"/>
    <w:basedOn w:val="Fuentedeprrafopredeter"/>
    <w:link w:val="Encabezado"/>
    <w:rsid w:val="00372FCF"/>
    <w:rPr>
      <w:rFonts w:ascii="Calibri" w:eastAsia="Arial Unicode MS" w:hAnsi="Calibri" w:cs="Arial Unicode MS"/>
      <w:color w:val="000000"/>
      <w:kern w:val="0"/>
      <w:sz w:val="22"/>
      <w:szCs w:val="22"/>
      <w:u w:color="000000"/>
      <w:bdr w:val="nil"/>
      <w:lang w:val="es-ES_tradnl" w:eastAsia="es-MX"/>
      <w14:ligatures w14:val="none"/>
    </w:rPr>
  </w:style>
  <w:style w:type="paragraph" w:styleId="Piedepgina">
    <w:name w:val="footer"/>
    <w:link w:val="PiedepginaCar"/>
    <w:rsid w:val="00372FCF"/>
    <w:pPr>
      <w:pBdr>
        <w:top w:val="nil"/>
        <w:left w:val="nil"/>
        <w:bottom w:val="nil"/>
        <w:right w:val="nil"/>
        <w:between w:val="nil"/>
        <w:bar w:val="nil"/>
      </w:pBdr>
      <w:tabs>
        <w:tab w:val="center" w:pos="4419"/>
        <w:tab w:val="right" w:pos="8838"/>
      </w:tabs>
    </w:pPr>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PiedepginaCar">
    <w:name w:val="Pie de página Car"/>
    <w:basedOn w:val="Fuentedeprrafopredeter"/>
    <w:link w:val="Piedepgina"/>
    <w:rsid w:val="00372FCF"/>
    <w:rPr>
      <w:rFonts w:ascii="Calibri" w:eastAsia="Arial Unicode MS" w:hAnsi="Calibri" w:cs="Arial Unicode MS"/>
      <w:color w:val="000000"/>
      <w:kern w:val="0"/>
      <w:sz w:val="22"/>
      <w:szCs w:val="22"/>
      <w:u w:color="000000"/>
      <w:bdr w:val="nil"/>
      <w:lang w:val="es-ES_tradnl" w:eastAsia="es-MX"/>
      <w14:ligatures w14:val="none"/>
    </w:rPr>
  </w:style>
  <w:style w:type="character" w:customStyle="1" w:styleId="Ninguno">
    <w:name w:val="Ninguno"/>
    <w:rsid w:val="00372FCF"/>
  </w:style>
  <w:style w:type="paragraph" w:customStyle="1" w:styleId="Cuerpo">
    <w:name w:val="Cuerpo"/>
    <w:rsid w:val="00372FCF"/>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eastAsia="es-MX"/>
      <w14:textOutline w14:w="0" w14:cap="flat" w14:cmpd="sng" w14:algn="ctr">
        <w14:noFill/>
        <w14:prstDash w14:val="solid"/>
        <w14:bevel/>
      </w14:textOutline>
      <w14:ligatures w14:val="none"/>
    </w:rPr>
  </w:style>
  <w:style w:type="paragraph" w:customStyle="1" w:styleId="Texto">
    <w:name w:val="Texto"/>
    <w:rsid w:val="00372FCF"/>
    <w:pPr>
      <w:pBdr>
        <w:top w:val="nil"/>
        <w:left w:val="nil"/>
        <w:bottom w:val="nil"/>
        <w:right w:val="nil"/>
        <w:between w:val="nil"/>
        <w:bar w:val="nil"/>
      </w:pBdr>
      <w:spacing w:after="101" w:line="216" w:lineRule="exact"/>
      <w:ind w:firstLine="288"/>
      <w:jc w:val="both"/>
    </w:pPr>
    <w:rPr>
      <w:rFonts w:ascii="Arial" w:eastAsia="Arial Unicode MS" w:hAnsi="Arial" w:cs="Arial Unicode MS"/>
      <w:color w:val="000000"/>
      <w:kern w:val="0"/>
      <w:sz w:val="18"/>
      <w:szCs w:val="18"/>
      <w:u w:color="000000"/>
      <w:bdr w:val="nil"/>
      <w:lang w:val="es-ES_tradnl" w:eastAsia="es-MX"/>
      <w14:ligatures w14:val="none"/>
    </w:rPr>
  </w:style>
  <w:style w:type="paragraph" w:styleId="NormalWeb">
    <w:name w:val="Normal (Web)"/>
    <w:uiPriority w:val="99"/>
    <w:rsid w:val="00372FCF"/>
    <w:pPr>
      <w:pBdr>
        <w:top w:val="nil"/>
        <w:left w:val="nil"/>
        <w:bottom w:val="nil"/>
        <w:right w:val="nil"/>
        <w:between w:val="nil"/>
        <w:bar w:val="nil"/>
      </w:pBdr>
      <w:spacing w:before="100" w:after="100"/>
    </w:pPr>
    <w:rPr>
      <w:rFonts w:ascii="Times New Roman" w:eastAsia="Arial Unicode MS" w:hAnsi="Times New Roman" w:cs="Arial Unicode MS"/>
      <w:color w:val="000000"/>
      <w:kern w:val="0"/>
      <w:u w:color="000000"/>
      <w:bdr w:val="nil"/>
      <w:lang w:val="es-ES_tradnl" w:eastAsia="es-MX"/>
      <w14:ligatures w14:val="none"/>
    </w:rPr>
  </w:style>
  <w:style w:type="character" w:customStyle="1" w:styleId="s1">
    <w:name w:val="s1"/>
    <w:basedOn w:val="Fuentedeprrafopredeter"/>
    <w:rsid w:val="00372FCF"/>
    <w:rPr>
      <w:rFonts w:ascii="Helvetica" w:hAnsi="Helvetica" w:hint="default"/>
      <w:b w:val="0"/>
      <w:bCs w:val="0"/>
      <w:i w:val="0"/>
      <w:iCs w:val="0"/>
      <w:sz w:val="18"/>
      <w:szCs w:val="18"/>
    </w:rPr>
  </w:style>
  <w:style w:type="character" w:customStyle="1" w:styleId="apple-converted-space">
    <w:name w:val="apple-converted-space"/>
    <w:basedOn w:val="Fuentedeprrafopredeter"/>
    <w:rsid w:val="003F291D"/>
  </w:style>
  <w:style w:type="character" w:styleId="nfasis">
    <w:name w:val="Emphasis"/>
    <w:basedOn w:val="Fuentedeprrafopredeter"/>
    <w:uiPriority w:val="20"/>
    <w:qFormat/>
    <w:rsid w:val="003F29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14016">
      <w:bodyDiv w:val="1"/>
      <w:marLeft w:val="0"/>
      <w:marRight w:val="0"/>
      <w:marTop w:val="0"/>
      <w:marBottom w:val="0"/>
      <w:divBdr>
        <w:top w:val="none" w:sz="0" w:space="0" w:color="auto"/>
        <w:left w:val="none" w:sz="0" w:space="0" w:color="auto"/>
        <w:bottom w:val="none" w:sz="0" w:space="0" w:color="auto"/>
        <w:right w:val="none" w:sz="0" w:space="0" w:color="auto"/>
      </w:divBdr>
      <w:divsChild>
        <w:div w:id="772898159">
          <w:marLeft w:val="0"/>
          <w:marRight w:val="0"/>
          <w:marTop w:val="0"/>
          <w:marBottom w:val="0"/>
          <w:divBdr>
            <w:top w:val="none" w:sz="0" w:space="0" w:color="auto"/>
            <w:left w:val="none" w:sz="0" w:space="0" w:color="auto"/>
            <w:bottom w:val="none" w:sz="0" w:space="0" w:color="auto"/>
            <w:right w:val="none" w:sz="0" w:space="0" w:color="auto"/>
          </w:divBdr>
          <w:divsChild>
            <w:div w:id="1419208245">
              <w:marLeft w:val="0"/>
              <w:marRight w:val="0"/>
              <w:marTop w:val="0"/>
              <w:marBottom w:val="0"/>
              <w:divBdr>
                <w:top w:val="none" w:sz="0" w:space="0" w:color="auto"/>
                <w:left w:val="none" w:sz="0" w:space="0" w:color="auto"/>
                <w:bottom w:val="none" w:sz="0" w:space="0" w:color="auto"/>
                <w:right w:val="none" w:sz="0" w:space="0" w:color="auto"/>
              </w:divBdr>
              <w:divsChild>
                <w:div w:id="9130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2200">
      <w:bodyDiv w:val="1"/>
      <w:marLeft w:val="0"/>
      <w:marRight w:val="0"/>
      <w:marTop w:val="0"/>
      <w:marBottom w:val="0"/>
      <w:divBdr>
        <w:top w:val="none" w:sz="0" w:space="0" w:color="auto"/>
        <w:left w:val="none" w:sz="0" w:space="0" w:color="auto"/>
        <w:bottom w:val="none" w:sz="0" w:space="0" w:color="auto"/>
        <w:right w:val="none" w:sz="0" w:space="0" w:color="auto"/>
      </w:divBdr>
      <w:divsChild>
        <w:div w:id="1991246539">
          <w:marLeft w:val="0"/>
          <w:marRight w:val="0"/>
          <w:marTop w:val="0"/>
          <w:marBottom w:val="0"/>
          <w:divBdr>
            <w:top w:val="none" w:sz="0" w:space="0" w:color="auto"/>
            <w:left w:val="none" w:sz="0" w:space="0" w:color="auto"/>
            <w:bottom w:val="none" w:sz="0" w:space="0" w:color="auto"/>
            <w:right w:val="none" w:sz="0" w:space="0" w:color="auto"/>
          </w:divBdr>
          <w:divsChild>
            <w:div w:id="1251354546">
              <w:marLeft w:val="0"/>
              <w:marRight w:val="0"/>
              <w:marTop w:val="0"/>
              <w:marBottom w:val="0"/>
              <w:divBdr>
                <w:top w:val="none" w:sz="0" w:space="0" w:color="auto"/>
                <w:left w:val="none" w:sz="0" w:space="0" w:color="auto"/>
                <w:bottom w:val="none" w:sz="0" w:space="0" w:color="auto"/>
                <w:right w:val="none" w:sz="0" w:space="0" w:color="auto"/>
              </w:divBdr>
              <w:divsChild>
                <w:div w:id="5116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05669">
      <w:bodyDiv w:val="1"/>
      <w:marLeft w:val="0"/>
      <w:marRight w:val="0"/>
      <w:marTop w:val="0"/>
      <w:marBottom w:val="0"/>
      <w:divBdr>
        <w:top w:val="none" w:sz="0" w:space="0" w:color="auto"/>
        <w:left w:val="none" w:sz="0" w:space="0" w:color="auto"/>
        <w:bottom w:val="none" w:sz="0" w:space="0" w:color="auto"/>
        <w:right w:val="none" w:sz="0" w:space="0" w:color="auto"/>
      </w:divBdr>
      <w:divsChild>
        <w:div w:id="1427191995">
          <w:marLeft w:val="0"/>
          <w:marRight w:val="0"/>
          <w:marTop w:val="0"/>
          <w:marBottom w:val="0"/>
          <w:divBdr>
            <w:top w:val="none" w:sz="0" w:space="0" w:color="auto"/>
            <w:left w:val="none" w:sz="0" w:space="0" w:color="auto"/>
            <w:bottom w:val="none" w:sz="0" w:space="0" w:color="auto"/>
            <w:right w:val="none" w:sz="0" w:space="0" w:color="auto"/>
          </w:divBdr>
          <w:divsChild>
            <w:div w:id="1246263877">
              <w:marLeft w:val="0"/>
              <w:marRight w:val="0"/>
              <w:marTop w:val="0"/>
              <w:marBottom w:val="0"/>
              <w:divBdr>
                <w:top w:val="none" w:sz="0" w:space="0" w:color="auto"/>
                <w:left w:val="none" w:sz="0" w:space="0" w:color="auto"/>
                <w:bottom w:val="none" w:sz="0" w:space="0" w:color="auto"/>
                <w:right w:val="none" w:sz="0" w:space="0" w:color="auto"/>
              </w:divBdr>
              <w:divsChild>
                <w:div w:id="21301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2416</Words>
  <Characters>13292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Mariscal</dc:creator>
  <cp:keywords/>
  <dc:description/>
  <cp:lastModifiedBy>Brenda Sarahi Gonzalez Dominguez</cp:lastModifiedBy>
  <cp:revision>2</cp:revision>
  <dcterms:created xsi:type="dcterms:W3CDTF">2023-06-09T20:23:00Z</dcterms:created>
  <dcterms:modified xsi:type="dcterms:W3CDTF">2023-06-09T20:23:00Z</dcterms:modified>
</cp:coreProperties>
</file>