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15BE" w14:textId="77777777" w:rsidR="008E6C9B" w:rsidRDefault="008E6C9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C4FF66" w14:textId="77777777" w:rsidR="008E6C9B" w:rsidRDefault="008E6C9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86E31D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color w:val="000000"/>
        </w:rPr>
        <w:t>H. CONGRESO DEL ESTADO</w:t>
      </w:r>
      <w:r>
        <w:rPr>
          <w:rFonts w:ascii="Century Gothic" w:eastAsia="Century Gothic" w:hAnsi="Century Gothic" w:cs="Century Gothic"/>
          <w:b/>
        </w:rPr>
        <w:t xml:space="preserve"> DE CHIHUAHUA</w:t>
      </w:r>
    </w:p>
    <w:p w14:paraId="3DC3C180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 R E S E N T E.-</w:t>
      </w:r>
    </w:p>
    <w:p w14:paraId="19E32FE8" w14:textId="77777777" w:rsidR="008E6C9B" w:rsidRDefault="008E6C9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3BB19A0B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Quien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suscribe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</w:t>
      </w:r>
      <w:r>
        <w:rPr>
          <w:rFonts w:ascii="Century Gothic" w:eastAsia="Century Gothic" w:hAnsi="Century Gothic" w:cs="Century Gothic"/>
          <w:b/>
          <w:color w:val="000000"/>
        </w:rPr>
        <w:t xml:space="preserve">Isela Martínez Díaz, </w:t>
      </w:r>
      <w:proofErr w:type="spellStart"/>
      <w:r>
        <w:rPr>
          <w:rFonts w:ascii="Century Gothic" w:eastAsia="Century Gothic" w:hAnsi="Century Gothic" w:cs="Century Gothic"/>
          <w:color w:val="000000"/>
        </w:rPr>
        <w:t>Diputada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Sexagésima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Séptima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Legislatura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e </w:t>
      </w:r>
      <w:proofErr w:type="spellStart"/>
      <w:r>
        <w:rPr>
          <w:rFonts w:ascii="Century Gothic" w:eastAsia="Century Gothic" w:hAnsi="Century Gothic" w:cs="Century Gothic"/>
          <w:color w:val="000000"/>
        </w:rPr>
        <w:t>integrante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del Grupo </w:t>
      </w:r>
      <w:proofErr w:type="spellStart"/>
      <w:r>
        <w:rPr>
          <w:rFonts w:ascii="Century Gothic" w:eastAsia="Century Gothic" w:hAnsi="Century Gothic" w:cs="Century Gothic"/>
          <w:color w:val="000000"/>
        </w:rPr>
        <w:t>Parlamentario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del Partido </w:t>
      </w:r>
      <w:proofErr w:type="spellStart"/>
      <w:r>
        <w:rPr>
          <w:rFonts w:ascii="Century Gothic" w:eastAsia="Century Gothic" w:hAnsi="Century Gothic" w:cs="Century Gothic"/>
          <w:color w:val="000000"/>
        </w:rPr>
        <w:t>Acción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Nacional y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su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representación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con </w:t>
      </w:r>
      <w:proofErr w:type="spellStart"/>
      <w:r>
        <w:rPr>
          <w:rFonts w:ascii="Century Gothic" w:eastAsia="Century Gothic" w:hAnsi="Century Gothic" w:cs="Century Gothic"/>
          <w:color w:val="000000"/>
        </w:rPr>
        <w:t>fundamento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el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artículo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167, </w:t>
      </w:r>
      <w:proofErr w:type="spellStart"/>
      <w:r>
        <w:rPr>
          <w:rFonts w:ascii="Century Gothic" w:eastAsia="Century Gothic" w:hAnsi="Century Gothic" w:cs="Century Gothic"/>
          <w:color w:val="000000"/>
        </w:rPr>
        <w:t>fracción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I de la Ley </w:t>
      </w:r>
      <w:proofErr w:type="spellStart"/>
      <w:r>
        <w:rPr>
          <w:rFonts w:ascii="Century Gothic" w:eastAsia="Century Gothic" w:hAnsi="Century Gothic" w:cs="Century Gothic"/>
          <w:color w:val="000000"/>
        </w:rPr>
        <w:t>Orgánica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del </w:t>
      </w:r>
      <w:proofErr w:type="spellStart"/>
      <w:r>
        <w:rPr>
          <w:rFonts w:ascii="Century Gothic" w:eastAsia="Century Gothic" w:hAnsi="Century Gothic" w:cs="Century Gothic"/>
          <w:color w:val="000000"/>
        </w:rPr>
        <w:t>Poder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Legislativo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del Estado y los </w:t>
      </w:r>
      <w:proofErr w:type="spellStart"/>
      <w:r>
        <w:rPr>
          <w:rFonts w:ascii="Century Gothic" w:eastAsia="Century Gothic" w:hAnsi="Century Gothic" w:cs="Century Gothic"/>
          <w:color w:val="000000"/>
        </w:rPr>
        <w:t>correlativos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75, </w:t>
      </w:r>
      <w:r>
        <w:rPr>
          <w:rFonts w:ascii="Century Gothic" w:eastAsia="Century Gothic" w:hAnsi="Century Gothic" w:cs="Century Gothic"/>
          <w:color w:val="000000"/>
        </w:rPr>
        <w:t xml:space="preserve">76 y 77 del </w:t>
      </w:r>
      <w:proofErr w:type="spellStart"/>
      <w:r>
        <w:rPr>
          <w:rFonts w:ascii="Century Gothic" w:eastAsia="Century Gothic" w:hAnsi="Century Gothic" w:cs="Century Gothic"/>
          <w:color w:val="000000"/>
        </w:rPr>
        <w:t>Reglamento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Interior y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Prácticas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Parlamentarias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</w:rPr>
        <w:t>someto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consideración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esta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Honorable </w:t>
      </w:r>
      <w:proofErr w:type="spellStart"/>
      <w:r>
        <w:rPr>
          <w:rFonts w:ascii="Century Gothic" w:eastAsia="Century Gothic" w:hAnsi="Century Gothic" w:cs="Century Gothic"/>
          <w:color w:val="000000"/>
        </w:rPr>
        <w:t>Asamblea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presente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i/>
          <w:color w:val="000000"/>
        </w:rPr>
        <w:t>I</w:t>
      </w:r>
      <w:r>
        <w:rPr>
          <w:rFonts w:ascii="Century Gothic" w:eastAsia="Century Gothic" w:hAnsi="Century Gothic" w:cs="Century Gothic"/>
          <w:b/>
          <w:i/>
          <w:color w:val="000000"/>
          <w:highlight w:val="white"/>
        </w:rPr>
        <w:t>NICIATIVA CON EL OBJ</w:t>
      </w:r>
      <w:r>
        <w:rPr>
          <w:rFonts w:ascii="Century Gothic" w:eastAsia="Century Gothic" w:hAnsi="Century Gothic" w:cs="Century Gothic"/>
          <w:b/>
          <w:i/>
          <w:highlight w:val="white"/>
        </w:rPr>
        <w:t>ETO DE DECLARAR A</w:t>
      </w:r>
      <w:r>
        <w:rPr>
          <w:rFonts w:ascii="Century Gothic" w:eastAsia="Century Gothic" w:hAnsi="Century Gothic" w:cs="Century Gothic"/>
          <w:b/>
          <w:i/>
          <w:color w:val="000000"/>
          <w:highlight w:val="white"/>
        </w:rPr>
        <w:t xml:space="preserve">L PLATILLO </w:t>
      </w:r>
      <w:r>
        <w:rPr>
          <w:rFonts w:ascii="Century Gothic" w:eastAsia="Century Gothic" w:hAnsi="Century Gothic" w:cs="Century Gothic"/>
          <w:b/>
          <w:i/>
          <w:highlight w:val="white"/>
        </w:rPr>
        <w:t>TRADICIONAL CHIHUAHUENSE “EL BURRITO” COMO</w:t>
      </w:r>
      <w:r>
        <w:rPr>
          <w:rFonts w:ascii="Century Gothic" w:eastAsia="Century Gothic" w:hAnsi="Century Gothic" w:cs="Century Gothic"/>
          <w:b/>
          <w:i/>
          <w:color w:val="000000"/>
          <w:highlight w:val="white"/>
        </w:rPr>
        <w:t xml:space="preserve"> PATRIMONIO CULTURAL </w:t>
      </w:r>
      <w:r>
        <w:rPr>
          <w:rFonts w:ascii="Century Gothic" w:eastAsia="Century Gothic" w:hAnsi="Century Gothic" w:cs="Century Gothic"/>
          <w:b/>
          <w:i/>
          <w:highlight w:val="white"/>
        </w:rPr>
        <w:t>INMATERIAL DEL ESTADO DE CHIHUAHUA</w:t>
      </w:r>
      <w:r>
        <w:rPr>
          <w:rFonts w:ascii="Century Gothic" w:eastAsia="Century Gothic" w:hAnsi="Century Gothic" w:cs="Century Gothic"/>
          <w:b/>
        </w:rPr>
        <w:t xml:space="preserve">;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virtud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su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importancia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histórica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Estado, </w:t>
      </w:r>
      <w:proofErr w:type="spellStart"/>
      <w:r>
        <w:rPr>
          <w:rFonts w:ascii="Century Gothic" w:eastAsia="Century Gothic" w:hAnsi="Century Gothic" w:cs="Century Gothic"/>
        </w:rPr>
        <w:t>además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su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contribución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la </w:t>
      </w:r>
      <w:proofErr w:type="spellStart"/>
      <w:r>
        <w:rPr>
          <w:rFonts w:ascii="Century Gothic" w:eastAsia="Century Gothic" w:hAnsi="Century Gothic" w:cs="Century Gothic"/>
        </w:rPr>
        <w:t>identidad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chihuahuense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r>
        <w:rPr>
          <w:rFonts w:ascii="Century Gothic" w:eastAsia="Century Gothic" w:hAnsi="Century Gothic" w:cs="Century Gothic"/>
          <w:color w:val="000000"/>
        </w:rPr>
        <w:t xml:space="preserve">lo que </w:t>
      </w:r>
      <w:proofErr w:type="spellStart"/>
      <w:r>
        <w:rPr>
          <w:rFonts w:ascii="Century Gothic" w:eastAsia="Century Gothic" w:hAnsi="Century Gothic" w:cs="Century Gothic"/>
          <w:color w:val="000000"/>
        </w:rPr>
        <w:t>realizo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al  tenor de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siguiente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: </w:t>
      </w:r>
    </w:p>
    <w:p w14:paraId="276F6BC5" w14:textId="77777777" w:rsidR="008E6C9B" w:rsidRDefault="008E6C9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</w:p>
    <w:p w14:paraId="78861AE3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>EXPOSICIÓN DE MOTIVOS</w:t>
      </w:r>
    </w:p>
    <w:p w14:paraId="4BC26AC1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Según</w:t>
      </w:r>
      <w:proofErr w:type="spellEnd"/>
      <w:r>
        <w:rPr>
          <w:rFonts w:ascii="Century Gothic" w:eastAsia="Century Gothic" w:hAnsi="Century Gothic" w:cs="Century Gothic"/>
        </w:rPr>
        <w:t xml:space="preserve"> la UNESCO,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patrimonio</w:t>
      </w:r>
      <w:proofErr w:type="spellEnd"/>
      <w:r>
        <w:rPr>
          <w:rFonts w:ascii="Century Gothic" w:eastAsia="Century Gothic" w:hAnsi="Century Gothic" w:cs="Century Gothic"/>
        </w:rPr>
        <w:t xml:space="preserve"> cultural es </w:t>
      </w:r>
      <w:proofErr w:type="spellStart"/>
      <w:r>
        <w:rPr>
          <w:rFonts w:ascii="Century Gothic" w:eastAsia="Century Gothic" w:hAnsi="Century Gothic" w:cs="Century Gothic"/>
        </w:rPr>
        <w:t>definido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como</w:t>
      </w:r>
      <w:proofErr w:type="spellEnd"/>
      <w:r>
        <w:rPr>
          <w:rFonts w:ascii="Century Gothic" w:eastAsia="Century Gothic" w:hAnsi="Century Gothic" w:cs="Century Gothic"/>
        </w:rPr>
        <w:t xml:space="preserve"> un </w:t>
      </w:r>
      <w:proofErr w:type="spellStart"/>
      <w:r>
        <w:rPr>
          <w:rFonts w:ascii="Century Gothic" w:eastAsia="Century Gothic" w:hAnsi="Century Gothic" w:cs="Century Gothic"/>
        </w:rPr>
        <w:t>producto</w:t>
      </w:r>
      <w:proofErr w:type="spellEnd"/>
      <w:r>
        <w:rPr>
          <w:rFonts w:ascii="Century Gothic" w:eastAsia="Century Gothic" w:hAnsi="Century Gothic" w:cs="Century Gothic"/>
        </w:rPr>
        <w:t xml:space="preserve">, y a </w:t>
      </w:r>
      <w:proofErr w:type="spellStart"/>
      <w:r>
        <w:rPr>
          <w:rFonts w:ascii="Century Gothic" w:eastAsia="Century Gothic" w:hAnsi="Century Gothic" w:cs="Century Gothic"/>
        </w:rPr>
        <w:t>su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vez</w:t>
      </w:r>
      <w:proofErr w:type="spellEnd"/>
      <w:r>
        <w:rPr>
          <w:rFonts w:ascii="Century Gothic" w:eastAsia="Century Gothic" w:hAnsi="Century Gothic" w:cs="Century Gothic"/>
        </w:rPr>
        <w:t xml:space="preserve">, un </w:t>
      </w:r>
      <w:proofErr w:type="spellStart"/>
      <w:r>
        <w:rPr>
          <w:rFonts w:ascii="Century Gothic" w:eastAsia="Century Gothic" w:hAnsi="Century Gothic" w:cs="Century Gothic"/>
        </w:rPr>
        <w:t>proceso</w:t>
      </w:r>
      <w:proofErr w:type="spellEnd"/>
      <w:r>
        <w:rPr>
          <w:rFonts w:ascii="Century Gothic" w:eastAsia="Century Gothic" w:hAnsi="Century Gothic" w:cs="Century Gothic"/>
        </w:rPr>
        <w:t xml:space="preserve"> que </w:t>
      </w:r>
      <w:proofErr w:type="spellStart"/>
      <w:r>
        <w:rPr>
          <w:rFonts w:ascii="Century Gothic" w:eastAsia="Century Gothic" w:hAnsi="Century Gothic" w:cs="Century Gothic"/>
        </w:rPr>
        <w:t>suministra</w:t>
      </w:r>
      <w:proofErr w:type="spellEnd"/>
      <w:r>
        <w:rPr>
          <w:rFonts w:ascii="Century Gothic" w:eastAsia="Century Gothic" w:hAnsi="Century Gothic" w:cs="Century Gothic"/>
        </w:rPr>
        <w:t xml:space="preserve"> a las </w:t>
      </w:r>
      <w:proofErr w:type="spellStart"/>
      <w:r>
        <w:rPr>
          <w:rFonts w:ascii="Century Gothic" w:eastAsia="Century Gothic" w:hAnsi="Century Gothic" w:cs="Century Gothic"/>
        </w:rPr>
        <w:t>sociedades</w:t>
      </w:r>
      <w:proofErr w:type="spellEnd"/>
      <w:r>
        <w:rPr>
          <w:rFonts w:ascii="Century Gothic" w:eastAsia="Century Gothic" w:hAnsi="Century Gothic" w:cs="Century Gothic"/>
        </w:rPr>
        <w:t xml:space="preserve"> un caudal de </w:t>
      </w:r>
      <w:proofErr w:type="spellStart"/>
      <w:r>
        <w:rPr>
          <w:rFonts w:ascii="Century Gothic" w:eastAsia="Century Gothic" w:hAnsi="Century Gothic" w:cs="Century Gothic"/>
        </w:rPr>
        <w:t>recursos</w:t>
      </w:r>
      <w:proofErr w:type="spellEnd"/>
      <w:r>
        <w:rPr>
          <w:rFonts w:ascii="Century Gothic" w:eastAsia="Century Gothic" w:hAnsi="Century Gothic" w:cs="Century Gothic"/>
        </w:rPr>
        <w:t xml:space="preserve"> que se </w:t>
      </w:r>
      <w:proofErr w:type="spellStart"/>
      <w:r>
        <w:rPr>
          <w:rFonts w:ascii="Century Gothic" w:eastAsia="Century Gothic" w:hAnsi="Century Gothic" w:cs="Century Gothic"/>
        </w:rPr>
        <w:t>heredan</w:t>
      </w:r>
      <w:proofErr w:type="spellEnd"/>
      <w:r>
        <w:rPr>
          <w:rFonts w:ascii="Century Gothic" w:eastAsia="Century Gothic" w:hAnsi="Century Gothic" w:cs="Century Gothic"/>
        </w:rPr>
        <w:t xml:space="preserve"> del </w:t>
      </w:r>
      <w:proofErr w:type="spellStart"/>
      <w:r>
        <w:rPr>
          <w:rFonts w:ascii="Century Gothic" w:eastAsia="Century Gothic" w:hAnsi="Century Gothic" w:cs="Century Gothic"/>
        </w:rPr>
        <w:t>pasado</w:t>
      </w:r>
      <w:proofErr w:type="spellEnd"/>
      <w:r>
        <w:rPr>
          <w:rFonts w:ascii="Century Gothic" w:eastAsia="Century Gothic" w:hAnsi="Century Gothic" w:cs="Century Gothic"/>
        </w:rPr>
        <w:t xml:space="preserve">, se </w:t>
      </w:r>
      <w:proofErr w:type="spellStart"/>
      <w:r>
        <w:rPr>
          <w:rFonts w:ascii="Century Gothic" w:eastAsia="Century Gothic" w:hAnsi="Century Gothic" w:cs="Century Gothic"/>
        </w:rPr>
        <w:t>crean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presente</w:t>
      </w:r>
      <w:proofErr w:type="spellEnd"/>
      <w:r>
        <w:rPr>
          <w:rFonts w:ascii="Century Gothic" w:eastAsia="Century Gothic" w:hAnsi="Century Gothic" w:cs="Century Gothic"/>
        </w:rPr>
        <w:t xml:space="preserve"> y se </w:t>
      </w:r>
      <w:proofErr w:type="spellStart"/>
      <w:r>
        <w:rPr>
          <w:rFonts w:ascii="Century Gothic" w:eastAsia="Century Gothic" w:hAnsi="Century Gothic" w:cs="Century Gothic"/>
        </w:rPr>
        <w:t>transmiten</w:t>
      </w:r>
      <w:proofErr w:type="spellEnd"/>
      <w:r>
        <w:rPr>
          <w:rFonts w:ascii="Century Gothic" w:eastAsia="Century Gothic" w:hAnsi="Century Gothic" w:cs="Century Gothic"/>
        </w:rPr>
        <w:t xml:space="preserve"> a las </w:t>
      </w:r>
      <w:proofErr w:type="spellStart"/>
      <w:r>
        <w:rPr>
          <w:rFonts w:ascii="Century Gothic" w:eastAsia="Century Gothic" w:hAnsi="Century Gothic" w:cs="Century Gothic"/>
        </w:rPr>
        <w:t>generaciones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futuras</w:t>
      </w:r>
      <w:proofErr w:type="spellEnd"/>
      <w:r>
        <w:rPr>
          <w:rFonts w:ascii="Century Gothic" w:eastAsia="Century Gothic" w:hAnsi="Century Gothic" w:cs="Century Gothic"/>
        </w:rPr>
        <w:t xml:space="preserve"> para </w:t>
      </w:r>
      <w:proofErr w:type="spellStart"/>
      <w:r>
        <w:rPr>
          <w:rFonts w:ascii="Century Gothic" w:eastAsia="Century Gothic" w:hAnsi="Century Gothic" w:cs="Century Gothic"/>
        </w:rPr>
        <w:t>su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benefic</w:t>
      </w:r>
      <w:r>
        <w:rPr>
          <w:rFonts w:ascii="Century Gothic" w:eastAsia="Century Gothic" w:hAnsi="Century Gothic" w:cs="Century Gothic"/>
        </w:rPr>
        <w:t>io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  <w:r>
        <w:rPr>
          <w:rFonts w:ascii="Century Gothic" w:eastAsia="Century Gothic" w:hAnsi="Century Gothic" w:cs="Century Gothic"/>
          <w:vertAlign w:val="superscript"/>
        </w:rPr>
        <w:footnoteReference w:id="1"/>
      </w:r>
    </w:p>
    <w:p w14:paraId="7C86445A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Este </w:t>
      </w:r>
      <w:proofErr w:type="spellStart"/>
      <w:r>
        <w:rPr>
          <w:rFonts w:ascii="Century Gothic" w:eastAsia="Century Gothic" w:hAnsi="Century Gothic" w:cs="Century Gothic"/>
        </w:rPr>
        <w:t>patrimonio</w:t>
      </w:r>
      <w:proofErr w:type="spellEnd"/>
      <w:r>
        <w:rPr>
          <w:rFonts w:ascii="Century Gothic" w:eastAsia="Century Gothic" w:hAnsi="Century Gothic" w:cs="Century Gothic"/>
        </w:rPr>
        <w:t xml:space="preserve"> no solo </w:t>
      </w:r>
      <w:proofErr w:type="spellStart"/>
      <w:r>
        <w:rPr>
          <w:rFonts w:ascii="Century Gothic" w:eastAsia="Century Gothic" w:hAnsi="Century Gothic" w:cs="Century Gothic"/>
        </w:rPr>
        <w:t>abarca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aspecto</w:t>
      </w:r>
      <w:proofErr w:type="spellEnd"/>
      <w:r>
        <w:rPr>
          <w:rFonts w:ascii="Century Gothic" w:eastAsia="Century Gothic" w:hAnsi="Century Gothic" w:cs="Century Gothic"/>
        </w:rPr>
        <w:t xml:space="preserve"> material, </w:t>
      </w:r>
      <w:proofErr w:type="spellStart"/>
      <w:r>
        <w:rPr>
          <w:rFonts w:ascii="Century Gothic" w:eastAsia="Century Gothic" w:hAnsi="Century Gothic" w:cs="Century Gothic"/>
        </w:rPr>
        <w:t>sino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también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inmaterial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siendo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conjunto de </w:t>
      </w:r>
      <w:proofErr w:type="spellStart"/>
      <w:r>
        <w:rPr>
          <w:rFonts w:ascii="Century Gothic" w:eastAsia="Century Gothic" w:hAnsi="Century Gothic" w:cs="Century Gothic"/>
        </w:rPr>
        <w:t>conocimientos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usos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relacionados</w:t>
      </w:r>
      <w:proofErr w:type="spellEnd"/>
      <w:r>
        <w:rPr>
          <w:rFonts w:ascii="Century Gothic" w:eastAsia="Century Gothic" w:hAnsi="Century Gothic" w:cs="Century Gothic"/>
        </w:rPr>
        <w:t xml:space="preserve"> con la </w:t>
      </w:r>
      <w:proofErr w:type="spellStart"/>
      <w:r>
        <w:rPr>
          <w:rFonts w:ascii="Century Gothic" w:eastAsia="Century Gothic" w:hAnsi="Century Gothic" w:cs="Century Gothic"/>
        </w:rPr>
        <w:lastRenderedPageBreak/>
        <w:t>naturaleza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universo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técnicas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artesanales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tradicionales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representaciones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visiones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culturales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exp</w:t>
      </w:r>
      <w:r>
        <w:rPr>
          <w:rFonts w:ascii="Century Gothic" w:eastAsia="Century Gothic" w:hAnsi="Century Gothic" w:cs="Century Gothic"/>
        </w:rPr>
        <w:t>resiones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orales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usos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sociales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rituales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festivos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costumbres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sistemas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significados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valores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culturales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formas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gobierno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formas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expresión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simbólica</w:t>
      </w:r>
      <w:proofErr w:type="spellEnd"/>
      <w:r>
        <w:rPr>
          <w:rFonts w:ascii="Century Gothic" w:eastAsia="Century Gothic" w:hAnsi="Century Gothic" w:cs="Century Gothic"/>
        </w:rPr>
        <w:t xml:space="preserve"> y las </w:t>
      </w:r>
      <w:proofErr w:type="spellStart"/>
      <w:r>
        <w:rPr>
          <w:rFonts w:ascii="Century Gothic" w:eastAsia="Century Gothic" w:hAnsi="Century Gothic" w:cs="Century Gothic"/>
        </w:rPr>
        <w:t>lenguas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asi</w:t>
      </w:r>
      <w:proofErr w:type="spellEnd"/>
      <w:r>
        <w:rPr>
          <w:rFonts w:ascii="Century Gothic" w:eastAsia="Century Gothic" w:hAnsi="Century Gothic" w:cs="Century Gothic"/>
        </w:rPr>
        <w:t xml:space="preserve">́ </w:t>
      </w:r>
      <w:proofErr w:type="spellStart"/>
      <w:r>
        <w:rPr>
          <w:rFonts w:ascii="Century Gothic" w:eastAsia="Century Gothic" w:hAnsi="Century Gothic" w:cs="Century Gothic"/>
        </w:rPr>
        <w:t>como</w:t>
      </w:r>
      <w:proofErr w:type="spellEnd"/>
      <w:r>
        <w:rPr>
          <w:rFonts w:ascii="Century Gothic" w:eastAsia="Century Gothic" w:hAnsi="Century Gothic" w:cs="Century Gothic"/>
        </w:rPr>
        <w:t xml:space="preserve"> los </w:t>
      </w:r>
      <w:proofErr w:type="spellStart"/>
      <w:r>
        <w:rPr>
          <w:rFonts w:ascii="Century Gothic" w:eastAsia="Century Gothic" w:hAnsi="Century Gothic" w:cs="Century Gothic"/>
        </w:rPr>
        <w:t>objetos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instrumentos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artefactos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espacios</w:t>
      </w:r>
      <w:proofErr w:type="spellEnd"/>
      <w:r>
        <w:rPr>
          <w:rFonts w:ascii="Century Gothic" w:eastAsia="Century Gothic" w:hAnsi="Century Gothic" w:cs="Century Gothic"/>
        </w:rPr>
        <w:t xml:space="preserve"> que les son </w:t>
      </w:r>
      <w:proofErr w:type="spellStart"/>
      <w:r>
        <w:rPr>
          <w:rFonts w:ascii="Century Gothic" w:eastAsia="Century Gothic" w:hAnsi="Century Gothic" w:cs="Century Gothic"/>
        </w:rPr>
        <w:t>inhere</w:t>
      </w:r>
      <w:r>
        <w:rPr>
          <w:rFonts w:ascii="Century Gothic" w:eastAsia="Century Gothic" w:hAnsi="Century Gothic" w:cs="Century Gothic"/>
        </w:rPr>
        <w:t>ntes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  <w:r>
        <w:rPr>
          <w:rFonts w:ascii="Century Gothic" w:eastAsia="Century Gothic" w:hAnsi="Century Gothic" w:cs="Century Gothic"/>
          <w:vertAlign w:val="superscript"/>
        </w:rPr>
        <w:footnoteReference w:id="2"/>
      </w:r>
    </w:p>
    <w:p w14:paraId="45F93385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proofErr w:type="spellStart"/>
      <w:r>
        <w:rPr>
          <w:rFonts w:ascii="Century Gothic" w:eastAsia="Century Gothic" w:hAnsi="Century Gothic" w:cs="Century Gothic"/>
        </w:rPr>
        <w:t>Dicho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patrimonio</w:t>
      </w:r>
      <w:proofErr w:type="spellEnd"/>
      <w:r>
        <w:rPr>
          <w:rFonts w:ascii="Century Gothic" w:eastAsia="Century Gothic" w:hAnsi="Century Gothic" w:cs="Century Gothic"/>
        </w:rPr>
        <w:t xml:space="preserve"> cultural </w:t>
      </w:r>
      <w:proofErr w:type="spellStart"/>
      <w:r>
        <w:rPr>
          <w:rFonts w:ascii="Century Gothic" w:eastAsia="Century Gothic" w:hAnsi="Century Gothic" w:cs="Century Gothic"/>
        </w:rPr>
        <w:t>inmaterial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mantiene</w:t>
      </w:r>
      <w:proofErr w:type="spellEnd"/>
      <w:r>
        <w:rPr>
          <w:rFonts w:ascii="Century Gothic" w:eastAsia="Century Gothic" w:hAnsi="Century Gothic" w:cs="Century Gothic"/>
        </w:rPr>
        <w:t xml:space="preserve"> la </w:t>
      </w:r>
      <w:proofErr w:type="spellStart"/>
      <w:r>
        <w:rPr>
          <w:rFonts w:ascii="Century Gothic" w:eastAsia="Century Gothic" w:hAnsi="Century Gothic" w:cs="Century Gothic"/>
        </w:rPr>
        <w:t>diversidad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las </w:t>
      </w:r>
      <w:proofErr w:type="spellStart"/>
      <w:r>
        <w:rPr>
          <w:rFonts w:ascii="Century Gothic" w:eastAsia="Century Gothic" w:hAnsi="Century Gothic" w:cs="Century Gothic"/>
        </w:rPr>
        <w:t>distintas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civilizaciones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adquiriendo</w:t>
      </w:r>
      <w:proofErr w:type="spellEnd"/>
      <w:r>
        <w:rPr>
          <w:rFonts w:ascii="Century Gothic" w:eastAsia="Century Gothic" w:hAnsi="Century Gothic" w:cs="Century Gothic"/>
        </w:rPr>
        <w:t xml:space="preserve"> un gran valor para la </w:t>
      </w:r>
      <w:proofErr w:type="spellStart"/>
      <w:r>
        <w:rPr>
          <w:rFonts w:ascii="Century Gothic" w:eastAsia="Century Gothic" w:hAnsi="Century Gothic" w:cs="Century Gothic"/>
        </w:rPr>
        <w:t>preservación</w:t>
      </w:r>
      <w:proofErr w:type="spellEnd"/>
      <w:r>
        <w:rPr>
          <w:rFonts w:ascii="Century Gothic" w:eastAsia="Century Gothic" w:hAnsi="Century Gothic" w:cs="Century Gothic"/>
        </w:rPr>
        <w:t xml:space="preserve"> de sus </w:t>
      </w:r>
      <w:proofErr w:type="spellStart"/>
      <w:r>
        <w:rPr>
          <w:rFonts w:ascii="Century Gothic" w:eastAsia="Century Gothic" w:hAnsi="Century Gothic" w:cs="Century Gothic"/>
        </w:rPr>
        <w:t>tradiciones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</w:p>
    <w:p w14:paraId="043A54DB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año</w:t>
      </w:r>
      <w:proofErr w:type="spellEnd"/>
      <w:r>
        <w:rPr>
          <w:rFonts w:ascii="Century Gothic" w:eastAsia="Century Gothic" w:hAnsi="Century Gothic" w:cs="Century Gothic"/>
        </w:rPr>
        <w:t xml:space="preserve"> 2010, la UNESCO, </w:t>
      </w:r>
      <w:proofErr w:type="spellStart"/>
      <w:r>
        <w:rPr>
          <w:rFonts w:ascii="Century Gothic" w:eastAsia="Century Gothic" w:hAnsi="Century Gothic" w:cs="Century Gothic"/>
        </w:rPr>
        <w:t>realizó</w:t>
      </w:r>
      <w:proofErr w:type="spellEnd"/>
      <w:r>
        <w:rPr>
          <w:rFonts w:ascii="Century Gothic" w:eastAsia="Century Gothic" w:hAnsi="Century Gothic" w:cs="Century Gothic"/>
        </w:rPr>
        <w:t xml:space="preserve"> la </w:t>
      </w:r>
      <w:proofErr w:type="spellStart"/>
      <w:r>
        <w:rPr>
          <w:rFonts w:ascii="Century Gothic" w:eastAsia="Century Gothic" w:hAnsi="Century Gothic" w:cs="Century Gothic"/>
        </w:rPr>
        <w:t>inscripción</w:t>
      </w:r>
      <w:proofErr w:type="spellEnd"/>
      <w:r>
        <w:rPr>
          <w:rFonts w:ascii="Century Gothic" w:eastAsia="Century Gothic" w:hAnsi="Century Gothic" w:cs="Century Gothic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</w:rPr>
        <w:t>cocina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tradicional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mexicana</w:t>
      </w:r>
      <w:proofErr w:type="spellEnd"/>
      <w:r>
        <w:rPr>
          <w:rFonts w:ascii="Century Gothic" w:eastAsia="Century Gothic" w:hAnsi="Century Gothic" w:cs="Century Gothic"/>
        </w:rPr>
        <w:t xml:space="preserve"> dentro del </w:t>
      </w:r>
      <w:proofErr w:type="spellStart"/>
      <w:r>
        <w:rPr>
          <w:rFonts w:ascii="Century Gothic" w:eastAsia="Century Gothic" w:hAnsi="Century Gothic" w:cs="Century Gothic"/>
        </w:rPr>
        <w:t>Patrimonio</w:t>
      </w:r>
      <w:proofErr w:type="spellEnd"/>
      <w:r>
        <w:rPr>
          <w:rFonts w:ascii="Century Gothic" w:eastAsia="Century Gothic" w:hAnsi="Century Gothic" w:cs="Century Gothic"/>
        </w:rPr>
        <w:t xml:space="preserve"> Cultural </w:t>
      </w:r>
      <w:proofErr w:type="spellStart"/>
      <w:r>
        <w:rPr>
          <w:rFonts w:ascii="Century Gothic" w:eastAsia="Century Gothic" w:hAnsi="Century Gothic" w:cs="Century Gothic"/>
        </w:rPr>
        <w:t>Inmaterial</w:t>
      </w:r>
      <w:proofErr w:type="spellEnd"/>
      <w:r>
        <w:rPr>
          <w:rFonts w:ascii="Century Gothic" w:eastAsia="Century Gothic" w:hAnsi="Century Gothic" w:cs="Century Gothic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</w:rPr>
        <w:t>Humanidad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  <w:r>
        <w:rPr>
          <w:rFonts w:ascii="Century Gothic" w:eastAsia="Century Gothic" w:hAnsi="Century Gothic" w:cs="Century Gothic"/>
        </w:rPr>
        <w:tab/>
      </w:r>
    </w:p>
    <w:p w14:paraId="4CD5F960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Artículo</w:t>
      </w:r>
      <w:proofErr w:type="spellEnd"/>
      <w:r>
        <w:rPr>
          <w:rFonts w:ascii="Century Gothic" w:eastAsia="Century Gothic" w:hAnsi="Century Gothic" w:cs="Century Gothic"/>
        </w:rPr>
        <w:t xml:space="preserve"> 4 de la </w:t>
      </w:r>
      <w:proofErr w:type="spellStart"/>
      <w:r>
        <w:rPr>
          <w:rFonts w:ascii="Century Gothic" w:eastAsia="Century Gothic" w:hAnsi="Century Gothic" w:cs="Century Gothic"/>
        </w:rPr>
        <w:t>Declaración</w:t>
      </w:r>
      <w:proofErr w:type="spellEnd"/>
      <w:r>
        <w:rPr>
          <w:rFonts w:ascii="Century Gothic" w:eastAsia="Century Gothic" w:hAnsi="Century Gothic" w:cs="Century Gothic"/>
        </w:rPr>
        <w:t xml:space="preserve"> Universal de la </w:t>
      </w:r>
      <w:proofErr w:type="spellStart"/>
      <w:r>
        <w:rPr>
          <w:rFonts w:ascii="Century Gothic" w:eastAsia="Century Gothic" w:hAnsi="Century Gothic" w:cs="Century Gothic"/>
        </w:rPr>
        <w:t>Organización</w:t>
      </w:r>
      <w:proofErr w:type="spellEnd"/>
      <w:r>
        <w:rPr>
          <w:rFonts w:ascii="Century Gothic" w:eastAsia="Century Gothic" w:hAnsi="Century Gothic" w:cs="Century Gothic"/>
        </w:rPr>
        <w:t xml:space="preserve"> de las </w:t>
      </w:r>
      <w:proofErr w:type="spellStart"/>
      <w:r>
        <w:rPr>
          <w:rFonts w:ascii="Century Gothic" w:eastAsia="Century Gothic" w:hAnsi="Century Gothic" w:cs="Century Gothic"/>
        </w:rPr>
        <w:t>Naciones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Unidas</w:t>
      </w:r>
      <w:proofErr w:type="spellEnd"/>
      <w:r>
        <w:rPr>
          <w:rFonts w:ascii="Century Gothic" w:eastAsia="Century Gothic" w:hAnsi="Century Gothic" w:cs="Century Gothic"/>
        </w:rPr>
        <w:t xml:space="preserve"> para la </w:t>
      </w:r>
      <w:proofErr w:type="spellStart"/>
      <w:r>
        <w:rPr>
          <w:rFonts w:ascii="Century Gothic" w:eastAsia="Century Gothic" w:hAnsi="Century Gothic" w:cs="Century Gothic"/>
        </w:rPr>
        <w:t>Educación</w:t>
      </w:r>
      <w:proofErr w:type="spellEnd"/>
      <w:r>
        <w:rPr>
          <w:rFonts w:ascii="Century Gothic" w:eastAsia="Century Gothic" w:hAnsi="Century Gothic" w:cs="Century Gothic"/>
        </w:rPr>
        <w:t xml:space="preserve">, la </w:t>
      </w:r>
      <w:proofErr w:type="spellStart"/>
      <w:r>
        <w:rPr>
          <w:rFonts w:ascii="Century Gothic" w:eastAsia="Century Gothic" w:hAnsi="Century Gothic" w:cs="Century Gothic"/>
        </w:rPr>
        <w:t>Ciencia</w:t>
      </w:r>
      <w:proofErr w:type="spellEnd"/>
      <w:r>
        <w:rPr>
          <w:rFonts w:ascii="Century Gothic" w:eastAsia="Century Gothic" w:hAnsi="Century Gothic" w:cs="Century Gothic"/>
        </w:rPr>
        <w:t xml:space="preserve"> y la </w:t>
      </w:r>
      <w:proofErr w:type="spellStart"/>
      <w:r>
        <w:rPr>
          <w:rFonts w:ascii="Century Gothic" w:eastAsia="Century Gothic" w:hAnsi="Century Gothic" w:cs="Century Gothic"/>
        </w:rPr>
        <w:t>Cultura</w:t>
      </w:r>
      <w:proofErr w:type="spellEnd"/>
      <w:r>
        <w:rPr>
          <w:rFonts w:ascii="Century Gothic" w:eastAsia="Century Gothic" w:hAnsi="Century Gothic" w:cs="Century Gothic"/>
        </w:rPr>
        <w:t xml:space="preserve"> (UNESCO) </w:t>
      </w:r>
      <w:proofErr w:type="spellStart"/>
      <w:r>
        <w:rPr>
          <w:rFonts w:ascii="Century Gothic" w:eastAsia="Century Gothic" w:hAnsi="Century Gothic" w:cs="Century Gothic"/>
        </w:rPr>
        <w:t>sobre</w:t>
      </w:r>
      <w:proofErr w:type="spellEnd"/>
      <w:r>
        <w:rPr>
          <w:rFonts w:ascii="Century Gothic" w:eastAsia="Century Gothic" w:hAnsi="Century Gothic" w:cs="Century Gothic"/>
        </w:rPr>
        <w:t xml:space="preserve"> la </w:t>
      </w:r>
      <w:proofErr w:type="spellStart"/>
      <w:r>
        <w:rPr>
          <w:rFonts w:ascii="Century Gothic" w:eastAsia="Century Gothic" w:hAnsi="Century Gothic" w:cs="Century Gothic"/>
        </w:rPr>
        <w:t>Diversidad</w:t>
      </w:r>
      <w:proofErr w:type="spellEnd"/>
      <w:r>
        <w:rPr>
          <w:rFonts w:ascii="Century Gothic" w:eastAsia="Century Gothic" w:hAnsi="Century Gothic" w:cs="Century Gothic"/>
        </w:rPr>
        <w:t xml:space="preserve"> Cultural se </w:t>
      </w:r>
      <w:proofErr w:type="spellStart"/>
      <w:r>
        <w:rPr>
          <w:rFonts w:ascii="Century Gothic" w:eastAsia="Century Gothic" w:hAnsi="Century Gothic" w:cs="Century Gothic"/>
        </w:rPr>
        <w:t>instituye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principio</w:t>
      </w:r>
      <w:r>
        <w:rPr>
          <w:rFonts w:ascii="Century Gothic" w:eastAsia="Century Gothic" w:hAnsi="Century Gothic" w:cs="Century Gothic"/>
        </w:rPr>
        <w:t xml:space="preserve"> de “la </w:t>
      </w:r>
      <w:proofErr w:type="spellStart"/>
      <w:r>
        <w:rPr>
          <w:rFonts w:ascii="Century Gothic" w:eastAsia="Century Gothic" w:hAnsi="Century Gothic" w:cs="Century Gothic"/>
        </w:rPr>
        <w:t>defensa</w:t>
      </w:r>
      <w:proofErr w:type="spellEnd"/>
      <w:r>
        <w:rPr>
          <w:rFonts w:ascii="Century Gothic" w:eastAsia="Century Gothic" w:hAnsi="Century Gothic" w:cs="Century Gothic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</w:rPr>
        <w:t>diversidad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gramStart"/>
      <w:r>
        <w:rPr>
          <w:rFonts w:ascii="Century Gothic" w:eastAsia="Century Gothic" w:hAnsi="Century Gothic" w:cs="Century Gothic"/>
        </w:rPr>
        <w:t xml:space="preserve">cultural  </w:t>
      </w:r>
      <w:proofErr w:type="spellStart"/>
      <w:r>
        <w:rPr>
          <w:rFonts w:ascii="Century Gothic" w:eastAsia="Century Gothic" w:hAnsi="Century Gothic" w:cs="Century Gothic"/>
        </w:rPr>
        <w:t>como</w:t>
      </w:r>
      <w:proofErr w:type="spellEnd"/>
      <w:proofErr w:type="gramEnd"/>
      <w:r>
        <w:rPr>
          <w:rFonts w:ascii="Century Gothic" w:eastAsia="Century Gothic" w:hAnsi="Century Gothic" w:cs="Century Gothic"/>
        </w:rPr>
        <w:t xml:space="preserve"> un </w:t>
      </w:r>
      <w:proofErr w:type="spellStart"/>
      <w:r>
        <w:rPr>
          <w:rFonts w:ascii="Century Gothic" w:eastAsia="Century Gothic" w:hAnsi="Century Gothic" w:cs="Century Gothic"/>
        </w:rPr>
        <w:t>imperativo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ético</w:t>
      </w:r>
      <w:proofErr w:type="spellEnd"/>
      <w:r>
        <w:rPr>
          <w:rFonts w:ascii="Century Gothic" w:eastAsia="Century Gothic" w:hAnsi="Century Gothic" w:cs="Century Gothic"/>
        </w:rPr>
        <w:t xml:space="preserve">, inseparable del </w:t>
      </w:r>
      <w:proofErr w:type="spellStart"/>
      <w:r>
        <w:rPr>
          <w:rFonts w:ascii="Century Gothic" w:eastAsia="Century Gothic" w:hAnsi="Century Gothic" w:cs="Century Gothic"/>
        </w:rPr>
        <w:t>respeto</w:t>
      </w:r>
      <w:proofErr w:type="spellEnd"/>
      <w:r>
        <w:rPr>
          <w:rFonts w:ascii="Century Gothic" w:eastAsia="Century Gothic" w:hAnsi="Century Gothic" w:cs="Century Gothic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</w:rPr>
        <w:t>dignidad</w:t>
      </w:r>
      <w:proofErr w:type="spellEnd"/>
      <w:r>
        <w:rPr>
          <w:rFonts w:ascii="Century Gothic" w:eastAsia="Century Gothic" w:hAnsi="Century Gothic" w:cs="Century Gothic"/>
        </w:rPr>
        <w:t xml:space="preserve"> de la persona </w:t>
      </w:r>
      <w:proofErr w:type="spellStart"/>
      <w:r>
        <w:rPr>
          <w:rFonts w:ascii="Century Gothic" w:eastAsia="Century Gothic" w:hAnsi="Century Gothic" w:cs="Century Gothic"/>
        </w:rPr>
        <w:t>humana</w:t>
      </w:r>
      <w:proofErr w:type="spellEnd"/>
      <w:r>
        <w:rPr>
          <w:rFonts w:ascii="Century Gothic" w:eastAsia="Century Gothic" w:hAnsi="Century Gothic" w:cs="Century Gothic"/>
        </w:rPr>
        <w:t>”</w:t>
      </w:r>
      <w:r>
        <w:rPr>
          <w:rFonts w:ascii="Century Gothic" w:eastAsia="Century Gothic" w:hAnsi="Century Gothic" w:cs="Century Gothic"/>
          <w:vertAlign w:val="superscript"/>
        </w:rPr>
        <w:footnoteReference w:id="3"/>
      </w:r>
      <w:r>
        <w:rPr>
          <w:rFonts w:ascii="Century Gothic" w:eastAsia="Century Gothic" w:hAnsi="Century Gothic" w:cs="Century Gothic"/>
        </w:rPr>
        <w:t xml:space="preserve">. </w:t>
      </w:r>
      <w:proofErr w:type="spellStart"/>
      <w:r>
        <w:rPr>
          <w:rFonts w:ascii="Century Gothic" w:eastAsia="Century Gothic" w:hAnsi="Century Gothic" w:cs="Century Gothic"/>
        </w:rPr>
        <w:t>Así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mismo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emitió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orientaciones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principales</w:t>
      </w:r>
      <w:proofErr w:type="spellEnd"/>
      <w:r>
        <w:rPr>
          <w:rFonts w:ascii="Century Gothic" w:eastAsia="Century Gothic" w:hAnsi="Century Gothic" w:cs="Century Gothic"/>
        </w:rPr>
        <w:t xml:space="preserve"> de un plan de </w:t>
      </w:r>
      <w:proofErr w:type="spellStart"/>
      <w:r>
        <w:rPr>
          <w:rFonts w:ascii="Century Gothic" w:eastAsia="Century Gothic" w:hAnsi="Century Gothic" w:cs="Century Gothic"/>
        </w:rPr>
        <w:t>acción</w:t>
      </w:r>
      <w:proofErr w:type="spellEnd"/>
      <w:r>
        <w:rPr>
          <w:rFonts w:ascii="Century Gothic" w:eastAsia="Century Gothic" w:hAnsi="Century Gothic" w:cs="Century Gothic"/>
        </w:rPr>
        <w:t xml:space="preserve"> para la </w:t>
      </w:r>
      <w:proofErr w:type="spellStart"/>
      <w:r>
        <w:rPr>
          <w:rFonts w:ascii="Century Gothic" w:eastAsia="Century Gothic" w:hAnsi="Century Gothic" w:cs="Century Gothic"/>
        </w:rPr>
        <w:t>aplicación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esta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Declaración</w:t>
      </w:r>
      <w:proofErr w:type="spellEnd"/>
      <w:r>
        <w:rPr>
          <w:rFonts w:ascii="Century Gothic" w:eastAsia="Century Gothic" w:hAnsi="Century Gothic" w:cs="Century Gothic"/>
        </w:rPr>
        <w:t xml:space="preserve"> Universal, </w:t>
      </w:r>
      <w:proofErr w:type="spellStart"/>
      <w:r>
        <w:rPr>
          <w:rFonts w:ascii="Century Gothic" w:eastAsia="Century Gothic" w:hAnsi="Century Gothic" w:cs="Century Gothic"/>
        </w:rPr>
        <w:t>establec</w:t>
      </w:r>
      <w:r>
        <w:rPr>
          <w:rFonts w:ascii="Century Gothic" w:eastAsia="Century Gothic" w:hAnsi="Century Gothic" w:cs="Century Gothic"/>
        </w:rPr>
        <w:t>iendo</w:t>
      </w:r>
      <w:proofErr w:type="spellEnd"/>
      <w:r>
        <w:rPr>
          <w:rFonts w:ascii="Century Gothic" w:eastAsia="Century Gothic" w:hAnsi="Century Gothic" w:cs="Century Gothic"/>
        </w:rPr>
        <w:t xml:space="preserve"> la </w:t>
      </w:r>
      <w:proofErr w:type="spellStart"/>
      <w:r>
        <w:rPr>
          <w:rFonts w:ascii="Century Gothic" w:eastAsia="Century Gothic" w:hAnsi="Century Gothic" w:cs="Century Gothic"/>
        </w:rPr>
        <w:t>obligación</w:t>
      </w:r>
      <w:proofErr w:type="spellEnd"/>
      <w:r>
        <w:rPr>
          <w:rFonts w:ascii="Century Gothic" w:eastAsia="Century Gothic" w:hAnsi="Century Gothic" w:cs="Century Gothic"/>
        </w:rPr>
        <w:t xml:space="preserve"> de “</w:t>
      </w:r>
      <w:proofErr w:type="spellStart"/>
      <w:r>
        <w:rPr>
          <w:rFonts w:ascii="Century Gothic" w:eastAsia="Century Gothic" w:hAnsi="Century Gothic" w:cs="Century Gothic"/>
        </w:rPr>
        <w:t>elaborar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políticas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estrategias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preservación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realce</w:t>
      </w:r>
      <w:proofErr w:type="spellEnd"/>
      <w:r>
        <w:rPr>
          <w:rFonts w:ascii="Century Gothic" w:eastAsia="Century Gothic" w:hAnsi="Century Gothic" w:cs="Century Gothic"/>
        </w:rPr>
        <w:t xml:space="preserve"> del </w:t>
      </w:r>
      <w:proofErr w:type="spellStart"/>
      <w:r>
        <w:rPr>
          <w:rFonts w:ascii="Century Gothic" w:eastAsia="Century Gothic" w:hAnsi="Century Gothic" w:cs="Century Gothic"/>
        </w:rPr>
        <w:t>patrimonio</w:t>
      </w:r>
      <w:proofErr w:type="spellEnd"/>
      <w:r>
        <w:rPr>
          <w:rFonts w:ascii="Century Gothic" w:eastAsia="Century Gothic" w:hAnsi="Century Gothic" w:cs="Century Gothic"/>
        </w:rPr>
        <w:t xml:space="preserve"> natural y cultural,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particular del </w:t>
      </w:r>
      <w:proofErr w:type="spellStart"/>
      <w:r>
        <w:rPr>
          <w:rFonts w:ascii="Century Gothic" w:eastAsia="Century Gothic" w:hAnsi="Century Gothic" w:cs="Century Gothic"/>
        </w:rPr>
        <w:t>patrimonio</w:t>
      </w:r>
      <w:proofErr w:type="spellEnd"/>
      <w:r>
        <w:rPr>
          <w:rFonts w:ascii="Century Gothic" w:eastAsia="Century Gothic" w:hAnsi="Century Gothic" w:cs="Century Gothic"/>
        </w:rPr>
        <w:t xml:space="preserve"> oral e </w:t>
      </w:r>
      <w:proofErr w:type="spellStart"/>
      <w:r>
        <w:rPr>
          <w:rFonts w:ascii="Century Gothic" w:eastAsia="Century Gothic" w:hAnsi="Century Gothic" w:cs="Century Gothic"/>
        </w:rPr>
        <w:t>inmaterial</w:t>
      </w:r>
      <w:proofErr w:type="spellEnd"/>
      <w:r>
        <w:rPr>
          <w:rFonts w:ascii="Century Gothic" w:eastAsia="Century Gothic" w:hAnsi="Century Gothic" w:cs="Century Gothic"/>
        </w:rPr>
        <w:t xml:space="preserve">, y </w:t>
      </w:r>
      <w:proofErr w:type="spellStart"/>
      <w:r>
        <w:rPr>
          <w:rFonts w:ascii="Century Gothic" w:eastAsia="Century Gothic" w:hAnsi="Century Gothic" w:cs="Century Gothic"/>
        </w:rPr>
        <w:t>combatir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tráfico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ilícito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bienes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servicios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culturales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</w:p>
    <w:p w14:paraId="47CCAAF8" w14:textId="77777777" w:rsidR="008E6C9B" w:rsidRDefault="003D3550">
      <w:pP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año</w:t>
      </w:r>
      <w:proofErr w:type="spellEnd"/>
      <w:r>
        <w:rPr>
          <w:rFonts w:ascii="Century Gothic" w:eastAsia="Century Gothic" w:hAnsi="Century Gothic" w:cs="Century Gothic"/>
        </w:rPr>
        <w:t xml:space="preserve"> 2018, se </w:t>
      </w:r>
      <w:proofErr w:type="spellStart"/>
      <w:r>
        <w:rPr>
          <w:rFonts w:ascii="Century Gothic" w:eastAsia="Century Gothic" w:hAnsi="Century Gothic" w:cs="Century Gothic"/>
        </w:rPr>
        <w:t>expidió</w:t>
      </w:r>
      <w:proofErr w:type="spellEnd"/>
      <w:r>
        <w:rPr>
          <w:rFonts w:ascii="Century Gothic" w:eastAsia="Century Gothic" w:hAnsi="Century Gothic" w:cs="Century Gothic"/>
        </w:rPr>
        <w:t xml:space="preserve"> la Ley para la </w:t>
      </w:r>
      <w:proofErr w:type="spellStart"/>
      <w:r>
        <w:rPr>
          <w:rFonts w:ascii="Century Gothic" w:eastAsia="Century Gothic" w:hAnsi="Century Gothic" w:cs="Century Gothic"/>
        </w:rPr>
        <w:t>Protección</w:t>
      </w:r>
      <w:proofErr w:type="spellEnd"/>
      <w:r>
        <w:rPr>
          <w:rFonts w:ascii="Century Gothic" w:eastAsia="Century Gothic" w:hAnsi="Century Gothic" w:cs="Century Gothic"/>
        </w:rPr>
        <w:t xml:space="preserve"> del </w:t>
      </w:r>
      <w:proofErr w:type="spellStart"/>
      <w:r>
        <w:rPr>
          <w:rFonts w:ascii="Century Gothic" w:eastAsia="Century Gothic" w:hAnsi="Century Gothic" w:cs="Century Gothic"/>
        </w:rPr>
        <w:t>Patrimonio</w:t>
      </w:r>
      <w:proofErr w:type="spellEnd"/>
      <w:r>
        <w:rPr>
          <w:rFonts w:ascii="Century Gothic" w:eastAsia="Century Gothic" w:hAnsi="Century Gothic" w:cs="Century Gothic"/>
        </w:rPr>
        <w:t xml:space="preserve"> Cultural del Estado de Chihuahua, con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objeto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garantizar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derecho </w:t>
      </w:r>
      <w:proofErr w:type="spellStart"/>
      <w:r>
        <w:rPr>
          <w:rFonts w:ascii="Century Gothic" w:eastAsia="Century Gothic" w:hAnsi="Century Gothic" w:cs="Century Gothic"/>
        </w:rPr>
        <w:lastRenderedPageBreak/>
        <w:t>humano</w:t>
      </w:r>
      <w:proofErr w:type="spellEnd"/>
      <w:r>
        <w:rPr>
          <w:rFonts w:ascii="Century Gothic" w:eastAsia="Century Gothic" w:hAnsi="Century Gothic" w:cs="Century Gothic"/>
        </w:rPr>
        <w:t xml:space="preserve"> a la </w:t>
      </w:r>
      <w:proofErr w:type="spellStart"/>
      <w:r>
        <w:rPr>
          <w:rFonts w:ascii="Century Gothic" w:eastAsia="Century Gothic" w:hAnsi="Century Gothic" w:cs="Century Gothic"/>
        </w:rPr>
        <w:t>cultura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lo </w:t>
      </w:r>
      <w:proofErr w:type="spellStart"/>
      <w:r>
        <w:rPr>
          <w:rFonts w:ascii="Century Gothic" w:eastAsia="Century Gothic" w:hAnsi="Century Gothic" w:cs="Century Gothic"/>
        </w:rPr>
        <w:t>relativo</w:t>
      </w:r>
      <w:proofErr w:type="spellEnd"/>
      <w:r>
        <w:rPr>
          <w:rFonts w:ascii="Century Gothic" w:eastAsia="Century Gothic" w:hAnsi="Century Gothic" w:cs="Century Gothic"/>
        </w:rPr>
        <w:t xml:space="preserve"> a la </w:t>
      </w:r>
      <w:proofErr w:type="spellStart"/>
      <w:r>
        <w:rPr>
          <w:rFonts w:ascii="Century Gothic" w:eastAsia="Century Gothic" w:hAnsi="Century Gothic" w:cs="Century Gothic"/>
        </w:rPr>
        <w:t>protección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conservación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salvaguarda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acceso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disfrute</w:t>
      </w:r>
      <w:proofErr w:type="spellEnd"/>
      <w:r>
        <w:rPr>
          <w:rFonts w:ascii="Century Gothic" w:eastAsia="Century Gothic" w:hAnsi="Century Gothic" w:cs="Century Gothic"/>
        </w:rPr>
        <w:t xml:space="preserve"> del </w:t>
      </w:r>
      <w:proofErr w:type="spellStart"/>
      <w:r>
        <w:rPr>
          <w:rFonts w:ascii="Century Gothic" w:eastAsia="Century Gothic" w:hAnsi="Century Gothic" w:cs="Century Gothic"/>
        </w:rPr>
        <w:t>patrimonio</w:t>
      </w:r>
      <w:proofErr w:type="spellEnd"/>
      <w:r>
        <w:rPr>
          <w:rFonts w:ascii="Century Gothic" w:eastAsia="Century Gothic" w:hAnsi="Century Gothic" w:cs="Century Gothic"/>
        </w:rPr>
        <w:t xml:space="preserve"> cul</w:t>
      </w:r>
      <w:r>
        <w:rPr>
          <w:rFonts w:ascii="Century Gothic" w:eastAsia="Century Gothic" w:hAnsi="Century Gothic" w:cs="Century Gothic"/>
        </w:rPr>
        <w:t xml:space="preserve">tural material, </w:t>
      </w:r>
      <w:proofErr w:type="spellStart"/>
      <w:r>
        <w:rPr>
          <w:rFonts w:ascii="Century Gothic" w:eastAsia="Century Gothic" w:hAnsi="Century Gothic" w:cs="Century Gothic"/>
        </w:rPr>
        <w:t>inmaterial</w:t>
      </w:r>
      <w:proofErr w:type="spellEnd"/>
      <w:r>
        <w:rPr>
          <w:rFonts w:ascii="Century Gothic" w:eastAsia="Century Gothic" w:hAnsi="Century Gothic" w:cs="Century Gothic"/>
        </w:rPr>
        <w:t xml:space="preserve"> y biocultural del Estado. </w:t>
      </w:r>
    </w:p>
    <w:p w14:paraId="11C7D6CB" w14:textId="77777777" w:rsidR="008E6C9B" w:rsidRDefault="003D3550">
      <w:pP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Así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mismo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según</w:t>
      </w:r>
      <w:proofErr w:type="spellEnd"/>
      <w:r>
        <w:rPr>
          <w:rFonts w:ascii="Century Gothic" w:eastAsia="Century Gothic" w:hAnsi="Century Gothic" w:cs="Century Gothic"/>
        </w:rPr>
        <w:t xml:space="preserve"> la Ley antes </w:t>
      </w:r>
      <w:proofErr w:type="spellStart"/>
      <w:r>
        <w:rPr>
          <w:rFonts w:ascii="Century Gothic" w:eastAsia="Century Gothic" w:hAnsi="Century Gothic" w:cs="Century Gothic"/>
        </w:rPr>
        <w:t>mencionada</w:t>
      </w:r>
      <w:proofErr w:type="spellEnd"/>
      <w:r>
        <w:rPr>
          <w:rFonts w:ascii="Century Gothic" w:eastAsia="Century Gothic" w:hAnsi="Century Gothic" w:cs="Century Gothic"/>
        </w:rPr>
        <w:t xml:space="preserve">, se </w:t>
      </w:r>
      <w:proofErr w:type="spellStart"/>
      <w:r>
        <w:rPr>
          <w:rFonts w:ascii="Century Gothic" w:eastAsia="Century Gothic" w:hAnsi="Century Gothic" w:cs="Century Gothic"/>
        </w:rPr>
        <w:t>considera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patrimonio</w:t>
      </w:r>
      <w:proofErr w:type="spellEnd"/>
      <w:r>
        <w:rPr>
          <w:rFonts w:ascii="Century Gothic" w:eastAsia="Century Gothic" w:hAnsi="Century Gothic" w:cs="Century Gothic"/>
        </w:rPr>
        <w:t xml:space="preserve"> cultural del Estado de Chihuahua, a los </w:t>
      </w:r>
      <w:proofErr w:type="spellStart"/>
      <w:r>
        <w:rPr>
          <w:rFonts w:ascii="Century Gothic" w:eastAsia="Century Gothic" w:hAnsi="Century Gothic" w:cs="Century Gothic"/>
        </w:rPr>
        <w:t>bienes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expresiones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materiales</w:t>
      </w:r>
      <w:proofErr w:type="spellEnd"/>
      <w:r>
        <w:rPr>
          <w:rFonts w:ascii="Century Gothic" w:eastAsia="Century Gothic" w:hAnsi="Century Gothic" w:cs="Century Gothic"/>
        </w:rPr>
        <w:t xml:space="preserve"> e </w:t>
      </w:r>
      <w:proofErr w:type="spellStart"/>
      <w:r>
        <w:rPr>
          <w:rFonts w:ascii="Century Gothic" w:eastAsia="Century Gothic" w:hAnsi="Century Gothic" w:cs="Century Gothic"/>
        </w:rPr>
        <w:t>inmateriales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producto</w:t>
      </w:r>
      <w:proofErr w:type="spellEnd"/>
      <w:r>
        <w:rPr>
          <w:rFonts w:ascii="Century Gothic" w:eastAsia="Century Gothic" w:hAnsi="Century Gothic" w:cs="Century Gothic"/>
        </w:rPr>
        <w:t xml:space="preserve"> de las </w:t>
      </w:r>
      <w:proofErr w:type="spellStart"/>
      <w:r>
        <w:rPr>
          <w:rFonts w:ascii="Century Gothic" w:eastAsia="Century Gothic" w:hAnsi="Century Gothic" w:cs="Century Gothic"/>
        </w:rPr>
        <w:t>manifestaciones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culturales</w:t>
      </w:r>
      <w:proofErr w:type="spellEnd"/>
      <w:r>
        <w:rPr>
          <w:rFonts w:ascii="Century Gothic" w:eastAsia="Century Gothic" w:hAnsi="Century Gothic" w:cs="Century Gothic"/>
        </w:rPr>
        <w:t xml:space="preserve">, que </w:t>
      </w:r>
      <w:r>
        <w:rPr>
          <w:rFonts w:ascii="Century Gothic" w:eastAsia="Century Gothic" w:hAnsi="Century Gothic" w:cs="Century Gothic"/>
        </w:rPr>
        <w:t xml:space="preserve">sus </w:t>
      </w:r>
      <w:proofErr w:type="spellStart"/>
      <w:r>
        <w:rPr>
          <w:rFonts w:ascii="Century Gothic" w:eastAsia="Century Gothic" w:hAnsi="Century Gothic" w:cs="Century Gothic"/>
        </w:rPr>
        <w:t>habitantes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reconocen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como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digno</w:t>
      </w:r>
      <w:proofErr w:type="spellEnd"/>
      <w:r>
        <w:rPr>
          <w:rFonts w:ascii="Century Gothic" w:eastAsia="Century Gothic" w:hAnsi="Century Gothic" w:cs="Century Gothic"/>
        </w:rPr>
        <w:t xml:space="preserve"> de ser </w:t>
      </w:r>
      <w:proofErr w:type="spellStart"/>
      <w:r>
        <w:rPr>
          <w:rFonts w:ascii="Century Gothic" w:eastAsia="Century Gothic" w:hAnsi="Century Gothic" w:cs="Century Gothic"/>
        </w:rPr>
        <w:t>protegido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conservado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salvaguardado</w:t>
      </w:r>
      <w:proofErr w:type="spellEnd"/>
      <w:r>
        <w:rPr>
          <w:rFonts w:ascii="Century Gothic" w:eastAsia="Century Gothic" w:hAnsi="Century Gothic" w:cs="Century Gothic"/>
        </w:rPr>
        <w:t xml:space="preserve">, por ser </w:t>
      </w:r>
      <w:proofErr w:type="spellStart"/>
      <w:r>
        <w:rPr>
          <w:rFonts w:ascii="Century Gothic" w:eastAsia="Century Gothic" w:hAnsi="Century Gothic" w:cs="Century Gothic"/>
        </w:rPr>
        <w:t>representativo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su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identidad</w:t>
      </w:r>
      <w:proofErr w:type="spellEnd"/>
      <w:r>
        <w:rPr>
          <w:rFonts w:ascii="Century Gothic" w:eastAsia="Century Gothic" w:hAnsi="Century Gothic" w:cs="Century Gothic"/>
        </w:rPr>
        <w:t xml:space="preserve"> plural, </w:t>
      </w:r>
      <w:proofErr w:type="spellStart"/>
      <w:r>
        <w:rPr>
          <w:rFonts w:ascii="Century Gothic" w:eastAsia="Century Gothic" w:hAnsi="Century Gothic" w:cs="Century Gothic"/>
        </w:rPr>
        <w:t>diversa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dinámica</w:t>
      </w:r>
      <w:proofErr w:type="spellEnd"/>
      <w:r>
        <w:rPr>
          <w:rFonts w:ascii="Century Gothic" w:eastAsia="Century Gothic" w:hAnsi="Century Gothic" w:cs="Century Gothic"/>
        </w:rPr>
        <w:t xml:space="preserve">, para ser </w:t>
      </w:r>
      <w:proofErr w:type="spellStart"/>
      <w:r>
        <w:rPr>
          <w:rFonts w:ascii="Century Gothic" w:eastAsia="Century Gothic" w:hAnsi="Century Gothic" w:cs="Century Gothic"/>
        </w:rPr>
        <w:t>transmitido</w:t>
      </w:r>
      <w:proofErr w:type="spellEnd"/>
      <w:r>
        <w:rPr>
          <w:rFonts w:ascii="Century Gothic" w:eastAsia="Century Gothic" w:hAnsi="Century Gothic" w:cs="Century Gothic"/>
        </w:rPr>
        <w:t xml:space="preserve"> a las </w:t>
      </w:r>
      <w:proofErr w:type="spellStart"/>
      <w:r>
        <w:rPr>
          <w:rFonts w:ascii="Century Gothic" w:eastAsia="Century Gothic" w:hAnsi="Century Gothic" w:cs="Century Gothic"/>
        </w:rPr>
        <w:t>generaciones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presentes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futuras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</w:p>
    <w:p w14:paraId="3A87F666" w14:textId="77777777" w:rsidR="008E6C9B" w:rsidRDefault="003D3550">
      <w:pP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El “burrito” es un </w:t>
      </w:r>
      <w:proofErr w:type="spellStart"/>
      <w:r>
        <w:rPr>
          <w:rFonts w:ascii="Century Gothic" w:eastAsia="Century Gothic" w:hAnsi="Century Gothic" w:cs="Century Gothic"/>
        </w:rPr>
        <w:t>platillo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tradicional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chihua</w:t>
      </w:r>
      <w:r>
        <w:rPr>
          <w:rFonts w:ascii="Century Gothic" w:eastAsia="Century Gothic" w:hAnsi="Century Gothic" w:cs="Century Gothic"/>
        </w:rPr>
        <w:t>huense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cual</w:t>
      </w:r>
      <w:proofErr w:type="spellEnd"/>
      <w:r>
        <w:rPr>
          <w:rFonts w:ascii="Century Gothic" w:eastAsia="Century Gothic" w:hAnsi="Century Gothic" w:cs="Century Gothic"/>
        </w:rPr>
        <w:t xml:space="preserve"> data </w:t>
      </w:r>
      <w:proofErr w:type="spellStart"/>
      <w:r>
        <w:rPr>
          <w:rFonts w:ascii="Century Gothic" w:eastAsia="Century Gothic" w:hAnsi="Century Gothic" w:cs="Century Gothic"/>
        </w:rPr>
        <w:t>desde</w:t>
      </w:r>
      <w:proofErr w:type="spellEnd"/>
      <w:r>
        <w:rPr>
          <w:rFonts w:ascii="Century Gothic" w:eastAsia="Century Gothic" w:hAnsi="Century Gothic" w:cs="Century Gothic"/>
        </w:rPr>
        <w:t xml:space="preserve"> la </w:t>
      </w:r>
      <w:proofErr w:type="spellStart"/>
      <w:r>
        <w:rPr>
          <w:rFonts w:ascii="Century Gothic" w:eastAsia="Century Gothic" w:hAnsi="Century Gothic" w:cs="Century Gothic"/>
        </w:rPr>
        <w:t>Revolución</w:t>
      </w:r>
      <w:proofErr w:type="spellEnd"/>
      <w:r>
        <w:rPr>
          <w:rFonts w:ascii="Century Gothic" w:eastAsia="Century Gothic" w:hAnsi="Century Gothic" w:cs="Century Gothic"/>
        </w:rPr>
        <w:t xml:space="preserve"> Mexicana y hasta la </w:t>
      </w:r>
      <w:proofErr w:type="spellStart"/>
      <w:r>
        <w:rPr>
          <w:rFonts w:ascii="Century Gothic" w:eastAsia="Century Gothic" w:hAnsi="Century Gothic" w:cs="Century Gothic"/>
        </w:rPr>
        <w:t>actualidad</w:t>
      </w:r>
      <w:proofErr w:type="spellEnd"/>
      <w:r>
        <w:rPr>
          <w:rFonts w:ascii="Century Gothic" w:eastAsia="Century Gothic" w:hAnsi="Century Gothic" w:cs="Century Gothic"/>
        </w:rPr>
        <w:t xml:space="preserve">. Este </w:t>
      </w:r>
      <w:proofErr w:type="spellStart"/>
      <w:r>
        <w:rPr>
          <w:rFonts w:ascii="Century Gothic" w:eastAsia="Century Gothic" w:hAnsi="Century Gothic" w:cs="Century Gothic"/>
        </w:rPr>
        <w:t>platillo</w:t>
      </w:r>
      <w:proofErr w:type="spellEnd"/>
      <w:r>
        <w:rPr>
          <w:rFonts w:ascii="Century Gothic" w:eastAsia="Century Gothic" w:hAnsi="Century Gothic" w:cs="Century Gothic"/>
        </w:rPr>
        <w:t xml:space="preserve"> ha </w:t>
      </w:r>
      <w:proofErr w:type="spellStart"/>
      <w:r>
        <w:rPr>
          <w:rFonts w:ascii="Century Gothic" w:eastAsia="Century Gothic" w:hAnsi="Century Gothic" w:cs="Century Gothic"/>
        </w:rPr>
        <w:t>tenido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distintas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variantes</w:t>
      </w:r>
      <w:proofErr w:type="spellEnd"/>
      <w:r>
        <w:rPr>
          <w:rFonts w:ascii="Century Gothic" w:eastAsia="Century Gothic" w:hAnsi="Century Gothic" w:cs="Century Gothic"/>
        </w:rPr>
        <w:t xml:space="preserve"> a </w:t>
      </w:r>
      <w:proofErr w:type="spellStart"/>
      <w:r>
        <w:rPr>
          <w:rFonts w:ascii="Century Gothic" w:eastAsia="Century Gothic" w:hAnsi="Century Gothic" w:cs="Century Gothic"/>
        </w:rPr>
        <w:t>través</w:t>
      </w:r>
      <w:proofErr w:type="spellEnd"/>
      <w:r>
        <w:rPr>
          <w:rFonts w:ascii="Century Gothic" w:eastAsia="Century Gothic" w:hAnsi="Century Gothic" w:cs="Century Gothic"/>
        </w:rPr>
        <w:t xml:space="preserve"> del </w:t>
      </w:r>
      <w:proofErr w:type="spellStart"/>
      <w:r>
        <w:rPr>
          <w:rFonts w:ascii="Century Gothic" w:eastAsia="Century Gothic" w:hAnsi="Century Gothic" w:cs="Century Gothic"/>
        </w:rPr>
        <w:t>tiempo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pero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principalmente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consiste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una tortilla de </w:t>
      </w:r>
      <w:proofErr w:type="spellStart"/>
      <w:r>
        <w:rPr>
          <w:rFonts w:ascii="Century Gothic" w:eastAsia="Century Gothic" w:hAnsi="Century Gothic" w:cs="Century Gothic"/>
        </w:rPr>
        <w:t>harina</w:t>
      </w:r>
      <w:proofErr w:type="spellEnd"/>
      <w:r>
        <w:rPr>
          <w:rFonts w:ascii="Century Gothic" w:eastAsia="Century Gothic" w:hAnsi="Century Gothic" w:cs="Century Gothic"/>
        </w:rPr>
        <w:t xml:space="preserve"> de trigo </w:t>
      </w:r>
      <w:proofErr w:type="spellStart"/>
      <w:r>
        <w:rPr>
          <w:rFonts w:ascii="Century Gothic" w:eastAsia="Century Gothic" w:hAnsi="Century Gothic" w:cs="Century Gothic"/>
        </w:rPr>
        <w:t>típica</w:t>
      </w:r>
      <w:proofErr w:type="spellEnd"/>
      <w:r>
        <w:rPr>
          <w:rFonts w:ascii="Century Gothic" w:eastAsia="Century Gothic" w:hAnsi="Century Gothic" w:cs="Century Gothic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</w:rPr>
        <w:t>región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envuelta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generalmente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untada</w:t>
      </w:r>
      <w:proofErr w:type="spellEnd"/>
      <w:r>
        <w:rPr>
          <w:rFonts w:ascii="Century Gothic" w:eastAsia="Century Gothic" w:hAnsi="Century Gothic" w:cs="Century Gothic"/>
        </w:rPr>
        <w:t xml:space="preserve"> con</w:t>
      </w:r>
      <w:r>
        <w:rPr>
          <w:rFonts w:ascii="Century Gothic" w:eastAsia="Century Gothic" w:hAnsi="Century Gothic" w:cs="Century Gothic"/>
        </w:rPr>
        <w:t xml:space="preserve"> frijoles, rellena de </w:t>
      </w:r>
      <w:proofErr w:type="spellStart"/>
      <w:r>
        <w:rPr>
          <w:rFonts w:ascii="Century Gothic" w:eastAsia="Century Gothic" w:hAnsi="Century Gothic" w:cs="Century Gothic"/>
        </w:rPr>
        <w:t>diversos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guisados</w:t>
      </w:r>
      <w:proofErr w:type="spellEnd"/>
      <w:r>
        <w:rPr>
          <w:rFonts w:ascii="Century Gothic" w:eastAsia="Century Gothic" w:hAnsi="Century Gothic" w:cs="Century Gothic"/>
        </w:rPr>
        <w:t xml:space="preserve"> a base de carne de res, </w:t>
      </w:r>
      <w:proofErr w:type="spellStart"/>
      <w:r>
        <w:rPr>
          <w:rFonts w:ascii="Century Gothic" w:eastAsia="Century Gothic" w:hAnsi="Century Gothic" w:cs="Century Gothic"/>
        </w:rPr>
        <w:t>donde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podemos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destacar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incluso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guisados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típicos</w:t>
      </w:r>
      <w:proofErr w:type="spellEnd"/>
      <w:r>
        <w:rPr>
          <w:rFonts w:ascii="Century Gothic" w:eastAsia="Century Gothic" w:hAnsi="Century Gothic" w:cs="Century Gothic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</w:rPr>
        <w:t>cocina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chihuahuense</w:t>
      </w:r>
      <w:proofErr w:type="spellEnd"/>
      <w:r>
        <w:rPr>
          <w:rFonts w:ascii="Century Gothic" w:eastAsia="Century Gothic" w:hAnsi="Century Gothic" w:cs="Century Gothic"/>
        </w:rPr>
        <w:t xml:space="preserve">: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asado de </w:t>
      </w:r>
      <w:proofErr w:type="spellStart"/>
      <w:r>
        <w:rPr>
          <w:rFonts w:ascii="Century Gothic" w:eastAsia="Century Gothic" w:hAnsi="Century Gothic" w:cs="Century Gothic"/>
        </w:rPr>
        <w:t>puerco</w:t>
      </w:r>
      <w:proofErr w:type="spellEnd"/>
      <w:r>
        <w:rPr>
          <w:rFonts w:ascii="Century Gothic" w:eastAsia="Century Gothic" w:hAnsi="Century Gothic" w:cs="Century Gothic"/>
        </w:rPr>
        <w:t xml:space="preserve">, las rajas con queso, </w:t>
      </w:r>
      <w:proofErr w:type="spellStart"/>
      <w:r>
        <w:rPr>
          <w:rFonts w:ascii="Century Gothic" w:eastAsia="Century Gothic" w:hAnsi="Century Gothic" w:cs="Century Gothic"/>
        </w:rPr>
        <w:t>chile</w:t>
      </w:r>
      <w:proofErr w:type="spellEnd"/>
      <w:r>
        <w:rPr>
          <w:rFonts w:ascii="Century Gothic" w:eastAsia="Century Gothic" w:hAnsi="Century Gothic" w:cs="Century Gothic"/>
        </w:rPr>
        <w:t xml:space="preserve"> relleno, la carne </w:t>
      </w:r>
      <w:proofErr w:type="spellStart"/>
      <w:r>
        <w:rPr>
          <w:rFonts w:ascii="Century Gothic" w:eastAsia="Century Gothic" w:hAnsi="Century Gothic" w:cs="Century Gothic"/>
        </w:rPr>
        <w:t>deshebrada</w:t>
      </w:r>
      <w:proofErr w:type="spellEnd"/>
      <w:r>
        <w:rPr>
          <w:rFonts w:ascii="Century Gothic" w:eastAsia="Century Gothic" w:hAnsi="Century Gothic" w:cs="Century Gothic"/>
        </w:rPr>
        <w:t xml:space="preserve"> con </w:t>
      </w:r>
      <w:proofErr w:type="spellStart"/>
      <w:r>
        <w:rPr>
          <w:rFonts w:ascii="Century Gothic" w:eastAsia="Century Gothic" w:hAnsi="Century Gothic" w:cs="Century Gothic"/>
        </w:rPr>
        <w:t>diferentes</w:t>
      </w:r>
      <w:proofErr w:type="spellEnd"/>
      <w:r>
        <w:rPr>
          <w:rFonts w:ascii="Century Gothic" w:eastAsia="Century Gothic" w:hAnsi="Century Gothic" w:cs="Century Gothic"/>
        </w:rPr>
        <w:t xml:space="preserve"> salsas, </w:t>
      </w:r>
      <w:proofErr w:type="spellStart"/>
      <w:r>
        <w:rPr>
          <w:rFonts w:ascii="Century Gothic" w:eastAsia="Century Gothic" w:hAnsi="Century Gothic" w:cs="Century Gothic"/>
        </w:rPr>
        <w:t>discada</w:t>
      </w:r>
      <w:proofErr w:type="spellEnd"/>
      <w:r>
        <w:rPr>
          <w:rFonts w:ascii="Century Gothic" w:eastAsia="Century Gothic" w:hAnsi="Century Gothic" w:cs="Century Gothic"/>
        </w:rPr>
        <w:t>, papas con</w:t>
      </w:r>
      <w:r>
        <w:rPr>
          <w:rFonts w:ascii="Century Gothic" w:eastAsia="Century Gothic" w:hAnsi="Century Gothic" w:cs="Century Gothic"/>
        </w:rPr>
        <w:t xml:space="preserve"> chorizo, entre </w:t>
      </w:r>
      <w:proofErr w:type="spellStart"/>
      <w:r>
        <w:rPr>
          <w:rFonts w:ascii="Century Gothic" w:eastAsia="Century Gothic" w:hAnsi="Century Gothic" w:cs="Century Gothic"/>
        </w:rPr>
        <w:t>muchos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otros</w:t>
      </w:r>
      <w:proofErr w:type="spellEnd"/>
      <w:r>
        <w:rPr>
          <w:rFonts w:ascii="Century Gothic" w:eastAsia="Century Gothic" w:hAnsi="Century Gothic" w:cs="Century Gothic"/>
        </w:rPr>
        <w:t xml:space="preserve">; </w:t>
      </w:r>
      <w:proofErr w:type="spellStart"/>
      <w:r>
        <w:rPr>
          <w:rFonts w:ascii="Century Gothic" w:eastAsia="Century Gothic" w:hAnsi="Century Gothic" w:cs="Century Gothic"/>
        </w:rPr>
        <w:t>siendo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esta</w:t>
      </w:r>
      <w:proofErr w:type="spellEnd"/>
      <w:r>
        <w:rPr>
          <w:rFonts w:ascii="Century Gothic" w:eastAsia="Century Gothic" w:hAnsi="Century Gothic" w:cs="Century Gothic"/>
        </w:rPr>
        <w:t xml:space="preserve"> un </w:t>
      </w:r>
      <w:proofErr w:type="spellStart"/>
      <w:r>
        <w:rPr>
          <w:rFonts w:ascii="Century Gothic" w:eastAsia="Century Gothic" w:hAnsi="Century Gothic" w:cs="Century Gothic"/>
        </w:rPr>
        <w:t>cimiento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sobre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 </w:t>
      </w:r>
      <w:proofErr w:type="spellStart"/>
      <w:r>
        <w:rPr>
          <w:rFonts w:ascii="Century Gothic" w:eastAsia="Century Gothic" w:hAnsi="Century Gothic" w:cs="Century Gothic"/>
        </w:rPr>
        <w:t>cual</w:t>
      </w:r>
      <w:proofErr w:type="spellEnd"/>
      <w:r>
        <w:rPr>
          <w:rFonts w:ascii="Century Gothic" w:eastAsia="Century Gothic" w:hAnsi="Century Gothic" w:cs="Century Gothic"/>
        </w:rPr>
        <w:t xml:space="preserve"> se </w:t>
      </w:r>
      <w:proofErr w:type="spellStart"/>
      <w:r>
        <w:rPr>
          <w:rFonts w:ascii="Century Gothic" w:eastAsia="Century Gothic" w:hAnsi="Century Gothic" w:cs="Century Gothic"/>
        </w:rPr>
        <w:t>construyó</w:t>
      </w:r>
      <w:proofErr w:type="spellEnd"/>
      <w:r>
        <w:rPr>
          <w:rFonts w:ascii="Century Gothic" w:eastAsia="Century Gothic" w:hAnsi="Century Gothic" w:cs="Century Gothic"/>
        </w:rPr>
        <w:t xml:space="preserve"> la </w:t>
      </w:r>
      <w:proofErr w:type="spellStart"/>
      <w:r>
        <w:rPr>
          <w:rFonts w:ascii="Century Gothic" w:eastAsia="Century Gothic" w:hAnsi="Century Gothic" w:cs="Century Gothic"/>
        </w:rPr>
        <w:t>gastronomía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Chihuahuense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  <w:r>
        <w:rPr>
          <w:rFonts w:ascii="Century Gothic" w:eastAsia="Century Gothic" w:hAnsi="Century Gothic" w:cs="Century Gothic"/>
        </w:rPr>
        <w:tab/>
      </w:r>
    </w:p>
    <w:p w14:paraId="0D0479EE" w14:textId="77777777" w:rsidR="008E6C9B" w:rsidRDefault="003D3550">
      <w:pP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Si bien, las </w:t>
      </w:r>
      <w:proofErr w:type="spellStart"/>
      <w:r>
        <w:rPr>
          <w:rFonts w:ascii="Century Gothic" w:eastAsia="Century Gothic" w:hAnsi="Century Gothic" w:cs="Century Gothic"/>
        </w:rPr>
        <w:t>historias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leyendas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sobre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su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creación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origen</w:t>
      </w:r>
      <w:proofErr w:type="spellEnd"/>
      <w:r>
        <w:rPr>
          <w:rFonts w:ascii="Century Gothic" w:eastAsia="Century Gothic" w:hAnsi="Century Gothic" w:cs="Century Gothic"/>
        </w:rPr>
        <w:t xml:space="preserve"> son </w:t>
      </w:r>
      <w:proofErr w:type="spellStart"/>
      <w:r>
        <w:rPr>
          <w:rFonts w:ascii="Century Gothic" w:eastAsia="Century Gothic" w:hAnsi="Century Gothic" w:cs="Century Gothic"/>
        </w:rPr>
        <w:t>distintas</w:t>
      </w:r>
      <w:proofErr w:type="spellEnd"/>
      <w:r>
        <w:rPr>
          <w:rFonts w:ascii="Century Gothic" w:eastAsia="Century Gothic" w:hAnsi="Century Gothic" w:cs="Century Gothic"/>
        </w:rPr>
        <w:t xml:space="preserve"> entre </w:t>
      </w:r>
      <w:proofErr w:type="spellStart"/>
      <w:r>
        <w:rPr>
          <w:rFonts w:ascii="Century Gothic" w:eastAsia="Century Gothic" w:hAnsi="Century Gothic" w:cs="Century Gothic"/>
        </w:rPr>
        <w:t>sí</w:t>
      </w:r>
      <w:proofErr w:type="spellEnd"/>
      <w:r>
        <w:rPr>
          <w:rFonts w:ascii="Century Gothic" w:eastAsia="Century Gothic" w:hAnsi="Century Gothic" w:cs="Century Gothic"/>
        </w:rPr>
        <w:t xml:space="preserve">, es una </w:t>
      </w:r>
      <w:proofErr w:type="spellStart"/>
      <w:r>
        <w:rPr>
          <w:rFonts w:ascii="Century Gothic" w:eastAsia="Century Gothic" w:hAnsi="Century Gothic" w:cs="Century Gothic"/>
        </w:rPr>
        <w:t>realidad</w:t>
      </w:r>
      <w:proofErr w:type="spellEnd"/>
      <w:r>
        <w:rPr>
          <w:rFonts w:ascii="Century Gothic" w:eastAsia="Century Gothic" w:hAnsi="Century Gothic" w:cs="Century Gothic"/>
        </w:rPr>
        <w:t xml:space="preserve"> que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platillo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típico</w:t>
      </w:r>
      <w:proofErr w:type="spellEnd"/>
      <w:r>
        <w:rPr>
          <w:rFonts w:ascii="Century Gothic" w:eastAsia="Century Gothic" w:hAnsi="Century Gothic" w:cs="Century Gothic"/>
        </w:rPr>
        <w:t xml:space="preserve"> “burrito”, </w:t>
      </w:r>
      <w:proofErr w:type="spellStart"/>
      <w:r>
        <w:rPr>
          <w:rFonts w:ascii="Century Gothic" w:eastAsia="Century Gothic" w:hAnsi="Century Gothic" w:cs="Century Gothic"/>
        </w:rPr>
        <w:t>originar</w:t>
      </w:r>
      <w:r>
        <w:rPr>
          <w:rFonts w:ascii="Century Gothic" w:eastAsia="Century Gothic" w:hAnsi="Century Gothic" w:cs="Century Gothic"/>
        </w:rPr>
        <w:t>io</w:t>
      </w:r>
      <w:proofErr w:type="spellEnd"/>
      <w:r>
        <w:rPr>
          <w:rFonts w:ascii="Century Gothic" w:eastAsia="Century Gothic" w:hAnsi="Century Gothic" w:cs="Century Gothic"/>
        </w:rPr>
        <w:t xml:space="preserve"> de Ciudad Juárez, ha </w:t>
      </w:r>
      <w:proofErr w:type="spellStart"/>
      <w:r>
        <w:rPr>
          <w:rFonts w:ascii="Century Gothic" w:eastAsia="Century Gothic" w:hAnsi="Century Gothic" w:cs="Century Gothic"/>
        </w:rPr>
        <w:t>posicionado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alrededor</w:t>
      </w:r>
      <w:proofErr w:type="spellEnd"/>
      <w:r>
        <w:rPr>
          <w:rFonts w:ascii="Century Gothic" w:eastAsia="Century Gothic" w:hAnsi="Century Gothic" w:cs="Century Gothic"/>
        </w:rPr>
        <w:t xml:space="preserve"> del </w:t>
      </w:r>
      <w:proofErr w:type="spellStart"/>
      <w:r>
        <w:rPr>
          <w:rFonts w:ascii="Century Gothic" w:eastAsia="Century Gothic" w:hAnsi="Century Gothic" w:cs="Century Gothic"/>
        </w:rPr>
        <w:t>mundo</w:t>
      </w:r>
      <w:proofErr w:type="spellEnd"/>
      <w:r>
        <w:rPr>
          <w:rFonts w:ascii="Century Gothic" w:eastAsia="Century Gothic" w:hAnsi="Century Gothic" w:cs="Century Gothic"/>
        </w:rPr>
        <w:t xml:space="preserve"> a los </w:t>
      </w:r>
      <w:proofErr w:type="spellStart"/>
      <w:r>
        <w:rPr>
          <w:rFonts w:ascii="Century Gothic" w:eastAsia="Century Gothic" w:hAnsi="Century Gothic" w:cs="Century Gothic"/>
        </w:rPr>
        <w:t>chihuahuenses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como</w:t>
      </w:r>
      <w:proofErr w:type="spellEnd"/>
      <w:r>
        <w:rPr>
          <w:rFonts w:ascii="Century Gothic" w:eastAsia="Century Gothic" w:hAnsi="Century Gothic" w:cs="Century Gothic"/>
        </w:rPr>
        <w:t xml:space="preserve"> sus </w:t>
      </w:r>
      <w:proofErr w:type="spellStart"/>
      <w:r>
        <w:rPr>
          <w:rFonts w:ascii="Century Gothic" w:eastAsia="Century Gothic" w:hAnsi="Century Gothic" w:cs="Century Gothic"/>
        </w:rPr>
        <w:t>creadores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  <w:proofErr w:type="spellStart"/>
      <w:r>
        <w:rPr>
          <w:rFonts w:ascii="Century Gothic" w:eastAsia="Century Gothic" w:hAnsi="Century Gothic" w:cs="Century Gothic"/>
        </w:rPr>
        <w:t>Incluso</w:t>
      </w:r>
      <w:proofErr w:type="spellEnd"/>
      <w:r>
        <w:rPr>
          <w:rFonts w:ascii="Century Gothic" w:eastAsia="Century Gothic" w:hAnsi="Century Gothic" w:cs="Century Gothic"/>
        </w:rPr>
        <w:t xml:space="preserve">, ha </w:t>
      </w:r>
      <w:proofErr w:type="spellStart"/>
      <w:r>
        <w:rPr>
          <w:rFonts w:ascii="Century Gothic" w:eastAsia="Century Gothic" w:hAnsi="Century Gothic" w:cs="Century Gothic"/>
        </w:rPr>
        <w:t>trascendido</w:t>
      </w:r>
      <w:proofErr w:type="spellEnd"/>
      <w:r>
        <w:rPr>
          <w:rFonts w:ascii="Century Gothic" w:eastAsia="Century Gothic" w:hAnsi="Century Gothic" w:cs="Century Gothic"/>
        </w:rPr>
        <w:t xml:space="preserve"> la </w:t>
      </w:r>
      <w:proofErr w:type="spellStart"/>
      <w:r>
        <w:rPr>
          <w:rFonts w:ascii="Century Gothic" w:eastAsia="Century Gothic" w:hAnsi="Century Gothic" w:cs="Century Gothic"/>
        </w:rPr>
        <w:t>frontera</w:t>
      </w:r>
      <w:proofErr w:type="spellEnd"/>
      <w:r>
        <w:rPr>
          <w:rFonts w:ascii="Century Gothic" w:eastAsia="Century Gothic" w:hAnsi="Century Gothic" w:cs="Century Gothic"/>
        </w:rPr>
        <w:t xml:space="preserve">, y es </w:t>
      </w:r>
      <w:proofErr w:type="spellStart"/>
      <w:r>
        <w:rPr>
          <w:rFonts w:ascii="Century Gothic" w:eastAsia="Century Gothic" w:hAnsi="Century Gothic" w:cs="Century Gothic"/>
        </w:rPr>
        <w:t>típico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encontrar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esta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opción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platillo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la comida </w:t>
      </w:r>
      <w:proofErr w:type="spellStart"/>
      <w:r>
        <w:rPr>
          <w:rFonts w:ascii="Century Gothic" w:eastAsia="Century Gothic" w:hAnsi="Century Gothic" w:cs="Century Gothic"/>
        </w:rPr>
        <w:t>Tex</w:t>
      </w:r>
      <w:proofErr w:type="spellEnd"/>
      <w:r>
        <w:rPr>
          <w:rFonts w:ascii="Century Gothic" w:eastAsia="Century Gothic" w:hAnsi="Century Gothic" w:cs="Century Gothic"/>
        </w:rPr>
        <w:t xml:space="preserve"> Mex, </w:t>
      </w:r>
      <w:proofErr w:type="spellStart"/>
      <w:r>
        <w:rPr>
          <w:rFonts w:ascii="Century Gothic" w:eastAsia="Century Gothic" w:hAnsi="Century Gothic" w:cs="Century Gothic"/>
        </w:rPr>
        <w:t>fusionando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así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varias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culturas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costumbres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gastronómic</w:t>
      </w:r>
      <w:r>
        <w:rPr>
          <w:rFonts w:ascii="Century Gothic" w:eastAsia="Century Gothic" w:hAnsi="Century Gothic" w:cs="Century Gothic"/>
        </w:rPr>
        <w:t>as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</w:p>
    <w:p w14:paraId="7FC64EE3" w14:textId="77777777" w:rsidR="008E6C9B" w:rsidRDefault="003D3550">
      <w:pP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 xml:space="preserve">Una de las </w:t>
      </w:r>
      <w:proofErr w:type="spellStart"/>
      <w:r>
        <w:rPr>
          <w:rFonts w:ascii="Century Gothic" w:eastAsia="Century Gothic" w:hAnsi="Century Gothic" w:cs="Century Gothic"/>
        </w:rPr>
        <w:t>versiones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establece</w:t>
      </w:r>
      <w:proofErr w:type="spellEnd"/>
      <w:r>
        <w:rPr>
          <w:rFonts w:ascii="Century Gothic" w:eastAsia="Century Gothic" w:hAnsi="Century Gothic" w:cs="Century Gothic"/>
        </w:rPr>
        <w:t xml:space="preserve"> que, </w:t>
      </w:r>
      <w:proofErr w:type="spellStart"/>
      <w:r>
        <w:rPr>
          <w:rFonts w:ascii="Century Gothic" w:eastAsia="Century Gothic" w:hAnsi="Century Gothic" w:cs="Century Gothic"/>
        </w:rPr>
        <w:t>durante</w:t>
      </w:r>
      <w:proofErr w:type="spellEnd"/>
      <w:r>
        <w:rPr>
          <w:rFonts w:ascii="Century Gothic" w:eastAsia="Century Gothic" w:hAnsi="Century Gothic" w:cs="Century Gothic"/>
        </w:rPr>
        <w:t xml:space="preserve"> la </w:t>
      </w:r>
      <w:proofErr w:type="spellStart"/>
      <w:r>
        <w:rPr>
          <w:rFonts w:ascii="Century Gothic" w:eastAsia="Century Gothic" w:hAnsi="Century Gothic" w:cs="Century Gothic"/>
        </w:rPr>
        <w:t>Revolución</w:t>
      </w:r>
      <w:proofErr w:type="spellEnd"/>
      <w:r>
        <w:rPr>
          <w:rFonts w:ascii="Century Gothic" w:eastAsia="Century Gothic" w:hAnsi="Century Gothic" w:cs="Century Gothic"/>
        </w:rPr>
        <w:t xml:space="preserve"> Mexicana, un </w:t>
      </w:r>
      <w:proofErr w:type="spellStart"/>
      <w:r>
        <w:rPr>
          <w:rFonts w:ascii="Century Gothic" w:eastAsia="Century Gothic" w:hAnsi="Century Gothic" w:cs="Century Gothic"/>
        </w:rPr>
        <w:t>vendedor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nombre</w:t>
      </w:r>
      <w:proofErr w:type="spellEnd"/>
      <w:r>
        <w:rPr>
          <w:rFonts w:ascii="Century Gothic" w:eastAsia="Century Gothic" w:hAnsi="Century Gothic" w:cs="Century Gothic"/>
        </w:rPr>
        <w:t xml:space="preserve"> Juan Méndez, </w:t>
      </w:r>
      <w:proofErr w:type="spellStart"/>
      <w:r>
        <w:rPr>
          <w:rFonts w:ascii="Century Gothic" w:eastAsia="Century Gothic" w:hAnsi="Century Gothic" w:cs="Century Gothic"/>
        </w:rPr>
        <w:t>recorría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diariamente</w:t>
      </w:r>
      <w:proofErr w:type="spellEnd"/>
      <w:r>
        <w:rPr>
          <w:rFonts w:ascii="Century Gothic" w:eastAsia="Century Gothic" w:hAnsi="Century Gothic" w:cs="Century Gothic"/>
        </w:rPr>
        <w:t xml:space="preserve"> las </w:t>
      </w:r>
      <w:proofErr w:type="spellStart"/>
      <w:r>
        <w:rPr>
          <w:rFonts w:ascii="Century Gothic" w:eastAsia="Century Gothic" w:hAnsi="Century Gothic" w:cs="Century Gothic"/>
        </w:rPr>
        <w:t>calles</w:t>
      </w:r>
      <w:proofErr w:type="spellEnd"/>
      <w:r>
        <w:rPr>
          <w:rFonts w:ascii="Century Gothic" w:eastAsia="Century Gothic" w:hAnsi="Century Gothic" w:cs="Century Gothic"/>
        </w:rPr>
        <w:t xml:space="preserve"> de Ciudad Juárez, </w:t>
      </w:r>
      <w:proofErr w:type="spellStart"/>
      <w:r>
        <w:rPr>
          <w:rFonts w:ascii="Century Gothic" w:eastAsia="Century Gothic" w:hAnsi="Century Gothic" w:cs="Century Gothic"/>
        </w:rPr>
        <w:t>ofreciendo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venta</w:t>
      </w:r>
      <w:proofErr w:type="spellEnd"/>
      <w:r>
        <w:rPr>
          <w:rFonts w:ascii="Century Gothic" w:eastAsia="Century Gothic" w:hAnsi="Century Gothic" w:cs="Century Gothic"/>
        </w:rPr>
        <w:t xml:space="preserve"> un especial </w:t>
      </w:r>
      <w:proofErr w:type="spellStart"/>
      <w:r>
        <w:rPr>
          <w:rFonts w:ascii="Century Gothic" w:eastAsia="Century Gothic" w:hAnsi="Century Gothic" w:cs="Century Gothic"/>
        </w:rPr>
        <w:t>platillo</w:t>
      </w:r>
      <w:proofErr w:type="spellEnd"/>
      <w:r>
        <w:rPr>
          <w:rFonts w:ascii="Century Gothic" w:eastAsia="Century Gothic" w:hAnsi="Century Gothic" w:cs="Century Gothic"/>
        </w:rPr>
        <w:t xml:space="preserve">: </w:t>
      </w:r>
      <w:proofErr w:type="spellStart"/>
      <w:r>
        <w:rPr>
          <w:rFonts w:ascii="Century Gothic" w:eastAsia="Century Gothic" w:hAnsi="Century Gothic" w:cs="Century Gothic"/>
        </w:rPr>
        <w:t>enormes</w:t>
      </w:r>
      <w:proofErr w:type="spellEnd"/>
      <w:r>
        <w:rPr>
          <w:rFonts w:ascii="Century Gothic" w:eastAsia="Century Gothic" w:hAnsi="Century Gothic" w:cs="Century Gothic"/>
        </w:rPr>
        <w:t xml:space="preserve"> tortillas de </w:t>
      </w:r>
      <w:proofErr w:type="spellStart"/>
      <w:r>
        <w:rPr>
          <w:rFonts w:ascii="Century Gothic" w:eastAsia="Century Gothic" w:hAnsi="Century Gothic" w:cs="Century Gothic"/>
        </w:rPr>
        <w:t>harina</w:t>
      </w:r>
      <w:proofErr w:type="spellEnd"/>
      <w:r>
        <w:rPr>
          <w:rFonts w:ascii="Century Gothic" w:eastAsia="Century Gothic" w:hAnsi="Century Gothic" w:cs="Century Gothic"/>
        </w:rPr>
        <w:t xml:space="preserve"> rellenas de frijoles y </w:t>
      </w:r>
      <w:proofErr w:type="spellStart"/>
      <w:r>
        <w:rPr>
          <w:rFonts w:ascii="Century Gothic" w:eastAsia="Century Gothic" w:hAnsi="Century Gothic" w:cs="Century Gothic"/>
        </w:rPr>
        <w:t>varios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ing</w:t>
      </w:r>
      <w:r>
        <w:rPr>
          <w:rFonts w:ascii="Century Gothic" w:eastAsia="Century Gothic" w:hAnsi="Century Gothic" w:cs="Century Gothic"/>
        </w:rPr>
        <w:t>redientes</w:t>
      </w:r>
      <w:proofErr w:type="spellEnd"/>
      <w:r>
        <w:rPr>
          <w:rFonts w:ascii="Century Gothic" w:eastAsia="Century Gothic" w:hAnsi="Century Gothic" w:cs="Century Gothic"/>
        </w:rPr>
        <w:t xml:space="preserve">, que de forma </w:t>
      </w:r>
      <w:proofErr w:type="spellStart"/>
      <w:r>
        <w:rPr>
          <w:rFonts w:ascii="Century Gothic" w:eastAsia="Century Gothic" w:hAnsi="Century Gothic" w:cs="Century Gothic"/>
        </w:rPr>
        <w:t>característica</w:t>
      </w:r>
      <w:proofErr w:type="spellEnd"/>
      <w:r>
        <w:rPr>
          <w:rFonts w:ascii="Century Gothic" w:eastAsia="Century Gothic" w:hAnsi="Century Gothic" w:cs="Century Gothic"/>
        </w:rPr>
        <w:t xml:space="preserve"> se </w:t>
      </w:r>
      <w:proofErr w:type="spellStart"/>
      <w:r>
        <w:rPr>
          <w:rFonts w:ascii="Century Gothic" w:eastAsia="Century Gothic" w:hAnsi="Century Gothic" w:cs="Century Gothic"/>
        </w:rPr>
        <w:t>encontraban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envueltas</w:t>
      </w:r>
      <w:proofErr w:type="spellEnd"/>
      <w:r>
        <w:rPr>
          <w:rFonts w:ascii="Century Gothic" w:eastAsia="Century Gothic" w:hAnsi="Century Gothic" w:cs="Century Gothic"/>
        </w:rPr>
        <w:t xml:space="preserve">, para </w:t>
      </w:r>
      <w:proofErr w:type="spellStart"/>
      <w:r>
        <w:rPr>
          <w:rFonts w:ascii="Century Gothic" w:eastAsia="Century Gothic" w:hAnsi="Century Gothic" w:cs="Century Gothic"/>
        </w:rPr>
        <w:t>lograr</w:t>
      </w:r>
      <w:proofErr w:type="spellEnd"/>
      <w:r>
        <w:rPr>
          <w:rFonts w:ascii="Century Gothic" w:eastAsia="Century Gothic" w:hAnsi="Century Gothic" w:cs="Century Gothic"/>
        </w:rPr>
        <w:t xml:space="preserve"> que </w:t>
      </w:r>
      <w:proofErr w:type="spellStart"/>
      <w:r>
        <w:rPr>
          <w:rFonts w:ascii="Century Gothic" w:eastAsia="Century Gothic" w:hAnsi="Century Gothic" w:cs="Century Gothic"/>
        </w:rPr>
        <w:t>estos</w:t>
      </w:r>
      <w:proofErr w:type="spellEnd"/>
      <w:r>
        <w:rPr>
          <w:rFonts w:ascii="Century Gothic" w:eastAsia="Century Gothic" w:hAnsi="Century Gothic" w:cs="Century Gothic"/>
        </w:rPr>
        <w:t xml:space="preserve"> se </w:t>
      </w:r>
      <w:proofErr w:type="spellStart"/>
      <w:r>
        <w:rPr>
          <w:rFonts w:ascii="Century Gothic" w:eastAsia="Century Gothic" w:hAnsi="Century Gothic" w:cs="Century Gothic"/>
        </w:rPr>
        <w:t>mantuvieran</w:t>
      </w:r>
      <w:proofErr w:type="spellEnd"/>
      <w:r>
        <w:rPr>
          <w:rFonts w:ascii="Century Gothic" w:eastAsia="Century Gothic" w:hAnsi="Century Gothic" w:cs="Century Gothic"/>
        </w:rPr>
        <w:t xml:space="preserve"> calientes, </w:t>
      </w:r>
      <w:proofErr w:type="spellStart"/>
      <w:r>
        <w:rPr>
          <w:rFonts w:ascii="Century Gothic" w:eastAsia="Century Gothic" w:hAnsi="Century Gothic" w:cs="Century Gothic"/>
        </w:rPr>
        <w:t>utilizando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como</w:t>
      </w:r>
      <w:proofErr w:type="spellEnd"/>
      <w:r>
        <w:rPr>
          <w:rFonts w:ascii="Century Gothic" w:eastAsia="Century Gothic" w:hAnsi="Century Gothic" w:cs="Century Gothic"/>
        </w:rPr>
        <w:t xml:space="preserve"> medio de </w:t>
      </w:r>
      <w:proofErr w:type="spellStart"/>
      <w:r>
        <w:rPr>
          <w:rFonts w:ascii="Century Gothic" w:eastAsia="Century Gothic" w:hAnsi="Century Gothic" w:cs="Century Gothic"/>
        </w:rPr>
        <w:t>transporte</w:t>
      </w:r>
      <w:proofErr w:type="spellEnd"/>
      <w:r>
        <w:rPr>
          <w:rFonts w:ascii="Century Gothic" w:eastAsia="Century Gothic" w:hAnsi="Century Gothic" w:cs="Century Gothic"/>
        </w:rPr>
        <w:t xml:space="preserve"> un burro, por lo que,  la </w:t>
      </w:r>
      <w:proofErr w:type="spellStart"/>
      <w:r>
        <w:rPr>
          <w:rFonts w:ascii="Century Gothic" w:eastAsia="Century Gothic" w:hAnsi="Century Gothic" w:cs="Century Gothic"/>
        </w:rPr>
        <w:t>gente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comenzó</w:t>
      </w:r>
      <w:proofErr w:type="spellEnd"/>
      <w:r>
        <w:rPr>
          <w:rFonts w:ascii="Century Gothic" w:eastAsia="Century Gothic" w:hAnsi="Century Gothic" w:cs="Century Gothic"/>
        </w:rPr>
        <w:t xml:space="preserve"> a </w:t>
      </w:r>
      <w:proofErr w:type="spellStart"/>
      <w:r>
        <w:rPr>
          <w:rFonts w:ascii="Century Gothic" w:eastAsia="Century Gothic" w:hAnsi="Century Gothic" w:cs="Century Gothic"/>
        </w:rPr>
        <w:t>llamarlo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como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i/>
        </w:rPr>
        <w:t>“</w:t>
      </w:r>
      <w:proofErr w:type="spellStart"/>
      <w:r>
        <w:rPr>
          <w:rFonts w:ascii="Century Gothic" w:eastAsia="Century Gothic" w:hAnsi="Century Gothic" w:cs="Century Gothic"/>
          <w:i/>
        </w:rPr>
        <w:t>el</w:t>
      </w:r>
      <w:proofErr w:type="spellEnd"/>
      <w:r>
        <w:rPr>
          <w:rFonts w:ascii="Century Gothic" w:eastAsia="Century Gothic" w:hAnsi="Century Gothic" w:cs="Century Gothic"/>
          <w:i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</w:rPr>
        <w:t>señor</w:t>
      </w:r>
      <w:proofErr w:type="spellEnd"/>
      <w:r>
        <w:rPr>
          <w:rFonts w:ascii="Century Gothic" w:eastAsia="Century Gothic" w:hAnsi="Century Gothic" w:cs="Century Gothic"/>
          <w:i/>
        </w:rPr>
        <w:t xml:space="preserve"> de los burritos”</w:t>
      </w:r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derivando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entonces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esa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denominación</w:t>
      </w:r>
      <w:proofErr w:type="spellEnd"/>
      <w:r>
        <w:rPr>
          <w:rFonts w:ascii="Century Gothic" w:eastAsia="Century Gothic" w:hAnsi="Century Gothic" w:cs="Century Gothic"/>
        </w:rPr>
        <w:t xml:space="preserve"> para </w:t>
      </w:r>
      <w:proofErr w:type="spellStart"/>
      <w:r>
        <w:rPr>
          <w:rFonts w:ascii="Century Gothic" w:eastAsia="Century Gothic" w:hAnsi="Century Gothic" w:cs="Century Gothic"/>
        </w:rPr>
        <w:t>dicho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platillo</w:t>
      </w:r>
      <w:proofErr w:type="spellEnd"/>
      <w:r>
        <w:rPr>
          <w:rFonts w:ascii="Century Gothic" w:eastAsia="Century Gothic" w:hAnsi="Century Gothic" w:cs="Century Gothic"/>
          <w:i/>
        </w:rPr>
        <w:t>.</w:t>
      </w:r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un principio, </w:t>
      </w:r>
      <w:proofErr w:type="spellStart"/>
      <w:r>
        <w:rPr>
          <w:rFonts w:ascii="Century Gothic" w:eastAsia="Century Gothic" w:hAnsi="Century Gothic" w:cs="Century Gothic"/>
        </w:rPr>
        <w:t>surgió</w:t>
      </w:r>
      <w:proofErr w:type="spellEnd"/>
      <w:r>
        <w:rPr>
          <w:rFonts w:ascii="Century Gothic" w:eastAsia="Century Gothic" w:hAnsi="Century Gothic" w:cs="Century Gothic"/>
        </w:rPr>
        <w:t xml:space="preserve"> ante la </w:t>
      </w:r>
      <w:proofErr w:type="spellStart"/>
      <w:r>
        <w:rPr>
          <w:rFonts w:ascii="Century Gothic" w:eastAsia="Century Gothic" w:hAnsi="Century Gothic" w:cs="Century Gothic"/>
        </w:rPr>
        <w:t>necesidad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encontrar</w:t>
      </w:r>
      <w:proofErr w:type="spellEnd"/>
      <w:r>
        <w:rPr>
          <w:rFonts w:ascii="Century Gothic" w:eastAsia="Century Gothic" w:hAnsi="Century Gothic" w:cs="Century Gothic"/>
        </w:rPr>
        <w:t xml:space="preserve"> un </w:t>
      </w:r>
      <w:proofErr w:type="spellStart"/>
      <w:r>
        <w:rPr>
          <w:rFonts w:ascii="Century Gothic" w:eastAsia="Century Gothic" w:hAnsi="Century Gothic" w:cs="Century Gothic"/>
        </w:rPr>
        <w:t>platillo</w:t>
      </w:r>
      <w:proofErr w:type="spellEnd"/>
      <w:r>
        <w:rPr>
          <w:rFonts w:ascii="Century Gothic" w:eastAsia="Century Gothic" w:hAnsi="Century Gothic" w:cs="Century Gothic"/>
        </w:rPr>
        <w:t xml:space="preserve"> que </w:t>
      </w:r>
      <w:proofErr w:type="spellStart"/>
      <w:r>
        <w:rPr>
          <w:rFonts w:ascii="Century Gothic" w:eastAsia="Century Gothic" w:hAnsi="Century Gothic" w:cs="Century Gothic"/>
        </w:rPr>
        <w:t>fuese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fácil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preparar</w:t>
      </w:r>
      <w:proofErr w:type="spellEnd"/>
      <w:r>
        <w:rPr>
          <w:rFonts w:ascii="Century Gothic" w:eastAsia="Century Gothic" w:hAnsi="Century Gothic" w:cs="Century Gothic"/>
        </w:rPr>
        <w:t xml:space="preserve">, que </w:t>
      </w:r>
      <w:proofErr w:type="spellStart"/>
      <w:r>
        <w:rPr>
          <w:rFonts w:ascii="Century Gothic" w:eastAsia="Century Gothic" w:hAnsi="Century Gothic" w:cs="Century Gothic"/>
        </w:rPr>
        <w:t>fuera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rico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sobre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todo</w:t>
      </w:r>
      <w:proofErr w:type="spellEnd"/>
      <w:r>
        <w:rPr>
          <w:rFonts w:ascii="Century Gothic" w:eastAsia="Century Gothic" w:hAnsi="Century Gothic" w:cs="Century Gothic"/>
        </w:rPr>
        <w:t xml:space="preserve"> que </w:t>
      </w:r>
      <w:proofErr w:type="spellStart"/>
      <w:r>
        <w:rPr>
          <w:rFonts w:ascii="Century Gothic" w:eastAsia="Century Gothic" w:hAnsi="Century Gothic" w:cs="Century Gothic"/>
        </w:rPr>
        <w:t>este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pudiera</w:t>
      </w:r>
      <w:proofErr w:type="spellEnd"/>
      <w:r>
        <w:rPr>
          <w:rFonts w:ascii="Century Gothic" w:eastAsia="Century Gothic" w:hAnsi="Century Gothic" w:cs="Century Gothic"/>
        </w:rPr>
        <w:t xml:space="preserve"> ser </w:t>
      </w:r>
      <w:proofErr w:type="spellStart"/>
      <w:r>
        <w:rPr>
          <w:rFonts w:ascii="Century Gothic" w:eastAsia="Century Gothic" w:hAnsi="Century Gothic" w:cs="Century Gothic"/>
        </w:rPr>
        <w:t>comido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manera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rápida</w:t>
      </w:r>
      <w:proofErr w:type="spellEnd"/>
      <w:r>
        <w:rPr>
          <w:rFonts w:ascii="Century Gothic" w:eastAsia="Century Gothic" w:hAnsi="Century Gothic" w:cs="Century Gothic"/>
        </w:rPr>
        <w:t xml:space="preserve"> sin </w:t>
      </w:r>
      <w:proofErr w:type="spellStart"/>
      <w:r>
        <w:rPr>
          <w:rFonts w:ascii="Century Gothic" w:eastAsia="Century Gothic" w:hAnsi="Century Gothic" w:cs="Century Gothic"/>
        </w:rPr>
        <w:t>necesidad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cubiertos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</w:p>
    <w:p w14:paraId="75CD59D7" w14:textId="77777777" w:rsidR="008E6C9B" w:rsidRDefault="003D3550">
      <w:pP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aspecto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económico</w:t>
      </w:r>
      <w:proofErr w:type="spellEnd"/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este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alimento</w:t>
      </w:r>
      <w:proofErr w:type="spellEnd"/>
      <w:r>
        <w:rPr>
          <w:rFonts w:ascii="Century Gothic" w:eastAsia="Century Gothic" w:hAnsi="Century Gothic" w:cs="Century Gothic"/>
        </w:rPr>
        <w:t xml:space="preserve"> ha </w:t>
      </w:r>
      <w:proofErr w:type="spellStart"/>
      <w:r>
        <w:rPr>
          <w:rFonts w:ascii="Century Gothic" w:eastAsia="Century Gothic" w:hAnsi="Century Gothic" w:cs="Century Gothic"/>
        </w:rPr>
        <w:t>sido</w:t>
      </w:r>
      <w:proofErr w:type="spellEnd"/>
      <w:r>
        <w:rPr>
          <w:rFonts w:ascii="Century Gothic" w:eastAsia="Century Gothic" w:hAnsi="Century Gothic" w:cs="Century Gothic"/>
        </w:rPr>
        <w:t xml:space="preserve"> un gran </w:t>
      </w:r>
      <w:proofErr w:type="spellStart"/>
      <w:r>
        <w:rPr>
          <w:rFonts w:ascii="Century Gothic" w:eastAsia="Century Gothic" w:hAnsi="Century Gothic" w:cs="Century Gothic"/>
        </w:rPr>
        <w:t>agente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impulsor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distintos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municipios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como</w:t>
      </w:r>
      <w:proofErr w:type="spellEnd"/>
      <w:r>
        <w:rPr>
          <w:rFonts w:ascii="Century Gothic" w:eastAsia="Century Gothic" w:hAnsi="Century Gothic" w:cs="Century Gothic"/>
        </w:rPr>
        <w:t xml:space="preserve"> lo es Villa </w:t>
      </w:r>
      <w:proofErr w:type="spellStart"/>
      <w:r>
        <w:rPr>
          <w:rFonts w:ascii="Century Gothic" w:eastAsia="Century Gothic" w:hAnsi="Century Gothic" w:cs="Century Gothic"/>
        </w:rPr>
        <w:t>Ahumada</w:t>
      </w:r>
      <w:proofErr w:type="spellEnd"/>
      <w:r>
        <w:rPr>
          <w:rFonts w:ascii="Century Gothic" w:eastAsia="Century Gothic" w:hAnsi="Century Gothic" w:cs="Century Gothic"/>
        </w:rPr>
        <w:t xml:space="preserve"> y Ciudad Juárez, </w:t>
      </w:r>
      <w:proofErr w:type="spellStart"/>
      <w:r>
        <w:rPr>
          <w:rFonts w:ascii="Century Gothic" w:eastAsia="Century Gothic" w:hAnsi="Century Gothic" w:cs="Century Gothic"/>
        </w:rPr>
        <w:t>incluso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este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último</w:t>
      </w:r>
      <w:proofErr w:type="spellEnd"/>
      <w:r>
        <w:rPr>
          <w:rFonts w:ascii="Century Gothic" w:eastAsia="Century Gothic" w:hAnsi="Century Gothic" w:cs="Century Gothic"/>
        </w:rPr>
        <w:t xml:space="preserve"> ha </w:t>
      </w:r>
      <w:proofErr w:type="spellStart"/>
      <w:r>
        <w:rPr>
          <w:rFonts w:ascii="Century Gothic" w:eastAsia="Century Gothic" w:hAnsi="Century Gothic" w:cs="Century Gothic"/>
        </w:rPr>
        <w:t>sido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denominado</w:t>
      </w:r>
      <w:proofErr w:type="spellEnd"/>
      <w:r>
        <w:rPr>
          <w:rFonts w:ascii="Century Gothic" w:eastAsia="Century Gothic" w:hAnsi="Century Gothic" w:cs="Century Gothic"/>
        </w:rPr>
        <w:t xml:space="preserve"> la capital de </w:t>
      </w:r>
      <w:proofErr w:type="spellStart"/>
      <w:r>
        <w:rPr>
          <w:rFonts w:ascii="Century Gothic" w:eastAsia="Century Gothic" w:hAnsi="Century Gothic" w:cs="Century Gothic"/>
        </w:rPr>
        <w:t>este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platillo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típico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  <w:proofErr w:type="spellStart"/>
      <w:r>
        <w:rPr>
          <w:rFonts w:ascii="Century Gothic" w:eastAsia="Century Gothic" w:hAnsi="Century Gothic" w:cs="Century Gothic"/>
        </w:rPr>
        <w:t>Además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otra</w:t>
      </w:r>
      <w:proofErr w:type="spellEnd"/>
      <w:r>
        <w:rPr>
          <w:rFonts w:ascii="Century Gothic" w:eastAsia="Century Gothic" w:hAnsi="Century Gothic" w:cs="Century Gothic"/>
        </w:rPr>
        <w:t xml:space="preserve"> de sus </w:t>
      </w:r>
      <w:proofErr w:type="spellStart"/>
      <w:r>
        <w:rPr>
          <w:rFonts w:ascii="Century Gothic" w:eastAsia="Century Gothic" w:hAnsi="Century Gothic" w:cs="Century Gothic"/>
        </w:rPr>
        <w:t>características</w:t>
      </w:r>
      <w:proofErr w:type="spellEnd"/>
      <w:r>
        <w:rPr>
          <w:rFonts w:ascii="Century Gothic" w:eastAsia="Century Gothic" w:hAnsi="Century Gothic" w:cs="Century Gothic"/>
        </w:rPr>
        <w:t xml:space="preserve"> es que es </w:t>
      </w:r>
      <w:proofErr w:type="spellStart"/>
      <w:r>
        <w:rPr>
          <w:rFonts w:ascii="Century Gothic" w:eastAsia="Century Gothic" w:hAnsi="Century Gothic" w:cs="Century Gothic"/>
        </w:rPr>
        <w:t>accesible</w:t>
      </w:r>
      <w:proofErr w:type="spellEnd"/>
      <w:r>
        <w:rPr>
          <w:rFonts w:ascii="Century Gothic" w:eastAsia="Century Gothic" w:hAnsi="Century Gothic" w:cs="Century Gothic"/>
        </w:rPr>
        <w:t xml:space="preserve"> para </w:t>
      </w:r>
      <w:proofErr w:type="spellStart"/>
      <w:r>
        <w:rPr>
          <w:rFonts w:ascii="Century Gothic" w:eastAsia="Century Gothic" w:hAnsi="Century Gothic" w:cs="Century Gothic"/>
        </w:rPr>
        <w:t>todos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los </w:t>
      </w:r>
      <w:proofErr w:type="spellStart"/>
      <w:r>
        <w:rPr>
          <w:rFonts w:ascii="Century Gothic" w:eastAsia="Century Gothic" w:hAnsi="Century Gothic" w:cs="Century Gothic"/>
        </w:rPr>
        <w:t>bolsillos</w:t>
      </w:r>
      <w:proofErr w:type="spellEnd"/>
      <w:r>
        <w:rPr>
          <w:rFonts w:ascii="Century Gothic" w:eastAsia="Century Gothic" w:hAnsi="Century Gothic" w:cs="Century Gothic"/>
        </w:rPr>
        <w:t xml:space="preserve">, por lo que ha </w:t>
      </w:r>
      <w:proofErr w:type="spellStart"/>
      <w:r>
        <w:rPr>
          <w:rFonts w:ascii="Century Gothic" w:eastAsia="Century Gothic" w:hAnsi="Century Gothic" w:cs="Century Gothic"/>
        </w:rPr>
        <w:t>provocado</w:t>
      </w:r>
      <w:proofErr w:type="spellEnd"/>
      <w:r>
        <w:rPr>
          <w:rFonts w:ascii="Century Gothic" w:eastAsia="Century Gothic" w:hAnsi="Century Gothic" w:cs="Century Gothic"/>
        </w:rPr>
        <w:t xml:space="preserve"> que </w:t>
      </w:r>
      <w:proofErr w:type="spellStart"/>
      <w:r>
        <w:rPr>
          <w:rFonts w:ascii="Century Gothic" w:eastAsia="Century Gothic" w:hAnsi="Century Gothic" w:cs="Century Gothic"/>
        </w:rPr>
        <w:t>sea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más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consumido</w:t>
      </w:r>
      <w:proofErr w:type="spellEnd"/>
      <w:r>
        <w:rPr>
          <w:rFonts w:ascii="Century Gothic" w:eastAsia="Century Gothic" w:hAnsi="Century Gothic" w:cs="Century Gothic"/>
        </w:rPr>
        <w:t xml:space="preserve"> por la población. Se </w:t>
      </w:r>
      <w:proofErr w:type="spellStart"/>
      <w:r>
        <w:rPr>
          <w:rFonts w:ascii="Century Gothic" w:eastAsia="Century Gothic" w:hAnsi="Century Gothic" w:cs="Century Gothic"/>
        </w:rPr>
        <w:t>estima</w:t>
      </w:r>
      <w:proofErr w:type="spellEnd"/>
      <w:r>
        <w:rPr>
          <w:rFonts w:ascii="Century Gothic" w:eastAsia="Century Gothic" w:hAnsi="Century Gothic" w:cs="Century Gothic"/>
        </w:rPr>
        <w:t xml:space="preserve"> que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Estado se </w:t>
      </w:r>
      <w:proofErr w:type="spellStart"/>
      <w:r>
        <w:rPr>
          <w:rFonts w:ascii="Century Gothic" w:eastAsia="Century Gothic" w:hAnsi="Century Gothic" w:cs="Century Gothic"/>
        </w:rPr>
        <w:t>encuentran</w:t>
      </w:r>
      <w:proofErr w:type="spellEnd"/>
      <w:r>
        <w:rPr>
          <w:rFonts w:ascii="Century Gothic" w:eastAsia="Century Gothic" w:hAnsi="Century Gothic" w:cs="Century Gothic"/>
        </w:rPr>
        <w:t xml:space="preserve"> miles de </w:t>
      </w:r>
      <w:proofErr w:type="spellStart"/>
      <w:r>
        <w:rPr>
          <w:rFonts w:ascii="Century Gothic" w:eastAsia="Century Gothic" w:hAnsi="Century Gothic" w:cs="Century Gothic"/>
        </w:rPr>
        <w:t>negocios</w:t>
      </w:r>
      <w:proofErr w:type="spellEnd"/>
      <w:r>
        <w:rPr>
          <w:rFonts w:ascii="Century Gothic" w:eastAsia="Century Gothic" w:hAnsi="Century Gothic" w:cs="Century Gothic"/>
        </w:rPr>
        <w:t xml:space="preserve"> que se </w:t>
      </w:r>
      <w:proofErr w:type="spellStart"/>
      <w:r>
        <w:rPr>
          <w:rFonts w:ascii="Century Gothic" w:eastAsia="Century Gothic" w:hAnsi="Century Gothic" w:cs="Century Gothic"/>
        </w:rPr>
        <w:t>dedican</w:t>
      </w:r>
      <w:proofErr w:type="spellEnd"/>
      <w:r>
        <w:rPr>
          <w:rFonts w:ascii="Century Gothic" w:eastAsia="Century Gothic" w:hAnsi="Century Gothic" w:cs="Century Gothic"/>
        </w:rPr>
        <w:t xml:space="preserve"> a la </w:t>
      </w:r>
      <w:proofErr w:type="spellStart"/>
      <w:r>
        <w:rPr>
          <w:rFonts w:ascii="Century Gothic" w:eastAsia="Century Gothic" w:hAnsi="Century Gothic" w:cs="Century Gothic"/>
        </w:rPr>
        <w:t>elaboración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venta</w:t>
      </w:r>
      <w:proofErr w:type="spellEnd"/>
      <w:r>
        <w:rPr>
          <w:rFonts w:ascii="Century Gothic" w:eastAsia="Century Gothic" w:hAnsi="Century Gothic" w:cs="Century Gothic"/>
        </w:rPr>
        <w:t xml:space="preserve"> de burritos, </w:t>
      </w:r>
      <w:proofErr w:type="spellStart"/>
      <w:r>
        <w:rPr>
          <w:rFonts w:ascii="Century Gothic" w:eastAsia="Century Gothic" w:hAnsi="Century Gothic" w:cs="Century Gothic"/>
        </w:rPr>
        <w:t>generando</w:t>
      </w:r>
      <w:proofErr w:type="spellEnd"/>
      <w:r>
        <w:rPr>
          <w:rFonts w:ascii="Century Gothic" w:eastAsia="Century Gothic" w:hAnsi="Century Gothic" w:cs="Century Gothic"/>
        </w:rPr>
        <w:t xml:space="preserve"> una </w:t>
      </w:r>
      <w:proofErr w:type="spellStart"/>
      <w:r>
        <w:rPr>
          <w:rFonts w:ascii="Century Gothic" w:eastAsia="Century Gothic" w:hAnsi="Century Gothic" w:cs="Century Gothic"/>
        </w:rPr>
        <w:t>derrama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económica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importante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</w:p>
    <w:p w14:paraId="61FC8537" w14:textId="77777777" w:rsidR="008E6C9B" w:rsidRDefault="003D3550">
      <w:pPr>
        <w:spacing w:after="16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  <w:t xml:space="preserve">Hoy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día, la </w:t>
      </w:r>
      <w:proofErr w:type="spellStart"/>
      <w:r>
        <w:rPr>
          <w:rFonts w:ascii="Century Gothic" w:eastAsia="Century Gothic" w:hAnsi="Century Gothic" w:cs="Century Gothic"/>
        </w:rPr>
        <w:t>vent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consumo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este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platillo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típico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chihuahuense</w:t>
      </w:r>
      <w:proofErr w:type="spellEnd"/>
      <w:r>
        <w:rPr>
          <w:rFonts w:ascii="Century Gothic" w:eastAsia="Century Gothic" w:hAnsi="Century Gothic" w:cs="Century Gothic"/>
        </w:rPr>
        <w:t xml:space="preserve">, es uno de los </w:t>
      </w:r>
      <w:proofErr w:type="spellStart"/>
      <w:r>
        <w:rPr>
          <w:rFonts w:ascii="Century Gothic" w:eastAsia="Century Gothic" w:hAnsi="Century Gothic" w:cs="Century Gothic"/>
        </w:rPr>
        <w:t>mayores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atractivos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turísticos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materia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gastronómica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  <w:proofErr w:type="spellStart"/>
      <w:r>
        <w:rPr>
          <w:rFonts w:ascii="Century Gothic" w:eastAsia="Century Gothic" w:hAnsi="Century Gothic" w:cs="Century Gothic"/>
        </w:rPr>
        <w:t>Aunado</w:t>
      </w:r>
      <w:proofErr w:type="spellEnd"/>
      <w:r>
        <w:rPr>
          <w:rFonts w:ascii="Century Gothic" w:eastAsia="Century Gothic" w:hAnsi="Century Gothic" w:cs="Century Gothic"/>
        </w:rPr>
        <w:t xml:space="preserve"> a </w:t>
      </w:r>
      <w:proofErr w:type="spellStart"/>
      <w:r>
        <w:rPr>
          <w:rFonts w:ascii="Century Gothic" w:eastAsia="Century Gothic" w:hAnsi="Century Gothic" w:cs="Century Gothic"/>
        </w:rPr>
        <w:t>ello</w:t>
      </w:r>
      <w:proofErr w:type="spellEnd"/>
      <w:r>
        <w:rPr>
          <w:rFonts w:ascii="Century Gothic" w:eastAsia="Century Gothic" w:hAnsi="Century Gothic" w:cs="Century Gothic"/>
        </w:rPr>
        <w:t xml:space="preserve">, ha </w:t>
      </w:r>
      <w:proofErr w:type="spellStart"/>
      <w:r>
        <w:rPr>
          <w:rFonts w:ascii="Century Gothic" w:eastAsia="Century Gothic" w:hAnsi="Century Gothic" w:cs="Century Gothic"/>
        </w:rPr>
        <w:t>permanecido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durante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años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como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parte</w:t>
      </w:r>
      <w:proofErr w:type="spellEnd"/>
      <w:r>
        <w:rPr>
          <w:rFonts w:ascii="Century Gothic" w:eastAsia="Century Gothic" w:hAnsi="Century Gothic" w:cs="Century Gothic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</w:rPr>
        <w:t>cultura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dieta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básica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chihuahuense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</w:p>
    <w:p w14:paraId="2F8F6F6A" w14:textId="77777777" w:rsidR="008E6C9B" w:rsidRDefault="003D3550">
      <w:pP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En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términos</w:t>
      </w:r>
      <w:proofErr w:type="spellEnd"/>
      <w:r>
        <w:rPr>
          <w:rFonts w:ascii="Century Gothic" w:eastAsia="Century Gothic" w:hAnsi="Century Gothic" w:cs="Century Gothic"/>
        </w:rPr>
        <w:t xml:space="preserve"> de la Ley para la </w:t>
      </w:r>
      <w:proofErr w:type="spellStart"/>
      <w:r>
        <w:rPr>
          <w:rFonts w:ascii="Century Gothic" w:eastAsia="Century Gothic" w:hAnsi="Century Gothic" w:cs="Century Gothic"/>
        </w:rPr>
        <w:t>Protecció</w:t>
      </w:r>
      <w:r>
        <w:rPr>
          <w:rFonts w:ascii="Century Gothic" w:eastAsia="Century Gothic" w:hAnsi="Century Gothic" w:cs="Century Gothic"/>
        </w:rPr>
        <w:t>n</w:t>
      </w:r>
      <w:proofErr w:type="spellEnd"/>
      <w:r>
        <w:rPr>
          <w:rFonts w:ascii="Century Gothic" w:eastAsia="Century Gothic" w:hAnsi="Century Gothic" w:cs="Century Gothic"/>
        </w:rPr>
        <w:t xml:space="preserve"> del </w:t>
      </w:r>
      <w:proofErr w:type="spellStart"/>
      <w:r>
        <w:rPr>
          <w:rFonts w:ascii="Century Gothic" w:eastAsia="Century Gothic" w:hAnsi="Century Gothic" w:cs="Century Gothic"/>
        </w:rPr>
        <w:t>Patrimonio</w:t>
      </w:r>
      <w:proofErr w:type="spellEnd"/>
      <w:r>
        <w:rPr>
          <w:rFonts w:ascii="Century Gothic" w:eastAsia="Century Gothic" w:hAnsi="Century Gothic" w:cs="Century Gothic"/>
        </w:rPr>
        <w:t xml:space="preserve"> Cultural del Estado de Chihuahua, </w:t>
      </w:r>
      <w:proofErr w:type="spellStart"/>
      <w:r>
        <w:rPr>
          <w:rFonts w:ascii="Century Gothic" w:eastAsia="Century Gothic" w:hAnsi="Century Gothic" w:cs="Century Gothic"/>
        </w:rPr>
        <w:t>este</w:t>
      </w:r>
      <w:proofErr w:type="spellEnd"/>
      <w:r>
        <w:rPr>
          <w:rFonts w:ascii="Century Gothic" w:eastAsia="Century Gothic" w:hAnsi="Century Gothic" w:cs="Century Gothic"/>
        </w:rPr>
        <w:t xml:space="preserve"> bien </w:t>
      </w:r>
      <w:proofErr w:type="spellStart"/>
      <w:r>
        <w:rPr>
          <w:rFonts w:ascii="Century Gothic" w:eastAsia="Century Gothic" w:hAnsi="Century Gothic" w:cs="Century Gothic"/>
        </w:rPr>
        <w:t>inmaterial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cumple</w:t>
      </w:r>
      <w:proofErr w:type="spellEnd"/>
      <w:r>
        <w:rPr>
          <w:rFonts w:ascii="Century Gothic" w:eastAsia="Century Gothic" w:hAnsi="Century Gothic" w:cs="Century Gothic"/>
        </w:rPr>
        <w:t xml:space="preserve"> con las </w:t>
      </w:r>
      <w:proofErr w:type="spellStart"/>
      <w:r>
        <w:rPr>
          <w:rFonts w:ascii="Century Gothic" w:eastAsia="Century Gothic" w:hAnsi="Century Gothic" w:cs="Century Gothic"/>
        </w:rPr>
        <w:t>características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necesarias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proofErr w:type="gramStart"/>
      <w:r>
        <w:rPr>
          <w:rFonts w:ascii="Century Gothic" w:eastAsia="Century Gothic" w:hAnsi="Century Gothic" w:cs="Century Gothic"/>
        </w:rPr>
        <w:t>identificación</w:t>
      </w:r>
      <w:proofErr w:type="spellEnd"/>
      <w:r>
        <w:rPr>
          <w:rFonts w:ascii="Century Gothic" w:eastAsia="Century Gothic" w:hAnsi="Century Gothic" w:cs="Century Gothic"/>
        </w:rPr>
        <w:t xml:space="preserve">,  </w:t>
      </w:r>
      <w:proofErr w:type="spellStart"/>
      <w:r>
        <w:rPr>
          <w:rFonts w:ascii="Century Gothic" w:eastAsia="Century Gothic" w:hAnsi="Century Gothic" w:cs="Century Gothic"/>
        </w:rPr>
        <w:t>pues</w:t>
      </w:r>
      <w:proofErr w:type="spellEnd"/>
      <w:proofErr w:type="gramEnd"/>
      <w:r>
        <w:rPr>
          <w:rFonts w:ascii="Century Gothic" w:eastAsia="Century Gothic" w:hAnsi="Century Gothic" w:cs="Century Gothic"/>
        </w:rPr>
        <w:t xml:space="preserve">, al ser </w:t>
      </w:r>
      <w:r>
        <w:rPr>
          <w:rFonts w:ascii="Century Gothic" w:eastAsia="Century Gothic" w:hAnsi="Century Gothic" w:cs="Century Gothic"/>
          <w:i/>
        </w:rPr>
        <w:t>“</w:t>
      </w:r>
      <w:proofErr w:type="spellStart"/>
      <w:r>
        <w:rPr>
          <w:rFonts w:ascii="Century Gothic" w:eastAsia="Century Gothic" w:hAnsi="Century Gothic" w:cs="Century Gothic"/>
          <w:i/>
        </w:rPr>
        <w:t>el</w:t>
      </w:r>
      <w:proofErr w:type="spellEnd"/>
      <w:r>
        <w:rPr>
          <w:rFonts w:ascii="Century Gothic" w:eastAsia="Century Gothic" w:hAnsi="Century Gothic" w:cs="Century Gothic"/>
          <w:i/>
        </w:rPr>
        <w:t xml:space="preserve"> burrito”</w:t>
      </w:r>
      <w:r>
        <w:rPr>
          <w:rFonts w:ascii="Century Gothic" w:eastAsia="Century Gothic" w:hAnsi="Century Gothic" w:cs="Century Gothic"/>
        </w:rPr>
        <w:t xml:space="preserve"> un </w:t>
      </w:r>
      <w:proofErr w:type="spellStart"/>
      <w:r>
        <w:rPr>
          <w:rFonts w:ascii="Century Gothic" w:eastAsia="Century Gothic" w:hAnsi="Century Gothic" w:cs="Century Gothic"/>
        </w:rPr>
        <w:t>platillo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originario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r>
        <w:rPr>
          <w:rFonts w:ascii="Century Gothic" w:eastAsia="Century Gothic" w:hAnsi="Century Gothic" w:cs="Century Gothic"/>
        </w:rPr>
        <w:lastRenderedPageBreak/>
        <w:t xml:space="preserve">Chihuahua, y base de </w:t>
      </w:r>
      <w:proofErr w:type="spellStart"/>
      <w:r>
        <w:rPr>
          <w:rFonts w:ascii="Century Gothic" w:eastAsia="Century Gothic" w:hAnsi="Century Gothic" w:cs="Century Gothic"/>
        </w:rPr>
        <w:t>su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cultura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gastronómica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su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protección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conserva</w:t>
      </w:r>
      <w:r>
        <w:rPr>
          <w:rFonts w:ascii="Century Gothic" w:eastAsia="Century Gothic" w:hAnsi="Century Gothic" w:cs="Century Gothic"/>
        </w:rPr>
        <w:t>ción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resulta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imprescindible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pues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promueve</w:t>
      </w:r>
      <w:proofErr w:type="spellEnd"/>
      <w:r>
        <w:rPr>
          <w:rFonts w:ascii="Century Gothic" w:eastAsia="Century Gothic" w:hAnsi="Century Gothic" w:cs="Century Gothic"/>
        </w:rPr>
        <w:t xml:space="preserve"> la </w:t>
      </w:r>
      <w:proofErr w:type="spellStart"/>
      <w:r>
        <w:rPr>
          <w:rFonts w:ascii="Century Gothic" w:eastAsia="Century Gothic" w:hAnsi="Century Gothic" w:cs="Century Gothic"/>
        </w:rPr>
        <w:t>identidad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sentido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pertenencia</w:t>
      </w:r>
      <w:proofErr w:type="spellEnd"/>
      <w:r>
        <w:rPr>
          <w:rFonts w:ascii="Century Gothic" w:eastAsia="Century Gothic" w:hAnsi="Century Gothic" w:cs="Century Gothic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</w:rPr>
        <w:t>sociedad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chihuahuense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</w:p>
    <w:p w14:paraId="2CB20695" w14:textId="77777777" w:rsidR="008E6C9B" w:rsidRDefault="003D3550">
      <w:pPr>
        <w:spacing w:after="160" w:line="360" w:lineRule="auto"/>
        <w:ind w:firstLine="720"/>
        <w:jc w:val="both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Además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este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conocimiento</w:t>
      </w:r>
      <w:proofErr w:type="spellEnd"/>
      <w:r>
        <w:rPr>
          <w:rFonts w:ascii="Century Gothic" w:eastAsia="Century Gothic" w:hAnsi="Century Gothic" w:cs="Century Gothic"/>
        </w:rPr>
        <w:t xml:space="preserve"> de la </w:t>
      </w:r>
      <w:proofErr w:type="spellStart"/>
      <w:r>
        <w:rPr>
          <w:rFonts w:ascii="Century Gothic" w:eastAsia="Century Gothic" w:hAnsi="Century Gothic" w:cs="Century Gothic"/>
        </w:rPr>
        <w:t>preparación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dicho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alimento</w:t>
      </w:r>
      <w:proofErr w:type="spellEnd"/>
      <w:r>
        <w:rPr>
          <w:rFonts w:ascii="Century Gothic" w:eastAsia="Century Gothic" w:hAnsi="Century Gothic" w:cs="Century Gothic"/>
        </w:rPr>
        <w:t xml:space="preserve"> ha </w:t>
      </w:r>
      <w:proofErr w:type="spellStart"/>
      <w:r>
        <w:rPr>
          <w:rFonts w:ascii="Century Gothic" w:eastAsia="Century Gothic" w:hAnsi="Century Gothic" w:cs="Century Gothic"/>
        </w:rPr>
        <w:t>sido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transmitido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consuetudinariamente</w:t>
      </w:r>
      <w:proofErr w:type="spellEnd"/>
      <w:r>
        <w:rPr>
          <w:rFonts w:ascii="Century Gothic" w:eastAsia="Century Gothic" w:hAnsi="Century Gothic" w:cs="Century Gothic"/>
        </w:rPr>
        <w:t xml:space="preserve"> a </w:t>
      </w:r>
      <w:proofErr w:type="spellStart"/>
      <w:r>
        <w:rPr>
          <w:rFonts w:ascii="Century Gothic" w:eastAsia="Century Gothic" w:hAnsi="Century Gothic" w:cs="Century Gothic"/>
        </w:rPr>
        <w:t>través</w:t>
      </w:r>
      <w:proofErr w:type="spellEnd"/>
      <w:r>
        <w:rPr>
          <w:rFonts w:ascii="Century Gothic" w:eastAsia="Century Gothic" w:hAnsi="Century Gothic" w:cs="Century Gothic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generaciones</w:t>
      </w:r>
      <w:proofErr w:type="spellEnd"/>
      <w:r>
        <w:rPr>
          <w:rFonts w:ascii="Century Gothic" w:eastAsia="Century Gothic" w:hAnsi="Century Gothic" w:cs="Century Gothic"/>
        </w:rPr>
        <w:t xml:space="preserve"> y </w:t>
      </w:r>
      <w:proofErr w:type="spellStart"/>
      <w:r>
        <w:rPr>
          <w:rFonts w:ascii="Century Gothic" w:eastAsia="Century Gothic" w:hAnsi="Century Gothic" w:cs="Century Gothic"/>
        </w:rPr>
        <w:t>representa</w:t>
      </w:r>
      <w:proofErr w:type="spellEnd"/>
      <w:r>
        <w:rPr>
          <w:rFonts w:ascii="Century Gothic" w:eastAsia="Century Gothic" w:hAnsi="Century Gothic" w:cs="Century Gothic"/>
        </w:rPr>
        <w:t xml:space="preserve"> una </w:t>
      </w:r>
      <w:proofErr w:type="spellStart"/>
      <w:r>
        <w:rPr>
          <w:rFonts w:ascii="Century Gothic" w:eastAsia="Century Gothic" w:hAnsi="Century Gothic" w:cs="Century Gothic"/>
        </w:rPr>
        <w:t>importante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manifestación</w:t>
      </w:r>
      <w:proofErr w:type="spellEnd"/>
      <w:r>
        <w:rPr>
          <w:rFonts w:ascii="Century Gothic" w:eastAsia="Century Gothic" w:hAnsi="Century Gothic" w:cs="Century Gothic"/>
        </w:rPr>
        <w:t xml:space="preserve"> cultural de las </w:t>
      </w:r>
      <w:proofErr w:type="spellStart"/>
      <w:r>
        <w:rPr>
          <w:rFonts w:ascii="Century Gothic" w:eastAsia="Century Gothic" w:hAnsi="Century Gothic" w:cs="Century Gothic"/>
        </w:rPr>
        <w:t>familias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chihuahuenses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</w:p>
    <w:p w14:paraId="44B34A23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ascii="Century Gothic" w:eastAsia="Century Gothic" w:hAnsi="Century Gothic" w:cs="Century Gothic"/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virtud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todo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lo </w:t>
      </w:r>
      <w:proofErr w:type="spellStart"/>
      <w:r>
        <w:rPr>
          <w:rFonts w:ascii="Century Gothic" w:eastAsia="Century Gothic" w:hAnsi="Century Gothic" w:cs="Century Gothic"/>
          <w:color w:val="000000"/>
        </w:rPr>
        <w:t>previamente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mencionado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es que pongo a </w:t>
      </w:r>
      <w:proofErr w:type="spellStart"/>
      <w:r>
        <w:rPr>
          <w:rFonts w:ascii="Century Gothic" w:eastAsia="Century Gothic" w:hAnsi="Century Gothic" w:cs="Century Gothic"/>
          <w:color w:val="000000"/>
        </w:rPr>
        <w:t>consideración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esta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soberanía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siguiente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iniciativa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con </w:t>
      </w:r>
      <w:proofErr w:type="spellStart"/>
      <w:r>
        <w:rPr>
          <w:rFonts w:ascii="Century Gothic" w:eastAsia="Century Gothic" w:hAnsi="Century Gothic" w:cs="Century Gothic"/>
          <w:color w:val="000000"/>
        </w:rPr>
        <w:t>carácter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</w:rPr>
        <w:t xml:space="preserve">de </w:t>
      </w:r>
      <w:proofErr w:type="spellStart"/>
      <w:r>
        <w:rPr>
          <w:rFonts w:ascii="Century Gothic" w:eastAsia="Century Gothic" w:hAnsi="Century Gothic" w:cs="Century Gothic"/>
        </w:rPr>
        <w:t>acuerdo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: </w:t>
      </w:r>
    </w:p>
    <w:p w14:paraId="2D2FE98C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</w:rPr>
        <w:t>ACUERDO</w:t>
      </w:r>
    </w:p>
    <w:p w14:paraId="221F689E" w14:textId="77777777" w:rsidR="008E6C9B" w:rsidRDefault="008E6C9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Century Gothic" w:eastAsia="Century Gothic" w:hAnsi="Century Gothic" w:cs="Century Gothic"/>
          <w:b/>
          <w:color w:val="000000"/>
        </w:rPr>
      </w:pPr>
    </w:p>
    <w:p w14:paraId="29FD3730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ARTÍCULO ÚNICO. - </w:t>
      </w:r>
      <w:r>
        <w:rPr>
          <w:rFonts w:ascii="Century Gothic" w:eastAsia="Century Gothic" w:hAnsi="Century Gothic" w:cs="Century Gothic"/>
          <w:color w:val="000000"/>
        </w:rPr>
        <w:t xml:space="preserve">Se </w:t>
      </w:r>
      <w:proofErr w:type="spellStart"/>
      <w:r>
        <w:rPr>
          <w:rFonts w:ascii="Century Gothic" w:eastAsia="Century Gothic" w:hAnsi="Century Gothic" w:cs="Century Gothic"/>
        </w:rPr>
        <w:t>declara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platillo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típico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chihuahuense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denominado</w:t>
      </w:r>
      <w:proofErr w:type="spellEnd"/>
      <w:r>
        <w:rPr>
          <w:rFonts w:ascii="Century Gothic" w:eastAsia="Century Gothic" w:hAnsi="Century Gothic" w:cs="Century Gothic"/>
        </w:rPr>
        <w:t xml:space="preserve"> “Burrito” </w:t>
      </w:r>
      <w:proofErr w:type="spellStart"/>
      <w:r>
        <w:rPr>
          <w:rFonts w:ascii="Century Gothic" w:eastAsia="Century Gothic" w:hAnsi="Century Gothic" w:cs="Century Gothic"/>
        </w:rPr>
        <w:t>como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Patrimonio</w:t>
      </w:r>
      <w:proofErr w:type="spellEnd"/>
      <w:r>
        <w:rPr>
          <w:rFonts w:ascii="Century Gothic" w:eastAsia="Century Gothic" w:hAnsi="Century Gothic" w:cs="Century Gothic"/>
        </w:rPr>
        <w:t xml:space="preserve"> Cultural </w:t>
      </w:r>
      <w:proofErr w:type="spellStart"/>
      <w:r>
        <w:rPr>
          <w:rFonts w:ascii="Century Gothic" w:eastAsia="Century Gothic" w:hAnsi="Century Gothic" w:cs="Century Gothic"/>
        </w:rPr>
        <w:t>Inmaterial</w:t>
      </w:r>
      <w:proofErr w:type="spellEnd"/>
      <w:r>
        <w:rPr>
          <w:rFonts w:ascii="Century Gothic" w:eastAsia="Century Gothic" w:hAnsi="Century Gothic" w:cs="Century Gothic"/>
        </w:rPr>
        <w:t xml:space="preserve"> del Estado de Chihuahua. </w:t>
      </w:r>
    </w:p>
    <w:p w14:paraId="723AF258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 xml:space="preserve">           </w:t>
      </w:r>
    </w:p>
    <w:p w14:paraId="5A7005DD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TRANSITORIOS</w:t>
      </w:r>
    </w:p>
    <w:p w14:paraId="169DDEB5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ARTÍCULO ÚNICO. - </w:t>
      </w:r>
      <w:r>
        <w:rPr>
          <w:rFonts w:ascii="Century Gothic" w:eastAsia="Century Gothic" w:hAnsi="Century Gothic" w:cs="Century Gothic"/>
          <w:color w:val="000000"/>
        </w:rPr>
        <w:t xml:space="preserve"> El </w:t>
      </w:r>
      <w:proofErr w:type="spellStart"/>
      <w:r>
        <w:rPr>
          <w:rFonts w:ascii="Century Gothic" w:eastAsia="Century Gothic" w:hAnsi="Century Gothic" w:cs="Century Gothic"/>
          <w:color w:val="000000"/>
        </w:rPr>
        <w:t>presente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decreto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entrará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vigor al día </w:t>
      </w:r>
      <w:proofErr w:type="spellStart"/>
      <w:r>
        <w:rPr>
          <w:rFonts w:ascii="Century Gothic" w:eastAsia="Century Gothic" w:hAnsi="Century Gothic" w:cs="Century Gothic"/>
          <w:color w:val="000000"/>
        </w:rPr>
        <w:t>siguiente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su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publicació</w:t>
      </w:r>
      <w:r>
        <w:rPr>
          <w:rFonts w:ascii="Century Gothic" w:eastAsia="Century Gothic" w:hAnsi="Century Gothic" w:cs="Century Gothic"/>
          <w:color w:val="000000"/>
        </w:rPr>
        <w:t>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el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Periódico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O</w:t>
      </w:r>
      <w:r>
        <w:rPr>
          <w:rFonts w:ascii="Century Gothic" w:eastAsia="Century Gothic" w:hAnsi="Century Gothic" w:cs="Century Gothic"/>
          <w:color w:val="000000"/>
        </w:rPr>
        <w:t>ficial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del Estado.</w:t>
      </w:r>
    </w:p>
    <w:p w14:paraId="41757D0D" w14:textId="77777777" w:rsidR="008E6C9B" w:rsidRDefault="008E6C9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534B3782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ECONÓMICO</w:t>
      </w:r>
      <w:r>
        <w:rPr>
          <w:rFonts w:ascii="Century Gothic" w:eastAsia="Century Gothic" w:hAnsi="Century Gothic" w:cs="Century Gothic"/>
          <w:color w:val="000000"/>
        </w:rPr>
        <w:t xml:space="preserve">.  </w:t>
      </w:r>
      <w:proofErr w:type="spellStart"/>
      <w:r>
        <w:rPr>
          <w:rFonts w:ascii="Century Gothic" w:eastAsia="Century Gothic" w:hAnsi="Century Gothic" w:cs="Century Gothic"/>
          <w:color w:val="000000"/>
        </w:rPr>
        <w:t>Aprobado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que </w:t>
      </w:r>
      <w:proofErr w:type="spellStart"/>
      <w:r>
        <w:rPr>
          <w:rFonts w:ascii="Century Gothic" w:eastAsia="Century Gothic" w:hAnsi="Century Gothic" w:cs="Century Gothic"/>
          <w:color w:val="000000"/>
        </w:rPr>
        <w:t>sea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túrnese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secretaría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para que </w:t>
      </w:r>
      <w:proofErr w:type="spellStart"/>
      <w:r>
        <w:rPr>
          <w:rFonts w:ascii="Century Gothic" w:eastAsia="Century Gothic" w:hAnsi="Century Gothic" w:cs="Century Gothic"/>
          <w:color w:val="000000"/>
        </w:rPr>
        <w:t>elabore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la </w:t>
      </w:r>
      <w:proofErr w:type="spellStart"/>
      <w:r>
        <w:rPr>
          <w:rFonts w:ascii="Century Gothic" w:eastAsia="Century Gothic" w:hAnsi="Century Gothic" w:cs="Century Gothic"/>
          <w:color w:val="000000"/>
        </w:rPr>
        <w:t>minuta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acuerdo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correspondiente</w:t>
      </w:r>
      <w:proofErr w:type="spellEnd"/>
      <w:r>
        <w:rPr>
          <w:rFonts w:ascii="Century Gothic" w:eastAsia="Century Gothic" w:hAnsi="Century Gothic" w:cs="Century Gothic"/>
          <w:color w:val="000000"/>
        </w:rPr>
        <w:t>.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p w14:paraId="079D63A0" w14:textId="77777777" w:rsidR="008E6C9B" w:rsidRDefault="008E6C9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3C03AC18" w14:textId="77777777" w:rsidR="008E6C9B" w:rsidRDefault="003D355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Dado </w:t>
      </w:r>
      <w:proofErr w:type="spellStart"/>
      <w:r>
        <w:rPr>
          <w:rFonts w:ascii="Century Gothic" w:eastAsia="Century Gothic" w:hAnsi="Century Gothic" w:cs="Century Gothic"/>
          <w:color w:val="000000"/>
        </w:rPr>
        <w:t>en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</w:rPr>
        <w:t>el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Salón de </w:t>
      </w:r>
      <w:proofErr w:type="spellStart"/>
      <w:r>
        <w:rPr>
          <w:rFonts w:ascii="Century Gothic" w:eastAsia="Century Gothic" w:hAnsi="Century Gothic" w:cs="Century Gothic"/>
          <w:color w:val="000000"/>
        </w:rPr>
        <w:t>Sesiones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 los </w:t>
      </w:r>
      <w:r>
        <w:rPr>
          <w:rFonts w:ascii="Century Gothic" w:eastAsia="Century Gothic" w:hAnsi="Century Gothic" w:cs="Century Gothic"/>
        </w:rPr>
        <w:t>25</w:t>
      </w:r>
      <w:r>
        <w:rPr>
          <w:rFonts w:ascii="Century Gothic" w:eastAsia="Century Gothic" w:hAnsi="Century Gothic" w:cs="Century Gothic"/>
          <w:color w:val="000000"/>
        </w:rPr>
        <w:t xml:space="preserve"> días del </w:t>
      </w:r>
      <w:proofErr w:type="spellStart"/>
      <w:r>
        <w:rPr>
          <w:rFonts w:ascii="Century Gothic" w:eastAsia="Century Gothic" w:hAnsi="Century Gothic" w:cs="Century Gothic"/>
          <w:color w:val="000000"/>
        </w:rPr>
        <w:t>mes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 </w:t>
      </w:r>
      <w:proofErr w:type="spellStart"/>
      <w:r>
        <w:rPr>
          <w:rFonts w:ascii="Century Gothic" w:eastAsia="Century Gothic" w:hAnsi="Century Gothic" w:cs="Century Gothic"/>
        </w:rPr>
        <w:t>abril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del </w:t>
      </w:r>
      <w:proofErr w:type="spellStart"/>
      <w:r>
        <w:rPr>
          <w:rFonts w:ascii="Century Gothic" w:eastAsia="Century Gothic" w:hAnsi="Century Gothic" w:cs="Century Gothic"/>
          <w:color w:val="000000"/>
        </w:rPr>
        <w:t>año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dos mil </w:t>
      </w:r>
      <w:proofErr w:type="spellStart"/>
      <w:r>
        <w:rPr>
          <w:rFonts w:ascii="Century Gothic" w:eastAsia="Century Gothic" w:hAnsi="Century Gothic" w:cs="Century Gothic"/>
          <w:color w:val="000000"/>
        </w:rPr>
        <w:t>veinti</w:t>
      </w:r>
      <w:r>
        <w:rPr>
          <w:rFonts w:ascii="Century Gothic" w:eastAsia="Century Gothic" w:hAnsi="Century Gothic" w:cs="Century Gothic"/>
        </w:rPr>
        <w:t>trés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</w:p>
    <w:p w14:paraId="73EDECAF" w14:textId="77777777" w:rsidR="008E6C9B" w:rsidRDefault="008E6C9B">
      <w:pPr>
        <w:spacing w:after="160" w:line="360" w:lineRule="auto"/>
        <w:jc w:val="both"/>
        <w:rPr>
          <w:rFonts w:ascii="Century Gothic" w:eastAsia="Century Gothic" w:hAnsi="Century Gothic" w:cs="Century Gothic"/>
        </w:rPr>
      </w:pPr>
    </w:p>
    <w:p w14:paraId="099DD8DC" w14:textId="77777777" w:rsidR="008E6C9B" w:rsidRDefault="008E6C9B">
      <w:pPr>
        <w:spacing w:after="160" w:line="360" w:lineRule="auto"/>
        <w:jc w:val="both"/>
        <w:rPr>
          <w:rFonts w:ascii="Century Gothic" w:eastAsia="Century Gothic" w:hAnsi="Century Gothic" w:cs="Century Gothic"/>
        </w:rPr>
      </w:pPr>
    </w:p>
    <w:p w14:paraId="079516F7" w14:textId="77777777" w:rsidR="008E6C9B" w:rsidRDefault="003D3550">
      <w:pPr>
        <w:spacing w:after="160" w:line="36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ATENTAMENTE</w:t>
      </w:r>
    </w:p>
    <w:p w14:paraId="7D9EA731" w14:textId="77777777" w:rsidR="008E6C9B" w:rsidRDefault="008E6C9B">
      <w:pPr>
        <w:spacing w:after="160" w:line="360" w:lineRule="auto"/>
        <w:rPr>
          <w:rFonts w:ascii="Century Gothic" w:eastAsia="Century Gothic" w:hAnsi="Century Gothic" w:cs="Century Gothic"/>
        </w:rPr>
      </w:pPr>
    </w:p>
    <w:p w14:paraId="4A80FC1C" w14:textId="77777777" w:rsidR="008E6C9B" w:rsidRDefault="003D3550">
      <w:pPr>
        <w:spacing w:after="160"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entury Gothic" w:eastAsia="Century Gothic" w:hAnsi="Century Gothic" w:cs="Century Gothic"/>
          <w:b/>
        </w:rPr>
        <w:t>DIP. ISELA MARTÍNEZ DÍAZ</w:t>
      </w:r>
    </w:p>
    <w:tbl>
      <w:tblPr>
        <w:tblStyle w:val="a"/>
        <w:tblW w:w="91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86"/>
        <w:gridCol w:w="4575"/>
      </w:tblGrid>
      <w:tr w:rsidR="008E6C9B" w14:paraId="71683696" w14:textId="77777777">
        <w:trPr>
          <w:trHeight w:val="1307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9B02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35CB7797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59B7A9DB" w14:textId="77777777" w:rsidR="008E6C9B" w:rsidRDefault="003D355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MARISELA TERRAZAS MUÑOZ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13C4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628F44E8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2D53581E" w14:textId="77777777" w:rsidR="008E6C9B" w:rsidRDefault="003D355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        DIP. ISMAEL PÉREZ PAVÍA</w:t>
            </w:r>
          </w:p>
        </w:tc>
      </w:tr>
      <w:tr w:rsidR="008E6C9B" w14:paraId="5E370E8B" w14:textId="77777777">
        <w:trPr>
          <w:trHeight w:val="2133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30177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7C5C1E80" w14:textId="77777777" w:rsidR="008E6C9B" w:rsidRDefault="008E6C9B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750B0065" w14:textId="77777777" w:rsidR="008E6C9B" w:rsidRDefault="003D355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ROCÍO GUADALUPE SARMIENTO RUFINO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121C" w14:textId="77777777" w:rsidR="008E6C9B" w:rsidRDefault="008E6C9B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239299E9" w14:textId="77777777" w:rsidR="008E6C9B" w:rsidRDefault="008E6C9B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4A273C09" w14:textId="77777777" w:rsidR="008E6C9B" w:rsidRDefault="003D355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          DIP. SAÚL MIRELES CORRAL</w:t>
            </w:r>
          </w:p>
        </w:tc>
      </w:tr>
      <w:tr w:rsidR="008E6C9B" w14:paraId="6F2F30EE" w14:textId="77777777">
        <w:trPr>
          <w:trHeight w:val="1935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CC35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07E7BB57" w14:textId="77777777" w:rsidR="008E6C9B" w:rsidRDefault="008E6C9B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600AA0EB" w14:textId="77777777" w:rsidR="008E6C9B" w:rsidRDefault="003D355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DIP. ANA MARGARITA BLACKALLER PRIETO 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3213" w14:textId="77777777" w:rsidR="008E6C9B" w:rsidRDefault="008E6C9B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3EA9C4D7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11F13FF4" w14:textId="77777777" w:rsidR="008E6C9B" w:rsidRDefault="003D3550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JOSÉ ALFREDO CHÁVEZ MADRID</w:t>
            </w:r>
          </w:p>
        </w:tc>
      </w:tr>
      <w:tr w:rsidR="008E6C9B" w14:paraId="4E8FEBC2" w14:textId="77777777">
        <w:trPr>
          <w:trHeight w:val="1640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50AA2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2525992F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2E72599F" w14:textId="77777777" w:rsidR="008E6C9B" w:rsidRDefault="003D355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CARLOS ALFREDO OLSON SAN VICENTE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4FAEB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327AFCE0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3343E409" w14:textId="77777777" w:rsidR="008E6C9B" w:rsidRDefault="003D355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DIP.ANDREA DANIELA FLORES CHACÓN</w:t>
            </w:r>
          </w:p>
        </w:tc>
      </w:tr>
      <w:tr w:rsidR="008E6C9B" w14:paraId="201E201A" w14:textId="77777777">
        <w:trPr>
          <w:trHeight w:val="2614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45E0D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79A8D3C3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5CD0E523" w14:textId="77777777" w:rsidR="008E6C9B" w:rsidRDefault="008E6C9B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54F365E0" w14:textId="77777777" w:rsidR="008E6C9B" w:rsidRDefault="003D355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ROBERTO MARCELINO CARREÓN HUITRÓN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82D60" w14:textId="77777777" w:rsidR="008E6C9B" w:rsidRDefault="008E6C9B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21117E0A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371D0805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6FC97F1B" w14:textId="77777777" w:rsidR="008E6C9B" w:rsidRDefault="003D355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LUIS ALBERTO AGUILAR LOZOYA</w:t>
            </w:r>
          </w:p>
        </w:tc>
      </w:tr>
      <w:tr w:rsidR="008E6C9B" w14:paraId="703C9574" w14:textId="77777777">
        <w:trPr>
          <w:trHeight w:val="1800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2517F" w14:textId="77777777" w:rsidR="008E6C9B" w:rsidRDefault="008E6C9B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3FBD5CFD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5EA5264F" w14:textId="77777777" w:rsidR="008E6C9B" w:rsidRDefault="003D355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DIANA IVETTE PEREDA GUTIÉRREZ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B7AB9" w14:textId="77777777" w:rsidR="008E6C9B" w:rsidRDefault="008E6C9B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</w:rPr>
            </w:pPr>
          </w:p>
          <w:p w14:paraId="335FAC67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7865B0CD" w14:textId="77777777" w:rsidR="008E6C9B" w:rsidRDefault="003D355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GABRIEL ÁNGEL GARCÍA CANTÚ</w:t>
            </w:r>
          </w:p>
        </w:tc>
      </w:tr>
      <w:tr w:rsidR="008E6C9B" w14:paraId="07F30ED4" w14:textId="77777777">
        <w:trPr>
          <w:trHeight w:val="2133"/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E77CD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7A86ECA1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2530D1AE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5CE8B6FB" w14:textId="77777777" w:rsidR="008E6C9B" w:rsidRDefault="003D355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YESENIA GUADALUPE REYES CALZADÍAS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0B2EB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099CC541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5E4806F5" w14:textId="77777777" w:rsidR="008E6C9B" w:rsidRDefault="008E6C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0C3FD5A0" w14:textId="77777777" w:rsidR="008E6C9B" w:rsidRDefault="003D355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DIP. ISMAEL MARIO RODRÍGUEZ SALDAÑA</w:t>
            </w:r>
          </w:p>
        </w:tc>
      </w:tr>
    </w:tbl>
    <w:p w14:paraId="128C9B3B" w14:textId="77777777" w:rsidR="008E6C9B" w:rsidRDefault="008E6C9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</w:rPr>
      </w:pPr>
    </w:p>
    <w:sectPr w:rsidR="008E6C9B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D5C0" w14:textId="77777777" w:rsidR="00000000" w:rsidRDefault="003D3550">
      <w:r>
        <w:separator/>
      </w:r>
    </w:p>
  </w:endnote>
  <w:endnote w:type="continuationSeparator" w:id="0">
    <w:p w14:paraId="04D994AC" w14:textId="77777777" w:rsidR="00000000" w:rsidRDefault="003D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657F" w14:textId="77777777" w:rsidR="008E6C9B" w:rsidRDefault="008E6C9B">
    <w:pPr>
      <w:tabs>
        <w:tab w:val="center" w:pos="4419"/>
        <w:tab w:val="right" w:pos="8818"/>
      </w:tabs>
      <w:spacing w:after="160" w:line="360" w:lineRule="auto"/>
      <w:ind w:firstLine="720"/>
      <w:jc w:val="both"/>
      <w:rPr>
        <w:rFonts w:ascii="Century Gothic" w:eastAsia="Century Gothic" w:hAnsi="Century Gothic" w:cs="Century Gothic"/>
      </w:rPr>
    </w:pPr>
  </w:p>
  <w:p w14:paraId="09839E38" w14:textId="77777777" w:rsidR="008E6C9B" w:rsidRDefault="003D35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1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F376" w14:textId="77777777" w:rsidR="00000000" w:rsidRDefault="003D3550">
      <w:r>
        <w:separator/>
      </w:r>
    </w:p>
  </w:footnote>
  <w:footnote w:type="continuationSeparator" w:id="0">
    <w:p w14:paraId="0CC5B689" w14:textId="77777777" w:rsidR="00000000" w:rsidRDefault="003D3550">
      <w:r>
        <w:continuationSeparator/>
      </w:r>
    </w:p>
  </w:footnote>
  <w:footnote w:id="1">
    <w:p w14:paraId="21DF2513" w14:textId="77777777" w:rsidR="008E6C9B" w:rsidRDefault="003D3550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https://es.unesco.org/creativity/sites/creativity/files/digital-library/cdis/Patrimonio.pdf</w:t>
        </w:r>
      </w:hyperlink>
    </w:p>
  </w:footnote>
  <w:footnote w:id="2">
    <w:p w14:paraId="089E1F19" w14:textId="77777777" w:rsidR="008E6C9B" w:rsidRDefault="003D3550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Ley para la </w:t>
      </w:r>
      <w:proofErr w:type="spellStart"/>
      <w:r>
        <w:rPr>
          <w:sz w:val="20"/>
          <w:szCs w:val="20"/>
        </w:rPr>
        <w:t>Protección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Patrimonio</w:t>
      </w:r>
      <w:proofErr w:type="spellEnd"/>
      <w:r>
        <w:rPr>
          <w:sz w:val="20"/>
          <w:szCs w:val="20"/>
        </w:rPr>
        <w:t xml:space="preserve"> Cultural del Es</w:t>
      </w:r>
      <w:r>
        <w:rPr>
          <w:sz w:val="20"/>
          <w:szCs w:val="20"/>
        </w:rPr>
        <w:t xml:space="preserve">tado de Chihuahua. </w:t>
      </w:r>
    </w:p>
  </w:footnote>
  <w:footnote w:id="3">
    <w:p w14:paraId="351BC9B7" w14:textId="77777777" w:rsidR="008E6C9B" w:rsidRDefault="003D3550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Declaración</w:t>
      </w:r>
      <w:proofErr w:type="spellEnd"/>
      <w:r>
        <w:rPr>
          <w:sz w:val="20"/>
          <w:szCs w:val="20"/>
        </w:rPr>
        <w:t xml:space="preserve"> Universal de la UNESCO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Diversidad</w:t>
      </w:r>
      <w:proofErr w:type="spellEnd"/>
      <w:r>
        <w:rPr>
          <w:sz w:val="20"/>
          <w:szCs w:val="20"/>
        </w:rPr>
        <w:t xml:space="preserve"> Cultural. https://www.unesco.org/es/legal-affairs/unesco-universal-declaration-cultural-diversity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8106" w14:textId="77777777" w:rsidR="008E6C9B" w:rsidRDefault="003D355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544"/>
      </w:tabs>
      <w:spacing w:line="20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1B5768E7" wp14:editId="03601427">
          <wp:simplePos x="0" y="0"/>
          <wp:positionH relativeFrom="page">
            <wp:posOffset>259080</wp:posOffset>
          </wp:positionH>
          <wp:positionV relativeFrom="page">
            <wp:posOffset>202969</wp:posOffset>
          </wp:positionV>
          <wp:extent cx="1061085" cy="1017905"/>
          <wp:effectExtent l="0" t="0" r="0" b="0"/>
          <wp:wrapNone/>
          <wp:docPr id="1073741831" name="image2.png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085" cy="1017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9264" behindDoc="1" locked="0" layoutInCell="1" hidden="0" allowOverlap="1" wp14:anchorId="17F1D26B" wp14:editId="332219D4">
          <wp:simplePos x="0" y="0"/>
          <wp:positionH relativeFrom="page">
            <wp:posOffset>6630034</wp:posOffset>
          </wp:positionH>
          <wp:positionV relativeFrom="page">
            <wp:posOffset>246376</wp:posOffset>
          </wp:positionV>
          <wp:extent cx="857250" cy="857250"/>
          <wp:effectExtent l="0" t="0" r="0" b="0"/>
          <wp:wrapNone/>
          <wp:docPr id="1073741832" name="image1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3E45B461" wp14:editId="1325C954">
              <wp:simplePos x="0" y="0"/>
              <wp:positionH relativeFrom="page">
                <wp:posOffset>6467474</wp:posOffset>
              </wp:positionH>
              <wp:positionV relativeFrom="page">
                <wp:posOffset>18454368</wp:posOffset>
              </wp:positionV>
              <wp:extent cx="257809" cy="234425"/>
              <wp:effectExtent l="0" t="0" r="0" b="0"/>
              <wp:wrapNone/>
              <wp:docPr id="1073741829" name="" descr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1858" y="3667550"/>
                        <a:ext cx="248284" cy="22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EF1BE" w14:textId="77777777" w:rsidR="008E6C9B" w:rsidRDefault="003D3550">
                          <w:pPr>
                            <w:spacing w:line="245" w:lineRule="auto"/>
                            <w:ind w:left="40" w:firstLine="1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6467474</wp:posOffset>
              </wp:positionH>
              <wp:positionV relativeFrom="page">
                <wp:posOffset>18454368</wp:posOffset>
              </wp:positionV>
              <wp:extent cx="257809" cy="234425"/>
              <wp:effectExtent b="0" l="0" r="0" t="0"/>
              <wp:wrapNone/>
              <wp:docPr descr="Rectángulo 7" id="1073741829" name="image3.png"/>
              <a:graphic>
                <a:graphicData uri="http://schemas.openxmlformats.org/drawingml/2006/picture">
                  <pic:pic>
                    <pic:nvPicPr>
                      <pic:cNvPr descr="Rectángulo 7"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7809" cy="234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>.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BA9580F" wp14:editId="1AA4084D">
              <wp:simplePos x="0" y="0"/>
              <wp:positionH relativeFrom="column">
                <wp:posOffset>838200</wp:posOffset>
              </wp:positionH>
              <wp:positionV relativeFrom="paragraph">
                <wp:posOffset>0</wp:posOffset>
              </wp:positionV>
              <wp:extent cx="3918585" cy="596265"/>
              <wp:effectExtent l="0" t="0" r="0" b="0"/>
              <wp:wrapNone/>
              <wp:docPr id="107374183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1470" y="3486630"/>
                        <a:ext cx="390906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25FB3" w14:textId="77777777" w:rsidR="008E6C9B" w:rsidRDefault="003D355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 xml:space="preserve">“2023, Centenario de la </w:t>
                          </w:r>
                          <w:proofErr w:type="spellStart"/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>Muerte</w:t>
                          </w:r>
                          <w:proofErr w:type="spellEnd"/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 xml:space="preserve"> del General Francisco Villa” </w:t>
                          </w:r>
                        </w:p>
                        <w:p w14:paraId="2AFE5C3A" w14:textId="77777777" w:rsidR="008E6C9B" w:rsidRDefault="003D355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 xml:space="preserve">“2023, </w:t>
                          </w:r>
                          <w:proofErr w:type="spellStart"/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>Cien</w:t>
                          </w:r>
                          <w:proofErr w:type="spellEnd"/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>Años</w:t>
                          </w:r>
                          <w:proofErr w:type="spellEnd"/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>Rotarismo</w:t>
                          </w:r>
                          <w:proofErr w:type="spellEnd"/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20"/>
                            </w:rPr>
                            <w:t xml:space="preserve"> Chihuahua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45700" tIns="45700" rIns="457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838200</wp:posOffset>
              </wp:positionH>
              <wp:positionV relativeFrom="paragraph">
                <wp:posOffset>0</wp:posOffset>
              </wp:positionV>
              <wp:extent cx="3918585" cy="596265"/>
              <wp:effectExtent b="0" l="0" r="0" t="0"/>
              <wp:wrapNone/>
              <wp:docPr id="107374183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18585" cy="596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9B"/>
    <w:rsid w:val="003D3550"/>
    <w:rsid w:val="008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CF55"/>
  <w15:docId w15:val="{938CF229-9A53-497C-8F4B-252A28E7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A">
    <w:name w:val="Cuerpo A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A">
    <w:name w:val="Cuerpo A"/>
    <w:rPr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inguno"/>
    <w:rPr>
      <w:rFonts w:ascii="Century Gothic" w:eastAsia="Century Gothic" w:hAnsi="Century Gothic" w:cs="Century Gothic"/>
      <w:outline w:val="0"/>
      <w:color w:val="000000"/>
      <w:u w:val="none" w:color="000000"/>
      <w:lang w:val="es-ES_tradnl"/>
    </w:rPr>
  </w:style>
  <w:style w:type="paragraph" w:styleId="Textonotapie">
    <w:name w:val="footnote text"/>
    <w:rPr>
      <w:color w:val="000000"/>
      <w:u w:color="000000"/>
    </w:rPr>
  </w:style>
  <w:style w:type="character" w:customStyle="1" w:styleId="NingunoA">
    <w:name w:val="Ninguno A"/>
    <w:basedOn w:val="Ninguno"/>
    <w:rPr>
      <w:lang w:val="es-ES_tradnl"/>
    </w:rPr>
  </w:style>
  <w:style w:type="character" w:customStyle="1" w:styleId="Hyperlink1">
    <w:name w:val="Hyperlink.1"/>
    <w:basedOn w:val="Ninguno"/>
    <w:rPr>
      <w:outline w:val="0"/>
      <w:color w:val="0000FF"/>
      <w:u w:val="single" w:color="0000FF"/>
    </w:rPr>
  </w:style>
  <w:style w:type="paragraph" w:styleId="Encabezado">
    <w:name w:val="header"/>
    <w:basedOn w:val="Normal"/>
    <w:link w:val="EncabezadoCar"/>
    <w:uiPriority w:val="99"/>
    <w:unhideWhenUsed/>
    <w:rsid w:val="006155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558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6155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585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.unesco.org/creativity/sites/creativity/files/digital-library/cdis/Patrimonio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p1oDCM17K2ZGptWT7FSLLr2x8Q==">AMUW2mV3PgELWUAA7urzdgspUcLqoHRyEwL4z3CDLkKf0ouBl5bHvy75GnxRNoWp5Kfyz+3r4kvKD7kFWbHz98rNqdhQf6lDgv2U/Bo0qgA2n8L+IlcFUVrsk1ZUfkaRRs9cE0xfIu2G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1183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2023-04-24T20:47:00Z</dcterms:created>
  <dcterms:modified xsi:type="dcterms:W3CDTF">2023-04-24T20:47:00Z</dcterms:modified>
</cp:coreProperties>
</file>