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0A32" w14:textId="6AF5641D" w:rsidR="00787DAB" w:rsidRPr="00683AE0" w:rsidRDefault="00787DAB" w:rsidP="00787DAB">
      <w:pPr>
        <w:spacing w:line="360" w:lineRule="auto"/>
        <w:contextualSpacing w:val="0"/>
        <w:jc w:val="both"/>
        <w:rPr>
          <w:rFonts w:eastAsia="Times New Roman"/>
          <w:sz w:val="30"/>
          <w:szCs w:val="30"/>
        </w:rPr>
      </w:pPr>
      <w:r w:rsidRPr="00683AE0">
        <w:rPr>
          <w:rFonts w:eastAsia="Times New Roman"/>
          <w:b/>
          <w:bCs/>
          <w:color w:val="000000"/>
          <w:sz w:val="30"/>
          <w:szCs w:val="30"/>
        </w:rPr>
        <w:t>H. CONGRESO DEL ESTADO.</w:t>
      </w:r>
      <w:r w:rsidRPr="00683AE0">
        <w:rPr>
          <w:rFonts w:eastAsia="Times New Roman"/>
          <w:color w:val="000000"/>
          <w:sz w:val="30"/>
          <w:szCs w:val="30"/>
        </w:rPr>
        <w:t xml:space="preserve"> </w:t>
      </w:r>
    </w:p>
    <w:p w14:paraId="7FEFC9AC" w14:textId="77777777" w:rsidR="00787DAB" w:rsidRPr="00683AE0" w:rsidRDefault="00787DAB" w:rsidP="00787DAB">
      <w:pPr>
        <w:spacing w:line="360" w:lineRule="auto"/>
        <w:contextualSpacing w:val="0"/>
        <w:jc w:val="both"/>
        <w:rPr>
          <w:rFonts w:eastAsia="Times New Roman"/>
          <w:color w:val="000000"/>
          <w:sz w:val="30"/>
          <w:szCs w:val="30"/>
        </w:rPr>
      </w:pPr>
      <w:r w:rsidRPr="00683AE0">
        <w:rPr>
          <w:rFonts w:eastAsia="Times New Roman"/>
          <w:b/>
          <w:bCs/>
          <w:color w:val="000000"/>
          <w:sz w:val="30"/>
          <w:szCs w:val="30"/>
        </w:rPr>
        <w:t>P R E S E N T E.</w:t>
      </w:r>
      <w:r w:rsidRPr="00683AE0">
        <w:rPr>
          <w:rFonts w:eastAsia="Times New Roman"/>
          <w:color w:val="000000"/>
          <w:sz w:val="30"/>
          <w:szCs w:val="30"/>
        </w:rPr>
        <w:t xml:space="preserve"> </w:t>
      </w:r>
    </w:p>
    <w:p w14:paraId="2D18BD74" w14:textId="77777777" w:rsidR="00787DAB" w:rsidRPr="00683AE0" w:rsidRDefault="00787DAB" w:rsidP="00787DAB">
      <w:pPr>
        <w:spacing w:line="360" w:lineRule="auto"/>
        <w:contextualSpacing w:val="0"/>
        <w:jc w:val="both"/>
        <w:rPr>
          <w:rFonts w:eastAsia="Times New Roman"/>
          <w:sz w:val="30"/>
          <w:szCs w:val="30"/>
        </w:rPr>
      </w:pPr>
    </w:p>
    <w:p w14:paraId="0E49051E" w14:textId="5990ABE2" w:rsidR="003678DB" w:rsidRPr="00A45BCB" w:rsidRDefault="00FD64CD" w:rsidP="00E66DE5">
      <w:pPr>
        <w:spacing w:line="360" w:lineRule="auto"/>
        <w:ind w:firstLine="720"/>
        <w:contextualSpacing w:val="0"/>
        <w:jc w:val="both"/>
        <w:rPr>
          <w:rFonts w:eastAsia="Times New Roman"/>
          <w:bCs/>
          <w:color w:val="000000"/>
          <w:sz w:val="30"/>
          <w:szCs w:val="30"/>
        </w:rPr>
      </w:pPr>
      <w:r w:rsidRPr="00FD64CD">
        <w:rPr>
          <w:rFonts w:eastAsia="Times New Roman"/>
          <w:bCs/>
          <w:color w:val="000000"/>
          <w:sz w:val="30"/>
          <w:szCs w:val="30"/>
        </w:rPr>
        <w:t>Quienes suscriben</w:t>
      </w:r>
      <w:r w:rsidRPr="00FD64CD">
        <w:rPr>
          <w:rFonts w:eastAsia="Times New Roman"/>
          <w:b/>
          <w:bCs/>
          <w:color w:val="000000"/>
          <w:sz w:val="30"/>
          <w:szCs w:val="30"/>
        </w:rPr>
        <w:t xml:space="preserve">, Ilse América García Soto, Leticia Ortega Máynez, Óscar Daniel Avitia Arellanes, Gustavo de la Rosa </w:t>
      </w:r>
      <w:proofErr w:type="spellStart"/>
      <w:r w:rsidRPr="00FD64CD">
        <w:rPr>
          <w:rFonts w:eastAsia="Times New Roman"/>
          <w:b/>
          <w:bCs/>
          <w:color w:val="000000"/>
          <w:sz w:val="30"/>
          <w:szCs w:val="30"/>
        </w:rPr>
        <w:t>Hickerson</w:t>
      </w:r>
      <w:proofErr w:type="spellEnd"/>
      <w:r w:rsidRPr="00FD64CD">
        <w:rPr>
          <w:rFonts w:eastAsia="Times New Roman"/>
          <w:b/>
          <w:bCs/>
          <w:color w:val="000000"/>
          <w:sz w:val="30"/>
          <w:szCs w:val="30"/>
        </w:rPr>
        <w:t xml:space="preserve">, Magdalena Rentería Pérez, María Antonieta Pérez Reyes, Edin Cuauhtémoc Estrada Sotelo, Benjamín Carrera Chávez, David Óscar Castrejón Rivas, </w:t>
      </w:r>
      <w:r w:rsidRPr="00FD64CD">
        <w:rPr>
          <w:rFonts w:eastAsia="Times New Roman"/>
          <w:bCs/>
          <w:color w:val="000000"/>
          <w:sz w:val="30"/>
          <w:szCs w:val="30"/>
        </w:rPr>
        <w:t>y la de la voz</w:t>
      </w:r>
      <w:r w:rsidRPr="00FD64CD">
        <w:rPr>
          <w:rFonts w:eastAsia="Times New Roman"/>
          <w:b/>
          <w:bCs/>
          <w:color w:val="000000"/>
          <w:sz w:val="30"/>
          <w:szCs w:val="30"/>
        </w:rPr>
        <w:t xml:space="preserve">, Rosana Díaz Reyes, </w:t>
      </w:r>
      <w:r w:rsidRPr="00FD64CD">
        <w:rPr>
          <w:rFonts w:eastAsia="Times New Roman"/>
          <w:bCs/>
          <w:color w:val="000000"/>
          <w:sz w:val="30"/>
          <w:szCs w:val="30"/>
        </w:rPr>
        <w:t>en nuestro carácter de Diputadas y Diputados de la Sexagésima Séptima Legislatura e integrantes Grupo Parlamentario de</w:t>
      </w:r>
      <w:r w:rsidRPr="00FD64CD">
        <w:rPr>
          <w:rFonts w:eastAsia="Times New Roman"/>
          <w:b/>
          <w:bCs/>
          <w:color w:val="000000"/>
          <w:sz w:val="30"/>
          <w:szCs w:val="30"/>
        </w:rPr>
        <w:t xml:space="preserve"> MORENA</w:t>
      </w:r>
      <w:r w:rsidRPr="00FD64CD">
        <w:rPr>
          <w:rFonts w:eastAsia="Times New Roman"/>
          <w:bCs/>
          <w:color w:val="000000"/>
          <w:sz w:val="30"/>
          <w:szCs w:val="30"/>
        </w:rPr>
        <w:t xml:space="preserve">, con fundamento en lo dispuesto por el artículo </w:t>
      </w:r>
      <w:r w:rsidRPr="00FD64CD">
        <w:rPr>
          <w:rFonts w:eastAsia="Times New Roman"/>
          <w:b/>
          <w:bCs/>
          <w:color w:val="000000"/>
          <w:sz w:val="30"/>
          <w:szCs w:val="30"/>
        </w:rPr>
        <w:t>68</w:t>
      </w:r>
      <w:r w:rsidRPr="00FD64CD">
        <w:rPr>
          <w:rFonts w:eastAsia="Times New Roman"/>
          <w:bCs/>
          <w:color w:val="000000"/>
          <w:sz w:val="30"/>
          <w:szCs w:val="30"/>
        </w:rPr>
        <w:t xml:space="preserve"> fracción primera de la Constitución Política del Estado de Chihuahua, me permito someter a consideración de esta Soberanía, Iniciativa con carácter de </w:t>
      </w:r>
      <w:r w:rsidRPr="00FD64CD">
        <w:rPr>
          <w:rFonts w:eastAsia="Times New Roman"/>
          <w:b/>
          <w:bCs/>
          <w:color w:val="000000"/>
          <w:sz w:val="30"/>
          <w:szCs w:val="30"/>
        </w:rPr>
        <w:t>DECRETO</w:t>
      </w:r>
      <w:r w:rsidR="00155E5E">
        <w:rPr>
          <w:rFonts w:eastAsia="Times New Roman"/>
          <w:b/>
          <w:bCs/>
          <w:color w:val="000000"/>
          <w:sz w:val="30"/>
          <w:szCs w:val="30"/>
        </w:rPr>
        <w:t>,</w:t>
      </w:r>
      <w:r w:rsidR="005F795A">
        <w:rPr>
          <w:rFonts w:eastAsia="Times New Roman"/>
          <w:bCs/>
          <w:color w:val="000000"/>
          <w:sz w:val="30"/>
          <w:szCs w:val="30"/>
        </w:rPr>
        <w:t xml:space="preserve"> a fin de </w:t>
      </w:r>
      <w:r w:rsidR="00C405D3">
        <w:rPr>
          <w:rFonts w:eastAsia="Times New Roman"/>
          <w:bCs/>
          <w:color w:val="000000"/>
          <w:sz w:val="30"/>
          <w:szCs w:val="30"/>
        </w:rPr>
        <w:t>reformar</w:t>
      </w:r>
      <w:r w:rsidR="005F795A">
        <w:rPr>
          <w:rFonts w:eastAsia="Times New Roman"/>
          <w:bCs/>
          <w:color w:val="000000"/>
          <w:sz w:val="30"/>
          <w:szCs w:val="30"/>
        </w:rPr>
        <w:t xml:space="preserve"> </w:t>
      </w:r>
      <w:r w:rsidR="0049577D">
        <w:rPr>
          <w:rFonts w:eastAsia="Times New Roman"/>
          <w:bCs/>
          <w:color w:val="000000"/>
          <w:sz w:val="30"/>
          <w:szCs w:val="30"/>
        </w:rPr>
        <w:t xml:space="preserve">y </w:t>
      </w:r>
      <w:r w:rsidR="00C405D3">
        <w:rPr>
          <w:rFonts w:eastAsia="Times New Roman"/>
          <w:bCs/>
          <w:color w:val="000000"/>
          <w:sz w:val="30"/>
          <w:szCs w:val="30"/>
        </w:rPr>
        <w:t>adicionar</w:t>
      </w:r>
      <w:r w:rsidR="0049577D">
        <w:rPr>
          <w:rFonts w:eastAsia="Times New Roman"/>
          <w:bCs/>
          <w:color w:val="000000"/>
          <w:sz w:val="30"/>
          <w:szCs w:val="30"/>
        </w:rPr>
        <w:t xml:space="preserve"> diversas</w:t>
      </w:r>
      <w:r w:rsidR="005F795A">
        <w:rPr>
          <w:rFonts w:eastAsia="Times New Roman"/>
          <w:bCs/>
          <w:color w:val="000000"/>
          <w:sz w:val="30"/>
          <w:szCs w:val="30"/>
        </w:rPr>
        <w:t xml:space="preserve"> </w:t>
      </w:r>
      <w:r w:rsidR="00AA0230">
        <w:rPr>
          <w:rFonts w:eastAsia="Times New Roman"/>
          <w:bCs/>
          <w:color w:val="000000"/>
          <w:sz w:val="30"/>
          <w:szCs w:val="30"/>
        </w:rPr>
        <w:t>disposiciones de</w:t>
      </w:r>
      <w:r w:rsidR="00C405D3">
        <w:rPr>
          <w:rFonts w:eastAsia="Times New Roman"/>
          <w:bCs/>
          <w:color w:val="000000"/>
          <w:sz w:val="30"/>
          <w:szCs w:val="30"/>
        </w:rPr>
        <w:t xml:space="preserve"> </w:t>
      </w:r>
      <w:r w:rsidR="00C23C83">
        <w:rPr>
          <w:rFonts w:eastAsia="Times New Roman"/>
          <w:bCs/>
          <w:color w:val="000000"/>
          <w:sz w:val="30"/>
          <w:szCs w:val="30"/>
        </w:rPr>
        <w:t>la Ley de Salud Mental del Estado de Chihuahua</w:t>
      </w:r>
      <w:r w:rsidR="00B3497F">
        <w:rPr>
          <w:rFonts w:eastAsia="Times New Roman"/>
          <w:bCs/>
          <w:color w:val="000000"/>
          <w:sz w:val="30"/>
          <w:szCs w:val="30"/>
        </w:rPr>
        <w:t>,</w:t>
      </w:r>
      <w:r w:rsidR="00AA0230">
        <w:rPr>
          <w:rFonts w:eastAsia="Times New Roman"/>
          <w:bCs/>
          <w:color w:val="000000"/>
          <w:sz w:val="30"/>
          <w:szCs w:val="30"/>
        </w:rPr>
        <w:t xml:space="preserve"> </w:t>
      </w:r>
      <w:r w:rsidR="006D1C88">
        <w:rPr>
          <w:rFonts w:eastAsia="Times New Roman"/>
          <w:bCs/>
          <w:color w:val="000000"/>
          <w:sz w:val="30"/>
          <w:szCs w:val="30"/>
        </w:rPr>
        <w:t>a</w:t>
      </w:r>
      <w:r w:rsidR="00DD1C4E">
        <w:rPr>
          <w:rFonts w:eastAsia="Times New Roman"/>
          <w:bCs/>
          <w:color w:val="000000"/>
          <w:sz w:val="30"/>
          <w:szCs w:val="30"/>
        </w:rPr>
        <w:t xml:space="preserve"> efectos</w:t>
      </w:r>
      <w:r w:rsidR="00C23C83">
        <w:rPr>
          <w:rFonts w:eastAsia="Times New Roman"/>
          <w:bCs/>
          <w:color w:val="000000"/>
          <w:sz w:val="30"/>
          <w:szCs w:val="30"/>
        </w:rPr>
        <w:t xml:space="preserve"> </w:t>
      </w:r>
      <w:r w:rsidR="0053352F">
        <w:rPr>
          <w:rFonts w:eastAsia="Times New Roman"/>
          <w:bCs/>
          <w:color w:val="000000"/>
          <w:sz w:val="30"/>
          <w:szCs w:val="30"/>
        </w:rPr>
        <w:t xml:space="preserve">de impulsar </w:t>
      </w:r>
      <w:r w:rsidR="00B9654D">
        <w:rPr>
          <w:rFonts w:eastAsia="Times New Roman"/>
          <w:bCs/>
          <w:color w:val="000000"/>
          <w:sz w:val="30"/>
          <w:szCs w:val="30"/>
        </w:rPr>
        <w:t xml:space="preserve">y fortalecer </w:t>
      </w:r>
      <w:r w:rsidR="0053352F">
        <w:rPr>
          <w:rFonts w:eastAsia="Times New Roman"/>
          <w:bCs/>
          <w:color w:val="000000"/>
          <w:sz w:val="30"/>
          <w:szCs w:val="30"/>
        </w:rPr>
        <w:t xml:space="preserve">la participación municipal </w:t>
      </w:r>
      <w:r w:rsidR="00B02306">
        <w:rPr>
          <w:rFonts w:eastAsia="Times New Roman"/>
          <w:bCs/>
          <w:color w:val="000000"/>
          <w:sz w:val="30"/>
          <w:szCs w:val="30"/>
        </w:rPr>
        <w:t xml:space="preserve">en </w:t>
      </w:r>
      <w:r w:rsidR="00F42203">
        <w:rPr>
          <w:rFonts w:eastAsia="Times New Roman"/>
          <w:bCs/>
          <w:color w:val="000000"/>
          <w:sz w:val="30"/>
          <w:szCs w:val="30"/>
        </w:rPr>
        <w:t>el</w:t>
      </w:r>
      <w:r w:rsidR="00571A3B">
        <w:rPr>
          <w:rFonts w:eastAsia="Times New Roman"/>
          <w:bCs/>
          <w:color w:val="000000"/>
          <w:sz w:val="30"/>
          <w:szCs w:val="30"/>
        </w:rPr>
        <w:t xml:space="preserve"> </w:t>
      </w:r>
      <w:r w:rsidR="0073404B">
        <w:rPr>
          <w:rFonts w:eastAsia="Times New Roman"/>
          <w:bCs/>
          <w:color w:val="000000"/>
          <w:sz w:val="30"/>
          <w:szCs w:val="30"/>
        </w:rPr>
        <w:t xml:space="preserve">cuidado </w:t>
      </w:r>
      <w:r w:rsidR="00E74C91">
        <w:rPr>
          <w:rFonts w:eastAsia="Times New Roman"/>
          <w:bCs/>
          <w:color w:val="000000"/>
          <w:sz w:val="30"/>
          <w:szCs w:val="30"/>
        </w:rPr>
        <w:t xml:space="preserve">de la Salud </w:t>
      </w:r>
      <w:r w:rsidR="00577950">
        <w:rPr>
          <w:rFonts w:eastAsia="Times New Roman"/>
          <w:bCs/>
          <w:color w:val="000000"/>
          <w:sz w:val="30"/>
          <w:szCs w:val="30"/>
        </w:rPr>
        <w:t xml:space="preserve">Mental de las y los </w:t>
      </w:r>
      <w:r w:rsidR="003F4F2D">
        <w:rPr>
          <w:rFonts w:eastAsia="Times New Roman"/>
          <w:bCs/>
          <w:color w:val="000000"/>
          <w:sz w:val="30"/>
          <w:szCs w:val="30"/>
        </w:rPr>
        <w:t>chihuahuenses, así también</w:t>
      </w:r>
      <w:r w:rsidR="001A1A09">
        <w:rPr>
          <w:rFonts w:eastAsia="Times New Roman"/>
          <w:bCs/>
          <w:color w:val="000000"/>
          <w:sz w:val="30"/>
          <w:szCs w:val="30"/>
        </w:rPr>
        <w:t>,</w:t>
      </w:r>
      <w:r w:rsidR="00DF1937">
        <w:rPr>
          <w:rFonts w:eastAsia="Times New Roman"/>
          <w:bCs/>
          <w:color w:val="000000"/>
          <w:sz w:val="30"/>
          <w:szCs w:val="30"/>
        </w:rPr>
        <w:t xml:space="preserve"> </w:t>
      </w:r>
      <w:r w:rsidR="006D1C88">
        <w:rPr>
          <w:rFonts w:eastAsia="Times New Roman"/>
          <w:bCs/>
          <w:color w:val="000000"/>
          <w:sz w:val="30"/>
          <w:szCs w:val="30"/>
        </w:rPr>
        <w:t xml:space="preserve">para </w:t>
      </w:r>
      <w:r w:rsidR="00DF1937">
        <w:rPr>
          <w:rFonts w:eastAsia="Times New Roman"/>
          <w:bCs/>
          <w:color w:val="000000"/>
          <w:sz w:val="30"/>
          <w:szCs w:val="30"/>
        </w:rPr>
        <w:t>lograr la atención universal con la suficiencia de medicamentos, insumos y personal especializado;</w:t>
      </w:r>
      <w:r w:rsidR="00787DAB">
        <w:rPr>
          <w:rFonts w:eastAsia="Times New Roman"/>
          <w:bCs/>
          <w:color w:val="000000"/>
          <w:sz w:val="30"/>
          <w:szCs w:val="30"/>
        </w:rPr>
        <w:t xml:space="preserve"> </w:t>
      </w:r>
      <w:r w:rsidR="00787DAB" w:rsidRPr="00683AE0">
        <w:rPr>
          <w:rFonts w:eastAsia="Times New Roman"/>
          <w:bCs/>
          <w:color w:val="000000"/>
          <w:sz w:val="30"/>
          <w:szCs w:val="30"/>
        </w:rPr>
        <w:t>lo anterior sustentado en la siguiente:</w:t>
      </w:r>
    </w:p>
    <w:p w14:paraId="2256004E" w14:textId="77777777" w:rsidR="003678DB" w:rsidRPr="003678DB" w:rsidRDefault="003678DB" w:rsidP="003678D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585670D9" w14:textId="77777777" w:rsidR="003678DB" w:rsidRPr="003678DB" w:rsidRDefault="003678DB" w:rsidP="003678D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56C898DB" w14:textId="77777777" w:rsidR="007E30D9" w:rsidRDefault="003678DB" w:rsidP="007E30D9">
      <w:pPr>
        <w:spacing w:line="360" w:lineRule="auto"/>
        <w:contextualSpacing w:val="0"/>
        <w:jc w:val="center"/>
        <w:rPr>
          <w:rFonts w:eastAsia="Times New Roman"/>
          <w:b/>
          <w:color w:val="000000"/>
          <w:sz w:val="28"/>
          <w:szCs w:val="28"/>
        </w:rPr>
      </w:pPr>
      <w:r w:rsidRPr="007E30D9">
        <w:rPr>
          <w:rFonts w:eastAsia="Times New Roman"/>
          <w:b/>
          <w:color w:val="000000"/>
          <w:sz w:val="28"/>
          <w:szCs w:val="28"/>
        </w:rPr>
        <w:lastRenderedPageBreak/>
        <w:t xml:space="preserve">EXPOSICIÓN DE </w:t>
      </w:r>
      <w:r w:rsidR="007E30D9">
        <w:rPr>
          <w:rFonts w:eastAsia="Times New Roman"/>
          <w:b/>
          <w:color w:val="000000"/>
          <w:sz w:val="28"/>
          <w:szCs w:val="28"/>
        </w:rPr>
        <w:t>MOTIVOS</w:t>
      </w:r>
    </w:p>
    <w:p w14:paraId="4EB89E77" w14:textId="3F1A3A4B" w:rsidR="00861643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6C3B202B" w14:textId="09560650" w:rsidR="000E1BD9" w:rsidRPr="005B0378" w:rsidRDefault="000E1BD9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La forma en </w:t>
      </w:r>
      <w:r w:rsidR="00660926">
        <w:rPr>
          <w:rFonts w:eastAsia="Times New Roman"/>
          <w:bCs/>
          <w:color w:val="000000"/>
          <w:sz w:val="28"/>
          <w:szCs w:val="28"/>
        </w:rPr>
        <w:t xml:space="preserve">la </w:t>
      </w:r>
      <w:r>
        <w:rPr>
          <w:rFonts w:eastAsia="Times New Roman"/>
          <w:bCs/>
          <w:color w:val="000000"/>
          <w:sz w:val="28"/>
          <w:szCs w:val="28"/>
        </w:rPr>
        <w:t xml:space="preserve">que actualmente las personas desarrollan su vida, está íntimamente relacionado a </w:t>
      </w:r>
      <w:r w:rsidR="00660926">
        <w:rPr>
          <w:rFonts w:eastAsia="Times New Roman"/>
          <w:bCs/>
          <w:color w:val="000000"/>
          <w:sz w:val="28"/>
          <w:szCs w:val="28"/>
        </w:rPr>
        <w:t>las características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660926">
        <w:rPr>
          <w:rFonts w:eastAsia="Times New Roman"/>
          <w:bCs/>
          <w:color w:val="000000"/>
          <w:sz w:val="28"/>
          <w:szCs w:val="28"/>
        </w:rPr>
        <w:t>de</w:t>
      </w:r>
      <w:r>
        <w:rPr>
          <w:rFonts w:eastAsia="Times New Roman"/>
          <w:bCs/>
          <w:color w:val="000000"/>
          <w:sz w:val="28"/>
          <w:szCs w:val="28"/>
        </w:rPr>
        <w:t xml:space="preserve"> nuestros tiempos, con un alto grado de competitividad, la acumulación de</w:t>
      </w:r>
      <w:r w:rsidR="00660926">
        <w:rPr>
          <w:rFonts w:eastAsia="Times New Roman"/>
          <w:bCs/>
          <w:color w:val="000000"/>
          <w:sz w:val="28"/>
          <w:szCs w:val="28"/>
        </w:rPr>
        <w:t xml:space="preserve"> factores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660926">
        <w:rPr>
          <w:rFonts w:eastAsia="Times New Roman"/>
          <w:bCs/>
          <w:color w:val="000000"/>
          <w:sz w:val="28"/>
          <w:szCs w:val="28"/>
        </w:rPr>
        <w:t>económicos</w:t>
      </w:r>
      <w:r>
        <w:rPr>
          <w:rFonts w:eastAsia="Times New Roman"/>
          <w:bCs/>
          <w:color w:val="000000"/>
          <w:sz w:val="28"/>
          <w:szCs w:val="28"/>
        </w:rPr>
        <w:t xml:space="preserve"> cada vez más demandantes </w:t>
      </w:r>
      <w:r w:rsidR="00660926">
        <w:rPr>
          <w:rFonts w:eastAsia="Times New Roman"/>
          <w:bCs/>
          <w:color w:val="000000"/>
          <w:sz w:val="28"/>
          <w:szCs w:val="28"/>
        </w:rPr>
        <w:t>para los núcleos familiares, así como otras circunstancias derivadas de las nuevas dinámicas sociales, han impactado gravemente en el desarrollo mental, emocional y social de las personas. El resultado es visible y tangible en el disparo exponencial de trastornos mentales</w:t>
      </w:r>
      <w:r w:rsidR="00B66E19">
        <w:rPr>
          <w:rFonts w:eastAsia="Times New Roman"/>
          <w:bCs/>
          <w:color w:val="000000"/>
          <w:sz w:val="28"/>
          <w:szCs w:val="28"/>
        </w:rPr>
        <w:t>,</w:t>
      </w:r>
      <w:r w:rsidR="00660926">
        <w:rPr>
          <w:rFonts w:eastAsia="Times New Roman"/>
          <w:bCs/>
          <w:color w:val="000000"/>
          <w:sz w:val="28"/>
          <w:szCs w:val="28"/>
        </w:rPr>
        <w:t xml:space="preserve"> </w:t>
      </w:r>
      <w:r w:rsidR="00B66E19">
        <w:rPr>
          <w:rFonts w:eastAsia="Times New Roman"/>
          <w:bCs/>
          <w:color w:val="000000"/>
          <w:sz w:val="28"/>
          <w:szCs w:val="28"/>
        </w:rPr>
        <w:t>lo que ha implicado</w:t>
      </w:r>
      <w:r w:rsidR="00660926">
        <w:rPr>
          <w:rFonts w:eastAsia="Times New Roman"/>
          <w:bCs/>
          <w:color w:val="000000"/>
          <w:sz w:val="28"/>
          <w:szCs w:val="28"/>
        </w:rPr>
        <w:t xml:space="preserve"> lame</w:t>
      </w:r>
      <w:r w:rsidR="00B66E19">
        <w:rPr>
          <w:rFonts w:eastAsia="Times New Roman"/>
          <w:bCs/>
          <w:color w:val="000000"/>
          <w:sz w:val="28"/>
          <w:szCs w:val="28"/>
        </w:rPr>
        <w:t xml:space="preserve">ntables consecuencias, tanto para los individuos como para la sociedad. </w:t>
      </w:r>
    </w:p>
    <w:p w14:paraId="1BA41AEB" w14:textId="77777777" w:rsidR="00861643" w:rsidRPr="005B0378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47EE24C5" w14:textId="6377AFE8" w:rsidR="00861643" w:rsidRPr="005B0378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5B0378">
        <w:rPr>
          <w:rFonts w:eastAsia="Times New Roman"/>
          <w:bCs/>
          <w:color w:val="000000"/>
          <w:sz w:val="28"/>
          <w:szCs w:val="28"/>
        </w:rPr>
        <w:t>De acuerdo con la Organización Mundial de la Salud (OMS), la salud mental es: el estado de equilibrio que debe existir entre las personas y el entorno sociocultural que los rodea, incluye el bienestar emocional, psíquico y social e influye en cómo piensa, siente, actúa y reacciona una persona ante momentos de estrés. La salud mental es la base para el bienestar y funcionamiento efectivo de una persona y su comunidad.</w:t>
      </w:r>
    </w:p>
    <w:p w14:paraId="16056AA4" w14:textId="77777777" w:rsidR="00861643" w:rsidRPr="005B0378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68D8DD95" w14:textId="77777777" w:rsidR="00861643" w:rsidRPr="005B0378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5B0378">
        <w:rPr>
          <w:rFonts w:eastAsia="Times New Roman"/>
          <w:bCs/>
          <w:color w:val="000000"/>
          <w:sz w:val="28"/>
          <w:szCs w:val="28"/>
        </w:rPr>
        <w:t xml:space="preserve">Actualmente, los trastornos mentales constituyen un serio problema de salud pública con un alto costo social, que afecta a las personas sin distinción de edad, sexo, nivel socio-económico y cultural. </w:t>
      </w:r>
    </w:p>
    <w:p w14:paraId="62B98C52" w14:textId="77777777" w:rsidR="00861643" w:rsidRPr="005B0378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031B983D" w14:textId="03989798" w:rsidR="00861643" w:rsidRPr="005B0378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5B0378">
        <w:rPr>
          <w:rFonts w:eastAsia="Times New Roman"/>
          <w:bCs/>
          <w:color w:val="000000"/>
          <w:sz w:val="28"/>
          <w:szCs w:val="28"/>
        </w:rPr>
        <w:t>En términos epidemiológicos, la salud mental participa a la carga global de las enfermedades alrededor de 12%, afecta hasta 28% de años vividos con discapacidad y constituye una de las tres principales causas de mortalidad entre las personas de 15 a 35 años por el suicidio.</w:t>
      </w:r>
      <w:r w:rsidR="000545A3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B0378">
        <w:rPr>
          <w:rFonts w:eastAsia="Times New Roman"/>
          <w:bCs/>
          <w:color w:val="000000"/>
          <w:sz w:val="28"/>
          <w:szCs w:val="28"/>
        </w:rPr>
        <w:t xml:space="preserve">Las evidencias mundiales dan cuenta que no hay salud sin salud </w:t>
      </w:r>
      <w:r w:rsidR="000545A3">
        <w:rPr>
          <w:rFonts w:eastAsia="Times New Roman"/>
          <w:bCs/>
          <w:color w:val="000000"/>
          <w:sz w:val="28"/>
          <w:szCs w:val="28"/>
        </w:rPr>
        <w:t>mental.</w:t>
      </w:r>
    </w:p>
    <w:p w14:paraId="54AC1255" w14:textId="77777777" w:rsidR="00861643" w:rsidRPr="005B0378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68482D3B" w14:textId="77777777" w:rsidR="00861643" w:rsidRPr="005B0378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5B0378">
        <w:rPr>
          <w:rFonts w:eastAsia="Times New Roman"/>
          <w:bCs/>
          <w:color w:val="000000"/>
          <w:sz w:val="28"/>
          <w:szCs w:val="28"/>
        </w:rPr>
        <w:t>La Organización Mundial de la Salud refiere que “el 9% de la población tiene algún problema de salud mental y que el 25% lo tendrá en algún momento a lo largo de su vida” y que será para el 2030 cuando éstos se conviertan en la principal causa de discapacidad en el mundo.</w:t>
      </w:r>
    </w:p>
    <w:p w14:paraId="33FC25EC" w14:textId="77777777" w:rsidR="00861643" w:rsidRPr="005B0378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6B47A161" w14:textId="77777777" w:rsidR="00861643" w:rsidRPr="005B0378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5B0378">
        <w:rPr>
          <w:rFonts w:eastAsia="Times New Roman"/>
          <w:bCs/>
          <w:color w:val="000000"/>
          <w:sz w:val="28"/>
          <w:szCs w:val="28"/>
        </w:rPr>
        <w:t>Los números de la OMS señalan que, en promedio, 3 mil personas ponen fin a su vida diariamente. En México esta práctica se ha incrementado en los últimos años, tan sólo en 2020 un total de 7 mil 869 personas murieron por lesiones auto infligidas. La tasa de suicidio en el país fue de 6.2 por cada 100 mil habitantes, superior a la registrada en 2019 de 5.65.</w:t>
      </w:r>
    </w:p>
    <w:p w14:paraId="3606ED7E" w14:textId="77777777" w:rsidR="00861643" w:rsidRPr="005B0378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42D1B9CA" w14:textId="77777777" w:rsidR="00861643" w:rsidRPr="005B0378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5B0378">
        <w:rPr>
          <w:rFonts w:eastAsia="Times New Roman"/>
          <w:bCs/>
          <w:color w:val="000000"/>
          <w:sz w:val="28"/>
          <w:szCs w:val="28"/>
        </w:rPr>
        <w:t xml:space="preserve">El bienestar de la salud mental de las personas está determinada por factores sociales, psicológicos y biológicos, de manera que componentes como la discriminación, exclusión social, ambientes violentos o condiciones socioeconómicas precarias, una mala alimentación o condiciones físicas </w:t>
      </w:r>
      <w:r w:rsidRPr="005B0378">
        <w:rPr>
          <w:rFonts w:eastAsia="Times New Roman"/>
          <w:bCs/>
          <w:color w:val="000000"/>
          <w:sz w:val="28"/>
          <w:szCs w:val="28"/>
        </w:rPr>
        <w:lastRenderedPageBreak/>
        <w:t>particulares (factores genéticos, desequilibrios bioquímicos cerebrales), así como cambios en la sociedad, en el trabajo y en el entorno familiar, pueden derivar en afectaciones a la misma.</w:t>
      </w:r>
    </w:p>
    <w:p w14:paraId="02D14B02" w14:textId="77777777" w:rsidR="00861643" w:rsidRPr="005B0378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3237504A" w14:textId="6CB04A5A" w:rsidR="00861643" w:rsidRPr="005B0378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5B0378">
        <w:rPr>
          <w:rFonts w:eastAsia="Times New Roman"/>
          <w:bCs/>
          <w:color w:val="000000"/>
          <w:sz w:val="28"/>
          <w:szCs w:val="28"/>
        </w:rPr>
        <w:t>Es importante mencionar que los problemas de salud mental se han agravado en nuestras niñas, niños y adolescentes, en personas adultas y en nuestros adultos mayores, es por ello que los gobiernos deben expandir e invertir e</w:t>
      </w:r>
      <w:r w:rsidR="00B66E19">
        <w:rPr>
          <w:rFonts w:eastAsia="Times New Roman"/>
          <w:bCs/>
          <w:color w:val="000000"/>
          <w:sz w:val="28"/>
          <w:szCs w:val="28"/>
        </w:rPr>
        <w:t>n los servicios de salud mental, toda vez que el costo de no invertir a tiempo en la salud mental de las y los chihuahuenses será mucho más alto.</w:t>
      </w:r>
    </w:p>
    <w:p w14:paraId="0F0FE215" w14:textId="77777777" w:rsidR="00861643" w:rsidRPr="005B0378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6F60F6C6" w14:textId="77777777" w:rsidR="00861643" w:rsidRPr="005B0378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5B0378">
        <w:rPr>
          <w:rFonts w:eastAsia="Times New Roman"/>
          <w:bCs/>
          <w:color w:val="000000"/>
          <w:sz w:val="28"/>
          <w:szCs w:val="28"/>
        </w:rPr>
        <w:t>Como vemos, el tema de la salud mental es fundamental en la construcción de espacios sanos, libres de violencia y discriminación, que permitan un desarrollo integral de la sociedad, particularmente de la niñez y juventud; en donde se cuente con los elementos para reconocer algún padecimiento que afecte la salud mental y que, ante la aparición de éste o éstos, se sepa que existen espacios para ser atendidos. Ante ello, prevalece la importancia de poner al alcance de las y los chihuahuenses, cualquier instrumento que les permita identificar síntomas o indicadores sobre posibles riesgos para ellos o para personas cercanas en materia de salud mental.</w:t>
      </w:r>
    </w:p>
    <w:p w14:paraId="75E7FE24" w14:textId="77777777" w:rsidR="00861643" w:rsidRPr="005B0378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600DA0CA" w14:textId="77777777" w:rsidR="00861643" w:rsidRPr="005B0378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7570A720" w14:textId="2FC5876F" w:rsidR="00861643" w:rsidRPr="005B0378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5B0378">
        <w:rPr>
          <w:rFonts w:eastAsia="Times New Roman"/>
          <w:bCs/>
          <w:color w:val="000000"/>
          <w:sz w:val="28"/>
          <w:szCs w:val="28"/>
        </w:rPr>
        <w:lastRenderedPageBreak/>
        <w:t>En referencia a lo anterior, la salud mental adquiere una prioridad para la salud pública mexicana.</w:t>
      </w:r>
      <w:r w:rsidR="000545A3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B0378">
        <w:rPr>
          <w:rFonts w:eastAsia="Times New Roman"/>
          <w:bCs/>
          <w:color w:val="000000"/>
          <w:sz w:val="28"/>
          <w:szCs w:val="28"/>
        </w:rPr>
        <w:t>Debemos estar conscientes que los servicios de salud mental son esenciales y en la actualidad son evidentes las fallas y la poca accesibilidad que existe en nuestros servicios de salud para su prevención y atención.</w:t>
      </w:r>
    </w:p>
    <w:p w14:paraId="7DC86F8E" w14:textId="77777777" w:rsidR="00861643" w:rsidRPr="005B0378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08A16CE1" w14:textId="42213E61" w:rsidR="00861643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5B0378">
        <w:rPr>
          <w:rFonts w:eastAsia="Times New Roman"/>
          <w:bCs/>
          <w:color w:val="000000"/>
          <w:sz w:val="28"/>
          <w:szCs w:val="28"/>
        </w:rPr>
        <w:t>Las enfermedades de salud mental constituyen lamentablemente una pandemia silenciosa, debemos intensificar nuestras acciones para que quienes viven con enfermedades mentales tengan los recursos y el apoyo que necesitan. De acuerdo a cifras del Instituto Chihuahuense de Salud Mental (ICHISAM)  entre 2020 y 2021 los casos de depresión aumentaron un 24.33 por ciento, los de ansiedad subieron un 22.37 por ciento y los de riesgo de suicidio  aumentaron un 20.87 por ciento.</w:t>
      </w:r>
    </w:p>
    <w:p w14:paraId="1062E76F" w14:textId="77777777" w:rsidR="00B66E19" w:rsidRPr="005B0378" w:rsidRDefault="00B66E19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33DA9D8D" w14:textId="77777777" w:rsidR="00861643" w:rsidRPr="005B0378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5B0378">
        <w:rPr>
          <w:rFonts w:eastAsia="Times New Roman"/>
          <w:bCs/>
          <w:color w:val="000000"/>
          <w:sz w:val="28"/>
          <w:szCs w:val="28"/>
        </w:rPr>
        <w:t xml:space="preserve">Esto significa en términos estrictos, que las instituciones de gobierno del sector salud, al no garantizar el abasto de medicamentos y personal especializados para atender la salud mental, estarían poniendo en riesgo la salud de muchos chihuahuenses. </w:t>
      </w:r>
    </w:p>
    <w:p w14:paraId="64DAEB55" w14:textId="77777777" w:rsidR="00861643" w:rsidRPr="005B0378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3D83162A" w14:textId="097037FC" w:rsidR="00861643" w:rsidRPr="005B0378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5B0378">
        <w:rPr>
          <w:rFonts w:eastAsia="Times New Roman"/>
          <w:bCs/>
          <w:color w:val="000000"/>
          <w:sz w:val="28"/>
          <w:szCs w:val="28"/>
        </w:rPr>
        <w:t xml:space="preserve">No podemos mantenernos indiferentes ante esta situación, ni Federación, ni Estado, ni </w:t>
      </w:r>
      <w:r w:rsidR="00B66E19">
        <w:rPr>
          <w:rFonts w:eastAsia="Times New Roman"/>
          <w:bCs/>
          <w:color w:val="000000"/>
          <w:sz w:val="28"/>
          <w:szCs w:val="28"/>
        </w:rPr>
        <w:t>m</w:t>
      </w:r>
      <w:r w:rsidRPr="005B0378">
        <w:rPr>
          <w:rFonts w:eastAsia="Times New Roman"/>
          <w:bCs/>
          <w:color w:val="000000"/>
          <w:sz w:val="28"/>
          <w:szCs w:val="28"/>
        </w:rPr>
        <w:t>unicipios, la prevención y atención de la salud mental de los chihuahuenses es tarea de todos</w:t>
      </w:r>
      <w:r w:rsidR="00B66E19">
        <w:rPr>
          <w:rFonts w:eastAsia="Times New Roman"/>
          <w:bCs/>
          <w:color w:val="000000"/>
          <w:sz w:val="28"/>
          <w:szCs w:val="28"/>
        </w:rPr>
        <w:t>.</w:t>
      </w:r>
    </w:p>
    <w:p w14:paraId="68F60D84" w14:textId="77777777" w:rsidR="00861643" w:rsidRPr="005B0378" w:rsidRDefault="00861643" w:rsidP="00861643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42194010" w14:textId="47373F19" w:rsidR="003678DB" w:rsidRPr="005B0378" w:rsidRDefault="00861643" w:rsidP="00EC011C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5B0378">
        <w:rPr>
          <w:rFonts w:eastAsia="Times New Roman"/>
          <w:bCs/>
          <w:color w:val="000000"/>
          <w:sz w:val="28"/>
          <w:szCs w:val="28"/>
        </w:rPr>
        <w:t>Chihuahua ocupa el 1er. lugar a nivel n</w:t>
      </w:r>
      <w:r w:rsidR="00B66E19">
        <w:rPr>
          <w:rFonts w:eastAsia="Times New Roman"/>
          <w:bCs/>
          <w:color w:val="000000"/>
          <w:sz w:val="28"/>
          <w:szCs w:val="28"/>
        </w:rPr>
        <w:t xml:space="preserve">acional en índice de suicidios. </w:t>
      </w:r>
      <w:r w:rsidRPr="005B0378">
        <w:rPr>
          <w:rFonts w:eastAsia="Times New Roman"/>
          <w:bCs/>
          <w:color w:val="000000"/>
          <w:sz w:val="28"/>
          <w:szCs w:val="28"/>
        </w:rPr>
        <w:t>Tengamos claro que la salud mental no es un privilegio es un derecho,  la salud mental no puede ser un lujo que excluya a los que menos tienen.</w:t>
      </w:r>
    </w:p>
    <w:p w14:paraId="023D86F1" w14:textId="77777777" w:rsidR="00960037" w:rsidRPr="005B0378" w:rsidRDefault="00960037" w:rsidP="00EC011C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35B8CD07" w14:textId="31208488" w:rsidR="00BC43ED" w:rsidRDefault="00BC43ED" w:rsidP="00EC011C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Es en consideración de lo expuesto, y sobre todo, de nuestra realidad social, </w:t>
      </w:r>
      <w:r w:rsidR="009F180E">
        <w:rPr>
          <w:rFonts w:eastAsia="Times New Roman"/>
          <w:bCs/>
          <w:color w:val="000000"/>
          <w:sz w:val="28"/>
          <w:szCs w:val="28"/>
        </w:rPr>
        <w:t>observamos</w:t>
      </w:r>
      <w:r>
        <w:rPr>
          <w:rFonts w:eastAsia="Times New Roman"/>
          <w:bCs/>
          <w:color w:val="000000"/>
          <w:sz w:val="28"/>
          <w:szCs w:val="28"/>
        </w:rPr>
        <w:t xml:space="preserve"> fundamental </w:t>
      </w:r>
      <w:r w:rsidR="006C58ED">
        <w:rPr>
          <w:rFonts w:eastAsia="Times New Roman"/>
          <w:bCs/>
          <w:color w:val="000000"/>
          <w:sz w:val="28"/>
          <w:szCs w:val="28"/>
        </w:rPr>
        <w:t xml:space="preserve">fortalecer a las instituciones orientadas a la salud mental, </w:t>
      </w:r>
      <w:r w:rsidR="004F29DE">
        <w:rPr>
          <w:rFonts w:eastAsia="Times New Roman"/>
          <w:bCs/>
          <w:color w:val="000000"/>
          <w:sz w:val="28"/>
          <w:szCs w:val="28"/>
        </w:rPr>
        <w:t>impulsando una estrecha colaboración</w:t>
      </w:r>
      <w:r w:rsidR="00F36E5A">
        <w:rPr>
          <w:rFonts w:eastAsia="Times New Roman"/>
          <w:bCs/>
          <w:color w:val="000000"/>
          <w:sz w:val="28"/>
          <w:szCs w:val="28"/>
        </w:rPr>
        <w:t xml:space="preserve"> </w:t>
      </w:r>
      <w:r w:rsidR="00281774">
        <w:rPr>
          <w:rFonts w:eastAsia="Times New Roman"/>
          <w:bCs/>
          <w:color w:val="000000"/>
          <w:sz w:val="28"/>
          <w:szCs w:val="28"/>
        </w:rPr>
        <w:t>con</w:t>
      </w:r>
      <w:r w:rsidR="00F36E5A">
        <w:rPr>
          <w:rFonts w:eastAsia="Times New Roman"/>
          <w:bCs/>
          <w:color w:val="000000"/>
          <w:sz w:val="28"/>
          <w:szCs w:val="28"/>
        </w:rPr>
        <w:t xml:space="preserve"> las autoridades </w:t>
      </w:r>
      <w:r w:rsidR="00281774">
        <w:rPr>
          <w:rFonts w:eastAsia="Times New Roman"/>
          <w:bCs/>
          <w:color w:val="000000"/>
          <w:sz w:val="28"/>
          <w:szCs w:val="28"/>
        </w:rPr>
        <w:t xml:space="preserve">municipales, pues son los ayuntamientos quienes siempre tendrán el primer contacto </w:t>
      </w:r>
      <w:r w:rsidR="0020729F">
        <w:rPr>
          <w:rFonts w:eastAsia="Times New Roman"/>
          <w:bCs/>
          <w:color w:val="000000"/>
          <w:sz w:val="28"/>
          <w:szCs w:val="28"/>
        </w:rPr>
        <w:t>con los problemas</w:t>
      </w:r>
      <w:r w:rsidR="00B66E19">
        <w:rPr>
          <w:rFonts w:eastAsia="Times New Roman"/>
          <w:bCs/>
          <w:color w:val="000000"/>
          <w:sz w:val="28"/>
          <w:szCs w:val="28"/>
        </w:rPr>
        <w:t xml:space="preserve"> primarios</w:t>
      </w:r>
      <w:r w:rsidR="0020729F">
        <w:rPr>
          <w:rFonts w:eastAsia="Times New Roman"/>
          <w:bCs/>
          <w:color w:val="000000"/>
          <w:sz w:val="28"/>
          <w:szCs w:val="28"/>
        </w:rPr>
        <w:t xml:space="preserve"> que surgen en las comunidades.</w:t>
      </w:r>
    </w:p>
    <w:p w14:paraId="5089D43D" w14:textId="77777777" w:rsidR="0020729F" w:rsidRDefault="0020729F" w:rsidP="00EC011C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63258161" w14:textId="4D35A11A" w:rsidR="0020729F" w:rsidRPr="00960037" w:rsidRDefault="0020729F" w:rsidP="00EC011C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En ese sentido, </w:t>
      </w:r>
      <w:r w:rsidR="00F77D59">
        <w:rPr>
          <w:rFonts w:eastAsia="Times New Roman"/>
          <w:bCs/>
          <w:color w:val="000000"/>
          <w:sz w:val="28"/>
          <w:szCs w:val="28"/>
        </w:rPr>
        <w:t xml:space="preserve">se extienden las atribuciones del </w:t>
      </w:r>
      <w:r w:rsidR="00921592">
        <w:rPr>
          <w:rFonts w:eastAsia="Times New Roman"/>
          <w:bCs/>
          <w:color w:val="000000"/>
          <w:sz w:val="28"/>
          <w:szCs w:val="28"/>
        </w:rPr>
        <w:t xml:space="preserve">Consejo Estatal de Atención en Salud Mental, en primera instancia para hacerlo promotor para lograr la atención universal e integral de la salud mental, lo cual implica la suficiencia de medicamentos </w:t>
      </w:r>
      <w:r w:rsidR="00916A4A">
        <w:rPr>
          <w:rFonts w:eastAsia="Times New Roman"/>
          <w:bCs/>
          <w:color w:val="000000"/>
          <w:sz w:val="28"/>
          <w:szCs w:val="28"/>
        </w:rPr>
        <w:t xml:space="preserve">y personal, </w:t>
      </w:r>
      <w:r w:rsidR="00B66E19">
        <w:rPr>
          <w:rFonts w:eastAsia="Times New Roman"/>
          <w:bCs/>
          <w:color w:val="000000"/>
          <w:sz w:val="28"/>
          <w:szCs w:val="28"/>
        </w:rPr>
        <w:t>por eso</w:t>
      </w:r>
      <w:r w:rsidR="00916A4A">
        <w:rPr>
          <w:rFonts w:eastAsia="Times New Roman"/>
          <w:bCs/>
          <w:color w:val="000000"/>
          <w:sz w:val="28"/>
          <w:szCs w:val="28"/>
        </w:rPr>
        <w:t xml:space="preserve"> no dudamos en </w:t>
      </w:r>
      <w:r w:rsidR="00A1782F">
        <w:rPr>
          <w:rFonts w:eastAsia="Times New Roman"/>
          <w:bCs/>
          <w:color w:val="000000"/>
          <w:sz w:val="28"/>
          <w:szCs w:val="28"/>
        </w:rPr>
        <w:t>mencionar</w:t>
      </w:r>
      <w:r w:rsidR="00B66E19">
        <w:rPr>
          <w:rFonts w:eastAsia="Times New Roman"/>
          <w:bCs/>
          <w:color w:val="000000"/>
          <w:sz w:val="28"/>
          <w:szCs w:val="28"/>
        </w:rPr>
        <w:t xml:space="preserve"> dentro del ordenamiento normativo</w:t>
      </w:r>
      <w:r w:rsidR="00A1782F">
        <w:rPr>
          <w:rFonts w:eastAsia="Times New Roman"/>
          <w:bCs/>
          <w:color w:val="000000"/>
          <w:sz w:val="28"/>
          <w:szCs w:val="28"/>
        </w:rPr>
        <w:t>,</w:t>
      </w:r>
      <w:r w:rsidR="00916A4A">
        <w:rPr>
          <w:rFonts w:eastAsia="Times New Roman"/>
          <w:bCs/>
          <w:color w:val="000000"/>
          <w:sz w:val="28"/>
          <w:szCs w:val="28"/>
        </w:rPr>
        <w:t xml:space="preserve"> pues debemos hacer visible </w:t>
      </w:r>
      <w:r w:rsidR="00A1782F">
        <w:rPr>
          <w:rFonts w:eastAsia="Times New Roman"/>
          <w:bCs/>
          <w:color w:val="000000"/>
          <w:sz w:val="28"/>
          <w:szCs w:val="28"/>
        </w:rPr>
        <w:t>la necesidad de mejorar la atención a la salud mental.</w:t>
      </w:r>
    </w:p>
    <w:p w14:paraId="3E344C48" w14:textId="77777777" w:rsidR="00C9270B" w:rsidRDefault="00C9270B" w:rsidP="00EC011C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15789F46" w14:textId="418C4D25" w:rsidR="00080B2E" w:rsidRDefault="00AE41AA" w:rsidP="005622E1">
      <w:pPr>
        <w:spacing w:line="360" w:lineRule="auto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Así también, mediante la presente buscamos darle</w:t>
      </w:r>
      <w:r w:rsidR="00B66E19">
        <w:rPr>
          <w:rFonts w:eastAsia="Times New Roman"/>
          <w:bCs/>
          <w:color w:val="000000"/>
          <w:sz w:val="28"/>
          <w:szCs w:val="28"/>
        </w:rPr>
        <w:t xml:space="preserve"> atribuciones</w:t>
      </w:r>
      <w:r>
        <w:rPr>
          <w:rFonts w:eastAsia="Times New Roman"/>
          <w:bCs/>
          <w:color w:val="000000"/>
          <w:sz w:val="28"/>
          <w:szCs w:val="28"/>
        </w:rPr>
        <w:t xml:space="preserve"> al </w:t>
      </w:r>
      <w:r w:rsidRPr="00451643">
        <w:rPr>
          <w:rFonts w:eastAsia="Times New Roman"/>
          <w:sz w:val="28"/>
          <w:szCs w:val="28"/>
        </w:rPr>
        <w:t>Consejo Estatal de Atención en Salud Mental</w:t>
      </w:r>
      <w:r w:rsidR="00B66E19">
        <w:rPr>
          <w:rFonts w:eastAsia="Times New Roman"/>
          <w:sz w:val="28"/>
          <w:szCs w:val="28"/>
        </w:rPr>
        <w:t>,</w:t>
      </w:r>
      <w:r w:rsidR="00451643">
        <w:rPr>
          <w:rFonts w:eastAsia="Times New Roman"/>
          <w:sz w:val="28"/>
          <w:szCs w:val="28"/>
        </w:rPr>
        <w:t xml:space="preserve"> </w:t>
      </w:r>
      <w:r w:rsidR="00164A50">
        <w:rPr>
          <w:rFonts w:eastAsia="Times New Roman"/>
          <w:sz w:val="28"/>
          <w:szCs w:val="28"/>
        </w:rPr>
        <w:t xml:space="preserve">para que en colaboración con los municipios, se puedan localizar los factores de riesgo dentro de nuestras comunidades, además, </w:t>
      </w:r>
      <w:r w:rsidR="0081756D">
        <w:rPr>
          <w:rFonts w:eastAsia="Times New Roman"/>
          <w:sz w:val="28"/>
          <w:szCs w:val="28"/>
        </w:rPr>
        <w:t xml:space="preserve">de poder apoyar a los Ayuntamientos con estrategias </w:t>
      </w:r>
      <w:r w:rsidR="0081756D">
        <w:rPr>
          <w:rFonts w:eastAsia="Times New Roman"/>
          <w:sz w:val="28"/>
          <w:szCs w:val="28"/>
        </w:rPr>
        <w:lastRenderedPageBreak/>
        <w:t xml:space="preserve">y políticas públicas adecuadas para </w:t>
      </w:r>
      <w:r w:rsidR="00080B2E">
        <w:rPr>
          <w:rFonts w:eastAsia="Times New Roman"/>
          <w:sz w:val="28"/>
          <w:szCs w:val="28"/>
        </w:rPr>
        <w:t xml:space="preserve">cada municipio según sus circunstancias, facilitando en ese proceso, el actuar de las autoridades municipales para la atención de los problemas </w:t>
      </w:r>
      <w:r w:rsidR="00275486">
        <w:rPr>
          <w:rFonts w:eastAsia="Times New Roman"/>
          <w:sz w:val="28"/>
          <w:szCs w:val="28"/>
        </w:rPr>
        <w:t>psico-sociales.</w:t>
      </w:r>
    </w:p>
    <w:p w14:paraId="71E74E01" w14:textId="77777777" w:rsidR="00080B2E" w:rsidRDefault="00080B2E" w:rsidP="005622E1">
      <w:pPr>
        <w:spacing w:line="360" w:lineRule="auto"/>
        <w:contextualSpacing w:val="0"/>
        <w:jc w:val="both"/>
        <w:rPr>
          <w:rFonts w:eastAsia="Times New Roman"/>
          <w:sz w:val="28"/>
          <w:szCs w:val="28"/>
        </w:rPr>
      </w:pPr>
    </w:p>
    <w:p w14:paraId="069C4505" w14:textId="65F73DB8" w:rsidR="00840976" w:rsidRDefault="00A66464" w:rsidP="002412CD">
      <w:pPr>
        <w:spacing w:before="240" w:after="240" w:line="360" w:lineRule="auto"/>
        <w:jc w:val="both"/>
        <w:rPr>
          <w:rFonts w:eastAsia="Times New Roman"/>
          <w:sz w:val="28"/>
          <w:szCs w:val="30"/>
        </w:rPr>
      </w:pPr>
      <w:r>
        <w:rPr>
          <w:rFonts w:eastAsia="Times New Roman"/>
          <w:sz w:val="28"/>
          <w:szCs w:val="28"/>
        </w:rPr>
        <w:t xml:space="preserve">En tal espíritu, </w:t>
      </w:r>
      <w:r w:rsidR="00FF5C68">
        <w:rPr>
          <w:rFonts w:eastAsia="Times New Roman"/>
          <w:sz w:val="28"/>
          <w:szCs w:val="28"/>
        </w:rPr>
        <w:t>con los cambios aquí expuestos, se busca</w:t>
      </w:r>
      <w:r w:rsidR="00375E21">
        <w:rPr>
          <w:rFonts w:eastAsia="Times New Roman"/>
          <w:sz w:val="28"/>
          <w:szCs w:val="28"/>
        </w:rPr>
        <w:t xml:space="preserve"> </w:t>
      </w:r>
      <w:r w:rsidR="00B66E19">
        <w:rPr>
          <w:rFonts w:eastAsia="Times New Roman"/>
          <w:sz w:val="28"/>
          <w:szCs w:val="28"/>
        </w:rPr>
        <w:t xml:space="preserve">también </w:t>
      </w:r>
      <w:r w:rsidR="00375E21">
        <w:rPr>
          <w:rFonts w:eastAsia="Times New Roman"/>
          <w:sz w:val="28"/>
          <w:szCs w:val="28"/>
        </w:rPr>
        <w:t>fortalecer al</w:t>
      </w:r>
      <w:r w:rsidR="00FF5C68">
        <w:rPr>
          <w:rFonts w:eastAsia="Times New Roman"/>
          <w:sz w:val="28"/>
          <w:szCs w:val="28"/>
        </w:rPr>
        <w:t xml:space="preserve"> </w:t>
      </w:r>
      <w:r w:rsidR="00375E21">
        <w:rPr>
          <w:rFonts w:eastAsia="Times New Roman"/>
          <w:sz w:val="28"/>
          <w:szCs w:val="28"/>
        </w:rPr>
        <w:t xml:space="preserve">Instituto Chihuahuense de Salud </w:t>
      </w:r>
      <w:r w:rsidR="004D41C4">
        <w:rPr>
          <w:rFonts w:eastAsia="Times New Roman"/>
          <w:sz w:val="28"/>
          <w:szCs w:val="28"/>
        </w:rPr>
        <w:t xml:space="preserve">Mental, </w:t>
      </w:r>
      <w:r w:rsidR="00375E21" w:rsidRPr="004D41C4">
        <w:rPr>
          <w:rFonts w:eastAsia="Times New Roman"/>
          <w:sz w:val="28"/>
          <w:szCs w:val="30"/>
        </w:rPr>
        <w:t>como un elemento fundamental</w:t>
      </w:r>
      <w:r w:rsidRPr="004D41C4">
        <w:rPr>
          <w:rFonts w:eastAsia="Times New Roman"/>
          <w:sz w:val="28"/>
          <w:szCs w:val="30"/>
        </w:rPr>
        <w:t xml:space="preserve"> </w:t>
      </w:r>
      <w:r w:rsidR="004D41C4">
        <w:rPr>
          <w:rFonts w:eastAsia="Times New Roman"/>
          <w:sz w:val="28"/>
          <w:szCs w:val="30"/>
        </w:rPr>
        <w:t xml:space="preserve">para la </w:t>
      </w:r>
      <w:r w:rsidRPr="004D41C4">
        <w:rPr>
          <w:rFonts w:eastAsia="Times New Roman"/>
          <w:sz w:val="28"/>
          <w:szCs w:val="30"/>
        </w:rPr>
        <w:t xml:space="preserve">progresividad en la prestación universal de los servicios de salud mental, </w:t>
      </w:r>
      <w:r w:rsidR="004D41C4">
        <w:rPr>
          <w:rFonts w:eastAsia="Times New Roman"/>
          <w:sz w:val="28"/>
          <w:szCs w:val="30"/>
        </w:rPr>
        <w:t xml:space="preserve">en </w:t>
      </w:r>
      <w:r w:rsidRPr="004D41C4">
        <w:rPr>
          <w:rFonts w:eastAsia="Times New Roman"/>
          <w:sz w:val="28"/>
          <w:szCs w:val="30"/>
        </w:rPr>
        <w:t xml:space="preserve">la suficiencia de medicamentos, insumos y personal </w:t>
      </w:r>
      <w:r w:rsidR="009F000E">
        <w:rPr>
          <w:rFonts w:eastAsia="Times New Roman"/>
          <w:sz w:val="28"/>
          <w:szCs w:val="30"/>
        </w:rPr>
        <w:t xml:space="preserve">para atender a las y los chihuahuenses. </w:t>
      </w:r>
    </w:p>
    <w:p w14:paraId="7B98816B" w14:textId="77777777" w:rsidR="00840976" w:rsidRDefault="00840976" w:rsidP="002412CD">
      <w:pPr>
        <w:spacing w:before="240" w:after="240" w:line="360" w:lineRule="auto"/>
        <w:jc w:val="both"/>
        <w:rPr>
          <w:rFonts w:eastAsia="Times New Roman"/>
          <w:sz w:val="28"/>
          <w:szCs w:val="30"/>
        </w:rPr>
      </w:pPr>
    </w:p>
    <w:p w14:paraId="40674B77" w14:textId="1433FEAB" w:rsidR="00A66464" w:rsidRDefault="009F000E" w:rsidP="00663371">
      <w:pPr>
        <w:spacing w:before="240" w:after="24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30"/>
        </w:rPr>
        <w:t xml:space="preserve">Además, </w:t>
      </w:r>
      <w:r w:rsidR="00840976">
        <w:rPr>
          <w:rFonts w:eastAsia="Times New Roman"/>
          <w:sz w:val="28"/>
          <w:szCs w:val="30"/>
        </w:rPr>
        <w:t xml:space="preserve">vemos necesario que el Instituto </w:t>
      </w:r>
      <w:r w:rsidR="001A38C9">
        <w:rPr>
          <w:rFonts w:eastAsia="Times New Roman"/>
          <w:sz w:val="28"/>
          <w:szCs w:val="30"/>
        </w:rPr>
        <w:t xml:space="preserve">tenga la obligación de presentar un informe de actividades durante los primeros 10 días de septiembre. </w:t>
      </w:r>
      <w:r w:rsidR="001918D5">
        <w:rPr>
          <w:rFonts w:eastAsia="Times New Roman"/>
          <w:sz w:val="28"/>
          <w:szCs w:val="30"/>
        </w:rPr>
        <w:t>El mes de septiembre</w:t>
      </w:r>
      <w:r w:rsidR="001A38C9">
        <w:rPr>
          <w:rFonts w:eastAsia="Times New Roman"/>
          <w:sz w:val="28"/>
          <w:szCs w:val="30"/>
        </w:rPr>
        <w:t xml:space="preserve"> resulta </w:t>
      </w:r>
      <w:r w:rsidR="001918D5">
        <w:rPr>
          <w:rFonts w:eastAsia="Times New Roman"/>
          <w:sz w:val="28"/>
          <w:szCs w:val="30"/>
        </w:rPr>
        <w:t xml:space="preserve">común para diversos informes de </w:t>
      </w:r>
      <w:r w:rsidR="009F7481">
        <w:rPr>
          <w:rFonts w:eastAsia="Times New Roman"/>
          <w:sz w:val="28"/>
          <w:szCs w:val="30"/>
        </w:rPr>
        <w:t>autoridades y</w:t>
      </w:r>
      <w:r w:rsidR="001918D5">
        <w:rPr>
          <w:rFonts w:eastAsia="Times New Roman"/>
          <w:sz w:val="28"/>
          <w:szCs w:val="30"/>
        </w:rPr>
        <w:t xml:space="preserve"> cambios de </w:t>
      </w:r>
      <w:r w:rsidR="00F87441">
        <w:rPr>
          <w:rFonts w:eastAsia="Times New Roman"/>
          <w:sz w:val="28"/>
          <w:szCs w:val="30"/>
        </w:rPr>
        <w:t>administración, mismas</w:t>
      </w:r>
      <w:r w:rsidR="001918D5">
        <w:rPr>
          <w:rFonts w:eastAsia="Times New Roman"/>
          <w:sz w:val="28"/>
          <w:szCs w:val="30"/>
        </w:rPr>
        <w:t xml:space="preserve"> </w:t>
      </w:r>
      <w:r w:rsidR="009F7481">
        <w:rPr>
          <w:rFonts w:eastAsia="Times New Roman"/>
          <w:sz w:val="28"/>
          <w:szCs w:val="30"/>
        </w:rPr>
        <w:t xml:space="preserve">que facilitan </w:t>
      </w:r>
      <w:r w:rsidR="00F87441">
        <w:rPr>
          <w:rFonts w:eastAsia="Times New Roman"/>
          <w:sz w:val="28"/>
          <w:szCs w:val="30"/>
        </w:rPr>
        <w:t xml:space="preserve">una exposición de actividades previas a terminar el año. Cabe resaltar en una coincidencia </w:t>
      </w:r>
      <w:r w:rsidR="00306AAF">
        <w:rPr>
          <w:rFonts w:eastAsia="Times New Roman"/>
          <w:sz w:val="28"/>
          <w:szCs w:val="30"/>
        </w:rPr>
        <w:t xml:space="preserve">armoniosa, que el 10 de septiembre </w:t>
      </w:r>
      <w:r w:rsidR="004214E1">
        <w:rPr>
          <w:rFonts w:eastAsia="Times New Roman"/>
          <w:sz w:val="28"/>
          <w:szCs w:val="30"/>
        </w:rPr>
        <w:t xml:space="preserve">es el </w:t>
      </w:r>
      <w:r w:rsidR="00663371" w:rsidRPr="00663371">
        <w:rPr>
          <w:rFonts w:eastAsia="Times New Roman"/>
          <w:sz w:val="28"/>
          <w:szCs w:val="28"/>
        </w:rPr>
        <w:t xml:space="preserve">Día Mundial para la Prevención del </w:t>
      </w:r>
      <w:r w:rsidR="00B66A29">
        <w:rPr>
          <w:rFonts w:eastAsia="Times New Roman"/>
          <w:sz w:val="28"/>
          <w:szCs w:val="28"/>
        </w:rPr>
        <w:t xml:space="preserve">Suicidio. Complementando lo dicho, la importancia del informe radica en los elementos de análisis sobre la salud mental de la población en nuestro Estado, de las </w:t>
      </w:r>
      <w:r w:rsidR="00E20A8C">
        <w:rPr>
          <w:rFonts w:eastAsia="Times New Roman"/>
          <w:sz w:val="28"/>
          <w:szCs w:val="28"/>
        </w:rPr>
        <w:t xml:space="preserve">fortalezas, desventajas y carencias en la prestación de servicios para la salud mental. </w:t>
      </w:r>
      <w:r w:rsidR="00D1122B">
        <w:rPr>
          <w:rFonts w:eastAsia="Times New Roman"/>
          <w:sz w:val="28"/>
          <w:szCs w:val="28"/>
        </w:rPr>
        <w:t xml:space="preserve">Este informe </w:t>
      </w:r>
      <w:r w:rsidR="00D70A30">
        <w:rPr>
          <w:rFonts w:eastAsia="Times New Roman"/>
          <w:sz w:val="28"/>
          <w:szCs w:val="28"/>
        </w:rPr>
        <w:t xml:space="preserve">es en términos prácticos, una forma de tomar el pulso de estado </w:t>
      </w:r>
      <w:r w:rsidR="00B66E19">
        <w:rPr>
          <w:rFonts w:eastAsia="Times New Roman"/>
          <w:sz w:val="28"/>
          <w:szCs w:val="28"/>
        </w:rPr>
        <w:t>pisco-</w:t>
      </w:r>
      <w:r w:rsidR="0029555B">
        <w:rPr>
          <w:rFonts w:eastAsia="Times New Roman"/>
          <w:sz w:val="28"/>
          <w:szCs w:val="28"/>
        </w:rPr>
        <w:t>emocional de las y los chihuahuenses.</w:t>
      </w:r>
    </w:p>
    <w:p w14:paraId="60D477A1" w14:textId="77777777" w:rsidR="0029555B" w:rsidRDefault="0029555B" w:rsidP="00663371">
      <w:pPr>
        <w:spacing w:before="240" w:after="240" w:line="360" w:lineRule="auto"/>
        <w:jc w:val="both"/>
        <w:rPr>
          <w:rFonts w:eastAsia="Times New Roman"/>
          <w:sz w:val="28"/>
          <w:szCs w:val="28"/>
        </w:rPr>
      </w:pPr>
    </w:p>
    <w:p w14:paraId="20030CAE" w14:textId="59925A80" w:rsidR="0029555B" w:rsidRPr="00663371" w:rsidRDefault="00F90BED" w:rsidP="00663371">
      <w:pPr>
        <w:spacing w:before="240" w:after="24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En esta Tribuna, todas y todos hemos hablado de la importancia de la salud mental, hemos propuesto, hemos alzado la </w:t>
      </w:r>
      <w:r w:rsidR="00796D4A">
        <w:rPr>
          <w:rFonts w:eastAsia="Times New Roman"/>
          <w:sz w:val="28"/>
          <w:szCs w:val="28"/>
        </w:rPr>
        <w:t xml:space="preserve">voz, y ante perdidas trágicas y los problemas sociales derivados de la falta de atención temprana a los trastornos mentales, nos hemos dado cuenta </w:t>
      </w:r>
      <w:r w:rsidR="00AB4CEB">
        <w:rPr>
          <w:rFonts w:eastAsia="Times New Roman"/>
          <w:sz w:val="28"/>
          <w:szCs w:val="28"/>
        </w:rPr>
        <w:t xml:space="preserve">que no sólo es un tema sensible, es un tema que nos define como sociedad y marcará la pauta de </w:t>
      </w:r>
      <w:r w:rsidR="004A1423">
        <w:rPr>
          <w:rFonts w:eastAsia="Times New Roman"/>
          <w:sz w:val="28"/>
          <w:szCs w:val="28"/>
        </w:rPr>
        <w:t>nuestro futuro.</w:t>
      </w:r>
    </w:p>
    <w:p w14:paraId="4B549DF6" w14:textId="77777777" w:rsidR="00A66464" w:rsidRDefault="00A66464" w:rsidP="005622E1">
      <w:pPr>
        <w:spacing w:line="360" w:lineRule="auto"/>
        <w:contextualSpacing w:val="0"/>
        <w:jc w:val="both"/>
        <w:rPr>
          <w:rFonts w:eastAsia="Times New Roman"/>
          <w:sz w:val="28"/>
          <w:szCs w:val="28"/>
        </w:rPr>
      </w:pPr>
    </w:p>
    <w:p w14:paraId="18428EC0" w14:textId="300A44C8" w:rsidR="005622E1" w:rsidRPr="00FB43BA" w:rsidRDefault="005622E1" w:rsidP="005622E1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FB43BA">
        <w:rPr>
          <w:rFonts w:eastAsia="Times New Roman"/>
          <w:bCs/>
          <w:color w:val="000000"/>
          <w:sz w:val="28"/>
          <w:szCs w:val="28"/>
        </w:rPr>
        <w:t xml:space="preserve">En mérito de lo antes expuesto, someto a consideración </w:t>
      </w:r>
      <w:r w:rsidR="002F72C5">
        <w:rPr>
          <w:rFonts w:eastAsia="Times New Roman"/>
          <w:bCs/>
          <w:color w:val="000000"/>
          <w:sz w:val="28"/>
          <w:szCs w:val="28"/>
        </w:rPr>
        <w:t>de esta Soberanía</w:t>
      </w:r>
      <w:r w:rsidRPr="00FB43BA">
        <w:rPr>
          <w:rFonts w:eastAsia="Times New Roman"/>
          <w:bCs/>
          <w:color w:val="000000"/>
          <w:sz w:val="28"/>
          <w:szCs w:val="28"/>
        </w:rPr>
        <w:t xml:space="preserve">, el siguiente proyecto </w:t>
      </w:r>
      <w:r w:rsidR="005F795A">
        <w:rPr>
          <w:rFonts w:eastAsia="Times New Roman"/>
          <w:bCs/>
          <w:color w:val="000000"/>
          <w:sz w:val="28"/>
          <w:szCs w:val="28"/>
        </w:rPr>
        <w:t>de</w:t>
      </w:r>
    </w:p>
    <w:p w14:paraId="58364AF2" w14:textId="77777777" w:rsidR="008C3F96" w:rsidRPr="005622E1" w:rsidRDefault="008C3F96" w:rsidP="00787DA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7EA1B987" w14:textId="77777777" w:rsidR="001646DB" w:rsidRPr="00155E5E" w:rsidRDefault="001646DB" w:rsidP="001646DB">
      <w:pPr>
        <w:spacing w:before="240" w:after="240" w:line="360" w:lineRule="auto"/>
        <w:jc w:val="center"/>
        <w:rPr>
          <w:rFonts w:eastAsia="Times New Roman"/>
          <w:b/>
          <w:sz w:val="32"/>
          <w:szCs w:val="30"/>
        </w:rPr>
      </w:pPr>
      <w:r w:rsidRPr="00155E5E">
        <w:rPr>
          <w:rFonts w:eastAsia="Times New Roman"/>
          <w:b/>
          <w:bCs/>
          <w:sz w:val="32"/>
          <w:szCs w:val="30"/>
        </w:rPr>
        <w:t>D E C R E T O</w:t>
      </w:r>
    </w:p>
    <w:p w14:paraId="6394A3BC" w14:textId="77777777" w:rsidR="001646DB" w:rsidRPr="001646DB" w:rsidRDefault="001646DB" w:rsidP="001646DB">
      <w:pPr>
        <w:spacing w:before="240" w:after="240" w:line="360" w:lineRule="auto"/>
        <w:jc w:val="both"/>
        <w:rPr>
          <w:rFonts w:eastAsia="Times New Roman"/>
          <w:b/>
          <w:bCs/>
          <w:sz w:val="30"/>
          <w:szCs w:val="30"/>
        </w:rPr>
      </w:pPr>
    </w:p>
    <w:p w14:paraId="530CD106" w14:textId="7E65A3D8" w:rsidR="00B8352B" w:rsidRPr="00B8352B" w:rsidRDefault="00B8352B" w:rsidP="00B8352B">
      <w:pPr>
        <w:spacing w:before="240" w:after="240" w:line="360" w:lineRule="auto"/>
        <w:jc w:val="both"/>
        <w:rPr>
          <w:rFonts w:eastAsia="Times New Roman"/>
          <w:bCs/>
          <w:sz w:val="28"/>
          <w:szCs w:val="30"/>
        </w:rPr>
      </w:pPr>
      <w:r w:rsidRPr="00155E5E">
        <w:rPr>
          <w:rFonts w:eastAsia="Times New Roman"/>
          <w:b/>
          <w:bCs/>
          <w:sz w:val="28"/>
          <w:szCs w:val="30"/>
        </w:rPr>
        <w:t xml:space="preserve">ARTÍCULO </w:t>
      </w:r>
      <w:r w:rsidR="000169EA">
        <w:rPr>
          <w:rFonts w:eastAsia="Times New Roman"/>
          <w:b/>
          <w:bCs/>
          <w:sz w:val="28"/>
          <w:szCs w:val="30"/>
        </w:rPr>
        <w:t>ÚNICO</w:t>
      </w:r>
      <w:r>
        <w:rPr>
          <w:rFonts w:eastAsia="Times New Roman"/>
          <w:b/>
          <w:bCs/>
          <w:sz w:val="28"/>
          <w:szCs w:val="30"/>
        </w:rPr>
        <w:t>.</w:t>
      </w:r>
      <w:r w:rsidRPr="00155E5E">
        <w:rPr>
          <w:rFonts w:eastAsia="Times New Roman"/>
          <w:b/>
          <w:bCs/>
          <w:sz w:val="28"/>
          <w:szCs w:val="30"/>
        </w:rPr>
        <w:t xml:space="preserve"> </w:t>
      </w:r>
      <w:r w:rsidRPr="00B8352B">
        <w:rPr>
          <w:rFonts w:eastAsia="Times New Roman"/>
          <w:bCs/>
          <w:sz w:val="28"/>
          <w:szCs w:val="30"/>
        </w:rPr>
        <w:t xml:space="preserve">Se </w:t>
      </w:r>
      <w:r w:rsidR="00AD144D">
        <w:rPr>
          <w:rFonts w:eastAsia="Times New Roman"/>
          <w:bCs/>
          <w:sz w:val="28"/>
          <w:szCs w:val="30"/>
        </w:rPr>
        <w:t>reforma</w:t>
      </w:r>
      <w:r w:rsidR="0065696D">
        <w:rPr>
          <w:rFonts w:eastAsia="Times New Roman"/>
          <w:bCs/>
          <w:sz w:val="28"/>
          <w:szCs w:val="30"/>
        </w:rPr>
        <w:t>n</w:t>
      </w:r>
      <w:r w:rsidR="00AD144D">
        <w:rPr>
          <w:rFonts w:eastAsia="Times New Roman"/>
          <w:bCs/>
          <w:sz w:val="28"/>
          <w:szCs w:val="30"/>
        </w:rPr>
        <w:t xml:space="preserve"> </w:t>
      </w:r>
      <w:r w:rsidR="00F72A5F">
        <w:rPr>
          <w:rFonts w:eastAsia="Times New Roman"/>
          <w:bCs/>
          <w:sz w:val="28"/>
          <w:szCs w:val="30"/>
        </w:rPr>
        <w:t>la</w:t>
      </w:r>
      <w:r w:rsidR="0065696D">
        <w:rPr>
          <w:rFonts w:eastAsia="Times New Roman"/>
          <w:bCs/>
          <w:sz w:val="28"/>
          <w:szCs w:val="30"/>
        </w:rPr>
        <w:t xml:space="preserve">s </w:t>
      </w:r>
      <w:r w:rsidR="00521C58">
        <w:rPr>
          <w:rFonts w:eastAsia="Times New Roman"/>
          <w:bCs/>
          <w:sz w:val="28"/>
          <w:szCs w:val="30"/>
        </w:rPr>
        <w:t>fracci</w:t>
      </w:r>
      <w:r w:rsidR="0065696D">
        <w:rPr>
          <w:rFonts w:eastAsia="Times New Roman"/>
          <w:bCs/>
          <w:sz w:val="28"/>
          <w:szCs w:val="30"/>
        </w:rPr>
        <w:t xml:space="preserve">ones II y </w:t>
      </w:r>
      <w:r w:rsidR="00CF7DC6">
        <w:rPr>
          <w:rFonts w:eastAsia="Times New Roman"/>
          <w:bCs/>
          <w:sz w:val="28"/>
          <w:szCs w:val="30"/>
        </w:rPr>
        <w:t>X</w:t>
      </w:r>
      <w:r w:rsidR="008E5375">
        <w:rPr>
          <w:rFonts w:eastAsia="Times New Roman"/>
          <w:bCs/>
          <w:sz w:val="28"/>
          <w:szCs w:val="30"/>
        </w:rPr>
        <w:t xml:space="preserve"> y</w:t>
      </w:r>
      <w:r w:rsidR="00521C58">
        <w:rPr>
          <w:rFonts w:eastAsia="Times New Roman"/>
          <w:bCs/>
          <w:sz w:val="28"/>
          <w:szCs w:val="30"/>
        </w:rPr>
        <w:t xml:space="preserve"> se adicionan las fracciones </w:t>
      </w:r>
      <w:r w:rsidR="00CF7DC6">
        <w:rPr>
          <w:rFonts w:eastAsia="Times New Roman"/>
          <w:bCs/>
          <w:sz w:val="28"/>
          <w:szCs w:val="30"/>
        </w:rPr>
        <w:t>XI</w:t>
      </w:r>
      <w:r w:rsidR="00521C58">
        <w:rPr>
          <w:rFonts w:eastAsia="Times New Roman"/>
          <w:bCs/>
          <w:sz w:val="28"/>
          <w:szCs w:val="30"/>
        </w:rPr>
        <w:t xml:space="preserve"> y </w:t>
      </w:r>
      <w:r w:rsidR="00CF7DC6">
        <w:rPr>
          <w:rFonts w:eastAsia="Times New Roman"/>
          <w:bCs/>
          <w:sz w:val="28"/>
          <w:szCs w:val="30"/>
        </w:rPr>
        <w:t>XII</w:t>
      </w:r>
      <w:r w:rsidR="008E5375">
        <w:rPr>
          <w:rFonts w:eastAsia="Times New Roman"/>
          <w:bCs/>
          <w:sz w:val="28"/>
          <w:szCs w:val="30"/>
        </w:rPr>
        <w:t xml:space="preserve"> del artículo </w:t>
      </w:r>
      <w:r w:rsidR="00CF7DC6">
        <w:rPr>
          <w:rFonts w:eastAsia="Times New Roman"/>
          <w:bCs/>
          <w:sz w:val="28"/>
          <w:szCs w:val="30"/>
        </w:rPr>
        <w:t>42</w:t>
      </w:r>
      <w:r w:rsidR="00521C58">
        <w:rPr>
          <w:rFonts w:eastAsia="Times New Roman"/>
          <w:bCs/>
          <w:sz w:val="28"/>
          <w:szCs w:val="30"/>
        </w:rPr>
        <w:t>;</w:t>
      </w:r>
      <w:r w:rsidR="00D43EF4">
        <w:rPr>
          <w:rFonts w:eastAsia="Times New Roman"/>
          <w:bCs/>
          <w:sz w:val="28"/>
          <w:szCs w:val="30"/>
        </w:rPr>
        <w:t xml:space="preserve"> </w:t>
      </w:r>
      <w:r w:rsidR="00521C58">
        <w:rPr>
          <w:rFonts w:eastAsia="Times New Roman"/>
          <w:bCs/>
          <w:sz w:val="28"/>
          <w:szCs w:val="30"/>
        </w:rPr>
        <w:t xml:space="preserve">se reforma </w:t>
      </w:r>
      <w:r w:rsidR="00F72A5F">
        <w:rPr>
          <w:rFonts w:eastAsia="Times New Roman"/>
          <w:bCs/>
          <w:sz w:val="28"/>
          <w:szCs w:val="30"/>
        </w:rPr>
        <w:t xml:space="preserve">la </w:t>
      </w:r>
      <w:r w:rsidR="00D43EF4">
        <w:rPr>
          <w:rFonts w:eastAsia="Times New Roman"/>
          <w:bCs/>
          <w:sz w:val="28"/>
          <w:szCs w:val="30"/>
        </w:rPr>
        <w:t xml:space="preserve">fracción </w:t>
      </w:r>
      <w:r w:rsidR="00F601F5">
        <w:rPr>
          <w:rFonts w:eastAsia="Times New Roman"/>
          <w:bCs/>
          <w:sz w:val="28"/>
          <w:szCs w:val="30"/>
        </w:rPr>
        <w:t>IV</w:t>
      </w:r>
      <w:r w:rsidR="00ED6801">
        <w:rPr>
          <w:rFonts w:eastAsia="Times New Roman"/>
          <w:bCs/>
          <w:sz w:val="28"/>
          <w:szCs w:val="30"/>
        </w:rPr>
        <w:t xml:space="preserve"> y se adiciona un último párrafo al artículo 44</w:t>
      </w:r>
      <w:r w:rsidR="00F72A5F">
        <w:rPr>
          <w:rFonts w:eastAsia="Times New Roman"/>
          <w:bCs/>
          <w:sz w:val="28"/>
          <w:szCs w:val="30"/>
        </w:rPr>
        <w:t>;</w:t>
      </w:r>
      <w:r w:rsidR="00D43EF4">
        <w:rPr>
          <w:rFonts w:eastAsia="Times New Roman"/>
          <w:bCs/>
          <w:sz w:val="28"/>
          <w:szCs w:val="30"/>
        </w:rPr>
        <w:t xml:space="preserve"> </w:t>
      </w:r>
      <w:r w:rsidR="008E5375">
        <w:rPr>
          <w:rFonts w:eastAsia="Times New Roman"/>
          <w:bCs/>
          <w:sz w:val="28"/>
          <w:szCs w:val="30"/>
        </w:rPr>
        <w:t>todas disposiciones</w:t>
      </w:r>
      <w:r w:rsidR="00D43EF4">
        <w:rPr>
          <w:rFonts w:eastAsia="Times New Roman"/>
          <w:bCs/>
          <w:sz w:val="28"/>
          <w:szCs w:val="30"/>
        </w:rPr>
        <w:t xml:space="preserve"> </w:t>
      </w:r>
      <w:r w:rsidR="00BF3F4F">
        <w:rPr>
          <w:rFonts w:eastAsia="Times New Roman"/>
          <w:bCs/>
          <w:sz w:val="28"/>
          <w:szCs w:val="30"/>
        </w:rPr>
        <w:t>de la Ley de Salud Mental del Estado de Chihuahua,</w:t>
      </w:r>
      <w:r w:rsidRPr="00B8352B">
        <w:rPr>
          <w:rFonts w:eastAsia="Times New Roman"/>
          <w:bCs/>
          <w:sz w:val="28"/>
          <w:szCs w:val="30"/>
        </w:rPr>
        <w:t xml:space="preserve"> </w:t>
      </w:r>
      <w:r w:rsidR="009567BE">
        <w:rPr>
          <w:rFonts w:eastAsia="Times New Roman"/>
          <w:bCs/>
          <w:sz w:val="28"/>
          <w:szCs w:val="30"/>
        </w:rPr>
        <w:t>quedando</w:t>
      </w:r>
      <w:r w:rsidRPr="00B8352B">
        <w:rPr>
          <w:rFonts w:eastAsia="Times New Roman"/>
          <w:bCs/>
          <w:sz w:val="28"/>
          <w:szCs w:val="30"/>
        </w:rPr>
        <w:t xml:space="preserve"> de la siguiente forma:</w:t>
      </w:r>
    </w:p>
    <w:p w14:paraId="101A110D" w14:textId="77777777" w:rsidR="00B8352B" w:rsidRDefault="00B8352B" w:rsidP="001646DB">
      <w:pPr>
        <w:spacing w:before="240" w:after="240" w:line="360" w:lineRule="auto"/>
        <w:jc w:val="both"/>
        <w:rPr>
          <w:rFonts w:eastAsia="Times New Roman"/>
          <w:b/>
          <w:sz w:val="30"/>
          <w:szCs w:val="30"/>
        </w:rPr>
      </w:pPr>
    </w:p>
    <w:p w14:paraId="7AE3AE2B" w14:textId="77777777" w:rsidR="00F84EF3" w:rsidRDefault="00F84EF3" w:rsidP="001646DB">
      <w:pPr>
        <w:spacing w:before="240" w:after="240" w:line="360" w:lineRule="auto"/>
        <w:jc w:val="both"/>
        <w:rPr>
          <w:rFonts w:eastAsia="Times New Roman"/>
          <w:b/>
          <w:sz w:val="30"/>
          <w:szCs w:val="30"/>
        </w:rPr>
      </w:pPr>
    </w:p>
    <w:p w14:paraId="3BE9518D" w14:textId="39D3CBB2" w:rsidR="000169EA" w:rsidRDefault="00911B5D" w:rsidP="00B8352B">
      <w:pPr>
        <w:spacing w:before="240" w:after="240" w:line="360" w:lineRule="auto"/>
        <w:jc w:val="center"/>
        <w:rPr>
          <w:rFonts w:eastAsia="Times New Roman"/>
          <w:b/>
          <w:sz w:val="30"/>
          <w:szCs w:val="30"/>
        </w:rPr>
      </w:pPr>
      <w:r w:rsidRPr="00911B5D">
        <w:rPr>
          <w:rFonts w:eastAsia="Times New Roman"/>
          <w:b/>
          <w:sz w:val="34"/>
          <w:szCs w:val="34"/>
        </w:rPr>
        <w:t>LEY DE SALUD MENTAL DEL ESTADO DE CHIHUAHUA</w:t>
      </w:r>
      <w:r w:rsidRPr="00911B5D">
        <w:rPr>
          <w:rFonts w:eastAsia="Times New Roman"/>
          <w:b/>
          <w:sz w:val="34"/>
          <w:szCs w:val="34"/>
        </w:rPr>
        <w:cr/>
      </w:r>
    </w:p>
    <w:p w14:paraId="793E1F06" w14:textId="77777777" w:rsidR="004029AE" w:rsidRPr="004029AE" w:rsidRDefault="004029AE" w:rsidP="004029AE">
      <w:pPr>
        <w:spacing w:before="240" w:after="240" w:line="360" w:lineRule="auto"/>
        <w:jc w:val="center"/>
        <w:rPr>
          <w:rFonts w:eastAsia="Times New Roman"/>
          <w:b/>
          <w:bCs/>
          <w:sz w:val="32"/>
          <w:szCs w:val="32"/>
        </w:rPr>
      </w:pPr>
      <w:r w:rsidRPr="004029AE">
        <w:rPr>
          <w:rFonts w:eastAsia="Times New Roman"/>
          <w:b/>
          <w:bCs/>
          <w:sz w:val="32"/>
          <w:szCs w:val="32"/>
        </w:rPr>
        <w:t>CAPÍTULO XI</w:t>
      </w:r>
    </w:p>
    <w:p w14:paraId="51EBCDDC" w14:textId="77777777" w:rsidR="008B0BF0" w:rsidRDefault="008B0BF0" w:rsidP="001646DB">
      <w:pPr>
        <w:spacing w:before="240" w:after="240" w:line="360" w:lineRule="auto"/>
        <w:jc w:val="both"/>
        <w:rPr>
          <w:rFonts w:eastAsia="Times New Roman"/>
          <w:sz w:val="30"/>
          <w:szCs w:val="30"/>
        </w:rPr>
      </w:pPr>
    </w:p>
    <w:p w14:paraId="762511BA" w14:textId="77777777" w:rsidR="004029AE" w:rsidRPr="004029AE" w:rsidRDefault="004029AE" w:rsidP="004029AE">
      <w:pPr>
        <w:spacing w:before="240" w:after="240" w:line="360" w:lineRule="auto"/>
        <w:jc w:val="center"/>
        <w:rPr>
          <w:rFonts w:eastAsia="Times New Roman"/>
          <w:b/>
          <w:bCs/>
          <w:sz w:val="30"/>
          <w:szCs w:val="30"/>
        </w:rPr>
      </w:pPr>
      <w:r w:rsidRPr="004029AE">
        <w:rPr>
          <w:rFonts w:eastAsia="Times New Roman"/>
          <w:b/>
          <w:bCs/>
          <w:sz w:val="30"/>
          <w:szCs w:val="30"/>
        </w:rPr>
        <w:t>INSTITUTO CHIHUAHUENSE DE SALUD MENTAL</w:t>
      </w:r>
    </w:p>
    <w:p w14:paraId="4A3EF045" w14:textId="77777777" w:rsidR="004029AE" w:rsidRPr="004029AE" w:rsidRDefault="004029AE" w:rsidP="004029AE">
      <w:pPr>
        <w:spacing w:before="240" w:after="240" w:line="360" w:lineRule="auto"/>
        <w:jc w:val="center"/>
        <w:rPr>
          <w:rFonts w:eastAsia="Times New Roman"/>
          <w:b/>
          <w:bCs/>
          <w:sz w:val="28"/>
          <w:szCs w:val="30"/>
        </w:rPr>
      </w:pPr>
    </w:p>
    <w:p w14:paraId="0429ECD3" w14:textId="77777777" w:rsidR="00F22C95" w:rsidRDefault="00F22C95" w:rsidP="004029AE">
      <w:pPr>
        <w:spacing w:before="240" w:after="240" w:line="360" w:lineRule="auto"/>
        <w:jc w:val="both"/>
        <w:rPr>
          <w:rFonts w:eastAsia="Times New Roman"/>
          <w:b/>
          <w:bCs/>
          <w:sz w:val="28"/>
          <w:szCs w:val="30"/>
        </w:rPr>
      </w:pPr>
    </w:p>
    <w:p w14:paraId="576F1984" w14:textId="4D489AE3" w:rsidR="00F22C95" w:rsidRDefault="00F22C95" w:rsidP="004029AE">
      <w:pPr>
        <w:spacing w:before="240" w:after="240" w:line="360" w:lineRule="auto"/>
        <w:jc w:val="both"/>
        <w:rPr>
          <w:rFonts w:eastAsia="Times New Roman"/>
          <w:b/>
          <w:bCs/>
          <w:sz w:val="28"/>
          <w:szCs w:val="30"/>
        </w:rPr>
      </w:pPr>
      <w:r w:rsidRPr="00F22C95">
        <w:rPr>
          <w:rFonts w:eastAsia="Times New Roman"/>
          <w:b/>
          <w:bCs/>
          <w:sz w:val="28"/>
          <w:szCs w:val="30"/>
        </w:rPr>
        <w:t xml:space="preserve">Artículo 42. </w:t>
      </w:r>
      <w:r w:rsidRPr="00F22C95">
        <w:rPr>
          <w:rFonts w:eastAsia="Times New Roman"/>
          <w:bCs/>
          <w:sz w:val="28"/>
          <w:szCs w:val="30"/>
        </w:rPr>
        <w:t>El Consejo tiene las siguientes atribuciones:</w:t>
      </w:r>
      <w:r w:rsidRPr="00F22C95">
        <w:rPr>
          <w:rFonts w:eastAsia="Times New Roman"/>
          <w:b/>
          <w:bCs/>
          <w:sz w:val="28"/>
          <w:szCs w:val="30"/>
        </w:rPr>
        <w:cr/>
      </w:r>
    </w:p>
    <w:p w14:paraId="756AD386" w14:textId="63B81145" w:rsidR="00F22C95" w:rsidRPr="00137144" w:rsidRDefault="00137144" w:rsidP="00137144">
      <w:pPr>
        <w:pStyle w:val="Prrafodelista"/>
        <w:numPr>
          <w:ilvl w:val="0"/>
          <w:numId w:val="6"/>
        </w:numPr>
        <w:spacing w:before="240" w:after="240" w:line="360" w:lineRule="auto"/>
        <w:jc w:val="both"/>
        <w:rPr>
          <w:rFonts w:eastAsia="Times New Roman"/>
          <w:b/>
          <w:bCs/>
          <w:sz w:val="28"/>
          <w:szCs w:val="30"/>
        </w:rPr>
      </w:pPr>
      <w:r w:rsidRPr="00137144">
        <w:rPr>
          <w:rFonts w:eastAsia="Times New Roman"/>
          <w:b/>
          <w:bCs/>
          <w:sz w:val="28"/>
          <w:szCs w:val="30"/>
        </w:rPr>
        <w:t>…</w:t>
      </w:r>
    </w:p>
    <w:p w14:paraId="3358761D" w14:textId="654B06CE" w:rsidR="00137144" w:rsidRPr="002628AD" w:rsidRDefault="002628AD" w:rsidP="00137144">
      <w:pPr>
        <w:pStyle w:val="Prrafodelista"/>
        <w:numPr>
          <w:ilvl w:val="0"/>
          <w:numId w:val="6"/>
        </w:numPr>
        <w:spacing w:before="240" w:after="240" w:line="360" w:lineRule="auto"/>
        <w:jc w:val="both"/>
        <w:rPr>
          <w:rFonts w:eastAsia="Times New Roman"/>
          <w:sz w:val="28"/>
          <w:szCs w:val="30"/>
        </w:rPr>
      </w:pPr>
      <w:r>
        <w:rPr>
          <w:rFonts w:eastAsia="Times New Roman"/>
          <w:sz w:val="28"/>
          <w:szCs w:val="30"/>
        </w:rPr>
        <w:t xml:space="preserve">Diseñar, </w:t>
      </w:r>
      <w:r w:rsidRPr="002628AD">
        <w:rPr>
          <w:rFonts w:eastAsia="Times New Roman"/>
          <w:b/>
          <w:bCs/>
          <w:sz w:val="28"/>
          <w:szCs w:val="30"/>
        </w:rPr>
        <w:t>promover</w:t>
      </w:r>
      <w:r w:rsidR="00475E81" w:rsidRPr="002628AD">
        <w:rPr>
          <w:rFonts w:eastAsia="Times New Roman"/>
          <w:sz w:val="28"/>
          <w:szCs w:val="30"/>
        </w:rPr>
        <w:t xml:space="preserve">  y  </w:t>
      </w:r>
      <w:r w:rsidR="004C2C16">
        <w:rPr>
          <w:rFonts w:eastAsia="Times New Roman"/>
          <w:sz w:val="28"/>
          <w:szCs w:val="30"/>
        </w:rPr>
        <w:t>evaluar</w:t>
      </w:r>
      <w:r w:rsidR="004C2C16" w:rsidRPr="004C2C16">
        <w:rPr>
          <w:rFonts w:eastAsia="Times New Roman"/>
          <w:b/>
          <w:bCs/>
          <w:sz w:val="28"/>
          <w:szCs w:val="30"/>
        </w:rPr>
        <w:t>,</w:t>
      </w:r>
      <w:r w:rsidR="00475E81" w:rsidRPr="002628AD">
        <w:rPr>
          <w:rFonts w:eastAsia="Times New Roman"/>
          <w:sz w:val="28"/>
          <w:szCs w:val="30"/>
        </w:rPr>
        <w:t xml:space="preserve"> políticas </w:t>
      </w:r>
      <w:r w:rsidR="00420321">
        <w:rPr>
          <w:rFonts w:eastAsia="Times New Roman"/>
          <w:b/>
          <w:bCs/>
          <w:sz w:val="28"/>
          <w:szCs w:val="30"/>
        </w:rPr>
        <w:t>enfocadas en la</w:t>
      </w:r>
      <w:r w:rsidR="00475E81" w:rsidRPr="002628AD">
        <w:rPr>
          <w:rFonts w:eastAsia="Times New Roman"/>
          <w:sz w:val="28"/>
          <w:szCs w:val="30"/>
        </w:rPr>
        <w:t xml:space="preserve">  prevención y atención</w:t>
      </w:r>
      <w:r w:rsidR="004C1382">
        <w:rPr>
          <w:rFonts w:eastAsia="Times New Roman"/>
          <w:sz w:val="28"/>
          <w:szCs w:val="30"/>
        </w:rPr>
        <w:t xml:space="preserve"> </w:t>
      </w:r>
      <w:r w:rsidR="003A3525">
        <w:rPr>
          <w:rFonts w:eastAsia="Times New Roman"/>
          <w:sz w:val="28"/>
          <w:szCs w:val="30"/>
        </w:rPr>
        <w:t xml:space="preserve">integral </w:t>
      </w:r>
      <w:r w:rsidR="003A3525" w:rsidRPr="0035498E">
        <w:rPr>
          <w:rFonts w:eastAsia="Times New Roman"/>
          <w:b/>
          <w:bCs/>
          <w:sz w:val="28"/>
          <w:szCs w:val="30"/>
        </w:rPr>
        <w:t>de</w:t>
      </w:r>
      <w:r w:rsidR="00475E81" w:rsidRPr="002628AD">
        <w:rPr>
          <w:rFonts w:eastAsia="Times New Roman"/>
          <w:sz w:val="28"/>
          <w:szCs w:val="30"/>
        </w:rPr>
        <w:t xml:space="preserve"> la salud mental,</w:t>
      </w:r>
      <w:r w:rsidR="0035498E">
        <w:rPr>
          <w:rFonts w:eastAsia="Times New Roman"/>
          <w:sz w:val="28"/>
          <w:szCs w:val="30"/>
        </w:rPr>
        <w:t xml:space="preserve"> </w:t>
      </w:r>
      <w:r w:rsidR="00420321">
        <w:rPr>
          <w:rFonts w:eastAsia="Times New Roman"/>
          <w:b/>
          <w:bCs/>
          <w:sz w:val="28"/>
          <w:szCs w:val="30"/>
        </w:rPr>
        <w:t>en la</w:t>
      </w:r>
      <w:r w:rsidR="00475E81" w:rsidRPr="002628AD">
        <w:rPr>
          <w:rFonts w:eastAsia="Times New Roman"/>
          <w:sz w:val="28"/>
          <w:szCs w:val="30"/>
        </w:rPr>
        <w:t xml:space="preserve"> educación para la salud </w:t>
      </w:r>
      <w:r w:rsidR="00E30DD6">
        <w:rPr>
          <w:rFonts w:eastAsia="Times New Roman"/>
          <w:sz w:val="28"/>
          <w:szCs w:val="30"/>
        </w:rPr>
        <w:t xml:space="preserve">mental, </w:t>
      </w:r>
      <w:r w:rsidR="003D474C" w:rsidRPr="003D474C">
        <w:rPr>
          <w:rFonts w:eastAsia="Times New Roman"/>
          <w:b/>
          <w:bCs/>
          <w:sz w:val="28"/>
          <w:szCs w:val="30"/>
        </w:rPr>
        <w:t>en</w:t>
      </w:r>
      <w:r w:rsidR="003D474C">
        <w:rPr>
          <w:rFonts w:eastAsia="Times New Roman"/>
          <w:sz w:val="28"/>
          <w:szCs w:val="30"/>
        </w:rPr>
        <w:t xml:space="preserve"> </w:t>
      </w:r>
      <w:r w:rsidR="00B7329D">
        <w:rPr>
          <w:rFonts w:eastAsia="Times New Roman"/>
          <w:b/>
          <w:bCs/>
          <w:sz w:val="28"/>
          <w:szCs w:val="30"/>
        </w:rPr>
        <w:t>lograr progresivamente</w:t>
      </w:r>
      <w:r w:rsidR="00475E81" w:rsidRPr="002628AD">
        <w:rPr>
          <w:rFonts w:eastAsia="Times New Roman"/>
          <w:sz w:val="28"/>
          <w:szCs w:val="30"/>
        </w:rPr>
        <w:t xml:space="preserve"> </w:t>
      </w:r>
      <w:r w:rsidR="00072385">
        <w:rPr>
          <w:rFonts w:eastAsia="Times New Roman"/>
          <w:sz w:val="28"/>
          <w:szCs w:val="30"/>
        </w:rPr>
        <w:t xml:space="preserve">atención </w:t>
      </w:r>
      <w:r w:rsidR="00072385">
        <w:rPr>
          <w:rFonts w:eastAsia="Times New Roman"/>
          <w:b/>
          <w:bCs/>
          <w:sz w:val="28"/>
          <w:szCs w:val="30"/>
        </w:rPr>
        <w:t>universal e</w:t>
      </w:r>
      <w:r w:rsidR="00475E81" w:rsidRPr="002628AD">
        <w:rPr>
          <w:rFonts w:eastAsia="Times New Roman"/>
          <w:sz w:val="28"/>
          <w:szCs w:val="30"/>
        </w:rPr>
        <w:t xml:space="preserve"> integral médico-psiquiátrica</w:t>
      </w:r>
      <w:r w:rsidR="00D51B0A">
        <w:rPr>
          <w:rFonts w:eastAsia="Times New Roman"/>
          <w:sz w:val="28"/>
          <w:szCs w:val="30"/>
        </w:rPr>
        <w:t xml:space="preserve"> </w:t>
      </w:r>
      <w:r w:rsidR="00D51B0A">
        <w:rPr>
          <w:rFonts w:eastAsia="Times New Roman"/>
          <w:b/>
          <w:bCs/>
          <w:sz w:val="28"/>
          <w:szCs w:val="30"/>
        </w:rPr>
        <w:t xml:space="preserve">a toda la población chihuahuense </w:t>
      </w:r>
      <w:r w:rsidR="00416065">
        <w:rPr>
          <w:rFonts w:eastAsia="Times New Roman"/>
          <w:b/>
          <w:bCs/>
          <w:sz w:val="28"/>
          <w:szCs w:val="30"/>
        </w:rPr>
        <w:t>con suficiencia de medicamentos e insumos para tal fin</w:t>
      </w:r>
      <w:r w:rsidR="00475E81" w:rsidRPr="002628AD">
        <w:rPr>
          <w:rFonts w:eastAsia="Times New Roman"/>
          <w:sz w:val="28"/>
          <w:szCs w:val="30"/>
        </w:rPr>
        <w:t xml:space="preserve">, </w:t>
      </w:r>
      <w:r w:rsidR="00D72180">
        <w:rPr>
          <w:rFonts w:eastAsia="Times New Roman"/>
          <w:b/>
          <w:bCs/>
          <w:sz w:val="28"/>
          <w:szCs w:val="30"/>
        </w:rPr>
        <w:t xml:space="preserve">en </w:t>
      </w:r>
      <w:r w:rsidR="00475E81" w:rsidRPr="002628AD">
        <w:rPr>
          <w:rFonts w:eastAsia="Times New Roman"/>
          <w:sz w:val="28"/>
          <w:szCs w:val="30"/>
        </w:rPr>
        <w:t xml:space="preserve">rehabilitación integral y </w:t>
      </w:r>
      <w:r w:rsidR="00D72180">
        <w:rPr>
          <w:rFonts w:eastAsia="Times New Roman"/>
          <w:b/>
          <w:bCs/>
          <w:sz w:val="28"/>
          <w:szCs w:val="30"/>
        </w:rPr>
        <w:t xml:space="preserve">en la </w:t>
      </w:r>
      <w:r w:rsidR="00475E81" w:rsidRPr="002628AD">
        <w:rPr>
          <w:rFonts w:eastAsia="Times New Roman"/>
          <w:sz w:val="28"/>
          <w:szCs w:val="30"/>
        </w:rPr>
        <w:t xml:space="preserve">participación ciudadana; </w:t>
      </w:r>
    </w:p>
    <w:p w14:paraId="4ABFFD76" w14:textId="7CFAE2F2" w:rsidR="00C32059" w:rsidRPr="00137144" w:rsidRDefault="00475D8B" w:rsidP="00137144">
      <w:pPr>
        <w:pStyle w:val="Prrafodelista"/>
        <w:numPr>
          <w:ilvl w:val="0"/>
          <w:numId w:val="6"/>
        </w:numPr>
        <w:spacing w:before="240" w:after="240" w:line="360" w:lineRule="auto"/>
        <w:jc w:val="both"/>
        <w:rPr>
          <w:rFonts w:eastAsia="Times New Roman"/>
          <w:b/>
          <w:bCs/>
          <w:sz w:val="28"/>
          <w:szCs w:val="30"/>
        </w:rPr>
      </w:pPr>
      <w:r>
        <w:rPr>
          <w:rFonts w:eastAsia="Times New Roman"/>
          <w:b/>
          <w:bCs/>
          <w:sz w:val="28"/>
          <w:szCs w:val="30"/>
        </w:rPr>
        <w:t>…</w:t>
      </w:r>
    </w:p>
    <w:p w14:paraId="0B9F8206" w14:textId="56144E48" w:rsidR="00553A39" w:rsidRDefault="00553A39" w:rsidP="00553A39">
      <w:pPr>
        <w:spacing w:before="240" w:after="240" w:line="360" w:lineRule="auto"/>
        <w:ind w:left="720"/>
        <w:jc w:val="both"/>
        <w:rPr>
          <w:rFonts w:eastAsia="Times New Roman"/>
          <w:b/>
          <w:sz w:val="28"/>
          <w:szCs w:val="30"/>
        </w:rPr>
      </w:pPr>
      <w:r>
        <w:rPr>
          <w:rFonts w:eastAsia="Times New Roman"/>
          <w:b/>
          <w:bCs/>
          <w:sz w:val="28"/>
          <w:szCs w:val="30"/>
        </w:rPr>
        <w:t>X</w:t>
      </w:r>
      <w:r w:rsidRPr="00553A39">
        <w:rPr>
          <w:rFonts w:eastAsia="Times New Roman"/>
          <w:b/>
          <w:bCs/>
          <w:sz w:val="28"/>
          <w:szCs w:val="30"/>
        </w:rPr>
        <w:t>.</w:t>
      </w:r>
      <w:r>
        <w:rPr>
          <w:rFonts w:eastAsia="Times New Roman"/>
          <w:b/>
          <w:bCs/>
          <w:sz w:val="28"/>
          <w:szCs w:val="30"/>
        </w:rPr>
        <w:t xml:space="preserve">    </w:t>
      </w:r>
      <w:r w:rsidR="003243EE" w:rsidRPr="00F84EF3">
        <w:rPr>
          <w:rFonts w:eastAsia="Times New Roman"/>
          <w:b/>
          <w:sz w:val="28"/>
          <w:szCs w:val="30"/>
        </w:rPr>
        <w:t>En coordinación</w:t>
      </w:r>
      <w:r w:rsidR="00C54B4F" w:rsidRPr="00F84EF3">
        <w:rPr>
          <w:rFonts w:eastAsia="Times New Roman"/>
          <w:b/>
          <w:sz w:val="28"/>
          <w:szCs w:val="30"/>
        </w:rPr>
        <w:t xml:space="preserve"> con los Ayuntamientos del Estado, </w:t>
      </w:r>
      <w:r w:rsidR="00227E6B" w:rsidRPr="00F84EF3">
        <w:rPr>
          <w:rFonts w:eastAsia="Times New Roman"/>
          <w:b/>
          <w:sz w:val="28"/>
          <w:szCs w:val="30"/>
        </w:rPr>
        <w:t>generar plataformas de análisis y estadística</w:t>
      </w:r>
      <w:r w:rsidR="00A30525" w:rsidRPr="00F84EF3">
        <w:rPr>
          <w:rFonts w:eastAsia="Times New Roman"/>
          <w:b/>
          <w:sz w:val="28"/>
          <w:szCs w:val="30"/>
        </w:rPr>
        <w:t>,</w:t>
      </w:r>
      <w:r w:rsidR="00227E6B" w:rsidRPr="00F84EF3">
        <w:rPr>
          <w:rFonts w:eastAsia="Times New Roman"/>
          <w:b/>
          <w:sz w:val="28"/>
          <w:szCs w:val="30"/>
        </w:rPr>
        <w:t xml:space="preserve"> </w:t>
      </w:r>
      <w:r w:rsidR="00B05027" w:rsidRPr="00F84EF3">
        <w:rPr>
          <w:rFonts w:eastAsia="Times New Roman"/>
          <w:b/>
          <w:sz w:val="28"/>
          <w:szCs w:val="30"/>
        </w:rPr>
        <w:t>para la detección oportuna</w:t>
      </w:r>
      <w:r w:rsidR="00C54B4F" w:rsidRPr="00F84EF3">
        <w:rPr>
          <w:rFonts w:eastAsia="Times New Roman"/>
          <w:b/>
          <w:sz w:val="28"/>
          <w:szCs w:val="30"/>
        </w:rPr>
        <w:t xml:space="preserve"> de factores de riesgo a la salud </w:t>
      </w:r>
      <w:r w:rsidR="00217FD6" w:rsidRPr="00F84EF3">
        <w:rPr>
          <w:rFonts w:eastAsia="Times New Roman"/>
          <w:b/>
          <w:sz w:val="28"/>
          <w:szCs w:val="30"/>
        </w:rPr>
        <w:t>mental</w:t>
      </w:r>
      <w:r w:rsidR="00997AB4" w:rsidRPr="00F84EF3">
        <w:rPr>
          <w:rFonts w:eastAsia="Times New Roman"/>
          <w:b/>
          <w:sz w:val="28"/>
          <w:szCs w:val="30"/>
        </w:rPr>
        <w:t xml:space="preserve"> en </w:t>
      </w:r>
      <w:r w:rsidR="00217FD6" w:rsidRPr="00F84EF3">
        <w:rPr>
          <w:rFonts w:eastAsia="Times New Roman"/>
          <w:b/>
          <w:sz w:val="28"/>
          <w:szCs w:val="30"/>
        </w:rPr>
        <w:t>los  núcleos poblacionales de los</w:t>
      </w:r>
      <w:r w:rsidR="00997AB4" w:rsidRPr="00F84EF3">
        <w:rPr>
          <w:rFonts w:eastAsia="Times New Roman"/>
          <w:b/>
          <w:sz w:val="28"/>
          <w:szCs w:val="30"/>
        </w:rPr>
        <w:t xml:space="preserve"> </w:t>
      </w:r>
      <w:r w:rsidR="008B3FE0" w:rsidRPr="00F84EF3">
        <w:rPr>
          <w:rFonts w:eastAsia="Times New Roman"/>
          <w:b/>
          <w:sz w:val="28"/>
          <w:szCs w:val="30"/>
        </w:rPr>
        <w:t>municipios.</w:t>
      </w:r>
    </w:p>
    <w:p w14:paraId="032C5899" w14:textId="77777777" w:rsidR="00A1782F" w:rsidRPr="00C54B4F" w:rsidRDefault="00A1782F" w:rsidP="00553A39">
      <w:pPr>
        <w:spacing w:before="240" w:after="240" w:line="360" w:lineRule="auto"/>
        <w:ind w:left="720"/>
        <w:jc w:val="both"/>
        <w:rPr>
          <w:rFonts w:eastAsia="Times New Roman"/>
          <w:bCs/>
          <w:sz w:val="28"/>
          <w:szCs w:val="30"/>
        </w:rPr>
      </w:pPr>
    </w:p>
    <w:p w14:paraId="5B1F39C8" w14:textId="29648F85" w:rsidR="003F5EB2" w:rsidRDefault="00553A39" w:rsidP="00A7778A">
      <w:pPr>
        <w:spacing w:before="240" w:after="240" w:line="360" w:lineRule="auto"/>
        <w:ind w:left="720"/>
        <w:jc w:val="both"/>
        <w:rPr>
          <w:rFonts w:eastAsia="Times New Roman"/>
          <w:b/>
          <w:sz w:val="28"/>
          <w:szCs w:val="30"/>
        </w:rPr>
      </w:pPr>
      <w:r>
        <w:rPr>
          <w:rFonts w:eastAsia="Times New Roman"/>
          <w:b/>
          <w:bCs/>
          <w:sz w:val="28"/>
          <w:szCs w:val="30"/>
        </w:rPr>
        <w:lastRenderedPageBreak/>
        <w:t xml:space="preserve">XI. </w:t>
      </w:r>
      <w:r w:rsidR="000E16A7" w:rsidRPr="00F84EF3">
        <w:rPr>
          <w:rFonts w:eastAsia="Times New Roman"/>
          <w:b/>
          <w:sz w:val="28"/>
          <w:szCs w:val="30"/>
        </w:rPr>
        <w:t>Proponer y recomendar</w:t>
      </w:r>
      <w:r w:rsidR="008A62FF" w:rsidRPr="00F84EF3">
        <w:rPr>
          <w:rFonts w:eastAsia="Times New Roman"/>
          <w:b/>
          <w:sz w:val="28"/>
          <w:szCs w:val="30"/>
        </w:rPr>
        <w:t xml:space="preserve"> a los Ayuntamientos del </w:t>
      </w:r>
      <w:r w:rsidR="00B51BD7" w:rsidRPr="00F84EF3">
        <w:rPr>
          <w:rFonts w:eastAsia="Times New Roman"/>
          <w:b/>
          <w:sz w:val="28"/>
          <w:szCs w:val="30"/>
        </w:rPr>
        <w:t>Estado</w:t>
      </w:r>
      <w:r w:rsidR="008A6478" w:rsidRPr="00F84EF3">
        <w:rPr>
          <w:rFonts w:eastAsia="Times New Roman"/>
          <w:b/>
          <w:sz w:val="28"/>
          <w:szCs w:val="30"/>
        </w:rPr>
        <w:t>,</w:t>
      </w:r>
      <w:r w:rsidR="00B51BD7" w:rsidRPr="00F84EF3">
        <w:rPr>
          <w:rFonts w:eastAsia="Times New Roman"/>
          <w:b/>
          <w:sz w:val="28"/>
          <w:szCs w:val="30"/>
        </w:rPr>
        <w:t xml:space="preserve"> según las necesidades de los mismos</w:t>
      </w:r>
      <w:r w:rsidR="008A62FF" w:rsidRPr="00F84EF3">
        <w:rPr>
          <w:rFonts w:eastAsia="Times New Roman"/>
          <w:b/>
          <w:sz w:val="28"/>
          <w:szCs w:val="30"/>
        </w:rPr>
        <w:t xml:space="preserve">, la </w:t>
      </w:r>
      <w:r w:rsidR="003F5EB2" w:rsidRPr="00F84EF3">
        <w:rPr>
          <w:rFonts w:eastAsia="Times New Roman"/>
          <w:b/>
          <w:sz w:val="28"/>
          <w:szCs w:val="30"/>
        </w:rPr>
        <w:t>implementación de programas, acciones y políticas públicas para el cuidado de la salud mental,</w:t>
      </w:r>
      <w:r w:rsidR="00D77B52" w:rsidRPr="00F84EF3">
        <w:rPr>
          <w:rFonts w:eastAsia="Times New Roman"/>
          <w:b/>
          <w:sz w:val="28"/>
          <w:szCs w:val="30"/>
        </w:rPr>
        <w:t xml:space="preserve"> así como para</w:t>
      </w:r>
      <w:r w:rsidR="003F5EB2" w:rsidRPr="00F84EF3">
        <w:rPr>
          <w:rFonts w:eastAsia="Times New Roman"/>
          <w:b/>
          <w:sz w:val="28"/>
          <w:szCs w:val="30"/>
        </w:rPr>
        <w:t xml:space="preserve"> detección temprana de trastornos mentales y la prevención del </w:t>
      </w:r>
      <w:r w:rsidR="00B22E62" w:rsidRPr="00F84EF3">
        <w:rPr>
          <w:rFonts w:eastAsia="Times New Roman"/>
          <w:b/>
          <w:sz w:val="28"/>
          <w:szCs w:val="30"/>
        </w:rPr>
        <w:t>suicidio.</w:t>
      </w:r>
    </w:p>
    <w:p w14:paraId="20AA68EA" w14:textId="77777777" w:rsidR="00A1782F" w:rsidRPr="00F84EF3" w:rsidRDefault="00A1782F" w:rsidP="00A7778A">
      <w:pPr>
        <w:spacing w:before="240" w:after="240" w:line="360" w:lineRule="auto"/>
        <w:ind w:left="720"/>
        <w:jc w:val="both"/>
        <w:rPr>
          <w:rFonts w:eastAsia="Times New Roman"/>
          <w:b/>
          <w:sz w:val="28"/>
          <w:szCs w:val="30"/>
        </w:rPr>
      </w:pPr>
    </w:p>
    <w:p w14:paraId="66489673" w14:textId="21F1B7CD" w:rsidR="00553A39" w:rsidRPr="00CC687E" w:rsidRDefault="00B51BD7" w:rsidP="00CC687E">
      <w:pPr>
        <w:spacing w:before="240" w:after="240" w:line="360" w:lineRule="auto"/>
        <w:ind w:left="720"/>
        <w:jc w:val="both"/>
        <w:rPr>
          <w:rFonts w:eastAsia="Times New Roman"/>
          <w:sz w:val="28"/>
          <w:szCs w:val="30"/>
        </w:rPr>
      </w:pPr>
      <w:r>
        <w:rPr>
          <w:rFonts w:eastAsia="Times New Roman"/>
          <w:b/>
          <w:bCs/>
          <w:sz w:val="28"/>
          <w:szCs w:val="30"/>
        </w:rPr>
        <w:t>XII.</w:t>
      </w:r>
      <w:r w:rsidR="00553A39" w:rsidRPr="00553A39">
        <w:rPr>
          <w:rFonts w:eastAsia="Times New Roman"/>
          <w:b/>
          <w:bCs/>
          <w:sz w:val="28"/>
          <w:szCs w:val="30"/>
        </w:rPr>
        <w:t xml:space="preserve"> </w:t>
      </w:r>
      <w:r w:rsidR="00C14DE2">
        <w:rPr>
          <w:rFonts w:eastAsia="Times New Roman"/>
          <w:bCs/>
          <w:sz w:val="28"/>
          <w:szCs w:val="30"/>
        </w:rPr>
        <w:t>Las</w:t>
      </w:r>
      <w:r w:rsidR="00553A39" w:rsidRPr="00553A39">
        <w:rPr>
          <w:rFonts w:eastAsia="Times New Roman"/>
          <w:bCs/>
          <w:sz w:val="28"/>
          <w:szCs w:val="30"/>
        </w:rPr>
        <w:t xml:space="preserve"> demás que le establezcan esta Ley, su reglamento y otros ordenamientos</w:t>
      </w:r>
      <w:r w:rsidR="00553A39">
        <w:rPr>
          <w:rFonts w:eastAsia="Times New Roman"/>
          <w:bCs/>
          <w:sz w:val="28"/>
          <w:szCs w:val="30"/>
        </w:rPr>
        <w:t xml:space="preserve"> </w:t>
      </w:r>
      <w:r w:rsidR="00553A39" w:rsidRPr="00553A39">
        <w:rPr>
          <w:rFonts w:eastAsia="Times New Roman"/>
          <w:bCs/>
          <w:sz w:val="28"/>
          <w:szCs w:val="30"/>
        </w:rPr>
        <w:t>aplicables</w:t>
      </w:r>
    </w:p>
    <w:p w14:paraId="7EE949A7" w14:textId="77777777" w:rsidR="00553A39" w:rsidRDefault="00553A39" w:rsidP="00553A39">
      <w:pPr>
        <w:spacing w:before="240" w:after="240" w:line="360" w:lineRule="auto"/>
        <w:ind w:left="720"/>
        <w:jc w:val="both"/>
        <w:rPr>
          <w:rFonts w:eastAsia="Times New Roman"/>
          <w:b/>
          <w:bCs/>
          <w:sz w:val="28"/>
          <w:szCs w:val="30"/>
        </w:rPr>
      </w:pPr>
    </w:p>
    <w:p w14:paraId="232FB063" w14:textId="56EFC5FF" w:rsidR="00403262" w:rsidRPr="008B54A9" w:rsidRDefault="00403262" w:rsidP="008B54A9">
      <w:pPr>
        <w:spacing w:before="240" w:after="240" w:line="360" w:lineRule="auto"/>
        <w:jc w:val="center"/>
        <w:rPr>
          <w:rFonts w:eastAsia="Times New Roman"/>
          <w:b/>
          <w:bCs/>
          <w:sz w:val="32"/>
          <w:szCs w:val="32"/>
        </w:rPr>
      </w:pPr>
      <w:r w:rsidRPr="008B54A9">
        <w:rPr>
          <w:rFonts w:eastAsia="Times New Roman"/>
          <w:b/>
          <w:bCs/>
          <w:sz w:val="32"/>
          <w:szCs w:val="32"/>
        </w:rPr>
        <w:t>CAPÍTULO XI</w:t>
      </w:r>
    </w:p>
    <w:p w14:paraId="3B8DB06D" w14:textId="2380E721" w:rsidR="00403262" w:rsidRPr="00245E98" w:rsidRDefault="00403262" w:rsidP="008B54A9">
      <w:pPr>
        <w:spacing w:before="240" w:after="240"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245E98">
        <w:rPr>
          <w:rFonts w:eastAsia="Times New Roman"/>
          <w:b/>
          <w:bCs/>
          <w:sz w:val="28"/>
          <w:szCs w:val="28"/>
        </w:rPr>
        <w:t>INSTITUTO CHIHUAHUENSE DE SALUD MENTAL</w:t>
      </w:r>
    </w:p>
    <w:p w14:paraId="782E4E5B" w14:textId="77777777" w:rsidR="00403262" w:rsidRDefault="00403262" w:rsidP="001646DB">
      <w:pPr>
        <w:spacing w:before="240" w:after="240" w:line="360" w:lineRule="auto"/>
        <w:jc w:val="both"/>
        <w:rPr>
          <w:rFonts w:eastAsia="Times New Roman"/>
          <w:sz w:val="28"/>
          <w:szCs w:val="30"/>
        </w:rPr>
      </w:pPr>
    </w:p>
    <w:p w14:paraId="15AA2FA4" w14:textId="77777777" w:rsidR="009E5354" w:rsidRDefault="00CD3AD0" w:rsidP="001646DB">
      <w:pPr>
        <w:spacing w:before="240" w:after="240" w:line="360" w:lineRule="auto"/>
        <w:jc w:val="both"/>
        <w:rPr>
          <w:rFonts w:eastAsia="Times New Roman"/>
          <w:sz w:val="28"/>
          <w:szCs w:val="30"/>
        </w:rPr>
      </w:pPr>
      <w:r w:rsidRPr="00CD3AD0">
        <w:rPr>
          <w:rFonts w:eastAsia="Times New Roman"/>
          <w:b/>
          <w:bCs/>
          <w:sz w:val="28"/>
          <w:szCs w:val="30"/>
        </w:rPr>
        <w:t>Artículo 44.</w:t>
      </w:r>
      <w:r w:rsidRPr="00CD3AD0">
        <w:rPr>
          <w:rFonts w:eastAsia="Times New Roman"/>
          <w:sz w:val="28"/>
          <w:szCs w:val="30"/>
        </w:rPr>
        <w:t xml:space="preserve"> Se crea el Instituto Chihuahuense de Salud Mental como un órgano desconcentrado de la Administración Pública Estatal, sectorizado a la Secretaría de Salud, con autonomía técnica y administrativa, con el objeto de:</w:t>
      </w:r>
      <w:r w:rsidR="009E5354">
        <w:rPr>
          <w:rFonts w:eastAsia="Times New Roman"/>
          <w:sz w:val="28"/>
          <w:szCs w:val="30"/>
        </w:rPr>
        <w:t xml:space="preserve"> </w:t>
      </w:r>
    </w:p>
    <w:p w14:paraId="043A64A2" w14:textId="77777777" w:rsidR="001A26D9" w:rsidRDefault="001A26D9" w:rsidP="001646DB">
      <w:pPr>
        <w:spacing w:before="240" w:after="240" w:line="360" w:lineRule="auto"/>
        <w:jc w:val="both"/>
        <w:rPr>
          <w:rFonts w:eastAsia="Times New Roman"/>
          <w:sz w:val="28"/>
          <w:szCs w:val="30"/>
        </w:rPr>
      </w:pPr>
    </w:p>
    <w:p w14:paraId="3C10533F" w14:textId="2C90C7C4" w:rsidR="009E5354" w:rsidRPr="001A26D9" w:rsidRDefault="001A26D9" w:rsidP="001A26D9">
      <w:pPr>
        <w:pStyle w:val="Prrafodelista"/>
        <w:numPr>
          <w:ilvl w:val="0"/>
          <w:numId w:val="5"/>
        </w:numPr>
        <w:spacing w:before="240" w:after="240" w:line="360" w:lineRule="auto"/>
        <w:jc w:val="both"/>
        <w:rPr>
          <w:rFonts w:eastAsia="Times New Roman"/>
          <w:b/>
          <w:bCs/>
          <w:sz w:val="28"/>
          <w:szCs w:val="30"/>
        </w:rPr>
      </w:pPr>
      <w:r>
        <w:rPr>
          <w:rFonts w:eastAsia="Times New Roman"/>
          <w:b/>
          <w:bCs/>
          <w:sz w:val="28"/>
          <w:szCs w:val="30"/>
        </w:rPr>
        <w:t>…</w:t>
      </w:r>
    </w:p>
    <w:p w14:paraId="7B785EBC" w14:textId="77777777" w:rsidR="001A26D9" w:rsidRDefault="001A26D9" w:rsidP="001646DB">
      <w:pPr>
        <w:spacing w:before="240" w:after="240" w:line="360" w:lineRule="auto"/>
        <w:jc w:val="both"/>
        <w:rPr>
          <w:rFonts w:eastAsia="Times New Roman"/>
          <w:sz w:val="28"/>
          <w:szCs w:val="30"/>
        </w:rPr>
      </w:pPr>
    </w:p>
    <w:p w14:paraId="28A1C64A" w14:textId="5EA6B53E" w:rsidR="00373F4D" w:rsidRPr="0054503D" w:rsidRDefault="002742B6" w:rsidP="002412CD">
      <w:pPr>
        <w:spacing w:before="240" w:after="240" w:line="360" w:lineRule="auto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b/>
          <w:bCs/>
          <w:sz w:val="28"/>
          <w:szCs w:val="30"/>
        </w:rPr>
        <w:t xml:space="preserve">IV. </w:t>
      </w:r>
      <w:r w:rsidRPr="002742B6">
        <w:rPr>
          <w:rFonts w:eastAsia="Times New Roman"/>
          <w:sz w:val="28"/>
          <w:szCs w:val="30"/>
        </w:rPr>
        <w:t xml:space="preserve">Fortalecer  estratégica  y  </w:t>
      </w:r>
      <w:r w:rsidR="0054503D">
        <w:rPr>
          <w:rFonts w:eastAsia="Times New Roman"/>
          <w:sz w:val="28"/>
          <w:szCs w:val="30"/>
        </w:rPr>
        <w:t>gradualmente</w:t>
      </w:r>
      <w:r w:rsidR="0054503D" w:rsidRPr="0054503D">
        <w:rPr>
          <w:rFonts w:eastAsia="Times New Roman"/>
          <w:b/>
          <w:bCs/>
          <w:sz w:val="28"/>
          <w:szCs w:val="30"/>
        </w:rPr>
        <w:t>, los</w:t>
      </w:r>
      <w:r w:rsidRPr="002742B6">
        <w:rPr>
          <w:rFonts w:eastAsia="Times New Roman"/>
          <w:sz w:val="28"/>
          <w:szCs w:val="30"/>
        </w:rPr>
        <w:t xml:space="preserve">  servicios  comunitarios  de  salud mental que permitan abatir la brecha de </w:t>
      </w:r>
      <w:r w:rsidR="00BF341F">
        <w:rPr>
          <w:rFonts w:eastAsia="Times New Roman"/>
          <w:sz w:val="28"/>
          <w:szCs w:val="30"/>
        </w:rPr>
        <w:t>atención</w:t>
      </w:r>
      <w:r w:rsidR="00BF341F" w:rsidRPr="0054503D">
        <w:rPr>
          <w:rFonts w:eastAsia="Times New Roman"/>
          <w:b/>
          <w:bCs/>
          <w:sz w:val="28"/>
          <w:szCs w:val="30"/>
        </w:rPr>
        <w:t>, así como</w:t>
      </w:r>
      <w:r w:rsidR="00F673EB">
        <w:rPr>
          <w:rFonts w:eastAsia="Times New Roman"/>
          <w:b/>
          <w:bCs/>
          <w:sz w:val="28"/>
          <w:szCs w:val="30"/>
        </w:rPr>
        <w:t xml:space="preserve"> la</w:t>
      </w:r>
      <w:r w:rsidRPr="0054503D">
        <w:rPr>
          <w:rFonts w:eastAsia="Times New Roman"/>
          <w:b/>
          <w:bCs/>
          <w:sz w:val="28"/>
          <w:szCs w:val="30"/>
        </w:rPr>
        <w:t xml:space="preserve"> </w:t>
      </w:r>
      <w:r w:rsidR="00373F4D" w:rsidRPr="0054503D">
        <w:rPr>
          <w:rFonts w:eastAsia="Times New Roman"/>
          <w:b/>
          <w:bCs/>
          <w:sz w:val="28"/>
          <w:szCs w:val="30"/>
        </w:rPr>
        <w:lastRenderedPageBreak/>
        <w:t xml:space="preserve">progresividad </w:t>
      </w:r>
      <w:r w:rsidR="00AA1331">
        <w:rPr>
          <w:rFonts w:eastAsia="Times New Roman"/>
          <w:b/>
          <w:bCs/>
          <w:sz w:val="28"/>
          <w:szCs w:val="30"/>
        </w:rPr>
        <w:t>en</w:t>
      </w:r>
      <w:r w:rsidR="00373F4D" w:rsidRPr="0054503D">
        <w:rPr>
          <w:rFonts w:eastAsia="Times New Roman"/>
          <w:b/>
          <w:bCs/>
          <w:sz w:val="28"/>
          <w:szCs w:val="30"/>
        </w:rPr>
        <w:t xml:space="preserve"> la prestación </w:t>
      </w:r>
      <w:r w:rsidR="002E5BB9">
        <w:rPr>
          <w:rFonts w:eastAsia="Times New Roman"/>
          <w:b/>
          <w:bCs/>
          <w:sz w:val="28"/>
          <w:szCs w:val="30"/>
        </w:rPr>
        <w:t>universal</w:t>
      </w:r>
      <w:r w:rsidR="00373F4D" w:rsidRPr="0054503D">
        <w:rPr>
          <w:rFonts w:eastAsia="Times New Roman"/>
          <w:b/>
          <w:bCs/>
          <w:sz w:val="28"/>
          <w:szCs w:val="30"/>
        </w:rPr>
        <w:t xml:space="preserve"> de los servicios de </w:t>
      </w:r>
      <w:r w:rsidR="002E5BB9">
        <w:rPr>
          <w:rFonts w:eastAsia="Times New Roman"/>
          <w:b/>
          <w:bCs/>
          <w:sz w:val="28"/>
          <w:szCs w:val="30"/>
        </w:rPr>
        <w:t>salud mental</w:t>
      </w:r>
      <w:r w:rsidR="00373F4D" w:rsidRPr="0054503D">
        <w:rPr>
          <w:rFonts w:eastAsia="Times New Roman"/>
          <w:b/>
          <w:bCs/>
          <w:sz w:val="28"/>
          <w:szCs w:val="30"/>
        </w:rPr>
        <w:t>,</w:t>
      </w:r>
      <w:r w:rsidR="002E5BB9">
        <w:rPr>
          <w:rFonts w:eastAsia="Times New Roman"/>
          <w:b/>
          <w:bCs/>
          <w:sz w:val="28"/>
          <w:szCs w:val="30"/>
        </w:rPr>
        <w:t xml:space="preserve"> la suficiencia de</w:t>
      </w:r>
      <w:r w:rsidR="00373F4D" w:rsidRPr="0054503D">
        <w:rPr>
          <w:rFonts w:eastAsia="Times New Roman"/>
          <w:b/>
          <w:bCs/>
          <w:sz w:val="28"/>
          <w:szCs w:val="30"/>
        </w:rPr>
        <w:t xml:space="preserve"> </w:t>
      </w:r>
      <w:r w:rsidR="00530C1F">
        <w:rPr>
          <w:rFonts w:eastAsia="Times New Roman"/>
          <w:b/>
          <w:bCs/>
          <w:sz w:val="28"/>
          <w:szCs w:val="30"/>
        </w:rPr>
        <w:t>medicamentos,</w:t>
      </w:r>
      <w:r w:rsidR="00373F4D" w:rsidRPr="0054503D">
        <w:rPr>
          <w:rFonts w:eastAsia="Times New Roman"/>
          <w:b/>
          <w:bCs/>
          <w:sz w:val="28"/>
          <w:szCs w:val="30"/>
        </w:rPr>
        <w:t xml:space="preserve"> insumos </w:t>
      </w:r>
      <w:r w:rsidR="00530C1F">
        <w:rPr>
          <w:rFonts w:eastAsia="Times New Roman"/>
          <w:b/>
          <w:bCs/>
          <w:sz w:val="28"/>
          <w:szCs w:val="30"/>
        </w:rPr>
        <w:t xml:space="preserve">y personal </w:t>
      </w:r>
      <w:r w:rsidR="00AA1331">
        <w:rPr>
          <w:rFonts w:eastAsia="Times New Roman"/>
          <w:b/>
          <w:bCs/>
          <w:sz w:val="28"/>
          <w:szCs w:val="30"/>
        </w:rPr>
        <w:t>especializado;</w:t>
      </w:r>
    </w:p>
    <w:p w14:paraId="0E307091" w14:textId="6140D1AF" w:rsidR="005B506C" w:rsidRDefault="00E27218" w:rsidP="001646DB">
      <w:pPr>
        <w:spacing w:before="240" w:after="240" w:line="360" w:lineRule="auto"/>
        <w:jc w:val="both"/>
        <w:rPr>
          <w:rFonts w:eastAsia="Times New Roman"/>
          <w:sz w:val="28"/>
          <w:szCs w:val="30"/>
        </w:rPr>
      </w:pPr>
      <w:r>
        <w:rPr>
          <w:rFonts w:eastAsia="Times New Roman"/>
          <w:sz w:val="28"/>
          <w:szCs w:val="30"/>
        </w:rPr>
        <w:t>…</w:t>
      </w:r>
    </w:p>
    <w:p w14:paraId="0FF22DE5" w14:textId="38481DF6" w:rsidR="00077D3C" w:rsidRDefault="00A33B1D" w:rsidP="00A33B1D">
      <w:pPr>
        <w:spacing w:before="240" w:after="240" w:line="360" w:lineRule="auto"/>
        <w:ind w:left="720"/>
        <w:jc w:val="both"/>
        <w:rPr>
          <w:rFonts w:eastAsia="Times New Roman"/>
          <w:sz w:val="28"/>
          <w:szCs w:val="30"/>
        </w:rPr>
      </w:pPr>
      <w:r w:rsidRPr="00A33B1D">
        <w:rPr>
          <w:rFonts w:eastAsia="Times New Roman"/>
          <w:b/>
          <w:bCs/>
          <w:sz w:val="28"/>
          <w:szCs w:val="30"/>
        </w:rPr>
        <w:t>XXIII</w:t>
      </w:r>
      <w:r>
        <w:rPr>
          <w:rFonts w:eastAsia="Times New Roman"/>
          <w:sz w:val="28"/>
          <w:szCs w:val="30"/>
        </w:rPr>
        <w:t xml:space="preserve">. </w:t>
      </w:r>
      <w:r w:rsidRPr="00A33B1D">
        <w:rPr>
          <w:rFonts w:eastAsia="Times New Roman"/>
          <w:b/>
          <w:bCs/>
          <w:sz w:val="28"/>
          <w:szCs w:val="30"/>
        </w:rPr>
        <w:t>…</w:t>
      </w:r>
    </w:p>
    <w:p w14:paraId="498D2443" w14:textId="77777777" w:rsidR="00E27218" w:rsidRDefault="00E27218" w:rsidP="001646DB">
      <w:pPr>
        <w:spacing w:before="240" w:after="240" w:line="360" w:lineRule="auto"/>
        <w:jc w:val="both"/>
        <w:rPr>
          <w:rFonts w:eastAsia="Times New Roman"/>
          <w:sz w:val="28"/>
          <w:szCs w:val="30"/>
        </w:rPr>
      </w:pPr>
    </w:p>
    <w:p w14:paraId="23BF4525" w14:textId="2D83F59E" w:rsidR="00373A60" w:rsidRPr="00930F16" w:rsidRDefault="00C05871" w:rsidP="001646DB">
      <w:pPr>
        <w:spacing w:before="240" w:after="240" w:line="360" w:lineRule="auto"/>
        <w:jc w:val="both"/>
        <w:rPr>
          <w:rFonts w:eastAsia="Times New Roman"/>
          <w:b/>
          <w:bCs/>
          <w:sz w:val="28"/>
          <w:szCs w:val="30"/>
        </w:rPr>
      </w:pPr>
      <w:r w:rsidRPr="00930F16">
        <w:rPr>
          <w:rFonts w:eastAsia="Times New Roman"/>
          <w:b/>
          <w:bCs/>
          <w:sz w:val="28"/>
          <w:szCs w:val="30"/>
        </w:rPr>
        <w:t xml:space="preserve">El Instituto Chihuahuense de Salud Mental rendirá un informe </w:t>
      </w:r>
      <w:r w:rsidR="007C4053" w:rsidRPr="00930F16">
        <w:rPr>
          <w:rFonts w:eastAsia="Times New Roman"/>
          <w:b/>
          <w:bCs/>
          <w:sz w:val="28"/>
          <w:szCs w:val="30"/>
        </w:rPr>
        <w:t xml:space="preserve">anual </w:t>
      </w:r>
      <w:r w:rsidR="00B06376" w:rsidRPr="00930F16">
        <w:rPr>
          <w:rFonts w:eastAsia="Times New Roman"/>
          <w:b/>
          <w:bCs/>
          <w:sz w:val="28"/>
          <w:szCs w:val="30"/>
        </w:rPr>
        <w:t xml:space="preserve">de actividades </w:t>
      </w:r>
      <w:r w:rsidR="00F673EB">
        <w:rPr>
          <w:rFonts w:eastAsia="Times New Roman"/>
          <w:b/>
          <w:bCs/>
          <w:sz w:val="28"/>
          <w:szCs w:val="30"/>
        </w:rPr>
        <w:t>ante el</w:t>
      </w:r>
      <w:r w:rsidR="007C4053" w:rsidRPr="00930F16">
        <w:rPr>
          <w:rFonts w:eastAsia="Times New Roman"/>
          <w:b/>
          <w:bCs/>
          <w:sz w:val="28"/>
          <w:szCs w:val="30"/>
        </w:rPr>
        <w:t xml:space="preserve"> </w:t>
      </w:r>
      <w:r w:rsidR="00EF31F7" w:rsidRPr="00930F16">
        <w:rPr>
          <w:rFonts w:eastAsia="Times New Roman"/>
          <w:b/>
          <w:bCs/>
          <w:sz w:val="28"/>
          <w:szCs w:val="30"/>
        </w:rPr>
        <w:t>Consejo Estatal de Atención en Salud Mental,</w:t>
      </w:r>
      <w:r w:rsidR="000B7320" w:rsidRPr="00930F16">
        <w:rPr>
          <w:rFonts w:eastAsia="Times New Roman"/>
          <w:b/>
          <w:bCs/>
          <w:sz w:val="28"/>
          <w:szCs w:val="30"/>
        </w:rPr>
        <w:t xml:space="preserve"> </w:t>
      </w:r>
      <w:r w:rsidR="00373A60" w:rsidRPr="00930F16">
        <w:rPr>
          <w:rFonts w:eastAsia="Times New Roman"/>
          <w:b/>
          <w:bCs/>
          <w:sz w:val="28"/>
          <w:szCs w:val="30"/>
        </w:rPr>
        <w:t xml:space="preserve">en el cual deberá integrar </w:t>
      </w:r>
      <w:r w:rsidR="00D73D40" w:rsidRPr="00930F16">
        <w:rPr>
          <w:rFonts w:eastAsia="Times New Roman"/>
          <w:b/>
          <w:bCs/>
          <w:sz w:val="28"/>
          <w:szCs w:val="30"/>
        </w:rPr>
        <w:t xml:space="preserve">también </w:t>
      </w:r>
      <w:r w:rsidR="00E538F8" w:rsidRPr="00930F16">
        <w:rPr>
          <w:rFonts w:eastAsia="Times New Roman"/>
          <w:b/>
          <w:bCs/>
          <w:sz w:val="28"/>
          <w:szCs w:val="30"/>
        </w:rPr>
        <w:t xml:space="preserve">un análisis </w:t>
      </w:r>
      <w:r w:rsidR="00A241AE" w:rsidRPr="00930F16">
        <w:rPr>
          <w:rFonts w:eastAsia="Times New Roman"/>
          <w:b/>
          <w:bCs/>
          <w:sz w:val="28"/>
          <w:szCs w:val="30"/>
        </w:rPr>
        <w:t xml:space="preserve">de las tendencias en la salud mental de las y los </w:t>
      </w:r>
      <w:r w:rsidR="00BD34C8" w:rsidRPr="00930F16">
        <w:rPr>
          <w:rFonts w:eastAsia="Times New Roman"/>
          <w:b/>
          <w:bCs/>
          <w:sz w:val="28"/>
          <w:szCs w:val="30"/>
        </w:rPr>
        <w:t xml:space="preserve">chihuahuenses, así como de las principales necesidades y dificultades que existen en la prestación de servicios </w:t>
      </w:r>
      <w:r w:rsidR="009262B0" w:rsidRPr="00930F16">
        <w:rPr>
          <w:rFonts w:eastAsia="Times New Roman"/>
          <w:b/>
          <w:bCs/>
          <w:sz w:val="28"/>
          <w:szCs w:val="30"/>
        </w:rPr>
        <w:t>en salud mental en el Estado.</w:t>
      </w:r>
    </w:p>
    <w:p w14:paraId="6BFCAFAF" w14:textId="77777777" w:rsidR="00373A60" w:rsidRPr="00930F16" w:rsidRDefault="00373A60" w:rsidP="001646DB">
      <w:pPr>
        <w:spacing w:before="240" w:after="240" w:line="360" w:lineRule="auto"/>
        <w:jc w:val="both"/>
        <w:rPr>
          <w:rFonts w:eastAsia="Times New Roman"/>
          <w:b/>
          <w:bCs/>
          <w:sz w:val="28"/>
          <w:szCs w:val="30"/>
        </w:rPr>
      </w:pPr>
    </w:p>
    <w:p w14:paraId="097B3186" w14:textId="5331E03D" w:rsidR="005B506C" w:rsidRPr="00930F16" w:rsidRDefault="007C37A4" w:rsidP="001646DB">
      <w:pPr>
        <w:spacing w:before="240" w:after="240" w:line="360" w:lineRule="auto"/>
        <w:jc w:val="both"/>
        <w:rPr>
          <w:rFonts w:eastAsia="Times New Roman"/>
          <w:b/>
          <w:bCs/>
          <w:sz w:val="28"/>
          <w:szCs w:val="30"/>
        </w:rPr>
      </w:pPr>
      <w:r w:rsidRPr="00930F16">
        <w:rPr>
          <w:rFonts w:eastAsia="Times New Roman"/>
          <w:b/>
          <w:bCs/>
          <w:sz w:val="28"/>
          <w:szCs w:val="30"/>
        </w:rPr>
        <w:t xml:space="preserve">El informe del Instituto Chihuahuense de Salud </w:t>
      </w:r>
      <w:r w:rsidR="0024560C" w:rsidRPr="00930F16">
        <w:rPr>
          <w:rFonts w:eastAsia="Times New Roman"/>
          <w:b/>
          <w:bCs/>
          <w:sz w:val="28"/>
          <w:szCs w:val="30"/>
        </w:rPr>
        <w:t>Mental,</w:t>
      </w:r>
      <w:r w:rsidRPr="00930F16">
        <w:rPr>
          <w:rFonts w:eastAsia="Times New Roman"/>
          <w:b/>
          <w:bCs/>
          <w:sz w:val="28"/>
          <w:szCs w:val="30"/>
        </w:rPr>
        <w:t xml:space="preserve"> deberá presentarse</w:t>
      </w:r>
      <w:r w:rsidR="000B7320" w:rsidRPr="00930F16">
        <w:rPr>
          <w:rFonts w:eastAsia="Times New Roman"/>
          <w:b/>
          <w:bCs/>
          <w:sz w:val="28"/>
          <w:szCs w:val="30"/>
        </w:rPr>
        <w:t xml:space="preserve"> </w:t>
      </w:r>
      <w:r w:rsidR="00F673EB">
        <w:rPr>
          <w:rFonts w:eastAsia="Times New Roman"/>
          <w:b/>
          <w:bCs/>
          <w:sz w:val="28"/>
          <w:szCs w:val="30"/>
        </w:rPr>
        <w:t>ante el</w:t>
      </w:r>
      <w:r w:rsidR="008B4771" w:rsidRPr="00930F16">
        <w:rPr>
          <w:rFonts w:eastAsia="Times New Roman"/>
          <w:b/>
          <w:bCs/>
          <w:sz w:val="28"/>
          <w:szCs w:val="30"/>
        </w:rPr>
        <w:t xml:space="preserve"> Consejo dentro de los</w:t>
      </w:r>
      <w:r w:rsidR="000B7320" w:rsidRPr="00930F16">
        <w:rPr>
          <w:rFonts w:eastAsia="Times New Roman"/>
          <w:b/>
          <w:bCs/>
          <w:sz w:val="28"/>
          <w:szCs w:val="30"/>
        </w:rPr>
        <w:t xml:space="preserve"> primeros 10 días del mes de </w:t>
      </w:r>
      <w:r w:rsidR="00877B59" w:rsidRPr="00930F16">
        <w:rPr>
          <w:rFonts w:eastAsia="Times New Roman"/>
          <w:b/>
          <w:bCs/>
          <w:sz w:val="28"/>
          <w:szCs w:val="30"/>
        </w:rPr>
        <w:t>septiembre, y a su vez</w:t>
      </w:r>
      <w:r w:rsidR="00F673EB">
        <w:rPr>
          <w:rFonts w:eastAsia="Times New Roman"/>
          <w:b/>
          <w:bCs/>
          <w:sz w:val="28"/>
          <w:szCs w:val="30"/>
        </w:rPr>
        <w:t>,</w:t>
      </w:r>
      <w:r w:rsidR="00877B59" w:rsidRPr="00930F16">
        <w:rPr>
          <w:rFonts w:eastAsia="Times New Roman"/>
          <w:b/>
          <w:bCs/>
          <w:sz w:val="28"/>
          <w:szCs w:val="30"/>
        </w:rPr>
        <w:t xml:space="preserve"> </w:t>
      </w:r>
      <w:r w:rsidR="008B5992" w:rsidRPr="00930F16">
        <w:rPr>
          <w:rFonts w:eastAsia="Times New Roman"/>
          <w:b/>
          <w:bCs/>
          <w:sz w:val="28"/>
          <w:szCs w:val="30"/>
        </w:rPr>
        <w:t>colocarse</w:t>
      </w:r>
      <w:r w:rsidR="00F07FBA" w:rsidRPr="00930F16">
        <w:rPr>
          <w:rFonts w:eastAsia="Times New Roman"/>
          <w:b/>
          <w:bCs/>
          <w:sz w:val="28"/>
          <w:szCs w:val="30"/>
        </w:rPr>
        <w:t xml:space="preserve"> para su fácil consulta </w:t>
      </w:r>
      <w:r w:rsidR="00C01CE9" w:rsidRPr="00930F16">
        <w:rPr>
          <w:rFonts w:eastAsia="Times New Roman"/>
          <w:b/>
          <w:bCs/>
          <w:sz w:val="28"/>
          <w:szCs w:val="30"/>
        </w:rPr>
        <w:t xml:space="preserve">ciudadana </w:t>
      </w:r>
      <w:r w:rsidR="008B5992" w:rsidRPr="00930F16">
        <w:rPr>
          <w:rFonts w:eastAsia="Times New Roman"/>
          <w:b/>
          <w:bCs/>
          <w:sz w:val="28"/>
          <w:szCs w:val="30"/>
        </w:rPr>
        <w:t>en medios</w:t>
      </w:r>
      <w:r w:rsidR="00C01CE9" w:rsidRPr="00930F16">
        <w:rPr>
          <w:rFonts w:eastAsia="Times New Roman"/>
          <w:b/>
          <w:bCs/>
          <w:sz w:val="28"/>
          <w:szCs w:val="30"/>
        </w:rPr>
        <w:t xml:space="preserve"> </w:t>
      </w:r>
      <w:r w:rsidR="00BF464F" w:rsidRPr="00930F16">
        <w:rPr>
          <w:rFonts w:eastAsia="Times New Roman"/>
          <w:b/>
          <w:bCs/>
          <w:sz w:val="28"/>
          <w:szCs w:val="30"/>
        </w:rPr>
        <w:t>virtuales</w:t>
      </w:r>
      <w:r w:rsidR="00C01CE9" w:rsidRPr="00930F16">
        <w:rPr>
          <w:rFonts w:eastAsia="Times New Roman"/>
          <w:b/>
          <w:bCs/>
          <w:sz w:val="28"/>
          <w:szCs w:val="30"/>
        </w:rPr>
        <w:t>.</w:t>
      </w:r>
    </w:p>
    <w:p w14:paraId="7137BA5C" w14:textId="77777777" w:rsidR="006A64E5" w:rsidRPr="002742B6" w:rsidRDefault="006A64E5" w:rsidP="001646DB">
      <w:pPr>
        <w:spacing w:before="240" w:after="240" w:line="360" w:lineRule="auto"/>
        <w:jc w:val="both"/>
        <w:rPr>
          <w:rFonts w:eastAsia="Times New Roman"/>
          <w:sz w:val="28"/>
          <w:szCs w:val="30"/>
        </w:rPr>
      </w:pPr>
    </w:p>
    <w:p w14:paraId="1E6088B7" w14:textId="77777777" w:rsidR="00F22C95" w:rsidRDefault="00F22C95" w:rsidP="001646DB">
      <w:pPr>
        <w:spacing w:before="240" w:after="240" w:line="360" w:lineRule="auto"/>
        <w:jc w:val="both"/>
        <w:rPr>
          <w:rFonts w:eastAsia="Times New Roman"/>
          <w:b/>
          <w:sz w:val="30"/>
          <w:szCs w:val="30"/>
        </w:rPr>
      </w:pPr>
    </w:p>
    <w:p w14:paraId="78698BED" w14:textId="77777777" w:rsidR="00F22C95" w:rsidRPr="001646DB" w:rsidRDefault="00F22C95" w:rsidP="001646DB">
      <w:pPr>
        <w:spacing w:before="240" w:after="240" w:line="360" w:lineRule="auto"/>
        <w:jc w:val="both"/>
        <w:rPr>
          <w:rFonts w:eastAsia="Times New Roman"/>
          <w:b/>
          <w:sz w:val="30"/>
          <w:szCs w:val="30"/>
        </w:rPr>
      </w:pPr>
    </w:p>
    <w:p w14:paraId="2BDAE467" w14:textId="77777777" w:rsidR="001646DB" w:rsidRPr="001646DB" w:rsidRDefault="001646DB" w:rsidP="001646DB">
      <w:pPr>
        <w:spacing w:before="240" w:after="240" w:line="360" w:lineRule="auto"/>
        <w:jc w:val="center"/>
        <w:rPr>
          <w:rFonts w:eastAsia="Times New Roman"/>
          <w:b/>
          <w:sz w:val="30"/>
          <w:szCs w:val="30"/>
        </w:rPr>
      </w:pPr>
      <w:r w:rsidRPr="001646DB">
        <w:rPr>
          <w:rFonts w:eastAsia="Times New Roman"/>
          <w:b/>
          <w:sz w:val="30"/>
          <w:szCs w:val="30"/>
        </w:rPr>
        <w:t>T R A N S I T O R I O S</w:t>
      </w:r>
    </w:p>
    <w:p w14:paraId="077915D8" w14:textId="77777777" w:rsidR="001646DB" w:rsidRPr="001646DB" w:rsidRDefault="001646DB" w:rsidP="001646DB">
      <w:pPr>
        <w:spacing w:before="240" w:after="240" w:line="360" w:lineRule="auto"/>
        <w:jc w:val="both"/>
        <w:rPr>
          <w:rFonts w:eastAsia="Times New Roman"/>
          <w:b/>
          <w:sz w:val="30"/>
          <w:szCs w:val="30"/>
        </w:rPr>
      </w:pPr>
    </w:p>
    <w:p w14:paraId="094959D2" w14:textId="557D235C" w:rsidR="001646DB" w:rsidRDefault="001646DB" w:rsidP="005F795A">
      <w:pPr>
        <w:spacing w:before="240" w:after="240" w:line="360" w:lineRule="auto"/>
        <w:jc w:val="both"/>
        <w:rPr>
          <w:rFonts w:eastAsia="Times New Roman"/>
          <w:sz w:val="30"/>
          <w:szCs w:val="30"/>
        </w:rPr>
      </w:pPr>
      <w:r w:rsidRPr="001646DB">
        <w:rPr>
          <w:rFonts w:eastAsia="Times New Roman"/>
          <w:b/>
          <w:sz w:val="30"/>
          <w:szCs w:val="30"/>
        </w:rPr>
        <w:lastRenderedPageBreak/>
        <w:t xml:space="preserve">ARTÍCULO </w:t>
      </w:r>
      <w:r w:rsidR="002469FE">
        <w:rPr>
          <w:rFonts w:eastAsia="Times New Roman"/>
          <w:b/>
          <w:sz w:val="30"/>
          <w:szCs w:val="30"/>
        </w:rPr>
        <w:t>PRIMERO</w:t>
      </w:r>
      <w:r w:rsidRPr="001646DB">
        <w:rPr>
          <w:rFonts w:eastAsia="Times New Roman"/>
          <w:b/>
          <w:sz w:val="30"/>
          <w:szCs w:val="30"/>
        </w:rPr>
        <w:t xml:space="preserve">.- </w:t>
      </w:r>
      <w:r w:rsidR="005F795A" w:rsidRPr="00D02122">
        <w:rPr>
          <w:rFonts w:eastAsia="Times New Roman"/>
          <w:sz w:val="30"/>
          <w:szCs w:val="30"/>
        </w:rPr>
        <w:t>El presente Decreto entrará en vigor al día siguiente de su publicación en el Periódico Oficial del Estado.</w:t>
      </w:r>
    </w:p>
    <w:p w14:paraId="12C72B40" w14:textId="77777777" w:rsidR="009F0843" w:rsidRDefault="009F0843" w:rsidP="005F795A">
      <w:pPr>
        <w:spacing w:before="240" w:after="240" w:line="360" w:lineRule="auto"/>
        <w:jc w:val="both"/>
        <w:rPr>
          <w:rFonts w:eastAsia="Times New Roman"/>
          <w:sz w:val="30"/>
          <w:szCs w:val="30"/>
        </w:rPr>
      </w:pPr>
    </w:p>
    <w:p w14:paraId="211DC212" w14:textId="27DA2ACB" w:rsidR="009F0843" w:rsidRPr="00725B0F" w:rsidRDefault="009F0843" w:rsidP="005F795A">
      <w:pPr>
        <w:spacing w:before="240" w:after="240" w:line="360" w:lineRule="auto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b/>
          <w:bCs/>
          <w:sz w:val="30"/>
          <w:szCs w:val="30"/>
        </w:rPr>
        <w:t xml:space="preserve">ARTÍCULO SEGUNDO.- </w:t>
      </w:r>
      <w:r w:rsidR="004D496D">
        <w:rPr>
          <w:rFonts w:eastAsia="Times New Roman"/>
          <w:sz w:val="30"/>
          <w:szCs w:val="30"/>
        </w:rPr>
        <w:t xml:space="preserve">El </w:t>
      </w:r>
      <w:r w:rsidR="00BC512E">
        <w:rPr>
          <w:rFonts w:eastAsia="Times New Roman"/>
          <w:sz w:val="30"/>
          <w:szCs w:val="30"/>
        </w:rPr>
        <w:t xml:space="preserve">Consejo Estatal de Atención en Salud </w:t>
      </w:r>
      <w:r w:rsidR="004D496D">
        <w:rPr>
          <w:rFonts w:eastAsia="Times New Roman"/>
          <w:sz w:val="30"/>
          <w:szCs w:val="30"/>
        </w:rPr>
        <w:t>Mental</w:t>
      </w:r>
      <w:r w:rsidR="008467F0">
        <w:rPr>
          <w:rFonts w:eastAsia="Times New Roman"/>
          <w:sz w:val="30"/>
          <w:szCs w:val="30"/>
        </w:rPr>
        <w:t>,</w:t>
      </w:r>
      <w:r w:rsidR="004D496D">
        <w:rPr>
          <w:rFonts w:eastAsia="Times New Roman"/>
          <w:sz w:val="30"/>
          <w:szCs w:val="30"/>
        </w:rPr>
        <w:t xml:space="preserve"> hará las </w:t>
      </w:r>
      <w:r w:rsidR="008467F0">
        <w:rPr>
          <w:rFonts w:eastAsia="Times New Roman"/>
          <w:sz w:val="30"/>
          <w:szCs w:val="30"/>
        </w:rPr>
        <w:t xml:space="preserve">adecuaciones de su reglamento </w:t>
      </w:r>
      <w:r w:rsidR="004A5EB8">
        <w:rPr>
          <w:rFonts w:eastAsia="Times New Roman"/>
          <w:sz w:val="30"/>
          <w:szCs w:val="30"/>
        </w:rPr>
        <w:t xml:space="preserve">para el efectivo cumplimiento </w:t>
      </w:r>
      <w:r w:rsidR="00181EF7">
        <w:rPr>
          <w:rFonts w:eastAsia="Times New Roman"/>
          <w:sz w:val="30"/>
          <w:szCs w:val="30"/>
        </w:rPr>
        <w:t>del presente Decreto</w:t>
      </w:r>
      <w:r w:rsidR="005E2543">
        <w:rPr>
          <w:rFonts w:eastAsia="Times New Roman"/>
          <w:sz w:val="30"/>
          <w:szCs w:val="30"/>
        </w:rPr>
        <w:t xml:space="preserve">, en un plazo no mayor a </w:t>
      </w:r>
      <w:r w:rsidR="006D318F">
        <w:rPr>
          <w:rFonts w:eastAsia="Times New Roman"/>
          <w:sz w:val="30"/>
          <w:szCs w:val="30"/>
        </w:rPr>
        <w:t xml:space="preserve">6 meses contados a partir de </w:t>
      </w:r>
      <w:r w:rsidR="00181EF7">
        <w:rPr>
          <w:rFonts w:eastAsia="Times New Roman"/>
          <w:sz w:val="30"/>
          <w:szCs w:val="30"/>
        </w:rPr>
        <w:t>su</w:t>
      </w:r>
      <w:r w:rsidR="006D318F">
        <w:rPr>
          <w:rFonts w:eastAsia="Times New Roman"/>
          <w:sz w:val="30"/>
          <w:szCs w:val="30"/>
        </w:rPr>
        <w:t xml:space="preserve"> </w:t>
      </w:r>
      <w:r w:rsidR="00A76AD3">
        <w:rPr>
          <w:rFonts w:eastAsia="Times New Roman"/>
          <w:sz w:val="30"/>
          <w:szCs w:val="30"/>
        </w:rPr>
        <w:t xml:space="preserve">entrada en </w:t>
      </w:r>
      <w:r w:rsidR="00181EF7">
        <w:rPr>
          <w:rFonts w:eastAsia="Times New Roman"/>
          <w:sz w:val="30"/>
          <w:szCs w:val="30"/>
        </w:rPr>
        <w:t>vigor.</w:t>
      </w:r>
    </w:p>
    <w:p w14:paraId="245DEF12" w14:textId="77777777" w:rsidR="00D02122" w:rsidRPr="001646DB" w:rsidRDefault="00D02122" w:rsidP="005F795A">
      <w:pPr>
        <w:spacing w:before="240" w:after="240" w:line="360" w:lineRule="auto"/>
        <w:jc w:val="both"/>
        <w:rPr>
          <w:rFonts w:eastAsia="Times New Roman"/>
          <w:b/>
          <w:sz w:val="30"/>
          <w:szCs w:val="30"/>
        </w:rPr>
      </w:pPr>
    </w:p>
    <w:p w14:paraId="0EEEDE70" w14:textId="0B49FD6E" w:rsidR="001646DB" w:rsidRPr="005622E1" w:rsidRDefault="001646DB" w:rsidP="001646DB">
      <w:pPr>
        <w:spacing w:before="240" w:after="240" w:line="360" w:lineRule="auto"/>
        <w:jc w:val="both"/>
        <w:rPr>
          <w:rFonts w:eastAsia="Times New Roman"/>
          <w:color w:val="000000"/>
          <w:sz w:val="30"/>
          <w:szCs w:val="30"/>
        </w:rPr>
      </w:pPr>
      <w:r w:rsidRPr="005622E1">
        <w:rPr>
          <w:rFonts w:eastAsia="Times New Roman"/>
          <w:b/>
          <w:i/>
          <w:color w:val="000000"/>
          <w:sz w:val="32"/>
          <w:szCs w:val="30"/>
        </w:rPr>
        <w:t>D a d o</w:t>
      </w:r>
      <w:r w:rsidRPr="005622E1">
        <w:rPr>
          <w:rFonts w:eastAsia="Times New Roman"/>
          <w:color w:val="000000"/>
          <w:sz w:val="32"/>
          <w:szCs w:val="30"/>
        </w:rPr>
        <w:t xml:space="preserve">  </w:t>
      </w:r>
      <w:r w:rsidRPr="005622E1">
        <w:rPr>
          <w:rFonts w:eastAsia="Times New Roman"/>
          <w:color w:val="000000"/>
          <w:sz w:val="30"/>
          <w:szCs w:val="30"/>
        </w:rPr>
        <w:t xml:space="preserve">en Salón de Sesiones </w:t>
      </w:r>
      <w:r w:rsidR="00C65698">
        <w:rPr>
          <w:rFonts w:eastAsia="Times New Roman"/>
          <w:color w:val="000000"/>
          <w:sz w:val="30"/>
          <w:szCs w:val="30"/>
        </w:rPr>
        <w:t>del Poder Legislativo</w:t>
      </w:r>
      <w:r w:rsidRPr="005622E1">
        <w:rPr>
          <w:rFonts w:eastAsia="Times New Roman"/>
          <w:color w:val="000000"/>
          <w:sz w:val="30"/>
          <w:szCs w:val="30"/>
        </w:rPr>
        <w:t xml:space="preserve">, al día </w:t>
      </w:r>
      <w:r w:rsidR="00CA4624">
        <w:rPr>
          <w:rFonts w:eastAsia="Times New Roman"/>
          <w:color w:val="000000"/>
          <w:sz w:val="30"/>
          <w:szCs w:val="30"/>
        </w:rPr>
        <w:t xml:space="preserve">décimo </w:t>
      </w:r>
      <w:r w:rsidR="00C3712B">
        <w:rPr>
          <w:rFonts w:eastAsia="Times New Roman"/>
          <w:color w:val="000000"/>
          <w:sz w:val="30"/>
          <w:szCs w:val="30"/>
        </w:rPr>
        <w:t>octavo</w:t>
      </w:r>
      <w:r w:rsidRPr="005622E1">
        <w:rPr>
          <w:rFonts w:eastAsia="Times New Roman"/>
          <w:color w:val="000000"/>
          <w:sz w:val="30"/>
          <w:szCs w:val="30"/>
        </w:rPr>
        <w:t xml:space="preserve"> del mes de </w:t>
      </w:r>
      <w:r w:rsidR="00CA4624">
        <w:rPr>
          <w:rFonts w:eastAsia="Times New Roman"/>
          <w:color w:val="000000"/>
          <w:sz w:val="30"/>
          <w:szCs w:val="30"/>
        </w:rPr>
        <w:t>abril</w:t>
      </w:r>
      <w:r w:rsidRPr="005622E1">
        <w:rPr>
          <w:rFonts w:eastAsia="Times New Roman"/>
          <w:color w:val="000000"/>
          <w:sz w:val="30"/>
          <w:szCs w:val="30"/>
        </w:rPr>
        <w:t xml:space="preserve"> del año dos mil veintitrés. </w:t>
      </w:r>
    </w:p>
    <w:p w14:paraId="5F48A35E" w14:textId="77777777" w:rsidR="001646DB" w:rsidRPr="001646DB" w:rsidRDefault="001646DB" w:rsidP="001646DB">
      <w:pPr>
        <w:spacing w:before="240" w:after="240" w:line="360" w:lineRule="auto"/>
        <w:jc w:val="both"/>
        <w:rPr>
          <w:rFonts w:eastAsia="Times New Roman"/>
          <w:b/>
          <w:sz w:val="30"/>
          <w:szCs w:val="30"/>
        </w:rPr>
      </w:pPr>
    </w:p>
    <w:p w14:paraId="00B03467" w14:textId="77777777" w:rsidR="001646DB" w:rsidRPr="001646DB" w:rsidRDefault="001646DB" w:rsidP="001646DB">
      <w:pPr>
        <w:spacing w:before="240" w:after="240" w:line="360" w:lineRule="auto"/>
        <w:jc w:val="center"/>
        <w:rPr>
          <w:rFonts w:eastAsia="Times New Roman"/>
          <w:b/>
          <w:bCs/>
          <w:sz w:val="30"/>
          <w:szCs w:val="30"/>
        </w:rPr>
      </w:pPr>
      <w:r w:rsidRPr="001646DB">
        <w:rPr>
          <w:rFonts w:eastAsia="Times New Roman"/>
          <w:b/>
          <w:bCs/>
          <w:sz w:val="30"/>
          <w:szCs w:val="30"/>
        </w:rPr>
        <w:t>A T E N T A M E N T E</w:t>
      </w:r>
    </w:p>
    <w:p w14:paraId="02D71270" w14:textId="77777777" w:rsidR="001646DB" w:rsidRPr="001646DB" w:rsidRDefault="001646DB" w:rsidP="001646DB">
      <w:pPr>
        <w:spacing w:before="240" w:after="240" w:line="360" w:lineRule="auto"/>
        <w:jc w:val="center"/>
        <w:rPr>
          <w:rFonts w:eastAsia="Times New Roman"/>
          <w:b/>
          <w:bCs/>
          <w:sz w:val="30"/>
          <w:szCs w:val="30"/>
        </w:rPr>
      </w:pPr>
    </w:p>
    <w:p w14:paraId="0FEAFCF4" w14:textId="77777777" w:rsidR="001646DB" w:rsidRPr="001646DB" w:rsidRDefault="001646DB" w:rsidP="001646DB">
      <w:pPr>
        <w:spacing w:before="240" w:after="240" w:line="360" w:lineRule="auto"/>
        <w:jc w:val="center"/>
        <w:rPr>
          <w:rFonts w:eastAsia="Times New Roman"/>
          <w:b/>
          <w:bCs/>
          <w:sz w:val="30"/>
          <w:szCs w:val="30"/>
        </w:rPr>
      </w:pPr>
    </w:p>
    <w:p w14:paraId="44F6C656" w14:textId="77777777" w:rsidR="001646DB" w:rsidRPr="001646DB" w:rsidRDefault="001646DB" w:rsidP="001646DB">
      <w:pPr>
        <w:spacing w:before="240" w:after="240" w:line="360" w:lineRule="auto"/>
        <w:jc w:val="center"/>
        <w:rPr>
          <w:rFonts w:eastAsia="Times New Roman"/>
          <w:b/>
          <w:bCs/>
          <w:sz w:val="30"/>
          <w:szCs w:val="30"/>
        </w:rPr>
      </w:pPr>
      <w:r w:rsidRPr="001646DB">
        <w:rPr>
          <w:rFonts w:eastAsia="Times New Roman"/>
          <w:b/>
          <w:bCs/>
          <w:sz w:val="30"/>
          <w:szCs w:val="30"/>
        </w:rPr>
        <w:t>A T E N T A M E N T E</w:t>
      </w:r>
    </w:p>
    <w:p w14:paraId="4A23AA72" w14:textId="77777777" w:rsidR="001646DB" w:rsidRPr="001646DB" w:rsidRDefault="001646DB" w:rsidP="001646DB">
      <w:pPr>
        <w:spacing w:before="240" w:after="240" w:line="360" w:lineRule="auto"/>
        <w:jc w:val="center"/>
        <w:rPr>
          <w:rFonts w:eastAsia="Times New Roman"/>
          <w:b/>
          <w:bCs/>
          <w:sz w:val="30"/>
          <w:szCs w:val="30"/>
        </w:rPr>
      </w:pPr>
      <w:r w:rsidRPr="001646DB">
        <w:rPr>
          <w:rFonts w:eastAsia="Times New Roman"/>
          <w:b/>
          <w:bCs/>
          <w:sz w:val="30"/>
          <w:szCs w:val="30"/>
        </w:rPr>
        <w:t>DIP. ROSANA DÍAZ REYES</w:t>
      </w:r>
    </w:p>
    <w:p w14:paraId="554EA770" w14:textId="77777777" w:rsidR="001646DB" w:rsidRPr="001646DB" w:rsidRDefault="001646DB" w:rsidP="001646DB">
      <w:pPr>
        <w:spacing w:before="240" w:after="240" w:line="360" w:lineRule="auto"/>
        <w:jc w:val="center"/>
        <w:rPr>
          <w:rFonts w:eastAsia="Times New Roman"/>
          <w:b/>
          <w:bCs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646DB" w:rsidRPr="001646DB" w14:paraId="6FB76F4E" w14:textId="77777777" w:rsidTr="00997DAB">
        <w:trPr>
          <w:trHeight w:val="1984"/>
        </w:trPr>
        <w:tc>
          <w:tcPr>
            <w:tcW w:w="4414" w:type="dxa"/>
            <w:vAlign w:val="bottom"/>
          </w:tcPr>
          <w:p w14:paraId="457A4D3A" w14:textId="521A1FD6" w:rsidR="001646DB" w:rsidRPr="001646DB" w:rsidRDefault="001646DB" w:rsidP="001646DB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ILSE AMÉRICA GARCÍA SOTO</w:t>
            </w:r>
          </w:p>
        </w:tc>
        <w:tc>
          <w:tcPr>
            <w:tcW w:w="4414" w:type="dxa"/>
            <w:vAlign w:val="bottom"/>
          </w:tcPr>
          <w:p w14:paraId="7FF1863B" w14:textId="77777777" w:rsidR="001646DB" w:rsidRPr="001646DB" w:rsidRDefault="001646DB" w:rsidP="001646DB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LETICIA ORTEGA                         MÁYNEZ</w:t>
            </w:r>
          </w:p>
        </w:tc>
      </w:tr>
      <w:tr w:rsidR="001646DB" w:rsidRPr="001646DB" w14:paraId="45F71D32" w14:textId="77777777" w:rsidTr="00997DAB">
        <w:trPr>
          <w:trHeight w:val="1984"/>
        </w:trPr>
        <w:tc>
          <w:tcPr>
            <w:tcW w:w="4414" w:type="dxa"/>
            <w:vAlign w:val="bottom"/>
          </w:tcPr>
          <w:p w14:paraId="6B35F680" w14:textId="77777777" w:rsidR="001646DB" w:rsidRPr="001646DB" w:rsidRDefault="001646DB" w:rsidP="001646DB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lastRenderedPageBreak/>
              <w:t>DIP. ÓSCAR DANIEL AVITIA ARELLANES</w:t>
            </w:r>
          </w:p>
        </w:tc>
        <w:tc>
          <w:tcPr>
            <w:tcW w:w="4414" w:type="dxa"/>
            <w:vAlign w:val="bottom"/>
          </w:tcPr>
          <w:p w14:paraId="103E6D63" w14:textId="77777777" w:rsidR="001646DB" w:rsidRPr="001646DB" w:rsidRDefault="001646DB" w:rsidP="001646DB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</w:t>
            </w:r>
            <w:bookmarkStart w:id="0" w:name="_Hlk83371069"/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 xml:space="preserve"> </w:t>
            </w:r>
            <w:bookmarkEnd w:id="0"/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GUSTAVO DE LA ROSA HICKERSON</w:t>
            </w:r>
          </w:p>
        </w:tc>
      </w:tr>
      <w:tr w:rsidR="001646DB" w:rsidRPr="001646DB" w14:paraId="0F2E419E" w14:textId="77777777" w:rsidTr="00997DAB">
        <w:trPr>
          <w:trHeight w:val="1984"/>
        </w:trPr>
        <w:tc>
          <w:tcPr>
            <w:tcW w:w="4414" w:type="dxa"/>
            <w:vAlign w:val="bottom"/>
          </w:tcPr>
          <w:p w14:paraId="3427E3C7" w14:textId="77777777" w:rsidR="001646DB" w:rsidRPr="001646DB" w:rsidRDefault="001646DB" w:rsidP="001646DB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MAGDALENA RENTERÍA PÉREZ</w:t>
            </w:r>
          </w:p>
        </w:tc>
        <w:tc>
          <w:tcPr>
            <w:tcW w:w="4414" w:type="dxa"/>
            <w:vAlign w:val="bottom"/>
          </w:tcPr>
          <w:p w14:paraId="795A103F" w14:textId="77777777" w:rsidR="001646DB" w:rsidRPr="001646DB" w:rsidRDefault="001646DB" w:rsidP="001646DB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MARIA ANTONIETA PÉREZ REYES</w:t>
            </w:r>
          </w:p>
        </w:tc>
      </w:tr>
      <w:tr w:rsidR="001646DB" w:rsidRPr="001646DB" w14:paraId="72867E66" w14:textId="77777777" w:rsidTr="00997DAB">
        <w:trPr>
          <w:trHeight w:val="1984"/>
        </w:trPr>
        <w:tc>
          <w:tcPr>
            <w:tcW w:w="4414" w:type="dxa"/>
            <w:vAlign w:val="bottom"/>
          </w:tcPr>
          <w:p w14:paraId="7C980045" w14:textId="77777777" w:rsidR="001646DB" w:rsidRPr="001646DB" w:rsidRDefault="001646DB" w:rsidP="001646DB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DAVID OSCAR CASTREJÓN RIVAS</w:t>
            </w:r>
          </w:p>
        </w:tc>
        <w:tc>
          <w:tcPr>
            <w:tcW w:w="4414" w:type="dxa"/>
            <w:vAlign w:val="bottom"/>
          </w:tcPr>
          <w:p w14:paraId="6E4F47E8" w14:textId="77777777" w:rsidR="001646DB" w:rsidRPr="001646DB" w:rsidRDefault="001646DB" w:rsidP="001646DB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BENJAMÍN CARRERA CHÁVEZ</w:t>
            </w:r>
          </w:p>
        </w:tc>
      </w:tr>
      <w:tr w:rsidR="001646DB" w:rsidRPr="001646DB" w14:paraId="56027A8D" w14:textId="77777777" w:rsidTr="00997DAB">
        <w:trPr>
          <w:trHeight w:val="1984"/>
        </w:trPr>
        <w:tc>
          <w:tcPr>
            <w:tcW w:w="4414" w:type="dxa"/>
            <w:vAlign w:val="bottom"/>
          </w:tcPr>
          <w:p w14:paraId="2CABF748" w14:textId="77777777" w:rsidR="001646DB" w:rsidRPr="001646DB" w:rsidRDefault="001646DB" w:rsidP="001646DB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</w:p>
          <w:p w14:paraId="5C3A521B" w14:textId="77777777" w:rsidR="001646DB" w:rsidRPr="001646DB" w:rsidRDefault="001646DB" w:rsidP="001646DB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</w:p>
          <w:p w14:paraId="446CC48D" w14:textId="77777777" w:rsidR="001646DB" w:rsidRPr="001646DB" w:rsidRDefault="001646DB" w:rsidP="001646DB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</w:p>
          <w:p w14:paraId="1BBD40E6" w14:textId="4F442E6E" w:rsidR="001646DB" w:rsidRPr="001646DB" w:rsidRDefault="001646DB" w:rsidP="001646DB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EDIN CUAHUTÉMOC ESTRADA SOTELO</w:t>
            </w:r>
          </w:p>
        </w:tc>
        <w:tc>
          <w:tcPr>
            <w:tcW w:w="4414" w:type="dxa"/>
            <w:vAlign w:val="bottom"/>
          </w:tcPr>
          <w:p w14:paraId="466F6BB4" w14:textId="77777777" w:rsidR="001646DB" w:rsidRPr="001646DB" w:rsidRDefault="001646DB" w:rsidP="001646DB">
            <w:pPr>
              <w:spacing w:before="240" w:after="240" w:line="360" w:lineRule="auto"/>
              <w:jc w:val="center"/>
              <w:rPr>
                <w:rFonts w:eastAsia="Times New Roman"/>
                <w:b/>
                <w:sz w:val="30"/>
                <w:szCs w:val="30"/>
              </w:rPr>
            </w:pPr>
          </w:p>
          <w:p w14:paraId="3B83C26A" w14:textId="77777777" w:rsidR="001646DB" w:rsidRPr="001646DB" w:rsidRDefault="001646DB" w:rsidP="001646DB">
            <w:pPr>
              <w:spacing w:before="240" w:after="240" w:line="360" w:lineRule="auto"/>
              <w:jc w:val="center"/>
              <w:rPr>
                <w:rFonts w:eastAsia="Times New Roman"/>
                <w:b/>
                <w:sz w:val="30"/>
                <w:szCs w:val="30"/>
              </w:rPr>
            </w:pPr>
          </w:p>
          <w:p w14:paraId="48C6372C" w14:textId="77777777" w:rsidR="001646DB" w:rsidRPr="001646DB" w:rsidRDefault="001646DB" w:rsidP="001646DB">
            <w:pPr>
              <w:spacing w:before="240" w:after="240" w:line="360" w:lineRule="auto"/>
              <w:jc w:val="center"/>
              <w:rPr>
                <w:rFonts w:eastAsia="Times New Roman"/>
                <w:b/>
                <w:sz w:val="30"/>
                <w:szCs w:val="30"/>
              </w:rPr>
            </w:pPr>
          </w:p>
          <w:p w14:paraId="773F6494" w14:textId="779C46E9" w:rsidR="001646DB" w:rsidRPr="001646DB" w:rsidRDefault="000169EA" w:rsidP="001646DB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0169EA">
              <w:rPr>
                <w:rFonts w:eastAsia="Times New Roman"/>
                <w:bCs/>
                <w:color w:val="000000"/>
                <w:sz w:val="20"/>
                <w:szCs w:val="30"/>
              </w:rPr>
              <w:t xml:space="preserve">Firmas relativas </w:t>
            </w:r>
            <w:r w:rsidR="00997DAB">
              <w:rPr>
                <w:rFonts w:eastAsia="Times New Roman"/>
                <w:bCs/>
                <w:color w:val="000000"/>
                <w:sz w:val="20"/>
                <w:szCs w:val="30"/>
              </w:rPr>
              <w:t xml:space="preserve">a </w:t>
            </w:r>
            <w:r w:rsidR="00997DAB" w:rsidRPr="00997DAB">
              <w:rPr>
                <w:rFonts w:eastAsia="Times New Roman"/>
                <w:bCs/>
                <w:color w:val="000000"/>
                <w:sz w:val="20"/>
                <w:szCs w:val="30"/>
              </w:rPr>
              <w:t xml:space="preserve">Iniciativa con carácter de </w:t>
            </w:r>
            <w:r w:rsidR="00997DAB" w:rsidRPr="00997DAB">
              <w:rPr>
                <w:rFonts w:eastAsia="Times New Roman"/>
                <w:b/>
                <w:color w:val="000000"/>
                <w:sz w:val="20"/>
                <w:szCs w:val="30"/>
              </w:rPr>
              <w:t>DECRETO</w:t>
            </w:r>
            <w:r w:rsidR="00997DAB" w:rsidRPr="00997DAB">
              <w:rPr>
                <w:rFonts w:eastAsia="Times New Roman"/>
                <w:bCs/>
                <w:color w:val="000000"/>
                <w:sz w:val="20"/>
                <w:szCs w:val="30"/>
              </w:rPr>
              <w:t xml:space="preserve">, a fin de reformar y adicionar diversas disposiciones de la Ley de Salud Mental del Estado de Chihuahua, para efectos de impulsar y fortalecer la participación municipal en el cuidado de la Salud </w:t>
            </w:r>
            <w:r w:rsidR="00997DAB">
              <w:rPr>
                <w:rFonts w:eastAsia="Times New Roman"/>
                <w:bCs/>
                <w:color w:val="000000"/>
                <w:sz w:val="20"/>
                <w:szCs w:val="30"/>
              </w:rPr>
              <w:t>Mental.</w:t>
            </w:r>
          </w:p>
        </w:tc>
      </w:tr>
    </w:tbl>
    <w:p w14:paraId="38244592" w14:textId="77777777" w:rsidR="001646DB" w:rsidRPr="001646DB" w:rsidRDefault="001646DB" w:rsidP="001646DB">
      <w:pPr>
        <w:spacing w:before="240" w:after="240" w:line="360" w:lineRule="auto"/>
        <w:jc w:val="both"/>
        <w:rPr>
          <w:rFonts w:eastAsia="Times New Roman"/>
          <w:b/>
          <w:sz w:val="30"/>
          <w:szCs w:val="30"/>
        </w:rPr>
      </w:pPr>
    </w:p>
    <w:p w14:paraId="002E437B" w14:textId="77777777" w:rsidR="00787DAB" w:rsidRPr="005622E1" w:rsidRDefault="00787DAB" w:rsidP="00787DAB">
      <w:pPr>
        <w:spacing w:before="240" w:after="240" w:line="360" w:lineRule="auto"/>
        <w:jc w:val="both"/>
        <w:rPr>
          <w:rFonts w:eastAsia="Times New Roman"/>
          <w:color w:val="000000"/>
          <w:sz w:val="30"/>
          <w:szCs w:val="30"/>
        </w:rPr>
      </w:pPr>
    </w:p>
    <w:sectPr w:rsidR="00787DAB" w:rsidRPr="005622E1" w:rsidSect="00C018BF">
      <w:headerReference w:type="default" r:id="rId8"/>
      <w:footerReference w:type="default" r:id="rId9"/>
      <w:pgSz w:w="12240" w:h="15840" w:code="1"/>
      <w:pgMar w:top="3141" w:right="1304" w:bottom="1843" w:left="1440" w:header="0" w:footer="720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93E9" w14:textId="77777777" w:rsidR="00A26B30" w:rsidRDefault="00A26B30" w:rsidP="00FC21E7">
      <w:pPr>
        <w:spacing w:line="240" w:lineRule="auto"/>
      </w:pPr>
      <w:r>
        <w:separator/>
      </w:r>
    </w:p>
  </w:endnote>
  <w:endnote w:type="continuationSeparator" w:id="0">
    <w:p w14:paraId="7F4D58EB" w14:textId="77777777" w:rsidR="00A26B30" w:rsidRDefault="00A26B30" w:rsidP="00FC2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4681"/>
      <w:docPartObj>
        <w:docPartGallery w:val="Page Numbers (Bottom of Page)"/>
        <w:docPartUnique/>
      </w:docPartObj>
    </w:sdtPr>
    <w:sdtEndPr/>
    <w:sdtContent>
      <w:p w14:paraId="6C90FFFE" w14:textId="1B35ABEF" w:rsidR="0071201B" w:rsidRDefault="007120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A09" w:rsidRPr="001A1A09">
          <w:rPr>
            <w:noProof/>
            <w:lang w:val="es-ES"/>
          </w:rPr>
          <w:t>13</w:t>
        </w:r>
        <w:r>
          <w:fldChar w:fldCharType="end"/>
        </w:r>
      </w:p>
    </w:sdtContent>
  </w:sdt>
  <w:p w14:paraId="4089C9F3" w14:textId="77777777" w:rsidR="0071201B" w:rsidRDefault="007120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E5D7" w14:textId="77777777" w:rsidR="00A26B30" w:rsidRDefault="00A26B30" w:rsidP="00FC21E7">
      <w:pPr>
        <w:spacing w:line="240" w:lineRule="auto"/>
      </w:pPr>
      <w:r>
        <w:separator/>
      </w:r>
    </w:p>
  </w:footnote>
  <w:footnote w:type="continuationSeparator" w:id="0">
    <w:p w14:paraId="021E6ADD" w14:textId="77777777" w:rsidR="00A26B30" w:rsidRDefault="00A26B30" w:rsidP="00FC2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815C" w14:textId="77777777" w:rsidR="00FC21E7" w:rsidRDefault="00FC21E7" w:rsidP="00FC21E7">
    <w:pPr>
      <w:pStyle w:val="Encabezado"/>
      <w:jc w:val="right"/>
      <w:rPr>
        <w:rFonts w:ascii="Segoe UI" w:hAnsi="Segoe UI" w:cs="Segoe UI"/>
        <w:i/>
        <w:iCs/>
        <w:color w:val="212121"/>
        <w:sz w:val="28"/>
        <w:szCs w:val="23"/>
        <w:shd w:val="clear" w:color="auto" w:fill="FFFFFF"/>
      </w:rPr>
    </w:pPr>
  </w:p>
  <w:p w14:paraId="7DF5CB99" w14:textId="77777777" w:rsidR="001A1A09" w:rsidRDefault="001A1A09" w:rsidP="00991685">
    <w:pPr>
      <w:pStyle w:val="Encabezado"/>
      <w:jc w:val="right"/>
      <w:rPr>
        <w:rFonts w:ascii="Century Gothic" w:hAnsi="Century Gothic"/>
        <w:b/>
        <w:bCs/>
        <w:i/>
        <w:iCs/>
      </w:rPr>
    </w:pPr>
  </w:p>
  <w:p w14:paraId="0662A38E" w14:textId="77777777" w:rsidR="00991685" w:rsidRPr="00991685" w:rsidRDefault="00991685" w:rsidP="00991685">
    <w:pPr>
      <w:pStyle w:val="Encabezado"/>
      <w:jc w:val="right"/>
      <w:rPr>
        <w:rFonts w:ascii="Century Gothic" w:hAnsi="Century Gothic"/>
        <w:b/>
        <w:bCs/>
        <w:i/>
        <w:iCs/>
      </w:rPr>
    </w:pPr>
    <w:r w:rsidRPr="00991685">
      <w:rPr>
        <w:rFonts w:ascii="Century Gothic" w:hAnsi="Century Gothic"/>
        <w:b/>
        <w:bCs/>
        <w:i/>
        <w:iCs/>
      </w:rPr>
      <w:t xml:space="preserve">“2023, Centenario de la Muerte del General Francisco Villa” </w:t>
    </w:r>
  </w:p>
  <w:p w14:paraId="11293F41" w14:textId="77777777" w:rsidR="00991685" w:rsidRDefault="00991685" w:rsidP="00991685">
    <w:pPr>
      <w:pStyle w:val="Encabezado"/>
      <w:jc w:val="right"/>
      <w:rPr>
        <w:rFonts w:ascii="Century Gothic" w:hAnsi="Century Gothic"/>
        <w:b/>
        <w:bCs/>
        <w:i/>
        <w:iCs/>
      </w:rPr>
    </w:pPr>
    <w:r w:rsidRPr="00991685">
      <w:rPr>
        <w:rFonts w:ascii="Century Gothic" w:hAnsi="Century Gothic"/>
        <w:b/>
        <w:bCs/>
        <w:i/>
        <w:iCs/>
      </w:rPr>
      <w:t>“2023, Cien años del Rotarismo en Chihuahua”</w:t>
    </w:r>
  </w:p>
  <w:p w14:paraId="766C4AB8" w14:textId="77777777" w:rsidR="00991685" w:rsidRDefault="00991685" w:rsidP="00991685">
    <w:pPr>
      <w:pStyle w:val="Encabezado"/>
      <w:jc w:val="right"/>
      <w:rPr>
        <w:rFonts w:ascii="Century Gothic" w:hAnsi="Century Gothic"/>
        <w:b/>
        <w:bCs/>
        <w:i/>
        <w:iCs/>
      </w:rPr>
    </w:pPr>
  </w:p>
  <w:p w14:paraId="337B7832" w14:textId="77777777" w:rsidR="009F62D7" w:rsidRPr="009E2E14" w:rsidRDefault="00AE4C03" w:rsidP="00991685">
    <w:pPr>
      <w:pStyle w:val="Encabezado"/>
      <w:jc w:val="right"/>
      <w:rPr>
        <w:sz w:val="24"/>
      </w:rPr>
    </w:pPr>
    <w:r w:rsidRPr="00AE4C03">
      <w:rPr>
        <w:rFonts w:ascii="Century Gothic" w:hAnsi="Century Gothic"/>
        <w:b/>
        <w:bCs/>
        <w:i/>
        <w:iCs/>
      </w:rPr>
      <w:t xml:space="preserve">Grupo Parlamentario de MORENA </w:t>
    </w:r>
  </w:p>
  <w:p w14:paraId="22BED9AD" w14:textId="77777777" w:rsidR="00FC21E7" w:rsidRPr="00D54BD0" w:rsidRDefault="00FC21E7" w:rsidP="009F62D7">
    <w:pPr>
      <w:pStyle w:val="Encabezado"/>
      <w:jc w:val="right"/>
      <w:rPr>
        <w:rFonts w:ascii="Arabic Typesetting" w:hAnsi="Arabic Typesetting" w:cs="Arabic Typesetting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224"/>
    <w:multiLevelType w:val="hybridMultilevel"/>
    <w:tmpl w:val="8AA69D2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C1A"/>
    <w:multiLevelType w:val="hybridMultilevel"/>
    <w:tmpl w:val="3F16B890"/>
    <w:lvl w:ilvl="0" w:tplc="ECBA3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93206"/>
    <w:multiLevelType w:val="hybridMultilevel"/>
    <w:tmpl w:val="3202042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1856"/>
    <w:multiLevelType w:val="hybridMultilevel"/>
    <w:tmpl w:val="7CE843DE"/>
    <w:lvl w:ilvl="0" w:tplc="CFE4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462A29"/>
    <w:multiLevelType w:val="hybridMultilevel"/>
    <w:tmpl w:val="8C26F57A"/>
    <w:lvl w:ilvl="0" w:tplc="2CF887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75C3E"/>
    <w:multiLevelType w:val="hybridMultilevel"/>
    <w:tmpl w:val="F31E6602"/>
    <w:lvl w:ilvl="0" w:tplc="C59433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CA"/>
    <w:rsid w:val="0000169E"/>
    <w:rsid w:val="000101B2"/>
    <w:rsid w:val="000169EA"/>
    <w:rsid w:val="00017DB8"/>
    <w:rsid w:val="0002091D"/>
    <w:rsid w:val="00020A14"/>
    <w:rsid w:val="0002142D"/>
    <w:rsid w:val="00021D9D"/>
    <w:rsid w:val="00027F0B"/>
    <w:rsid w:val="00030027"/>
    <w:rsid w:val="000313E1"/>
    <w:rsid w:val="0003683D"/>
    <w:rsid w:val="00037952"/>
    <w:rsid w:val="000447BB"/>
    <w:rsid w:val="000545A3"/>
    <w:rsid w:val="000547F3"/>
    <w:rsid w:val="0005488E"/>
    <w:rsid w:val="000560AA"/>
    <w:rsid w:val="00062B0E"/>
    <w:rsid w:val="00070234"/>
    <w:rsid w:val="00072385"/>
    <w:rsid w:val="000758B8"/>
    <w:rsid w:val="00077D3C"/>
    <w:rsid w:val="00080B2E"/>
    <w:rsid w:val="00081786"/>
    <w:rsid w:val="00097398"/>
    <w:rsid w:val="000B16AF"/>
    <w:rsid w:val="000B4BA3"/>
    <w:rsid w:val="000B5E52"/>
    <w:rsid w:val="000B7320"/>
    <w:rsid w:val="000D39C2"/>
    <w:rsid w:val="000D3D70"/>
    <w:rsid w:val="000D7D82"/>
    <w:rsid w:val="000E16A7"/>
    <w:rsid w:val="000E1BD9"/>
    <w:rsid w:val="000E4684"/>
    <w:rsid w:val="000E75C5"/>
    <w:rsid w:val="000E7B4C"/>
    <w:rsid w:val="000F2CAD"/>
    <w:rsid w:val="000F6051"/>
    <w:rsid w:val="00114407"/>
    <w:rsid w:val="00121140"/>
    <w:rsid w:val="001255BA"/>
    <w:rsid w:val="00134FF0"/>
    <w:rsid w:val="001364D9"/>
    <w:rsid w:val="00137144"/>
    <w:rsid w:val="001436E1"/>
    <w:rsid w:val="00144825"/>
    <w:rsid w:val="00153C7E"/>
    <w:rsid w:val="00155E5E"/>
    <w:rsid w:val="00157369"/>
    <w:rsid w:val="001646DB"/>
    <w:rsid w:val="00164A50"/>
    <w:rsid w:val="00172A5B"/>
    <w:rsid w:val="00180D31"/>
    <w:rsid w:val="00181EF7"/>
    <w:rsid w:val="001918D5"/>
    <w:rsid w:val="001A1A09"/>
    <w:rsid w:val="001A26D9"/>
    <w:rsid w:val="001A38C9"/>
    <w:rsid w:val="001A44CD"/>
    <w:rsid w:val="001A60EF"/>
    <w:rsid w:val="001B00C7"/>
    <w:rsid w:val="001B0D56"/>
    <w:rsid w:val="001B24E9"/>
    <w:rsid w:val="001B63B4"/>
    <w:rsid w:val="001C47DF"/>
    <w:rsid w:val="001C7EEF"/>
    <w:rsid w:val="001E1219"/>
    <w:rsid w:val="001E2876"/>
    <w:rsid w:val="001E59C6"/>
    <w:rsid w:val="001E627C"/>
    <w:rsid w:val="002035AE"/>
    <w:rsid w:val="00205E4F"/>
    <w:rsid w:val="0020729F"/>
    <w:rsid w:val="00217104"/>
    <w:rsid w:val="00217314"/>
    <w:rsid w:val="00217FD6"/>
    <w:rsid w:val="00223E93"/>
    <w:rsid w:val="00227E6B"/>
    <w:rsid w:val="0023000F"/>
    <w:rsid w:val="002454EB"/>
    <w:rsid w:val="0024560C"/>
    <w:rsid w:val="00245E98"/>
    <w:rsid w:val="002469FE"/>
    <w:rsid w:val="00255176"/>
    <w:rsid w:val="002604A1"/>
    <w:rsid w:val="002628AD"/>
    <w:rsid w:val="00262F08"/>
    <w:rsid w:val="002730DD"/>
    <w:rsid w:val="002742B6"/>
    <w:rsid w:val="00275486"/>
    <w:rsid w:val="00281774"/>
    <w:rsid w:val="002832CB"/>
    <w:rsid w:val="002833C0"/>
    <w:rsid w:val="00292055"/>
    <w:rsid w:val="0029555B"/>
    <w:rsid w:val="002A6CA7"/>
    <w:rsid w:val="002A6F60"/>
    <w:rsid w:val="002B7395"/>
    <w:rsid w:val="002B7F2F"/>
    <w:rsid w:val="002C0919"/>
    <w:rsid w:val="002D102A"/>
    <w:rsid w:val="002D2A66"/>
    <w:rsid w:val="002D2CBE"/>
    <w:rsid w:val="002D3A67"/>
    <w:rsid w:val="002E5BB9"/>
    <w:rsid w:val="002F4138"/>
    <w:rsid w:val="002F72C5"/>
    <w:rsid w:val="003058C5"/>
    <w:rsid w:val="00306AAF"/>
    <w:rsid w:val="00311838"/>
    <w:rsid w:val="00316104"/>
    <w:rsid w:val="00321B27"/>
    <w:rsid w:val="00322B8D"/>
    <w:rsid w:val="003243EE"/>
    <w:rsid w:val="003266CA"/>
    <w:rsid w:val="00333EFD"/>
    <w:rsid w:val="00334CF2"/>
    <w:rsid w:val="0033603D"/>
    <w:rsid w:val="003365D3"/>
    <w:rsid w:val="00341298"/>
    <w:rsid w:val="00342CCC"/>
    <w:rsid w:val="0034412E"/>
    <w:rsid w:val="00353EE1"/>
    <w:rsid w:val="0035498E"/>
    <w:rsid w:val="00367276"/>
    <w:rsid w:val="003678DB"/>
    <w:rsid w:val="00373A60"/>
    <w:rsid w:val="00373F4D"/>
    <w:rsid w:val="00374510"/>
    <w:rsid w:val="00375B7D"/>
    <w:rsid w:val="00375E21"/>
    <w:rsid w:val="00376002"/>
    <w:rsid w:val="0037619D"/>
    <w:rsid w:val="003773A4"/>
    <w:rsid w:val="0037773B"/>
    <w:rsid w:val="00386FA5"/>
    <w:rsid w:val="00390C4D"/>
    <w:rsid w:val="00394D55"/>
    <w:rsid w:val="00394E85"/>
    <w:rsid w:val="003A171B"/>
    <w:rsid w:val="003A3525"/>
    <w:rsid w:val="003B28C1"/>
    <w:rsid w:val="003B56C1"/>
    <w:rsid w:val="003C3C3B"/>
    <w:rsid w:val="003C4C97"/>
    <w:rsid w:val="003D1776"/>
    <w:rsid w:val="003D3E9C"/>
    <w:rsid w:val="003D474C"/>
    <w:rsid w:val="003E71DA"/>
    <w:rsid w:val="003F06E8"/>
    <w:rsid w:val="003F4F2D"/>
    <w:rsid w:val="003F4F2E"/>
    <w:rsid w:val="003F5EB2"/>
    <w:rsid w:val="003F6879"/>
    <w:rsid w:val="00400762"/>
    <w:rsid w:val="0040113A"/>
    <w:rsid w:val="004029AE"/>
    <w:rsid w:val="00403262"/>
    <w:rsid w:val="00403340"/>
    <w:rsid w:val="0040754F"/>
    <w:rsid w:val="00411225"/>
    <w:rsid w:val="0041314F"/>
    <w:rsid w:val="00414AC7"/>
    <w:rsid w:val="00416065"/>
    <w:rsid w:val="00420321"/>
    <w:rsid w:val="004214E1"/>
    <w:rsid w:val="00425202"/>
    <w:rsid w:val="00426B58"/>
    <w:rsid w:val="00431165"/>
    <w:rsid w:val="00431A9B"/>
    <w:rsid w:val="004365CF"/>
    <w:rsid w:val="0043688B"/>
    <w:rsid w:val="00442AA5"/>
    <w:rsid w:val="004462F8"/>
    <w:rsid w:val="004463B5"/>
    <w:rsid w:val="00447C4E"/>
    <w:rsid w:val="00451643"/>
    <w:rsid w:val="0045326A"/>
    <w:rsid w:val="00453573"/>
    <w:rsid w:val="00462E29"/>
    <w:rsid w:val="00466716"/>
    <w:rsid w:val="00473C24"/>
    <w:rsid w:val="00475D8B"/>
    <w:rsid w:val="00475E81"/>
    <w:rsid w:val="00483B2D"/>
    <w:rsid w:val="00487B88"/>
    <w:rsid w:val="00490E0B"/>
    <w:rsid w:val="00490EB4"/>
    <w:rsid w:val="00491AFB"/>
    <w:rsid w:val="0049577D"/>
    <w:rsid w:val="004A1423"/>
    <w:rsid w:val="004A5EB8"/>
    <w:rsid w:val="004B7A59"/>
    <w:rsid w:val="004B7D55"/>
    <w:rsid w:val="004C1382"/>
    <w:rsid w:val="004C2C16"/>
    <w:rsid w:val="004C57FC"/>
    <w:rsid w:val="004C68C2"/>
    <w:rsid w:val="004C6BCF"/>
    <w:rsid w:val="004D3720"/>
    <w:rsid w:val="004D41C4"/>
    <w:rsid w:val="004D496D"/>
    <w:rsid w:val="004E4048"/>
    <w:rsid w:val="004E5C9D"/>
    <w:rsid w:val="004E637A"/>
    <w:rsid w:val="004F29DE"/>
    <w:rsid w:val="004F66F5"/>
    <w:rsid w:val="004F745A"/>
    <w:rsid w:val="004F7B3D"/>
    <w:rsid w:val="005015EC"/>
    <w:rsid w:val="00502706"/>
    <w:rsid w:val="00504288"/>
    <w:rsid w:val="00504ECD"/>
    <w:rsid w:val="00506EDA"/>
    <w:rsid w:val="00513FA8"/>
    <w:rsid w:val="00520972"/>
    <w:rsid w:val="00521C58"/>
    <w:rsid w:val="00527AEB"/>
    <w:rsid w:val="005304A6"/>
    <w:rsid w:val="00530C1F"/>
    <w:rsid w:val="0053352F"/>
    <w:rsid w:val="00534279"/>
    <w:rsid w:val="00534E9E"/>
    <w:rsid w:val="0054503D"/>
    <w:rsid w:val="00545F0C"/>
    <w:rsid w:val="00546F6F"/>
    <w:rsid w:val="00553A39"/>
    <w:rsid w:val="0055554D"/>
    <w:rsid w:val="0055731D"/>
    <w:rsid w:val="00561041"/>
    <w:rsid w:val="005622E1"/>
    <w:rsid w:val="00571A3B"/>
    <w:rsid w:val="0057475B"/>
    <w:rsid w:val="00577950"/>
    <w:rsid w:val="00580104"/>
    <w:rsid w:val="00597C71"/>
    <w:rsid w:val="005A01B7"/>
    <w:rsid w:val="005A225F"/>
    <w:rsid w:val="005A39FD"/>
    <w:rsid w:val="005B0378"/>
    <w:rsid w:val="005B506C"/>
    <w:rsid w:val="005B6EB7"/>
    <w:rsid w:val="005B797C"/>
    <w:rsid w:val="005C28F4"/>
    <w:rsid w:val="005C4540"/>
    <w:rsid w:val="005D054A"/>
    <w:rsid w:val="005D1B87"/>
    <w:rsid w:val="005D7658"/>
    <w:rsid w:val="005E2543"/>
    <w:rsid w:val="005F795A"/>
    <w:rsid w:val="00606B07"/>
    <w:rsid w:val="00607331"/>
    <w:rsid w:val="006109B8"/>
    <w:rsid w:val="00610A21"/>
    <w:rsid w:val="00621DE4"/>
    <w:rsid w:val="00622BE2"/>
    <w:rsid w:val="00636485"/>
    <w:rsid w:val="00653DE9"/>
    <w:rsid w:val="0065696D"/>
    <w:rsid w:val="00657321"/>
    <w:rsid w:val="00660926"/>
    <w:rsid w:val="0066287E"/>
    <w:rsid w:val="00663067"/>
    <w:rsid w:val="00663371"/>
    <w:rsid w:val="00663FCF"/>
    <w:rsid w:val="00664759"/>
    <w:rsid w:val="0066767F"/>
    <w:rsid w:val="00670637"/>
    <w:rsid w:val="00676587"/>
    <w:rsid w:val="00683AE0"/>
    <w:rsid w:val="00694C38"/>
    <w:rsid w:val="006A62A0"/>
    <w:rsid w:val="006A64E5"/>
    <w:rsid w:val="006B4B0A"/>
    <w:rsid w:val="006C2D60"/>
    <w:rsid w:val="006C335C"/>
    <w:rsid w:val="006C3E8A"/>
    <w:rsid w:val="006C58ED"/>
    <w:rsid w:val="006C78B2"/>
    <w:rsid w:val="006D1A38"/>
    <w:rsid w:val="006D1C88"/>
    <w:rsid w:val="006D318F"/>
    <w:rsid w:val="006D5277"/>
    <w:rsid w:val="006D7248"/>
    <w:rsid w:val="006E2CA0"/>
    <w:rsid w:val="006E7259"/>
    <w:rsid w:val="0071201B"/>
    <w:rsid w:val="00716D5B"/>
    <w:rsid w:val="00724553"/>
    <w:rsid w:val="00725B0F"/>
    <w:rsid w:val="0073404B"/>
    <w:rsid w:val="00741A08"/>
    <w:rsid w:val="00744823"/>
    <w:rsid w:val="00746099"/>
    <w:rsid w:val="007474C5"/>
    <w:rsid w:val="00771566"/>
    <w:rsid w:val="00781DF7"/>
    <w:rsid w:val="00784EFC"/>
    <w:rsid w:val="00787DAB"/>
    <w:rsid w:val="00792359"/>
    <w:rsid w:val="00792CA9"/>
    <w:rsid w:val="007963FC"/>
    <w:rsid w:val="00796D4A"/>
    <w:rsid w:val="007A3628"/>
    <w:rsid w:val="007A3E82"/>
    <w:rsid w:val="007A74ED"/>
    <w:rsid w:val="007B291F"/>
    <w:rsid w:val="007C37A4"/>
    <w:rsid w:val="007C4053"/>
    <w:rsid w:val="007C55A1"/>
    <w:rsid w:val="007D7EAE"/>
    <w:rsid w:val="007E168C"/>
    <w:rsid w:val="007E30D9"/>
    <w:rsid w:val="007F5BCB"/>
    <w:rsid w:val="007F684B"/>
    <w:rsid w:val="0080007E"/>
    <w:rsid w:val="0080769A"/>
    <w:rsid w:val="0081756D"/>
    <w:rsid w:val="008204EE"/>
    <w:rsid w:val="008355F6"/>
    <w:rsid w:val="00835613"/>
    <w:rsid w:val="00840976"/>
    <w:rsid w:val="008467F0"/>
    <w:rsid w:val="008469CB"/>
    <w:rsid w:val="00846CAC"/>
    <w:rsid w:val="00847A1B"/>
    <w:rsid w:val="00860A07"/>
    <w:rsid w:val="008615CA"/>
    <w:rsid w:val="00861643"/>
    <w:rsid w:val="00863F3E"/>
    <w:rsid w:val="00864C43"/>
    <w:rsid w:val="008720B0"/>
    <w:rsid w:val="00877B59"/>
    <w:rsid w:val="00881376"/>
    <w:rsid w:val="00882807"/>
    <w:rsid w:val="00885D47"/>
    <w:rsid w:val="0089287C"/>
    <w:rsid w:val="00892C3D"/>
    <w:rsid w:val="00892F51"/>
    <w:rsid w:val="00896B94"/>
    <w:rsid w:val="008A62FF"/>
    <w:rsid w:val="008A6478"/>
    <w:rsid w:val="008A6756"/>
    <w:rsid w:val="008B0BF0"/>
    <w:rsid w:val="008B369D"/>
    <w:rsid w:val="008B3FE0"/>
    <w:rsid w:val="008B4771"/>
    <w:rsid w:val="008B54A9"/>
    <w:rsid w:val="008B5992"/>
    <w:rsid w:val="008C07DA"/>
    <w:rsid w:val="008C3F96"/>
    <w:rsid w:val="008D04B8"/>
    <w:rsid w:val="008D5784"/>
    <w:rsid w:val="008D5A72"/>
    <w:rsid w:val="008D6CCE"/>
    <w:rsid w:val="008E5375"/>
    <w:rsid w:val="008E7C7C"/>
    <w:rsid w:val="008F272C"/>
    <w:rsid w:val="008F4A00"/>
    <w:rsid w:val="00901BF2"/>
    <w:rsid w:val="00906A5F"/>
    <w:rsid w:val="009079E5"/>
    <w:rsid w:val="00910B69"/>
    <w:rsid w:val="00911B5D"/>
    <w:rsid w:val="00914131"/>
    <w:rsid w:val="00914577"/>
    <w:rsid w:val="00916A4A"/>
    <w:rsid w:val="00920F65"/>
    <w:rsid w:val="00921319"/>
    <w:rsid w:val="00921592"/>
    <w:rsid w:val="0092160F"/>
    <w:rsid w:val="009262B0"/>
    <w:rsid w:val="00926516"/>
    <w:rsid w:val="00930F16"/>
    <w:rsid w:val="0094748C"/>
    <w:rsid w:val="009506C5"/>
    <w:rsid w:val="00952B86"/>
    <w:rsid w:val="00953B7C"/>
    <w:rsid w:val="00954870"/>
    <w:rsid w:val="00956595"/>
    <w:rsid w:val="009567BE"/>
    <w:rsid w:val="009569DB"/>
    <w:rsid w:val="00956CDB"/>
    <w:rsid w:val="00960037"/>
    <w:rsid w:val="0096219C"/>
    <w:rsid w:val="0096528A"/>
    <w:rsid w:val="009710C6"/>
    <w:rsid w:val="00981A79"/>
    <w:rsid w:val="0098571B"/>
    <w:rsid w:val="00985A95"/>
    <w:rsid w:val="00987109"/>
    <w:rsid w:val="009877F1"/>
    <w:rsid w:val="00991685"/>
    <w:rsid w:val="00997AB4"/>
    <w:rsid w:val="00997DAB"/>
    <w:rsid w:val="009A066B"/>
    <w:rsid w:val="009A1253"/>
    <w:rsid w:val="009A6EEE"/>
    <w:rsid w:val="009B08C4"/>
    <w:rsid w:val="009B519E"/>
    <w:rsid w:val="009C510A"/>
    <w:rsid w:val="009C7681"/>
    <w:rsid w:val="009D1977"/>
    <w:rsid w:val="009D74ED"/>
    <w:rsid w:val="009E05FC"/>
    <w:rsid w:val="009E4999"/>
    <w:rsid w:val="009E4F92"/>
    <w:rsid w:val="009E5354"/>
    <w:rsid w:val="009E7827"/>
    <w:rsid w:val="009F000E"/>
    <w:rsid w:val="009F0843"/>
    <w:rsid w:val="009F180E"/>
    <w:rsid w:val="009F47C2"/>
    <w:rsid w:val="009F5869"/>
    <w:rsid w:val="009F62D7"/>
    <w:rsid w:val="009F7481"/>
    <w:rsid w:val="009F7B44"/>
    <w:rsid w:val="00A013DD"/>
    <w:rsid w:val="00A06125"/>
    <w:rsid w:val="00A155C0"/>
    <w:rsid w:val="00A1782F"/>
    <w:rsid w:val="00A20A12"/>
    <w:rsid w:val="00A241AE"/>
    <w:rsid w:val="00A26B30"/>
    <w:rsid w:val="00A30525"/>
    <w:rsid w:val="00A3162A"/>
    <w:rsid w:val="00A31F39"/>
    <w:rsid w:val="00A33B1D"/>
    <w:rsid w:val="00A45BCB"/>
    <w:rsid w:val="00A55ED9"/>
    <w:rsid w:val="00A60CD1"/>
    <w:rsid w:val="00A6521A"/>
    <w:rsid w:val="00A652DE"/>
    <w:rsid w:val="00A66464"/>
    <w:rsid w:val="00A76AD3"/>
    <w:rsid w:val="00A76C38"/>
    <w:rsid w:val="00A7778A"/>
    <w:rsid w:val="00A77C53"/>
    <w:rsid w:val="00A855DB"/>
    <w:rsid w:val="00A9120A"/>
    <w:rsid w:val="00A9550A"/>
    <w:rsid w:val="00AA0230"/>
    <w:rsid w:val="00AA1331"/>
    <w:rsid w:val="00AB4CEB"/>
    <w:rsid w:val="00AC01D6"/>
    <w:rsid w:val="00AC2BB4"/>
    <w:rsid w:val="00AC63C1"/>
    <w:rsid w:val="00AD0DC5"/>
    <w:rsid w:val="00AD144D"/>
    <w:rsid w:val="00AD397A"/>
    <w:rsid w:val="00AD5C3B"/>
    <w:rsid w:val="00AD5DE2"/>
    <w:rsid w:val="00AE41AA"/>
    <w:rsid w:val="00AE4C03"/>
    <w:rsid w:val="00AF6B04"/>
    <w:rsid w:val="00B02306"/>
    <w:rsid w:val="00B05027"/>
    <w:rsid w:val="00B06376"/>
    <w:rsid w:val="00B11B05"/>
    <w:rsid w:val="00B14AB8"/>
    <w:rsid w:val="00B22313"/>
    <w:rsid w:val="00B22E62"/>
    <w:rsid w:val="00B2356E"/>
    <w:rsid w:val="00B271B1"/>
    <w:rsid w:val="00B3497F"/>
    <w:rsid w:val="00B36A12"/>
    <w:rsid w:val="00B51BD7"/>
    <w:rsid w:val="00B52A08"/>
    <w:rsid w:val="00B57263"/>
    <w:rsid w:val="00B66A29"/>
    <w:rsid w:val="00B66E19"/>
    <w:rsid w:val="00B676CC"/>
    <w:rsid w:val="00B7329D"/>
    <w:rsid w:val="00B75FBD"/>
    <w:rsid w:val="00B8352B"/>
    <w:rsid w:val="00B84C95"/>
    <w:rsid w:val="00B85ECC"/>
    <w:rsid w:val="00B9654D"/>
    <w:rsid w:val="00BA22CE"/>
    <w:rsid w:val="00BA698C"/>
    <w:rsid w:val="00BB2D08"/>
    <w:rsid w:val="00BB5177"/>
    <w:rsid w:val="00BC43ED"/>
    <w:rsid w:val="00BC4B47"/>
    <w:rsid w:val="00BC4B60"/>
    <w:rsid w:val="00BC512E"/>
    <w:rsid w:val="00BC72EB"/>
    <w:rsid w:val="00BD34C8"/>
    <w:rsid w:val="00BD5A83"/>
    <w:rsid w:val="00BF1006"/>
    <w:rsid w:val="00BF341F"/>
    <w:rsid w:val="00BF3F4F"/>
    <w:rsid w:val="00BF464F"/>
    <w:rsid w:val="00BF69F8"/>
    <w:rsid w:val="00BF6DFE"/>
    <w:rsid w:val="00C01238"/>
    <w:rsid w:val="00C018BF"/>
    <w:rsid w:val="00C01CE9"/>
    <w:rsid w:val="00C0209A"/>
    <w:rsid w:val="00C03716"/>
    <w:rsid w:val="00C05871"/>
    <w:rsid w:val="00C06A7D"/>
    <w:rsid w:val="00C06C25"/>
    <w:rsid w:val="00C14DE2"/>
    <w:rsid w:val="00C156ED"/>
    <w:rsid w:val="00C16499"/>
    <w:rsid w:val="00C21618"/>
    <w:rsid w:val="00C23C83"/>
    <w:rsid w:val="00C316AB"/>
    <w:rsid w:val="00C32059"/>
    <w:rsid w:val="00C36703"/>
    <w:rsid w:val="00C3712B"/>
    <w:rsid w:val="00C3771C"/>
    <w:rsid w:val="00C405D3"/>
    <w:rsid w:val="00C4556C"/>
    <w:rsid w:val="00C4587B"/>
    <w:rsid w:val="00C51C96"/>
    <w:rsid w:val="00C52B56"/>
    <w:rsid w:val="00C53011"/>
    <w:rsid w:val="00C54B4F"/>
    <w:rsid w:val="00C6357D"/>
    <w:rsid w:val="00C65698"/>
    <w:rsid w:val="00C76B99"/>
    <w:rsid w:val="00C81656"/>
    <w:rsid w:val="00C868FC"/>
    <w:rsid w:val="00C87934"/>
    <w:rsid w:val="00C9270B"/>
    <w:rsid w:val="00C961B8"/>
    <w:rsid w:val="00C978F0"/>
    <w:rsid w:val="00CA4624"/>
    <w:rsid w:val="00CA7BE1"/>
    <w:rsid w:val="00CB765C"/>
    <w:rsid w:val="00CC1997"/>
    <w:rsid w:val="00CC1EBC"/>
    <w:rsid w:val="00CC687E"/>
    <w:rsid w:val="00CC7BA1"/>
    <w:rsid w:val="00CD0FE7"/>
    <w:rsid w:val="00CD3AD0"/>
    <w:rsid w:val="00CD3D73"/>
    <w:rsid w:val="00CE2E73"/>
    <w:rsid w:val="00CE3464"/>
    <w:rsid w:val="00CE636F"/>
    <w:rsid w:val="00CF4383"/>
    <w:rsid w:val="00CF5B11"/>
    <w:rsid w:val="00CF7DC6"/>
    <w:rsid w:val="00D02122"/>
    <w:rsid w:val="00D1122B"/>
    <w:rsid w:val="00D11A23"/>
    <w:rsid w:val="00D159A5"/>
    <w:rsid w:val="00D35211"/>
    <w:rsid w:val="00D354C4"/>
    <w:rsid w:val="00D36DBF"/>
    <w:rsid w:val="00D3724A"/>
    <w:rsid w:val="00D43EF4"/>
    <w:rsid w:val="00D44367"/>
    <w:rsid w:val="00D51B0A"/>
    <w:rsid w:val="00D5457E"/>
    <w:rsid w:val="00D54BD0"/>
    <w:rsid w:val="00D6269A"/>
    <w:rsid w:val="00D632D8"/>
    <w:rsid w:val="00D70A30"/>
    <w:rsid w:val="00D72180"/>
    <w:rsid w:val="00D7360C"/>
    <w:rsid w:val="00D73D40"/>
    <w:rsid w:val="00D75285"/>
    <w:rsid w:val="00D7602A"/>
    <w:rsid w:val="00D7712B"/>
    <w:rsid w:val="00D77B52"/>
    <w:rsid w:val="00D80988"/>
    <w:rsid w:val="00D85738"/>
    <w:rsid w:val="00D87F6A"/>
    <w:rsid w:val="00D905CA"/>
    <w:rsid w:val="00DA1641"/>
    <w:rsid w:val="00DA69C2"/>
    <w:rsid w:val="00DB53B0"/>
    <w:rsid w:val="00DB5BF2"/>
    <w:rsid w:val="00DD1C4E"/>
    <w:rsid w:val="00DD70BA"/>
    <w:rsid w:val="00DE1988"/>
    <w:rsid w:val="00DF1937"/>
    <w:rsid w:val="00DF3CA6"/>
    <w:rsid w:val="00DF5D30"/>
    <w:rsid w:val="00E00180"/>
    <w:rsid w:val="00E00732"/>
    <w:rsid w:val="00E048D0"/>
    <w:rsid w:val="00E1619D"/>
    <w:rsid w:val="00E20A8C"/>
    <w:rsid w:val="00E27218"/>
    <w:rsid w:val="00E304B8"/>
    <w:rsid w:val="00E30DD6"/>
    <w:rsid w:val="00E31927"/>
    <w:rsid w:val="00E3478D"/>
    <w:rsid w:val="00E4086E"/>
    <w:rsid w:val="00E4358D"/>
    <w:rsid w:val="00E44E85"/>
    <w:rsid w:val="00E472EA"/>
    <w:rsid w:val="00E538ED"/>
    <w:rsid w:val="00E538F8"/>
    <w:rsid w:val="00E629DB"/>
    <w:rsid w:val="00E66DE5"/>
    <w:rsid w:val="00E71034"/>
    <w:rsid w:val="00E74C91"/>
    <w:rsid w:val="00E762D5"/>
    <w:rsid w:val="00E773A8"/>
    <w:rsid w:val="00E87CA7"/>
    <w:rsid w:val="00E905D6"/>
    <w:rsid w:val="00E96B0F"/>
    <w:rsid w:val="00E974CC"/>
    <w:rsid w:val="00EA16D0"/>
    <w:rsid w:val="00EA1F60"/>
    <w:rsid w:val="00EA425D"/>
    <w:rsid w:val="00EB7543"/>
    <w:rsid w:val="00EC011C"/>
    <w:rsid w:val="00EC2D23"/>
    <w:rsid w:val="00EC5856"/>
    <w:rsid w:val="00EC615C"/>
    <w:rsid w:val="00EC74B3"/>
    <w:rsid w:val="00ED6801"/>
    <w:rsid w:val="00EE2F38"/>
    <w:rsid w:val="00EF31F7"/>
    <w:rsid w:val="00EF715C"/>
    <w:rsid w:val="00F07FBA"/>
    <w:rsid w:val="00F1048E"/>
    <w:rsid w:val="00F12884"/>
    <w:rsid w:val="00F13180"/>
    <w:rsid w:val="00F2087C"/>
    <w:rsid w:val="00F22334"/>
    <w:rsid w:val="00F22C95"/>
    <w:rsid w:val="00F31FA3"/>
    <w:rsid w:val="00F320F1"/>
    <w:rsid w:val="00F333A0"/>
    <w:rsid w:val="00F35838"/>
    <w:rsid w:val="00F36E5A"/>
    <w:rsid w:val="00F42203"/>
    <w:rsid w:val="00F42EAF"/>
    <w:rsid w:val="00F51914"/>
    <w:rsid w:val="00F52952"/>
    <w:rsid w:val="00F570B0"/>
    <w:rsid w:val="00F601F5"/>
    <w:rsid w:val="00F65BAB"/>
    <w:rsid w:val="00F673EB"/>
    <w:rsid w:val="00F72A5F"/>
    <w:rsid w:val="00F76DFC"/>
    <w:rsid w:val="00F77D59"/>
    <w:rsid w:val="00F84EF3"/>
    <w:rsid w:val="00F87441"/>
    <w:rsid w:val="00F90BED"/>
    <w:rsid w:val="00F92F8E"/>
    <w:rsid w:val="00F93BB7"/>
    <w:rsid w:val="00F93D8B"/>
    <w:rsid w:val="00FA38C8"/>
    <w:rsid w:val="00FB43BA"/>
    <w:rsid w:val="00FC21E7"/>
    <w:rsid w:val="00FD163C"/>
    <w:rsid w:val="00FD40F8"/>
    <w:rsid w:val="00FD5275"/>
    <w:rsid w:val="00FD64CD"/>
    <w:rsid w:val="00FD7907"/>
    <w:rsid w:val="00FE7463"/>
    <w:rsid w:val="00FF523E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9A50"/>
  <w15:docId w15:val="{0041D318-1497-43D4-8C0E-5B5B9ABC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13A"/>
  </w:style>
  <w:style w:type="paragraph" w:styleId="Ttulo1">
    <w:name w:val="heading 1"/>
    <w:basedOn w:val="Normal1"/>
    <w:next w:val="Normal1"/>
    <w:rsid w:val="008615C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615C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615C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615C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615C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615C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615CA"/>
  </w:style>
  <w:style w:type="table" w:customStyle="1" w:styleId="TableNormal">
    <w:name w:val="Table Normal"/>
    <w:rsid w:val="008615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615C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615CA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A60CD1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A60CD1"/>
  </w:style>
  <w:style w:type="paragraph" w:styleId="Prrafodelista">
    <w:name w:val="List Paragraph"/>
    <w:basedOn w:val="Normal"/>
    <w:uiPriority w:val="34"/>
    <w:qFormat/>
    <w:rsid w:val="00A60CD1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FC21E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1E7"/>
  </w:style>
  <w:style w:type="paragraph" w:styleId="Piedepgina">
    <w:name w:val="footer"/>
    <w:basedOn w:val="Normal"/>
    <w:link w:val="PiedepginaCar"/>
    <w:uiPriority w:val="99"/>
    <w:unhideWhenUsed/>
    <w:rsid w:val="00FC21E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1E7"/>
  </w:style>
  <w:style w:type="paragraph" w:styleId="Textonotapie">
    <w:name w:val="footnote text"/>
    <w:basedOn w:val="Normal"/>
    <w:link w:val="TextonotapieCar"/>
    <w:uiPriority w:val="99"/>
    <w:semiHidden/>
    <w:unhideWhenUsed/>
    <w:rsid w:val="00217104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71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17104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F22334"/>
    <w:rPr>
      <w:b/>
      <w:bCs/>
    </w:rPr>
  </w:style>
  <w:style w:type="character" w:styleId="nfasis">
    <w:name w:val="Emphasis"/>
    <w:basedOn w:val="Fuentedeprrafopredeter"/>
    <w:uiPriority w:val="20"/>
    <w:qFormat/>
    <w:rsid w:val="00E00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0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32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929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896A-4FE9-49ED-AEF5-0E4088BC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1984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 Alejandro Villalobos Carrasco</dc:creator>
  <cp:lastModifiedBy>Brenda Sarahi Gonzalez Dominguez</cp:lastModifiedBy>
  <cp:revision>2</cp:revision>
  <cp:lastPrinted>2023-04-18T17:32:00Z</cp:lastPrinted>
  <dcterms:created xsi:type="dcterms:W3CDTF">2023-04-18T21:27:00Z</dcterms:created>
  <dcterms:modified xsi:type="dcterms:W3CDTF">2023-04-18T21:27:00Z</dcterms:modified>
</cp:coreProperties>
</file>