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FE75" w14:textId="77777777" w:rsidR="00BD3031" w:rsidRPr="0026157B" w:rsidRDefault="00BD3031" w:rsidP="00FC3754">
      <w:pPr>
        <w:spacing w:after="0" w:line="360" w:lineRule="auto"/>
        <w:jc w:val="both"/>
        <w:rPr>
          <w:rStyle w:val="Ninguno"/>
          <w:rFonts w:ascii="Century Gothic" w:hAnsi="Century Gothic"/>
          <w:sz w:val="24"/>
          <w:szCs w:val="24"/>
        </w:rPr>
      </w:pPr>
      <w:r>
        <w:rPr>
          <w:rStyle w:val="Ninguno"/>
          <w:rFonts w:ascii="Arial" w:hAnsi="Arial"/>
          <w:b/>
          <w:bCs/>
          <w:color w:val="000000"/>
          <w:sz w:val="24"/>
          <w:szCs w:val="24"/>
          <w:u w:color="000000"/>
          <w:lang w:val="es-ES_tradnl"/>
        </w:rPr>
        <w:t>HONORABLE CONGRESO DEL ESTADO DE CHIHUAHUA</w:t>
      </w:r>
    </w:p>
    <w:p w14:paraId="6C64051F" w14:textId="77777777" w:rsidR="00F47F3A" w:rsidRDefault="00F47F3A" w:rsidP="00121432">
      <w:pPr>
        <w:spacing w:after="0" w:line="240" w:lineRule="auto"/>
        <w:rPr>
          <w:rFonts w:ascii="Arial" w:hAnsi="Arial" w:cs="Arial"/>
          <w:b/>
          <w:bCs/>
          <w:sz w:val="24"/>
          <w:szCs w:val="24"/>
        </w:rPr>
      </w:pPr>
      <w:r w:rsidRPr="00B96EB7">
        <w:rPr>
          <w:rFonts w:ascii="Arial" w:hAnsi="Arial" w:cs="Arial"/>
          <w:b/>
          <w:bCs/>
          <w:sz w:val="24"/>
          <w:szCs w:val="24"/>
        </w:rPr>
        <w:t>P R E S E N T E.</w:t>
      </w:r>
    </w:p>
    <w:p w14:paraId="0B908CD3" w14:textId="77777777" w:rsidR="00FC3754" w:rsidRPr="00B96EB7" w:rsidRDefault="00FC3754" w:rsidP="00121432">
      <w:pPr>
        <w:spacing w:after="0" w:line="240" w:lineRule="auto"/>
        <w:rPr>
          <w:rFonts w:ascii="Arial" w:hAnsi="Arial" w:cs="Arial"/>
          <w:b/>
          <w:bCs/>
          <w:sz w:val="24"/>
          <w:szCs w:val="24"/>
        </w:rPr>
      </w:pPr>
    </w:p>
    <w:p w14:paraId="5425709E" w14:textId="371D73F7" w:rsidR="00F47F3A" w:rsidRPr="00121432" w:rsidRDefault="00B96EB7" w:rsidP="00B96EB7">
      <w:pPr>
        <w:tabs>
          <w:tab w:val="left" w:pos="1870"/>
        </w:tabs>
        <w:spacing w:after="0" w:line="360" w:lineRule="auto"/>
        <w:rPr>
          <w:rFonts w:ascii="Arial" w:hAnsi="Arial" w:cs="Arial"/>
          <w:b/>
          <w:bCs/>
          <w:sz w:val="14"/>
          <w:szCs w:val="14"/>
        </w:rPr>
      </w:pPr>
      <w:r>
        <w:rPr>
          <w:rFonts w:ascii="Arial" w:hAnsi="Arial" w:cs="Arial"/>
          <w:b/>
          <w:bCs/>
          <w:sz w:val="24"/>
          <w:szCs w:val="24"/>
        </w:rPr>
        <w:tab/>
      </w:r>
    </w:p>
    <w:p w14:paraId="3BABEC51" w14:textId="77140EE6" w:rsidR="00BD3031" w:rsidRDefault="00467CEE" w:rsidP="00BD3031">
      <w:pPr>
        <w:spacing w:line="360" w:lineRule="auto"/>
        <w:jc w:val="both"/>
        <w:rPr>
          <w:rFonts w:ascii="Arial" w:hAnsi="Arial" w:cs="Arial"/>
          <w:color w:val="202124"/>
          <w:sz w:val="24"/>
          <w:szCs w:val="24"/>
          <w:shd w:val="clear" w:color="auto" w:fill="FFFFFF"/>
        </w:rPr>
      </w:pPr>
      <w:r w:rsidRPr="002646C2">
        <w:rPr>
          <w:rFonts w:ascii="Arial" w:hAnsi="Arial" w:cs="Arial"/>
          <w:color w:val="202124"/>
          <w:sz w:val="24"/>
          <w:szCs w:val="24"/>
          <w:shd w:val="clear" w:color="auto" w:fill="FFFFFF"/>
        </w:rPr>
        <w:t xml:space="preserve">La suscrita </w:t>
      </w:r>
      <w:r w:rsidRPr="002646C2">
        <w:rPr>
          <w:rFonts w:ascii="Arial" w:hAnsi="Arial" w:cs="Arial"/>
          <w:b/>
          <w:color w:val="202124"/>
          <w:sz w:val="24"/>
          <w:szCs w:val="24"/>
          <w:shd w:val="clear" w:color="auto" w:fill="FFFFFF"/>
        </w:rPr>
        <w:t>IVÓN SALAZAR MORALES,</w:t>
      </w:r>
      <w:r w:rsidRPr="002646C2">
        <w:rPr>
          <w:rFonts w:ascii="Arial" w:hAnsi="Arial" w:cs="Arial"/>
          <w:color w:val="202124"/>
          <w:sz w:val="24"/>
          <w:szCs w:val="24"/>
          <w:shd w:val="clear" w:color="auto" w:fill="FFFFFF"/>
        </w:rPr>
        <w:t xml:space="preserve"> en mi calidad de Diputada de la Sexagésima Séptima Legislatura del H. Congreso del Estado,</w:t>
      </w:r>
      <w:r w:rsidR="00031A98">
        <w:rPr>
          <w:rFonts w:ascii="Arial" w:hAnsi="Arial" w:cs="Arial"/>
          <w:color w:val="202124"/>
          <w:sz w:val="24"/>
          <w:szCs w:val="24"/>
          <w:shd w:val="clear" w:color="auto" w:fill="FFFFFF"/>
        </w:rPr>
        <w:t xml:space="preserve"> y a nombre del Grupo</w:t>
      </w:r>
      <w:r w:rsidRPr="002646C2">
        <w:rPr>
          <w:rFonts w:ascii="Arial" w:hAnsi="Arial" w:cs="Arial"/>
          <w:color w:val="202124"/>
          <w:sz w:val="24"/>
          <w:szCs w:val="24"/>
          <w:shd w:val="clear" w:color="auto" w:fill="FFFFFF"/>
        </w:rPr>
        <w:t xml:space="preserve"> </w:t>
      </w:r>
      <w:r w:rsidR="00031A98">
        <w:rPr>
          <w:rFonts w:ascii="Arial" w:hAnsi="Arial" w:cs="Arial"/>
          <w:color w:val="202124"/>
          <w:sz w:val="24"/>
          <w:szCs w:val="24"/>
          <w:shd w:val="clear" w:color="auto" w:fill="FFFFFF"/>
        </w:rPr>
        <w:t>Parlamentario</w:t>
      </w:r>
      <w:r w:rsidRPr="002646C2">
        <w:rPr>
          <w:rFonts w:ascii="Arial" w:hAnsi="Arial" w:cs="Arial"/>
          <w:color w:val="202124"/>
          <w:sz w:val="24"/>
          <w:szCs w:val="24"/>
          <w:shd w:val="clear" w:color="auto" w:fill="FFFFFF"/>
        </w:rPr>
        <w:t xml:space="preserve"> del Partido Revolucionario Institucional</w:t>
      </w:r>
      <w:r w:rsidR="00BD3031" w:rsidRPr="005A41D8">
        <w:rPr>
          <w:rStyle w:val="Ninguno"/>
          <w:rFonts w:ascii="Arial" w:hAnsi="Arial"/>
          <w:sz w:val="24"/>
          <w:szCs w:val="24"/>
        </w:rPr>
        <w:t>, en uso de las facultades que me confiere</w:t>
      </w:r>
      <w:r w:rsidR="00BD3031">
        <w:rPr>
          <w:rStyle w:val="Ninguno"/>
          <w:rFonts w:ascii="Arial" w:hAnsi="Arial"/>
          <w:sz w:val="24"/>
          <w:szCs w:val="24"/>
        </w:rPr>
        <w:t xml:space="preserve">n </w:t>
      </w:r>
      <w:r w:rsidR="00BD3031" w:rsidRPr="002646C2">
        <w:rPr>
          <w:rFonts w:ascii="Arial" w:hAnsi="Arial" w:cs="Arial"/>
          <w:color w:val="202124"/>
          <w:sz w:val="24"/>
          <w:szCs w:val="24"/>
          <w:shd w:val="clear" w:color="auto" w:fill="FFFFFF"/>
        </w:rPr>
        <w:t xml:space="preserve">los artículos 68, fracción I de la Constitución Política del Estado de Chihuahua, 167 y 168 de la Ley Orgánica del Poder Legislativo, 75 y 76 del Reglamento Interior y Prácticas Parlamentarias del Poder Legislativo y demás relativos, acudimos ante esta Honorable Asamblea Legislativa, a someter a consideración la presente iniciativa con carácter </w:t>
      </w:r>
      <w:r w:rsidR="00BD3031" w:rsidRPr="002646C2">
        <w:rPr>
          <w:rFonts w:ascii="Arial" w:hAnsi="Arial" w:cs="Arial"/>
          <w:b/>
          <w:color w:val="202124"/>
          <w:sz w:val="24"/>
          <w:szCs w:val="24"/>
          <w:shd w:val="clear" w:color="auto" w:fill="FFFFFF"/>
        </w:rPr>
        <w:t>DECRETO a efecto de</w:t>
      </w:r>
      <w:r w:rsidR="00661D38">
        <w:rPr>
          <w:rFonts w:ascii="Arial" w:hAnsi="Arial" w:cs="Arial"/>
          <w:b/>
          <w:color w:val="202124"/>
          <w:sz w:val="24"/>
          <w:szCs w:val="24"/>
          <w:shd w:val="clear" w:color="auto" w:fill="FFFFFF"/>
        </w:rPr>
        <w:t xml:space="preserve"> reformar diversos </w:t>
      </w:r>
      <w:r w:rsidR="00661D38">
        <w:rPr>
          <w:rFonts w:ascii="Arial" w:hAnsi="Arial" w:cs="Arial"/>
          <w:b/>
          <w:bCs/>
          <w:color w:val="000000"/>
          <w:sz w:val="24"/>
          <w:szCs w:val="24"/>
        </w:rPr>
        <w:t>artículos de la Ley</w:t>
      </w:r>
      <w:r w:rsidR="00661D38" w:rsidRPr="00132422">
        <w:rPr>
          <w:rFonts w:ascii="Arial" w:hAnsi="Arial" w:cs="Arial"/>
          <w:b/>
          <w:bCs/>
          <w:color w:val="000000"/>
          <w:sz w:val="24"/>
          <w:szCs w:val="24"/>
        </w:rPr>
        <w:t xml:space="preserve"> para la Atención y Protección a Personas con la Condición del Espectro Autista </w:t>
      </w:r>
      <w:r w:rsidR="00661D38" w:rsidRPr="002646C2">
        <w:rPr>
          <w:rFonts w:ascii="Arial" w:hAnsi="Arial" w:cs="Arial"/>
          <w:b/>
          <w:bCs/>
          <w:color w:val="000000"/>
          <w:sz w:val="24"/>
          <w:szCs w:val="24"/>
        </w:rPr>
        <w:t>del Estado</w:t>
      </w:r>
      <w:r w:rsidR="00661D38">
        <w:rPr>
          <w:rFonts w:ascii="Arial" w:hAnsi="Arial" w:cs="Arial"/>
          <w:b/>
          <w:bCs/>
          <w:color w:val="000000"/>
          <w:sz w:val="24"/>
          <w:szCs w:val="24"/>
        </w:rPr>
        <w:t xml:space="preserve">, </w:t>
      </w:r>
      <w:r w:rsidR="006A5F90">
        <w:rPr>
          <w:rFonts w:ascii="Arial" w:hAnsi="Arial" w:cs="Arial"/>
          <w:b/>
          <w:bCs/>
          <w:color w:val="000000"/>
          <w:sz w:val="24"/>
          <w:szCs w:val="24"/>
        </w:rPr>
        <w:t>con el objeto de</w:t>
      </w:r>
      <w:r w:rsidR="00661D38">
        <w:rPr>
          <w:rFonts w:ascii="Arial" w:hAnsi="Arial" w:cs="Arial"/>
          <w:b/>
          <w:bCs/>
          <w:color w:val="000000"/>
          <w:sz w:val="24"/>
          <w:szCs w:val="24"/>
        </w:rPr>
        <w:t xml:space="preserve"> adecuar la norma a los estándares internacionales para una mejor identificación y atención a las personas con dicha condición</w:t>
      </w:r>
      <w:r w:rsidR="00B46F05">
        <w:rPr>
          <w:rFonts w:ascii="Arial" w:hAnsi="Arial" w:cs="Arial"/>
          <w:b/>
          <w:color w:val="202124"/>
          <w:sz w:val="24"/>
          <w:szCs w:val="24"/>
          <w:shd w:val="clear" w:color="auto" w:fill="FFFFFF"/>
        </w:rPr>
        <w:t>,</w:t>
      </w:r>
      <w:r w:rsidR="00BD3031" w:rsidRPr="002646C2">
        <w:rPr>
          <w:rFonts w:ascii="Arial" w:hAnsi="Arial" w:cs="Arial"/>
          <w:b/>
          <w:color w:val="202124"/>
          <w:sz w:val="24"/>
          <w:szCs w:val="24"/>
          <w:shd w:val="clear" w:color="auto" w:fill="FFFFFF"/>
        </w:rPr>
        <w:t xml:space="preserve"> </w:t>
      </w:r>
      <w:r w:rsidR="00BD3031" w:rsidRPr="002646C2">
        <w:rPr>
          <w:rFonts w:ascii="Arial" w:hAnsi="Arial" w:cs="Arial"/>
          <w:color w:val="202124"/>
          <w:sz w:val="24"/>
          <w:szCs w:val="24"/>
          <w:shd w:val="clear" w:color="auto" w:fill="FFFFFF"/>
        </w:rPr>
        <w:t>lo anterior bajo la siguiente:</w:t>
      </w:r>
    </w:p>
    <w:p w14:paraId="3D1798CE" w14:textId="77777777" w:rsidR="00F31271" w:rsidRDefault="00F31271" w:rsidP="00BD3031">
      <w:pPr>
        <w:spacing w:line="360" w:lineRule="auto"/>
        <w:jc w:val="both"/>
        <w:rPr>
          <w:rFonts w:ascii="Arial" w:hAnsi="Arial" w:cs="Arial"/>
          <w:color w:val="202124"/>
          <w:sz w:val="24"/>
          <w:szCs w:val="24"/>
          <w:shd w:val="clear" w:color="auto" w:fill="FFFFFF"/>
        </w:rPr>
      </w:pPr>
    </w:p>
    <w:p w14:paraId="291A8459" w14:textId="0AC4565B" w:rsidR="00B77659" w:rsidRDefault="00B77659" w:rsidP="007B5C3E">
      <w:pPr>
        <w:spacing w:before="240" w:line="360" w:lineRule="auto"/>
        <w:jc w:val="center"/>
        <w:rPr>
          <w:rFonts w:ascii="Arial" w:hAnsi="Arial" w:cs="Arial"/>
          <w:b/>
          <w:bCs/>
          <w:sz w:val="24"/>
          <w:szCs w:val="24"/>
        </w:rPr>
      </w:pPr>
      <w:r w:rsidRPr="00B96EB7">
        <w:rPr>
          <w:rFonts w:ascii="Arial" w:hAnsi="Arial" w:cs="Arial"/>
          <w:b/>
          <w:bCs/>
          <w:sz w:val="24"/>
          <w:szCs w:val="24"/>
        </w:rPr>
        <w:t>EXPOSICIÓN DE MOTIVOS</w:t>
      </w:r>
    </w:p>
    <w:p w14:paraId="2931A9E4" w14:textId="77777777" w:rsidR="00281235" w:rsidRPr="00281235" w:rsidRDefault="00281235" w:rsidP="00E01A64">
      <w:pPr>
        <w:spacing w:line="360" w:lineRule="auto"/>
        <w:jc w:val="center"/>
        <w:rPr>
          <w:rFonts w:ascii="Arial" w:hAnsi="Arial" w:cs="Arial"/>
          <w:sz w:val="2"/>
          <w:szCs w:val="2"/>
        </w:rPr>
      </w:pPr>
    </w:p>
    <w:p w14:paraId="77880374" w14:textId="08DA56F4" w:rsidR="00E6705F" w:rsidRDefault="00E6705F" w:rsidP="00CF1921">
      <w:pPr>
        <w:spacing w:line="360" w:lineRule="auto"/>
        <w:jc w:val="both"/>
        <w:rPr>
          <w:rFonts w:ascii="Arial" w:hAnsi="Arial" w:cs="Arial"/>
          <w:bCs/>
          <w:sz w:val="24"/>
          <w:szCs w:val="24"/>
        </w:rPr>
      </w:pPr>
      <w:r>
        <w:rPr>
          <w:rFonts w:ascii="Arial" w:hAnsi="Arial" w:cs="Arial"/>
          <w:bCs/>
          <w:sz w:val="24"/>
          <w:szCs w:val="24"/>
        </w:rPr>
        <w:t xml:space="preserve">El ser humano en su infinita diversidad de ideas y capacidades ha llevado su potencial a niveles impresionantes, hemos desarrollado una sociedad que </w:t>
      </w:r>
      <w:r w:rsidR="009303F9">
        <w:rPr>
          <w:rFonts w:ascii="Arial" w:hAnsi="Arial" w:cs="Arial"/>
          <w:bCs/>
          <w:sz w:val="24"/>
          <w:szCs w:val="24"/>
        </w:rPr>
        <w:t>está</w:t>
      </w:r>
      <w:r>
        <w:rPr>
          <w:rFonts w:ascii="Arial" w:hAnsi="Arial" w:cs="Arial"/>
          <w:bCs/>
          <w:sz w:val="24"/>
          <w:szCs w:val="24"/>
        </w:rPr>
        <w:t xml:space="preserve"> estructurada para personas que se autodefinen “normales” </w:t>
      </w:r>
      <w:r w:rsidR="00FA6363">
        <w:rPr>
          <w:rFonts w:ascii="Arial" w:hAnsi="Arial" w:cs="Arial"/>
          <w:bCs/>
          <w:sz w:val="24"/>
          <w:szCs w:val="24"/>
        </w:rPr>
        <w:t>y que de cierta manera relega a aquellas que presentan diferencias, cuando son precisamente estas las que nos hacen personas únicas y especiales</w:t>
      </w:r>
      <w:r w:rsidR="00D55D22">
        <w:rPr>
          <w:rFonts w:ascii="Arial" w:hAnsi="Arial" w:cs="Arial"/>
          <w:bCs/>
          <w:sz w:val="24"/>
          <w:szCs w:val="24"/>
        </w:rPr>
        <w:t xml:space="preserve">. La condición del espectro autista es parte de la neurodiversidad del ser humano y no debería ser motivo de discriminación, sino de gran admiración.  </w:t>
      </w:r>
    </w:p>
    <w:p w14:paraId="7C0E01E2" w14:textId="5988FE13" w:rsidR="005D5E40" w:rsidRDefault="00661D38" w:rsidP="00CF1921">
      <w:pPr>
        <w:spacing w:line="360" w:lineRule="auto"/>
        <w:jc w:val="both"/>
        <w:rPr>
          <w:rFonts w:ascii="Arial" w:hAnsi="Arial" w:cs="Arial"/>
          <w:bCs/>
          <w:sz w:val="24"/>
          <w:szCs w:val="24"/>
        </w:rPr>
      </w:pPr>
      <w:r w:rsidRPr="00661D38">
        <w:rPr>
          <w:rFonts w:ascii="Arial" w:hAnsi="Arial" w:cs="Arial"/>
          <w:bCs/>
          <w:sz w:val="24"/>
          <w:szCs w:val="24"/>
        </w:rPr>
        <w:lastRenderedPageBreak/>
        <w:t>El autismo como tal fue reconocido</w:t>
      </w:r>
      <w:r w:rsidR="005D5E40">
        <w:rPr>
          <w:rFonts w:ascii="Arial" w:hAnsi="Arial" w:cs="Arial"/>
          <w:bCs/>
          <w:sz w:val="24"/>
          <w:szCs w:val="24"/>
        </w:rPr>
        <w:t xml:space="preserve"> por primera vez </w:t>
      </w:r>
      <w:r w:rsidRPr="00661D38">
        <w:rPr>
          <w:rFonts w:ascii="Arial" w:hAnsi="Arial" w:cs="Arial"/>
          <w:bCs/>
          <w:sz w:val="24"/>
          <w:szCs w:val="24"/>
        </w:rPr>
        <w:t>en 1980 por el Manual Diagnóstico y Estadístico de los Trastornos Mentales como un trastorno del desarrollo</w:t>
      </w:r>
      <w:r w:rsidR="005D5E40">
        <w:rPr>
          <w:rFonts w:ascii="Arial" w:hAnsi="Arial" w:cs="Arial"/>
          <w:bCs/>
          <w:sz w:val="24"/>
          <w:szCs w:val="24"/>
        </w:rPr>
        <w:t>, mejor conocido como DMS</w:t>
      </w:r>
      <w:r w:rsidRPr="00661D38">
        <w:rPr>
          <w:rFonts w:ascii="Arial" w:hAnsi="Arial" w:cs="Arial"/>
          <w:bCs/>
          <w:sz w:val="24"/>
          <w:szCs w:val="24"/>
        </w:rPr>
        <w:t xml:space="preserve">. </w:t>
      </w:r>
    </w:p>
    <w:p w14:paraId="4D4DEAE8" w14:textId="77777777" w:rsidR="00F31271" w:rsidRPr="00F31271" w:rsidRDefault="00F31271" w:rsidP="00CF1921">
      <w:pPr>
        <w:spacing w:line="360" w:lineRule="auto"/>
        <w:jc w:val="both"/>
        <w:rPr>
          <w:rFonts w:ascii="Arial" w:hAnsi="Arial" w:cs="Arial"/>
          <w:bCs/>
          <w:sz w:val="10"/>
          <w:szCs w:val="24"/>
        </w:rPr>
      </w:pPr>
    </w:p>
    <w:p w14:paraId="26640291" w14:textId="42E4CDF1" w:rsidR="00661D38" w:rsidRDefault="005D5E40" w:rsidP="00CF1921">
      <w:pPr>
        <w:spacing w:line="360" w:lineRule="auto"/>
        <w:jc w:val="both"/>
        <w:rPr>
          <w:rFonts w:ascii="Arial" w:hAnsi="Arial" w:cs="Arial"/>
          <w:bCs/>
          <w:sz w:val="24"/>
          <w:szCs w:val="24"/>
        </w:rPr>
      </w:pPr>
      <w:r>
        <w:rPr>
          <w:rFonts w:ascii="Arial" w:hAnsi="Arial" w:cs="Arial"/>
          <w:bCs/>
          <w:sz w:val="24"/>
          <w:szCs w:val="24"/>
        </w:rPr>
        <w:t xml:space="preserve">Este manual fue actualizado </w:t>
      </w:r>
      <w:r w:rsidR="009303F9">
        <w:rPr>
          <w:rFonts w:ascii="Arial" w:hAnsi="Arial" w:cs="Arial"/>
          <w:bCs/>
          <w:sz w:val="24"/>
          <w:szCs w:val="24"/>
        </w:rPr>
        <w:t xml:space="preserve">por última vez </w:t>
      </w:r>
      <w:r>
        <w:rPr>
          <w:rFonts w:ascii="Arial" w:hAnsi="Arial" w:cs="Arial"/>
          <w:bCs/>
          <w:sz w:val="24"/>
          <w:szCs w:val="24"/>
        </w:rPr>
        <w:t>en 2013</w:t>
      </w:r>
      <w:r w:rsidR="009303F9">
        <w:rPr>
          <w:rFonts w:ascii="Arial" w:hAnsi="Arial" w:cs="Arial"/>
          <w:bCs/>
          <w:sz w:val="24"/>
          <w:szCs w:val="24"/>
        </w:rPr>
        <w:t>,</w:t>
      </w:r>
      <w:r>
        <w:rPr>
          <w:rFonts w:ascii="Arial" w:hAnsi="Arial" w:cs="Arial"/>
          <w:bCs/>
          <w:sz w:val="24"/>
          <w:szCs w:val="24"/>
        </w:rPr>
        <w:t xml:space="preserve"> ya va </w:t>
      </w:r>
      <w:r w:rsidR="009303F9">
        <w:rPr>
          <w:rFonts w:ascii="Arial" w:hAnsi="Arial" w:cs="Arial"/>
          <w:bCs/>
          <w:sz w:val="24"/>
          <w:szCs w:val="24"/>
        </w:rPr>
        <w:t>en</w:t>
      </w:r>
      <w:r>
        <w:rPr>
          <w:rFonts w:ascii="Arial" w:hAnsi="Arial" w:cs="Arial"/>
          <w:bCs/>
          <w:sz w:val="24"/>
          <w:szCs w:val="24"/>
        </w:rPr>
        <w:t xml:space="preserve"> su quinta edición y actualmente se le conoce comúnmente como DSM-5. </w:t>
      </w:r>
      <w:r w:rsidR="00104577">
        <w:rPr>
          <w:rFonts w:ascii="Arial" w:hAnsi="Arial" w:cs="Arial"/>
          <w:bCs/>
          <w:sz w:val="24"/>
          <w:szCs w:val="24"/>
        </w:rPr>
        <w:t>Dentro de su actualización se han ampliado l</w:t>
      </w:r>
      <w:r w:rsidR="00661D38" w:rsidRPr="00661D38">
        <w:rPr>
          <w:rFonts w:ascii="Arial" w:hAnsi="Arial" w:cs="Arial"/>
          <w:bCs/>
          <w:sz w:val="24"/>
          <w:szCs w:val="24"/>
        </w:rPr>
        <w:t>os criterios de diagnóstico para incluir síntomas más leves, como en el caso del síndrome de Asperger. El DSM-5 ya no distingue subcategorías del trastorno del espectro autista: analiza los déficits en las interacciones sociales y los comportamientos repetitivos.</w:t>
      </w:r>
    </w:p>
    <w:p w14:paraId="4139987A" w14:textId="77777777" w:rsidR="00F31271" w:rsidRPr="00F31271" w:rsidRDefault="00F31271" w:rsidP="00CF1921">
      <w:pPr>
        <w:spacing w:line="360" w:lineRule="auto"/>
        <w:jc w:val="both"/>
        <w:rPr>
          <w:rFonts w:ascii="Arial" w:hAnsi="Arial" w:cs="Arial"/>
          <w:bCs/>
          <w:sz w:val="10"/>
          <w:szCs w:val="24"/>
        </w:rPr>
      </w:pPr>
    </w:p>
    <w:p w14:paraId="0F5F2539" w14:textId="3D9E9F7C" w:rsidR="00A81C1C" w:rsidRDefault="00A81C1C" w:rsidP="00CF1921">
      <w:pPr>
        <w:spacing w:line="360" w:lineRule="auto"/>
        <w:jc w:val="both"/>
        <w:rPr>
          <w:rFonts w:ascii="Arial" w:hAnsi="Arial" w:cs="Arial"/>
          <w:bCs/>
          <w:sz w:val="24"/>
          <w:szCs w:val="24"/>
        </w:rPr>
      </w:pPr>
      <w:r>
        <w:rPr>
          <w:rFonts w:ascii="Arial" w:hAnsi="Arial" w:cs="Arial"/>
          <w:bCs/>
          <w:sz w:val="24"/>
          <w:szCs w:val="24"/>
        </w:rPr>
        <w:t>Por su parte l</w:t>
      </w:r>
      <w:r w:rsidRPr="00A81C1C">
        <w:rPr>
          <w:rFonts w:ascii="Arial" w:hAnsi="Arial" w:cs="Arial"/>
          <w:bCs/>
          <w:sz w:val="24"/>
          <w:szCs w:val="24"/>
        </w:rPr>
        <w:t>a Clasificación Internacional de Enfermedades (CIE</w:t>
      </w:r>
      <w:r>
        <w:rPr>
          <w:rFonts w:ascii="Arial" w:hAnsi="Arial" w:cs="Arial"/>
          <w:bCs/>
          <w:sz w:val="24"/>
          <w:szCs w:val="24"/>
        </w:rPr>
        <w:t>-11</w:t>
      </w:r>
      <w:r w:rsidRPr="00A81C1C">
        <w:rPr>
          <w:rFonts w:ascii="Arial" w:hAnsi="Arial" w:cs="Arial"/>
          <w:bCs/>
          <w:sz w:val="24"/>
          <w:szCs w:val="24"/>
        </w:rPr>
        <w:t>)</w:t>
      </w:r>
      <w:r>
        <w:rPr>
          <w:rFonts w:ascii="Arial" w:hAnsi="Arial" w:cs="Arial"/>
          <w:bCs/>
          <w:sz w:val="24"/>
          <w:szCs w:val="24"/>
        </w:rPr>
        <w:t xml:space="preserve"> publicación de la Organización Mundial de la Salud, </w:t>
      </w:r>
      <w:r w:rsidR="00C47B90" w:rsidRPr="00C47B90">
        <w:rPr>
          <w:rFonts w:ascii="Arial" w:hAnsi="Arial" w:cs="Arial"/>
          <w:bCs/>
          <w:sz w:val="24"/>
          <w:szCs w:val="24"/>
        </w:rPr>
        <w:t>proporciona un lenguaje común que permite a los profesionales de la salud compartir información estandarizada en todo el mundo. La undécima revisión</w:t>
      </w:r>
      <w:r w:rsidR="00C47B90">
        <w:rPr>
          <w:rFonts w:ascii="Arial" w:hAnsi="Arial" w:cs="Arial"/>
          <w:bCs/>
          <w:sz w:val="24"/>
          <w:szCs w:val="24"/>
        </w:rPr>
        <w:t>, que entró en vigor en el año 2022,</w:t>
      </w:r>
      <w:r w:rsidR="00C47B90" w:rsidRPr="00C47B90">
        <w:rPr>
          <w:rFonts w:ascii="Arial" w:hAnsi="Arial" w:cs="Arial"/>
          <w:bCs/>
          <w:sz w:val="24"/>
          <w:szCs w:val="24"/>
        </w:rPr>
        <w:t xml:space="preserve"> contiene unos 17 000 códigos únicos y más de 120 000 términos codificable</w:t>
      </w:r>
      <w:r w:rsidR="00C47B90">
        <w:rPr>
          <w:rFonts w:ascii="Arial" w:hAnsi="Arial" w:cs="Arial"/>
          <w:bCs/>
          <w:sz w:val="24"/>
          <w:szCs w:val="24"/>
        </w:rPr>
        <w:t>s y es ahora totalmente digital, por lo que a diferencia del DSM-5, facilita mucho su consulta para los interesados y profesionistas de la salud.</w:t>
      </w:r>
    </w:p>
    <w:p w14:paraId="599B6420" w14:textId="77777777" w:rsidR="00F31271" w:rsidRPr="00F31271" w:rsidRDefault="00F31271" w:rsidP="00CF1921">
      <w:pPr>
        <w:spacing w:line="360" w:lineRule="auto"/>
        <w:jc w:val="both"/>
        <w:rPr>
          <w:rFonts w:ascii="Arial" w:hAnsi="Arial" w:cs="Arial"/>
          <w:bCs/>
          <w:sz w:val="10"/>
          <w:szCs w:val="24"/>
        </w:rPr>
      </w:pPr>
    </w:p>
    <w:p w14:paraId="36CA7745" w14:textId="7EB13D50" w:rsidR="00A1397E" w:rsidRDefault="00A1397E" w:rsidP="00CF1921">
      <w:pPr>
        <w:spacing w:line="360" w:lineRule="auto"/>
        <w:jc w:val="both"/>
        <w:rPr>
          <w:rFonts w:ascii="Arial" w:hAnsi="Arial" w:cs="Arial"/>
          <w:bCs/>
          <w:sz w:val="24"/>
          <w:szCs w:val="24"/>
        </w:rPr>
      </w:pPr>
      <w:r w:rsidRPr="00A1397E">
        <w:rPr>
          <w:rFonts w:ascii="Arial" w:hAnsi="Arial" w:cs="Arial"/>
          <w:bCs/>
          <w:sz w:val="24"/>
          <w:szCs w:val="24"/>
        </w:rPr>
        <w:t>La CIE-11 actualiza los criterios de diagnóstico del autismo, en la misma línea que establece el DSM-5 (Manual diagnóstico y estadístico de trastornos mentales, publicado en 2013 por la Asociación Americana de Psiquiatría). En este sentido, recoge el término único de “Trastorno del Espectro del Autismo” y engloba en esta categoría al Autismo, el Síndrome de Asperger, el Trastorno Desintegrativo Infantil y Otros trastornos generalizados del desarrollo, no especificados.</w:t>
      </w:r>
    </w:p>
    <w:p w14:paraId="6687D857" w14:textId="4D9474F6" w:rsidR="00661D38" w:rsidRDefault="00C47B90" w:rsidP="00CF1921">
      <w:pPr>
        <w:spacing w:line="360" w:lineRule="auto"/>
        <w:jc w:val="both"/>
        <w:rPr>
          <w:rFonts w:ascii="Arial" w:hAnsi="Arial" w:cs="Arial"/>
          <w:bCs/>
          <w:sz w:val="24"/>
          <w:szCs w:val="24"/>
        </w:rPr>
      </w:pPr>
      <w:r>
        <w:rPr>
          <w:rFonts w:ascii="Arial" w:hAnsi="Arial" w:cs="Arial"/>
          <w:bCs/>
          <w:sz w:val="24"/>
          <w:szCs w:val="24"/>
        </w:rPr>
        <w:lastRenderedPageBreak/>
        <w:t>Ahora bien, cierto es que el Autismo aparece científicamente identificado en 1980, también lo es que tal condición ha sido detectada desde hace al menos 300 años</w:t>
      </w:r>
      <w:r w:rsidR="00A1397E">
        <w:rPr>
          <w:rFonts w:ascii="Arial" w:hAnsi="Arial" w:cs="Arial"/>
          <w:bCs/>
          <w:sz w:val="24"/>
          <w:szCs w:val="24"/>
        </w:rPr>
        <w:t xml:space="preserve"> y hoy se estima que algunas personas tuvieron esta condición, sin embargo no es hasta ahora que se puede especular sobre ello, ya que en su momento recibieron otro tipo de diagnóstico.</w:t>
      </w:r>
    </w:p>
    <w:p w14:paraId="395CF75E" w14:textId="77777777" w:rsidR="00F31271" w:rsidRPr="00F31271" w:rsidRDefault="00F31271" w:rsidP="00CF1921">
      <w:pPr>
        <w:spacing w:line="360" w:lineRule="auto"/>
        <w:jc w:val="both"/>
        <w:rPr>
          <w:rFonts w:ascii="Arial" w:hAnsi="Arial" w:cs="Arial"/>
          <w:bCs/>
          <w:sz w:val="10"/>
          <w:szCs w:val="24"/>
        </w:rPr>
      </w:pPr>
    </w:p>
    <w:p w14:paraId="48F8B153" w14:textId="77777777" w:rsidR="00FA6363" w:rsidRDefault="00A1397E" w:rsidP="00FA6363">
      <w:pPr>
        <w:spacing w:line="360" w:lineRule="auto"/>
        <w:jc w:val="both"/>
        <w:rPr>
          <w:rFonts w:ascii="Arial" w:hAnsi="Arial" w:cs="Arial"/>
          <w:bCs/>
          <w:sz w:val="24"/>
          <w:szCs w:val="24"/>
        </w:rPr>
      </w:pPr>
      <w:r>
        <w:rPr>
          <w:rFonts w:ascii="Arial" w:hAnsi="Arial" w:cs="Arial"/>
          <w:bCs/>
          <w:sz w:val="24"/>
          <w:szCs w:val="24"/>
        </w:rPr>
        <w:t xml:space="preserve">El espectro </w:t>
      </w:r>
      <w:r w:rsidR="006E4372">
        <w:rPr>
          <w:rFonts w:ascii="Arial" w:hAnsi="Arial" w:cs="Arial"/>
          <w:bCs/>
          <w:sz w:val="24"/>
          <w:szCs w:val="24"/>
        </w:rPr>
        <w:t>del autismo</w:t>
      </w:r>
      <w:r>
        <w:rPr>
          <w:rFonts w:ascii="Arial" w:hAnsi="Arial" w:cs="Arial"/>
          <w:bCs/>
          <w:sz w:val="24"/>
          <w:szCs w:val="24"/>
        </w:rPr>
        <w:t xml:space="preserve"> es considerado como un trastorno del </w:t>
      </w:r>
      <w:r w:rsidR="006E4372">
        <w:rPr>
          <w:rFonts w:ascii="Arial" w:hAnsi="Arial" w:cs="Arial"/>
          <w:bCs/>
          <w:sz w:val="24"/>
          <w:szCs w:val="24"/>
        </w:rPr>
        <w:t>neurodesarrollo</w:t>
      </w:r>
      <w:r w:rsidR="00FA6363">
        <w:rPr>
          <w:rFonts w:ascii="Arial" w:hAnsi="Arial" w:cs="Arial"/>
          <w:bCs/>
          <w:sz w:val="24"/>
          <w:szCs w:val="24"/>
        </w:rPr>
        <w:t xml:space="preserve"> y a pesar de que es una condición de nacimiento, </w:t>
      </w:r>
      <w:r w:rsidR="006E4372" w:rsidRPr="006E4372">
        <w:rPr>
          <w:rFonts w:ascii="Arial" w:hAnsi="Arial" w:cs="Arial"/>
          <w:bCs/>
          <w:sz w:val="24"/>
          <w:szCs w:val="24"/>
        </w:rPr>
        <w:t>los síntomas pueden no manifestarse plenamente hasta más tarde, cuando las demandas sociales exceden las capacidades limitadas. Los déficits son lo suficientemente graves como para causar deterioro a nivel personal, familiar, social, educativo, ocupacional o en otras áreas importantes del funcionamiento del individuo, y generalmente constituyen una característica persistente que es observable en todos los ámbitos, aunque pueden variar de acuerdo con el contexto social, educativo o de otro tipo. A lo largo del espectro los individuos exhiben una gama completa de capacidades del funcionamiento intelectual y habilidades de lenguaje.</w:t>
      </w:r>
      <w:r w:rsidR="00FA6363" w:rsidRPr="00FA6363">
        <w:rPr>
          <w:rFonts w:ascii="Arial" w:hAnsi="Arial" w:cs="Arial"/>
          <w:bCs/>
          <w:sz w:val="24"/>
          <w:szCs w:val="24"/>
        </w:rPr>
        <w:t xml:space="preserve"> </w:t>
      </w:r>
    </w:p>
    <w:p w14:paraId="3E8A9F86" w14:textId="77777777" w:rsidR="00F31271" w:rsidRPr="00F31271" w:rsidRDefault="00F31271" w:rsidP="00FA6363">
      <w:pPr>
        <w:spacing w:line="360" w:lineRule="auto"/>
        <w:jc w:val="both"/>
        <w:rPr>
          <w:rFonts w:ascii="Arial" w:hAnsi="Arial" w:cs="Arial"/>
          <w:bCs/>
          <w:sz w:val="10"/>
          <w:szCs w:val="24"/>
        </w:rPr>
      </w:pPr>
    </w:p>
    <w:p w14:paraId="23219E38" w14:textId="6C87743A" w:rsidR="00D55D22" w:rsidRDefault="00FA6363" w:rsidP="00CF1921">
      <w:pPr>
        <w:spacing w:line="360" w:lineRule="auto"/>
        <w:jc w:val="both"/>
        <w:rPr>
          <w:rFonts w:ascii="Arial" w:hAnsi="Arial" w:cs="Arial"/>
          <w:bCs/>
          <w:sz w:val="24"/>
          <w:szCs w:val="24"/>
        </w:rPr>
      </w:pPr>
      <w:r>
        <w:rPr>
          <w:rFonts w:ascii="Arial" w:hAnsi="Arial" w:cs="Arial"/>
          <w:bCs/>
          <w:sz w:val="24"/>
          <w:szCs w:val="24"/>
        </w:rPr>
        <w:t xml:space="preserve">Las personas con </w:t>
      </w:r>
      <w:r w:rsidR="00DB4721">
        <w:rPr>
          <w:rFonts w:ascii="Arial" w:hAnsi="Arial" w:cs="Arial"/>
          <w:bCs/>
          <w:sz w:val="24"/>
          <w:szCs w:val="24"/>
        </w:rPr>
        <w:t>condición</w:t>
      </w:r>
      <w:r>
        <w:rPr>
          <w:rFonts w:ascii="Arial" w:hAnsi="Arial" w:cs="Arial"/>
          <w:bCs/>
          <w:sz w:val="24"/>
          <w:szCs w:val="24"/>
        </w:rPr>
        <w:t xml:space="preserve"> del espectro autista tienen dificultades para comunicarse y relacionarse con otras, procesan información de manera diferente y desarrollan capacidades especiales que en muchas ocasiones han sido llamadas superpoderes, el tiempo pasa de prisa para ellas por su constante procesamiento de datos e información y en la medida en que estas capacidades sean detectadas y enfocadas, la persona con autismo puede desarrollarlas y explotar el mayor potencial del espectro. </w:t>
      </w:r>
    </w:p>
    <w:p w14:paraId="6716B15E" w14:textId="77777777" w:rsidR="00F31271" w:rsidRPr="0098147F" w:rsidRDefault="00F31271" w:rsidP="00CF1921">
      <w:pPr>
        <w:spacing w:line="360" w:lineRule="auto"/>
        <w:jc w:val="both"/>
        <w:rPr>
          <w:rFonts w:ascii="Arial" w:hAnsi="Arial" w:cs="Arial"/>
          <w:bCs/>
          <w:sz w:val="10"/>
          <w:szCs w:val="24"/>
        </w:rPr>
      </w:pPr>
    </w:p>
    <w:p w14:paraId="0B24A9CE" w14:textId="32F0549C" w:rsidR="00DB4721" w:rsidRDefault="00D55D22" w:rsidP="00CF1921">
      <w:pPr>
        <w:spacing w:line="360" w:lineRule="auto"/>
        <w:jc w:val="both"/>
        <w:rPr>
          <w:rFonts w:ascii="Arial" w:hAnsi="Arial" w:cs="Arial"/>
          <w:bCs/>
          <w:sz w:val="24"/>
          <w:szCs w:val="24"/>
        </w:rPr>
      </w:pPr>
      <w:r>
        <w:rPr>
          <w:rFonts w:ascii="Arial" w:hAnsi="Arial" w:cs="Arial"/>
          <w:bCs/>
          <w:sz w:val="24"/>
          <w:szCs w:val="24"/>
        </w:rPr>
        <w:lastRenderedPageBreak/>
        <w:t xml:space="preserve">Cuando una familia tiene un miembro con </w:t>
      </w:r>
      <w:r w:rsidR="00DB4721">
        <w:rPr>
          <w:rFonts w:ascii="Arial" w:hAnsi="Arial" w:cs="Arial"/>
          <w:bCs/>
          <w:sz w:val="24"/>
          <w:szCs w:val="24"/>
        </w:rPr>
        <w:t xml:space="preserve">condición </w:t>
      </w:r>
      <w:r>
        <w:rPr>
          <w:rFonts w:ascii="Arial" w:hAnsi="Arial" w:cs="Arial"/>
          <w:bCs/>
          <w:sz w:val="24"/>
          <w:szCs w:val="24"/>
        </w:rPr>
        <w:t xml:space="preserve">del espectro autista se enfrenta a un gran reto, primero en protegerlo del estigma social que se tiene hacia las personas con esta condición, después darle las herramientas para poder adaptarse al entorno tan </w:t>
      </w:r>
      <w:r w:rsidR="000D7D29">
        <w:rPr>
          <w:rFonts w:ascii="Arial" w:hAnsi="Arial" w:cs="Arial"/>
          <w:bCs/>
          <w:sz w:val="24"/>
          <w:szCs w:val="24"/>
        </w:rPr>
        <w:t>adverso</w:t>
      </w:r>
      <w:r>
        <w:rPr>
          <w:rFonts w:ascii="Arial" w:hAnsi="Arial" w:cs="Arial"/>
          <w:bCs/>
          <w:sz w:val="24"/>
          <w:szCs w:val="24"/>
        </w:rPr>
        <w:t xml:space="preserve"> </w:t>
      </w:r>
      <w:r w:rsidR="00DB4721">
        <w:rPr>
          <w:rFonts w:ascii="Arial" w:hAnsi="Arial" w:cs="Arial"/>
          <w:bCs/>
          <w:sz w:val="24"/>
          <w:szCs w:val="24"/>
        </w:rPr>
        <w:t>al</w:t>
      </w:r>
      <w:r>
        <w:rPr>
          <w:rFonts w:ascii="Arial" w:hAnsi="Arial" w:cs="Arial"/>
          <w:bCs/>
          <w:sz w:val="24"/>
          <w:szCs w:val="24"/>
        </w:rPr>
        <w:t xml:space="preserve"> que este mundo</w:t>
      </w:r>
      <w:r w:rsidR="00DB4721">
        <w:rPr>
          <w:rFonts w:ascii="Arial" w:hAnsi="Arial" w:cs="Arial"/>
          <w:bCs/>
          <w:sz w:val="24"/>
          <w:szCs w:val="24"/>
        </w:rPr>
        <w:t xml:space="preserve"> puede enfrentarlos</w:t>
      </w:r>
      <w:r w:rsidR="00D716B9">
        <w:rPr>
          <w:rFonts w:ascii="Arial" w:hAnsi="Arial" w:cs="Arial"/>
          <w:bCs/>
          <w:sz w:val="24"/>
          <w:szCs w:val="24"/>
        </w:rPr>
        <w:t>, sin embargo, aprenden a conocer lenguajes del amor que ni siquiera sabían que existen y su experiencia es un gran ejemplo para todas y todos nosotros.</w:t>
      </w:r>
    </w:p>
    <w:p w14:paraId="66246C3E" w14:textId="77777777" w:rsidR="007B5C3E" w:rsidRPr="007B5C3E" w:rsidRDefault="007B5C3E" w:rsidP="00CF1921">
      <w:pPr>
        <w:spacing w:line="360" w:lineRule="auto"/>
        <w:jc w:val="both"/>
        <w:rPr>
          <w:rFonts w:ascii="Arial" w:hAnsi="Arial" w:cs="Arial"/>
          <w:bCs/>
          <w:sz w:val="10"/>
          <w:szCs w:val="24"/>
        </w:rPr>
      </w:pPr>
    </w:p>
    <w:p w14:paraId="2F05F23D" w14:textId="1C7367C6" w:rsidR="0005093D" w:rsidRDefault="00DB4721" w:rsidP="00CF1921">
      <w:pPr>
        <w:spacing w:line="360" w:lineRule="auto"/>
        <w:jc w:val="both"/>
        <w:rPr>
          <w:rFonts w:ascii="Arial" w:hAnsi="Arial" w:cs="Arial"/>
          <w:bCs/>
          <w:sz w:val="24"/>
          <w:szCs w:val="24"/>
        </w:rPr>
      </w:pPr>
      <w:r>
        <w:rPr>
          <w:rFonts w:ascii="Arial" w:hAnsi="Arial" w:cs="Arial"/>
          <w:bCs/>
          <w:sz w:val="24"/>
          <w:szCs w:val="24"/>
        </w:rPr>
        <w:t xml:space="preserve">Hombres y mujeres con condición del espectro autista han aportado grandes contribuciones que nos permiten vivir y disfrutar del mundo que hoy conocemos, como </w:t>
      </w:r>
      <w:r w:rsidR="0005093D">
        <w:rPr>
          <w:rFonts w:ascii="Arial" w:hAnsi="Arial" w:cs="Arial"/>
          <w:bCs/>
          <w:sz w:val="24"/>
          <w:szCs w:val="24"/>
        </w:rPr>
        <w:t xml:space="preserve">lo pueden ser: </w:t>
      </w:r>
      <w:r>
        <w:rPr>
          <w:rFonts w:ascii="Arial" w:hAnsi="Arial" w:cs="Arial"/>
          <w:bCs/>
          <w:sz w:val="24"/>
          <w:szCs w:val="24"/>
        </w:rPr>
        <w:t>Isaac Newton</w:t>
      </w:r>
      <w:r w:rsidR="0005093D">
        <w:rPr>
          <w:rFonts w:ascii="Arial" w:hAnsi="Arial" w:cs="Arial"/>
          <w:bCs/>
          <w:sz w:val="24"/>
          <w:szCs w:val="24"/>
        </w:rPr>
        <w:t xml:space="preserve">, </w:t>
      </w:r>
      <w:r w:rsidR="0005093D" w:rsidRPr="00D716B9">
        <w:rPr>
          <w:rFonts w:ascii="Arial" w:hAnsi="Arial" w:cs="Arial"/>
          <w:bCs/>
          <w:sz w:val="24"/>
          <w:szCs w:val="24"/>
        </w:rPr>
        <w:t>Ludwig Van Beethoven</w:t>
      </w:r>
      <w:r w:rsidR="0005093D">
        <w:rPr>
          <w:rFonts w:ascii="Arial" w:hAnsi="Arial" w:cs="Arial"/>
          <w:bCs/>
          <w:sz w:val="24"/>
          <w:szCs w:val="24"/>
        </w:rPr>
        <w:t xml:space="preserve"> o Albert Einstein, entre muchas otras personas que actualmente son un referente a nivel mundial, en los campos de las ciencias o de las artes.</w:t>
      </w:r>
    </w:p>
    <w:p w14:paraId="1E597259" w14:textId="77777777" w:rsidR="007B5C3E" w:rsidRPr="007B5C3E" w:rsidRDefault="007B5C3E" w:rsidP="00CF1921">
      <w:pPr>
        <w:spacing w:line="360" w:lineRule="auto"/>
        <w:jc w:val="both"/>
        <w:rPr>
          <w:rFonts w:ascii="Arial" w:hAnsi="Arial" w:cs="Arial"/>
          <w:bCs/>
          <w:sz w:val="10"/>
          <w:szCs w:val="24"/>
        </w:rPr>
      </w:pPr>
    </w:p>
    <w:p w14:paraId="112D5D0C" w14:textId="6DC81560" w:rsidR="00DB4721" w:rsidRDefault="0005093D" w:rsidP="00CF1921">
      <w:pPr>
        <w:spacing w:line="360" w:lineRule="auto"/>
        <w:jc w:val="both"/>
        <w:rPr>
          <w:rFonts w:ascii="Arial" w:hAnsi="Arial" w:cs="Arial"/>
          <w:bCs/>
          <w:sz w:val="24"/>
          <w:szCs w:val="24"/>
        </w:rPr>
      </w:pPr>
      <w:r>
        <w:rPr>
          <w:rFonts w:ascii="Arial" w:hAnsi="Arial" w:cs="Arial"/>
          <w:bCs/>
          <w:sz w:val="24"/>
          <w:szCs w:val="24"/>
        </w:rPr>
        <w:t>Por ejemplo se dice de Isaac Newton, que</w:t>
      </w:r>
      <w:r w:rsidR="00DB4721">
        <w:rPr>
          <w:rFonts w:ascii="Arial" w:hAnsi="Arial" w:cs="Arial"/>
          <w:bCs/>
          <w:sz w:val="24"/>
          <w:szCs w:val="24"/>
        </w:rPr>
        <w:t xml:space="preserve"> desde niño </w:t>
      </w:r>
      <w:r w:rsidR="00DB4721" w:rsidRPr="00DB4721">
        <w:rPr>
          <w:rFonts w:ascii="Arial" w:hAnsi="Arial" w:cs="Arial"/>
          <w:bCs/>
          <w:sz w:val="24"/>
          <w:szCs w:val="24"/>
        </w:rPr>
        <w:t>le fascinaba la ciencia y las matemáticas</w:t>
      </w:r>
      <w:r w:rsidR="00DB4721">
        <w:rPr>
          <w:rFonts w:ascii="Arial" w:hAnsi="Arial" w:cs="Arial"/>
          <w:bCs/>
          <w:sz w:val="24"/>
          <w:szCs w:val="24"/>
        </w:rPr>
        <w:t xml:space="preserve"> y a</w:t>
      </w:r>
      <w:r w:rsidR="00DB4721" w:rsidRPr="00DB4721">
        <w:rPr>
          <w:rFonts w:ascii="Arial" w:hAnsi="Arial" w:cs="Arial"/>
          <w:bCs/>
          <w:sz w:val="24"/>
          <w:szCs w:val="24"/>
        </w:rPr>
        <w:t xml:space="preserve"> menudo pasaba las horas leyendo libros, investigando y experimentando</w:t>
      </w:r>
      <w:r w:rsidR="00DB4721">
        <w:rPr>
          <w:rFonts w:ascii="Arial" w:hAnsi="Arial" w:cs="Arial"/>
          <w:bCs/>
          <w:sz w:val="24"/>
          <w:szCs w:val="24"/>
        </w:rPr>
        <w:t xml:space="preserve">. </w:t>
      </w:r>
    </w:p>
    <w:p w14:paraId="6884826B" w14:textId="77777777" w:rsidR="007B5C3E" w:rsidRPr="007B5C3E" w:rsidRDefault="007B5C3E" w:rsidP="00CF1921">
      <w:pPr>
        <w:spacing w:line="360" w:lineRule="auto"/>
        <w:jc w:val="both"/>
        <w:rPr>
          <w:rFonts w:ascii="Arial" w:hAnsi="Arial" w:cs="Arial"/>
          <w:bCs/>
          <w:sz w:val="10"/>
          <w:szCs w:val="24"/>
        </w:rPr>
      </w:pPr>
    </w:p>
    <w:p w14:paraId="6243DD39" w14:textId="6C4818FE" w:rsidR="00D716B9" w:rsidRDefault="0005093D" w:rsidP="00CF1921">
      <w:pPr>
        <w:spacing w:line="360" w:lineRule="auto"/>
        <w:jc w:val="both"/>
        <w:rPr>
          <w:rFonts w:ascii="Arial" w:hAnsi="Arial" w:cs="Arial"/>
          <w:bCs/>
          <w:sz w:val="24"/>
          <w:szCs w:val="24"/>
        </w:rPr>
      </w:pPr>
      <w:r>
        <w:rPr>
          <w:rFonts w:ascii="Arial" w:hAnsi="Arial" w:cs="Arial"/>
          <w:bCs/>
          <w:sz w:val="24"/>
          <w:szCs w:val="24"/>
        </w:rPr>
        <w:t>Albert Einstein es otro de</w:t>
      </w:r>
      <w:r w:rsidR="00DB4721">
        <w:rPr>
          <w:rFonts w:ascii="Arial" w:hAnsi="Arial" w:cs="Arial"/>
          <w:bCs/>
          <w:sz w:val="24"/>
          <w:szCs w:val="24"/>
        </w:rPr>
        <w:t xml:space="preserve"> ellos, </w:t>
      </w:r>
      <w:r w:rsidR="00DB4721" w:rsidRPr="00DB4721">
        <w:rPr>
          <w:rFonts w:ascii="Arial" w:hAnsi="Arial" w:cs="Arial"/>
          <w:bCs/>
          <w:sz w:val="24"/>
          <w:szCs w:val="24"/>
        </w:rPr>
        <w:t>fue un gran matemático y que nos aportó su trabajo sobre la teoría cuántica</w:t>
      </w:r>
      <w:r w:rsidR="00D716B9">
        <w:rPr>
          <w:rFonts w:ascii="Arial" w:hAnsi="Arial" w:cs="Arial"/>
          <w:bCs/>
          <w:sz w:val="24"/>
          <w:szCs w:val="24"/>
        </w:rPr>
        <w:t xml:space="preserve"> la cual</w:t>
      </w:r>
      <w:r w:rsidR="00DB4721" w:rsidRPr="00DB4721">
        <w:rPr>
          <w:rFonts w:ascii="Arial" w:hAnsi="Arial" w:cs="Arial"/>
          <w:bCs/>
          <w:sz w:val="24"/>
          <w:szCs w:val="24"/>
        </w:rPr>
        <w:t xml:space="preserve"> ayudó a dar forma al mundo moderno de la física</w:t>
      </w:r>
      <w:r w:rsidR="00D716B9">
        <w:rPr>
          <w:rFonts w:ascii="Arial" w:hAnsi="Arial" w:cs="Arial"/>
          <w:bCs/>
          <w:sz w:val="24"/>
          <w:szCs w:val="24"/>
        </w:rPr>
        <w:t>. También</w:t>
      </w:r>
      <w:r w:rsidR="00DB4721">
        <w:rPr>
          <w:rFonts w:ascii="Arial" w:hAnsi="Arial" w:cs="Arial"/>
          <w:bCs/>
          <w:sz w:val="24"/>
          <w:szCs w:val="24"/>
        </w:rPr>
        <w:t xml:space="preserve"> nos </w:t>
      </w:r>
      <w:r>
        <w:rPr>
          <w:rFonts w:ascii="Arial" w:hAnsi="Arial" w:cs="Arial"/>
          <w:bCs/>
          <w:sz w:val="24"/>
          <w:szCs w:val="24"/>
        </w:rPr>
        <w:t>regaló</w:t>
      </w:r>
      <w:r w:rsidR="00DB4721">
        <w:rPr>
          <w:rFonts w:ascii="Arial" w:hAnsi="Arial" w:cs="Arial"/>
          <w:bCs/>
          <w:sz w:val="24"/>
          <w:szCs w:val="24"/>
        </w:rPr>
        <w:t xml:space="preserve"> una frase que ayuda a comprender el mundo de las personas con esta condición</w:t>
      </w:r>
      <w:r w:rsidR="00D716B9">
        <w:rPr>
          <w:rFonts w:ascii="Arial" w:hAnsi="Arial" w:cs="Arial"/>
          <w:bCs/>
          <w:sz w:val="24"/>
          <w:szCs w:val="24"/>
        </w:rPr>
        <w:t>:</w:t>
      </w:r>
      <w:r w:rsidR="00DB4721">
        <w:rPr>
          <w:rFonts w:ascii="Arial" w:hAnsi="Arial" w:cs="Arial"/>
          <w:bCs/>
          <w:sz w:val="24"/>
          <w:szCs w:val="24"/>
        </w:rPr>
        <w:t xml:space="preserve"> “</w:t>
      </w:r>
      <w:r w:rsidR="00D716B9" w:rsidRPr="00D716B9">
        <w:rPr>
          <w:rFonts w:ascii="Arial" w:hAnsi="Arial" w:cs="Arial"/>
          <w:bCs/>
          <w:sz w:val="24"/>
          <w:szCs w:val="24"/>
        </w:rPr>
        <w:t>Si juzgas a un pez por su habilidad para trepar árboles, pensará toda la vida que es un inútil”</w:t>
      </w:r>
    </w:p>
    <w:p w14:paraId="7D3C19A6" w14:textId="77777777" w:rsidR="0098147F" w:rsidRDefault="0098147F" w:rsidP="00CF1921">
      <w:pPr>
        <w:spacing w:line="360" w:lineRule="auto"/>
        <w:jc w:val="both"/>
        <w:rPr>
          <w:rFonts w:ascii="Arial" w:hAnsi="Arial" w:cs="Arial"/>
          <w:bCs/>
          <w:sz w:val="24"/>
          <w:szCs w:val="24"/>
        </w:rPr>
      </w:pPr>
    </w:p>
    <w:p w14:paraId="6E0D40D9" w14:textId="2C82B1B2" w:rsidR="00D716B9" w:rsidRDefault="0005093D" w:rsidP="00CF1921">
      <w:pPr>
        <w:spacing w:line="360" w:lineRule="auto"/>
        <w:jc w:val="both"/>
        <w:rPr>
          <w:rFonts w:ascii="Arial" w:hAnsi="Arial" w:cs="Arial"/>
          <w:bCs/>
          <w:sz w:val="24"/>
          <w:szCs w:val="24"/>
        </w:rPr>
      </w:pPr>
      <w:r>
        <w:rPr>
          <w:rFonts w:ascii="Arial" w:hAnsi="Arial" w:cs="Arial"/>
          <w:bCs/>
          <w:sz w:val="24"/>
          <w:szCs w:val="24"/>
        </w:rPr>
        <w:lastRenderedPageBreak/>
        <w:t xml:space="preserve">Se pudieran agregar muchos nombres a la lista de </w:t>
      </w:r>
      <w:r w:rsidR="00214040">
        <w:rPr>
          <w:rFonts w:ascii="Arial" w:hAnsi="Arial" w:cs="Arial"/>
          <w:bCs/>
          <w:sz w:val="24"/>
          <w:szCs w:val="24"/>
        </w:rPr>
        <w:t>personas</w:t>
      </w:r>
      <w:r>
        <w:rPr>
          <w:rFonts w:ascii="Arial" w:hAnsi="Arial" w:cs="Arial"/>
          <w:bCs/>
          <w:sz w:val="24"/>
          <w:szCs w:val="24"/>
        </w:rPr>
        <w:t xml:space="preserve"> famosas con </w:t>
      </w:r>
      <w:r w:rsidR="00214040">
        <w:rPr>
          <w:rFonts w:ascii="Arial" w:hAnsi="Arial" w:cs="Arial"/>
          <w:bCs/>
          <w:sz w:val="24"/>
          <w:szCs w:val="24"/>
        </w:rPr>
        <w:t xml:space="preserve">la condición del espectro autista, sin embargo, muchas son solo especulaciones pues ya no es posible realizar un diagnóstico completo para determinar si tuvieron o no dicha condición, pero que por las características de su personalidad es muy probable que </w:t>
      </w:r>
      <w:r w:rsidR="000F0E30">
        <w:rPr>
          <w:rFonts w:ascii="Arial" w:hAnsi="Arial" w:cs="Arial"/>
          <w:bCs/>
          <w:sz w:val="24"/>
          <w:szCs w:val="24"/>
        </w:rPr>
        <w:t>sí</w:t>
      </w:r>
      <w:r w:rsidR="00214040">
        <w:rPr>
          <w:rFonts w:ascii="Arial" w:hAnsi="Arial" w:cs="Arial"/>
          <w:bCs/>
          <w:sz w:val="24"/>
          <w:szCs w:val="24"/>
        </w:rPr>
        <w:t xml:space="preserve">, </w:t>
      </w:r>
      <w:r w:rsidR="000F0E30">
        <w:rPr>
          <w:rFonts w:ascii="Arial" w:hAnsi="Arial" w:cs="Arial"/>
          <w:bCs/>
          <w:sz w:val="24"/>
          <w:szCs w:val="24"/>
        </w:rPr>
        <w:t>lo</w:t>
      </w:r>
      <w:r w:rsidR="000D7D29">
        <w:rPr>
          <w:rFonts w:ascii="Arial" w:hAnsi="Arial" w:cs="Arial"/>
          <w:bCs/>
          <w:sz w:val="24"/>
          <w:szCs w:val="24"/>
        </w:rPr>
        <w:t xml:space="preserve"> que nos ayuda a </w:t>
      </w:r>
      <w:proofErr w:type="spellStart"/>
      <w:r w:rsidR="000D7D29">
        <w:rPr>
          <w:rFonts w:ascii="Arial" w:hAnsi="Arial" w:cs="Arial"/>
          <w:bCs/>
          <w:sz w:val="24"/>
          <w:szCs w:val="24"/>
        </w:rPr>
        <w:t>desestigmatizar</w:t>
      </w:r>
      <w:proofErr w:type="spellEnd"/>
      <w:r w:rsidR="000D7D29">
        <w:rPr>
          <w:rFonts w:ascii="Arial" w:hAnsi="Arial" w:cs="Arial"/>
          <w:bCs/>
          <w:sz w:val="24"/>
          <w:szCs w:val="24"/>
        </w:rPr>
        <w:t xml:space="preserve"> la condición autista, a comprender</w:t>
      </w:r>
      <w:r w:rsidR="000F0E30">
        <w:rPr>
          <w:rFonts w:ascii="Arial" w:hAnsi="Arial" w:cs="Arial"/>
          <w:bCs/>
          <w:sz w:val="24"/>
          <w:szCs w:val="24"/>
        </w:rPr>
        <w:t>la</w:t>
      </w:r>
      <w:r w:rsidR="000D7D29">
        <w:rPr>
          <w:rFonts w:ascii="Arial" w:hAnsi="Arial" w:cs="Arial"/>
          <w:bCs/>
          <w:sz w:val="24"/>
          <w:szCs w:val="24"/>
        </w:rPr>
        <w:t xml:space="preserve"> y respetar</w:t>
      </w:r>
      <w:r w:rsidR="000F0E30">
        <w:rPr>
          <w:rFonts w:ascii="Arial" w:hAnsi="Arial" w:cs="Arial"/>
          <w:bCs/>
          <w:sz w:val="24"/>
          <w:szCs w:val="24"/>
        </w:rPr>
        <w:t>la</w:t>
      </w:r>
      <w:r w:rsidR="000D7D29">
        <w:rPr>
          <w:rFonts w:ascii="Arial" w:hAnsi="Arial" w:cs="Arial"/>
          <w:bCs/>
          <w:sz w:val="24"/>
          <w:szCs w:val="24"/>
        </w:rPr>
        <w:t>.</w:t>
      </w:r>
    </w:p>
    <w:p w14:paraId="05B0EC25" w14:textId="77777777" w:rsidR="0098147F" w:rsidRPr="0098147F" w:rsidRDefault="0098147F" w:rsidP="00CF1921">
      <w:pPr>
        <w:spacing w:line="360" w:lineRule="auto"/>
        <w:jc w:val="both"/>
        <w:rPr>
          <w:rFonts w:ascii="Arial" w:hAnsi="Arial" w:cs="Arial"/>
          <w:bCs/>
          <w:sz w:val="6"/>
          <w:szCs w:val="24"/>
        </w:rPr>
      </w:pPr>
    </w:p>
    <w:p w14:paraId="2E3BD53F" w14:textId="72E48089" w:rsidR="006E4372" w:rsidRDefault="006E4372" w:rsidP="00CF1921">
      <w:pPr>
        <w:spacing w:line="360" w:lineRule="auto"/>
        <w:jc w:val="both"/>
        <w:rPr>
          <w:rFonts w:ascii="Arial" w:hAnsi="Arial" w:cs="Arial"/>
          <w:bCs/>
          <w:sz w:val="24"/>
          <w:szCs w:val="24"/>
        </w:rPr>
      </w:pPr>
      <w:r>
        <w:rPr>
          <w:rFonts w:ascii="Arial" w:hAnsi="Arial" w:cs="Arial"/>
          <w:bCs/>
          <w:sz w:val="24"/>
          <w:szCs w:val="24"/>
        </w:rPr>
        <w:t xml:space="preserve">Pese a que </w:t>
      </w:r>
      <w:r w:rsidR="00DB4721">
        <w:rPr>
          <w:rFonts w:ascii="Arial" w:hAnsi="Arial" w:cs="Arial"/>
          <w:bCs/>
          <w:sz w:val="24"/>
          <w:szCs w:val="24"/>
        </w:rPr>
        <w:t xml:space="preserve">lo que </w:t>
      </w:r>
      <w:r>
        <w:rPr>
          <w:rFonts w:ascii="Arial" w:hAnsi="Arial" w:cs="Arial"/>
          <w:bCs/>
          <w:sz w:val="24"/>
          <w:szCs w:val="24"/>
        </w:rPr>
        <w:t xml:space="preserve">la CIE-11 y el DSM-5 establecen, </w:t>
      </w:r>
      <w:r w:rsidR="00934D8D">
        <w:rPr>
          <w:rFonts w:ascii="Arial" w:hAnsi="Arial" w:cs="Arial"/>
          <w:bCs/>
          <w:sz w:val="24"/>
          <w:szCs w:val="24"/>
        </w:rPr>
        <w:t>diversas asociaciones dedicadas al tratamiento de la Conducta del espectro autista, consideran</w:t>
      </w:r>
      <w:r>
        <w:rPr>
          <w:rFonts w:ascii="Arial" w:hAnsi="Arial" w:cs="Arial"/>
          <w:bCs/>
          <w:sz w:val="24"/>
          <w:szCs w:val="24"/>
        </w:rPr>
        <w:t xml:space="preserve"> </w:t>
      </w:r>
      <w:r w:rsidR="00934D8D">
        <w:rPr>
          <w:rFonts w:ascii="Arial" w:hAnsi="Arial" w:cs="Arial"/>
          <w:bCs/>
          <w:sz w:val="24"/>
          <w:szCs w:val="24"/>
        </w:rPr>
        <w:t xml:space="preserve">este no </w:t>
      </w:r>
      <w:r w:rsidR="00934D8D" w:rsidRPr="00934D8D">
        <w:rPr>
          <w:rFonts w:ascii="Arial" w:hAnsi="Arial" w:cs="Arial"/>
          <w:bCs/>
          <w:sz w:val="24"/>
          <w:szCs w:val="24"/>
        </w:rPr>
        <w:t xml:space="preserve">es una enfermedad, </w:t>
      </w:r>
      <w:r w:rsidR="00934D8D">
        <w:rPr>
          <w:rFonts w:ascii="Arial" w:hAnsi="Arial" w:cs="Arial"/>
          <w:bCs/>
          <w:sz w:val="24"/>
          <w:szCs w:val="24"/>
        </w:rPr>
        <w:t xml:space="preserve">sino que </w:t>
      </w:r>
      <w:r w:rsidR="00934D8D" w:rsidRPr="00934D8D">
        <w:rPr>
          <w:rFonts w:ascii="Arial" w:hAnsi="Arial" w:cs="Arial"/>
          <w:bCs/>
          <w:sz w:val="24"/>
          <w:szCs w:val="24"/>
        </w:rPr>
        <w:t>es una manera diferente de interpretar las palabras, los colores, las formas y los sonidos del mundo que nos rodea.</w:t>
      </w:r>
    </w:p>
    <w:p w14:paraId="6F5FFE36" w14:textId="77777777" w:rsidR="0098147F" w:rsidRPr="0098147F" w:rsidRDefault="0098147F" w:rsidP="00CF1921">
      <w:pPr>
        <w:spacing w:line="360" w:lineRule="auto"/>
        <w:jc w:val="both"/>
        <w:rPr>
          <w:rFonts w:ascii="Arial" w:hAnsi="Arial" w:cs="Arial"/>
          <w:bCs/>
          <w:sz w:val="8"/>
          <w:szCs w:val="24"/>
        </w:rPr>
      </w:pPr>
    </w:p>
    <w:p w14:paraId="3EE96100" w14:textId="5FD4B3D7" w:rsidR="00DB4721" w:rsidRDefault="00934D8D" w:rsidP="00CF1921">
      <w:pPr>
        <w:spacing w:line="360" w:lineRule="auto"/>
        <w:jc w:val="both"/>
        <w:rPr>
          <w:rFonts w:ascii="Arial" w:hAnsi="Arial" w:cs="Arial"/>
          <w:bCs/>
          <w:sz w:val="24"/>
          <w:szCs w:val="24"/>
        </w:rPr>
      </w:pPr>
      <w:r>
        <w:rPr>
          <w:rFonts w:ascii="Arial" w:hAnsi="Arial" w:cs="Arial"/>
          <w:bCs/>
          <w:sz w:val="24"/>
          <w:szCs w:val="24"/>
        </w:rPr>
        <w:t>Por otro lado, también se considera que la palabra trastorno</w:t>
      </w:r>
      <w:r w:rsidRPr="00934D8D">
        <w:rPr>
          <w:rFonts w:ascii="Arial" w:hAnsi="Arial" w:cs="Arial"/>
          <w:bCs/>
          <w:sz w:val="24"/>
          <w:szCs w:val="24"/>
        </w:rPr>
        <w:t xml:space="preserve"> puede asociarse a una connotación negativa, por lo cual, </w:t>
      </w:r>
      <w:r>
        <w:rPr>
          <w:rFonts w:ascii="Arial" w:hAnsi="Arial" w:cs="Arial"/>
          <w:bCs/>
          <w:sz w:val="24"/>
          <w:szCs w:val="24"/>
        </w:rPr>
        <w:t xml:space="preserve">cada vez más se emplea una </w:t>
      </w:r>
      <w:r w:rsidRPr="00934D8D">
        <w:rPr>
          <w:rFonts w:ascii="Arial" w:hAnsi="Arial" w:cs="Arial"/>
          <w:bCs/>
          <w:sz w:val="24"/>
          <w:szCs w:val="24"/>
        </w:rPr>
        <w:t>nueva visión consiste</w:t>
      </w:r>
      <w:r>
        <w:rPr>
          <w:rFonts w:ascii="Arial" w:hAnsi="Arial" w:cs="Arial"/>
          <w:bCs/>
          <w:sz w:val="24"/>
          <w:szCs w:val="24"/>
        </w:rPr>
        <w:t xml:space="preserve">nte en llamarle </w:t>
      </w:r>
      <w:r w:rsidRPr="00934D8D">
        <w:rPr>
          <w:rFonts w:ascii="Arial" w:hAnsi="Arial" w:cs="Arial"/>
          <w:bCs/>
          <w:sz w:val="24"/>
          <w:szCs w:val="24"/>
        </w:rPr>
        <w:t>condición</w:t>
      </w:r>
      <w:r w:rsidR="000D7D29">
        <w:rPr>
          <w:rFonts w:ascii="Arial" w:hAnsi="Arial" w:cs="Arial"/>
          <w:bCs/>
          <w:sz w:val="24"/>
          <w:szCs w:val="24"/>
        </w:rPr>
        <w:t xml:space="preserve">, que permitan eliminar las barreras del lenguaje y a su vez deconstruir la concepción que nosotros mismos tenemos respecto de esta condición. </w:t>
      </w:r>
    </w:p>
    <w:p w14:paraId="50A8555A" w14:textId="77777777" w:rsidR="0098147F" w:rsidRPr="0098147F" w:rsidRDefault="0098147F" w:rsidP="00CF1921">
      <w:pPr>
        <w:spacing w:line="360" w:lineRule="auto"/>
        <w:jc w:val="both"/>
        <w:rPr>
          <w:rFonts w:ascii="Arial" w:hAnsi="Arial" w:cs="Arial"/>
          <w:bCs/>
          <w:sz w:val="8"/>
          <w:szCs w:val="24"/>
        </w:rPr>
      </w:pPr>
    </w:p>
    <w:p w14:paraId="403431FB" w14:textId="61E93222" w:rsidR="00934D8D" w:rsidRDefault="00934D8D" w:rsidP="00934D8D">
      <w:pPr>
        <w:spacing w:line="360" w:lineRule="auto"/>
        <w:jc w:val="both"/>
        <w:rPr>
          <w:rFonts w:ascii="Arial" w:hAnsi="Arial" w:cs="Arial"/>
          <w:bCs/>
          <w:sz w:val="24"/>
          <w:szCs w:val="24"/>
        </w:rPr>
      </w:pPr>
      <w:r>
        <w:rPr>
          <w:rFonts w:ascii="Arial" w:hAnsi="Arial" w:cs="Arial"/>
          <w:bCs/>
          <w:sz w:val="24"/>
          <w:szCs w:val="24"/>
        </w:rPr>
        <w:t>En nuestr</w:t>
      </w:r>
      <w:r w:rsidR="00646873">
        <w:rPr>
          <w:rFonts w:ascii="Arial" w:hAnsi="Arial" w:cs="Arial"/>
          <w:bCs/>
          <w:sz w:val="24"/>
          <w:szCs w:val="24"/>
        </w:rPr>
        <w:t xml:space="preserve">a Entidad </w:t>
      </w:r>
      <w:r>
        <w:rPr>
          <w:rFonts w:ascii="Arial" w:hAnsi="Arial" w:cs="Arial"/>
          <w:bCs/>
          <w:sz w:val="24"/>
          <w:szCs w:val="24"/>
        </w:rPr>
        <w:t xml:space="preserve">se expidió la </w:t>
      </w:r>
      <w:r w:rsidRPr="00934D8D">
        <w:rPr>
          <w:rFonts w:ascii="Arial" w:hAnsi="Arial" w:cs="Arial"/>
          <w:bCs/>
          <w:sz w:val="24"/>
          <w:szCs w:val="24"/>
        </w:rPr>
        <w:t>Ley para la Atención y Protección a Personas con la Condición del Espectro Autista</w:t>
      </w:r>
      <w:r w:rsidR="00646873">
        <w:rPr>
          <w:rFonts w:ascii="Arial" w:hAnsi="Arial" w:cs="Arial"/>
          <w:bCs/>
          <w:sz w:val="24"/>
          <w:szCs w:val="24"/>
        </w:rPr>
        <w:t xml:space="preserve"> </w:t>
      </w:r>
      <w:r w:rsidRPr="00934D8D">
        <w:rPr>
          <w:rFonts w:ascii="Arial" w:hAnsi="Arial" w:cs="Arial"/>
          <w:bCs/>
          <w:sz w:val="24"/>
          <w:szCs w:val="24"/>
        </w:rPr>
        <w:t>del Estado de Chihuahua</w:t>
      </w:r>
      <w:r w:rsidR="00646873">
        <w:rPr>
          <w:rFonts w:ascii="Arial" w:hAnsi="Arial" w:cs="Arial"/>
          <w:bCs/>
          <w:sz w:val="24"/>
          <w:szCs w:val="24"/>
        </w:rPr>
        <w:t xml:space="preserve"> en el año 2018, con una reforma en 2019, sin embargo, se hace necesario hacer una serie de actualizaciones, una en el sentido de darle la connotación de condición en lugar de trastorno, para que con ello, se reconozca en la norma la necesidad de integrar de manera más armónica y positiva a las personas con dicha condición, para lo cual se propone reformar los artículos </w:t>
      </w:r>
      <w:r w:rsidR="00710A6E">
        <w:rPr>
          <w:rFonts w:ascii="Arial" w:hAnsi="Arial" w:cs="Arial"/>
          <w:bCs/>
          <w:sz w:val="24"/>
          <w:szCs w:val="24"/>
        </w:rPr>
        <w:t>2, segundo párrafo, sí como 3 en sus fracciones III y V.</w:t>
      </w:r>
    </w:p>
    <w:p w14:paraId="235E8435" w14:textId="3D5147F0" w:rsidR="00E12B50" w:rsidRDefault="00E12B50" w:rsidP="00DE36DD">
      <w:pPr>
        <w:spacing w:line="360" w:lineRule="auto"/>
        <w:ind w:right="-34"/>
        <w:jc w:val="both"/>
        <w:rPr>
          <w:rFonts w:ascii="Arial" w:hAnsi="Arial" w:cs="Arial"/>
          <w:i/>
          <w:sz w:val="24"/>
          <w:szCs w:val="24"/>
        </w:rPr>
      </w:pPr>
      <w:r>
        <w:rPr>
          <w:rFonts w:ascii="Arial" w:hAnsi="Arial" w:cs="Arial"/>
          <w:bCs/>
          <w:sz w:val="24"/>
          <w:szCs w:val="24"/>
        </w:rPr>
        <w:lastRenderedPageBreak/>
        <w:t xml:space="preserve">Otro aspecto importante en la reforma, es la de la fracción VII del artículo 3 de la Ley, para incorporar la definición que la CIE-11 da del </w:t>
      </w:r>
      <w:r w:rsidRPr="00E12B50">
        <w:rPr>
          <w:rFonts w:ascii="Arial" w:hAnsi="Arial" w:cs="Arial"/>
          <w:sz w:val="24"/>
          <w:szCs w:val="24"/>
        </w:rPr>
        <w:t xml:space="preserve">Espectro Autista, señalando que este </w:t>
      </w:r>
      <w:r>
        <w:rPr>
          <w:rFonts w:ascii="Arial" w:hAnsi="Arial" w:cs="Arial"/>
          <w:sz w:val="24"/>
          <w:szCs w:val="24"/>
        </w:rPr>
        <w:t>“</w:t>
      </w:r>
      <w:r w:rsidRPr="00E12B50">
        <w:rPr>
          <w:rFonts w:ascii="Arial" w:hAnsi="Arial" w:cs="Arial"/>
          <w:sz w:val="24"/>
          <w:szCs w:val="24"/>
        </w:rPr>
        <w:t>s</w:t>
      </w:r>
      <w:r w:rsidRPr="00E12B50">
        <w:rPr>
          <w:rFonts w:ascii="Arial" w:hAnsi="Arial" w:cs="Arial"/>
          <w:i/>
          <w:sz w:val="24"/>
          <w:szCs w:val="24"/>
        </w:rPr>
        <w:t>e caracteriza por déficits persistentes en la capacidad de iniciar y sostener la interacción social recíproca y la comunicación social, y por un rango de patrones comportamentales e intereses restringidos, repetitivos e inflexibles.</w:t>
      </w:r>
      <w:r>
        <w:rPr>
          <w:rFonts w:ascii="Arial" w:hAnsi="Arial" w:cs="Arial"/>
          <w:i/>
          <w:sz w:val="24"/>
          <w:szCs w:val="24"/>
        </w:rPr>
        <w:t>”</w:t>
      </w:r>
    </w:p>
    <w:p w14:paraId="55399292" w14:textId="77777777" w:rsidR="000F0E30" w:rsidRPr="0098147F" w:rsidRDefault="000F0E30" w:rsidP="00DE36DD">
      <w:pPr>
        <w:spacing w:line="360" w:lineRule="auto"/>
        <w:ind w:right="-34"/>
        <w:jc w:val="both"/>
        <w:rPr>
          <w:rFonts w:ascii="Arial" w:eastAsia="Arial" w:hAnsi="Arial" w:cs="Arial"/>
          <w:color w:val="000000"/>
          <w:sz w:val="10"/>
          <w:szCs w:val="24"/>
          <w:lang w:eastAsia="es-MX"/>
        </w:rPr>
      </w:pPr>
    </w:p>
    <w:p w14:paraId="600F9F49" w14:textId="2E793ADF" w:rsidR="00E12B50" w:rsidRDefault="00E12B50" w:rsidP="00934D8D">
      <w:pPr>
        <w:spacing w:line="360" w:lineRule="auto"/>
        <w:jc w:val="both"/>
        <w:rPr>
          <w:rFonts w:ascii="Arial" w:hAnsi="Arial" w:cs="Arial"/>
          <w:bCs/>
          <w:sz w:val="24"/>
          <w:szCs w:val="24"/>
        </w:rPr>
      </w:pPr>
      <w:r>
        <w:rPr>
          <w:rFonts w:ascii="Arial" w:hAnsi="Arial" w:cs="Arial"/>
          <w:bCs/>
          <w:sz w:val="24"/>
          <w:szCs w:val="24"/>
        </w:rPr>
        <w:t xml:space="preserve">Finalmente, se hace necesario reconocer en los derechos de las personas que viven con esta condición el recibir  </w:t>
      </w:r>
      <w:r w:rsidR="003E66DC">
        <w:rPr>
          <w:rFonts w:ascii="Arial" w:hAnsi="Arial" w:cs="Arial"/>
          <w:bCs/>
          <w:sz w:val="24"/>
          <w:szCs w:val="24"/>
        </w:rPr>
        <w:t xml:space="preserve">de forma gratuita los </w:t>
      </w:r>
      <w:r w:rsidR="003E66DC" w:rsidRPr="003E66DC">
        <w:rPr>
          <w:rFonts w:ascii="Arial" w:hAnsi="Arial" w:cs="Arial"/>
          <w:bCs/>
          <w:sz w:val="24"/>
          <w:szCs w:val="24"/>
        </w:rPr>
        <w:t>tratami</w:t>
      </w:r>
      <w:r w:rsidR="003E66DC">
        <w:rPr>
          <w:rFonts w:ascii="Arial" w:hAnsi="Arial" w:cs="Arial"/>
          <w:bCs/>
          <w:sz w:val="24"/>
          <w:szCs w:val="24"/>
        </w:rPr>
        <w:t>entos y medicamentos necesarios, ya que los mismos hacen que las personas sin la capacidad económica vivan sin recibir los tratamientos adecuados lo que es en perjuicio de la calidad de vida de las personas que tienen esta condición, así como de los familiares de estas, motivo por el cual, se reforman los artículos 3, fracción VI, y el 26 de la Ley de la materia.</w:t>
      </w:r>
    </w:p>
    <w:p w14:paraId="3E8C24A7" w14:textId="77777777" w:rsidR="007B5C3E" w:rsidRPr="007B5C3E" w:rsidRDefault="007B5C3E" w:rsidP="00934D8D">
      <w:pPr>
        <w:spacing w:line="360" w:lineRule="auto"/>
        <w:jc w:val="both"/>
        <w:rPr>
          <w:rFonts w:ascii="Arial" w:hAnsi="Arial" w:cs="Arial"/>
          <w:bCs/>
          <w:sz w:val="10"/>
          <w:szCs w:val="24"/>
        </w:rPr>
      </w:pPr>
    </w:p>
    <w:p w14:paraId="7BD4563F" w14:textId="3C68C719" w:rsidR="003E66DC" w:rsidRDefault="003E66DC" w:rsidP="00934D8D">
      <w:pPr>
        <w:spacing w:line="360" w:lineRule="auto"/>
        <w:jc w:val="both"/>
        <w:rPr>
          <w:rFonts w:ascii="Arial" w:hAnsi="Arial" w:cs="Arial"/>
          <w:bCs/>
          <w:sz w:val="24"/>
          <w:szCs w:val="24"/>
        </w:rPr>
      </w:pPr>
      <w:r>
        <w:rPr>
          <w:rFonts w:ascii="Arial" w:hAnsi="Arial" w:cs="Arial"/>
          <w:bCs/>
          <w:sz w:val="24"/>
          <w:szCs w:val="24"/>
        </w:rPr>
        <w:t xml:space="preserve">Con estas reformas se busca en primera instancia ampliar </w:t>
      </w:r>
      <w:r w:rsidR="004372AB">
        <w:rPr>
          <w:rFonts w:ascii="Arial" w:hAnsi="Arial" w:cs="Arial"/>
          <w:bCs/>
          <w:sz w:val="24"/>
          <w:szCs w:val="24"/>
        </w:rPr>
        <w:t>las acciones tendientes a concientizar sobre la Condición del Espectro Autista, así como el brindar los tratamientos y medicamentos necesarios para una mejor calidad de vida de quienes viven con esta condición y sus familias.</w:t>
      </w:r>
    </w:p>
    <w:p w14:paraId="2166F615" w14:textId="77777777" w:rsidR="007B5C3E" w:rsidRPr="007B5C3E" w:rsidRDefault="007B5C3E" w:rsidP="00934D8D">
      <w:pPr>
        <w:spacing w:line="360" w:lineRule="auto"/>
        <w:jc w:val="both"/>
        <w:rPr>
          <w:rFonts w:ascii="Arial" w:hAnsi="Arial" w:cs="Arial"/>
          <w:bCs/>
          <w:sz w:val="10"/>
          <w:szCs w:val="24"/>
        </w:rPr>
      </w:pPr>
    </w:p>
    <w:p w14:paraId="4A352A47" w14:textId="6DBA664C" w:rsidR="00710A6E" w:rsidRDefault="00710A6E" w:rsidP="00934D8D">
      <w:pPr>
        <w:spacing w:line="360" w:lineRule="auto"/>
        <w:jc w:val="both"/>
        <w:rPr>
          <w:rFonts w:ascii="Arial" w:hAnsi="Arial" w:cs="Arial"/>
          <w:bCs/>
          <w:sz w:val="24"/>
          <w:szCs w:val="24"/>
        </w:rPr>
      </w:pPr>
      <w:r>
        <w:rPr>
          <w:rFonts w:ascii="Arial" w:hAnsi="Arial" w:cs="Arial"/>
          <w:bCs/>
          <w:sz w:val="24"/>
          <w:szCs w:val="24"/>
        </w:rPr>
        <w:t>Por su parte, también proponemos reformar los artículos 11</w:t>
      </w:r>
      <w:r w:rsidR="00E12B50">
        <w:rPr>
          <w:rFonts w:ascii="Arial" w:hAnsi="Arial" w:cs="Arial"/>
          <w:bCs/>
          <w:sz w:val="24"/>
          <w:szCs w:val="24"/>
        </w:rPr>
        <w:t xml:space="preserve"> </w:t>
      </w:r>
      <w:r>
        <w:rPr>
          <w:rFonts w:ascii="Arial" w:hAnsi="Arial" w:cs="Arial"/>
          <w:bCs/>
          <w:sz w:val="24"/>
          <w:szCs w:val="24"/>
        </w:rPr>
        <w:t>y 33, incluyendo la denominación del Capítulo VI, a efecto de incorporar a la Secretaría de Desarrollo Humano y Bien Común en lugar de la de Desarrollo Social, así como el objeto de sus políticas de dedicadas al desarrollo social y humano.</w:t>
      </w:r>
    </w:p>
    <w:p w14:paraId="05FB4E30" w14:textId="77777777" w:rsidR="007B5C3E" w:rsidRDefault="007B5C3E" w:rsidP="00934D8D">
      <w:pPr>
        <w:spacing w:line="360" w:lineRule="auto"/>
        <w:jc w:val="both"/>
        <w:rPr>
          <w:rFonts w:ascii="Arial" w:hAnsi="Arial" w:cs="Arial"/>
          <w:bCs/>
          <w:sz w:val="24"/>
          <w:szCs w:val="24"/>
        </w:rPr>
      </w:pPr>
    </w:p>
    <w:p w14:paraId="0E228F5B" w14:textId="60D35789" w:rsidR="00710A6E" w:rsidRDefault="00DE36DD" w:rsidP="00934D8D">
      <w:pPr>
        <w:spacing w:line="360" w:lineRule="auto"/>
        <w:jc w:val="both"/>
        <w:rPr>
          <w:rFonts w:ascii="Arial" w:hAnsi="Arial" w:cs="Arial"/>
          <w:bCs/>
          <w:sz w:val="24"/>
          <w:szCs w:val="24"/>
        </w:rPr>
      </w:pPr>
      <w:r>
        <w:rPr>
          <w:rFonts w:ascii="Arial" w:hAnsi="Arial" w:cs="Arial"/>
          <w:bCs/>
          <w:sz w:val="24"/>
          <w:szCs w:val="24"/>
        </w:rPr>
        <w:lastRenderedPageBreak/>
        <w:t>Con esta reforma, pretendemos no únicamente concientizar los días 2 de abril de cada año, sino que con ella estaremos fortaleciendo las acciones en favor de quienes viven con esta condición, contribuyendo a una mejor calidad de vida para ellos y sus familias.</w:t>
      </w:r>
    </w:p>
    <w:p w14:paraId="181F8975" w14:textId="77777777" w:rsidR="007B5C3E" w:rsidRPr="0098147F" w:rsidRDefault="007B5C3E" w:rsidP="00934D8D">
      <w:pPr>
        <w:spacing w:line="360" w:lineRule="auto"/>
        <w:jc w:val="both"/>
        <w:rPr>
          <w:rFonts w:ascii="Arial" w:hAnsi="Arial" w:cs="Arial"/>
          <w:bCs/>
          <w:sz w:val="2"/>
          <w:szCs w:val="24"/>
        </w:rPr>
      </w:pPr>
    </w:p>
    <w:p w14:paraId="4DBAF98B" w14:textId="33140732" w:rsidR="00DE36DD" w:rsidRDefault="00DE36DD" w:rsidP="00934D8D">
      <w:pPr>
        <w:spacing w:line="360" w:lineRule="auto"/>
        <w:jc w:val="both"/>
        <w:rPr>
          <w:rFonts w:ascii="Arial" w:hAnsi="Arial" w:cs="Arial"/>
          <w:bCs/>
          <w:sz w:val="24"/>
          <w:szCs w:val="24"/>
        </w:rPr>
      </w:pPr>
      <w:r>
        <w:rPr>
          <w:rFonts w:ascii="Arial" w:hAnsi="Arial" w:cs="Arial"/>
          <w:bCs/>
          <w:sz w:val="24"/>
          <w:szCs w:val="24"/>
        </w:rPr>
        <w:t xml:space="preserve">Además, le damos una connotación más </w:t>
      </w:r>
      <w:r w:rsidR="004B1F62">
        <w:rPr>
          <w:rFonts w:ascii="Arial" w:hAnsi="Arial" w:cs="Arial"/>
          <w:bCs/>
          <w:sz w:val="24"/>
          <w:szCs w:val="24"/>
        </w:rPr>
        <w:t>positiva y de esta forma contribuir a una mejor aceptación a quienes viven con esta condición, dejando de lado al menos en la norma el término de trastorno, que trae muchos prejuicios a la hora de integrar socialmente a las personas con autismo.</w:t>
      </w:r>
    </w:p>
    <w:p w14:paraId="5E33E594" w14:textId="77777777" w:rsidR="007B5C3E" w:rsidRPr="0098147F" w:rsidRDefault="007B5C3E" w:rsidP="00934D8D">
      <w:pPr>
        <w:spacing w:line="360" w:lineRule="auto"/>
        <w:jc w:val="both"/>
        <w:rPr>
          <w:rFonts w:ascii="Arial" w:hAnsi="Arial" w:cs="Arial"/>
          <w:bCs/>
          <w:sz w:val="2"/>
          <w:szCs w:val="24"/>
        </w:rPr>
      </w:pPr>
    </w:p>
    <w:p w14:paraId="42AA0F06" w14:textId="7780E6AB" w:rsidR="00B77659" w:rsidRDefault="00B77659" w:rsidP="00CF1921">
      <w:pPr>
        <w:spacing w:line="360" w:lineRule="auto"/>
        <w:jc w:val="both"/>
        <w:rPr>
          <w:rFonts w:ascii="Arial" w:hAnsi="Arial" w:cs="Arial"/>
          <w:b/>
          <w:bCs/>
          <w:sz w:val="24"/>
          <w:szCs w:val="24"/>
        </w:rPr>
      </w:pPr>
      <w:r w:rsidRPr="00B96EB7">
        <w:rPr>
          <w:rFonts w:ascii="Arial" w:hAnsi="Arial" w:cs="Arial"/>
          <w:b/>
          <w:bCs/>
          <w:sz w:val="24"/>
          <w:szCs w:val="24"/>
        </w:rPr>
        <w:t>Por lo anteriormente expuesto, es que sometemos a consideración de este alto Cuerpo Colegiado el siguiente:</w:t>
      </w:r>
    </w:p>
    <w:p w14:paraId="07FB4665" w14:textId="77777777" w:rsidR="007B5C3E" w:rsidRPr="0098147F" w:rsidRDefault="007B5C3E" w:rsidP="00CF1921">
      <w:pPr>
        <w:spacing w:line="360" w:lineRule="auto"/>
        <w:jc w:val="both"/>
        <w:rPr>
          <w:rFonts w:ascii="Arial" w:hAnsi="Arial" w:cs="Arial"/>
          <w:b/>
          <w:bCs/>
          <w:sz w:val="2"/>
          <w:szCs w:val="24"/>
        </w:rPr>
      </w:pPr>
    </w:p>
    <w:p w14:paraId="33FA24FC" w14:textId="77777777" w:rsidR="00BD3031" w:rsidRDefault="00BD3031" w:rsidP="00132422">
      <w:pPr>
        <w:spacing w:line="360" w:lineRule="auto"/>
        <w:jc w:val="center"/>
        <w:rPr>
          <w:rFonts w:ascii="Arial" w:hAnsi="Arial" w:cs="Arial"/>
          <w:b/>
          <w:bCs/>
          <w:color w:val="000000"/>
          <w:sz w:val="24"/>
          <w:szCs w:val="24"/>
        </w:rPr>
      </w:pPr>
      <w:r w:rsidRPr="002646C2">
        <w:rPr>
          <w:rFonts w:ascii="Arial" w:hAnsi="Arial" w:cs="Arial"/>
          <w:b/>
          <w:bCs/>
          <w:color w:val="000000"/>
          <w:sz w:val="24"/>
          <w:szCs w:val="24"/>
        </w:rPr>
        <w:t>DECRETO</w:t>
      </w:r>
    </w:p>
    <w:p w14:paraId="4DC84C2F" w14:textId="77777777" w:rsidR="007B5C3E" w:rsidRPr="0098147F" w:rsidRDefault="007B5C3E" w:rsidP="00132422">
      <w:pPr>
        <w:spacing w:line="360" w:lineRule="auto"/>
        <w:jc w:val="center"/>
        <w:rPr>
          <w:rFonts w:ascii="Arial" w:hAnsi="Arial" w:cs="Arial"/>
          <w:b/>
          <w:bCs/>
          <w:color w:val="000000"/>
          <w:sz w:val="2"/>
          <w:szCs w:val="24"/>
        </w:rPr>
      </w:pPr>
    </w:p>
    <w:p w14:paraId="56234784" w14:textId="607450B4" w:rsidR="00BD3031" w:rsidRDefault="00BD3031" w:rsidP="00132422">
      <w:pPr>
        <w:spacing w:line="360" w:lineRule="auto"/>
        <w:jc w:val="both"/>
        <w:rPr>
          <w:rFonts w:ascii="Arial" w:hAnsi="Arial" w:cs="Arial"/>
          <w:bCs/>
          <w:color w:val="000000"/>
          <w:sz w:val="24"/>
          <w:szCs w:val="24"/>
        </w:rPr>
      </w:pPr>
      <w:r w:rsidRPr="002646C2">
        <w:rPr>
          <w:rFonts w:ascii="Arial" w:hAnsi="Arial" w:cs="Arial"/>
          <w:b/>
          <w:bCs/>
          <w:color w:val="000000"/>
          <w:sz w:val="24"/>
          <w:szCs w:val="24"/>
        </w:rPr>
        <w:t xml:space="preserve">ARTÍCULO </w:t>
      </w:r>
      <w:r w:rsidR="00132422">
        <w:rPr>
          <w:rFonts w:ascii="Arial" w:hAnsi="Arial" w:cs="Arial"/>
          <w:b/>
          <w:bCs/>
          <w:color w:val="000000"/>
          <w:sz w:val="24"/>
          <w:szCs w:val="24"/>
        </w:rPr>
        <w:t>ÚNICO</w:t>
      </w:r>
      <w:r w:rsidRPr="002646C2">
        <w:rPr>
          <w:rFonts w:ascii="Arial" w:hAnsi="Arial" w:cs="Arial"/>
          <w:b/>
          <w:bCs/>
          <w:color w:val="000000"/>
          <w:sz w:val="24"/>
          <w:szCs w:val="24"/>
        </w:rPr>
        <w:t xml:space="preserve">. </w:t>
      </w:r>
      <w:r w:rsidRPr="002646C2">
        <w:rPr>
          <w:rFonts w:ascii="Arial" w:hAnsi="Arial" w:cs="Arial"/>
          <w:bCs/>
          <w:color w:val="000000"/>
          <w:sz w:val="24"/>
          <w:szCs w:val="24"/>
        </w:rPr>
        <w:t xml:space="preserve">Se </w:t>
      </w:r>
      <w:r w:rsidR="00132422">
        <w:rPr>
          <w:rFonts w:ascii="Arial" w:hAnsi="Arial" w:cs="Arial"/>
          <w:b/>
          <w:bCs/>
          <w:color w:val="000000"/>
          <w:sz w:val="24"/>
          <w:szCs w:val="24"/>
        </w:rPr>
        <w:t xml:space="preserve">reforman los artículos: 2, segundo párrafo; 3, fracciones III, V, VI y VII; </w:t>
      </w:r>
      <w:r w:rsidRPr="002646C2">
        <w:rPr>
          <w:rFonts w:ascii="Arial" w:hAnsi="Arial" w:cs="Arial"/>
          <w:b/>
          <w:bCs/>
          <w:color w:val="000000"/>
          <w:sz w:val="24"/>
          <w:szCs w:val="24"/>
        </w:rPr>
        <w:t xml:space="preserve"> la</w:t>
      </w:r>
      <w:r w:rsidR="00132422">
        <w:rPr>
          <w:rFonts w:ascii="Arial" w:hAnsi="Arial" w:cs="Arial"/>
          <w:b/>
          <w:bCs/>
          <w:color w:val="000000"/>
          <w:sz w:val="24"/>
          <w:szCs w:val="24"/>
        </w:rPr>
        <w:t xml:space="preserve"> fracción X; 11, fracción IV; </w:t>
      </w:r>
      <w:r w:rsidR="00000170">
        <w:rPr>
          <w:rFonts w:ascii="Arial" w:hAnsi="Arial" w:cs="Arial"/>
          <w:b/>
          <w:bCs/>
          <w:color w:val="000000"/>
          <w:sz w:val="24"/>
          <w:szCs w:val="24"/>
        </w:rPr>
        <w:t xml:space="preserve">26; </w:t>
      </w:r>
      <w:r w:rsidR="00132422">
        <w:rPr>
          <w:rFonts w:ascii="Arial" w:hAnsi="Arial" w:cs="Arial"/>
          <w:b/>
          <w:bCs/>
          <w:color w:val="000000"/>
          <w:sz w:val="24"/>
          <w:szCs w:val="24"/>
        </w:rPr>
        <w:t>y 33 párrafo primero; todos de la Ley</w:t>
      </w:r>
      <w:r w:rsidR="00132422" w:rsidRPr="00132422">
        <w:rPr>
          <w:rFonts w:ascii="Arial" w:hAnsi="Arial" w:cs="Arial"/>
          <w:b/>
          <w:bCs/>
          <w:color w:val="000000"/>
          <w:sz w:val="24"/>
          <w:szCs w:val="24"/>
        </w:rPr>
        <w:t xml:space="preserve"> para la Atención y Protección a Personas con la Condición del Espectro Autista </w:t>
      </w:r>
      <w:r w:rsidRPr="002646C2">
        <w:rPr>
          <w:rFonts w:ascii="Arial" w:hAnsi="Arial" w:cs="Arial"/>
          <w:b/>
          <w:bCs/>
          <w:color w:val="000000"/>
          <w:sz w:val="24"/>
          <w:szCs w:val="24"/>
        </w:rPr>
        <w:t>del Estado</w:t>
      </w:r>
      <w:r w:rsidR="00132422">
        <w:rPr>
          <w:rFonts w:ascii="Arial" w:hAnsi="Arial" w:cs="Arial"/>
          <w:b/>
          <w:bCs/>
          <w:color w:val="000000"/>
          <w:sz w:val="24"/>
          <w:szCs w:val="24"/>
        </w:rPr>
        <w:t>;</w:t>
      </w:r>
      <w:r w:rsidRPr="002646C2">
        <w:rPr>
          <w:rFonts w:ascii="Arial" w:hAnsi="Arial" w:cs="Arial"/>
          <w:bCs/>
          <w:color w:val="000000"/>
          <w:sz w:val="24"/>
          <w:szCs w:val="24"/>
        </w:rPr>
        <w:t xml:space="preserve"> para quedar re</w:t>
      </w:r>
      <w:r w:rsidR="007B5C3E">
        <w:rPr>
          <w:rFonts w:ascii="Arial" w:hAnsi="Arial" w:cs="Arial"/>
          <w:bCs/>
          <w:color w:val="000000"/>
          <w:sz w:val="24"/>
          <w:szCs w:val="24"/>
        </w:rPr>
        <w:t>dactado de la siguiente manera:</w:t>
      </w:r>
    </w:p>
    <w:p w14:paraId="0CE913F1" w14:textId="77777777" w:rsidR="007B5C3E" w:rsidRPr="0098147F" w:rsidRDefault="007B5C3E" w:rsidP="00132422">
      <w:pPr>
        <w:spacing w:line="360" w:lineRule="auto"/>
        <w:jc w:val="both"/>
        <w:rPr>
          <w:rFonts w:ascii="Arial" w:hAnsi="Arial" w:cs="Arial"/>
          <w:bCs/>
          <w:color w:val="000000"/>
          <w:sz w:val="2"/>
          <w:szCs w:val="24"/>
        </w:rPr>
      </w:pPr>
    </w:p>
    <w:p w14:paraId="465BAB7F" w14:textId="77777777" w:rsidR="00132422" w:rsidRPr="00132422" w:rsidRDefault="00132422" w:rsidP="00132422">
      <w:pPr>
        <w:spacing w:line="360" w:lineRule="auto"/>
        <w:ind w:right="-34"/>
        <w:jc w:val="both"/>
        <w:rPr>
          <w:rFonts w:ascii="Arial" w:hAnsi="Arial" w:cs="Arial"/>
          <w:sz w:val="24"/>
          <w:szCs w:val="24"/>
        </w:rPr>
      </w:pPr>
      <w:r w:rsidRPr="00132422">
        <w:rPr>
          <w:rFonts w:ascii="Arial" w:hAnsi="Arial" w:cs="Arial"/>
          <w:b/>
          <w:sz w:val="24"/>
          <w:szCs w:val="24"/>
        </w:rPr>
        <w:t>ARTÍCULO 2.</w:t>
      </w:r>
      <w:r w:rsidRPr="00132422">
        <w:rPr>
          <w:rFonts w:ascii="Arial" w:hAnsi="Arial" w:cs="Arial"/>
          <w:sz w:val="24"/>
          <w:szCs w:val="24"/>
        </w:rPr>
        <w:t xml:space="preserve"> ……………..</w:t>
      </w:r>
    </w:p>
    <w:p w14:paraId="3162689F" w14:textId="77777777" w:rsidR="00132422" w:rsidRDefault="00132422" w:rsidP="00132422">
      <w:pPr>
        <w:spacing w:line="360" w:lineRule="auto"/>
        <w:ind w:right="-34"/>
        <w:jc w:val="both"/>
        <w:rPr>
          <w:rFonts w:ascii="Arial" w:hAnsi="Arial" w:cs="Arial"/>
          <w:sz w:val="24"/>
          <w:szCs w:val="24"/>
        </w:rPr>
      </w:pPr>
      <w:r w:rsidRPr="00132422">
        <w:rPr>
          <w:rFonts w:ascii="Arial" w:hAnsi="Arial" w:cs="Arial"/>
          <w:sz w:val="24"/>
          <w:szCs w:val="24"/>
        </w:rPr>
        <w:t xml:space="preserve">Así mismo, tiene por objeto garantizar la atención integral y protección a las personas con </w:t>
      </w:r>
      <w:r w:rsidRPr="00132422">
        <w:rPr>
          <w:rFonts w:ascii="Arial" w:hAnsi="Arial" w:cs="Arial"/>
          <w:b/>
          <w:i/>
          <w:sz w:val="24"/>
          <w:szCs w:val="24"/>
        </w:rPr>
        <w:t>la condición</w:t>
      </w:r>
      <w:r w:rsidRPr="00132422">
        <w:rPr>
          <w:rFonts w:ascii="Arial" w:hAnsi="Arial" w:cs="Arial"/>
          <w:sz w:val="24"/>
          <w:szCs w:val="24"/>
        </w:rPr>
        <w:t xml:space="preserve"> del espectro autista y complementar las demás normas existentes sobre la materia, estableciendo un régimen legal que fomente el diagnóstico temprano y oportuno, la intervención inmediata, protección de la salud, </w:t>
      </w:r>
      <w:r w:rsidRPr="00132422">
        <w:rPr>
          <w:rFonts w:ascii="Arial" w:hAnsi="Arial" w:cs="Arial"/>
          <w:sz w:val="24"/>
          <w:szCs w:val="24"/>
        </w:rPr>
        <w:lastRenderedPageBreak/>
        <w:t>educación inclusiva, capacitación, inserción laboral y social incluyendo la cultura, recreación y el deporte.</w:t>
      </w:r>
    </w:p>
    <w:p w14:paraId="6EBAEB83" w14:textId="77777777" w:rsidR="007B5C3E" w:rsidRPr="007B5C3E" w:rsidRDefault="007B5C3E" w:rsidP="00132422">
      <w:pPr>
        <w:spacing w:line="360" w:lineRule="auto"/>
        <w:ind w:right="-34"/>
        <w:jc w:val="both"/>
        <w:rPr>
          <w:rFonts w:ascii="Arial" w:hAnsi="Arial" w:cs="Arial"/>
          <w:sz w:val="12"/>
          <w:szCs w:val="24"/>
        </w:rPr>
      </w:pPr>
    </w:p>
    <w:p w14:paraId="6EBD4047" w14:textId="77777777" w:rsidR="00132422" w:rsidRPr="00132422" w:rsidRDefault="00132422" w:rsidP="00132422">
      <w:pPr>
        <w:spacing w:line="360" w:lineRule="auto"/>
        <w:ind w:right="-34"/>
        <w:jc w:val="both"/>
        <w:rPr>
          <w:rFonts w:ascii="Arial" w:hAnsi="Arial" w:cs="Arial"/>
          <w:sz w:val="24"/>
          <w:szCs w:val="24"/>
          <w:lang w:val="es-ES_tradnl"/>
        </w:rPr>
      </w:pPr>
      <w:r w:rsidRPr="00132422">
        <w:rPr>
          <w:rFonts w:ascii="Arial" w:hAnsi="Arial" w:cs="Arial"/>
          <w:b/>
          <w:sz w:val="24"/>
          <w:szCs w:val="24"/>
          <w:lang w:val="es-ES_tradnl"/>
        </w:rPr>
        <w:t>ARTÍCULO 3.</w:t>
      </w:r>
      <w:r w:rsidRPr="00132422">
        <w:rPr>
          <w:rFonts w:ascii="Arial" w:hAnsi="Arial" w:cs="Arial"/>
          <w:sz w:val="24"/>
          <w:szCs w:val="24"/>
          <w:lang w:val="es-ES_tradnl"/>
        </w:rPr>
        <w:t xml:space="preserve"> Para los efectos de esta ley, se tomarán las definiciones de la Ley General para la Atención y Protección a Personas con la Condición del Espectro Autista y las demás leyes y disposiciones en la materia, así como las siguientes: </w:t>
      </w:r>
    </w:p>
    <w:p w14:paraId="5E3D31B1" w14:textId="77777777" w:rsidR="00132422" w:rsidRPr="00132422" w:rsidRDefault="00132422" w:rsidP="0098147F">
      <w:pPr>
        <w:spacing w:line="276" w:lineRule="auto"/>
        <w:ind w:left="426" w:right="-34"/>
        <w:jc w:val="both"/>
        <w:rPr>
          <w:rFonts w:ascii="Arial" w:eastAsia="Arial" w:hAnsi="Arial" w:cs="Arial"/>
          <w:color w:val="000000"/>
          <w:sz w:val="24"/>
          <w:szCs w:val="24"/>
          <w:lang w:eastAsia="es-MX"/>
        </w:rPr>
      </w:pPr>
      <w:r w:rsidRPr="00132422">
        <w:rPr>
          <w:rFonts w:ascii="Arial" w:eastAsia="Arial" w:hAnsi="Arial" w:cs="Arial"/>
          <w:b/>
          <w:color w:val="000000"/>
          <w:sz w:val="24"/>
          <w:szCs w:val="24"/>
          <w:lang w:eastAsia="es-MX"/>
        </w:rPr>
        <w:t xml:space="preserve">I – II. ………….. </w:t>
      </w:r>
      <w:r w:rsidRPr="00132422">
        <w:rPr>
          <w:rFonts w:ascii="Arial" w:eastAsia="Arial" w:hAnsi="Arial" w:cs="Arial"/>
          <w:b/>
          <w:color w:val="000000"/>
          <w:sz w:val="24"/>
          <w:szCs w:val="24"/>
          <w:lang w:eastAsia="es-MX"/>
        </w:rPr>
        <w:tab/>
      </w:r>
    </w:p>
    <w:p w14:paraId="0DB86EA5" w14:textId="77777777" w:rsidR="00132422" w:rsidRPr="00132422" w:rsidRDefault="00132422" w:rsidP="0098147F">
      <w:pPr>
        <w:spacing w:line="276" w:lineRule="auto"/>
        <w:ind w:left="426" w:right="-34"/>
        <w:jc w:val="both"/>
        <w:rPr>
          <w:rFonts w:ascii="Arial" w:eastAsia="Arial" w:hAnsi="Arial" w:cs="Arial"/>
          <w:color w:val="000000"/>
          <w:sz w:val="24"/>
          <w:szCs w:val="24"/>
          <w:lang w:eastAsia="es-MX"/>
        </w:rPr>
      </w:pPr>
      <w:r w:rsidRPr="00132422">
        <w:rPr>
          <w:rFonts w:ascii="Arial" w:eastAsia="Arial" w:hAnsi="Arial" w:cs="Arial"/>
          <w:b/>
          <w:color w:val="000000"/>
          <w:sz w:val="24"/>
          <w:szCs w:val="24"/>
          <w:lang w:eastAsia="es-MX"/>
        </w:rPr>
        <w:t>III. Comorbilidad:</w:t>
      </w:r>
      <w:r w:rsidRPr="00132422">
        <w:rPr>
          <w:rFonts w:ascii="Arial" w:eastAsia="Arial" w:hAnsi="Arial" w:cs="Arial"/>
          <w:color w:val="000000"/>
          <w:sz w:val="24"/>
          <w:szCs w:val="24"/>
          <w:lang w:eastAsia="es-MX"/>
        </w:rPr>
        <w:t xml:space="preserve"> La presencia de </w:t>
      </w:r>
      <w:r w:rsidRPr="00132422">
        <w:rPr>
          <w:rFonts w:ascii="Arial" w:eastAsia="Arial" w:hAnsi="Arial" w:cs="Arial"/>
          <w:b/>
          <w:i/>
          <w:color w:val="000000"/>
          <w:sz w:val="24"/>
          <w:szCs w:val="24"/>
          <w:lang w:eastAsia="es-MX"/>
        </w:rPr>
        <w:t>condiciones</w:t>
      </w:r>
      <w:r w:rsidRPr="00132422">
        <w:rPr>
          <w:rFonts w:ascii="Arial" w:eastAsia="Arial" w:hAnsi="Arial" w:cs="Arial"/>
          <w:color w:val="000000"/>
          <w:sz w:val="24"/>
          <w:szCs w:val="24"/>
          <w:lang w:eastAsia="es-MX"/>
        </w:rPr>
        <w:t xml:space="preserve"> coexistentes, o que se agregan a la </w:t>
      </w:r>
      <w:r w:rsidRPr="00132422">
        <w:rPr>
          <w:rFonts w:ascii="Arial" w:eastAsia="Arial" w:hAnsi="Arial" w:cs="Arial"/>
          <w:b/>
          <w:i/>
          <w:color w:val="000000"/>
          <w:sz w:val="24"/>
          <w:szCs w:val="24"/>
          <w:lang w:eastAsia="es-MX"/>
        </w:rPr>
        <w:t>condición</w:t>
      </w:r>
      <w:r w:rsidRPr="00132422">
        <w:rPr>
          <w:rFonts w:ascii="Arial" w:eastAsia="Arial" w:hAnsi="Arial" w:cs="Arial"/>
          <w:color w:val="000000"/>
          <w:sz w:val="24"/>
          <w:szCs w:val="24"/>
          <w:lang w:eastAsia="es-MX"/>
        </w:rPr>
        <w:t xml:space="preserve"> primaria, pero que no se relacionan con ella.</w:t>
      </w:r>
    </w:p>
    <w:p w14:paraId="09BC30F5" w14:textId="77777777" w:rsidR="00132422" w:rsidRPr="00132422" w:rsidRDefault="00132422" w:rsidP="0098147F">
      <w:pPr>
        <w:spacing w:line="276" w:lineRule="auto"/>
        <w:ind w:left="426" w:right="-34"/>
        <w:jc w:val="both"/>
        <w:rPr>
          <w:rFonts w:ascii="Arial" w:eastAsia="Arial" w:hAnsi="Arial" w:cs="Arial"/>
          <w:color w:val="000000"/>
          <w:sz w:val="24"/>
          <w:szCs w:val="24"/>
          <w:lang w:eastAsia="es-MX"/>
        </w:rPr>
      </w:pPr>
      <w:r w:rsidRPr="00132422">
        <w:rPr>
          <w:rFonts w:ascii="Arial" w:eastAsia="Arial" w:hAnsi="Arial" w:cs="Arial"/>
          <w:b/>
          <w:color w:val="000000"/>
          <w:sz w:val="24"/>
          <w:szCs w:val="24"/>
          <w:lang w:eastAsia="es-MX"/>
        </w:rPr>
        <w:t>IV. ………</w:t>
      </w:r>
      <w:proofErr w:type="gramStart"/>
      <w:r w:rsidRPr="00132422">
        <w:rPr>
          <w:rFonts w:ascii="Arial" w:eastAsia="Arial" w:hAnsi="Arial" w:cs="Arial"/>
          <w:b/>
          <w:color w:val="000000"/>
          <w:sz w:val="24"/>
          <w:szCs w:val="24"/>
          <w:lang w:eastAsia="es-MX"/>
        </w:rPr>
        <w:t>…….</w:t>
      </w:r>
      <w:proofErr w:type="gramEnd"/>
      <w:r w:rsidRPr="00132422">
        <w:rPr>
          <w:rFonts w:ascii="Arial" w:eastAsia="Arial" w:hAnsi="Arial" w:cs="Arial"/>
          <w:b/>
          <w:color w:val="000000"/>
          <w:sz w:val="24"/>
          <w:szCs w:val="24"/>
          <w:lang w:eastAsia="es-MX"/>
        </w:rPr>
        <w:t>.</w:t>
      </w:r>
    </w:p>
    <w:p w14:paraId="358D7788" w14:textId="77777777" w:rsidR="00132422" w:rsidRPr="00132422" w:rsidRDefault="00132422" w:rsidP="0098147F">
      <w:pPr>
        <w:spacing w:line="276" w:lineRule="auto"/>
        <w:ind w:left="426" w:right="-34"/>
        <w:jc w:val="both"/>
        <w:rPr>
          <w:rFonts w:ascii="Arial" w:eastAsia="Arial" w:hAnsi="Arial" w:cs="Arial"/>
          <w:color w:val="000000"/>
          <w:sz w:val="24"/>
          <w:szCs w:val="24"/>
          <w:lang w:eastAsia="es-MX"/>
        </w:rPr>
      </w:pPr>
      <w:r w:rsidRPr="00132422">
        <w:rPr>
          <w:rFonts w:ascii="Arial" w:eastAsia="Arial" w:hAnsi="Arial" w:cs="Arial"/>
          <w:b/>
          <w:color w:val="000000"/>
          <w:sz w:val="24"/>
          <w:szCs w:val="24"/>
          <w:lang w:eastAsia="es-MX"/>
        </w:rPr>
        <w:t>V. Diagnóstico:</w:t>
      </w:r>
      <w:r w:rsidRPr="00132422">
        <w:rPr>
          <w:rFonts w:ascii="Arial" w:eastAsia="Arial" w:hAnsi="Arial" w:cs="Arial"/>
          <w:color w:val="000000"/>
          <w:sz w:val="24"/>
          <w:szCs w:val="24"/>
          <w:lang w:eastAsia="es-MX"/>
        </w:rPr>
        <w:t xml:space="preserve"> El  proceso  de  carácter  deductivo  mediante  el  cual las y los profesionales de la salud, con base en sus conocimientos, experiencia clínica y conforme a las categorías reconocidas por la comunidad científica, caracterizan el comportamiento de una persona con la condición del espectro autista o cualquier enfermedad, identifican trastornos </w:t>
      </w:r>
      <w:r w:rsidRPr="00132422">
        <w:rPr>
          <w:rFonts w:ascii="Arial" w:eastAsia="Arial" w:hAnsi="Arial" w:cs="Arial"/>
          <w:b/>
          <w:i/>
          <w:color w:val="000000"/>
          <w:sz w:val="24"/>
          <w:szCs w:val="24"/>
          <w:lang w:eastAsia="es-MX"/>
        </w:rPr>
        <w:t>o</w:t>
      </w:r>
      <w:r w:rsidRPr="00132422">
        <w:rPr>
          <w:rFonts w:ascii="Arial" w:eastAsia="Arial" w:hAnsi="Arial" w:cs="Arial"/>
          <w:color w:val="000000"/>
          <w:sz w:val="24"/>
          <w:szCs w:val="24"/>
          <w:lang w:eastAsia="es-MX"/>
        </w:rPr>
        <w:t xml:space="preserve"> </w:t>
      </w:r>
      <w:r w:rsidRPr="00132422">
        <w:rPr>
          <w:rFonts w:ascii="Arial" w:eastAsia="Arial" w:hAnsi="Arial" w:cs="Arial"/>
          <w:b/>
          <w:i/>
          <w:color w:val="000000"/>
          <w:sz w:val="24"/>
          <w:szCs w:val="24"/>
          <w:lang w:eastAsia="es-MX"/>
        </w:rPr>
        <w:t>condiciones</w:t>
      </w:r>
      <w:r w:rsidRPr="00132422">
        <w:rPr>
          <w:rFonts w:ascii="Arial" w:eastAsia="Arial" w:hAnsi="Arial" w:cs="Arial"/>
          <w:color w:val="000000"/>
          <w:sz w:val="24"/>
          <w:szCs w:val="24"/>
          <w:lang w:eastAsia="es-MX"/>
        </w:rPr>
        <w:t xml:space="preserve"> </w:t>
      </w:r>
      <w:r w:rsidRPr="00132422">
        <w:rPr>
          <w:rFonts w:ascii="Arial" w:eastAsia="Arial" w:hAnsi="Arial" w:cs="Arial"/>
          <w:b/>
          <w:i/>
          <w:color w:val="000000"/>
          <w:sz w:val="24"/>
          <w:szCs w:val="24"/>
          <w:lang w:eastAsia="es-MX"/>
        </w:rPr>
        <w:t>comórbidas</w:t>
      </w:r>
      <w:r w:rsidRPr="00132422">
        <w:rPr>
          <w:rFonts w:ascii="Arial" w:eastAsia="Arial" w:hAnsi="Arial" w:cs="Arial"/>
          <w:color w:val="000000"/>
          <w:sz w:val="24"/>
          <w:szCs w:val="24"/>
          <w:lang w:eastAsia="es-MX"/>
        </w:rPr>
        <w:t xml:space="preserve"> </w:t>
      </w:r>
      <w:r w:rsidRPr="00132422">
        <w:rPr>
          <w:rFonts w:ascii="Arial" w:eastAsia="Arial" w:hAnsi="Arial" w:cs="Arial"/>
          <w:b/>
          <w:i/>
          <w:color w:val="000000"/>
          <w:sz w:val="24"/>
          <w:szCs w:val="24"/>
          <w:lang w:eastAsia="es-MX"/>
        </w:rPr>
        <w:t>o evolutivas</w:t>
      </w:r>
      <w:r w:rsidRPr="00132422">
        <w:rPr>
          <w:rFonts w:ascii="Arial" w:eastAsia="Arial" w:hAnsi="Arial" w:cs="Arial"/>
          <w:color w:val="000000"/>
          <w:sz w:val="24"/>
          <w:szCs w:val="24"/>
          <w:lang w:eastAsia="es-MX"/>
        </w:rPr>
        <w:t>, y establecen un plan de intervención apropiado para la atención de dicha persona.</w:t>
      </w:r>
    </w:p>
    <w:p w14:paraId="26BC0FE5" w14:textId="77777777" w:rsidR="00132422" w:rsidRPr="00132422" w:rsidRDefault="00132422" w:rsidP="0098147F">
      <w:pPr>
        <w:spacing w:line="276" w:lineRule="auto"/>
        <w:ind w:left="426" w:right="-34"/>
        <w:jc w:val="both"/>
        <w:rPr>
          <w:rFonts w:ascii="Arial" w:hAnsi="Arial" w:cs="Arial"/>
          <w:sz w:val="24"/>
          <w:szCs w:val="24"/>
        </w:rPr>
      </w:pPr>
      <w:r w:rsidRPr="00132422">
        <w:rPr>
          <w:rFonts w:ascii="Arial" w:eastAsia="Arial" w:hAnsi="Arial" w:cs="Arial"/>
          <w:b/>
          <w:color w:val="000000"/>
          <w:sz w:val="24"/>
          <w:szCs w:val="24"/>
          <w:lang w:eastAsia="es-MX"/>
        </w:rPr>
        <w:t xml:space="preserve">VI. </w:t>
      </w:r>
      <w:r w:rsidRPr="00132422">
        <w:rPr>
          <w:rFonts w:ascii="Arial" w:hAnsi="Arial" w:cs="Arial"/>
          <w:sz w:val="24"/>
          <w:szCs w:val="24"/>
        </w:rPr>
        <w:t xml:space="preserve">Contar con los cuidados apropiados para su salud mental y física, con acceso </w:t>
      </w:r>
      <w:r w:rsidRPr="00132422">
        <w:rPr>
          <w:rFonts w:ascii="Arial" w:hAnsi="Arial" w:cs="Arial"/>
          <w:b/>
          <w:i/>
          <w:sz w:val="24"/>
          <w:szCs w:val="24"/>
        </w:rPr>
        <w:t>gratuito</w:t>
      </w:r>
      <w:r w:rsidRPr="00132422">
        <w:rPr>
          <w:rFonts w:ascii="Arial" w:hAnsi="Arial" w:cs="Arial"/>
          <w:sz w:val="24"/>
          <w:szCs w:val="24"/>
        </w:rPr>
        <w:t xml:space="preserve"> a tratamientos y medicamentos de calidad, que les sean administrados oportunamente </w:t>
      </w:r>
      <w:r w:rsidRPr="00132422">
        <w:rPr>
          <w:rFonts w:ascii="Arial" w:hAnsi="Arial" w:cs="Arial"/>
          <w:b/>
          <w:i/>
          <w:sz w:val="24"/>
          <w:szCs w:val="24"/>
        </w:rPr>
        <w:t>por el Estado</w:t>
      </w:r>
      <w:r w:rsidRPr="00132422">
        <w:rPr>
          <w:rFonts w:ascii="Arial" w:hAnsi="Arial" w:cs="Arial"/>
          <w:sz w:val="24"/>
          <w:szCs w:val="24"/>
        </w:rPr>
        <w:t>, tomando todas las medidas y precauciones necesarias.</w:t>
      </w:r>
    </w:p>
    <w:p w14:paraId="694E189E" w14:textId="77777777" w:rsidR="00132422" w:rsidRPr="00132422" w:rsidRDefault="00132422" w:rsidP="0098147F">
      <w:pPr>
        <w:spacing w:line="276" w:lineRule="auto"/>
        <w:ind w:left="426" w:right="-34"/>
        <w:jc w:val="both"/>
        <w:rPr>
          <w:rFonts w:ascii="Arial" w:eastAsia="Arial" w:hAnsi="Arial" w:cs="Arial"/>
          <w:color w:val="000000"/>
          <w:sz w:val="24"/>
          <w:szCs w:val="24"/>
          <w:lang w:eastAsia="es-MX"/>
        </w:rPr>
      </w:pPr>
      <w:r w:rsidRPr="00132422">
        <w:rPr>
          <w:rFonts w:ascii="Arial" w:eastAsia="Arial" w:hAnsi="Arial" w:cs="Arial"/>
          <w:b/>
          <w:color w:val="000000"/>
          <w:sz w:val="24"/>
          <w:szCs w:val="24"/>
          <w:lang w:eastAsia="es-MX"/>
        </w:rPr>
        <w:t xml:space="preserve">VII. </w:t>
      </w:r>
      <w:r w:rsidRPr="00132422">
        <w:rPr>
          <w:rFonts w:ascii="Arial" w:hAnsi="Arial" w:cs="Arial"/>
          <w:b/>
          <w:sz w:val="24"/>
          <w:szCs w:val="24"/>
        </w:rPr>
        <w:t>Espectro Autista:</w:t>
      </w:r>
      <w:r w:rsidRPr="00132422">
        <w:rPr>
          <w:rFonts w:ascii="Arial" w:hAnsi="Arial" w:cs="Arial"/>
          <w:sz w:val="24"/>
          <w:szCs w:val="24"/>
        </w:rPr>
        <w:t xml:space="preserve"> </w:t>
      </w:r>
      <w:r w:rsidRPr="00132422">
        <w:rPr>
          <w:rFonts w:ascii="Arial" w:hAnsi="Arial" w:cs="Arial"/>
          <w:b/>
          <w:i/>
          <w:sz w:val="24"/>
          <w:szCs w:val="24"/>
        </w:rPr>
        <w:t>Se caracteriza por déficits persistentes en la capacidad de iniciar y sostener la interacción social recíproca y la comunicación social, y por un rango de patrones comportamentales e intereses restringidos, repetitivos e inflexibles.</w:t>
      </w:r>
    </w:p>
    <w:p w14:paraId="62990BDD" w14:textId="77777777" w:rsidR="00132422" w:rsidRDefault="00132422" w:rsidP="0098147F">
      <w:pPr>
        <w:tabs>
          <w:tab w:val="left" w:pos="0"/>
        </w:tabs>
        <w:spacing w:line="276" w:lineRule="auto"/>
        <w:ind w:left="426" w:right="-34"/>
        <w:jc w:val="both"/>
        <w:rPr>
          <w:rFonts w:ascii="Arial" w:eastAsia="Arial" w:hAnsi="Arial" w:cs="Arial"/>
          <w:b/>
          <w:color w:val="000000"/>
          <w:sz w:val="24"/>
          <w:szCs w:val="24"/>
          <w:lang w:eastAsia="es-MX"/>
        </w:rPr>
      </w:pPr>
      <w:r w:rsidRPr="00132422">
        <w:rPr>
          <w:rFonts w:ascii="Arial" w:eastAsia="Arial" w:hAnsi="Arial" w:cs="Arial"/>
          <w:b/>
          <w:color w:val="000000"/>
          <w:sz w:val="24"/>
          <w:szCs w:val="24"/>
          <w:lang w:eastAsia="es-MX"/>
        </w:rPr>
        <w:t xml:space="preserve">VIII – XVII. ………………. </w:t>
      </w:r>
    </w:p>
    <w:p w14:paraId="13E9E96B" w14:textId="77777777" w:rsidR="007B5C3E" w:rsidRPr="007B5C3E" w:rsidRDefault="007B5C3E" w:rsidP="0093406E">
      <w:pPr>
        <w:tabs>
          <w:tab w:val="left" w:pos="0"/>
        </w:tabs>
        <w:spacing w:line="360" w:lineRule="auto"/>
        <w:ind w:left="426" w:right="-34"/>
        <w:jc w:val="both"/>
        <w:rPr>
          <w:rFonts w:ascii="Arial" w:hAnsi="Arial" w:cs="Arial"/>
          <w:b/>
          <w:sz w:val="12"/>
          <w:szCs w:val="24"/>
        </w:rPr>
      </w:pPr>
    </w:p>
    <w:p w14:paraId="4D372370" w14:textId="77777777" w:rsidR="00132422" w:rsidRPr="00132422" w:rsidRDefault="00132422" w:rsidP="00132422">
      <w:pPr>
        <w:spacing w:line="360" w:lineRule="auto"/>
        <w:ind w:right="-34"/>
        <w:jc w:val="both"/>
        <w:rPr>
          <w:rFonts w:ascii="Arial" w:hAnsi="Arial" w:cs="Arial"/>
          <w:sz w:val="24"/>
          <w:szCs w:val="24"/>
        </w:rPr>
      </w:pPr>
      <w:r w:rsidRPr="00132422">
        <w:rPr>
          <w:rFonts w:ascii="Arial" w:hAnsi="Arial" w:cs="Arial"/>
          <w:b/>
          <w:sz w:val="24"/>
          <w:szCs w:val="24"/>
        </w:rPr>
        <w:lastRenderedPageBreak/>
        <w:t>ARTÍCULO 11.</w:t>
      </w:r>
      <w:r w:rsidRPr="00132422">
        <w:rPr>
          <w:rFonts w:ascii="Arial" w:hAnsi="Arial" w:cs="Arial"/>
          <w:sz w:val="24"/>
          <w:szCs w:val="24"/>
        </w:rPr>
        <w:t xml:space="preserve"> La Comisión estará integrada por las personas titulares de las siguientes Dependencias de la Administración Pública Estatal y Sociedad Civil:</w:t>
      </w:r>
    </w:p>
    <w:p w14:paraId="4CC1E556" w14:textId="77777777" w:rsidR="00132422" w:rsidRPr="0093406E" w:rsidRDefault="00132422" w:rsidP="0098147F">
      <w:pPr>
        <w:spacing w:line="276" w:lineRule="auto"/>
        <w:ind w:left="426" w:right="-34"/>
        <w:jc w:val="both"/>
        <w:rPr>
          <w:rFonts w:ascii="Arial" w:hAnsi="Arial" w:cs="Arial"/>
          <w:b/>
          <w:sz w:val="24"/>
          <w:szCs w:val="24"/>
        </w:rPr>
      </w:pPr>
      <w:r w:rsidRPr="00132422">
        <w:rPr>
          <w:rFonts w:ascii="Arial" w:hAnsi="Arial" w:cs="Arial"/>
          <w:sz w:val="24"/>
          <w:szCs w:val="24"/>
        </w:rPr>
        <w:t xml:space="preserve"> </w:t>
      </w:r>
      <w:r w:rsidRPr="0093406E">
        <w:rPr>
          <w:rFonts w:ascii="Arial" w:hAnsi="Arial" w:cs="Arial"/>
          <w:b/>
          <w:sz w:val="24"/>
          <w:szCs w:val="24"/>
        </w:rPr>
        <w:t>I – III. ……..….</w:t>
      </w:r>
      <w:r w:rsidRPr="0093406E">
        <w:rPr>
          <w:rFonts w:ascii="Arial" w:hAnsi="Arial" w:cs="Arial"/>
          <w:b/>
          <w:sz w:val="24"/>
          <w:szCs w:val="24"/>
        </w:rPr>
        <w:tab/>
      </w:r>
    </w:p>
    <w:p w14:paraId="0ABFAD90" w14:textId="77777777" w:rsidR="00132422" w:rsidRPr="00132422" w:rsidRDefault="00132422" w:rsidP="0098147F">
      <w:pPr>
        <w:spacing w:line="276" w:lineRule="auto"/>
        <w:ind w:left="426" w:right="-34"/>
        <w:jc w:val="both"/>
        <w:rPr>
          <w:rFonts w:ascii="Arial" w:hAnsi="Arial" w:cs="Arial"/>
          <w:sz w:val="24"/>
          <w:szCs w:val="24"/>
        </w:rPr>
      </w:pPr>
      <w:r w:rsidRPr="0093406E">
        <w:rPr>
          <w:rFonts w:ascii="Arial" w:hAnsi="Arial" w:cs="Arial"/>
          <w:b/>
          <w:sz w:val="24"/>
          <w:szCs w:val="24"/>
        </w:rPr>
        <w:t>IV.</w:t>
      </w:r>
      <w:r w:rsidRPr="00132422">
        <w:rPr>
          <w:rFonts w:ascii="Arial" w:hAnsi="Arial" w:cs="Arial"/>
          <w:sz w:val="24"/>
          <w:szCs w:val="24"/>
        </w:rPr>
        <w:t xml:space="preserve"> La Secretaría de Desarrollo </w:t>
      </w:r>
      <w:r w:rsidRPr="00132422">
        <w:rPr>
          <w:rFonts w:ascii="Arial" w:hAnsi="Arial" w:cs="Arial"/>
          <w:b/>
          <w:i/>
          <w:sz w:val="24"/>
          <w:szCs w:val="24"/>
        </w:rPr>
        <w:t>Humano y Bien Común</w:t>
      </w:r>
      <w:r w:rsidRPr="00132422">
        <w:rPr>
          <w:rFonts w:ascii="Arial" w:hAnsi="Arial" w:cs="Arial"/>
          <w:sz w:val="24"/>
          <w:szCs w:val="24"/>
        </w:rPr>
        <w:t>.</w:t>
      </w:r>
    </w:p>
    <w:p w14:paraId="148BA99C" w14:textId="77777777" w:rsidR="00132422" w:rsidRPr="0093406E" w:rsidRDefault="00132422" w:rsidP="0098147F">
      <w:pPr>
        <w:spacing w:line="276" w:lineRule="auto"/>
        <w:ind w:left="426" w:right="-34"/>
        <w:jc w:val="both"/>
        <w:rPr>
          <w:rFonts w:ascii="Arial" w:hAnsi="Arial" w:cs="Arial"/>
          <w:b/>
          <w:sz w:val="24"/>
          <w:szCs w:val="24"/>
        </w:rPr>
      </w:pPr>
      <w:r w:rsidRPr="0093406E">
        <w:rPr>
          <w:rFonts w:ascii="Arial" w:hAnsi="Arial" w:cs="Arial"/>
          <w:b/>
          <w:sz w:val="24"/>
          <w:szCs w:val="24"/>
        </w:rPr>
        <w:t>V – XII. ……………</w:t>
      </w:r>
    </w:p>
    <w:p w14:paraId="258A0460" w14:textId="77777777" w:rsidR="00132422" w:rsidRPr="0093406E" w:rsidRDefault="00132422" w:rsidP="0098147F">
      <w:pPr>
        <w:spacing w:line="276" w:lineRule="auto"/>
        <w:ind w:right="-34"/>
        <w:jc w:val="both"/>
        <w:rPr>
          <w:rFonts w:ascii="Arial" w:hAnsi="Arial" w:cs="Arial"/>
          <w:b/>
          <w:sz w:val="24"/>
          <w:szCs w:val="24"/>
        </w:rPr>
      </w:pPr>
      <w:r w:rsidRPr="0093406E">
        <w:rPr>
          <w:rFonts w:ascii="Arial" w:hAnsi="Arial" w:cs="Arial"/>
          <w:b/>
          <w:sz w:val="24"/>
          <w:szCs w:val="24"/>
        </w:rPr>
        <w:t>…………..</w:t>
      </w:r>
    </w:p>
    <w:p w14:paraId="588876B0" w14:textId="77777777" w:rsidR="00132422" w:rsidRDefault="00132422" w:rsidP="0098147F">
      <w:pPr>
        <w:spacing w:line="276" w:lineRule="auto"/>
        <w:ind w:right="-34"/>
        <w:jc w:val="both"/>
        <w:rPr>
          <w:rFonts w:ascii="Arial" w:hAnsi="Arial" w:cs="Arial"/>
          <w:b/>
          <w:sz w:val="24"/>
          <w:szCs w:val="24"/>
        </w:rPr>
      </w:pPr>
      <w:r w:rsidRPr="0093406E">
        <w:rPr>
          <w:rFonts w:ascii="Arial" w:hAnsi="Arial" w:cs="Arial"/>
          <w:b/>
          <w:sz w:val="24"/>
          <w:szCs w:val="24"/>
        </w:rPr>
        <w:t>…………..</w:t>
      </w:r>
    </w:p>
    <w:p w14:paraId="0FAC65D9" w14:textId="77777777" w:rsidR="007B5C3E" w:rsidRPr="007B5C3E" w:rsidRDefault="007B5C3E" w:rsidP="00132422">
      <w:pPr>
        <w:spacing w:line="360" w:lineRule="auto"/>
        <w:ind w:right="-34"/>
        <w:jc w:val="both"/>
        <w:rPr>
          <w:rFonts w:ascii="Arial" w:hAnsi="Arial" w:cs="Arial"/>
          <w:b/>
          <w:sz w:val="12"/>
          <w:szCs w:val="24"/>
        </w:rPr>
      </w:pPr>
    </w:p>
    <w:p w14:paraId="7708EC9E" w14:textId="4AC33A7D" w:rsidR="00497925" w:rsidRPr="00497925" w:rsidRDefault="00497925" w:rsidP="00497925">
      <w:pPr>
        <w:spacing w:line="360" w:lineRule="auto"/>
        <w:ind w:right="-34"/>
        <w:jc w:val="both"/>
        <w:rPr>
          <w:rFonts w:ascii="Arial" w:eastAsia="Arial" w:hAnsi="Arial" w:cs="Arial"/>
          <w:color w:val="000000"/>
          <w:sz w:val="24"/>
          <w:lang w:eastAsia="es-MX"/>
        </w:rPr>
      </w:pPr>
      <w:r w:rsidRPr="00497925">
        <w:rPr>
          <w:rFonts w:ascii="Arial" w:eastAsia="Arial" w:hAnsi="Arial" w:cs="Arial"/>
          <w:b/>
          <w:color w:val="000000"/>
          <w:sz w:val="24"/>
          <w:lang w:eastAsia="es-MX"/>
        </w:rPr>
        <w:t>ARTÍCULO 26.</w:t>
      </w:r>
      <w:r w:rsidRPr="00497925">
        <w:rPr>
          <w:rFonts w:ascii="Arial" w:eastAsia="Arial" w:hAnsi="Arial" w:cs="Arial"/>
          <w:color w:val="000000"/>
          <w:sz w:val="24"/>
          <w:lang w:eastAsia="es-MX"/>
        </w:rPr>
        <w:t xml:space="preserve"> Realizar, dentro de las instituciones que conforman el Sistema Estatal de Salud, la evaluación clínica de las personas dentro de los tres primeros años de vida, con el propósito de detectar</w:t>
      </w:r>
      <w:r>
        <w:rPr>
          <w:rFonts w:ascii="Arial" w:eastAsia="Arial" w:hAnsi="Arial" w:cs="Arial"/>
          <w:color w:val="000000"/>
          <w:sz w:val="24"/>
          <w:lang w:eastAsia="es-MX"/>
        </w:rPr>
        <w:t xml:space="preserve"> </w:t>
      </w:r>
      <w:r w:rsidR="00000170" w:rsidRPr="00497925">
        <w:rPr>
          <w:rFonts w:ascii="Arial" w:eastAsia="Arial" w:hAnsi="Arial" w:cs="Arial"/>
          <w:color w:val="000000"/>
          <w:sz w:val="24"/>
          <w:lang w:eastAsia="es-MX"/>
        </w:rPr>
        <w:t>de manera temprana</w:t>
      </w:r>
      <w:r w:rsidR="00000170" w:rsidRPr="00497925">
        <w:rPr>
          <w:rFonts w:ascii="Arial" w:eastAsia="Arial" w:hAnsi="Arial" w:cs="Arial"/>
          <w:b/>
          <w:i/>
          <w:color w:val="000000"/>
          <w:sz w:val="24"/>
          <w:lang w:eastAsia="es-MX"/>
        </w:rPr>
        <w:t xml:space="preserve"> </w:t>
      </w:r>
      <w:r w:rsidRPr="00497925">
        <w:rPr>
          <w:rFonts w:ascii="Arial" w:eastAsia="Arial" w:hAnsi="Arial" w:cs="Arial"/>
          <w:b/>
          <w:i/>
          <w:color w:val="000000"/>
          <w:sz w:val="24"/>
          <w:lang w:eastAsia="es-MX"/>
        </w:rPr>
        <w:t>y atender</w:t>
      </w:r>
      <w:r>
        <w:rPr>
          <w:rFonts w:ascii="Arial" w:eastAsia="Arial" w:hAnsi="Arial" w:cs="Arial"/>
          <w:b/>
          <w:i/>
          <w:color w:val="000000"/>
          <w:sz w:val="24"/>
          <w:lang w:eastAsia="es-MX"/>
        </w:rPr>
        <w:t xml:space="preserve"> con los tratamientos y medicamentos</w:t>
      </w:r>
      <w:r w:rsidR="00000170">
        <w:rPr>
          <w:rFonts w:ascii="Arial" w:eastAsia="Arial" w:hAnsi="Arial" w:cs="Arial"/>
          <w:b/>
          <w:i/>
          <w:color w:val="000000"/>
          <w:sz w:val="24"/>
          <w:lang w:eastAsia="es-MX"/>
        </w:rPr>
        <w:t xml:space="preserve"> necesarios la </w:t>
      </w:r>
      <w:r w:rsidR="00000170" w:rsidRPr="00000170">
        <w:rPr>
          <w:rFonts w:ascii="Arial" w:eastAsia="Arial" w:hAnsi="Arial" w:cs="Arial"/>
          <w:b/>
          <w:i/>
          <w:color w:val="000000"/>
          <w:sz w:val="24"/>
          <w:lang w:eastAsia="es-MX"/>
        </w:rPr>
        <w:t>condición del espectro autista</w:t>
      </w:r>
      <w:r>
        <w:rPr>
          <w:rFonts w:ascii="Arial" w:eastAsia="Arial" w:hAnsi="Arial" w:cs="Arial"/>
          <w:color w:val="000000"/>
          <w:sz w:val="24"/>
          <w:lang w:eastAsia="es-MX"/>
        </w:rPr>
        <w:t>,</w:t>
      </w:r>
      <w:r w:rsidRPr="00497925">
        <w:rPr>
          <w:rFonts w:ascii="Arial" w:eastAsia="Arial" w:hAnsi="Arial" w:cs="Arial"/>
          <w:color w:val="000000"/>
          <w:sz w:val="24"/>
          <w:lang w:eastAsia="es-MX"/>
        </w:rPr>
        <w:t xml:space="preserve"> </w:t>
      </w:r>
      <w:r w:rsidRPr="00497925">
        <w:rPr>
          <w:rFonts w:ascii="Arial" w:eastAsia="Arial" w:hAnsi="Arial" w:cs="Arial"/>
          <w:b/>
          <w:i/>
          <w:color w:val="000000"/>
          <w:sz w:val="24"/>
          <w:lang w:eastAsia="es-MX"/>
        </w:rPr>
        <w:t>o en su caso</w:t>
      </w:r>
      <w:r w:rsidR="00000170">
        <w:rPr>
          <w:rFonts w:ascii="Arial" w:eastAsia="Arial" w:hAnsi="Arial" w:cs="Arial"/>
          <w:b/>
          <w:i/>
          <w:color w:val="000000"/>
          <w:sz w:val="24"/>
          <w:lang w:eastAsia="es-MX"/>
        </w:rPr>
        <w:t>,</w:t>
      </w:r>
      <w:r>
        <w:rPr>
          <w:rFonts w:ascii="Arial" w:eastAsia="Arial" w:hAnsi="Arial" w:cs="Arial"/>
          <w:color w:val="000000"/>
          <w:sz w:val="24"/>
          <w:lang w:eastAsia="es-MX"/>
        </w:rPr>
        <w:t xml:space="preserve"> </w:t>
      </w:r>
      <w:r w:rsidRPr="00000170">
        <w:rPr>
          <w:rFonts w:ascii="Arial" w:eastAsia="Arial" w:hAnsi="Arial" w:cs="Arial"/>
          <w:b/>
          <w:i/>
          <w:color w:val="000000"/>
          <w:sz w:val="24"/>
          <w:lang w:eastAsia="es-MX"/>
        </w:rPr>
        <w:t>descartar</w:t>
      </w:r>
      <w:r w:rsidR="00000170" w:rsidRPr="00000170">
        <w:rPr>
          <w:rFonts w:ascii="Arial" w:eastAsia="Arial" w:hAnsi="Arial" w:cs="Arial"/>
          <w:b/>
          <w:i/>
          <w:color w:val="000000"/>
          <w:sz w:val="24"/>
          <w:lang w:eastAsia="es-MX"/>
        </w:rPr>
        <w:t>la</w:t>
      </w:r>
      <w:r w:rsidRPr="00497925">
        <w:rPr>
          <w:rFonts w:ascii="Arial" w:eastAsia="Arial" w:hAnsi="Arial" w:cs="Arial"/>
          <w:color w:val="000000"/>
          <w:sz w:val="24"/>
          <w:lang w:eastAsia="es-MX"/>
        </w:rPr>
        <w:t xml:space="preserve"> conforme a sus protocolos certificados y autorizados. </w:t>
      </w:r>
    </w:p>
    <w:p w14:paraId="06E6C75A" w14:textId="3A8AAD73" w:rsidR="00497925" w:rsidRDefault="00497925" w:rsidP="00497925">
      <w:pPr>
        <w:spacing w:line="360" w:lineRule="auto"/>
        <w:ind w:right="-34"/>
        <w:jc w:val="both"/>
        <w:rPr>
          <w:rFonts w:ascii="Arial" w:eastAsia="Arial" w:hAnsi="Arial" w:cs="Arial"/>
          <w:color w:val="000000"/>
          <w:sz w:val="24"/>
          <w:lang w:eastAsia="es-MX"/>
        </w:rPr>
      </w:pPr>
      <w:r w:rsidRPr="00497925">
        <w:rPr>
          <w:rFonts w:ascii="Arial" w:eastAsia="Arial" w:hAnsi="Arial" w:cs="Arial"/>
          <w:color w:val="000000"/>
          <w:sz w:val="24"/>
          <w:lang w:eastAsia="es-MX"/>
        </w:rPr>
        <w:t>Así mismo, la detección</w:t>
      </w:r>
      <w:r w:rsidR="00000170">
        <w:rPr>
          <w:rFonts w:ascii="Arial" w:eastAsia="Arial" w:hAnsi="Arial" w:cs="Arial"/>
          <w:color w:val="000000"/>
          <w:sz w:val="24"/>
          <w:lang w:eastAsia="es-MX"/>
        </w:rPr>
        <w:t xml:space="preserve"> </w:t>
      </w:r>
      <w:r w:rsidR="00000170" w:rsidRPr="00000170">
        <w:rPr>
          <w:rFonts w:ascii="Arial" w:eastAsia="Arial" w:hAnsi="Arial" w:cs="Arial"/>
          <w:b/>
          <w:i/>
          <w:color w:val="000000"/>
          <w:sz w:val="24"/>
          <w:lang w:eastAsia="es-MX"/>
        </w:rPr>
        <w:t>y</w:t>
      </w:r>
      <w:r w:rsidRPr="00000170">
        <w:rPr>
          <w:rFonts w:ascii="Arial" w:eastAsia="Arial" w:hAnsi="Arial" w:cs="Arial"/>
          <w:b/>
          <w:i/>
          <w:color w:val="000000"/>
          <w:sz w:val="24"/>
          <w:lang w:eastAsia="es-MX"/>
        </w:rPr>
        <w:t xml:space="preserve"> </w:t>
      </w:r>
      <w:r w:rsidRPr="00497925">
        <w:rPr>
          <w:rFonts w:ascii="Arial" w:eastAsia="Arial" w:hAnsi="Arial" w:cs="Arial"/>
          <w:color w:val="000000"/>
          <w:sz w:val="24"/>
          <w:lang w:eastAsia="es-MX"/>
        </w:rPr>
        <w:t xml:space="preserve">atención </w:t>
      </w:r>
      <w:r w:rsidR="00000170">
        <w:rPr>
          <w:rFonts w:ascii="Arial" w:eastAsia="Arial" w:hAnsi="Arial" w:cs="Arial"/>
          <w:b/>
          <w:i/>
          <w:color w:val="000000"/>
          <w:sz w:val="24"/>
          <w:lang w:eastAsia="es-MX"/>
        </w:rPr>
        <w:t>con los tratamientos y</w:t>
      </w:r>
      <w:r w:rsidRPr="00497925">
        <w:rPr>
          <w:rFonts w:ascii="Arial" w:eastAsia="Arial" w:hAnsi="Arial" w:cs="Arial"/>
          <w:b/>
          <w:i/>
          <w:color w:val="000000"/>
          <w:sz w:val="24"/>
          <w:lang w:eastAsia="es-MX"/>
        </w:rPr>
        <w:t xml:space="preserve"> </w:t>
      </w:r>
      <w:r>
        <w:rPr>
          <w:rFonts w:ascii="Arial" w:eastAsia="Arial" w:hAnsi="Arial" w:cs="Arial"/>
          <w:b/>
          <w:i/>
          <w:color w:val="000000"/>
          <w:sz w:val="24"/>
          <w:lang w:eastAsia="es-MX"/>
        </w:rPr>
        <w:t xml:space="preserve">medicamentos </w:t>
      </w:r>
      <w:r w:rsidR="00000170">
        <w:rPr>
          <w:rFonts w:ascii="Arial" w:eastAsia="Arial" w:hAnsi="Arial" w:cs="Arial"/>
          <w:b/>
          <w:i/>
          <w:color w:val="000000"/>
          <w:sz w:val="24"/>
          <w:lang w:eastAsia="es-MX"/>
        </w:rPr>
        <w:t>necesarios</w:t>
      </w:r>
      <w:r w:rsidRPr="00497925">
        <w:rPr>
          <w:rFonts w:ascii="Arial" w:eastAsia="Arial" w:hAnsi="Arial" w:cs="Arial"/>
          <w:b/>
          <w:i/>
          <w:color w:val="000000"/>
          <w:sz w:val="24"/>
          <w:lang w:eastAsia="es-MX"/>
        </w:rPr>
        <w:t xml:space="preserve"> las</w:t>
      </w:r>
      <w:r w:rsidRPr="00497925">
        <w:rPr>
          <w:rFonts w:ascii="Arial" w:eastAsia="Arial" w:hAnsi="Arial" w:cs="Arial"/>
          <w:color w:val="000000"/>
          <w:sz w:val="24"/>
          <w:lang w:eastAsia="es-MX"/>
        </w:rPr>
        <w:t xml:space="preserve"> comorbilidades o afecciones comórbidas, que a menudo se presentan. </w:t>
      </w:r>
    </w:p>
    <w:p w14:paraId="63CBDD3E" w14:textId="77777777" w:rsidR="007B5C3E" w:rsidRPr="00F31271" w:rsidRDefault="007B5C3E" w:rsidP="00497925">
      <w:pPr>
        <w:spacing w:line="360" w:lineRule="auto"/>
        <w:ind w:right="-34"/>
        <w:jc w:val="both"/>
        <w:rPr>
          <w:rFonts w:ascii="Arial" w:eastAsia="Arial" w:hAnsi="Arial" w:cs="Arial"/>
          <w:color w:val="000000"/>
          <w:sz w:val="2"/>
          <w:lang w:eastAsia="es-MX"/>
        </w:rPr>
      </w:pPr>
    </w:p>
    <w:p w14:paraId="1795F9CB" w14:textId="77777777" w:rsidR="00132422" w:rsidRPr="00132422" w:rsidRDefault="00132422" w:rsidP="00F31271">
      <w:pPr>
        <w:spacing w:after="0" w:line="360" w:lineRule="auto"/>
        <w:ind w:right="-34"/>
        <w:jc w:val="center"/>
        <w:rPr>
          <w:rFonts w:ascii="Arial" w:hAnsi="Arial" w:cs="Arial"/>
          <w:b/>
          <w:color w:val="000000"/>
          <w:sz w:val="24"/>
          <w:szCs w:val="24"/>
        </w:rPr>
      </w:pPr>
      <w:r w:rsidRPr="00132422">
        <w:rPr>
          <w:rFonts w:ascii="Arial" w:hAnsi="Arial" w:cs="Arial"/>
          <w:b/>
          <w:sz w:val="24"/>
          <w:szCs w:val="24"/>
        </w:rPr>
        <w:t>CAPÍTULO V</w:t>
      </w:r>
      <w:r w:rsidRPr="00132422">
        <w:rPr>
          <w:rFonts w:ascii="Arial" w:hAnsi="Arial" w:cs="Arial"/>
          <w:b/>
          <w:color w:val="000000"/>
          <w:sz w:val="24"/>
          <w:szCs w:val="24"/>
        </w:rPr>
        <w:t>I</w:t>
      </w:r>
    </w:p>
    <w:p w14:paraId="6F9CAEBE" w14:textId="77777777" w:rsidR="00132422" w:rsidRDefault="00132422" w:rsidP="00132422">
      <w:pPr>
        <w:spacing w:line="360" w:lineRule="auto"/>
        <w:ind w:right="-34"/>
        <w:jc w:val="center"/>
        <w:rPr>
          <w:rFonts w:ascii="Arial" w:hAnsi="Arial" w:cs="Arial"/>
          <w:b/>
          <w:i/>
          <w:color w:val="000000"/>
          <w:sz w:val="24"/>
          <w:szCs w:val="24"/>
        </w:rPr>
      </w:pPr>
      <w:r w:rsidRPr="00132422">
        <w:rPr>
          <w:rFonts w:ascii="Arial" w:hAnsi="Arial" w:cs="Arial"/>
          <w:color w:val="000000"/>
          <w:sz w:val="24"/>
          <w:szCs w:val="24"/>
        </w:rPr>
        <w:t xml:space="preserve">Desarrollo Social </w:t>
      </w:r>
      <w:r w:rsidRPr="00132422">
        <w:rPr>
          <w:rFonts w:ascii="Arial" w:hAnsi="Arial" w:cs="Arial"/>
          <w:b/>
          <w:i/>
          <w:color w:val="000000"/>
          <w:sz w:val="24"/>
          <w:szCs w:val="24"/>
        </w:rPr>
        <w:t xml:space="preserve">y Humano </w:t>
      </w:r>
    </w:p>
    <w:p w14:paraId="1EF38232" w14:textId="77777777" w:rsidR="007B5C3E" w:rsidRPr="00F31271" w:rsidRDefault="007B5C3E" w:rsidP="00132422">
      <w:pPr>
        <w:spacing w:line="360" w:lineRule="auto"/>
        <w:ind w:right="-34"/>
        <w:jc w:val="center"/>
        <w:rPr>
          <w:rFonts w:ascii="Arial" w:hAnsi="Arial" w:cs="Arial"/>
          <w:color w:val="000000"/>
          <w:sz w:val="4"/>
          <w:szCs w:val="24"/>
        </w:rPr>
      </w:pPr>
    </w:p>
    <w:p w14:paraId="42186FEC" w14:textId="77777777" w:rsidR="00132422" w:rsidRPr="00132422" w:rsidRDefault="00132422" w:rsidP="00132422">
      <w:pPr>
        <w:spacing w:line="360" w:lineRule="auto"/>
        <w:ind w:right="-34"/>
        <w:jc w:val="both"/>
        <w:rPr>
          <w:rFonts w:ascii="Arial" w:eastAsia="Arial" w:hAnsi="Arial" w:cs="Arial"/>
          <w:color w:val="000000"/>
          <w:sz w:val="24"/>
          <w:szCs w:val="24"/>
          <w:lang w:eastAsia="es-MX"/>
        </w:rPr>
      </w:pPr>
      <w:r w:rsidRPr="00132422">
        <w:rPr>
          <w:rFonts w:ascii="Arial" w:eastAsia="Arial" w:hAnsi="Arial" w:cs="Arial"/>
          <w:b/>
          <w:color w:val="000000"/>
          <w:sz w:val="24"/>
          <w:szCs w:val="24"/>
          <w:lang w:eastAsia="es-MX"/>
        </w:rPr>
        <w:t>ARTÍCULO 33.</w:t>
      </w:r>
      <w:r w:rsidRPr="00132422">
        <w:rPr>
          <w:rFonts w:ascii="Arial" w:eastAsia="Arial" w:hAnsi="Arial" w:cs="Arial"/>
          <w:color w:val="000000"/>
          <w:sz w:val="24"/>
          <w:szCs w:val="24"/>
          <w:lang w:eastAsia="es-MX"/>
        </w:rPr>
        <w:t xml:space="preserve"> La Secretaría de Desarrollo </w:t>
      </w:r>
      <w:r w:rsidRPr="00132422">
        <w:rPr>
          <w:rFonts w:ascii="Arial" w:hAnsi="Arial" w:cs="Arial"/>
          <w:b/>
          <w:i/>
          <w:sz w:val="24"/>
          <w:szCs w:val="24"/>
        </w:rPr>
        <w:t>Humano y Bien Común</w:t>
      </w:r>
      <w:r w:rsidRPr="00132422">
        <w:rPr>
          <w:rFonts w:ascii="Arial" w:eastAsia="Arial" w:hAnsi="Arial" w:cs="Arial"/>
          <w:color w:val="000000"/>
          <w:sz w:val="24"/>
          <w:szCs w:val="24"/>
          <w:lang w:eastAsia="es-MX"/>
        </w:rPr>
        <w:t xml:space="preserve"> de Gobierno del Estado,  incluirá en su política general de desarrollo social </w:t>
      </w:r>
      <w:r w:rsidRPr="00132422">
        <w:rPr>
          <w:rFonts w:ascii="Arial" w:eastAsia="Arial" w:hAnsi="Arial" w:cs="Arial"/>
          <w:b/>
          <w:i/>
          <w:color w:val="000000"/>
          <w:sz w:val="24"/>
          <w:szCs w:val="24"/>
          <w:lang w:eastAsia="es-MX"/>
        </w:rPr>
        <w:t>y humano</w:t>
      </w:r>
      <w:r w:rsidRPr="00132422">
        <w:rPr>
          <w:rFonts w:ascii="Arial" w:eastAsia="Arial" w:hAnsi="Arial" w:cs="Arial"/>
          <w:color w:val="000000"/>
          <w:sz w:val="24"/>
          <w:szCs w:val="24"/>
          <w:lang w:eastAsia="es-MX"/>
        </w:rPr>
        <w:t xml:space="preserve"> para el combate a la pobreza, en los términos previstos en los artículos 60 y 61 del Reglamento de la Ley General para la Inclusión de las Personas con </w:t>
      </w:r>
      <w:r w:rsidRPr="00132422">
        <w:rPr>
          <w:rFonts w:ascii="Arial" w:eastAsia="Arial" w:hAnsi="Arial" w:cs="Arial"/>
          <w:color w:val="000000"/>
          <w:sz w:val="24"/>
          <w:szCs w:val="24"/>
          <w:lang w:eastAsia="es-MX"/>
        </w:rPr>
        <w:lastRenderedPageBreak/>
        <w:t xml:space="preserve">Discapacidad, beneficios a las personas con la condición del espectro autista y sus familias, especialmente a quienes se encuentran en situación de marginación. </w:t>
      </w:r>
    </w:p>
    <w:p w14:paraId="64D610DB" w14:textId="77777777" w:rsidR="00132422" w:rsidRPr="00132422" w:rsidRDefault="00132422" w:rsidP="00132422">
      <w:pPr>
        <w:spacing w:line="360" w:lineRule="auto"/>
        <w:ind w:right="-34"/>
        <w:jc w:val="both"/>
        <w:rPr>
          <w:rFonts w:ascii="Arial" w:hAnsi="Arial" w:cs="Arial"/>
          <w:sz w:val="24"/>
          <w:szCs w:val="24"/>
        </w:rPr>
      </w:pPr>
      <w:r w:rsidRPr="00132422">
        <w:rPr>
          <w:rFonts w:ascii="Arial" w:hAnsi="Arial" w:cs="Arial"/>
          <w:sz w:val="24"/>
          <w:szCs w:val="24"/>
        </w:rPr>
        <w:t>…………………</w:t>
      </w:r>
    </w:p>
    <w:p w14:paraId="77A65DC6" w14:textId="1D744909" w:rsidR="00B77659" w:rsidRDefault="00B77659" w:rsidP="00132422">
      <w:pPr>
        <w:spacing w:line="360" w:lineRule="auto"/>
        <w:jc w:val="both"/>
        <w:rPr>
          <w:rFonts w:ascii="Arial" w:hAnsi="Arial" w:cs="Arial"/>
          <w:sz w:val="24"/>
          <w:szCs w:val="24"/>
        </w:rPr>
      </w:pPr>
      <w:r w:rsidRPr="00132422">
        <w:rPr>
          <w:rFonts w:ascii="Arial" w:hAnsi="Arial" w:cs="Arial"/>
          <w:b/>
          <w:sz w:val="24"/>
          <w:szCs w:val="24"/>
        </w:rPr>
        <w:t>Económico.</w:t>
      </w:r>
      <w:r w:rsidRPr="00CF1921">
        <w:rPr>
          <w:rFonts w:ascii="Arial" w:hAnsi="Arial" w:cs="Arial"/>
          <w:sz w:val="24"/>
          <w:szCs w:val="24"/>
        </w:rPr>
        <w:t xml:space="preserve"> Aprobado que sea, remítase copia del presente a la Secretaría para que </w:t>
      </w:r>
      <w:r w:rsidR="00BD3031">
        <w:rPr>
          <w:rFonts w:ascii="Arial" w:hAnsi="Arial" w:cs="Arial"/>
          <w:sz w:val="24"/>
          <w:szCs w:val="24"/>
        </w:rPr>
        <w:t>elabore la minuta de Decreto en los términos que correspondan</w:t>
      </w:r>
      <w:r w:rsidR="00BD3031" w:rsidRPr="00CF1921">
        <w:rPr>
          <w:rFonts w:ascii="Arial" w:hAnsi="Arial" w:cs="Arial"/>
          <w:sz w:val="24"/>
          <w:szCs w:val="24"/>
        </w:rPr>
        <w:t>.</w:t>
      </w:r>
    </w:p>
    <w:p w14:paraId="5F6ADA8E" w14:textId="77777777" w:rsidR="00FC4735" w:rsidRPr="00FC4735" w:rsidRDefault="00FC4735" w:rsidP="00CF1921">
      <w:pPr>
        <w:spacing w:line="360" w:lineRule="auto"/>
        <w:jc w:val="both"/>
        <w:rPr>
          <w:rFonts w:ascii="Arial" w:hAnsi="Arial" w:cs="Arial"/>
          <w:sz w:val="4"/>
          <w:szCs w:val="4"/>
        </w:rPr>
      </w:pPr>
    </w:p>
    <w:p w14:paraId="44686579" w14:textId="6E059EDC" w:rsidR="00B77659" w:rsidRDefault="00B77659" w:rsidP="00CF1921">
      <w:pPr>
        <w:spacing w:line="360" w:lineRule="auto"/>
        <w:jc w:val="both"/>
        <w:rPr>
          <w:rFonts w:ascii="Arial" w:hAnsi="Arial" w:cs="Arial"/>
          <w:sz w:val="24"/>
          <w:szCs w:val="24"/>
        </w:rPr>
      </w:pPr>
      <w:r w:rsidRPr="00CF1921">
        <w:rPr>
          <w:rFonts w:ascii="Arial" w:hAnsi="Arial" w:cs="Arial"/>
          <w:b/>
          <w:bCs/>
          <w:sz w:val="24"/>
          <w:szCs w:val="24"/>
        </w:rPr>
        <w:t>D A D O</w:t>
      </w:r>
      <w:r w:rsidRPr="00CF1921">
        <w:rPr>
          <w:rFonts w:ascii="Arial" w:hAnsi="Arial" w:cs="Arial"/>
          <w:sz w:val="24"/>
          <w:szCs w:val="24"/>
        </w:rPr>
        <w:t xml:space="preserve"> en </w:t>
      </w:r>
      <w:r w:rsidR="004B1F62">
        <w:rPr>
          <w:rFonts w:ascii="Arial" w:hAnsi="Arial" w:cs="Arial"/>
          <w:sz w:val="24"/>
          <w:szCs w:val="24"/>
        </w:rPr>
        <w:t>el Sal</w:t>
      </w:r>
      <w:r w:rsidR="00467CEE">
        <w:rPr>
          <w:rFonts w:ascii="Arial" w:hAnsi="Arial" w:cs="Arial"/>
          <w:sz w:val="24"/>
          <w:szCs w:val="24"/>
        </w:rPr>
        <w:t>ó</w:t>
      </w:r>
      <w:r w:rsidR="004B1F62">
        <w:rPr>
          <w:rFonts w:ascii="Arial" w:hAnsi="Arial" w:cs="Arial"/>
          <w:sz w:val="24"/>
          <w:szCs w:val="24"/>
        </w:rPr>
        <w:t>n de Sesiones</w:t>
      </w:r>
      <w:r w:rsidR="00CF1921" w:rsidRPr="00CF1921">
        <w:rPr>
          <w:rFonts w:ascii="Arial" w:hAnsi="Arial" w:cs="Arial"/>
          <w:sz w:val="24"/>
          <w:szCs w:val="24"/>
        </w:rPr>
        <w:t xml:space="preserve"> de la Sede d</w:t>
      </w:r>
      <w:r w:rsidRPr="00CF1921">
        <w:rPr>
          <w:rFonts w:ascii="Arial" w:hAnsi="Arial" w:cs="Arial"/>
          <w:sz w:val="24"/>
          <w:szCs w:val="24"/>
        </w:rPr>
        <w:t xml:space="preserve">el Poder Legislativo a los </w:t>
      </w:r>
      <w:r w:rsidR="00AE1894">
        <w:rPr>
          <w:rFonts w:ascii="Arial" w:hAnsi="Arial" w:cs="Arial"/>
          <w:sz w:val="24"/>
          <w:szCs w:val="24"/>
        </w:rPr>
        <w:t>tre</w:t>
      </w:r>
      <w:r w:rsidR="004B1F62">
        <w:rPr>
          <w:rFonts w:ascii="Arial" w:hAnsi="Arial" w:cs="Arial"/>
          <w:sz w:val="24"/>
          <w:szCs w:val="24"/>
        </w:rPr>
        <w:t>s</w:t>
      </w:r>
      <w:r w:rsidRPr="00CF1921">
        <w:rPr>
          <w:rFonts w:ascii="Arial" w:hAnsi="Arial" w:cs="Arial"/>
          <w:sz w:val="24"/>
          <w:szCs w:val="24"/>
        </w:rPr>
        <w:t xml:space="preserve"> días del mes de </w:t>
      </w:r>
      <w:r w:rsidR="004B1F62">
        <w:rPr>
          <w:rFonts w:ascii="Arial" w:hAnsi="Arial" w:cs="Arial"/>
          <w:sz w:val="24"/>
          <w:szCs w:val="24"/>
        </w:rPr>
        <w:t>abril</w:t>
      </w:r>
      <w:r w:rsidRPr="00CF1921">
        <w:rPr>
          <w:rFonts w:ascii="Arial" w:hAnsi="Arial" w:cs="Arial"/>
          <w:sz w:val="24"/>
          <w:szCs w:val="24"/>
        </w:rPr>
        <w:t xml:space="preserve"> del año dos mil </w:t>
      </w:r>
      <w:r w:rsidR="006C748C" w:rsidRPr="00CF1921">
        <w:rPr>
          <w:rFonts w:ascii="Arial" w:hAnsi="Arial" w:cs="Arial"/>
          <w:sz w:val="24"/>
          <w:szCs w:val="24"/>
        </w:rPr>
        <w:t>veintitrés</w:t>
      </w:r>
      <w:r w:rsidRPr="00CF1921">
        <w:rPr>
          <w:rFonts w:ascii="Arial" w:hAnsi="Arial" w:cs="Arial"/>
          <w:sz w:val="24"/>
          <w:szCs w:val="24"/>
        </w:rPr>
        <w:t>.</w:t>
      </w:r>
    </w:p>
    <w:p w14:paraId="0FEAFB32" w14:textId="77777777" w:rsidR="008C76EF" w:rsidRDefault="008C76EF" w:rsidP="008C76EF">
      <w:pPr>
        <w:spacing w:line="360" w:lineRule="auto"/>
        <w:jc w:val="center"/>
        <w:rPr>
          <w:rFonts w:ascii="Arial" w:hAnsi="Arial" w:cs="Arial"/>
          <w:b/>
          <w:sz w:val="24"/>
          <w:szCs w:val="24"/>
        </w:rPr>
      </w:pPr>
      <w:r w:rsidRPr="00B15DA6">
        <w:rPr>
          <w:rFonts w:ascii="Arial" w:hAnsi="Arial" w:cs="Arial"/>
          <w:b/>
          <w:sz w:val="24"/>
          <w:szCs w:val="24"/>
        </w:rPr>
        <w:t>A T E N T A M E N T E</w:t>
      </w:r>
    </w:p>
    <w:p w14:paraId="6B327012" w14:textId="4E6B173B" w:rsidR="00F31271" w:rsidRPr="00B15DA6" w:rsidRDefault="00F31271" w:rsidP="008C76EF">
      <w:pPr>
        <w:spacing w:line="360" w:lineRule="auto"/>
        <w:jc w:val="center"/>
        <w:rPr>
          <w:rFonts w:ascii="Arial" w:hAnsi="Arial" w:cs="Arial"/>
          <w:b/>
          <w:sz w:val="24"/>
          <w:szCs w:val="24"/>
        </w:rPr>
      </w:pPr>
      <w:r>
        <w:rPr>
          <w:rFonts w:ascii="Arial" w:hAnsi="Arial" w:cs="Arial"/>
          <w:b/>
          <w:sz w:val="24"/>
          <w:szCs w:val="24"/>
        </w:rPr>
        <w:t>POR EL GRUPO PARLAMENTARIO DEL PARTIDO REVOLUCIONARIO INSTITUCIONAL</w:t>
      </w:r>
    </w:p>
    <w:p w14:paraId="1240DCBD" w14:textId="77777777" w:rsidR="00095F19" w:rsidRDefault="00095F19" w:rsidP="008C76EF">
      <w:pPr>
        <w:spacing w:line="360" w:lineRule="auto"/>
        <w:jc w:val="center"/>
        <w:rPr>
          <w:rFonts w:ascii="Arial" w:hAnsi="Arial" w:cs="Arial"/>
          <w:b/>
          <w:sz w:val="24"/>
          <w:szCs w:val="24"/>
        </w:rPr>
      </w:pPr>
    </w:p>
    <w:p w14:paraId="4453F3AC" w14:textId="7961D93A" w:rsidR="008C76EF" w:rsidRDefault="008C76EF" w:rsidP="00F31271">
      <w:pPr>
        <w:spacing w:after="0" w:line="360" w:lineRule="auto"/>
        <w:jc w:val="center"/>
        <w:rPr>
          <w:rFonts w:ascii="Arial" w:hAnsi="Arial" w:cs="Arial"/>
          <w:b/>
          <w:sz w:val="24"/>
          <w:szCs w:val="24"/>
        </w:rPr>
      </w:pPr>
      <w:r w:rsidRPr="00B15DA6">
        <w:rPr>
          <w:rFonts w:ascii="Arial" w:hAnsi="Arial" w:cs="Arial"/>
          <w:b/>
          <w:sz w:val="24"/>
          <w:szCs w:val="24"/>
        </w:rPr>
        <w:t xml:space="preserve">DIP. IVÓN SALAZAR MORALES </w:t>
      </w:r>
    </w:p>
    <w:p w14:paraId="7D670021" w14:textId="77777777" w:rsidR="00F31271" w:rsidRDefault="00F31271" w:rsidP="00F31271">
      <w:pPr>
        <w:spacing w:after="0" w:line="360" w:lineRule="auto"/>
        <w:jc w:val="center"/>
        <w:rPr>
          <w:rFonts w:ascii="Arial" w:hAnsi="Arial" w:cs="Arial"/>
          <w:b/>
          <w:sz w:val="24"/>
          <w:szCs w:val="24"/>
        </w:rPr>
      </w:pPr>
    </w:p>
    <w:p w14:paraId="6C553A97" w14:textId="77777777" w:rsidR="00F31271" w:rsidRDefault="00F31271" w:rsidP="00F31271">
      <w:pPr>
        <w:spacing w:after="0" w:line="360" w:lineRule="auto"/>
        <w:jc w:val="center"/>
        <w:rPr>
          <w:rFonts w:ascii="Arial" w:hAnsi="Arial" w:cs="Arial"/>
          <w:b/>
          <w:sz w:val="24"/>
          <w:szCs w:val="24"/>
        </w:rPr>
      </w:pPr>
    </w:p>
    <w:p w14:paraId="1CB599E2" w14:textId="77777777" w:rsidR="00F31271" w:rsidRDefault="00F31271" w:rsidP="00F31271">
      <w:pPr>
        <w:spacing w:after="0" w:line="360" w:lineRule="auto"/>
        <w:jc w:val="center"/>
        <w:rPr>
          <w:rFonts w:ascii="Arial" w:hAnsi="Arial" w:cs="Arial"/>
          <w:b/>
          <w:sz w:val="24"/>
          <w:szCs w:val="24"/>
        </w:rPr>
      </w:pPr>
    </w:p>
    <w:tbl>
      <w:tblPr>
        <w:tblStyle w:val="Tablaconcuadrcula"/>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833"/>
      </w:tblGrid>
      <w:tr w:rsidR="00F31271" w14:paraId="5541844D" w14:textId="77777777" w:rsidTr="00F31271">
        <w:tc>
          <w:tcPr>
            <w:tcW w:w="4948" w:type="dxa"/>
          </w:tcPr>
          <w:p w14:paraId="181CBD7F" w14:textId="674F93EC" w:rsidR="00F31271" w:rsidRDefault="00F31271" w:rsidP="00F31271">
            <w:pPr>
              <w:spacing w:line="360" w:lineRule="auto"/>
              <w:jc w:val="center"/>
              <w:rPr>
                <w:rFonts w:ascii="Arial" w:hAnsi="Arial" w:cs="Arial"/>
                <w:b/>
                <w:sz w:val="24"/>
                <w:szCs w:val="24"/>
              </w:rPr>
            </w:pPr>
            <w:r>
              <w:rPr>
                <w:rFonts w:ascii="Arial" w:hAnsi="Arial" w:cs="Arial"/>
                <w:b/>
                <w:sz w:val="24"/>
                <w:szCs w:val="24"/>
              </w:rPr>
              <w:t xml:space="preserve">DIP. ANA GEORGINA ZAPATA LUCERO </w:t>
            </w:r>
          </w:p>
        </w:tc>
        <w:tc>
          <w:tcPr>
            <w:tcW w:w="4833" w:type="dxa"/>
          </w:tcPr>
          <w:p w14:paraId="72EAB593" w14:textId="77777777" w:rsidR="00F31271" w:rsidRDefault="00F31271" w:rsidP="00F31271">
            <w:pPr>
              <w:spacing w:line="360" w:lineRule="auto"/>
              <w:jc w:val="center"/>
              <w:rPr>
                <w:rFonts w:ascii="Arial" w:hAnsi="Arial" w:cs="Arial"/>
                <w:b/>
                <w:sz w:val="24"/>
                <w:szCs w:val="24"/>
              </w:rPr>
            </w:pPr>
            <w:r>
              <w:rPr>
                <w:rFonts w:ascii="Arial" w:hAnsi="Arial" w:cs="Arial"/>
                <w:b/>
                <w:sz w:val="24"/>
                <w:szCs w:val="24"/>
              </w:rPr>
              <w:t>DIP. NOEL CHÁVEZ VELÁZQUEZ</w:t>
            </w:r>
          </w:p>
          <w:p w14:paraId="3144B75F" w14:textId="77777777" w:rsidR="00F31271" w:rsidRDefault="00F31271" w:rsidP="00F31271">
            <w:pPr>
              <w:spacing w:line="360" w:lineRule="auto"/>
              <w:jc w:val="center"/>
              <w:rPr>
                <w:rFonts w:ascii="Arial" w:hAnsi="Arial" w:cs="Arial"/>
                <w:b/>
                <w:sz w:val="24"/>
                <w:szCs w:val="24"/>
              </w:rPr>
            </w:pPr>
          </w:p>
          <w:p w14:paraId="343B91CD" w14:textId="77777777" w:rsidR="00F31271" w:rsidRDefault="00F31271" w:rsidP="00F31271">
            <w:pPr>
              <w:spacing w:line="360" w:lineRule="auto"/>
              <w:jc w:val="center"/>
              <w:rPr>
                <w:rFonts w:ascii="Arial" w:hAnsi="Arial" w:cs="Arial"/>
                <w:b/>
                <w:sz w:val="24"/>
                <w:szCs w:val="24"/>
              </w:rPr>
            </w:pPr>
          </w:p>
          <w:p w14:paraId="219E697C" w14:textId="3CBB5742" w:rsidR="00F31271" w:rsidRDefault="00F31271" w:rsidP="00F31271">
            <w:pPr>
              <w:spacing w:line="360" w:lineRule="auto"/>
              <w:jc w:val="center"/>
              <w:rPr>
                <w:rFonts w:ascii="Arial" w:hAnsi="Arial" w:cs="Arial"/>
                <w:b/>
                <w:sz w:val="24"/>
                <w:szCs w:val="24"/>
              </w:rPr>
            </w:pPr>
          </w:p>
        </w:tc>
      </w:tr>
      <w:tr w:rsidR="00F31271" w:rsidRPr="00F31271" w14:paraId="16164CDC" w14:textId="77777777" w:rsidTr="00F31271">
        <w:tc>
          <w:tcPr>
            <w:tcW w:w="4948" w:type="dxa"/>
          </w:tcPr>
          <w:p w14:paraId="4D7D5809" w14:textId="27B5211C" w:rsidR="00F31271" w:rsidRPr="00F31271" w:rsidRDefault="00F31271" w:rsidP="00F31271">
            <w:pPr>
              <w:spacing w:line="360" w:lineRule="auto"/>
              <w:jc w:val="center"/>
              <w:rPr>
                <w:rFonts w:ascii="Arial" w:hAnsi="Arial" w:cs="Arial"/>
                <w:b/>
                <w:sz w:val="24"/>
                <w:szCs w:val="24"/>
              </w:rPr>
            </w:pPr>
            <w:r w:rsidRPr="00F31271">
              <w:rPr>
                <w:rFonts w:ascii="Arial" w:hAnsi="Arial" w:cs="Arial"/>
                <w:b/>
                <w:sz w:val="24"/>
                <w:szCs w:val="24"/>
              </w:rPr>
              <w:t>DIP. EDGAR JOSÉ PIÑON DOMÍ</w:t>
            </w:r>
            <w:r>
              <w:rPr>
                <w:rFonts w:ascii="Arial" w:hAnsi="Arial" w:cs="Arial"/>
                <w:b/>
                <w:sz w:val="24"/>
                <w:szCs w:val="24"/>
              </w:rPr>
              <w:t>NGUEZ</w:t>
            </w:r>
          </w:p>
        </w:tc>
        <w:tc>
          <w:tcPr>
            <w:tcW w:w="4833" w:type="dxa"/>
          </w:tcPr>
          <w:p w14:paraId="5CA737D8" w14:textId="2AC73729" w:rsidR="00F31271" w:rsidRPr="00F31271" w:rsidRDefault="00F31271" w:rsidP="00F31271">
            <w:pPr>
              <w:spacing w:line="360" w:lineRule="auto"/>
              <w:jc w:val="center"/>
              <w:rPr>
                <w:rFonts w:ascii="Arial" w:hAnsi="Arial" w:cs="Arial"/>
                <w:b/>
                <w:sz w:val="24"/>
                <w:szCs w:val="24"/>
              </w:rPr>
            </w:pPr>
            <w:r>
              <w:rPr>
                <w:rFonts w:ascii="Arial" w:hAnsi="Arial" w:cs="Arial"/>
                <w:b/>
                <w:sz w:val="24"/>
                <w:szCs w:val="24"/>
              </w:rPr>
              <w:t>DIP. OMAR BAZÁN FLORES</w:t>
            </w:r>
          </w:p>
        </w:tc>
      </w:tr>
    </w:tbl>
    <w:p w14:paraId="737D000D" w14:textId="77777777" w:rsidR="00F31271" w:rsidRPr="00F31271" w:rsidRDefault="00F31271" w:rsidP="00F31271">
      <w:pPr>
        <w:spacing w:after="0" w:line="360" w:lineRule="auto"/>
        <w:jc w:val="center"/>
        <w:rPr>
          <w:rFonts w:ascii="Arial" w:hAnsi="Arial" w:cs="Arial"/>
          <w:b/>
          <w:sz w:val="24"/>
          <w:szCs w:val="24"/>
        </w:rPr>
      </w:pPr>
    </w:p>
    <w:p w14:paraId="6E2CC423" w14:textId="3B8A1F86" w:rsidR="00FC4735" w:rsidRPr="00FC4735" w:rsidRDefault="00FC4735" w:rsidP="00FC4735">
      <w:pPr>
        <w:spacing w:line="240" w:lineRule="auto"/>
        <w:jc w:val="both"/>
        <w:rPr>
          <w:rFonts w:ascii="Arial" w:hAnsi="Arial" w:cs="Arial"/>
          <w:b/>
          <w:bCs/>
          <w:sz w:val="16"/>
          <w:szCs w:val="16"/>
        </w:rPr>
      </w:pPr>
      <w:r w:rsidRPr="00FC4735">
        <w:rPr>
          <w:rFonts w:ascii="Arial" w:hAnsi="Arial" w:cs="Arial"/>
          <w:sz w:val="16"/>
          <w:szCs w:val="16"/>
        </w:rPr>
        <w:t xml:space="preserve">La presente hoja de firmas corresponde a la </w:t>
      </w:r>
      <w:r w:rsidR="00B14A79">
        <w:rPr>
          <w:rFonts w:ascii="Arial" w:hAnsi="Arial" w:cs="Arial"/>
          <w:sz w:val="16"/>
          <w:szCs w:val="16"/>
        </w:rPr>
        <w:t>Iniciativa</w:t>
      </w:r>
      <w:r w:rsidRPr="00FC4735">
        <w:rPr>
          <w:rFonts w:ascii="Arial" w:hAnsi="Arial" w:cs="Arial"/>
          <w:sz w:val="16"/>
          <w:szCs w:val="16"/>
        </w:rPr>
        <w:t xml:space="preserve"> con carácter de </w:t>
      </w:r>
      <w:r w:rsidR="00467CEE" w:rsidRPr="00467CEE">
        <w:rPr>
          <w:rFonts w:ascii="Arial" w:hAnsi="Arial" w:cs="Arial"/>
          <w:sz w:val="16"/>
          <w:szCs w:val="16"/>
        </w:rPr>
        <w:t>Decreto a efecto de reformar diversos artículos de la Ley para la Atención y Protección a Personas con la Condición del</w:t>
      </w:r>
      <w:r w:rsidR="006A5F90">
        <w:rPr>
          <w:rFonts w:ascii="Arial" w:hAnsi="Arial" w:cs="Arial"/>
          <w:sz w:val="16"/>
          <w:szCs w:val="16"/>
        </w:rPr>
        <w:t xml:space="preserve"> Espectro Autista del Estado, con el objeto de</w:t>
      </w:r>
      <w:r w:rsidR="00467CEE" w:rsidRPr="00467CEE">
        <w:rPr>
          <w:rFonts w:ascii="Arial" w:hAnsi="Arial" w:cs="Arial"/>
          <w:sz w:val="16"/>
          <w:szCs w:val="16"/>
        </w:rPr>
        <w:t xml:space="preserve"> adecuar la norma a los estándares internacionales para una mejor identificación y atención a las personas con dicha condición</w:t>
      </w:r>
      <w:r w:rsidR="00467CEE">
        <w:rPr>
          <w:rFonts w:ascii="Arial" w:hAnsi="Arial" w:cs="Arial"/>
          <w:sz w:val="16"/>
          <w:szCs w:val="16"/>
        </w:rPr>
        <w:t>.</w:t>
      </w:r>
    </w:p>
    <w:sectPr w:rsidR="00FC4735" w:rsidRPr="00FC4735" w:rsidSect="00981CA4">
      <w:headerReference w:type="default" r:id="rId8"/>
      <w:footerReference w:type="default" r:id="rId9"/>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B3D7" w14:textId="77777777" w:rsidR="008253C3" w:rsidRDefault="008253C3" w:rsidP="007F665E">
      <w:pPr>
        <w:spacing w:after="0" w:line="240" w:lineRule="auto"/>
      </w:pPr>
      <w:r>
        <w:separator/>
      </w:r>
    </w:p>
  </w:endnote>
  <w:endnote w:type="continuationSeparator" w:id="0">
    <w:p w14:paraId="74AE41AF" w14:textId="77777777" w:rsidR="008253C3" w:rsidRDefault="008253C3"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801383"/>
      <w:docPartObj>
        <w:docPartGallery w:val="Page Numbers (Bottom of Page)"/>
        <w:docPartUnique/>
      </w:docPartObj>
    </w:sdtPr>
    <w:sdtEndPr/>
    <w:sdtContent>
      <w:p w14:paraId="2A6707E1" w14:textId="78780D60" w:rsidR="00DE36DD" w:rsidRDefault="00DE36DD">
        <w:pPr>
          <w:pStyle w:val="Piedepgina"/>
          <w:jc w:val="right"/>
        </w:pPr>
        <w:r>
          <w:fldChar w:fldCharType="begin"/>
        </w:r>
        <w:r>
          <w:instrText>PAGE   \* MERGEFORMAT</w:instrText>
        </w:r>
        <w:r>
          <w:fldChar w:fldCharType="separate"/>
        </w:r>
        <w:r w:rsidR="006A5F90" w:rsidRPr="006A5F90">
          <w:rPr>
            <w:noProof/>
            <w:lang w:val="es-ES"/>
          </w:rPr>
          <w:t>10</w:t>
        </w:r>
        <w:r>
          <w:fldChar w:fldCharType="end"/>
        </w:r>
      </w:p>
    </w:sdtContent>
  </w:sdt>
  <w:p w14:paraId="6BFF2B73" w14:textId="77777777" w:rsidR="00DE36DD" w:rsidRDefault="00DE36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0B51" w14:textId="77777777" w:rsidR="008253C3" w:rsidRDefault="008253C3" w:rsidP="007F665E">
      <w:pPr>
        <w:spacing w:after="0" w:line="240" w:lineRule="auto"/>
      </w:pPr>
      <w:r>
        <w:separator/>
      </w:r>
    </w:p>
  </w:footnote>
  <w:footnote w:type="continuationSeparator" w:id="0">
    <w:p w14:paraId="3D099BD3" w14:textId="77777777" w:rsidR="008253C3" w:rsidRDefault="008253C3"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B185" w14:textId="77777777" w:rsidR="00DE36DD" w:rsidRDefault="00DE36DD">
    <w:pPr>
      <w:pStyle w:val="Encabezado"/>
      <w:rPr>
        <w:rFonts w:ascii="Edwardian Script ITC" w:hAnsi="Edwardian Script ITC"/>
        <w:b/>
        <w:sz w:val="44"/>
      </w:rPr>
    </w:pPr>
  </w:p>
  <w:p w14:paraId="19C35881" w14:textId="3B6BE602" w:rsidR="00DE36DD" w:rsidRDefault="00DE36DD">
    <w:pPr>
      <w:pStyle w:val="Encabezado"/>
      <w:rPr>
        <w:rFonts w:ascii="Edwardian Script ITC" w:hAnsi="Edwardian Script ITC"/>
        <w:b/>
        <w:sz w:val="44"/>
      </w:rPr>
    </w:pPr>
    <w:r>
      <w:rPr>
        <w:rFonts w:ascii="Edwardian Script ITC" w:hAnsi="Edwardian Script ITC"/>
        <w:b/>
        <w:noProof/>
        <w:sz w:val="44"/>
        <w:lang w:eastAsia="es-MX"/>
      </w:rPr>
      <mc:AlternateContent>
        <mc:Choice Requires="wps">
          <w:drawing>
            <wp:anchor distT="0" distB="0" distL="114300" distR="114300" simplePos="0" relativeHeight="251659264" behindDoc="1" locked="0" layoutInCell="1" allowOverlap="1" wp14:anchorId="4844D125" wp14:editId="7C78966D">
              <wp:simplePos x="0" y="0"/>
              <wp:positionH relativeFrom="column">
                <wp:posOffset>901065</wp:posOffset>
              </wp:positionH>
              <wp:positionV relativeFrom="paragraph">
                <wp:posOffset>-316865</wp:posOffset>
              </wp:positionV>
              <wp:extent cx="5743575" cy="5619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74357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28913" w14:textId="77777777" w:rsidR="00DE36DD" w:rsidRPr="00F47F3A" w:rsidRDefault="00DE36DD" w:rsidP="00F47F3A">
                          <w:pPr>
                            <w:spacing w:after="0" w:line="240" w:lineRule="auto"/>
                            <w:jc w:val="right"/>
                            <w:rPr>
                              <w:sz w:val="24"/>
                              <w:szCs w:val="24"/>
                            </w:rPr>
                          </w:pPr>
                          <w:r w:rsidRPr="00F47F3A">
                            <w:rPr>
                              <w:sz w:val="24"/>
                              <w:szCs w:val="24"/>
                            </w:rPr>
                            <w:t>"2023, Centenario de la muerte del General Francisco Villa”</w:t>
                          </w:r>
                        </w:p>
                        <w:p w14:paraId="0609A18C" w14:textId="377C1507" w:rsidR="00DE36DD" w:rsidRDefault="00DE36DD" w:rsidP="00F47F3A">
                          <w:pPr>
                            <w:spacing w:after="0" w:line="240" w:lineRule="auto"/>
                            <w:jc w:val="center"/>
                          </w:pPr>
                          <w:r>
                            <w:rPr>
                              <w:sz w:val="24"/>
                              <w:szCs w:val="24"/>
                            </w:rPr>
                            <w:t xml:space="preserve">                                             </w:t>
                          </w:r>
                          <w:r w:rsidRPr="00F47F3A">
                            <w:rPr>
                              <w:sz w:val="24"/>
                              <w:szCs w:val="24"/>
                            </w:rPr>
                            <w:t xml:space="preserve">“2023, Cien años del </w:t>
                          </w:r>
                          <w:proofErr w:type="spellStart"/>
                          <w:r w:rsidRPr="00F47F3A">
                            <w:rPr>
                              <w:sz w:val="24"/>
                              <w:szCs w:val="24"/>
                            </w:rPr>
                            <w:t>Rotarismo</w:t>
                          </w:r>
                          <w:proofErr w:type="spellEnd"/>
                          <w:r w:rsidRPr="00F47F3A">
                            <w:rPr>
                              <w:sz w:val="24"/>
                              <w:szCs w:val="24"/>
                            </w:rPr>
                            <w:t xml:space="preserve"> en Chihuahua”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4D125" id="_x0000_t202" coordsize="21600,21600" o:spt="202" path="m,l,21600r21600,l21600,xe">
              <v:stroke joinstyle="miter"/>
              <v:path gradientshapeok="t" o:connecttype="rect"/>
            </v:shapetype>
            <v:shape id="Cuadro de texto 2" o:spid="_x0000_s1026" type="#_x0000_t202" style="position:absolute;margin-left:70.95pt;margin-top:-24.95pt;width:452.2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" filled="f" stroked="f" strokeweight=".5pt">
              <v:textbox>
                <w:txbxContent>
                  <w:p w14:paraId="67E28913" w14:textId="77777777" w:rsidR="00DE36DD" w:rsidRPr="00F47F3A" w:rsidRDefault="00DE36DD" w:rsidP="00F47F3A">
                    <w:pPr>
                      <w:spacing w:after="0" w:line="240" w:lineRule="auto"/>
                      <w:jc w:val="right"/>
                      <w:rPr>
                        <w:sz w:val="24"/>
                        <w:szCs w:val="24"/>
                      </w:rPr>
                    </w:pPr>
                    <w:r w:rsidRPr="00F47F3A">
                      <w:rPr>
                        <w:sz w:val="24"/>
                        <w:szCs w:val="24"/>
                      </w:rPr>
                      <w:t>"2023, Centenario de la muerte del General Francisco Villa”</w:t>
                    </w:r>
                  </w:p>
                  <w:p w14:paraId="0609A18C" w14:textId="377C1507" w:rsidR="00DE36DD" w:rsidRDefault="00DE36DD" w:rsidP="00F47F3A">
                    <w:pPr>
                      <w:spacing w:after="0" w:line="240" w:lineRule="auto"/>
                      <w:jc w:val="center"/>
                    </w:pPr>
                    <w:r>
                      <w:rPr>
                        <w:sz w:val="24"/>
                        <w:szCs w:val="24"/>
                      </w:rPr>
                      <w:t xml:space="preserve">                                             </w:t>
                    </w:r>
                    <w:r w:rsidRPr="00F47F3A">
                      <w:rPr>
                        <w:sz w:val="24"/>
                        <w:szCs w:val="24"/>
                      </w:rPr>
                      <w:t xml:space="preserve">“2023, Cien años del </w:t>
                    </w:r>
                    <w:proofErr w:type="spellStart"/>
                    <w:r w:rsidRPr="00F47F3A">
                      <w:rPr>
                        <w:sz w:val="24"/>
                        <w:szCs w:val="24"/>
                      </w:rPr>
                      <w:t>Rotarismo</w:t>
                    </w:r>
                    <w:proofErr w:type="spellEnd"/>
                    <w:r w:rsidRPr="00F47F3A">
                      <w:rPr>
                        <w:sz w:val="24"/>
                        <w:szCs w:val="24"/>
                      </w:rPr>
                      <w:t xml:space="preserve"> en Chihuahua”</w:t>
                    </w:r>
                  </w:p>
                </w:txbxContent>
              </v:textbox>
            </v:shape>
          </w:pict>
        </mc:Fallback>
      </mc:AlternateContent>
    </w:r>
  </w:p>
  <w:p w14:paraId="33981B21" w14:textId="77777777" w:rsidR="00467CEE" w:rsidRDefault="00DE36DD" w:rsidP="00467CEE">
    <w:pPr>
      <w:pStyle w:val="Encabezado"/>
      <w:jc w:val="right"/>
      <w:rPr>
        <w:rFonts w:ascii="Edwardian Script ITC" w:hAnsi="Edwardian Script ITC"/>
        <w:b/>
        <w:sz w:val="44"/>
      </w:rPr>
    </w:pPr>
    <w:r>
      <w:rPr>
        <w:rFonts w:ascii="Edwardian Script ITC" w:hAnsi="Edwardian Script ITC"/>
        <w:b/>
        <w:sz w:val="44"/>
      </w:rPr>
      <w:tab/>
    </w:r>
    <w:r w:rsidR="00467CEE">
      <w:rPr>
        <w:rFonts w:ascii="Edwardian Script ITC" w:hAnsi="Edwardian Script ITC"/>
        <w:b/>
        <w:sz w:val="44"/>
      </w:rPr>
      <w:t>Diputada Ivón Salazar Morales</w:t>
    </w:r>
    <w:r w:rsidR="00467CEE">
      <w:rPr>
        <w:noProof/>
        <w:lang w:eastAsia="es-MX"/>
      </w:rPr>
      <w:t xml:space="preserve"> </w:t>
    </w:r>
  </w:p>
  <w:p w14:paraId="0170C8BE" w14:textId="667BB9E9" w:rsidR="00DE36DD" w:rsidRDefault="00DE36DD" w:rsidP="00BD3031">
    <w:pPr>
      <w:pStyle w:val="Encabezado"/>
      <w:jc w:val="right"/>
    </w:pPr>
  </w:p>
  <w:p w14:paraId="7626F95E" w14:textId="5ED1D89E" w:rsidR="00DE36DD" w:rsidRDefault="00DE36DD" w:rsidP="00F47F3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28D52E19"/>
    <w:multiLevelType w:val="hybridMultilevel"/>
    <w:tmpl w:val="126AE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5E"/>
    <w:rsid w:val="00000170"/>
    <w:rsid w:val="00000D54"/>
    <w:rsid w:val="00013A03"/>
    <w:rsid w:val="00031A98"/>
    <w:rsid w:val="00034AF4"/>
    <w:rsid w:val="00035776"/>
    <w:rsid w:val="00040F27"/>
    <w:rsid w:val="00046FFF"/>
    <w:rsid w:val="0005093D"/>
    <w:rsid w:val="00066C4B"/>
    <w:rsid w:val="0006711B"/>
    <w:rsid w:val="0009467C"/>
    <w:rsid w:val="00095F19"/>
    <w:rsid w:val="00096ED8"/>
    <w:rsid w:val="000B1DCF"/>
    <w:rsid w:val="000B2303"/>
    <w:rsid w:val="000B6A91"/>
    <w:rsid w:val="000C0C7F"/>
    <w:rsid w:val="000D099C"/>
    <w:rsid w:val="000D7D29"/>
    <w:rsid w:val="000E08F8"/>
    <w:rsid w:val="000E2797"/>
    <w:rsid w:val="000F0E30"/>
    <w:rsid w:val="000F168A"/>
    <w:rsid w:val="00100BCA"/>
    <w:rsid w:val="00101AA8"/>
    <w:rsid w:val="00102CF4"/>
    <w:rsid w:val="00104577"/>
    <w:rsid w:val="00105B93"/>
    <w:rsid w:val="00120C3A"/>
    <w:rsid w:val="00121432"/>
    <w:rsid w:val="0012241A"/>
    <w:rsid w:val="0012265C"/>
    <w:rsid w:val="00123C6A"/>
    <w:rsid w:val="001257AC"/>
    <w:rsid w:val="0012624D"/>
    <w:rsid w:val="00127DEB"/>
    <w:rsid w:val="00132422"/>
    <w:rsid w:val="00136DF9"/>
    <w:rsid w:val="001605E9"/>
    <w:rsid w:val="00162487"/>
    <w:rsid w:val="00165406"/>
    <w:rsid w:val="00165C67"/>
    <w:rsid w:val="001676F9"/>
    <w:rsid w:val="001745A3"/>
    <w:rsid w:val="00175D2E"/>
    <w:rsid w:val="0018003A"/>
    <w:rsid w:val="00181AFD"/>
    <w:rsid w:val="00187E83"/>
    <w:rsid w:val="00197F7B"/>
    <w:rsid w:val="001A147F"/>
    <w:rsid w:val="001A27BC"/>
    <w:rsid w:val="001B13B5"/>
    <w:rsid w:val="001B63B3"/>
    <w:rsid w:val="001C0D47"/>
    <w:rsid w:val="001C6AE9"/>
    <w:rsid w:val="001D0003"/>
    <w:rsid w:val="001D5EA8"/>
    <w:rsid w:val="001D6D76"/>
    <w:rsid w:val="001E51AE"/>
    <w:rsid w:val="001F7FA6"/>
    <w:rsid w:val="0021378F"/>
    <w:rsid w:val="00214040"/>
    <w:rsid w:val="002170FE"/>
    <w:rsid w:val="00217655"/>
    <w:rsid w:val="002249EE"/>
    <w:rsid w:val="00225728"/>
    <w:rsid w:val="002354D9"/>
    <w:rsid w:val="00245125"/>
    <w:rsid w:val="00245613"/>
    <w:rsid w:val="002529E6"/>
    <w:rsid w:val="00253ADF"/>
    <w:rsid w:val="00256185"/>
    <w:rsid w:val="00257FEB"/>
    <w:rsid w:val="002810F7"/>
    <w:rsid w:val="00281235"/>
    <w:rsid w:val="0029098F"/>
    <w:rsid w:val="00291896"/>
    <w:rsid w:val="00295AA0"/>
    <w:rsid w:val="002A6D80"/>
    <w:rsid w:val="002B6F6D"/>
    <w:rsid w:val="002C6F9D"/>
    <w:rsid w:val="002D27CC"/>
    <w:rsid w:val="002E1D49"/>
    <w:rsid w:val="002E2556"/>
    <w:rsid w:val="002F0A79"/>
    <w:rsid w:val="0031296C"/>
    <w:rsid w:val="0031400A"/>
    <w:rsid w:val="00317461"/>
    <w:rsid w:val="0032336A"/>
    <w:rsid w:val="00324859"/>
    <w:rsid w:val="00326670"/>
    <w:rsid w:val="003303A8"/>
    <w:rsid w:val="00336C94"/>
    <w:rsid w:val="00337E9A"/>
    <w:rsid w:val="00341B19"/>
    <w:rsid w:val="00341FB0"/>
    <w:rsid w:val="0034230B"/>
    <w:rsid w:val="00355D83"/>
    <w:rsid w:val="0036014F"/>
    <w:rsid w:val="0036018D"/>
    <w:rsid w:val="00360F64"/>
    <w:rsid w:val="00363CB5"/>
    <w:rsid w:val="00371D7D"/>
    <w:rsid w:val="00376ED3"/>
    <w:rsid w:val="0038144E"/>
    <w:rsid w:val="00387B84"/>
    <w:rsid w:val="00390D84"/>
    <w:rsid w:val="003A31D4"/>
    <w:rsid w:val="003A6A7A"/>
    <w:rsid w:val="003C745E"/>
    <w:rsid w:val="003D04ED"/>
    <w:rsid w:val="003D4747"/>
    <w:rsid w:val="003E5BFA"/>
    <w:rsid w:val="003E66DC"/>
    <w:rsid w:val="003E6F2A"/>
    <w:rsid w:val="003F0D6F"/>
    <w:rsid w:val="003F3D7F"/>
    <w:rsid w:val="003F5B1D"/>
    <w:rsid w:val="00406B17"/>
    <w:rsid w:val="00414C0B"/>
    <w:rsid w:val="004300BE"/>
    <w:rsid w:val="00434FC8"/>
    <w:rsid w:val="004372AB"/>
    <w:rsid w:val="00444C92"/>
    <w:rsid w:val="00457FC1"/>
    <w:rsid w:val="0046122D"/>
    <w:rsid w:val="004660F3"/>
    <w:rsid w:val="00467CEE"/>
    <w:rsid w:val="004703AF"/>
    <w:rsid w:val="004828C2"/>
    <w:rsid w:val="004835A4"/>
    <w:rsid w:val="004860F5"/>
    <w:rsid w:val="0049684C"/>
    <w:rsid w:val="00497925"/>
    <w:rsid w:val="004A0082"/>
    <w:rsid w:val="004A2904"/>
    <w:rsid w:val="004A300A"/>
    <w:rsid w:val="004A5AE4"/>
    <w:rsid w:val="004A61D2"/>
    <w:rsid w:val="004B1F62"/>
    <w:rsid w:val="004B5C67"/>
    <w:rsid w:val="004C0D42"/>
    <w:rsid w:val="004C1F74"/>
    <w:rsid w:val="004D199A"/>
    <w:rsid w:val="004D2DC5"/>
    <w:rsid w:val="004D3D44"/>
    <w:rsid w:val="004D5B3F"/>
    <w:rsid w:val="004E5C8E"/>
    <w:rsid w:val="004E77FD"/>
    <w:rsid w:val="004F275E"/>
    <w:rsid w:val="004F3B14"/>
    <w:rsid w:val="005015AC"/>
    <w:rsid w:val="00507564"/>
    <w:rsid w:val="00514B57"/>
    <w:rsid w:val="005172F7"/>
    <w:rsid w:val="00521A94"/>
    <w:rsid w:val="0052789E"/>
    <w:rsid w:val="0054546D"/>
    <w:rsid w:val="0054701C"/>
    <w:rsid w:val="00552D38"/>
    <w:rsid w:val="00553531"/>
    <w:rsid w:val="0055448B"/>
    <w:rsid w:val="00556431"/>
    <w:rsid w:val="00561A86"/>
    <w:rsid w:val="00563582"/>
    <w:rsid w:val="00565F94"/>
    <w:rsid w:val="005668B2"/>
    <w:rsid w:val="005832F0"/>
    <w:rsid w:val="00594148"/>
    <w:rsid w:val="00596134"/>
    <w:rsid w:val="00596577"/>
    <w:rsid w:val="005970A2"/>
    <w:rsid w:val="005A46D9"/>
    <w:rsid w:val="005A4D4B"/>
    <w:rsid w:val="005A524E"/>
    <w:rsid w:val="005C3CDD"/>
    <w:rsid w:val="005C76D2"/>
    <w:rsid w:val="005D01E6"/>
    <w:rsid w:val="005D52B0"/>
    <w:rsid w:val="005D5E40"/>
    <w:rsid w:val="005F1BC8"/>
    <w:rsid w:val="005F3E7D"/>
    <w:rsid w:val="006026E0"/>
    <w:rsid w:val="00607CEE"/>
    <w:rsid w:val="0061212D"/>
    <w:rsid w:val="00615DAF"/>
    <w:rsid w:val="006203F1"/>
    <w:rsid w:val="00625A7A"/>
    <w:rsid w:val="00635698"/>
    <w:rsid w:val="00636486"/>
    <w:rsid w:val="00640C57"/>
    <w:rsid w:val="006414EF"/>
    <w:rsid w:val="0064176C"/>
    <w:rsid w:val="00644461"/>
    <w:rsid w:val="00646873"/>
    <w:rsid w:val="00650B03"/>
    <w:rsid w:val="0065589B"/>
    <w:rsid w:val="00656EC7"/>
    <w:rsid w:val="00661D38"/>
    <w:rsid w:val="006643F1"/>
    <w:rsid w:val="006648F7"/>
    <w:rsid w:val="00672025"/>
    <w:rsid w:val="0067484E"/>
    <w:rsid w:val="00677C94"/>
    <w:rsid w:val="00685298"/>
    <w:rsid w:val="00697334"/>
    <w:rsid w:val="006A0F81"/>
    <w:rsid w:val="006A1E0E"/>
    <w:rsid w:val="006A2D70"/>
    <w:rsid w:val="006A339C"/>
    <w:rsid w:val="006A492B"/>
    <w:rsid w:val="006A5F90"/>
    <w:rsid w:val="006A7C7E"/>
    <w:rsid w:val="006B40A4"/>
    <w:rsid w:val="006C66EB"/>
    <w:rsid w:val="006C748C"/>
    <w:rsid w:val="006D6C2B"/>
    <w:rsid w:val="006D7337"/>
    <w:rsid w:val="006E4372"/>
    <w:rsid w:val="006E7232"/>
    <w:rsid w:val="006F1931"/>
    <w:rsid w:val="006F2249"/>
    <w:rsid w:val="006F6108"/>
    <w:rsid w:val="007029C4"/>
    <w:rsid w:val="0070484A"/>
    <w:rsid w:val="00704D38"/>
    <w:rsid w:val="00710A6E"/>
    <w:rsid w:val="00720692"/>
    <w:rsid w:val="00723FD8"/>
    <w:rsid w:val="0072631C"/>
    <w:rsid w:val="00726C5C"/>
    <w:rsid w:val="00727BA3"/>
    <w:rsid w:val="00727CB5"/>
    <w:rsid w:val="00731F62"/>
    <w:rsid w:val="007360C3"/>
    <w:rsid w:val="00737B19"/>
    <w:rsid w:val="00737D8B"/>
    <w:rsid w:val="00740750"/>
    <w:rsid w:val="00740848"/>
    <w:rsid w:val="00761D48"/>
    <w:rsid w:val="0077183D"/>
    <w:rsid w:val="00782D89"/>
    <w:rsid w:val="00791BCF"/>
    <w:rsid w:val="00792A3F"/>
    <w:rsid w:val="00797B1A"/>
    <w:rsid w:val="007A1AB5"/>
    <w:rsid w:val="007A58A6"/>
    <w:rsid w:val="007B3F64"/>
    <w:rsid w:val="007B5C3E"/>
    <w:rsid w:val="007B5CAE"/>
    <w:rsid w:val="007B65F5"/>
    <w:rsid w:val="007C13FE"/>
    <w:rsid w:val="007D09A6"/>
    <w:rsid w:val="007D2B07"/>
    <w:rsid w:val="007E46CF"/>
    <w:rsid w:val="007E568B"/>
    <w:rsid w:val="007F665E"/>
    <w:rsid w:val="007F6892"/>
    <w:rsid w:val="00802249"/>
    <w:rsid w:val="00806600"/>
    <w:rsid w:val="00816BE0"/>
    <w:rsid w:val="00821BCF"/>
    <w:rsid w:val="00824555"/>
    <w:rsid w:val="008253C3"/>
    <w:rsid w:val="008372B7"/>
    <w:rsid w:val="00842714"/>
    <w:rsid w:val="00844B10"/>
    <w:rsid w:val="008471D3"/>
    <w:rsid w:val="0085312C"/>
    <w:rsid w:val="00854C1C"/>
    <w:rsid w:val="008614D8"/>
    <w:rsid w:val="00861C1C"/>
    <w:rsid w:val="00870C81"/>
    <w:rsid w:val="008818DB"/>
    <w:rsid w:val="0088338E"/>
    <w:rsid w:val="008876F3"/>
    <w:rsid w:val="00897B89"/>
    <w:rsid w:val="008A2110"/>
    <w:rsid w:val="008A4445"/>
    <w:rsid w:val="008A7E85"/>
    <w:rsid w:val="008B0203"/>
    <w:rsid w:val="008B3E99"/>
    <w:rsid w:val="008B3EB0"/>
    <w:rsid w:val="008C76EF"/>
    <w:rsid w:val="008E4ACB"/>
    <w:rsid w:val="008E621E"/>
    <w:rsid w:val="008E6C16"/>
    <w:rsid w:val="008F296E"/>
    <w:rsid w:val="008F5B89"/>
    <w:rsid w:val="008F6A06"/>
    <w:rsid w:val="009055BD"/>
    <w:rsid w:val="00911D6D"/>
    <w:rsid w:val="009125BC"/>
    <w:rsid w:val="00912FF2"/>
    <w:rsid w:val="009137F6"/>
    <w:rsid w:val="00915080"/>
    <w:rsid w:val="0092090B"/>
    <w:rsid w:val="009253F7"/>
    <w:rsid w:val="009273EF"/>
    <w:rsid w:val="009303F9"/>
    <w:rsid w:val="00930C7B"/>
    <w:rsid w:val="009313A0"/>
    <w:rsid w:val="0093406E"/>
    <w:rsid w:val="00934D8D"/>
    <w:rsid w:val="00940FEE"/>
    <w:rsid w:val="009417CE"/>
    <w:rsid w:val="00942C34"/>
    <w:rsid w:val="00952143"/>
    <w:rsid w:val="00956012"/>
    <w:rsid w:val="00957CDA"/>
    <w:rsid w:val="0096723A"/>
    <w:rsid w:val="009715A5"/>
    <w:rsid w:val="0098147F"/>
    <w:rsid w:val="00981CA4"/>
    <w:rsid w:val="00982E95"/>
    <w:rsid w:val="00984E46"/>
    <w:rsid w:val="00992EC9"/>
    <w:rsid w:val="00997C6A"/>
    <w:rsid w:val="009B0F36"/>
    <w:rsid w:val="009B2A2E"/>
    <w:rsid w:val="009B55F8"/>
    <w:rsid w:val="009C08A0"/>
    <w:rsid w:val="009C0C4A"/>
    <w:rsid w:val="009C2EAF"/>
    <w:rsid w:val="009C4BDD"/>
    <w:rsid w:val="009C4D99"/>
    <w:rsid w:val="009C77B2"/>
    <w:rsid w:val="009D713C"/>
    <w:rsid w:val="009E024A"/>
    <w:rsid w:val="009E2FF7"/>
    <w:rsid w:val="009E6E15"/>
    <w:rsid w:val="009F1080"/>
    <w:rsid w:val="009F1C4E"/>
    <w:rsid w:val="009F1EB8"/>
    <w:rsid w:val="00A03049"/>
    <w:rsid w:val="00A032D5"/>
    <w:rsid w:val="00A13068"/>
    <w:rsid w:val="00A1397E"/>
    <w:rsid w:val="00A13BC7"/>
    <w:rsid w:val="00A14949"/>
    <w:rsid w:val="00A16F9B"/>
    <w:rsid w:val="00A175A9"/>
    <w:rsid w:val="00A25BBF"/>
    <w:rsid w:val="00A27397"/>
    <w:rsid w:val="00A3331C"/>
    <w:rsid w:val="00A422FF"/>
    <w:rsid w:val="00A51282"/>
    <w:rsid w:val="00A562EC"/>
    <w:rsid w:val="00A629C1"/>
    <w:rsid w:val="00A67BC9"/>
    <w:rsid w:val="00A67BCB"/>
    <w:rsid w:val="00A75221"/>
    <w:rsid w:val="00A81C1C"/>
    <w:rsid w:val="00A82FC1"/>
    <w:rsid w:val="00A91E9E"/>
    <w:rsid w:val="00A93364"/>
    <w:rsid w:val="00AA6E75"/>
    <w:rsid w:val="00AA7197"/>
    <w:rsid w:val="00AC4ED2"/>
    <w:rsid w:val="00AD1CAE"/>
    <w:rsid w:val="00AD3FC8"/>
    <w:rsid w:val="00AD5734"/>
    <w:rsid w:val="00AD6495"/>
    <w:rsid w:val="00AD68E1"/>
    <w:rsid w:val="00AE1894"/>
    <w:rsid w:val="00AE4140"/>
    <w:rsid w:val="00AE5F14"/>
    <w:rsid w:val="00AE7900"/>
    <w:rsid w:val="00AF0488"/>
    <w:rsid w:val="00AF3AF7"/>
    <w:rsid w:val="00AF6754"/>
    <w:rsid w:val="00AF6CCF"/>
    <w:rsid w:val="00B00E0A"/>
    <w:rsid w:val="00B01E60"/>
    <w:rsid w:val="00B05F4C"/>
    <w:rsid w:val="00B111D2"/>
    <w:rsid w:val="00B14A79"/>
    <w:rsid w:val="00B212C3"/>
    <w:rsid w:val="00B226B0"/>
    <w:rsid w:val="00B3086E"/>
    <w:rsid w:val="00B30E95"/>
    <w:rsid w:val="00B406C4"/>
    <w:rsid w:val="00B41A7D"/>
    <w:rsid w:val="00B46F05"/>
    <w:rsid w:val="00B52A9C"/>
    <w:rsid w:val="00B52D3C"/>
    <w:rsid w:val="00B62696"/>
    <w:rsid w:val="00B67212"/>
    <w:rsid w:val="00B71A81"/>
    <w:rsid w:val="00B7532F"/>
    <w:rsid w:val="00B77659"/>
    <w:rsid w:val="00B779EA"/>
    <w:rsid w:val="00B9060C"/>
    <w:rsid w:val="00B96EB7"/>
    <w:rsid w:val="00BA3C70"/>
    <w:rsid w:val="00BA6556"/>
    <w:rsid w:val="00BB3E7F"/>
    <w:rsid w:val="00BB69F9"/>
    <w:rsid w:val="00BC02DD"/>
    <w:rsid w:val="00BC252C"/>
    <w:rsid w:val="00BC701B"/>
    <w:rsid w:val="00BD13FB"/>
    <w:rsid w:val="00BD3031"/>
    <w:rsid w:val="00BD7A5B"/>
    <w:rsid w:val="00BE2C56"/>
    <w:rsid w:val="00BE32D4"/>
    <w:rsid w:val="00BF20CA"/>
    <w:rsid w:val="00C00ED8"/>
    <w:rsid w:val="00C01B52"/>
    <w:rsid w:val="00C17A1B"/>
    <w:rsid w:val="00C37598"/>
    <w:rsid w:val="00C415BA"/>
    <w:rsid w:val="00C47230"/>
    <w:rsid w:val="00C4777D"/>
    <w:rsid w:val="00C47B90"/>
    <w:rsid w:val="00C53248"/>
    <w:rsid w:val="00C61A62"/>
    <w:rsid w:val="00C6492B"/>
    <w:rsid w:val="00C65548"/>
    <w:rsid w:val="00C70162"/>
    <w:rsid w:val="00C72985"/>
    <w:rsid w:val="00C73736"/>
    <w:rsid w:val="00C76C1D"/>
    <w:rsid w:val="00CA2299"/>
    <w:rsid w:val="00CA61F8"/>
    <w:rsid w:val="00CB0A50"/>
    <w:rsid w:val="00CB0EDE"/>
    <w:rsid w:val="00CB2B22"/>
    <w:rsid w:val="00CC191C"/>
    <w:rsid w:val="00CD01AC"/>
    <w:rsid w:val="00CD1FD6"/>
    <w:rsid w:val="00CD627E"/>
    <w:rsid w:val="00CE471F"/>
    <w:rsid w:val="00CF1921"/>
    <w:rsid w:val="00D02CCE"/>
    <w:rsid w:val="00D02CED"/>
    <w:rsid w:val="00D0516D"/>
    <w:rsid w:val="00D12B9A"/>
    <w:rsid w:val="00D228EF"/>
    <w:rsid w:val="00D2483B"/>
    <w:rsid w:val="00D3483B"/>
    <w:rsid w:val="00D37857"/>
    <w:rsid w:val="00D44338"/>
    <w:rsid w:val="00D51794"/>
    <w:rsid w:val="00D55D22"/>
    <w:rsid w:val="00D634C7"/>
    <w:rsid w:val="00D64A4C"/>
    <w:rsid w:val="00D6569F"/>
    <w:rsid w:val="00D716B9"/>
    <w:rsid w:val="00D77210"/>
    <w:rsid w:val="00D83EEA"/>
    <w:rsid w:val="00D92EEA"/>
    <w:rsid w:val="00D92EF1"/>
    <w:rsid w:val="00D9622D"/>
    <w:rsid w:val="00DA03B6"/>
    <w:rsid w:val="00DA3408"/>
    <w:rsid w:val="00DA3B71"/>
    <w:rsid w:val="00DB0BF6"/>
    <w:rsid w:val="00DB1060"/>
    <w:rsid w:val="00DB3F45"/>
    <w:rsid w:val="00DB4721"/>
    <w:rsid w:val="00DC29E9"/>
    <w:rsid w:val="00DC2EE6"/>
    <w:rsid w:val="00DC302B"/>
    <w:rsid w:val="00DD0FD6"/>
    <w:rsid w:val="00DD113F"/>
    <w:rsid w:val="00DD14D4"/>
    <w:rsid w:val="00DD3919"/>
    <w:rsid w:val="00DD4B17"/>
    <w:rsid w:val="00DE224D"/>
    <w:rsid w:val="00DE2C36"/>
    <w:rsid w:val="00DE2FC4"/>
    <w:rsid w:val="00DE36DD"/>
    <w:rsid w:val="00DE4F29"/>
    <w:rsid w:val="00DE633C"/>
    <w:rsid w:val="00E01A64"/>
    <w:rsid w:val="00E01A92"/>
    <w:rsid w:val="00E12B50"/>
    <w:rsid w:val="00E22C47"/>
    <w:rsid w:val="00E35523"/>
    <w:rsid w:val="00E4239E"/>
    <w:rsid w:val="00E43DE4"/>
    <w:rsid w:val="00E45E2D"/>
    <w:rsid w:val="00E6705F"/>
    <w:rsid w:val="00E749A6"/>
    <w:rsid w:val="00E77BD5"/>
    <w:rsid w:val="00E82882"/>
    <w:rsid w:val="00E87C31"/>
    <w:rsid w:val="00E95938"/>
    <w:rsid w:val="00E9694E"/>
    <w:rsid w:val="00EA2393"/>
    <w:rsid w:val="00EA3B5C"/>
    <w:rsid w:val="00EA7DE3"/>
    <w:rsid w:val="00EB6764"/>
    <w:rsid w:val="00EC7107"/>
    <w:rsid w:val="00EE1053"/>
    <w:rsid w:val="00EE187D"/>
    <w:rsid w:val="00EE4CA9"/>
    <w:rsid w:val="00EE6F77"/>
    <w:rsid w:val="00EF1569"/>
    <w:rsid w:val="00EF5C9B"/>
    <w:rsid w:val="00F004E2"/>
    <w:rsid w:val="00F00F15"/>
    <w:rsid w:val="00F075E9"/>
    <w:rsid w:val="00F141AE"/>
    <w:rsid w:val="00F146C6"/>
    <w:rsid w:val="00F15AD3"/>
    <w:rsid w:val="00F1782A"/>
    <w:rsid w:val="00F17DD1"/>
    <w:rsid w:val="00F20BCE"/>
    <w:rsid w:val="00F218F4"/>
    <w:rsid w:val="00F2526C"/>
    <w:rsid w:val="00F27FE4"/>
    <w:rsid w:val="00F31271"/>
    <w:rsid w:val="00F364DB"/>
    <w:rsid w:val="00F42BFE"/>
    <w:rsid w:val="00F47F3A"/>
    <w:rsid w:val="00F51195"/>
    <w:rsid w:val="00F551D8"/>
    <w:rsid w:val="00F72C11"/>
    <w:rsid w:val="00F769E3"/>
    <w:rsid w:val="00F9371E"/>
    <w:rsid w:val="00F96E92"/>
    <w:rsid w:val="00FA39EC"/>
    <w:rsid w:val="00FA6363"/>
    <w:rsid w:val="00FB1259"/>
    <w:rsid w:val="00FB2574"/>
    <w:rsid w:val="00FB62EA"/>
    <w:rsid w:val="00FB7930"/>
    <w:rsid w:val="00FC06ED"/>
    <w:rsid w:val="00FC31DF"/>
    <w:rsid w:val="00FC3754"/>
    <w:rsid w:val="00FC4735"/>
    <w:rsid w:val="00FC7E7F"/>
    <w:rsid w:val="00FD1A5B"/>
    <w:rsid w:val="00FD2A2A"/>
    <w:rsid w:val="00FD71E1"/>
    <w:rsid w:val="00FF44BA"/>
    <w:rsid w:val="00FF6460"/>
    <w:rsid w:val="00FF6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ABC99"/>
  <w15:docId w15:val="{F35C0149-479B-4487-8ACE-4075B7D9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eastAsia="es-ES"/>
    </w:rPr>
  </w:style>
  <w:style w:type="paragraph" w:customStyle="1" w:styleId="Texto">
    <w:name w:val="Texto"/>
    <w:basedOn w:val="Normal"/>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table" w:styleId="Tablaconcuadrcula">
    <w:name w:val="Table Grid"/>
    <w:basedOn w:val="Tablanormal"/>
    <w:uiPriority w:val="39"/>
    <w:rsid w:val="00B7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6D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D80"/>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BC70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701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BC701B"/>
    <w:rPr>
      <w:vertAlign w:val="superscript"/>
    </w:rPr>
  </w:style>
  <w:style w:type="character" w:styleId="Hipervnculo">
    <w:name w:val="Hyperlink"/>
    <w:basedOn w:val="Fuentedeprrafopredeter"/>
    <w:uiPriority w:val="99"/>
    <w:unhideWhenUsed/>
    <w:rsid w:val="00000D54"/>
    <w:rPr>
      <w:color w:val="0563C1" w:themeColor="hyperlink"/>
      <w:u w:val="single"/>
    </w:rPr>
  </w:style>
  <w:style w:type="character" w:customStyle="1" w:styleId="Ninguno">
    <w:name w:val="Ninguno"/>
    <w:rsid w:val="00BD3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10346">
      <w:bodyDiv w:val="1"/>
      <w:marLeft w:val="0"/>
      <w:marRight w:val="0"/>
      <w:marTop w:val="0"/>
      <w:marBottom w:val="0"/>
      <w:divBdr>
        <w:top w:val="none" w:sz="0" w:space="0" w:color="auto"/>
        <w:left w:val="none" w:sz="0" w:space="0" w:color="auto"/>
        <w:bottom w:val="none" w:sz="0" w:space="0" w:color="auto"/>
        <w:right w:val="none" w:sz="0" w:space="0" w:color="auto"/>
      </w:divBdr>
      <w:divsChild>
        <w:div w:id="1227573686">
          <w:marLeft w:val="0"/>
          <w:marRight w:val="0"/>
          <w:marTop w:val="0"/>
          <w:marBottom w:val="90"/>
          <w:divBdr>
            <w:top w:val="none" w:sz="0" w:space="0" w:color="auto"/>
            <w:left w:val="none" w:sz="0" w:space="0" w:color="auto"/>
            <w:bottom w:val="none" w:sz="0" w:space="0" w:color="auto"/>
            <w:right w:val="none" w:sz="0" w:space="0" w:color="auto"/>
          </w:divBdr>
        </w:div>
        <w:div w:id="1694071422">
          <w:marLeft w:val="0"/>
          <w:marRight w:val="0"/>
          <w:marTop w:val="0"/>
          <w:marBottom w:val="90"/>
          <w:divBdr>
            <w:top w:val="none" w:sz="0" w:space="0" w:color="auto"/>
            <w:left w:val="none" w:sz="0" w:space="0" w:color="auto"/>
            <w:bottom w:val="none" w:sz="0" w:space="0" w:color="auto"/>
            <w:right w:val="none" w:sz="0" w:space="0" w:color="auto"/>
          </w:divBdr>
        </w:div>
        <w:div w:id="1797721606">
          <w:marLeft w:val="0"/>
          <w:marRight w:val="0"/>
          <w:marTop w:val="0"/>
          <w:marBottom w:val="90"/>
          <w:divBdr>
            <w:top w:val="none" w:sz="0" w:space="0" w:color="auto"/>
            <w:left w:val="none" w:sz="0" w:space="0" w:color="auto"/>
            <w:bottom w:val="none" w:sz="0" w:space="0" w:color="auto"/>
            <w:right w:val="none" w:sz="0" w:space="0" w:color="auto"/>
          </w:divBdr>
        </w:div>
        <w:div w:id="2137673331">
          <w:marLeft w:val="0"/>
          <w:marRight w:val="0"/>
          <w:marTop w:val="0"/>
          <w:marBottom w:val="90"/>
          <w:divBdr>
            <w:top w:val="none" w:sz="0" w:space="0" w:color="auto"/>
            <w:left w:val="none" w:sz="0" w:space="0" w:color="auto"/>
            <w:bottom w:val="none" w:sz="0" w:space="0" w:color="auto"/>
            <w:right w:val="none" w:sz="0" w:space="0" w:color="auto"/>
          </w:divBdr>
        </w:div>
        <w:div w:id="714541872">
          <w:marLeft w:val="0"/>
          <w:marRight w:val="0"/>
          <w:marTop w:val="0"/>
          <w:marBottom w:val="101"/>
          <w:divBdr>
            <w:top w:val="none" w:sz="0" w:space="0" w:color="auto"/>
            <w:left w:val="none" w:sz="0" w:space="0" w:color="auto"/>
            <w:bottom w:val="none" w:sz="0" w:space="0" w:color="auto"/>
            <w:right w:val="none" w:sz="0" w:space="0" w:color="auto"/>
          </w:divBdr>
        </w:div>
        <w:div w:id="951520640">
          <w:marLeft w:val="0"/>
          <w:marRight w:val="0"/>
          <w:marTop w:val="0"/>
          <w:marBottom w:val="86"/>
          <w:divBdr>
            <w:top w:val="none" w:sz="0" w:space="0" w:color="auto"/>
            <w:left w:val="none" w:sz="0" w:space="0" w:color="auto"/>
            <w:bottom w:val="none" w:sz="0" w:space="0" w:color="auto"/>
            <w:right w:val="none" w:sz="0" w:space="0" w:color="auto"/>
          </w:divBdr>
        </w:div>
        <w:div w:id="2144031732">
          <w:marLeft w:val="0"/>
          <w:marRight w:val="0"/>
          <w:marTop w:val="0"/>
          <w:marBottom w:val="86"/>
          <w:divBdr>
            <w:top w:val="none" w:sz="0" w:space="0" w:color="auto"/>
            <w:left w:val="none" w:sz="0" w:space="0" w:color="auto"/>
            <w:bottom w:val="none" w:sz="0" w:space="0" w:color="auto"/>
            <w:right w:val="none" w:sz="0" w:space="0" w:color="auto"/>
          </w:divBdr>
        </w:div>
        <w:div w:id="1560357470">
          <w:marLeft w:val="0"/>
          <w:marRight w:val="0"/>
          <w:marTop w:val="0"/>
          <w:marBottom w:val="86"/>
          <w:divBdr>
            <w:top w:val="none" w:sz="0" w:space="0" w:color="auto"/>
            <w:left w:val="none" w:sz="0" w:space="0" w:color="auto"/>
            <w:bottom w:val="none" w:sz="0" w:space="0" w:color="auto"/>
            <w:right w:val="none" w:sz="0" w:space="0" w:color="auto"/>
          </w:divBdr>
        </w:div>
        <w:div w:id="1963338017">
          <w:marLeft w:val="0"/>
          <w:marRight w:val="0"/>
          <w:marTop w:val="0"/>
          <w:marBottom w:val="86"/>
          <w:divBdr>
            <w:top w:val="none" w:sz="0" w:space="0" w:color="auto"/>
            <w:left w:val="none" w:sz="0" w:space="0" w:color="auto"/>
            <w:bottom w:val="none" w:sz="0" w:space="0" w:color="auto"/>
            <w:right w:val="none" w:sz="0" w:space="0" w:color="auto"/>
          </w:divBdr>
        </w:div>
        <w:div w:id="1960145751">
          <w:marLeft w:val="0"/>
          <w:marRight w:val="0"/>
          <w:marTop w:val="0"/>
          <w:marBottom w:val="86"/>
          <w:divBdr>
            <w:top w:val="none" w:sz="0" w:space="0" w:color="auto"/>
            <w:left w:val="none" w:sz="0" w:space="0" w:color="auto"/>
            <w:bottom w:val="none" w:sz="0" w:space="0" w:color="auto"/>
            <w:right w:val="none" w:sz="0" w:space="0" w:color="auto"/>
          </w:divBdr>
        </w:div>
        <w:div w:id="1964380847">
          <w:marLeft w:val="0"/>
          <w:marRight w:val="0"/>
          <w:marTop w:val="0"/>
          <w:marBottom w:val="86"/>
          <w:divBdr>
            <w:top w:val="none" w:sz="0" w:space="0" w:color="auto"/>
            <w:left w:val="none" w:sz="0" w:space="0" w:color="auto"/>
            <w:bottom w:val="none" w:sz="0" w:space="0" w:color="auto"/>
            <w:right w:val="none" w:sz="0" w:space="0" w:color="auto"/>
          </w:divBdr>
        </w:div>
        <w:div w:id="1357121139">
          <w:marLeft w:val="0"/>
          <w:marRight w:val="0"/>
          <w:marTop w:val="0"/>
          <w:marBottom w:val="86"/>
          <w:divBdr>
            <w:top w:val="none" w:sz="0" w:space="0" w:color="auto"/>
            <w:left w:val="none" w:sz="0" w:space="0" w:color="auto"/>
            <w:bottom w:val="none" w:sz="0" w:space="0" w:color="auto"/>
            <w:right w:val="none" w:sz="0" w:space="0" w:color="auto"/>
          </w:divBdr>
        </w:div>
        <w:div w:id="1924145052">
          <w:marLeft w:val="0"/>
          <w:marRight w:val="0"/>
          <w:marTop w:val="0"/>
          <w:marBottom w:val="54"/>
          <w:divBdr>
            <w:top w:val="none" w:sz="0" w:space="0" w:color="auto"/>
            <w:left w:val="none" w:sz="0" w:space="0" w:color="auto"/>
            <w:bottom w:val="none" w:sz="0" w:space="0" w:color="auto"/>
            <w:right w:val="none" w:sz="0" w:space="0" w:color="auto"/>
          </w:divBdr>
        </w:div>
        <w:div w:id="889922820">
          <w:marLeft w:val="0"/>
          <w:marRight w:val="0"/>
          <w:marTop w:val="0"/>
          <w:marBottom w:val="54"/>
          <w:divBdr>
            <w:top w:val="none" w:sz="0" w:space="0" w:color="auto"/>
            <w:left w:val="none" w:sz="0" w:space="0" w:color="auto"/>
            <w:bottom w:val="none" w:sz="0" w:space="0" w:color="auto"/>
            <w:right w:val="none" w:sz="0" w:space="0" w:color="auto"/>
          </w:divBdr>
        </w:div>
      </w:divsChild>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9BE5-E6A6-4C0F-9E7C-7CF26E63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2190</Words>
  <Characters>12049</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López Nájera</dc:creator>
  <cp:lastModifiedBy>Brenda Sarahi Gonzalez Dominguez</cp:lastModifiedBy>
  <cp:revision>2</cp:revision>
  <cp:lastPrinted>2023-01-23T14:58:00Z</cp:lastPrinted>
  <dcterms:created xsi:type="dcterms:W3CDTF">2023-04-03T15:27:00Z</dcterms:created>
  <dcterms:modified xsi:type="dcterms:W3CDTF">2023-04-03T15:27:00Z</dcterms:modified>
</cp:coreProperties>
</file>