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9F8CB" w14:textId="78A2881F" w:rsidR="00535072" w:rsidRPr="002646C2" w:rsidRDefault="00535072" w:rsidP="005938A5">
      <w:pPr>
        <w:rPr>
          <w:rFonts w:ascii="Arial" w:hAnsi="Arial" w:cs="Arial"/>
          <w:b/>
          <w:color w:val="202124"/>
          <w:sz w:val="24"/>
          <w:szCs w:val="24"/>
          <w:shd w:val="clear" w:color="auto" w:fill="FFFFFF"/>
          <w:lang w:eastAsia="en-US"/>
        </w:rPr>
      </w:pPr>
      <w:r w:rsidRPr="002646C2">
        <w:rPr>
          <w:rFonts w:ascii="Arial" w:hAnsi="Arial" w:cs="Arial"/>
          <w:b/>
          <w:color w:val="202124"/>
          <w:sz w:val="24"/>
          <w:szCs w:val="24"/>
          <w:shd w:val="clear" w:color="auto" w:fill="FFFFFF"/>
        </w:rPr>
        <w:t>H. CONGRESO DEL ESTADO</w:t>
      </w:r>
      <w:r w:rsidR="00217688">
        <w:rPr>
          <w:rFonts w:ascii="Arial" w:hAnsi="Arial" w:cs="Arial"/>
          <w:b/>
          <w:color w:val="202124"/>
          <w:sz w:val="24"/>
          <w:szCs w:val="24"/>
          <w:shd w:val="clear" w:color="auto" w:fill="FFFFFF"/>
        </w:rPr>
        <w:t xml:space="preserve"> DE CHIHUAHUA</w:t>
      </w:r>
    </w:p>
    <w:p w14:paraId="14F644A1" w14:textId="46B3997F" w:rsidR="001A506C" w:rsidRDefault="00535072" w:rsidP="005938A5">
      <w:pPr>
        <w:rPr>
          <w:rFonts w:ascii="Arial" w:hAnsi="Arial" w:cs="Arial"/>
          <w:b/>
          <w:color w:val="202124"/>
          <w:sz w:val="24"/>
          <w:szCs w:val="24"/>
          <w:shd w:val="clear" w:color="auto" w:fill="FFFFFF"/>
        </w:rPr>
      </w:pPr>
      <w:r w:rsidRPr="002646C2">
        <w:rPr>
          <w:rFonts w:ascii="Arial" w:hAnsi="Arial" w:cs="Arial"/>
          <w:b/>
          <w:color w:val="202124"/>
          <w:sz w:val="24"/>
          <w:szCs w:val="24"/>
          <w:shd w:val="clear" w:color="auto" w:fill="FFFFFF"/>
        </w:rPr>
        <w:t>P R E S E N T E.</w:t>
      </w:r>
    </w:p>
    <w:p w14:paraId="111CF8EA" w14:textId="77777777" w:rsidR="005938A5" w:rsidRPr="002646C2" w:rsidRDefault="005938A5" w:rsidP="00A52AEB">
      <w:pPr>
        <w:spacing w:line="360" w:lineRule="auto"/>
        <w:rPr>
          <w:rFonts w:ascii="Arial" w:hAnsi="Arial" w:cs="Arial"/>
          <w:b/>
          <w:color w:val="202124"/>
          <w:sz w:val="24"/>
          <w:szCs w:val="24"/>
          <w:shd w:val="clear" w:color="auto" w:fill="FFFFFF"/>
        </w:rPr>
      </w:pPr>
    </w:p>
    <w:p w14:paraId="31B50683" w14:textId="6C4CDBEC" w:rsidR="00535072" w:rsidRPr="0018669F" w:rsidRDefault="00535072" w:rsidP="0018669F">
      <w:pPr>
        <w:spacing w:line="360" w:lineRule="auto"/>
        <w:jc w:val="both"/>
        <w:rPr>
          <w:rFonts w:ascii="Arial" w:hAnsi="Arial" w:cs="Arial"/>
          <w:b/>
          <w:color w:val="202124"/>
          <w:sz w:val="24"/>
          <w:szCs w:val="24"/>
          <w:shd w:val="clear" w:color="auto" w:fill="FFFFFF"/>
        </w:rPr>
      </w:pPr>
      <w:r w:rsidRPr="002646C2">
        <w:rPr>
          <w:rFonts w:ascii="Arial" w:hAnsi="Arial" w:cs="Arial"/>
          <w:color w:val="202124"/>
          <w:sz w:val="24"/>
          <w:szCs w:val="24"/>
          <w:shd w:val="clear" w:color="auto" w:fill="FFFFFF"/>
        </w:rPr>
        <w:t xml:space="preserve">La suscrita </w:t>
      </w:r>
      <w:r w:rsidRPr="002646C2">
        <w:rPr>
          <w:rFonts w:ascii="Arial" w:hAnsi="Arial" w:cs="Arial"/>
          <w:b/>
          <w:color w:val="202124"/>
          <w:sz w:val="24"/>
          <w:szCs w:val="24"/>
          <w:shd w:val="clear" w:color="auto" w:fill="FFFFFF"/>
        </w:rPr>
        <w:t>Ivón Salazar Morales,</w:t>
      </w:r>
      <w:r w:rsidRPr="002646C2">
        <w:rPr>
          <w:rFonts w:ascii="Arial" w:hAnsi="Arial" w:cs="Arial"/>
          <w:color w:val="202124"/>
          <w:sz w:val="24"/>
          <w:szCs w:val="24"/>
          <w:shd w:val="clear" w:color="auto" w:fill="FFFFFF"/>
        </w:rPr>
        <w:t xml:space="preserve"> en mi calidad de Diputada de la Sexagésima Séptima Legislatura del H. Congreso del Estado, integrante de la Fracción Parlamentaria del Partido Revolucionario Institucional, con fundamento en los artículos </w:t>
      </w:r>
      <w:r w:rsidR="00BB05BC">
        <w:rPr>
          <w:rFonts w:ascii="Arial" w:hAnsi="Arial" w:cs="Arial"/>
          <w:color w:val="202124"/>
          <w:sz w:val="24"/>
          <w:szCs w:val="24"/>
          <w:shd w:val="clear" w:color="auto" w:fill="FFFFFF"/>
        </w:rPr>
        <w:t xml:space="preserve">71 fracción III de la Constitución Política de los estados Unidos Mexicanos; </w:t>
      </w:r>
      <w:r w:rsidRPr="002646C2">
        <w:rPr>
          <w:rFonts w:ascii="Arial" w:hAnsi="Arial" w:cs="Arial"/>
          <w:color w:val="202124"/>
          <w:sz w:val="24"/>
          <w:szCs w:val="24"/>
          <w:shd w:val="clear" w:color="auto" w:fill="FFFFFF"/>
        </w:rPr>
        <w:t>68, fracción I de la Constitución Política del Estado de Chihuahua</w:t>
      </w:r>
      <w:r w:rsidR="00BB05BC">
        <w:rPr>
          <w:rFonts w:ascii="Arial" w:hAnsi="Arial" w:cs="Arial"/>
          <w:color w:val="202124"/>
          <w:sz w:val="24"/>
          <w:szCs w:val="24"/>
          <w:shd w:val="clear" w:color="auto" w:fill="FFFFFF"/>
        </w:rPr>
        <w:t>;</w:t>
      </w:r>
      <w:r w:rsidRPr="002646C2">
        <w:rPr>
          <w:rFonts w:ascii="Arial" w:hAnsi="Arial" w:cs="Arial"/>
          <w:color w:val="202124"/>
          <w:sz w:val="24"/>
          <w:szCs w:val="24"/>
          <w:shd w:val="clear" w:color="auto" w:fill="FFFFFF"/>
        </w:rPr>
        <w:t xml:space="preserve"> 167 y 168 de la Ley Orgánica del Poder Legislativo</w:t>
      </w:r>
      <w:r w:rsidR="00BB05BC">
        <w:rPr>
          <w:rFonts w:ascii="Arial" w:hAnsi="Arial" w:cs="Arial"/>
          <w:color w:val="202124"/>
          <w:sz w:val="24"/>
          <w:szCs w:val="24"/>
          <w:shd w:val="clear" w:color="auto" w:fill="FFFFFF"/>
        </w:rPr>
        <w:t>;</w:t>
      </w:r>
      <w:r w:rsidRPr="002646C2">
        <w:rPr>
          <w:rFonts w:ascii="Arial" w:hAnsi="Arial" w:cs="Arial"/>
          <w:color w:val="202124"/>
          <w:sz w:val="24"/>
          <w:szCs w:val="24"/>
          <w:shd w:val="clear" w:color="auto" w:fill="FFFFFF"/>
        </w:rPr>
        <w:t xml:space="preserve"> 75 y 76 del Reglamento Interior y Prácticas Parlamentarias del Poder Legislativo</w:t>
      </w:r>
      <w:r w:rsidR="00BB05BC">
        <w:rPr>
          <w:rFonts w:ascii="Arial" w:hAnsi="Arial" w:cs="Arial"/>
          <w:color w:val="202124"/>
          <w:sz w:val="24"/>
          <w:szCs w:val="24"/>
          <w:shd w:val="clear" w:color="auto" w:fill="FFFFFF"/>
        </w:rPr>
        <w:t>,</w:t>
      </w:r>
      <w:r w:rsidRPr="002646C2">
        <w:rPr>
          <w:rFonts w:ascii="Arial" w:hAnsi="Arial" w:cs="Arial"/>
          <w:color w:val="202124"/>
          <w:sz w:val="24"/>
          <w:szCs w:val="24"/>
          <w:shd w:val="clear" w:color="auto" w:fill="FFFFFF"/>
        </w:rPr>
        <w:t xml:space="preserve"> y demás relativos, acudimos ante esta Honorable Asamblea Legislativa, a someter a consideración la presente iniciativa con carácter </w:t>
      </w:r>
      <w:r w:rsidR="0018669F">
        <w:rPr>
          <w:rFonts w:ascii="Arial" w:hAnsi="Arial" w:cs="Arial"/>
          <w:b/>
          <w:color w:val="202124"/>
          <w:sz w:val="24"/>
          <w:szCs w:val="24"/>
          <w:shd w:val="clear" w:color="auto" w:fill="FFFFFF"/>
        </w:rPr>
        <w:t>Decreto</w:t>
      </w:r>
      <w:r w:rsidRPr="002646C2">
        <w:rPr>
          <w:rFonts w:ascii="Arial" w:hAnsi="Arial" w:cs="Arial"/>
          <w:b/>
          <w:color w:val="202124"/>
          <w:sz w:val="24"/>
          <w:szCs w:val="24"/>
          <w:shd w:val="clear" w:color="auto" w:fill="FFFFFF"/>
        </w:rPr>
        <w:t xml:space="preserve"> </w:t>
      </w:r>
      <w:r w:rsidR="00BB05BC">
        <w:rPr>
          <w:rFonts w:ascii="Arial" w:hAnsi="Arial" w:cs="Arial"/>
          <w:b/>
          <w:color w:val="202124"/>
          <w:sz w:val="24"/>
          <w:szCs w:val="24"/>
          <w:shd w:val="clear" w:color="auto" w:fill="FFFFFF"/>
        </w:rPr>
        <w:t xml:space="preserve">ante el Congreso de la Unión, </w:t>
      </w:r>
      <w:r w:rsidR="0018669F">
        <w:rPr>
          <w:rFonts w:ascii="Arial" w:hAnsi="Arial" w:cs="Arial"/>
          <w:b/>
          <w:color w:val="202124"/>
          <w:sz w:val="24"/>
          <w:szCs w:val="24"/>
          <w:shd w:val="clear" w:color="auto" w:fill="FFFFFF"/>
        </w:rPr>
        <w:t xml:space="preserve">para efecto de que reforme </w:t>
      </w:r>
      <w:r w:rsidR="00EF22E3">
        <w:rPr>
          <w:rFonts w:ascii="Arial" w:hAnsi="Arial" w:cs="Arial"/>
          <w:b/>
          <w:color w:val="202124"/>
          <w:sz w:val="24"/>
          <w:szCs w:val="24"/>
          <w:shd w:val="clear" w:color="auto" w:fill="FFFFFF"/>
        </w:rPr>
        <w:t xml:space="preserve">los Artículos </w:t>
      </w:r>
      <w:r w:rsidR="0018669F">
        <w:rPr>
          <w:rFonts w:ascii="Arial" w:hAnsi="Arial" w:cs="Arial"/>
          <w:b/>
          <w:color w:val="202124"/>
          <w:sz w:val="24"/>
          <w:szCs w:val="24"/>
          <w:shd w:val="clear" w:color="auto" w:fill="FFFFFF"/>
        </w:rPr>
        <w:t>Cuarto</w:t>
      </w:r>
      <w:r w:rsidR="00EF22E3">
        <w:rPr>
          <w:rFonts w:ascii="Arial" w:hAnsi="Arial" w:cs="Arial"/>
          <w:b/>
          <w:color w:val="202124"/>
          <w:sz w:val="24"/>
          <w:szCs w:val="24"/>
          <w:shd w:val="clear" w:color="auto" w:fill="FFFFFF"/>
        </w:rPr>
        <w:t xml:space="preserve"> y Quinto</w:t>
      </w:r>
      <w:r w:rsidR="0018669F">
        <w:rPr>
          <w:rFonts w:ascii="Arial" w:hAnsi="Arial" w:cs="Arial"/>
          <w:b/>
          <w:color w:val="202124"/>
          <w:sz w:val="24"/>
          <w:szCs w:val="24"/>
          <w:shd w:val="clear" w:color="auto" w:fill="FFFFFF"/>
        </w:rPr>
        <w:t xml:space="preserve"> Transitorio del Decreto</w:t>
      </w:r>
      <w:r w:rsidR="0018669F" w:rsidRPr="0018669F">
        <w:rPr>
          <w:rFonts w:ascii="Arial" w:hAnsi="Arial" w:cs="Arial"/>
          <w:b/>
          <w:color w:val="202124"/>
          <w:sz w:val="24"/>
          <w:szCs w:val="24"/>
          <w:shd w:val="clear" w:color="auto" w:fill="FFFFFF"/>
        </w:rPr>
        <w:t xml:space="preserve"> </w:t>
      </w:r>
      <w:r w:rsidR="0018669F">
        <w:rPr>
          <w:rFonts w:ascii="Arial" w:hAnsi="Arial" w:cs="Arial"/>
          <w:b/>
          <w:color w:val="202124"/>
          <w:sz w:val="24"/>
          <w:szCs w:val="24"/>
          <w:shd w:val="clear" w:color="auto" w:fill="FFFFFF"/>
        </w:rPr>
        <w:t>p</w:t>
      </w:r>
      <w:r w:rsidR="0018669F" w:rsidRPr="0018669F">
        <w:rPr>
          <w:rFonts w:ascii="Arial" w:hAnsi="Arial" w:cs="Arial"/>
          <w:b/>
          <w:color w:val="202124"/>
          <w:sz w:val="24"/>
          <w:szCs w:val="24"/>
          <w:shd w:val="clear" w:color="auto" w:fill="FFFFFF"/>
        </w:rPr>
        <w:t>ublicado en el Diario Oficial de la Federación el 15 de septiembre de 2017</w:t>
      </w:r>
      <w:r w:rsidR="0018669F">
        <w:rPr>
          <w:rFonts w:ascii="Arial" w:hAnsi="Arial" w:cs="Arial"/>
          <w:b/>
          <w:color w:val="202124"/>
          <w:sz w:val="24"/>
          <w:szCs w:val="24"/>
          <w:shd w:val="clear" w:color="auto" w:fill="FFFFFF"/>
        </w:rPr>
        <w:t xml:space="preserve">, </w:t>
      </w:r>
      <w:r w:rsidR="0018669F" w:rsidRPr="0018669F">
        <w:rPr>
          <w:rFonts w:ascii="Arial" w:hAnsi="Arial" w:cs="Arial"/>
          <w:b/>
          <w:color w:val="202124"/>
          <w:sz w:val="24"/>
          <w:szCs w:val="24"/>
          <w:shd w:val="clear" w:color="auto" w:fill="FFFFFF"/>
        </w:rPr>
        <w:t>por el que se reforman y adicionan los artículos 16, 17 y 73 de la Constitución</w:t>
      </w:r>
      <w:r w:rsidR="0018669F">
        <w:rPr>
          <w:rFonts w:ascii="Arial" w:hAnsi="Arial" w:cs="Arial"/>
          <w:b/>
          <w:color w:val="202124"/>
          <w:sz w:val="24"/>
          <w:szCs w:val="24"/>
          <w:shd w:val="clear" w:color="auto" w:fill="FFFFFF"/>
        </w:rPr>
        <w:t xml:space="preserve"> </w:t>
      </w:r>
      <w:r w:rsidR="0018669F" w:rsidRPr="0018669F">
        <w:rPr>
          <w:rFonts w:ascii="Arial" w:hAnsi="Arial" w:cs="Arial"/>
          <w:b/>
          <w:color w:val="202124"/>
          <w:sz w:val="24"/>
          <w:szCs w:val="24"/>
          <w:shd w:val="clear" w:color="auto" w:fill="FFFFFF"/>
        </w:rPr>
        <w:t>Política de los Estados Unidos Mexicanos</w:t>
      </w:r>
      <w:r w:rsidR="0018669F">
        <w:rPr>
          <w:rFonts w:ascii="Arial" w:hAnsi="Arial" w:cs="Arial"/>
          <w:b/>
          <w:color w:val="202124"/>
          <w:sz w:val="24"/>
          <w:szCs w:val="24"/>
          <w:shd w:val="clear" w:color="auto" w:fill="FFFFFF"/>
        </w:rPr>
        <w:t>,</w:t>
      </w:r>
      <w:r w:rsidR="0018669F" w:rsidRPr="0018669F">
        <w:rPr>
          <w:rFonts w:ascii="Arial" w:hAnsi="Arial" w:cs="Arial"/>
          <w:b/>
          <w:color w:val="202124"/>
          <w:sz w:val="24"/>
          <w:szCs w:val="24"/>
          <w:shd w:val="clear" w:color="auto" w:fill="FFFFFF"/>
        </w:rPr>
        <w:t xml:space="preserve"> en materia de Justicia Cotidiana</w:t>
      </w:r>
      <w:r w:rsidR="0018669F">
        <w:rPr>
          <w:rFonts w:ascii="Arial" w:hAnsi="Arial" w:cs="Arial"/>
          <w:b/>
          <w:color w:val="202124"/>
          <w:sz w:val="24"/>
          <w:szCs w:val="24"/>
          <w:shd w:val="clear" w:color="auto" w:fill="FFFFFF"/>
        </w:rPr>
        <w:t xml:space="preserve">, a efecto de que, hasta en tanto no expida la </w:t>
      </w:r>
      <w:r w:rsidR="0018669F" w:rsidRPr="0018669F">
        <w:rPr>
          <w:rFonts w:ascii="Arial" w:hAnsi="Arial" w:cs="Arial"/>
          <w:b/>
          <w:color w:val="202124"/>
          <w:sz w:val="24"/>
          <w:szCs w:val="24"/>
          <w:shd w:val="clear" w:color="auto" w:fill="FFFFFF"/>
        </w:rPr>
        <w:t>legislación única en materia procesal civil y familiar</w:t>
      </w:r>
      <w:r w:rsidR="0018669F">
        <w:rPr>
          <w:rFonts w:ascii="Arial" w:hAnsi="Arial" w:cs="Arial"/>
          <w:b/>
          <w:color w:val="202124"/>
          <w:sz w:val="24"/>
          <w:szCs w:val="24"/>
          <w:shd w:val="clear" w:color="auto" w:fill="FFFFFF"/>
        </w:rPr>
        <w:t xml:space="preserve">,  devuelva dicha facultad a las Legislaturas de los </w:t>
      </w:r>
      <w:r w:rsidR="00EF22E3">
        <w:rPr>
          <w:rFonts w:ascii="Arial" w:hAnsi="Arial" w:cs="Arial"/>
          <w:b/>
          <w:color w:val="202124"/>
          <w:sz w:val="24"/>
          <w:szCs w:val="24"/>
          <w:shd w:val="clear" w:color="auto" w:fill="FFFFFF"/>
        </w:rPr>
        <w:t>E</w:t>
      </w:r>
      <w:r w:rsidR="0018669F">
        <w:rPr>
          <w:rFonts w:ascii="Arial" w:hAnsi="Arial" w:cs="Arial"/>
          <w:b/>
          <w:color w:val="202124"/>
          <w:sz w:val="24"/>
          <w:szCs w:val="24"/>
          <w:shd w:val="clear" w:color="auto" w:fill="FFFFFF"/>
        </w:rPr>
        <w:t xml:space="preserve">stados; </w:t>
      </w:r>
      <w:r w:rsidRPr="002646C2">
        <w:rPr>
          <w:rFonts w:ascii="Arial" w:hAnsi="Arial" w:cs="Arial"/>
          <w:color w:val="202124"/>
          <w:sz w:val="24"/>
          <w:szCs w:val="24"/>
          <w:shd w:val="clear" w:color="auto" w:fill="FFFFFF"/>
        </w:rPr>
        <w:t>lo anterior bajo la siguiente:</w:t>
      </w:r>
    </w:p>
    <w:p w14:paraId="08C7986D" w14:textId="77777777" w:rsidR="00535072" w:rsidRPr="002646C2" w:rsidRDefault="00535072" w:rsidP="00A52AEB">
      <w:pPr>
        <w:spacing w:line="360" w:lineRule="auto"/>
        <w:jc w:val="both"/>
        <w:rPr>
          <w:rFonts w:ascii="Arial" w:hAnsi="Arial" w:cs="Arial"/>
          <w:color w:val="202124"/>
          <w:sz w:val="24"/>
          <w:szCs w:val="24"/>
          <w:shd w:val="clear" w:color="auto" w:fill="FFFFFF"/>
        </w:rPr>
      </w:pPr>
    </w:p>
    <w:p w14:paraId="6C2F2FFD" w14:textId="77777777" w:rsidR="00535072" w:rsidRPr="002646C2" w:rsidRDefault="00535072" w:rsidP="00A52AEB">
      <w:pPr>
        <w:spacing w:line="360" w:lineRule="auto"/>
        <w:jc w:val="center"/>
        <w:rPr>
          <w:rFonts w:ascii="Arial" w:hAnsi="Arial" w:cs="Arial"/>
          <w:b/>
          <w:color w:val="202124"/>
          <w:sz w:val="24"/>
          <w:szCs w:val="24"/>
          <w:shd w:val="clear" w:color="auto" w:fill="FFFFFF"/>
        </w:rPr>
      </w:pPr>
      <w:r w:rsidRPr="002646C2">
        <w:rPr>
          <w:rFonts w:ascii="Arial" w:hAnsi="Arial" w:cs="Arial"/>
          <w:b/>
          <w:color w:val="202124"/>
          <w:sz w:val="24"/>
          <w:szCs w:val="24"/>
          <w:shd w:val="clear" w:color="auto" w:fill="FFFFFF"/>
        </w:rPr>
        <w:t xml:space="preserve">EXPOSICIÓN DE MOTIVOS </w:t>
      </w:r>
    </w:p>
    <w:p w14:paraId="74A7AA7B" w14:textId="50CFBDC9" w:rsidR="00535072" w:rsidRDefault="00535072" w:rsidP="00A52AEB">
      <w:pPr>
        <w:spacing w:line="360" w:lineRule="auto"/>
        <w:jc w:val="both"/>
        <w:rPr>
          <w:rFonts w:ascii="Arial" w:hAnsi="Arial" w:cs="Arial"/>
          <w:b/>
          <w:bCs/>
          <w:color w:val="000000"/>
          <w:sz w:val="24"/>
          <w:szCs w:val="24"/>
        </w:rPr>
      </w:pPr>
    </w:p>
    <w:p w14:paraId="4CB0A828" w14:textId="1FA11BF9" w:rsidR="00027420" w:rsidRDefault="00027420" w:rsidP="00A52AEB">
      <w:pPr>
        <w:spacing w:line="360" w:lineRule="auto"/>
        <w:jc w:val="both"/>
        <w:rPr>
          <w:rFonts w:ascii="Arial" w:hAnsi="Arial" w:cs="Arial"/>
          <w:color w:val="000000"/>
          <w:sz w:val="24"/>
          <w:szCs w:val="24"/>
        </w:rPr>
      </w:pPr>
      <w:r w:rsidRPr="00027420">
        <w:rPr>
          <w:rFonts w:ascii="Arial" w:hAnsi="Arial" w:cs="Arial"/>
          <w:color w:val="000000"/>
          <w:sz w:val="24"/>
          <w:szCs w:val="24"/>
        </w:rPr>
        <w:t xml:space="preserve">En el año 2017, </w:t>
      </w:r>
      <w:r>
        <w:rPr>
          <w:rFonts w:ascii="Arial" w:hAnsi="Arial" w:cs="Arial"/>
          <w:color w:val="000000"/>
          <w:sz w:val="24"/>
          <w:szCs w:val="24"/>
        </w:rPr>
        <w:t xml:space="preserve">específicamente el 15 de septiembre, fue publicada en el </w:t>
      </w:r>
      <w:r w:rsidRPr="00027420">
        <w:rPr>
          <w:rFonts w:ascii="Arial" w:hAnsi="Arial" w:cs="Arial"/>
          <w:color w:val="000000"/>
          <w:sz w:val="24"/>
          <w:szCs w:val="24"/>
        </w:rPr>
        <w:t>Diario Oficial de la Federación una reforma constitucional por medio de la que se facultó al Congreso de la Unión</w:t>
      </w:r>
      <w:r>
        <w:rPr>
          <w:rFonts w:ascii="Arial" w:hAnsi="Arial" w:cs="Arial"/>
          <w:color w:val="000000"/>
          <w:sz w:val="24"/>
          <w:szCs w:val="24"/>
        </w:rPr>
        <w:t>, por medio de la cual se le otorgaban las facultades exclusivas para legislar en materia procesal civil y familiar, por lo que a partir de ese momento las Legislaturas delos estados continuábamos teniendo vigentes nuestros códigos, así como el Federal de Procedimientos Civiles, pero dejamos de tener la atribución de modificarlos.</w:t>
      </w:r>
    </w:p>
    <w:p w14:paraId="02BAE046" w14:textId="563A957A" w:rsidR="00027420" w:rsidRDefault="00027420" w:rsidP="00A52AEB">
      <w:pPr>
        <w:spacing w:line="360" w:lineRule="auto"/>
        <w:jc w:val="both"/>
        <w:rPr>
          <w:rFonts w:ascii="Arial" w:hAnsi="Arial" w:cs="Arial"/>
          <w:color w:val="000000"/>
          <w:sz w:val="24"/>
          <w:szCs w:val="24"/>
        </w:rPr>
      </w:pPr>
    </w:p>
    <w:p w14:paraId="20853E12" w14:textId="59A419B6" w:rsidR="00027420" w:rsidRDefault="00027420" w:rsidP="00A52AEB">
      <w:pPr>
        <w:spacing w:line="360" w:lineRule="auto"/>
        <w:jc w:val="both"/>
        <w:rPr>
          <w:rFonts w:ascii="Arial" w:hAnsi="Arial" w:cs="Arial"/>
          <w:color w:val="000000"/>
          <w:sz w:val="24"/>
          <w:szCs w:val="24"/>
        </w:rPr>
      </w:pPr>
      <w:r>
        <w:rPr>
          <w:rFonts w:ascii="Arial" w:hAnsi="Arial" w:cs="Arial"/>
          <w:color w:val="000000"/>
          <w:sz w:val="24"/>
          <w:szCs w:val="24"/>
        </w:rPr>
        <w:lastRenderedPageBreak/>
        <w:t>En dicha reforma, se estableció</w:t>
      </w:r>
      <w:r w:rsidR="00931227">
        <w:rPr>
          <w:rFonts w:ascii="Arial" w:hAnsi="Arial" w:cs="Arial"/>
          <w:color w:val="000000"/>
          <w:sz w:val="24"/>
          <w:szCs w:val="24"/>
        </w:rPr>
        <w:t xml:space="preserve"> en su artículo Cuarto Transitorio, que el Congreso de la Unión tendría 180 días para expedir la Legislación nacional en materia procesal civil y familiar; sin embargo, ya han pasado 3 legislaturas federales y casi 6 años y no se ha expedido, pese a que han sido presentadas varias propuestas de Código Nacional de Procedimientos Civiles y Familiares.</w:t>
      </w:r>
    </w:p>
    <w:p w14:paraId="077B394E" w14:textId="1D52252D" w:rsidR="00931227" w:rsidRDefault="00931227" w:rsidP="00A52AEB">
      <w:pPr>
        <w:spacing w:line="360" w:lineRule="auto"/>
        <w:jc w:val="both"/>
        <w:rPr>
          <w:rFonts w:ascii="Arial" w:hAnsi="Arial" w:cs="Arial"/>
          <w:color w:val="000000"/>
          <w:sz w:val="24"/>
          <w:szCs w:val="24"/>
        </w:rPr>
      </w:pPr>
    </w:p>
    <w:p w14:paraId="7368FFE5" w14:textId="7AE73CF3" w:rsidR="00931227" w:rsidRDefault="00931227" w:rsidP="00A52AEB">
      <w:pPr>
        <w:spacing w:line="360" w:lineRule="auto"/>
        <w:jc w:val="both"/>
        <w:rPr>
          <w:rFonts w:ascii="Arial" w:hAnsi="Arial" w:cs="Arial"/>
          <w:color w:val="000000"/>
          <w:sz w:val="24"/>
          <w:szCs w:val="24"/>
        </w:rPr>
      </w:pPr>
      <w:r>
        <w:rPr>
          <w:rFonts w:ascii="Arial" w:hAnsi="Arial" w:cs="Arial"/>
          <w:color w:val="000000"/>
          <w:sz w:val="24"/>
          <w:szCs w:val="24"/>
        </w:rPr>
        <w:t xml:space="preserve">Lo anterior cobro relevancia durante el año 2020 y 2021, en que a consecuencia de la pandemia ocasionada por el COVID -19, muchos tribunales se vieron en la necesidad de suspender actividades y por tanto se vieron afectados los derechos de los </w:t>
      </w:r>
      <w:proofErr w:type="spellStart"/>
      <w:r>
        <w:rPr>
          <w:rFonts w:ascii="Arial" w:hAnsi="Arial" w:cs="Arial"/>
          <w:color w:val="000000"/>
          <w:sz w:val="24"/>
          <w:szCs w:val="24"/>
        </w:rPr>
        <w:t>justiciantes</w:t>
      </w:r>
      <w:proofErr w:type="spellEnd"/>
      <w:r>
        <w:rPr>
          <w:rFonts w:ascii="Arial" w:hAnsi="Arial" w:cs="Arial"/>
          <w:color w:val="000000"/>
          <w:sz w:val="24"/>
          <w:szCs w:val="24"/>
        </w:rPr>
        <w:t>, que tuvieron que esperar a que se normalizaran las actividades judiciales o se establecieran acuerdos de carácter provisional que dieran cause a los asuntos en trámite.</w:t>
      </w:r>
    </w:p>
    <w:p w14:paraId="141A385B" w14:textId="4CF0BB1F" w:rsidR="00931227" w:rsidRDefault="00931227" w:rsidP="00A52AEB">
      <w:pPr>
        <w:spacing w:line="360" w:lineRule="auto"/>
        <w:jc w:val="both"/>
        <w:rPr>
          <w:rFonts w:ascii="Arial" w:hAnsi="Arial" w:cs="Arial"/>
          <w:color w:val="000000"/>
          <w:sz w:val="24"/>
          <w:szCs w:val="24"/>
        </w:rPr>
      </w:pPr>
    </w:p>
    <w:p w14:paraId="22DE0966" w14:textId="77777777" w:rsidR="00931227" w:rsidRDefault="00931227" w:rsidP="00A52AEB">
      <w:pPr>
        <w:spacing w:line="360" w:lineRule="auto"/>
        <w:jc w:val="both"/>
        <w:rPr>
          <w:rFonts w:ascii="Arial" w:hAnsi="Arial" w:cs="Arial"/>
          <w:color w:val="000000"/>
          <w:sz w:val="24"/>
          <w:szCs w:val="24"/>
        </w:rPr>
      </w:pPr>
      <w:r>
        <w:rPr>
          <w:rFonts w:ascii="Arial" w:hAnsi="Arial" w:cs="Arial"/>
          <w:color w:val="000000"/>
          <w:sz w:val="24"/>
          <w:szCs w:val="24"/>
        </w:rPr>
        <w:t>Sin embargo, pese a ese estado de excepción por el que pasamos en todo el mundo, no fue suficiente para expedir un nuevo código en el que se establecieran las medidas excepcionales para este tipo de eventos fortuitos.</w:t>
      </w:r>
    </w:p>
    <w:p w14:paraId="23B8A186" w14:textId="77777777" w:rsidR="00931227" w:rsidRDefault="00931227" w:rsidP="00A52AEB">
      <w:pPr>
        <w:spacing w:line="360" w:lineRule="auto"/>
        <w:jc w:val="both"/>
        <w:rPr>
          <w:rFonts w:ascii="Arial" w:hAnsi="Arial" w:cs="Arial"/>
          <w:color w:val="000000"/>
          <w:sz w:val="24"/>
          <w:szCs w:val="24"/>
        </w:rPr>
      </w:pPr>
    </w:p>
    <w:p w14:paraId="4A4779B7" w14:textId="7B8C9B0C" w:rsidR="00931227" w:rsidRDefault="00931227" w:rsidP="00A52AEB">
      <w:pPr>
        <w:spacing w:line="360" w:lineRule="auto"/>
        <w:jc w:val="both"/>
        <w:rPr>
          <w:rFonts w:ascii="Arial" w:hAnsi="Arial" w:cs="Arial"/>
          <w:color w:val="000000"/>
          <w:sz w:val="24"/>
          <w:szCs w:val="24"/>
        </w:rPr>
      </w:pPr>
      <w:r>
        <w:rPr>
          <w:rFonts w:ascii="Arial" w:hAnsi="Arial" w:cs="Arial"/>
          <w:color w:val="000000"/>
          <w:sz w:val="24"/>
          <w:szCs w:val="24"/>
        </w:rPr>
        <w:t>Por otra parte, los estados estuvimos impedidos para hacer adecuaciones a nuestros Códigos y de esta manera, agilizar la administración de la justicia en pro de nuestros ciudadanos.</w:t>
      </w:r>
    </w:p>
    <w:p w14:paraId="5C250A2D" w14:textId="14045311" w:rsidR="00931227" w:rsidRDefault="00931227" w:rsidP="00A52AEB">
      <w:pPr>
        <w:spacing w:line="360" w:lineRule="auto"/>
        <w:jc w:val="both"/>
        <w:rPr>
          <w:rFonts w:ascii="Arial" w:hAnsi="Arial" w:cs="Arial"/>
          <w:color w:val="000000"/>
          <w:sz w:val="24"/>
          <w:szCs w:val="24"/>
        </w:rPr>
      </w:pPr>
    </w:p>
    <w:p w14:paraId="04F36A2D" w14:textId="1EE4BB2D" w:rsidR="00931227" w:rsidRDefault="00931227" w:rsidP="00A52AEB">
      <w:pPr>
        <w:spacing w:line="360" w:lineRule="auto"/>
        <w:jc w:val="both"/>
        <w:rPr>
          <w:rFonts w:ascii="Arial" w:hAnsi="Arial" w:cs="Arial"/>
          <w:color w:val="000000"/>
          <w:sz w:val="24"/>
          <w:szCs w:val="24"/>
        </w:rPr>
      </w:pPr>
      <w:r>
        <w:rPr>
          <w:rFonts w:ascii="Arial" w:hAnsi="Arial" w:cs="Arial"/>
          <w:color w:val="000000"/>
          <w:sz w:val="24"/>
          <w:szCs w:val="24"/>
        </w:rPr>
        <w:t xml:space="preserve">En ese sentido, es oportuno hacer ver, y sobre todo reconocer, que si en 6 años no se ha expedido un código nacional en materia de procedimientos civiles y familiares es porque o no ha habido </w:t>
      </w:r>
      <w:r w:rsidR="00195C4B">
        <w:rPr>
          <w:rFonts w:ascii="Arial" w:hAnsi="Arial" w:cs="Arial"/>
          <w:color w:val="000000"/>
          <w:sz w:val="24"/>
          <w:szCs w:val="24"/>
        </w:rPr>
        <w:t>consenso</w:t>
      </w:r>
      <w:r>
        <w:rPr>
          <w:rFonts w:ascii="Arial" w:hAnsi="Arial" w:cs="Arial"/>
          <w:color w:val="000000"/>
          <w:sz w:val="24"/>
          <w:szCs w:val="24"/>
        </w:rPr>
        <w:t xml:space="preserve"> o simplemente no hay interés para ello, razón por la que</w:t>
      </w:r>
      <w:r w:rsidR="00381C23">
        <w:rPr>
          <w:rFonts w:ascii="Arial" w:hAnsi="Arial" w:cs="Arial"/>
          <w:color w:val="000000"/>
          <w:sz w:val="24"/>
          <w:szCs w:val="24"/>
        </w:rPr>
        <w:t>,</w:t>
      </w:r>
      <w:r>
        <w:rPr>
          <w:rFonts w:ascii="Arial" w:hAnsi="Arial" w:cs="Arial"/>
          <w:color w:val="000000"/>
          <w:sz w:val="24"/>
          <w:szCs w:val="24"/>
        </w:rPr>
        <w:t xml:space="preserve"> </w:t>
      </w:r>
      <w:r w:rsidR="00195C4B">
        <w:rPr>
          <w:rFonts w:ascii="Arial" w:hAnsi="Arial" w:cs="Arial"/>
          <w:color w:val="000000"/>
          <w:sz w:val="24"/>
          <w:szCs w:val="24"/>
        </w:rPr>
        <w:t xml:space="preserve">dado la omisión legislativa, </w:t>
      </w:r>
      <w:r w:rsidR="00381C23">
        <w:rPr>
          <w:rFonts w:ascii="Arial" w:hAnsi="Arial" w:cs="Arial"/>
          <w:color w:val="000000"/>
          <w:sz w:val="24"/>
          <w:szCs w:val="24"/>
        </w:rPr>
        <w:t>-</w:t>
      </w:r>
      <w:r w:rsidR="00195C4B">
        <w:rPr>
          <w:rFonts w:ascii="Arial" w:hAnsi="Arial" w:cs="Arial"/>
          <w:color w:val="000000"/>
          <w:sz w:val="24"/>
          <w:szCs w:val="24"/>
        </w:rPr>
        <w:t>que dicho sea de paso ya ha sido de motivo de pronunciamiento por parte de la Suprema Corte de Justicia de la Nación y a un así, la omisión sigue dándose</w:t>
      </w:r>
      <w:r w:rsidR="00381C23">
        <w:rPr>
          <w:rFonts w:ascii="Arial" w:hAnsi="Arial" w:cs="Arial"/>
          <w:color w:val="000000"/>
          <w:sz w:val="24"/>
          <w:szCs w:val="24"/>
        </w:rPr>
        <w:t>-</w:t>
      </w:r>
      <w:r w:rsidR="00195C4B">
        <w:rPr>
          <w:rFonts w:ascii="Arial" w:hAnsi="Arial" w:cs="Arial"/>
          <w:color w:val="000000"/>
          <w:sz w:val="24"/>
          <w:szCs w:val="24"/>
        </w:rPr>
        <w:t xml:space="preserve">, hecho por el que considero, que los Estados debemos </w:t>
      </w:r>
      <w:r w:rsidR="00381C23">
        <w:rPr>
          <w:rFonts w:ascii="Arial" w:hAnsi="Arial" w:cs="Arial"/>
          <w:color w:val="000000"/>
          <w:sz w:val="24"/>
          <w:szCs w:val="24"/>
        </w:rPr>
        <w:t>solicitar</w:t>
      </w:r>
      <w:r w:rsidR="00195C4B">
        <w:rPr>
          <w:rFonts w:ascii="Arial" w:hAnsi="Arial" w:cs="Arial"/>
          <w:color w:val="000000"/>
          <w:sz w:val="24"/>
          <w:szCs w:val="24"/>
        </w:rPr>
        <w:t xml:space="preserve"> que hasta en tanto no se expida dicha legislación, la facultad de </w:t>
      </w:r>
      <w:r w:rsidR="00195C4B">
        <w:rPr>
          <w:rFonts w:ascii="Arial" w:hAnsi="Arial" w:cs="Arial"/>
          <w:color w:val="000000"/>
          <w:sz w:val="24"/>
          <w:szCs w:val="24"/>
        </w:rPr>
        <w:lastRenderedPageBreak/>
        <w:t>legislar en la materia que establece la fracción XXX del Artículo 73 Constitucional</w:t>
      </w:r>
      <w:r w:rsidR="00381C23">
        <w:rPr>
          <w:rFonts w:ascii="Arial" w:hAnsi="Arial" w:cs="Arial"/>
          <w:color w:val="000000"/>
          <w:sz w:val="24"/>
          <w:szCs w:val="24"/>
        </w:rPr>
        <w:t xml:space="preserve"> regresa a  las Entidades Federativas.</w:t>
      </w:r>
    </w:p>
    <w:p w14:paraId="47ED7A13" w14:textId="7C7104BD" w:rsidR="00381C23" w:rsidRDefault="00381C23" w:rsidP="00A52AEB">
      <w:pPr>
        <w:spacing w:line="360" w:lineRule="auto"/>
        <w:jc w:val="both"/>
        <w:rPr>
          <w:rFonts w:ascii="Arial" w:hAnsi="Arial" w:cs="Arial"/>
          <w:color w:val="000000"/>
          <w:sz w:val="24"/>
          <w:szCs w:val="24"/>
        </w:rPr>
      </w:pPr>
    </w:p>
    <w:p w14:paraId="16CFBEB3" w14:textId="7395B2F2" w:rsidR="00381C23" w:rsidRDefault="00381C23" w:rsidP="00A346DF">
      <w:pPr>
        <w:spacing w:line="360" w:lineRule="auto"/>
        <w:jc w:val="both"/>
        <w:rPr>
          <w:rFonts w:ascii="Arial" w:hAnsi="Arial" w:cs="Arial"/>
          <w:color w:val="000000"/>
          <w:sz w:val="24"/>
          <w:szCs w:val="24"/>
        </w:rPr>
      </w:pPr>
      <w:r>
        <w:rPr>
          <w:rFonts w:ascii="Arial" w:hAnsi="Arial" w:cs="Arial"/>
          <w:color w:val="000000"/>
          <w:sz w:val="24"/>
          <w:szCs w:val="24"/>
        </w:rPr>
        <w:t>Como ya lo referí, la pandemia fue motivo para que surgieran muchas propuestas de orden legislativo, que los Estados ya no pudimos impactar en nuestros Códigos de Procedimientos; como lo pudieron haber sido el</w:t>
      </w:r>
      <w:r w:rsidR="00A346DF">
        <w:rPr>
          <w:rFonts w:ascii="Arial" w:hAnsi="Arial" w:cs="Arial"/>
          <w:color w:val="000000"/>
          <w:sz w:val="24"/>
          <w:szCs w:val="24"/>
        </w:rPr>
        <w:t xml:space="preserve"> regular </w:t>
      </w:r>
      <w:r>
        <w:rPr>
          <w:rFonts w:ascii="Arial" w:hAnsi="Arial" w:cs="Arial"/>
          <w:color w:val="000000"/>
          <w:sz w:val="24"/>
          <w:szCs w:val="24"/>
        </w:rPr>
        <w:t xml:space="preserve">las notificaciones por medios electrónicos, las audiencias de forma virtual, </w:t>
      </w:r>
      <w:r w:rsidR="00A346DF">
        <w:rPr>
          <w:rFonts w:ascii="Arial" w:hAnsi="Arial" w:cs="Arial"/>
          <w:color w:val="000000"/>
          <w:sz w:val="24"/>
          <w:szCs w:val="24"/>
        </w:rPr>
        <w:t>incluso se habla de el empleo de la inteligencia artificial y los juicios en línea como una forma de eficiente la impartición de la justicia y facilitar el acceso a ella.</w:t>
      </w:r>
    </w:p>
    <w:p w14:paraId="50FED5EA" w14:textId="5B615057" w:rsidR="00A346DF" w:rsidRDefault="00A346DF" w:rsidP="00A346DF">
      <w:pPr>
        <w:spacing w:line="360" w:lineRule="auto"/>
        <w:jc w:val="both"/>
        <w:rPr>
          <w:rFonts w:ascii="Arial" w:hAnsi="Arial" w:cs="Arial"/>
          <w:color w:val="000000"/>
          <w:sz w:val="24"/>
          <w:szCs w:val="24"/>
        </w:rPr>
      </w:pPr>
    </w:p>
    <w:p w14:paraId="77453885" w14:textId="314756EB" w:rsidR="00A346DF" w:rsidRDefault="00A346DF" w:rsidP="00A346DF">
      <w:pPr>
        <w:spacing w:line="360" w:lineRule="auto"/>
        <w:jc w:val="both"/>
        <w:rPr>
          <w:rFonts w:ascii="Arial" w:hAnsi="Arial" w:cs="Arial"/>
          <w:color w:val="000000"/>
          <w:sz w:val="24"/>
          <w:szCs w:val="24"/>
        </w:rPr>
      </w:pPr>
      <w:r>
        <w:rPr>
          <w:rFonts w:ascii="Arial" w:hAnsi="Arial" w:cs="Arial"/>
          <w:color w:val="000000"/>
          <w:sz w:val="24"/>
          <w:szCs w:val="24"/>
        </w:rPr>
        <w:t>Considero que las propuestas legislativas de Códigos de Procedimientos que se han presentado, necesitan adecuar la norma a las circunstancias actuales, por lo que segura estoy, los 180 días que se establecieron en los transitorios todavía se van a estirar muchos días más, razón por la que no es una propuesta descabellada, regresar a los Estados la facultade de legislar en materia procesal civil y familiar.</w:t>
      </w:r>
    </w:p>
    <w:p w14:paraId="6170E97B" w14:textId="77777777" w:rsidR="00931227" w:rsidRDefault="00931227" w:rsidP="00A52AEB">
      <w:pPr>
        <w:spacing w:line="360" w:lineRule="auto"/>
        <w:jc w:val="both"/>
        <w:rPr>
          <w:rFonts w:ascii="Arial" w:hAnsi="Arial" w:cs="Arial"/>
          <w:color w:val="000000"/>
          <w:sz w:val="24"/>
          <w:szCs w:val="24"/>
        </w:rPr>
      </w:pPr>
    </w:p>
    <w:p w14:paraId="334E839B" w14:textId="7BFDB217" w:rsidR="00027420" w:rsidRDefault="00031A2F" w:rsidP="00031A2F">
      <w:pPr>
        <w:spacing w:line="360" w:lineRule="auto"/>
        <w:jc w:val="both"/>
        <w:rPr>
          <w:rFonts w:ascii="Arial" w:hAnsi="Arial" w:cs="Arial"/>
          <w:color w:val="000000"/>
          <w:sz w:val="24"/>
          <w:szCs w:val="24"/>
        </w:rPr>
      </w:pPr>
      <w:r>
        <w:rPr>
          <w:rFonts w:ascii="Arial" w:hAnsi="Arial" w:cs="Arial"/>
          <w:color w:val="000000"/>
          <w:sz w:val="24"/>
          <w:szCs w:val="24"/>
        </w:rPr>
        <w:t>De acuerdo al INEGI, en</w:t>
      </w:r>
      <w:r w:rsidRPr="00031A2F">
        <w:rPr>
          <w:rFonts w:ascii="Arial" w:hAnsi="Arial" w:cs="Arial"/>
          <w:color w:val="000000"/>
          <w:sz w:val="24"/>
          <w:szCs w:val="24"/>
        </w:rPr>
        <w:t xml:space="preserve"> 2020 se reportó que los poderes judiciales estatales publicaron en sus sitios web 113 859</w:t>
      </w:r>
      <w:r>
        <w:rPr>
          <w:rFonts w:ascii="Arial" w:hAnsi="Arial" w:cs="Arial"/>
          <w:color w:val="000000"/>
          <w:sz w:val="24"/>
          <w:szCs w:val="24"/>
        </w:rPr>
        <w:t xml:space="preserve"> </w:t>
      </w:r>
      <w:r w:rsidRPr="00031A2F">
        <w:rPr>
          <w:rFonts w:ascii="Arial" w:hAnsi="Arial" w:cs="Arial"/>
          <w:color w:val="000000"/>
          <w:sz w:val="24"/>
          <w:szCs w:val="24"/>
        </w:rPr>
        <w:t>sentencias emitidas por los órganos jurisdiccionales, de ellas, 90 149 (79.2%) correspondieron</w:t>
      </w:r>
      <w:r>
        <w:rPr>
          <w:rFonts w:ascii="Arial" w:hAnsi="Arial" w:cs="Arial"/>
          <w:color w:val="000000"/>
          <w:sz w:val="24"/>
          <w:szCs w:val="24"/>
        </w:rPr>
        <w:t xml:space="preserve"> </w:t>
      </w:r>
      <w:r w:rsidRPr="00031A2F">
        <w:rPr>
          <w:rFonts w:ascii="Arial" w:hAnsi="Arial" w:cs="Arial"/>
          <w:color w:val="000000"/>
          <w:sz w:val="24"/>
          <w:szCs w:val="24"/>
        </w:rPr>
        <w:t>a primera instancia y 23 710 (20.8%) a segunda instancia. En contraste con lo reportado en</w:t>
      </w:r>
      <w:r>
        <w:rPr>
          <w:rFonts w:ascii="Arial" w:hAnsi="Arial" w:cs="Arial"/>
          <w:color w:val="000000"/>
          <w:sz w:val="24"/>
          <w:szCs w:val="24"/>
        </w:rPr>
        <w:t xml:space="preserve"> </w:t>
      </w:r>
      <w:r w:rsidRPr="00031A2F">
        <w:rPr>
          <w:rFonts w:ascii="Arial" w:hAnsi="Arial" w:cs="Arial"/>
          <w:color w:val="000000"/>
          <w:sz w:val="24"/>
          <w:szCs w:val="24"/>
        </w:rPr>
        <w:t>2019, la cantidad total de sentencias publicadas en los sitios web disminuyó 14.1% en 2020.</w:t>
      </w:r>
    </w:p>
    <w:p w14:paraId="4EA625D9" w14:textId="5706DBA9" w:rsidR="00031A2F" w:rsidRDefault="00031A2F" w:rsidP="00031A2F">
      <w:pPr>
        <w:spacing w:line="360" w:lineRule="auto"/>
        <w:jc w:val="both"/>
        <w:rPr>
          <w:rFonts w:ascii="Arial" w:hAnsi="Arial" w:cs="Arial"/>
          <w:color w:val="000000"/>
          <w:sz w:val="24"/>
          <w:szCs w:val="24"/>
        </w:rPr>
      </w:pPr>
    </w:p>
    <w:p w14:paraId="3D25B677" w14:textId="287CAF1D" w:rsidR="00031A2F" w:rsidRDefault="00031A2F" w:rsidP="00031A2F">
      <w:pPr>
        <w:spacing w:line="360" w:lineRule="auto"/>
        <w:jc w:val="both"/>
        <w:rPr>
          <w:rFonts w:ascii="Arial" w:hAnsi="Arial" w:cs="Arial"/>
          <w:color w:val="000000"/>
          <w:sz w:val="24"/>
          <w:szCs w:val="24"/>
        </w:rPr>
      </w:pPr>
      <w:r>
        <w:rPr>
          <w:rFonts w:ascii="Arial" w:hAnsi="Arial" w:cs="Arial"/>
          <w:color w:val="000000"/>
          <w:sz w:val="24"/>
          <w:szCs w:val="24"/>
        </w:rPr>
        <w:t>En ese mismo de 2020, l</w:t>
      </w:r>
      <w:r w:rsidRPr="00031A2F">
        <w:rPr>
          <w:rFonts w:ascii="Arial" w:hAnsi="Arial" w:cs="Arial"/>
          <w:color w:val="000000"/>
          <w:sz w:val="24"/>
          <w:szCs w:val="24"/>
        </w:rPr>
        <w:t>a materia familiar presentó la mayoría de las sentencias publicadas con 37.0% del total</w:t>
      </w:r>
      <w:r>
        <w:rPr>
          <w:rFonts w:ascii="Arial" w:hAnsi="Arial" w:cs="Arial"/>
          <w:color w:val="000000"/>
          <w:sz w:val="24"/>
          <w:szCs w:val="24"/>
        </w:rPr>
        <w:t xml:space="preserve"> </w:t>
      </w:r>
      <w:r w:rsidRPr="00031A2F">
        <w:rPr>
          <w:rFonts w:ascii="Arial" w:hAnsi="Arial" w:cs="Arial"/>
          <w:color w:val="000000"/>
          <w:sz w:val="24"/>
          <w:szCs w:val="24"/>
        </w:rPr>
        <w:t>nacional, seguida de la materia civil que alcanzó 26.9 por ciento</w:t>
      </w:r>
      <w:r>
        <w:rPr>
          <w:rFonts w:ascii="Arial" w:hAnsi="Arial" w:cs="Arial"/>
          <w:color w:val="000000"/>
          <w:sz w:val="24"/>
          <w:szCs w:val="24"/>
        </w:rPr>
        <w:t>, lo que como es sabido, la pandemia fue un factor que incrementó los incides de violencia familiar, que si bien se atienden desde el ámbito penal también inciden mucho en los procedimientos civiles y familiares.</w:t>
      </w:r>
    </w:p>
    <w:p w14:paraId="5256B0C5" w14:textId="62C8491C" w:rsidR="00031A2F" w:rsidRDefault="00031A2F" w:rsidP="00031A2F">
      <w:pPr>
        <w:spacing w:line="360" w:lineRule="auto"/>
        <w:jc w:val="both"/>
        <w:rPr>
          <w:rFonts w:ascii="Arial" w:hAnsi="Arial" w:cs="Arial"/>
          <w:color w:val="000000"/>
          <w:sz w:val="24"/>
          <w:szCs w:val="24"/>
        </w:rPr>
      </w:pPr>
    </w:p>
    <w:p w14:paraId="38A9A551" w14:textId="68FCBA07" w:rsidR="00031A2F" w:rsidRDefault="00031A2F" w:rsidP="00031A2F">
      <w:pPr>
        <w:spacing w:line="360" w:lineRule="auto"/>
        <w:jc w:val="both"/>
        <w:rPr>
          <w:rFonts w:ascii="Arial" w:hAnsi="Arial" w:cs="Arial"/>
          <w:color w:val="000000"/>
          <w:sz w:val="24"/>
          <w:szCs w:val="24"/>
        </w:rPr>
      </w:pPr>
      <w:r>
        <w:rPr>
          <w:rFonts w:ascii="Arial" w:hAnsi="Arial" w:cs="Arial"/>
          <w:color w:val="000000"/>
          <w:sz w:val="24"/>
          <w:szCs w:val="24"/>
        </w:rPr>
        <w:lastRenderedPageBreak/>
        <w:t>Por esta y otras razones es que se considera urgente, se expida la Legislación nacional en materia de procedimientos civiles y familiares, motivo por el que se hace necesario, que hasta en tanto esta no se expida, se devuelvan las atribuciones a las Entidades Federativas para legislar en dicha materia, ya que, como ha quedado claro, 180 días ya se convirtieron en 6 años, circunstancia que no pasó con la creación e implementación del Código nacional de Procedimientos Penales, lo que deja claro que más que interés para expedir la legislación que hacemos referencia, no están dadas las condiciones políticas en las cámaras para expedir un código como el que mandata el Artículo 73 en su fracción XXX.</w:t>
      </w:r>
    </w:p>
    <w:p w14:paraId="4BC721E7" w14:textId="77777777" w:rsidR="00027420" w:rsidRPr="00027420" w:rsidRDefault="00027420" w:rsidP="00A52AEB">
      <w:pPr>
        <w:spacing w:line="360" w:lineRule="auto"/>
        <w:jc w:val="both"/>
        <w:rPr>
          <w:rFonts w:ascii="Arial" w:hAnsi="Arial" w:cs="Arial"/>
          <w:color w:val="000000"/>
          <w:sz w:val="24"/>
          <w:szCs w:val="24"/>
        </w:rPr>
      </w:pPr>
    </w:p>
    <w:p w14:paraId="5F4417DC" w14:textId="77777777" w:rsidR="00535072" w:rsidRPr="002646C2" w:rsidRDefault="00535072" w:rsidP="00A52AEB">
      <w:pPr>
        <w:spacing w:line="360" w:lineRule="auto"/>
        <w:jc w:val="both"/>
        <w:rPr>
          <w:rFonts w:ascii="Arial" w:hAnsi="Arial" w:cs="Arial"/>
          <w:bCs/>
          <w:color w:val="000000"/>
          <w:sz w:val="24"/>
          <w:szCs w:val="24"/>
        </w:rPr>
      </w:pPr>
      <w:r w:rsidRPr="002646C2">
        <w:rPr>
          <w:rFonts w:ascii="Arial" w:hAnsi="Arial" w:cs="Arial"/>
          <w:bCs/>
          <w:color w:val="000000"/>
          <w:sz w:val="24"/>
          <w:szCs w:val="24"/>
        </w:rPr>
        <w:t xml:space="preserve">Por lo anterior sometemos a consideración de este H. Congreso el siguiente proyecto de </w:t>
      </w:r>
    </w:p>
    <w:p w14:paraId="52543168" w14:textId="77777777" w:rsidR="00535072" w:rsidRPr="002646C2" w:rsidRDefault="00535072" w:rsidP="00A52AEB">
      <w:pPr>
        <w:spacing w:line="360" w:lineRule="auto"/>
        <w:jc w:val="both"/>
        <w:rPr>
          <w:rFonts w:ascii="Arial" w:hAnsi="Arial" w:cs="Arial"/>
          <w:b/>
          <w:bCs/>
          <w:color w:val="000000"/>
          <w:sz w:val="24"/>
          <w:szCs w:val="24"/>
        </w:rPr>
      </w:pPr>
    </w:p>
    <w:p w14:paraId="02F83E7F" w14:textId="5B9DEA50" w:rsidR="00535072" w:rsidRDefault="00535072" w:rsidP="00A52AEB">
      <w:pPr>
        <w:spacing w:line="360" w:lineRule="auto"/>
        <w:jc w:val="center"/>
        <w:rPr>
          <w:rFonts w:ascii="Arial" w:hAnsi="Arial" w:cs="Arial"/>
          <w:b/>
          <w:bCs/>
          <w:color w:val="000000"/>
          <w:sz w:val="24"/>
          <w:szCs w:val="24"/>
        </w:rPr>
      </w:pPr>
      <w:r w:rsidRPr="002646C2">
        <w:rPr>
          <w:rFonts w:ascii="Arial" w:hAnsi="Arial" w:cs="Arial"/>
          <w:b/>
          <w:bCs/>
          <w:color w:val="000000"/>
          <w:sz w:val="24"/>
          <w:szCs w:val="24"/>
        </w:rPr>
        <w:t>DECRETO</w:t>
      </w:r>
      <w:r w:rsidR="0018669F">
        <w:rPr>
          <w:rFonts w:ascii="Arial" w:hAnsi="Arial" w:cs="Arial"/>
          <w:b/>
          <w:bCs/>
          <w:color w:val="000000"/>
          <w:sz w:val="24"/>
          <w:szCs w:val="24"/>
        </w:rPr>
        <w:t xml:space="preserve"> </w:t>
      </w:r>
      <w:r w:rsidR="00086DB9">
        <w:rPr>
          <w:rFonts w:ascii="Arial" w:hAnsi="Arial" w:cs="Arial"/>
          <w:b/>
          <w:bCs/>
          <w:color w:val="000000"/>
          <w:sz w:val="24"/>
          <w:szCs w:val="24"/>
        </w:rPr>
        <w:t xml:space="preserve">ANTE EL H CONGRESO </w:t>
      </w:r>
      <w:r w:rsidR="0018669F">
        <w:rPr>
          <w:rFonts w:ascii="Arial" w:hAnsi="Arial" w:cs="Arial"/>
          <w:b/>
          <w:bCs/>
          <w:color w:val="000000"/>
          <w:sz w:val="24"/>
          <w:szCs w:val="24"/>
        </w:rPr>
        <w:t>DE LA UNIÓN</w:t>
      </w:r>
    </w:p>
    <w:p w14:paraId="5432E963" w14:textId="77777777" w:rsidR="00EF22E3" w:rsidRPr="002646C2" w:rsidRDefault="00EF22E3" w:rsidP="00A52AEB">
      <w:pPr>
        <w:spacing w:line="360" w:lineRule="auto"/>
        <w:jc w:val="center"/>
        <w:rPr>
          <w:rFonts w:ascii="Arial" w:hAnsi="Arial" w:cs="Arial"/>
          <w:b/>
          <w:bCs/>
          <w:color w:val="000000"/>
          <w:sz w:val="24"/>
          <w:szCs w:val="24"/>
        </w:rPr>
      </w:pPr>
    </w:p>
    <w:p w14:paraId="1728BFFA" w14:textId="0D0DE83D" w:rsidR="00086DB9" w:rsidRDefault="00086DB9" w:rsidP="00086DB9">
      <w:pPr>
        <w:spacing w:line="360" w:lineRule="auto"/>
        <w:jc w:val="both"/>
        <w:rPr>
          <w:rFonts w:ascii="Arial" w:hAnsi="Arial" w:cs="Arial"/>
          <w:sz w:val="24"/>
          <w:szCs w:val="24"/>
        </w:rPr>
      </w:pPr>
      <w:r>
        <w:rPr>
          <w:rFonts w:ascii="Arial" w:hAnsi="Arial" w:cs="Arial"/>
          <w:color w:val="000000"/>
          <w:sz w:val="24"/>
          <w:szCs w:val="24"/>
        </w:rPr>
        <w:t>Se reforma</w:t>
      </w:r>
      <w:r w:rsidR="005A20D1">
        <w:rPr>
          <w:rFonts w:ascii="Arial" w:hAnsi="Arial" w:cs="Arial"/>
          <w:color w:val="000000"/>
          <w:sz w:val="24"/>
          <w:szCs w:val="24"/>
        </w:rPr>
        <w:t>n</w:t>
      </w:r>
      <w:r>
        <w:rPr>
          <w:rFonts w:ascii="Arial" w:hAnsi="Arial" w:cs="Arial"/>
          <w:color w:val="000000"/>
          <w:sz w:val="24"/>
          <w:szCs w:val="24"/>
        </w:rPr>
        <w:t xml:space="preserve"> </w:t>
      </w:r>
      <w:r w:rsidR="005A20D1">
        <w:rPr>
          <w:rFonts w:ascii="Arial" w:hAnsi="Arial" w:cs="Arial"/>
          <w:color w:val="000000"/>
          <w:sz w:val="24"/>
          <w:szCs w:val="24"/>
        </w:rPr>
        <w:t>los</w:t>
      </w:r>
      <w:r>
        <w:rPr>
          <w:rFonts w:ascii="Arial" w:hAnsi="Arial" w:cs="Arial"/>
          <w:color w:val="000000"/>
          <w:sz w:val="24"/>
          <w:szCs w:val="24"/>
        </w:rPr>
        <w:t xml:space="preserve"> Artículo</w:t>
      </w:r>
      <w:r w:rsidR="005A20D1">
        <w:rPr>
          <w:rFonts w:ascii="Arial" w:hAnsi="Arial" w:cs="Arial"/>
          <w:color w:val="000000"/>
          <w:sz w:val="24"/>
          <w:szCs w:val="24"/>
        </w:rPr>
        <w:t>s</w:t>
      </w:r>
      <w:r>
        <w:rPr>
          <w:rFonts w:ascii="Arial" w:hAnsi="Arial" w:cs="Arial"/>
          <w:color w:val="000000"/>
          <w:sz w:val="24"/>
          <w:szCs w:val="24"/>
        </w:rPr>
        <w:t xml:space="preserve"> Cuarto</w:t>
      </w:r>
      <w:r w:rsidR="005A20D1">
        <w:rPr>
          <w:rFonts w:ascii="Arial" w:hAnsi="Arial" w:cs="Arial"/>
          <w:color w:val="000000"/>
          <w:sz w:val="24"/>
          <w:szCs w:val="24"/>
        </w:rPr>
        <w:t xml:space="preserve"> y Quinto</w:t>
      </w:r>
      <w:r>
        <w:rPr>
          <w:rFonts w:ascii="Arial" w:hAnsi="Arial" w:cs="Arial"/>
          <w:color w:val="000000"/>
          <w:sz w:val="24"/>
          <w:szCs w:val="24"/>
        </w:rPr>
        <w:t xml:space="preserve"> Transitorio</w:t>
      </w:r>
      <w:r w:rsidR="005A20D1">
        <w:rPr>
          <w:rFonts w:ascii="Arial" w:hAnsi="Arial" w:cs="Arial"/>
          <w:color w:val="000000"/>
          <w:sz w:val="24"/>
          <w:szCs w:val="24"/>
        </w:rPr>
        <w:t>s</w:t>
      </w:r>
      <w:r>
        <w:rPr>
          <w:rFonts w:ascii="Arial" w:hAnsi="Arial" w:cs="Arial"/>
          <w:color w:val="000000"/>
          <w:sz w:val="24"/>
          <w:szCs w:val="24"/>
        </w:rPr>
        <w:t xml:space="preserve"> del </w:t>
      </w:r>
      <w:r w:rsidRPr="00086DB9">
        <w:rPr>
          <w:rFonts w:ascii="Arial" w:hAnsi="Arial" w:cs="Arial"/>
          <w:bCs/>
          <w:sz w:val="24"/>
          <w:szCs w:val="24"/>
        </w:rPr>
        <w:t>Decreto por el que se reforman y adicionan los artículos 16, 17 y 73 de la Constitución Política de los Estados Unidos Mexicanos, Publicado en el Diario</w:t>
      </w:r>
      <w:r w:rsidRPr="00086DB9">
        <w:rPr>
          <w:rFonts w:ascii="Arial" w:hAnsi="Arial" w:cs="Arial"/>
          <w:sz w:val="24"/>
          <w:szCs w:val="24"/>
        </w:rPr>
        <w:t xml:space="preserve"> Oficial de la Federación el 15 de septiembre de 2017</w:t>
      </w:r>
      <w:r>
        <w:rPr>
          <w:rFonts w:ascii="Arial" w:hAnsi="Arial" w:cs="Arial"/>
          <w:sz w:val="24"/>
          <w:szCs w:val="24"/>
        </w:rPr>
        <w:t>, para quedar como sigue:</w:t>
      </w:r>
    </w:p>
    <w:p w14:paraId="64B14435" w14:textId="42C80202" w:rsidR="00086DB9" w:rsidRDefault="00086DB9" w:rsidP="00086DB9">
      <w:pPr>
        <w:spacing w:line="360" w:lineRule="auto"/>
        <w:jc w:val="both"/>
        <w:rPr>
          <w:rFonts w:ascii="Arial" w:hAnsi="Arial" w:cs="Arial"/>
          <w:sz w:val="24"/>
          <w:szCs w:val="24"/>
        </w:rPr>
      </w:pPr>
    </w:p>
    <w:p w14:paraId="7705C3E2" w14:textId="42797B74" w:rsidR="00086DB9" w:rsidRPr="00CC3E59" w:rsidRDefault="00086DB9" w:rsidP="00086DB9">
      <w:pPr>
        <w:pStyle w:val="Texto"/>
        <w:spacing w:after="0" w:line="240" w:lineRule="auto"/>
        <w:ind w:firstLine="0"/>
        <w:rPr>
          <w:b/>
          <w:sz w:val="22"/>
          <w:szCs w:val="22"/>
        </w:rPr>
      </w:pPr>
      <w:r w:rsidRPr="00CC3E59">
        <w:rPr>
          <w:b/>
          <w:sz w:val="22"/>
          <w:szCs w:val="22"/>
        </w:rPr>
        <w:t>DECRETO por el que se reforman y adicionan los artículos 16, 17 y 73 de la Constitución Política de los Estados Unidos Mexicanos, en materia de Justicia Cotidiana (Solución de Fondo del Conflicto y Competencia Legislativa sobre Procedimientos Civiles y Familiares).</w:t>
      </w:r>
    </w:p>
    <w:p w14:paraId="0E01D2EF" w14:textId="3FFA53C1" w:rsidR="00086DB9" w:rsidRDefault="00086DB9" w:rsidP="00086DB9">
      <w:pPr>
        <w:spacing w:line="360" w:lineRule="auto"/>
        <w:jc w:val="both"/>
        <w:rPr>
          <w:rFonts w:ascii="Arial" w:hAnsi="Arial" w:cs="Arial"/>
          <w:sz w:val="24"/>
          <w:szCs w:val="24"/>
        </w:rPr>
      </w:pPr>
    </w:p>
    <w:p w14:paraId="25EC6D1D" w14:textId="77777777" w:rsidR="00086DB9" w:rsidRPr="00CC3E59" w:rsidRDefault="00086DB9" w:rsidP="00086DB9">
      <w:pPr>
        <w:pStyle w:val="Textosinformato"/>
        <w:jc w:val="center"/>
        <w:rPr>
          <w:rFonts w:ascii="Arial" w:hAnsi="Arial" w:cs="Arial"/>
          <w:sz w:val="16"/>
          <w:szCs w:val="16"/>
          <w:lang w:val="es-MX"/>
        </w:rPr>
      </w:pPr>
      <w:r w:rsidRPr="00CC3E59">
        <w:rPr>
          <w:rFonts w:ascii="Arial" w:hAnsi="Arial" w:cs="Arial"/>
          <w:sz w:val="16"/>
          <w:szCs w:val="16"/>
          <w:lang w:val="es-MX"/>
        </w:rPr>
        <w:t>Publicado en el Diario Oficial de la Federación el 15 de septiembre de 2017</w:t>
      </w:r>
    </w:p>
    <w:p w14:paraId="115997F0" w14:textId="77777777" w:rsidR="00086DB9" w:rsidRPr="00086DB9" w:rsidRDefault="00086DB9" w:rsidP="00086DB9">
      <w:pPr>
        <w:pStyle w:val="Texto"/>
        <w:spacing w:after="0" w:line="240" w:lineRule="auto"/>
        <w:ind w:firstLine="0"/>
        <w:rPr>
          <w:sz w:val="24"/>
          <w:szCs w:val="24"/>
        </w:rPr>
      </w:pPr>
    </w:p>
    <w:p w14:paraId="35269BEB" w14:textId="77777777" w:rsidR="00086DB9" w:rsidRPr="00086DB9" w:rsidRDefault="00086DB9" w:rsidP="00086DB9">
      <w:pPr>
        <w:pStyle w:val="Texto"/>
        <w:spacing w:after="0" w:line="240" w:lineRule="auto"/>
        <w:rPr>
          <w:sz w:val="24"/>
          <w:szCs w:val="24"/>
        </w:rPr>
      </w:pPr>
      <w:r w:rsidRPr="00086DB9">
        <w:rPr>
          <w:b/>
          <w:bCs/>
          <w:sz w:val="24"/>
          <w:szCs w:val="24"/>
        </w:rPr>
        <w:t xml:space="preserve">Artículo </w:t>
      </w:r>
      <w:proofErr w:type="gramStart"/>
      <w:r w:rsidRPr="00086DB9">
        <w:rPr>
          <w:b/>
          <w:bCs/>
          <w:sz w:val="24"/>
          <w:szCs w:val="24"/>
        </w:rPr>
        <w:t>Único.-</w:t>
      </w:r>
      <w:proofErr w:type="gramEnd"/>
      <w:r w:rsidRPr="00086DB9">
        <w:rPr>
          <w:bCs/>
          <w:sz w:val="24"/>
          <w:szCs w:val="24"/>
        </w:rPr>
        <w:t xml:space="preserve"> </w:t>
      </w:r>
      <w:r w:rsidRPr="00086DB9">
        <w:rPr>
          <w:sz w:val="24"/>
          <w:szCs w:val="24"/>
        </w:rPr>
        <w:t>Se reforma el primer párrafo del artículo 16; y se adicionan un párrafo tercero, recorriéndose en su orden los actuales párrafos tercero, cuarto, quinto, sexto, séptimo y octavo al artículo 17; y la fracción XXX, recorriéndose en su orden la actual XXX para quedar como XXXI al artículo 73 de la Constitución Política de los Estados Unidos Mexicanos, para quedar como sigue:</w:t>
      </w:r>
    </w:p>
    <w:p w14:paraId="25385606" w14:textId="77777777" w:rsidR="00086DB9" w:rsidRPr="00086DB9" w:rsidRDefault="00086DB9" w:rsidP="00086DB9">
      <w:pPr>
        <w:pStyle w:val="Texto"/>
        <w:spacing w:after="0" w:line="240" w:lineRule="auto"/>
        <w:rPr>
          <w:sz w:val="24"/>
          <w:szCs w:val="24"/>
        </w:rPr>
      </w:pPr>
    </w:p>
    <w:p w14:paraId="7D48DAE0" w14:textId="77777777" w:rsidR="00086DB9" w:rsidRPr="00086DB9" w:rsidRDefault="00086DB9" w:rsidP="00086DB9">
      <w:pPr>
        <w:pStyle w:val="Texto"/>
        <w:spacing w:after="0" w:line="240" w:lineRule="auto"/>
        <w:rPr>
          <w:sz w:val="24"/>
          <w:szCs w:val="24"/>
        </w:rPr>
      </w:pPr>
      <w:r w:rsidRPr="00086DB9">
        <w:rPr>
          <w:sz w:val="24"/>
          <w:szCs w:val="24"/>
        </w:rPr>
        <w:t>……….</w:t>
      </w:r>
    </w:p>
    <w:p w14:paraId="6F01B424" w14:textId="77777777" w:rsidR="00086DB9" w:rsidRPr="00086DB9" w:rsidRDefault="00086DB9" w:rsidP="00086DB9">
      <w:pPr>
        <w:pStyle w:val="Texto"/>
        <w:spacing w:after="0" w:line="240" w:lineRule="auto"/>
        <w:rPr>
          <w:sz w:val="24"/>
          <w:szCs w:val="24"/>
        </w:rPr>
      </w:pPr>
    </w:p>
    <w:p w14:paraId="2F68B128" w14:textId="77777777" w:rsidR="00086DB9" w:rsidRPr="00086DB9" w:rsidRDefault="00086DB9" w:rsidP="00086DB9">
      <w:pPr>
        <w:pStyle w:val="ANOTACION"/>
        <w:spacing w:after="0" w:line="240" w:lineRule="auto"/>
        <w:rPr>
          <w:rFonts w:cs="Arial"/>
          <w:sz w:val="24"/>
          <w:szCs w:val="24"/>
          <w:lang w:val="es-MX"/>
        </w:rPr>
      </w:pPr>
      <w:r w:rsidRPr="00086DB9">
        <w:rPr>
          <w:rFonts w:cs="Arial"/>
          <w:sz w:val="24"/>
          <w:szCs w:val="24"/>
          <w:lang w:val="es-MX"/>
        </w:rPr>
        <w:t>TRANSITORIOS</w:t>
      </w:r>
    </w:p>
    <w:p w14:paraId="5E610A8B" w14:textId="77777777" w:rsidR="00086DB9" w:rsidRPr="00086DB9" w:rsidRDefault="00086DB9" w:rsidP="00086DB9">
      <w:pPr>
        <w:pStyle w:val="ANOTACION"/>
        <w:spacing w:after="0" w:line="240" w:lineRule="auto"/>
        <w:rPr>
          <w:rFonts w:cs="Arial"/>
          <w:sz w:val="24"/>
          <w:szCs w:val="24"/>
          <w:lang w:val="es-MX"/>
        </w:rPr>
      </w:pPr>
    </w:p>
    <w:p w14:paraId="4BDE6D7B" w14:textId="0A8DDDB5" w:rsidR="00086DB9" w:rsidRPr="00086DB9" w:rsidRDefault="00086DB9" w:rsidP="00086DB9">
      <w:pPr>
        <w:pStyle w:val="Texto"/>
        <w:spacing w:after="0" w:line="240" w:lineRule="auto"/>
        <w:rPr>
          <w:bCs/>
          <w:sz w:val="24"/>
          <w:szCs w:val="24"/>
        </w:rPr>
      </w:pPr>
      <w:r w:rsidRPr="00086DB9">
        <w:rPr>
          <w:b/>
          <w:bCs/>
          <w:sz w:val="24"/>
          <w:szCs w:val="24"/>
        </w:rPr>
        <w:t>PRIMERO.</w:t>
      </w:r>
      <w:r w:rsidRPr="00086DB9">
        <w:rPr>
          <w:bCs/>
          <w:sz w:val="24"/>
          <w:szCs w:val="24"/>
        </w:rPr>
        <w:t xml:space="preserve"> </w:t>
      </w:r>
      <w:r>
        <w:rPr>
          <w:bCs/>
          <w:sz w:val="24"/>
          <w:szCs w:val="24"/>
        </w:rPr>
        <w:t>………………..</w:t>
      </w:r>
    </w:p>
    <w:p w14:paraId="2F1AF29C" w14:textId="77777777" w:rsidR="00086DB9" w:rsidRPr="00086DB9" w:rsidRDefault="00086DB9" w:rsidP="00086DB9">
      <w:pPr>
        <w:pStyle w:val="Texto"/>
        <w:spacing w:after="0" w:line="240" w:lineRule="auto"/>
        <w:rPr>
          <w:bCs/>
          <w:sz w:val="24"/>
          <w:szCs w:val="24"/>
        </w:rPr>
      </w:pPr>
    </w:p>
    <w:p w14:paraId="37DA05DE" w14:textId="0D307E15" w:rsidR="00086DB9" w:rsidRPr="00086DB9" w:rsidRDefault="00086DB9" w:rsidP="00086DB9">
      <w:pPr>
        <w:pStyle w:val="Texto"/>
        <w:spacing w:after="0" w:line="240" w:lineRule="auto"/>
        <w:rPr>
          <w:bCs/>
          <w:sz w:val="24"/>
          <w:szCs w:val="24"/>
        </w:rPr>
      </w:pPr>
      <w:r w:rsidRPr="00086DB9">
        <w:rPr>
          <w:b/>
          <w:bCs/>
          <w:sz w:val="24"/>
          <w:szCs w:val="24"/>
        </w:rPr>
        <w:t>SEGUNDO.</w:t>
      </w:r>
      <w:r w:rsidRPr="00086DB9">
        <w:rPr>
          <w:bCs/>
          <w:sz w:val="24"/>
          <w:szCs w:val="24"/>
        </w:rPr>
        <w:t xml:space="preserve"> </w:t>
      </w:r>
      <w:r>
        <w:rPr>
          <w:bCs/>
          <w:sz w:val="24"/>
          <w:szCs w:val="24"/>
        </w:rPr>
        <w:t>………………</w:t>
      </w:r>
    </w:p>
    <w:p w14:paraId="421FDC28" w14:textId="77777777" w:rsidR="00086DB9" w:rsidRPr="00086DB9" w:rsidRDefault="00086DB9" w:rsidP="00086DB9">
      <w:pPr>
        <w:pStyle w:val="Texto"/>
        <w:spacing w:after="0" w:line="240" w:lineRule="auto"/>
        <w:rPr>
          <w:bCs/>
          <w:sz w:val="24"/>
          <w:szCs w:val="24"/>
        </w:rPr>
      </w:pPr>
    </w:p>
    <w:p w14:paraId="5B4DC172" w14:textId="73A394A3" w:rsidR="00086DB9" w:rsidRPr="00086DB9" w:rsidRDefault="00086DB9" w:rsidP="00086DB9">
      <w:pPr>
        <w:pStyle w:val="Texto"/>
        <w:spacing w:after="0" w:line="240" w:lineRule="auto"/>
        <w:rPr>
          <w:bCs/>
          <w:sz w:val="24"/>
          <w:szCs w:val="24"/>
        </w:rPr>
      </w:pPr>
      <w:r w:rsidRPr="00086DB9">
        <w:rPr>
          <w:b/>
          <w:bCs/>
          <w:sz w:val="24"/>
          <w:szCs w:val="24"/>
        </w:rPr>
        <w:t>TERCERO.</w:t>
      </w:r>
      <w:r w:rsidRPr="00086DB9">
        <w:rPr>
          <w:bCs/>
          <w:sz w:val="24"/>
          <w:szCs w:val="24"/>
        </w:rPr>
        <w:t xml:space="preserve"> </w:t>
      </w:r>
      <w:r>
        <w:rPr>
          <w:bCs/>
          <w:sz w:val="24"/>
          <w:szCs w:val="24"/>
        </w:rPr>
        <w:t>………………</w:t>
      </w:r>
    </w:p>
    <w:p w14:paraId="5103273A" w14:textId="77777777" w:rsidR="00086DB9" w:rsidRPr="00086DB9" w:rsidRDefault="00086DB9" w:rsidP="00086DB9">
      <w:pPr>
        <w:pStyle w:val="Texto"/>
        <w:spacing w:after="0" w:line="240" w:lineRule="auto"/>
        <w:rPr>
          <w:bCs/>
          <w:sz w:val="24"/>
          <w:szCs w:val="24"/>
        </w:rPr>
      </w:pPr>
    </w:p>
    <w:p w14:paraId="0104BCBB" w14:textId="4206EE94" w:rsidR="00086DB9" w:rsidRPr="00086DB9" w:rsidRDefault="00086DB9" w:rsidP="00086DB9">
      <w:pPr>
        <w:pStyle w:val="Texto"/>
        <w:spacing w:after="0" w:line="240" w:lineRule="auto"/>
        <w:rPr>
          <w:bCs/>
          <w:sz w:val="24"/>
          <w:szCs w:val="24"/>
        </w:rPr>
      </w:pPr>
      <w:r w:rsidRPr="00086DB9">
        <w:rPr>
          <w:b/>
          <w:bCs/>
          <w:sz w:val="24"/>
          <w:szCs w:val="24"/>
        </w:rPr>
        <w:t>CUARTO.</w:t>
      </w:r>
      <w:r w:rsidRPr="00086DB9">
        <w:rPr>
          <w:bCs/>
          <w:sz w:val="24"/>
          <w:szCs w:val="24"/>
        </w:rPr>
        <w:t xml:space="preserve"> </w:t>
      </w:r>
      <w:r w:rsidR="005A20D1" w:rsidRPr="005A20D1">
        <w:rPr>
          <w:bCs/>
          <w:sz w:val="24"/>
          <w:szCs w:val="24"/>
        </w:rPr>
        <w:t xml:space="preserve">El Congreso de la Unión deberá expedir la legislación procedimental a que hace referencia la fracción XXX del artículo 73 constitucional adicionado mediante el presente Decreto, en un plazo que no excederá de </w:t>
      </w:r>
      <w:r w:rsidR="00E86D77" w:rsidRPr="00E86D77">
        <w:rPr>
          <w:b/>
          <w:sz w:val="24"/>
          <w:szCs w:val="24"/>
        </w:rPr>
        <w:t>doscientos</w:t>
      </w:r>
      <w:r w:rsidR="005A20D1" w:rsidRPr="005A20D1">
        <w:rPr>
          <w:bCs/>
          <w:sz w:val="24"/>
          <w:szCs w:val="24"/>
        </w:rPr>
        <w:t xml:space="preserve"> días contados a partir de la entrada en vigor del presente Decreto.</w:t>
      </w:r>
    </w:p>
    <w:p w14:paraId="2DC9118D" w14:textId="77777777" w:rsidR="00086DB9" w:rsidRPr="00086DB9" w:rsidRDefault="00086DB9" w:rsidP="00086DB9">
      <w:pPr>
        <w:pStyle w:val="Texto"/>
        <w:spacing w:after="0" w:line="240" w:lineRule="auto"/>
        <w:rPr>
          <w:bCs/>
          <w:sz w:val="24"/>
          <w:szCs w:val="24"/>
        </w:rPr>
      </w:pPr>
    </w:p>
    <w:p w14:paraId="15B309DF" w14:textId="703BD2BF" w:rsidR="00086DB9" w:rsidRPr="00086DB9" w:rsidRDefault="00086DB9" w:rsidP="00086DB9">
      <w:pPr>
        <w:pStyle w:val="Texto"/>
        <w:spacing w:after="0" w:line="240" w:lineRule="auto"/>
        <w:rPr>
          <w:bCs/>
          <w:sz w:val="24"/>
          <w:szCs w:val="24"/>
        </w:rPr>
      </w:pPr>
      <w:r w:rsidRPr="00086DB9">
        <w:rPr>
          <w:b/>
          <w:bCs/>
          <w:sz w:val="24"/>
          <w:szCs w:val="24"/>
        </w:rPr>
        <w:t>QUINTO.</w:t>
      </w:r>
      <w:r w:rsidRPr="00086DB9">
        <w:rPr>
          <w:bCs/>
          <w:sz w:val="24"/>
          <w:szCs w:val="24"/>
        </w:rPr>
        <w:t xml:space="preserve"> </w:t>
      </w:r>
      <w:r w:rsidRPr="005A20D1">
        <w:rPr>
          <w:b/>
          <w:i/>
          <w:iCs/>
          <w:sz w:val="24"/>
          <w:szCs w:val="24"/>
        </w:rPr>
        <w:t xml:space="preserve">Las </w:t>
      </w:r>
      <w:r w:rsidR="005A20D1" w:rsidRPr="005A20D1">
        <w:rPr>
          <w:b/>
          <w:i/>
          <w:iCs/>
          <w:sz w:val="24"/>
          <w:szCs w:val="24"/>
        </w:rPr>
        <w:t>Legislaturas</w:t>
      </w:r>
      <w:r w:rsidRPr="005A20D1">
        <w:rPr>
          <w:b/>
          <w:i/>
          <w:iCs/>
          <w:sz w:val="24"/>
          <w:szCs w:val="24"/>
        </w:rPr>
        <w:t xml:space="preserve"> de los </w:t>
      </w:r>
      <w:r w:rsidR="005A20D1" w:rsidRPr="005A20D1">
        <w:rPr>
          <w:b/>
          <w:i/>
          <w:iCs/>
          <w:sz w:val="24"/>
          <w:szCs w:val="24"/>
        </w:rPr>
        <w:t>E</w:t>
      </w:r>
      <w:r w:rsidRPr="005A20D1">
        <w:rPr>
          <w:b/>
          <w:i/>
          <w:iCs/>
          <w:sz w:val="24"/>
          <w:szCs w:val="24"/>
        </w:rPr>
        <w:t>stados</w:t>
      </w:r>
      <w:r w:rsidR="005A20D1" w:rsidRPr="005A20D1">
        <w:rPr>
          <w:b/>
          <w:i/>
          <w:iCs/>
          <w:sz w:val="24"/>
          <w:szCs w:val="24"/>
        </w:rPr>
        <w:t>, de la Ciudad de México</w:t>
      </w:r>
      <w:r w:rsidRPr="005A20D1">
        <w:rPr>
          <w:b/>
          <w:i/>
          <w:iCs/>
          <w:sz w:val="24"/>
          <w:szCs w:val="24"/>
        </w:rPr>
        <w:t xml:space="preserve"> y el Congreso de la Unión, tendrá</w:t>
      </w:r>
      <w:r w:rsidR="005A20D1" w:rsidRPr="005A20D1">
        <w:rPr>
          <w:b/>
          <w:i/>
          <w:iCs/>
          <w:sz w:val="24"/>
          <w:szCs w:val="24"/>
        </w:rPr>
        <w:t>n</w:t>
      </w:r>
      <w:r w:rsidRPr="005A20D1">
        <w:rPr>
          <w:b/>
          <w:i/>
          <w:iCs/>
          <w:sz w:val="24"/>
          <w:szCs w:val="24"/>
        </w:rPr>
        <w:t xml:space="preserve"> facultad concurrente para legislar en materia procesal civil y familiar</w:t>
      </w:r>
      <w:r w:rsidR="005A20D1" w:rsidRPr="005A20D1">
        <w:rPr>
          <w:b/>
          <w:i/>
          <w:iCs/>
          <w:sz w:val="24"/>
          <w:szCs w:val="24"/>
        </w:rPr>
        <w:t xml:space="preserve">, hasta en tanto no entre en vigor un Código Nacional de Procedimientos Civiles y Familiares, por lo que la legislación </w:t>
      </w:r>
      <w:r w:rsidRPr="005A20D1">
        <w:rPr>
          <w:b/>
          <w:i/>
          <w:iCs/>
          <w:sz w:val="24"/>
          <w:szCs w:val="24"/>
        </w:rPr>
        <w:t xml:space="preserve">de la Federación y de las entidades federativas </w:t>
      </w:r>
      <w:r w:rsidR="005A20D1" w:rsidRPr="005A20D1">
        <w:rPr>
          <w:b/>
          <w:i/>
          <w:iCs/>
          <w:sz w:val="24"/>
          <w:szCs w:val="24"/>
        </w:rPr>
        <w:t>en dicha materia</w:t>
      </w:r>
      <w:r w:rsidR="005A20D1">
        <w:rPr>
          <w:bCs/>
          <w:sz w:val="24"/>
          <w:szCs w:val="24"/>
        </w:rPr>
        <w:t xml:space="preserve"> </w:t>
      </w:r>
      <w:r w:rsidRPr="00086DB9">
        <w:rPr>
          <w:bCs/>
          <w:sz w:val="24"/>
          <w:szCs w:val="24"/>
        </w:rPr>
        <w:t>continuará vigente hasta en tanto entre en vigor la legislación</w:t>
      </w:r>
      <w:r w:rsidR="005A20D1" w:rsidRPr="005A20D1">
        <w:rPr>
          <w:bCs/>
          <w:sz w:val="24"/>
          <w:szCs w:val="24"/>
        </w:rPr>
        <w:t xml:space="preserve"> </w:t>
      </w:r>
      <w:r w:rsidR="005A20D1" w:rsidRPr="00086DB9">
        <w:rPr>
          <w:bCs/>
          <w:sz w:val="24"/>
          <w:szCs w:val="24"/>
        </w:rPr>
        <w:t>a que se refiere la fracción XXX del artículo 73 constitucional</w:t>
      </w:r>
      <w:r w:rsidRPr="00086DB9">
        <w:rPr>
          <w:bCs/>
          <w:sz w:val="24"/>
          <w:szCs w:val="24"/>
        </w:rPr>
        <w:t>, adicionada mediante el presente Decreto, y de conformidad con el régimen transitorio que la misma prevea. Los procedimientos iniciados y las sentencias emitidas con fundamento en la legislación procesal civil federal y la legislación procesal civil y familiar de las entidades federativas deberán concluirse y ejecutarse, respectivamente, conforme a la misma.</w:t>
      </w:r>
    </w:p>
    <w:p w14:paraId="108E5F1B" w14:textId="77777777" w:rsidR="00086DB9" w:rsidRPr="00086DB9" w:rsidRDefault="00086DB9" w:rsidP="00086DB9">
      <w:pPr>
        <w:pStyle w:val="Texto"/>
        <w:spacing w:after="0" w:line="240" w:lineRule="auto"/>
        <w:rPr>
          <w:bCs/>
          <w:sz w:val="24"/>
          <w:szCs w:val="24"/>
        </w:rPr>
      </w:pPr>
    </w:p>
    <w:p w14:paraId="40E35BA6" w14:textId="5E2FCD65" w:rsidR="00086DB9" w:rsidRPr="00404643" w:rsidRDefault="005A20D1" w:rsidP="00404643">
      <w:pPr>
        <w:pStyle w:val="Texto"/>
        <w:spacing w:after="0" w:line="240" w:lineRule="auto"/>
        <w:rPr>
          <w:b/>
          <w:bCs/>
          <w:sz w:val="14"/>
          <w:szCs w:val="14"/>
        </w:rPr>
      </w:pPr>
      <w:r w:rsidRPr="00404643">
        <w:rPr>
          <w:bCs/>
          <w:sz w:val="14"/>
          <w:szCs w:val="14"/>
        </w:rPr>
        <w:t>………………….</w:t>
      </w:r>
    </w:p>
    <w:p w14:paraId="6D3FC06A" w14:textId="77777777" w:rsidR="00086DB9" w:rsidRPr="00404643" w:rsidRDefault="00086DB9" w:rsidP="00404643">
      <w:pPr>
        <w:pStyle w:val="Texto"/>
        <w:spacing w:after="0" w:line="240" w:lineRule="auto"/>
        <w:rPr>
          <w:b/>
          <w:bCs/>
          <w:sz w:val="14"/>
          <w:szCs w:val="14"/>
        </w:rPr>
      </w:pPr>
    </w:p>
    <w:p w14:paraId="41C58138" w14:textId="580561A3" w:rsidR="00086DB9" w:rsidRPr="00404643" w:rsidRDefault="005A20D1" w:rsidP="00404643">
      <w:pPr>
        <w:pStyle w:val="Texto"/>
        <w:spacing w:after="0" w:line="240" w:lineRule="auto"/>
        <w:rPr>
          <w:sz w:val="14"/>
          <w:szCs w:val="14"/>
        </w:rPr>
      </w:pPr>
      <w:r w:rsidRPr="00404643">
        <w:rPr>
          <w:bCs/>
          <w:sz w:val="14"/>
          <w:szCs w:val="14"/>
        </w:rPr>
        <w:t>…………………</w:t>
      </w:r>
    </w:p>
    <w:p w14:paraId="6CE629D7" w14:textId="77777777" w:rsidR="005B1FFD" w:rsidRPr="00404643" w:rsidRDefault="005B1FFD" w:rsidP="00A52AEB">
      <w:pPr>
        <w:spacing w:line="360" w:lineRule="auto"/>
        <w:jc w:val="both"/>
        <w:rPr>
          <w:rFonts w:ascii="Arial" w:hAnsi="Arial" w:cs="Arial"/>
          <w:b/>
          <w:sz w:val="14"/>
          <w:szCs w:val="14"/>
          <w:lang w:eastAsia="en-US"/>
        </w:rPr>
      </w:pPr>
    </w:p>
    <w:p w14:paraId="54E009FA" w14:textId="2CC4AD8F" w:rsidR="005B1FFD" w:rsidRPr="002646C2" w:rsidRDefault="005B1FFD" w:rsidP="00A52AEB">
      <w:pPr>
        <w:spacing w:line="360" w:lineRule="auto"/>
        <w:jc w:val="both"/>
        <w:rPr>
          <w:rFonts w:ascii="Arial" w:hAnsi="Arial" w:cs="Arial"/>
          <w:sz w:val="24"/>
          <w:szCs w:val="24"/>
        </w:rPr>
      </w:pPr>
      <w:r w:rsidRPr="002646C2">
        <w:rPr>
          <w:rFonts w:ascii="Arial" w:hAnsi="Arial" w:cs="Arial"/>
          <w:b/>
          <w:sz w:val="24"/>
          <w:szCs w:val="24"/>
        </w:rPr>
        <w:t>Económico.</w:t>
      </w:r>
      <w:r w:rsidRPr="002646C2">
        <w:rPr>
          <w:rFonts w:ascii="Arial" w:hAnsi="Arial" w:cs="Arial"/>
          <w:sz w:val="24"/>
          <w:szCs w:val="24"/>
        </w:rPr>
        <w:t xml:space="preserve"> Aprobado que sea, remítase copia del presente </w:t>
      </w:r>
      <w:r w:rsidR="00E86D77">
        <w:rPr>
          <w:rFonts w:ascii="Arial" w:hAnsi="Arial" w:cs="Arial"/>
          <w:sz w:val="24"/>
          <w:szCs w:val="24"/>
        </w:rPr>
        <w:t>Decreto al Congreso de la Unión para los efectos que correspondan</w:t>
      </w:r>
    </w:p>
    <w:p w14:paraId="31EB92D0" w14:textId="2B9A88D6" w:rsidR="00535072" w:rsidRDefault="00535072" w:rsidP="00A52AEB">
      <w:pPr>
        <w:spacing w:line="360" w:lineRule="auto"/>
        <w:jc w:val="both"/>
        <w:rPr>
          <w:rFonts w:ascii="Arial" w:hAnsi="Arial" w:cs="Arial"/>
          <w:sz w:val="24"/>
          <w:szCs w:val="24"/>
        </w:rPr>
      </w:pPr>
    </w:p>
    <w:p w14:paraId="356C0AFB" w14:textId="2B900B3D" w:rsidR="005B1FFD" w:rsidRPr="002646C2" w:rsidRDefault="005B1FFD" w:rsidP="00A52AEB">
      <w:pPr>
        <w:spacing w:line="360" w:lineRule="auto"/>
        <w:rPr>
          <w:rFonts w:ascii="Arial" w:hAnsi="Arial" w:cs="Arial"/>
          <w:sz w:val="24"/>
          <w:szCs w:val="24"/>
        </w:rPr>
      </w:pPr>
      <w:r w:rsidRPr="002646C2">
        <w:rPr>
          <w:rFonts w:ascii="Arial" w:hAnsi="Arial" w:cs="Arial"/>
          <w:b/>
          <w:sz w:val="24"/>
          <w:szCs w:val="24"/>
        </w:rPr>
        <w:t>D A D O</w:t>
      </w:r>
      <w:r w:rsidR="00535072" w:rsidRPr="002646C2">
        <w:rPr>
          <w:rFonts w:ascii="Arial" w:hAnsi="Arial" w:cs="Arial"/>
          <w:sz w:val="24"/>
          <w:szCs w:val="24"/>
        </w:rPr>
        <w:t xml:space="preserve"> en </w:t>
      </w:r>
      <w:r w:rsidR="00E86D77">
        <w:rPr>
          <w:rFonts w:ascii="Arial" w:hAnsi="Arial" w:cs="Arial"/>
          <w:sz w:val="24"/>
          <w:szCs w:val="24"/>
        </w:rPr>
        <w:t>el Salón de Sesiones del</w:t>
      </w:r>
      <w:r w:rsidR="00535072" w:rsidRPr="002646C2">
        <w:rPr>
          <w:rFonts w:ascii="Arial" w:hAnsi="Arial" w:cs="Arial"/>
          <w:sz w:val="24"/>
          <w:szCs w:val="24"/>
        </w:rPr>
        <w:t xml:space="preserve"> </w:t>
      </w:r>
      <w:r w:rsidRPr="002646C2">
        <w:rPr>
          <w:rFonts w:ascii="Arial" w:hAnsi="Arial" w:cs="Arial"/>
          <w:sz w:val="24"/>
          <w:szCs w:val="24"/>
        </w:rPr>
        <w:t xml:space="preserve">Palacio del Poder Legislativo al </w:t>
      </w:r>
      <w:r w:rsidR="00535072" w:rsidRPr="002646C2">
        <w:rPr>
          <w:rFonts w:ascii="Arial" w:hAnsi="Arial" w:cs="Arial"/>
          <w:sz w:val="24"/>
          <w:szCs w:val="24"/>
        </w:rPr>
        <w:t>veintitrés</w:t>
      </w:r>
      <w:r w:rsidRPr="002646C2">
        <w:rPr>
          <w:rFonts w:ascii="Arial" w:hAnsi="Arial" w:cs="Arial"/>
          <w:sz w:val="24"/>
          <w:szCs w:val="24"/>
        </w:rPr>
        <w:t xml:space="preserve"> d</w:t>
      </w:r>
      <w:r w:rsidR="00535072" w:rsidRPr="002646C2">
        <w:rPr>
          <w:rFonts w:ascii="Arial" w:hAnsi="Arial" w:cs="Arial"/>
          <w:sz w:val="24"/>
          <w:szCs w:val="24"/>
        </w:rPr>
        <w:t xml:space="preserve">e </w:t>
      </w:r>
      <w:r w:rsidR="00027420">
        <w:rPr>
          <w:rFonts w:ascii="Arial" w:hAnsi="Arial" w:cs="Arial"/>
          <w:sz w:val="24"/>
          <w:szCs w:val="24"/>
        </w:rPr>
        <w:t>marzo</w:t>
      </w:r>
      <w:r w:rsidRPr="002646C2">
        <w:rPr>
          <w:rFonts w:ascii="Arial" w:hAnsi="Arial" w:cs="Arial"/>
          <w:sz w:val="24"/>
          <w:szCs w:val="24"/>
        </w:rPr>
        <w:t xml:space="preserve"> del año dos mil veinti</w:t>
      </w:r>
      <w:r w:rsidR="00535072" w:rsidRPr="002646C2">
        <w:rPr>
          <w:rFonts w:ascii="Arial" w:hAnsi="Arial" w:cs="Arial"/>
          <w:sz w:val="24"/>
          <w:szCs w:val="24"/>
        </w:rPr>
        <w:t>trés</w:t>
      </w:r>
      <w:r w:rsidRPr="002646C2">
        <w:rPr>
          <w:rFonts w:ascii="Arial" w:hAnsi="Arial" w:cs="Arial"/>
          <w:sz w:val="24"/>
          <w:szCs w:val="24"/>
        </w:rPr>
        <w:t>.</w:t>
      </w:r>
    </w:p>
    <w:p w14:paraId="0CEE1BB9" w14:textId="77777777" w:rsidR="005B1FFD" w:rsidRPr="002646C2" w:rsidRDefault="005B1FFD" w:rsidP="00A52AEB">
      <w:pPr>
        <w:spacing w:line="360" w:lineRule="auto"/>
        <w:rPr>
          <w:rFonts w:ascii="Arial" w:hAnsi="Arial" w:cs="Arial"/>
          <w:sz w:val="24"/>
          <w:szCs w:val="24"/>
        </w:rPr>
      </w:pPr>
    </w:p>
    <w:p w14:paraId="25AA4833" w14:textId="77777777" w:rsidR="005B1FFD" w:rsidRPr="002646C2" w:rsidRDefault="005B1FFD" w:rsidP="00A52AEB">
      <w:pPr>
        <w:spacing w:line="360" w:lineRule="auto"/>
        <w:jc w:val="center"/>
        <w:rPr>
          <w:rFonts w:ascii="Arial" w:hAnsi="Arial" w:cs="Arial"/>
          <w:b/>
          <w:sz w:val="24"/>
          <w:szCs w:val="24"/>
        </w:rPr>
      </w:pPr>
      <w:r w:rsidRPr="002646C2">
        <w:rPr>
          <w:rFonts w:ascii="Arial" w:hAnsi="Arial" w:cs="Arial"/>
          <w:b/>
          <w:sz w:val="24"/>
          <w:szCs w:val="24"/>
        </w:rPr>
        <w:t>A T E N T A M E N T E</w:t>
      </w:r>
    </w:p>
    <w:p w14:paraId="7529CF5C" w14:textId="51D6AA5B" w:rsidR="00027420" w:rsidRDefault="00027420" w:rsidP="00A52AEB">
      <w:pPr>
        <w:spacing w:line="360" w:lineRule="auto"/>
        <w:jc w:val="center"/>
        <w:rPr>
          <w:rFonts w:ascii="Arial" w:hAnsi="Arial" w:cs="Arial"/>
          <w:b/>
          <w:sz w:val="24"/>
          <w:szCs w:val="24"/>
        </w:rPr>
      </w:pPr>
    </w:p>
    <w:p w14:paraId="33523F20" w14:textId="77777777" w:rsidR="00404643" w:rsidRPr="002646C2" w:rsidRDefault="00404643" w:rsidP="00A52AEB">
      <w:pPr>
        <w:spacing w:line="360" w:lineRule="auto"/>
        <w:jc w:val="center"/>
        <w:rPr>
          <w:rFonts w:ascii="Arial" w:hAnsi="Arial" w:cs="Arial"/>
          <w:b/>
          <w:sz w:val="24"/>
          <w:szCs w:val="24"/>
        </w:rPr>
      </w:pPr>
    </w:p>
    <w:p w14:paraId="790DB004" w14:textId="77777777" w:rsidR="005B1FFD" w:rsidRPr="00A52AEB" w:rsidRDefault="005B1FFD" w:rsidP="00A52AEB">
      <w:pPr>
        <w:spacing w:line="360" w:lineRule="auto"/>
        <w:jc w:val="center"/>
        <w:rPr>
          <w:rFonts w:ascii="Arial" w:hAnsi="Arial" w:cs="Arial"/>
          <w:b/>
          <w:sz w:val="24"/>
          <w:szCs w:val="24"/>
        </w:rPr>
      </w:pPr>
      <w:r w:rsidRPr="002646C2">
        <w:rPr>
          <w:rFonts w:ascii="Arial" w:hAnsi="Arial" w:cs="Arial"/>
          <w:b/>
          <w:sz w:val="24"/>
          <w:szCs w:val="24"/>
        </w:rPr>
        <w:t>DIP. IVÓN SALAZAR MORALES</w:t>
      </w:r>
      <w:r w:rsidRPr="00A52AEB">
        <w:rPr>
          <w:rFonts w:ascii="Arial" w:hAnsi="Arial" w:cs="Arial"/>
          <w:b/>
          <w:sz w:val="24"/>
          <w:szCs w:val="24"/>
        </w:rPr>
        <w:t xml:space="preserve"> </w:t>
      </w:r>
    </w:p>
    <w:sectPr w:rsidR="005B1FFD" w:rsidRPr="00A52AEB" w:rsidSect="00535072">
      <w:headerReference w:type="default" r:id="rId7"/>
      <w:footerReference w:type="default" r:id="rId8"/>
      <w:pgSz w:w="12240" w:h="15840"/>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4BCF5" w14:textId="77777777" w:rsidR="00DD7E1F" w:rsidRDefault="00DD7E1F" w:rsidP="00535072">
      <w:r>
        <w:separator/>
      </w:r>
    </w:p>
  </w:endnote>
  <w:endnote w:type="continuationSeparator" w:id="0">
    <w:p w14:paraId="12E6CE52" w14:textId="77777777" w:rsidR="00DD7E1F" w:rsidRDefault="00DD7E1F" w:rsidP="00535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227999"/>
      <w:docPartObj>
        <w:docPartGallery w:val="Page Numbers (Bottom of Page)"/>
        <w:docPartUnique/>
      </w:docPartObj>
    </w:sdtPr>
    <w:sdtEndPr/>
    <w:sdtContent>
      <w:p w14:paraId="4CF051CF" w14:textId="40F6A8E8" w:rsidR="00381C23" w:rsidRDefault="00381C23">
        <w:pPr>
          <w:pStyle w:val="Piedepgina"/>
          <w:jc w:val="right"/>
        </w:pPr>
        <w:r>
          <w:fldChar w:fldCharType="begin"/>
        </w:r>
        <w:r>
          <w:instrText>PAGE   \* MERGEFORMAT</w:instrText>
        </w:r>
        <w:r>
          <w:fldChar w:fldCharType="separate"/>
        </w:r>
        <w:r>
          <w:rPr>
            <w:lang w:val="es-ES"/>
          </w:rPr>
          <w:t>2</w:t>
        </w:r>
        <w:r>
          <w:fldChar w:fldCharType="end"/>
        </w:r>
      </w:p>
    </w:sdtContent>
  </w:sdt>
  <w:p w14:paraId="008880D5" w14:textId="77777777" w:rsidR="00381C23" w:rsidRDefault="00381C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72BF1" w14:textId="77777777" w:rsidR="00DD7E1F" w:rsidRDefault="00DD7E1F" w:rsidP="00535072">
      <w:r>
        <w:separator/>
      </w:r>
    </w:p>
  </w:footnote>
  <w:footnote w:type="continuationSeparator" w:id="0">
    <w:p w14:paraId="41D05550" w14:textId="77777777" w:rsidR="00DD7E1F" w:rsidRDefault="00DD7E1F" w:rsidP="00535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36EE" w14:textId="77777777" w:rsidR="00535072" w:rsidRDefault="00535072" w:rsidP="00535072">
    <w:pPr>
      <w:pStyle w:val="Encabezado"/>
      <w:jc w:val="right"/>
      <w:rPr>
        <w:rFonts w:ascii="Edwardian Script ITC" w:hAnsi="Edwardian Script ITC"/>
        <w:b/>
        <w:sz w:val="44"/>
        <w:lang w:eastAsia="en-US"/>
      </w:rPr>
    </w:pPr>
    <w:r>
      <w:rPr>
        <w:rFonts w:ascii="Edwardian Script ITC" w:hAnsi="Edwardian Script ITC"/>
        <w:b/>
        <w:sz w:val="44"/>
      </w:rPr>
      <w:t>Diputada Ivón Salazar Morales</w:t>
    </w:r>
    <w:r>
      <w:rPr>
        <w:noProof/>
        <w:lang w:eastAsia="es-MX"/>
      </w:rPr>
      <w:t xml:space="preserve"> </w:t>
    </w:r>
  </w:p>
  <w:p w14:paraId="64F82B11" w14:textId="77777777" w:rsidR="00535072" w:rsidRDefault="005350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0164"/>
    <w:multiLevelType w:val="hybridMultilevel"/>
    <w:tmpl w:val="2628109A"/>
    <w:lvl w:ilvl="0" w:tplc="48B6E612">
      <w:start w:val="1"/>
      <w:numFmt w:val="upperRoman"/>
      <w:lvlText w:val="%1."/>
      <w:lvlJc w:val="left"/>
      <w:pPr>
        <w:ind w:left="1428" w:hanging="720"/>
      </w:pPr>
      <w:rPr>
        <w:b w:val="0"/>
        <w:sz w:val="22"/>
      </w:rPr>
    </w:lvl>
    <w:lvl w:ilvl="1" w:tplc="040A0019">
      <w:start w:val="1"/>
      <w:numFmt w:val="lowerLetter"/>
      <w:lvlText w:val="%2."/>
      <w:lvlJc w:val="left"/>
      <w:pPr>
        <w:ind w:left="1788" w:hanging="360"/>
      </w:pPr>
    </w:lvl>
    <w:lvl w:ilvl="2" w:tplc="040A001B">
      <w:start w:val="1"/>
      <w:numFmt w:val="lowerRoman"/>
      <w:lvlText w:val="%3."/>
      <w:lvlJc w:val="right"/>
      <w:pPr>
        <w:ind w:left="2508" w:hanging="180"/>
      </w:pPr>
    </w:lvl>
    <w:lvl w:ilvl="3" w:tplc="040A000F">
      <w:start w:val="1"/>
      <w:numFmt w:val="decimal"/>
      <w:lvlText w:val="%4."/>
      <w:lvlJc w:val="left"/>
      <w:pPr>
        <w:ind w:left="3228" w:hanging="360"/>
      </w:pPr>
    </w:lvl>
    <w:lvl w:ilvl="4" w:tplc="040A0019">
      <w:start w:val="1"/>
      <w:numFmt w:val="lowerLetter"/>
      <w:lvlText w:val="%5."/>
      <w:lvlJc w:val="left"/>
      <w:pPr>
        <w:ind w:left="3948" w:hanging="360"/>
      </w:pPr>
    </w:lvl>
    <w:lvl w:ilvl="5" w:tplc="040A001B">
      <w:start w:val="1"/>
      <w:numFmt w:val="lowerRoman"/>
      <w:lvlText w:val="%6."/>
      <w:lvlJc w:val="right"/>
      <w:pPr>
        <w:ind w:left="4668" w:hanging="180"/>
      </w:pPr>
    </w:lvl>
    <w:lvl w:ilvl="6" w:tplc="040A000F">
      <w:start w:val="1"/>
      <w:numFmt w:val="decimal"/>
      <w:lvlText w:val="%7."/>
      <w:lvlJc w:val="left"/>
      <w:pPr>
        <w:ind w:left="5388" w:hanging="360"/>
      </w:pPr>
    </w:lvl>
    <w:lvl w:ilvl="7" w:tplc="040A0019">
      <w:start w:val="1"/>
      <w:numFmt w:val="lowerLetter"/>
      <w:lvlText w:val="%8."/>
      <w:lvlJc w:val="left"/>
      <w:pPr>
        <w:ind w:left="6108" w:hanging="360"/>
      </w:pPr>
    </w:lvl>
    <w:lvl w:ilvl="8" w:tplc="040A001B">
      <w:start w:val="1"/>
      <w:numFmt w:val="lowerRoman"/>
      <w:lvlText w:val="%9."/>
      <w:lvlJc w:val="right"/>
      <w:pPr>
        <w:ind w:left="6828" w:hanging="180"/>
      </w:pPr>
    </w:lvl>
  </w:abstractNum>
  <w:abstractNum w:abstractNumId="1" w15:restartNumberingAfterBreak="0">
    <w:nsid w:val="21560C80"/>
    <w:multiLevelType w:val="multilevel"/>
    <w:tmpl w:val="D1A6539A"/>
    <w:lvl w:ilvl="0">
      <w:start w:val="1"/>
      <w:numFmt w:val="upperLetter"/>
      <w:lvlText w:val="%1."/>
      <w:lvlJc w:val="left"/>
      <w:pPr>
        <w:ind w:left="1707" w:hanging="360"/>
      </w:pPr>
      <w:rPr>
        <w:b w:val="0"/>
        <w:strike w:val="0"/>
        <w:dstrike w:val="0"/>
        <w:u w:val="none"/>
        <w:effect w:val="none"/>
      </w:rPr>
    </w:lvl>
    <w:lvl w:ilvl="1">
      <w:start w:val="1"/>
      <w:numFmt w:val="lowerLetter"/>
      <w:lvlText w:val="%2."/>
      <w:lvlJc w:val="left"/>
      <w:pPr>
        <w:ind w:left="2427" w:hanging="360"/>
      </w:pPr>
      <w:rPr>
        <w:strike w:val="0"/>
        <w:dstrike w:val="0"/>
        <w:u w:val="none"/>
        <w:effect w:val="none"/>
      </w:rPr>
    </w:lvl>
    <w:lvl w:ilvl="2">
      <w:start w:val="1"/>
      <w:numFmt w:val="lowerRoman"/>
      <w:lvlText w:val="%3."/>
      <w:lvlJc w:val="right"/>
      <w:pPr>
        <w:ind w:left="3147" w:hanging="360"/>
      </w:pPr>
      <w:rPr>
        <w:strike w:val="0"/>
        <w:dstrike w:val="0"/>
        <w:u w:val="none"/>
        <w:effect w:val="none"/>
      </w:rPr>
    </w:lvl>
    <w:lvl w:ilvl="3">
      <w:start w:val="1"/>
      <w:numFmt w:val="decimal"/>
      <w:lvlText w:val="%4."/>
      <w:lvlJc w:val="left"/>
      <w:pPr>
        <w:ind w:left="3867" w:hanging="360"/>
      </w:pPr>
      <w:rPr>
        <w:strike w:val="0"/>
        <w:dstrike w:val="0"/>
        <w:u w:val="none"/>
        <w:effect w:val="none"/>
      </w:rPr>
    </w:lvl>
    <w:lvl w:ilvl="4">
      <w:start w:val="1"/>
      <w:numFmt w:val="lowerLetter"/>
      <w:lvlText w:val="%5."/>
      <w:lvlJc w:val="left"/>
      <w:pPr>
        <w:ind w:left="4587" w:hanging="360"/>
      </w:pPr>
      <w:rPr>
        <w:strike w:val="0"/>
        <w:dstrike w:val="0"/>
        <w:u w:val="none"/>
        <w:effect w:val="none"/>
      </w:rPr>
    </w:lvl>
    <w:lvl w:ilvl="5">
      <w:start w:val="1"/>
      <w:numFmt w:val="lowerRoman"/>
      <w:lvlText w:val="%6."/>
      <w:lvlJc w:val="right"/>
      <w:pPr>
        <w:ind w:left="5307" w:hanging="360"/>
      </w:pPr>
      <w:rPr>
        <w:strike w:val="0"/>
        <w:dstrike w:val="0"/>
        <w:u w:val="none"/>
        <w:effect w:val="none"/>
      </w:rPr>
    </w:lvl>
    <w:lvl w:ilvl="6">
      <w:start w:val="1"/>
      <w:numFmt w:val="decimal"/>
      <w:lvlText w:val="%7."/>
      <w:lvlJc w:val="left"/>
      <w:pPr>
        <w:ind w:left="6027" w:hanging="360"/>
      </w:pPr>
      <w:rPr>
        <w:strike w:val="0"/>
        <w:dstrike w:val="0"/>
        <w:u w:val="none"/>
        <w:effect w:val="none"/>
      </w:rPr>
    </w:lvl>
    <w:lvl w:ilvl="7">
      <w:start w:val="1"/>
      <w:numFmt w:val="lowerLetter"/>
      <w:lvlText w:val="%8."/>
      <w:lvlJc w:val="left"/>
      <w:pPr>
        <w:ind w:left="6747" w:hanging="360"/>
      </w:pPr>
      <w:rPr>
        <w:strike w:val="0"/>
        <w:dstrike w:val="0"/>
        <w:u w:val="none"/>
        <w:effect w:val="none"/>
      </w:rPr>
    </w:lvl>
    <w:lvl w:ilvl="8">
      <w:start w:val="1"/>
      <w:numFmt w:val="lowerRoman"/>
      <w:lvlText w:val="%9."/>
      <w:lvlJc w:val="right"/>
      <w:pPr>
        <w:ind w:left="7467" w:hanging="360"/>
      </w:pPr>
      <w:rPr>
        <w:strike w:val="0"/>
        <w:dstrike w:val="0"/>
        <w:u w:val="none"/>
        <w:effect w:val="no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468"/>
    <w:rsid w:val="00027420"/>
    <w:rsid w:val="00031A2F"/>
    <w:rsid w:val="00040C3A"/>
    <w:rsid w:val="00086DB9"/>
    <w:rsid w:val="0018669F"/>
    <w:rsid w:val="00195C4B"/>
    <w:rsid w:val="001A506C"/>
    <w:rsid w:val="00217688"/>
    <w:rsid w:val="002646C2"/>
    <w:rsid w:val="00306491"/>
    <w:rsid w:val="00381C23"/>
    <w:rsid w:val="00404643"/>
    <w:rsid w:val="00446539"/>
    <w:rsid w:val="00535072"/>
    <w:rsid w:val="005938A5"/>
    <w:rsid w:val="005A20D1"/>
    <w:rsid w:val="005B1FFD"/>
    <w:rsid w:val="005C6943"/>
    <w:rsid w:val="0062116A"/>
    <w:rsid w:val="0073791B"/>
    <w:rsid w:val="007906CB"/>
    <w:rsid w:val="007A2889"/>
    <w:rsid w:val="007C0F73"/>
    <w:rsid w:val="008D6C70"/>
    <w:rsid w:val="008E7204"/>
    <w:rsid w:val="0091231C"/>
    <w:rsid w:val="00931227"/>
    <w:rsid w:val="00A346DF"/>
    <w:rsid w:val="00A52AEB"/>
    <w:rsid w:val="00BB05BC"/>
    <w:rsid w:val="00C95468"/>
    <w:rsid w:val="00DD7E1F"/>
    <w:rsid w:val="00E86D77"/>
    <w:rsid w:val="00EF22E3"/>
    <w:rsid w:val="00FB4B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35533"/>
  <w15:docId w15:val="{BA32C80D-9AB5-4B9D-AD10-AEC25532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468"/>
    <w:pPr>
      <w:overflowPunct w:val="0"/>
      <w:autoSpaceDE w:val="0"/>
      <w:autoSpaceDN w:val="0"/>
      <w:adjustRightInd w:val="0"/>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5072"/>
    <w:pPr>
      <w:tabs>
        <w:tab w:val="center" w:pos="4419"/>
        <w:tab w:val="right" w:pos="8838"/>
      </w:tabs>
    </w:pPr>
  </w:style>
  <w:style w:type="character" w:customStyle="1" w:styleId="EncabezadoCar">
    <w:name w:val="Encabezado Car"/>
    <w:basedOn w:val="Fuentedeprrafopredeter"/>
    <w:link w:val="Encabezado"/>
    <w:uiPriority w:val="99"/>
    <w:rsid w:val="00535072"/>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535072"/>
    <w:pPr>
      <w:tabs>
        <w:tab w:val="center" w:pos="4419"/>
        <w:tab w:val="right" w:pos="8838"/>
      </w:tabs>
    </w:pPr>
  </w:style>
  <w:style w:type="character" w:customStyle="1" w:styleId="PiedepginaCar">
    <w:name w:val="Pie de página Car"/>
    <w:basedOn w:val="Fuentedeprrafopredeter"/>
    <w:link w:val="Piedepgina"/>
    <w:uiPriority w:val="99"/>
    <w:rsid w:val="00535072"/>
    <w:rPr>
      <w:rFonts w:ascii="Times New Roman" w:eastAsia="Times New Roman" w:hAnsi="Times New Roman" w:cs="Times New Roman"/>
      <w:sz w:val="20"/>
      <w:szCs w:val="20"/>
      <w:lang w:eastAsia="es-ES"/>
    </w:rPr>
  </w:style>
  <w:style w:type="paragraph" w:styleId="Textosinformato">
    <w:name w:val="Plain Text"/>
    <w:basedOn w:val="Normal"/>
    <w:link w:val="TextosinformatoCar"/>
    <w:rsid w:val="00086DB9"/>
    <w:pPr>
      <w:overflowPunct/>
      <w:autoSpaceDE/>
      <w:autoSpaceDN/>
      <w:adjustRightInd/>
    </w:pPr>
    <w:rPr>
      <w:rFonts w:ascii="Courier New" w:hAnsi="Courier New"/>
      <w:lang w:val="x-none"/>
    </w:rPr>
  </w:style>
  <w:style w:type="character" w:customStyle="1" w:styleId="TextosinformatoCar">
    <w:name w:val="Texto sin formato Car"/>
    <w:basedOn w:val="Fuentedeprrafopredeter"/>
    <w:link w:val="Textosinformato"/>
    <w:rsid w:val="00086DB9"/>
    <w:rPr>
      <w:rFonts w:ascii="Courier New" w:eastAsia="Times New Roman" w:hAnsi="Courier New" w:cs="Times New Roman"/>
      <w:sz w:val="20"/>
      <w:szCs w:val="20"/>
      <w:lang w:val="x-none" w:eastAsia="es-ES"/>
    </w:rPr>
  </w:style>
  <w:style w:type="paragraph" w:customStyle="1" w:styleId="Texto">
    <w:name w:val="Texto"/>
    <w:basedOn w:val="Normal"/>
    <w:rsid w:val="00086DB9"/>
    <w:pPr>
      <w:overflowPunct/>
      <w:autoSpaceDE/>
      <w:autoSpaceDN/>
      <w:adjustRightInd/>
      <w:spacing w:after="101" w:line="216" w:lineRule="exact"/>
      <w:ind w:firstLine="288"/>
      <w:jc w:val="both"/>
    </w:pPr>
    <w:rPr>
      <w:rFonts w:ascii="Arial" w:hAnsi="Arial" w:cs="Arial"/>
      <w:sz w:val="18"/>
      <w:szCs w:val="18"/>
    </w:rPr>
  </w:style>
  <w:style w:type="paragraph" w:customStyle="1" w:styleId="ANOTACION">
    <w:name w:val="ANOTACION"/>
    <w:basedOn w:val="Normal"/>
    <w:link w:val="ANOTACIONCar"/>
    <w:rsid w:val="00086DB9"/>
    <w:pPr>
      <w:overflowPunct/>
      <w:autoSpaceDE/>
      <w:autoSpaceDN/>
      <w:adjustRightInd/>
      <w:spacing w:after="101" w:line="216" w:lineRule="atLeast"/>
      <w:jc w:val="center"/>
    </w:pPr>
    <w:rPr>
      <w:rFonts w:ascii="Arial" w:hAnsi="Arial"/>
      <w:b/>
      <w:sz w:val="18"/>
      <w:lang w:val="es-ES_tradnl"/>
    </w:rPr>
  </w:style>
  <w:style w:type="character" w:customStyle="1" w:styleId="ANOTACIONCar">
    <w:name w:val="ANOTACION Car"/>
    <w:link w:val="ANOTACION"/>
    <w:locked/>
    <w:rsid w:val="00086DB9"/>
    <w:rPr>
      <w:rFonts w:ascii="Arial" w:eastAsia="Times New Roman" w:hAnsi="Arial" w:cs="Times New Roman"/>
      <w:b/>
      <w:sz w:val="1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700692">
      <w:bodyDiv w:val="1"/>
      <w:marLeft w:val="0"/>
      <w:marRight w:val="0"/>
      <w:marTop w:val="0"/>
      <w:marBottom w:val="0"/>
      <w:divBdr>
        <w:top w:val="none" w:sz="0" w:space="0" w:color="auto"/>
        <w:left w:val="none" w:sz="0" w:space="0" w:color="auto"/>
        <w:bottom w:val="none" w:sz="0" w:space="0" w:color="auto"/>
        <w:right w:val="none" w:sz="0" w:space="0" w:color="auto"/>
      </w:divBdr>
    </w:div>
    <w:div w:id="326249090">
      <w:bodyDiv w:val="1"/>
      <w:marLeft w:val="0"/>
      <w:marRight w:val="0"/>
      <w:marTop w:val="0"/>
      <w:marBottom w:val="0"/>
      <w:divBdr>
        <w:top w:val="none" w:sz="0" w:space="0" w:color="auto"/>
        <w:left w:val="none" w:sz="0" w:space="0" w:color="auto"/>
        <w:bottom w:val="none" w:sz="0" w:space="0" w:color="auto"/>
        <w:right w:val="none" w:sz="0" w:space="0" w:color="auto"/>
      </w:divBdr>
    </w:div>
    <w:div w:id="1128859171">
      <w:bodyDiv w:val="1"/>
      <w:marLeft w:val="0"/>
      <w:marRight w:val="0"/>
      <w:marTop w:val="0"/>
      <w:marBottom w:val="0"/>
      <w:divBdr>
        <w:top w:val="none" w:sz="0" w:space="0" w:color="auto"/>
        <w:left w:val="none" w:sz="0" w:space="0" w:color="auto"/>
        <w:bottom w:val="none" w:sz="0" w:space="0" w:color="auto"/>
        <w:right w:val="none" w:sz="0" w:space="0" w:color="auto"/>
      </w:divBdr>
    </w:div>
    <w:div w:id="1277445604">
      <w:bodyDiv w:val="1"/>
      <w:marLeft w:val="0"/>
      <w:marRight w:val="0"/>
      <w:marTop w:val="0"/>
      <w:marBottom w:val="0"/>
      <w:divBdr>
        <w:top w:val="none" w:sz="0" w:space="0" w:color="auto"/>
        <w:left w:val="none" w:sz="0" w:space="0" w:color="auto"/>
        <w:bottom w:val="none" w:sz="0" w:space="0" w:color="auto"/>
        <w:right w:val="none" w:sz="0" w:space="0" w:color="auto"/>
      </w:divBdr>
    </w:div>
    <w:div w:id="1328051670">
      <w:bodyDiv w:val="1"/>
      <w:marLeft w:val="0"/>
      <w:marRight w:val="0"/>
      <w:marTop w:val="0"/>
      <w:marBottom w:val="0"/>
      <w:divBdr>
        <w:top w:val="none" w:sz="0" w:space="0" w:color="auto"/>
        <w:left w:val="none" w:sz="0" w:space="0" w:color="auto"/>
        <w:bottom w:val="none" w:sz="0" w:space="0" w:color="auto"/>
        <w:right w:val="none" w:sz="0" w:space="0" w:color="auto"/>
      </w:divBdr>
    </w:div>
    <w:div w:id="1795781852">
      <w:bodyDiv w:val="1"/>
      <w:marLeft w:val="0"/>
      <w:marRight w:val="0"/>
      <w:marTop w:val="0"/>
      <w:marBottom w:val="0"/>
      <w:divBdr>
        <w:top w:val="none" w:sz="0" w:space="0" w:color="auto"/>
        <w:left w:val="none" w:sz="0" w:space="0" w:color="auto"/>
        <w:bottom w:val="none" w:sz="0" w:space="0" w:color="auto"/>
        <w:right w:val="none" w:sz="0" w:space="0" w:color="auto"/>
      </w:divBdr>
    </w:div>
    <w:div w:id="190382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1346</Words>
  <Characters>7407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Isamar Valadez Enriquez</dc:creator>
  <cp:lastModifiedBy>Brenda Sarahi Gonzalez Dominguez</cp:lastModifiedBy>
  <cp:revision>2</cp:revision>
  <dcterms:created xsi:type="dcterms:W3CDTF">2023-03-22T21:36:00Z</dcterms:created>
  <dcterms:modified xsi:type="dcterms:W3CDTF">2023-03-22T21:36:00Z</dcterms:modified>
</cp:coreProperties>
</file>