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A806F0" w14:textId="4F84BC19" w:rsidR="00EF7FE1" w:rsidRPr="00EC5402" w:rsidRDefault="00EF7FE1" w:rsidP="00FC2906">
      <w:pPr>
        <w:pBdr>
          <w:top w:val="nil"/>
          <w:left w:val="nil"/>
          <w:bottom w:val="nil"/>
          <w:right w:val="nil"/>
          <w:between w:val="nil"/>
        </w:pBdr>
        <w:shd w:val="clear" w:color="auto" w:fill="FFFFFF"/>
        <w:spacing w:after="0" w:line="276" w:lineRule="auto"/>
        <w:jc w:val="both"/>
        <w:rPr>
          <w:rFonts w:ascii="Arial" w:eastAsia="Arial" w:hAnsi="Arial" w:cs="Arial"/>
          <w:b/>
          <w:sz w:val="24"/>
          <w:szCs w:val="24"/>
          <w:lang w:val="es-ES_tradnl" w:eastAsia="es-MX"/>
        </w:rPr>
      </w:pPr>
      <w:r w:rsidRPr="00EC5402">
        <w:rPr>
          <w:rFonts w:ascii="Arial" w:eastAsia="Arial" w:hAnsi="Arial" w:cs="Arial"/>
          <w:b/>
          <w:sz w:val="24"/>
          <w:szCs w:val="24"/>
          <w:lang w:val="es-ES_tradnl" w:eastAsia="es-MX"/>
        </w:rPr>
        <w:t>H. CONGRESO DEL ESTADO DE CHIHUAHUA</w:t>
      </w:r>
    </w:p>
    <w:p w14:paraId="3230DAE2" w14:textId="6FD88BD5" w:rsidR="00EF7FE1" w:rsidRPr="00EC5402" w:rsidRDefault="00EF7FE1" w:rsidP="00FC2906">
      <w:pPr>
        <w:pBdr>
          <w:top w:val="nil"/>
          <w:left w:val="nil"/>
          <w:bottom w:val="nil"/>
          <w:right w:val="nil"/>
          <w:between w:val="nil"/>
        </w:pBdr>
        <w:shd w:val="clear" w:color="auto" w:fill="FFFFFF"/>
        <w:spacing w:after="0" w:line="276" w:lineRule="auto"/>
        <w:jc w:val="both"/>
        <w:rPr>
          <w:rFonts w:ascii="Arial" w:eastAsia="Arial" w:hAnsi="Arial" w:cs="Arial"/>
          <w:b/>
          <w:sz w:val="24"/>
          <w:szCs w:val="24"/>
          <w:lang w:val="es-ES_tradnl" w:eastAsia="es-MX"/>
        </w:rPr>
      </w:pPr>
      <w:r w:rsidRPr="00EC5402">
        <w:rPr>
          <w:rFonts w:ascii="Arial" w:eastAsia="Arial" w:hAnsi="Arial" w:cs="Arial"/>
          <w:b/>
          <w:sz w:val="24"/>
          <w:szCs w:val="24"/>
          <w:lang w:val="es-ES_tradnl" w:eastAsia="es-MX"/>
        </w:rPr>
        <w:t>PRESENTE.-</w:t>
      </w:r>
    </w:p>
    <w:p w14:paraId="494FDF89" w14:textId="61795467" w:rsidR="00EF7FE1" w:rsidRPr="00EC5402" w:rsidRDefault="00EF7FE1" w:rsidP="00FC2906">
      <w:pPr>
        <w:pBdr>
          <w:top w:val="nil"/>
          <w:left w:val="nil"/>
          <w:bottom w:val="nil"/>
          <w:right w:val="nil"/>
          <w:between w:val="nil"/>
        </w:pBdr>
        <w:shd w:val="clear" w:color="auto" w:fill="FFFFFF"/>
        <w:spacing w:after="0" w:line="276" w:lineRule="auto"/>
        <w:jc w:val="both"/>
        <w:rPr>
          <w:rFonts w:ascii="Arial" w:eastAsia="Arial" w:hAnsi="Arial" w:cs="Arial"/>
          <w:b/>
          <w:sz w:val="24"/>
          <w:szCs w:val="24"/>
          <w:lang w:val="es-ES_tradnl" w:eastAsia="es-MX"/>
        </w:rPr>
      </w:pPr>
    </w:p>
    <w:p w14:paraId="06A7CE29" w14:textId="77777777" w:rsidR="00EF7FE1" w:rsidRPr="00EC5402" w:rsidRDefault="00EF7FE1" w:rsidP="00FC2906">
      <w:pPr>
        <w:pBdr>
          <w:top w:val="nil"/>
          <w:left w:val="nil"/>
          <w:bottom w:val="nil"/>
          <w:right w:val="nil"/>
          <w:between w:val="nil"/>
        </w:pBdr>
        <w:shd w:val="clear" w:color="auto" w:fill="FFFFFF"/>
        <w:spacing w:after="0" w:line="276" w:lineRule="auto"/>
        <w:jc w:val="both"/>
        <w:rPr>
          <w:rFonts w:ascii="Arial" w:eastAsia="Arial" w:hAnsi="Arial" w:cs="Arial"/>
          <w:b/>
          <w:sz w:val="24"/>
          <w:szCs w:val="24"/>
          <w:lang w:val="es-ES_tradnl" w:eastAsia="es-MX"/>
        </w:rPr>
      </w:pPr>
    </w:p>
    <w:p w14:paraId="06D2B71F" w14:textId="63C9D95D" w:rsidR="00EF7FE1" w:rsidRPr="00EF7FE1" w:rsidRDefault="00EF7FE1" w:rsidP="00FC2906">
      <w:pPr>
        <w:pBdr>
          <w:top w:val="nil"/>
          <w:left w:val="nil"/>
          <w:bottom w:val="nil"/>
          <w:right w:val="nil"/>
          <w:between w:val="nil"/>
        </w:pBdr>
        <w:shd w:val="clear" w:color="auto" w:fill="FFFFFF"/>
        <w:spacing w:after="0" w:line="276" w:lineRule="auto"/>
        <w:jc w:val="both"/>
        <w:rPr>
          <w:rFonts w:ascii="Arial" w:eastAsia="Arial" w:hAnsi="Arial" w:cs="Arial"/>
          <w:sz w:val="24"/>
          <w:szCs w:val="24"/>
          <w:lang w:val="es-ES" w:eastAsia="es-MX"/>
        </w:rPr>
      </w:pPr>
      <w:r w:rsidRPr="00EF7FE1">
        <w:rPr>
          <w:rFonts w:ascii="Arial" w:eastAsia="Arial" w:hAnsi="Arial" w:cs="Arial"/>
          <w:b/>
          <w:sz w:val="24"/>
          <w:szCs w:val="24"/>
          <w:lang w:val="es-ES_tradnl" w:eastAsia="es-MX"/>
        </w:rPr>
        <w:t>Mtra. María Eugenia Campos Galván</w:t>
      </w:r>
      <w:r w:rsidRPr="00EF7FE1">
        <w:rPr>
          <w:rFonts w:ascii="Arial" w:eastAsia="Arial" w:hAnsi="Arial" w:cs="Arial"/>
          <w:sz w:val="24"/>
          <w:szCs w:val="24"/>
          <w:lang w:val="es-ES_tradnl" w:eastAsia="es-MX"/>
        </w:rPr>
        <w:t>, Gobernadora Constitucional del Estado de Chihuahua, en ejercicio de las facultades que me confieren</w:t>
      </w:r>
      <w:r w:rsidRPr="00EF7FE1">
        <w:rPr>
          <w:rFonts w:ascii="Arial" w:eastAsia="Arial" w:hAnsi="Arial" w:cs="Arial"/>
          <w:sz w:val="24"/>
          <w:szCs w:val="24"/>
          <w:lang w:eastAsia="es-MX"/>
        </w:rPr>
        <w:t xml:space="preserve"> </w:t>
      </w:r>
      <w:r w:rsidRPr="00EF7FE1">
        <w:rPr>
          <w:rFonts w:ascii="Arial" w:eastAsia="Arial" w:hAnsi="Arial" w:cs="Arial"/>
          <w:sz w:val="24"/>
          <w:szCs w:val="24"/>
          <w:lang w:val="es-ES_tradnl" w:eastAsia="es-MX"/>
        </w:rPr>
        <w:t>los artículos</w:t>
      </w:r>
      <w:r w:rsidRPr="00EF7FE1">
        <w:rPr>
          <w:rFonts w:ascii="Arial" w:eastAsia="Arial" w:hAnsi="Arial" w:cs="Arial"/>
          <w:sz w:val="24"/>
          <w:szCs w:val="24"/>
          <w:lang w:eastAsia="es-MX"/>
        </w:rPr>
        <w:t xml:space="preserve"> 68 fracción II y 93 fracción VI de la Constitución Política del Estado de Chihuahua, </w:t>
      </w:r>
      <w:r w:rsidRPr="00EF7FE1">
        <w:rPr>
          <w:rFonts w:ascii="Arial" w:eastAsia="Arial" w:hAnsi="Arial" w:cs="Arial"/>
          <w:sz w:val="24"/>
          <w:szCs w:val="24"/>
          <w:lang w:val="es-ES" w:eastAsia="es-MX"/>
        </w:rPr>
        <w:t>me permito someter a consideración la presente Iniciativa de Decreto, sustentándome para ello en la siguiente:</w:t>
      </w:r>
    </w:p>
    <w:p w14:paraId="5CC7D0F7" w14:textId="77777777" w:rsidR="00EF7FE1" w:rsidRPr="00EF7FE1" w:rsidRDefault="00EF7FE1" w:rsidP="00FC2906">
      <w:pPr>
        <w:pBdr>
          <w:top w:val="nil"/>
          <w:left w:val="nil"/>
          <w:bottom w:val="nil"/>
          <w:right w:val="nil"/>
          <w:between w:val="nil"/>
        </w:pBdr>
        <w:shd w:val="clear" w:color="auto" w:fill="FFFFFF"/>
        <w:spacing w:after="0" w:line="276" w:lineRule="auto"/>
        <w:jc w:val="both"/>
        <w:rPr>
          <w:rFonts w:ascii="Arial" w:eastAsia="Arial" w:hAnsi="Arial" w:cs="Arial"/>
          <w:b/>
          <w:sz w:val="24"/>
          <w:szCs w:val="24"/>
          <w:lang w:val="es-ES_tradnl" w:eastAsia="es-MX"/>
        </w:rPr>
      </w:pPr>
    </w:p>
    <w:p w14:paraId="78A8701D" w14:textId="77777777" w:rsidR="00EF7FE1" w:rsidRPr="00EF7FE1" w:rsidRDefault="00EF7FE1" w:rsidP="00FC2906">
      <w:pPr>
        <w:shd w:val="clear" w:color="auto" w:fill="FFFFFF"/>
        <w:spacing w:after="0" w:line="276" w:lineRule="auto"/>
        <w:jc w:val="both"/>
        <w:rPr>
          <w:rFonts w:ascii="Arial" w:eastAsia="Arial" w:hAnsi="Arial" w:cs="Arial"/>
          <w:b/>
          <w:sz w:val="24"/>
          <w:szCs w:val="24"/>
          <w:lang w:val="es-ES_tradnl" w:eastAsia="es-MX"/>
        </w:rPr>
      </w:pPr>
    </w:p>
    <w:p w14:paraId="70E20750" w14:textId="77777777" w:rsidR="00EF7FE1" w:rsidRPr="00EF7FE1" w:rsidRDefault="00EF7FE1" w:rsidP="00FC2906">
      <w:pPr>
        <w:keepNext/>
        <w:shd w:val="clear" w:color="auto" w:fill="FFFFFF" w:themeFill="background1"/>
        <w:spacing w:after="0" w:line="276" w:lineRule="auto"/>
        <w:jc w:val="center"/>
        <w:outlineLvl w:val="0"/>
        <w:rPr>
          <w:rFonts w:ascii="Arial" w:eastAsia="Arial" w:hAnsi="Arial" w:cs="Arial"/>
          <w:b/>
          <w:sz w:val="24"/>
          <w:szCs w:val="24"/>
          <w:lang w:val="es-ES_tradnl" w:eastAsia="es-MX"/>
        </w:rPr>
      </w:pPr>
      <w:r w:rsidRPr="00EF7FE1">
        <w:rPr>
          <w:rFonts w:ascii="Arial" w:eastAsia="Arial" w:hAnsi="Arial" w:cs="Arial"/>
          <w:b/>
          <w:sz w:val="24"/>
          <w:szCs w:val="24"/>
          <w:lang w:val="es-ES_tradnl" w:eastAsia="es-MX"/>
        </w:rPr>
        <w:t>EXPOSICIÓN DE MOTIVOS</w:t>
      </w:r>
    </w:p>
    <w:p w14:paraId="2A3F6ECA" w14:textId="5E4A5332" w:rsidR="00EF7FE1" w:rsidRPr="00EC5402" w:rsidRDefault="00EF7FE1" w:rsidP="00FC2906">
      <w:pPr>
        <w:spacing w:after="0" w:line="276" w:lineRule="auto"/>
        <w:rPr>
          <w:rFonts w:ascii="Arial" w:eastAsia="Arial" w:hAnsi="Arial" w:cs="Arial"/>
          <w:sz w:val="24"/>
          <w:szCs w:val="24"/>
          <w:lang w:val="es-ES_tradnl" w:eastAsia="es-MX"/>
        </w:rPr>
      </w:pPr>
    </w:p>
    <w:p w14:paraId="64669C39" w14:textId="77777777" w:rsidR="00EF7FE1" w:rsidRPr="00EF7FE1" w:rsidRDefault="00EF7FE1" w:rsidP="00FC2906">
      <w:pPr>
        <w:spacing w:after="0" w:line="276" w:lineRule="auto"/>
        <w:rPr>
          <w:rFonts w:ascii="Arial" w:eastAsia="Arial" w:hAnsi="Arial" w:cs="Arial"/>
          <w:sz w:val="24"/>
          <w:szCs w:val="24"/>
          <w:lang w:val="es-ES_tradnl" w:eastAsia="es-MX"/>
        </w:rPr>
      </w:pPr>
    </w:p>
    <w:p w14:paraId="5E8A166B" w14:textId="69FEF77F" w:rsidR="00EF7FE1" w:rsidRPr="00EF7FE1" w:rsidRDefault="00EF7FE1" w:rsidP="00FC2906">
      <w:pPr>
        <w:autoSpaceDE w:val="0"/>
        <w:autoSpaceDN w:val="0"/>
        <w:adjustRightInd w:val="0"/>
        <w:spacing w:after="0" w:line="276" w:lineRule="auto"/>
        <w:jc w:val="both"/>
        <w:rPr>
          <w:rFonts w:ascii="Arial" w:eastAsia="Arial" w:hAnsi="Arial" w:cs="Arial"/>
          <w:sz w:val="24"/>
          <w:szCs w:val="24"/>
          <w:lang w:eastAsia="es-MX"/>
        </w:rPr>
      </w:pPr>
      <w:r w:rsidRPr="00EF7FE1">
        <w:rPr>
          <w:rFonts w:ascii="Arial" w:eastAsia="Arial" w:hAnsi="Arial" w:cs="Arial"/>
          <w:sz w:val="24"/>
          <w:szCs w:val="24"/>
          <w:lang w:val="es-ES_tradnl" w:eastAsia="es-MX"/>
        </w:rPr>
        <w:t xml:space="preserve">La presente Administración es consciente de la problemática de inseguridad que históricamente ha perjudicado al país, lo cual </w:t>
      </w:r>
      <w:r w:rsidRPr="00EC5402">
        <w:rPr>
          <w:rFonts w:ascii="Arial" w:eastAsia="Arial" w:hAnsi="Arial" w:cs="Arial"/>
          <w:sz w:val="24"/>
          <w:szCs w:val="24"/>
          <w:lang w:val="es-ES_tradnl" w:eastAsia="es-MX"/>
        </w:rPr>
        <w:t>implica</w:t>
      </w:r>
      <w:r w:rsidRPr="00EF7FE1">
        <w:rPr>
          <w:rFonts w:ascii="Arial" w:eastAsia="Arial" w:hAnsi="Arial" w:cs="Arial"/>
          <w:sz w:val="24"/>
          <w:szCs w:val="24"/>
          <w:lang w:val="es-ES_tradnl" w:eastAsia="es-MX"/>
        </w:rPr>
        <w:t xml:space="preserve"> que la seguridad en el estado sea una de las grandes prioridades </w:t>
      </w:r>
      <w:r w:rsidRPr="00EC5402">
        <w:rPr>
          <w:rFonts w:ascii="Arial" w:eastAsia="Arial" w:hAnsi="Arial" w:cs="Arial"/>
          <w:sz w:val="24"/>
          <w:szCs w:val="24"/>
          <w:lang w:val="es-ES_tradnl" w:eastAsia="es-MX"/>
        </w:rPr>
        <w:t>por</w:t>
      </w:r>
      <w:r w:rsidRPr="00EF7FE1">
        <w:rPr>
          <w:rFonts w:ascii="Arial" w:eastAsia="Arial" w:hAnsi="Arial" w:cs="Arial"/>
          <w:sz w:val="24"/>
          <w:szCs w:val="24"/>
          <w:lang w:val="es-ES_tradnl" w:eastAsia="es-MX"/>
        </w:rPr>
        <w:t xml:space="preserve"> atender tanto para este Gobierno como para </w:t>
      </w:r>
      <w:r w:rsidRPr="00EC5402">
        <w:rPr>
          <w:rFonts w:ascii="Arial" w:eastAsia="Arial" w:hAnsi="Arial" w:cs="Arial"/>
          <w:sz w:val="24"/>
          <w:szCs w:val="24"/>
          <w:lang w:val="es-ES_tradnl" w:eastAsia="es-MX"/>
        </w:rPr>
        <w:t xml:space="preserve">la ciudadanía chihuahuense; </w:t>
      </w:r>
      <w:r w:rsidRPr="00EF7FE1">
        <w:rPr>
          <w:rFonts w:ascii="Arial" w:eastAsia="Arial" w:hAnsi="Arial" w:cs="Arial"/>
          <w:sz w:val="24"/>
          <w:szCs w:val="24"/>
          <w:lang w:eastAsia="es-MX"/>
        </w:rPr>
        <w:t>en consecuencia, se trabaja incansablemente por resolver dich</w:t>
      </w:r>
      <w:r w:rsidRPr="00EC5402">
        <w:rPr>
          <w:rFonts w:ascii="Arial" w:eastAsia="Arial" w:hAnsi="Arial" w:cs="Arial"/>
          <w:sz w:val="24"/>
          <w:szCs w:val="24"/>
          <w:lang w:eastAsia="es-MX"/>
        </w:rPr>
        <w:t>o</w:t>
      </w:r>
      <w:r w:rsidRPr="00EF7FE1">
        <w:rPr>
          <w:rFonts w:ascii="Arial" w:eastAsia="Arial" w:hAnsi="Arial" w:cs="Arial"/>
          <w:sz w:val="24"/>
          <w:szCs w:val="24"/>
          <w:lang w:eastAsia="es-MX"/>
        </w:rPr>
        <w:t xml:space="preserve"> </w:t>
      </w:r>
      <w:r w:rsidRPr="00EC5402">
        <w:rPr>
          <w:rFonts w:ascii="Arial" w:eastAsia="Arial" w:hAnsi="Arial" w:cs="Arial"/>
          <w:sz w:val="24"/>
          <w:szCs w:val="24"/>
          <w:lang w:eastAsia="es-MX"/>
        </w:rPr>
        <w:t>flagelo</w:t>
      </w:r>
      <w:r w:rsidRPr="00EF7FE1">
        <w:rPr>
          <w:rFonts w:ascii="Arial" w:eastAsia="Arial" w:hAnsi="Arial" w:cs="Arial"/>
          <w:sz w:val="24"/>
          <w:szCs w:val="24"/>
          <w:lang w:eastAsia="es-MX"/>
        </w:rPr>
        <w:t xml:space="preserve">. </w:t>
      </w:r>
    </w:p>
    <w:p w14:paraId="728AFB4F" w14:textId="77777777" w:rsidR="00EF7FE1" w:rsidRPr="00EF7FE1" w:rsidRDefault="00EF7FE1" w:rsidP="00FC2906">
      <w:pPr>
        <w:autoSpaceDE w:val="0"/>
        <w:autoSpaceDN w:val="0"/>
        <w:adjustRightInd w:val="0"/>
        <w:spacing w:after="0" w:line="276" w:lineRule="auto"/>
        <w:jc w:val="both"/>
        <w:rPr>
          <w:rFonts w:ascii="Arial" w:eastAsia="Arial" w:hAnsi="Arial" w:cs="Arial"/>
          <w:sz w:val="24"/>
          <w:szCs w:val="24"/>
          <w:lang w:eastAsia="es-MX"/>
        </w:rPr>
      </w:pPr>
    </w:p>
    <w:p w14:paraId="58D7E9E1" w14:textId="1A142462" w:rsidR="00EF7FE1" w:rsidRPr="00EF7FE1" w:rsidRDefault="00EF7FE1" w:rsidP="00FC2906">
      <w:pPr>
        <w:spacing w:after="0" w:line="276" w:lineRule="auto"/>
        <w:jc w:val="both"/>
        <w:rPr>
          <w:rFonts w:ascii="Arial" w:eastAsia="Arial" w:hAnsi="Arial" w:cs="Arial"/>
          <w:bCs/>
          <w:sz w:val="24"/>
          <w:szCs w:val="24"/>
          <w:lang w:val="es-ES" w:eastAsia="es-MX"/>
        </w:rPr>
      </w:pPr>
      <w:r w:rsidRPr="00EF7FE1">
        <w:rPr>
          <w:rFonts w:ascii="Arial" w:eastAsia="Arial" w:hAnsi="Arial" w:cs="Arial"/>
          <w:bCs/>
          <w:sz w:val="24"/>
          <w:szCs w:val="24"/>
          <w:lang w:val="es-ES" w:eastAsia="es-MX"/>
        </w:rPr>
        <w:t xml:space="preserve">Todo acto delictivo es un quebranto para la sociedad </w:t>
      </w:r>
      <w:r w:rsidRPr="00EC5402">
        <w:rPr>
          <w:rFonts w:ascii="Arial" w:eastAsia="Arial" w:hAnsi="Arial" w:cs="Arial"/>
          <w:bCs/>
          <w:sz w:val="24"/>
          <w:szCs w:val="24"/>
          <w:lang w:val="es-ES" w:eastAsia="es-MX"/>
        </w:rPr>
        <w:t>que</w:t>
      </w:r>
      <w:r w:rsidRPr="00EF7FE1">
        <w:rPr>
          <w:rFonts w:ascii="Arial" w:eastAsia="Arial" w:hAnsi="Arial" w:cs="Arial"/>
          <w:bCs/>
          <w:sz w:val="24"/>
          <w:szCs w:val="24"/>
          <w:lang w:val="es-ES" w:eastAsia="es-MX"/>
        </w:rPr>
        <w:t xml:space="preserve"> atenta contra la seguridad pública y </w:t>
      </w:r>
      <w:r w:rsidRPr="00EC5402">
        <w:rPr>
          <w:rFonts w:ascii="Arial" w:eastAsia="Arial" w:hAnsi="Arial" w:cs="Arial"/>
          <w:bCs/>
          <w:sz w:val="24"/>
          <w:szCs w:val="24"/>
          <w:lang w:val="es-ES" w:eastAsia="es-MX"/>
        </w:rPr>
        <w:t xml:space="preserve">el </w:t>
      </w:r>
      <w:r w:rsidRPr="00EF7FE1">
        <w:rPr>
          <w:rFonts w:ascii="Arial" w:eastAsia="Arial" w:hAnsi="Arial" w:cs="Arial"/>
          <w:bCs/>
          <w:sz w:val="24"/>
          <w:szCs w:val="24"/>
          <w:lang w:val="es-ES" w:eastAsia="es-MX"/>
        </w:rPr>
        <w:t xml:space="preserve">bienestar de las y los chihuahuenses, </w:t>
      </w:r>
      <w:r w:rsidR="005D69D0" w:rsidRPr="00EC5402">
        <w:rPr>
          <w:rFonts w:ascii="Arial" w:eastAsia="Arial" w:hAnsi="Arial" w:cs="Arial"/>
          <w:bCs/>
          <w:sz w:val="24"/>
          <w:szCs w:val="24"/>
          <w:lang w:val="es-ES" w:eastAsia="es-MX"/>
        </w:rPr>
        <w:t>por lo que a quien lo comete</w:t>
      </w:r>
      <w:r w:rsidRPr="00EF7FE1">
        <w:rPr>
          <w:rFonts w:ascii="Arial" w:eastAsia="Arial" w:hAnsi="Arial" w:cs="Arial"/>
          <w:bCs/>
          <w:sz w:val="24"/>
          <w:szCs w:val="24"/>
          <w:lang w:val="es-ES" w:eastAsia="es-MX"/>
        </w:rPr>
        <w:t xml:space="preserve"> se le debe aplicar una pena acorde al hecho imputado y al daño causado</w:t>
      </w:r>
      <w:r w:rsidR="005D69D0" w:rsidRPr="00EC5402">
        <w:rPr>
          <w:rFonts w:ascii="Arial" w:eastAsia="Arial" w:hAnsi="Arial" w:cs="Arial"/>
          <w:bCs/>
          <w:sz w:val="24"/>
          <w:szCs w:val="24"/>
          <w:lang w:val="es-ES" w:eastAsia="es-MX"/>
        </w:rPr>
        <w:t>. En los casos en que</w:t>
      </w:r>
      <w:r w:rsidRPr="00EF7FE1">
        <w:rPr>
          <w:rFonts w:ascii="Arial" w:eastAsia="Arial" w:hAnsi="Arial" w:cs="Arial"/>
          <w:bCs/>
          <w:sz w:val="24"/>
          <w:szCs w:val="24"/>
          <w:lang w:val="es-ES" w:eastAsia="es-MX"/>
        </w:rPr>
        <w:t xml:space="preserve"> </w:t>
      </w:r>
      <w:r w:rsidR="00EC5402">
        <w:rPr>
          <w:rFonts w:ascii="Arial" w:eastAsia="Arial" w:hAnsi="Arial" w:cs="Arial"/>
          <w:bCs/>
          <w:sz w:val="24"/>
          <w:szCs w:val="24"/>
          <w:lang w:val="es-ES" w:eastAsia="es-MX"/>
        </w:rPr>
        <w:t>a la persona imputada</w:t>
      </w:r>
      <w:r w:rsidRPr="00EF7FE1">
        <w:rPr>
          <w:rFonts w:ascii="Arial" w:eastAsia="Arial" w:hAnsi="Arial" w:cs="Arial"/>
          <w:bCs/>
          <w:sz w:val="24"/>
          <w:szCs w:val="24"/>
          <w:lang w:val="es-ES" w:eastAsia="es-MX"/>
        </w:rPr>
        <w:t xml:space="preserve"> se le ha impuesto una pena consistente en la privación de </w:t>
      </w:r>
      <w:r w:rsidR="005D69D0" w:rsidRPr="00EC5402">
        <w:rPr>
          <w:rFonts w:ascii="Arial" w:eastAsia="Arial" w:hAnsi="Arial" w:cs="Arial"/>
          <w:bCs/>
          <w:sz w:val="24"/>
          <w:szCs w:val="24"/>
          <w:lang w:val="es-ES" w:eastAsia="es-MX"/>
        </w:rPr>
        <w:t>la</w:t>
      </w:r>
      <w:r w:rsidRPr="00EF7FE1">
        <w:rPr>
          <w:rFonts w:ascii="Arial" w:eastAsia="Arial" w:hAnsi="Arial" w:cs="Arial"/>
          <w:bCs/>
          <w:sz w:val="24"/>
          <w:szCs w:val="24"/>
          <w:lang w:val="es-ES" w:eastAsia="es-MX"/>
        </w:rPr>
        <w:t xml:space="preserve"> libertad, </w:t>
      </w:r>
      <w:r w:rsidR="005D69D0" w:rsidRPr="00EC5402">
        <w:rPr>
          <w:rFonts w:ascii="Arial" w:eastAsia="Arial" w:hAnsi="Arial" w:cs="Arial"/>
          <w:bCs/>
          <w:sz w:val="24"/>
          <w:szCs w:val="24"/>
          <w:lang w:val="es-ES" w:eastAsia="es-MX"/>
        </w:rPr>
        <w:t xml:space="preserve">interviene el sistema penitenciario </w:t>
      </w:r>
      <w:r w:rsidR="00EC5402">
        <w:rPr>
          <w:rFonts w:ascii="Arial" w:eastAsia="Arial" w:hAnsi="Arial" w:cs="Arial"/>
          <w:bCs/>
          <w:sz w:val="24"/>
          <w:szCs w:val="24"/>
          <w:lang w:val="es-ES" w:eastAsia="es-MX"/>
        </w:rPr>
        <w:t>para</w:t>
      </w:r>
      <w:r w:rsidRPr="00EF7FE1">
        <w:rPr>
          <w:rFonts w:ascii="Arial" w:eastAsia="Arial" w:hAnsi="Arial" w:cs="Arial"/>
          <w:bCs/>
          <w:sz w:val="24"/>
          <w:szCs w:val="24"/>
          <w:lang w:val="es-ES" w:eastAsia="es-MX"/>
        </w:rPr>
        <w:t xml:space="preserve"> buscar su reinserción social, </w:t>
      </w:r>
      <w:r w:rsidR="005D69D0" w:rsidRPr="00EC5402">
        <w:rPr>
          <w:rFonts w:ascii="Arial" w:eastAsia="Arial" w:hAnsi="Arial" w:cs="Arial"/>
          <w:bCs/>
          <w:sz w:val="24"/>
          <w:szCs w:val="24"/>
          <w:lang w:val="es-ES" w:eastAsia="es-MX"/>
        </w:rPr>
        <w:t>por lo que resulta de</w:t>
      </w:r>
      <w:r w:rsidRPr="00EF7FE1">
        <w:rPr>
          <w:rFonts w:ascii="Arial" w:eastAsia="Arial" w:hAnsi="Arial" w:cs="Arial"/>
          <w:bCs/>
          <w:sz w:val="24"/>
          <w:szCs w:val="24"/>
          <w:lang w:val="es-ES" w:eastAsia="es-MX"/>
        </w:rPr>
        <w:t xml:space="preserve"> gran importancia </w:t>
      </w:r>
      <w:r w:rsidR="005D69D0" w:rsidRPr="00EC5402">
        <w:rPr>
          <w:rFonts w:ascii="Arial" w:eastAsia="Arial" w:hAnsi="Arial" w:cs="Arial"/>
          <w:bCs/>
          <w:sz w:val="24"/>
          <w:szCs w:val="24"/>
          <w:lang w:val="es-ES" w:eastAsia="es-MX"/>
        </w:rPr>
        <w:t xml:space="preserve">promover el adecuado </w:t>
      </w:r>
      <w:r w:rsidR="005D69D0" w:rsidRPr="00EF7FE1">
        <w:rPr>
          <w:rFonts w:ascii="Arial" w:eastAsia="Arial" w:hAnsi="Arial" w:cs="Arial"/>
          <w:bCs/>
          <w:sz w:val="24"/>
          <w:szCs w:val="24"/>
          <w:lang w:val="es-ES" w:eastAsia="es-MX"/>
        </w:rPr>
        <w:t xml:space="preserve">funcionamiento del </w:t>
      </w:r>
      <w:r w:rsidR="005D69D0" w:rsidRPr="00EC5402">
        <w:rPr>
          <w:rFonts w:ascii="Arial" w:eastAsia="Arial" w:hAnsi="Arial" w:cs="Arial"/>
          <w:bCs/>
          <w:sz w:val="24"/>
          <w:szCs w:val="24"/>
          <w:lang w:val="es-ES" w:eastAsia="es-MX"/>
        </w:rPr>
        <w:t xml:space="preserve">señalado sistema, mejorando su </w:t>
      </w:r>
      <w:r w:rsidRPr="00EF7FE1">
        <w:rPr>
          <w:rFonts w:ascii="Arial" w:eastAsia="Arial" w:hAnsi="Arial" w:cs="Arial"/>
          <w:bCs/>
          <w:sz w:val="24"/>
          <w:szCs w:val="24"/>
          <w:lang w:val="es-ES" w:eastAsia="es-MX"/>
        </w:rPr>
        <w:t>organización</w:t>
      </w:r>
      <w:r w:rsidR="005D69D0" w:rsidRPr="00EC5402">
        <w:rPr>
          <w:rFonts w:ascii="Arial" w:eastAsia="Arial" w:hAnsi="Arial" w:cs="Arial"/>
          <w:bCs/>
          <w:sz w:val="24"/>
          <w:szCs w:val="24"/>
          <w:lang w:val="es-ES" w:eastAsia="es-MX"/>
        </w:rPr>
        <w:t xml:space="preserve"> y administración</w:t>
      </w:r>
      <w:r w:rsidRPr="00EF7FE1">
        <w:rPr>
          <w:rFonts w:ascii="Arial" w:eastAsia="Arial" w:hAnsi="Arial" w:cs="Arial"/>
          <w:bCs/>
          <w:sz w:val="24"/>
          <w:szCs w:val="24"/>
          <w:lang w:val="es-ES" w:eastAsia="es-MX"/>
        </w:rPr>
        <w:t>.</w:t>
      </w:r>
    </w:p>
    <w:p w14:paraId="6E343108" w14:textId="77777777" w:rsidR="00EF7FE1" w:rsidRPr="00EF7FE1" w:rsidRDefault="00EF7FE1" w:rsidP="00FC2906">
      <w:pPr>
        <w:autoSpaceDE w:val="0"/>
        <w:autoSpaceDN w:val="0"/>
        <w:adjustRightInd w:val="0"/>
        <w:spacing w:after="0" w:line="276" w:lineRule="auto"/>
        <w:jc w:val="both"/>
        <w:rPr>
          <w:rFonts w:ascii="Arial" w:eastAsia="Arial" w:hAnsi="Arial" w:cs="Arial"/>
          <w:sz w:val="24"/>
          <w:szCs w:val="24"/>
          <w:lang w:val="es-ES" w:eastAsia="es-MX"/>
        </w:rPr>
      </w:pPr>
    </w:p>
    <w:p w14:paraId="6349E701" w14:textId="077C235C" w:rsidR="00EF7FE1" w:rsidRPr="00EF7FE1" w:rsidRDefault="005D69D0" w:rsidP="00FC2906">
      <w:pPr>
        <w:autoSpaceDE w:val="0"/>
        <w:autoSpaceDN w:val="0"/>
        <w:adjustRightInd w:val="0"/>
        <w:spacing w:after="0" w:line="276" w:lineRule="auto"/>
        <w:jc w:val="both"/>
        <w:rPr>
          <w:rFonts w:ascii="Arial" w:eastAsia="Arial" w:hAnsi="Arial" w:cs="Arial"/>
          <w:sz w:val="24"/>
          <w:szCs w:val="24"/>
          <w:lang w:eastAsia="es-MX"/>
        </w:rPr>
      </w:pPr>
      <w:r w:rsidRPr="00EC5402">
        <w:rPr>
          <w:rFonts w:ascii="Arial" w:eastAsia="Arial" w:hAnsi="Arial" w:cs="Arial"/>
          <w:sz w:val="24"/>
          <w:szCs w:val="24"/>
          <w:lang w:eastAsia="es-MX"/>
        </w:rPr>
        <w:t>En efecto</w:t>
      </w:r>
      <w:r w:rsidR="00EF7FE1" w:rsidRPr="00EF7FE1">
        <w:rPr>
          <w:rFonts w:ascii="Arial" w:eastAsia="Arial" w:hAnsi="Arial" w:cs="Arial"/>
          <w:sz w:val="24"/>
          <w:szCs w:val="24"/>
          <w:lang w:eastAsia="es-MX"/>
        </w:rPr>
        <w:t xml:space="preserve">, el cuidado, vigilancia y asertividad que se tenga en los procesos realizados durante el tiempo en que se cumple la pena privativa de la libertad, serán pieza clave para verificar </w:t>
      </w:r>
      <w:r w:rsidRPr="00EC5402">
        <w:rPr>
          <w:rFonts w:ascii="Arial" w:eastAsia="Arial" w:hAnsi="Arial" w:cs="Arial"/>
          <w:sz w:val="24"/>
          <w:szCs w:val="24"/>
          <w:lang w:eastAsia="es-MX"/>
        </w:rPr>
        <w:t>que</w:t>
      </w:r>
      <w:r w:rsidR="00EF7FE1" w:rsidRPr="00EF7FE1">
        <w:rPr>
          <w:rFonts w:ascii="Arial" w:eastAsia="Arial" w:hAnsi="Arial" w:cs="Arial"/>
          <w:sz w:val="24"/>
          <w:szCs w:val="24"/>
          <w:lang w:eastAsia="es-MX"/>
        </w:rPr>
        <w:t xml:space="preserve"> se ha logrado un proceso penal </w:t>
      </w:r>
      <w:r w:rsidRPr="00EC5402">
        <w:rPr>
          <w:rFonts w:ascii="Arial" w:eastAsia="Arial" w:hAnsi="Arial" w:cs="Arial"/>
          <w:sz w:val="24"/>
          <w:szCs w:val="24"/>
          <w:lang w:eastAsia="es-MX"/>
        </w:rPr>
        <w:t>eficaz</w:t>
      </w:r>
      <w:r w:rsidR="00EF7FE1" w:rsidRPr="00EF7FE1">
        <w:rPr>
          <w:rFonts w:ascii="Arial" w:eastAsia="Arial" w:hAnsi="Arial" w:cs="Arial"/>
          <w:sz w:val="24"/>
          <w:szCs w:val="24"/>
          <w:lang w:eastAsia="es-MX"/>
        </w:rPr>
        <w:t xml:space="preserve">, que cumple con sus objetivos primordiales. </w:t>
      </w:r>
    </w:p>
    <w:p w14:paraId="2CEC2839" w14:textId="77777777" w:rsidR="00EF7FE1" w:rsidRPr="00EF7FE1" w:rsidRDefault="00EF7FE1" w:rsidP="00FC2906">
      <w:pPr>
        <w:autoSpaceDE w:val="0"/>
        <w:autoSpaceDN w:val="0"/>
        <w:adjustRightInd w:val="0"/>
        <w:spacing w:after="0" w:line="276" w:lineRule="auto"/>
        <w:jc w:val="both"/>
        <w:rPr>
          <w:rFonts w:ascii="Arial" w:eastAsia="Arial" w:hAnsi="Arial" w:cs="Arial"/>
          <w:sz w:val="24"/>
          <w:szCs w:val="24"/>
          <w:lang w:eastAsia="es-MX"/>
        </w:rPr>
      </w:pPr>
    </w:p>
    <w:p w14:paraId="7ACFD4F1" w14:textId="41880EB1" w:rsidR="00EF7FE1" w:rsidRPr="00EF7FE1" w:rsidRDefault="00EF7FE1" w:rsidP="00FC2906">
      <w:pPr>
        <w:autoSpaceDE w:val="0"/>
        <w:autoSpaceDN w:val="0"/>
        <w:adjustRightInd w:val="0"/>
        <w:spacing w:after="0" w:line="276" w:lineRule="auto"/>
        <w:jc w:val="both"/>
        <w:rPr>
          <w:rFonts w:ascii="Arial" w:eastAsia="Arial" w:hAnsi="Arial" w:cs="Arial"/>
          <w:sz w:val="24"/>
          <w:szCs w:val="24"/>
          <w:lang w:eastAsia="es-MX"/>
        </w:rPr>
      </w:pPr>
      <w:r w:rsidRPr="00EF7FE1">
        <w:rPr>
          <w:rFonts w:ascii="Arial" w:eastAsia="Arial" w:hAnsi="Arial" w:cs="Arial"/>
          <w:sz w:val="24"/>
          <w:szCs w:val="24"/>
          <w:lang w:eastAsia="es-MX"/>
        </w:rPr>
        <w:t xml:space="preserve">Es indispensable prestar especial atención </w:t>
      </w:r>
      <w:r w:rsidR="005D69D0" w:rsidRPr="00EC5402">
        <w:rPr>
          <w:rFonts w:ascii="Arial" w:eastAsia="Arial" w:hAnsi="Arial" w:cs="Arial"/>
          <w:sz w:val="24"/>
          <w:szCs w:val="24"/>
          <w:lang w:eastAsia="es-MX"/>
        </w:rPr>
        <w:t>a</w:t>
      </w:r>
      <w:r w:rsidRPr="00EF7FE1">
        <w:rPr>
          <w:rFonts w:ascii="Arial" w:eastAsia="Arial" w:hAnsi="Arial" w:cs="Arial"/>
          <w:sz w:val="24"/>
          <w:szCs w:val="24"/>
          <w:lang w:eastAsia="es-MX"/>
        </w:rPr>
        <w:t xml:space="preserve"> los programas de prevención y atención de incidentes violentos en los centros de reinserción social, pues se debe </w:t>
      </w:r>
      <w:r w:rsidRPr="00EF7FE1">
        <w:rPr>
          <w:rFonts w:ascii="Arial" w:eastAsia="Arial" w:hAnsi="Arial" w:cs="Arial"/>
          <w:sz w:val="24"/>
          <w:szCs w:val="24"/>
          <w:lang w:eastAsia="es-MX"/>
        </w:rPr>
        <w:lastRenderedPageBreak/>
        <w:t>garantizar una estancia digna, condiciones de gobernabilidad, así como la reinserción social de las personas privadas de la libertad.</w:t>
      </w:r>
    </w:p>
    <w:p w14:paraId="12291146" w14:textId="77777777" w:rsidR="00EF7FE1" w:rsidRPr="00EF7FE1" w:rsidRDefault="00EF7FE1" w:rsidP="00FC2906">
      <w:pPr>
        <w:autoSpaceDE w:val="0"/>
        <w:autoSpaceDN w:val="0"/>
        <w:adjustRightInd w:val="0"/>
        <w:spacing w:after="0" w:line="276" w:lineRule="auto"/>
        <w:jc w:val="both"/>
        <w:rPr>
          <w:rFonts w:ascii="Arial" w:eastAsia="Arial" w:hAnsi="Arial" w:cs="Arial"/>
          <w:b/>
          <w:bCs/>
          <w:sz w:val="24"/>
          <w:szCs w:val="24"/>
          <w:lang w:eastAsia="es-MX"/>
        </w:rPr>
      </w:pPr>
    </w:p>
    <w:p w14:paraId="37729E31" w14:textId="77777777" w:rsidR="00503A1D" w:rsidRPr="00EC5402" w:rsidRDefault="00EF7FE1" w:rsidP="00FC2906">
      <w:pPr>
        <w:shd w:val="clear" w:color="auto" w:fill="FFFFFF"/>
        <w:spacing w:after="0" w:line="276" w:lineRule="auto"/>
        <w:jc w:val="both"/>
        <w:rPr>
          <w:rFonts w:ascii="Arial" w:eastAsia="Times New Roman" w:hAnsi="Arial" w:cs="Arial"/>
          <w:sz w:val="24"/>
          <w:szCs w:val="24"/>
          <w:lang w:eastAsia="es-MX"/>
        </w:rPr>
      </w:pPr>
      <w:r w:rsidRPr="00EF7FE1">
        <w:rPr>
          <w:rFonts w:ascii="Arial" w:eastAsia="Arial" w:hAnsi="Arial" w:cs="Arial"/>
          <w:sz w:val="24"/>
          <w:szCs w:val="24"/>
          <w:lang w:eastAsia="es-MX"/>
        </w:rPr>
        <w:t xml:space="preserve">En esa tesitura, </w:t>
      </w:r>
      <w:r w:rsidR="005D69D0" w:rsidRPr="00EC5402">
        <w:rPr>
          <w:rFonts w:ascii="Arial" w:eastAsia="Arial" w:hAnsi="Arial" w:cs="Arial"/>
          <w:sz w:val="24"/>
          <w:szCs w:val="24"/>
          <w:lang w:eastAsia="es-MX"/>
        </w:rPr>
        <w:t>es</w:t>
      </w:r>
      <w:r w:rsidRPr="00EF7FE1">
        <w:rPr>
          <w:rFonts w:ascii="Arial" w:eastAsia="Arial" w:hAnsi="Arial" w:cs="Arial"/>
          <w:sz w:val="24"/>
          <w:szCs w:val="24"/>
          <w:lang w:eastAsia="es-MX"/>
        </w:rPr>
        <w:t xml:space="preserve"> indispensable contar con</w:t>
      </w:r>
      <w:r w:rsidRPr="00EF7FE1">
        <w:rPr>
          <w:rFonts w:ascii="Arial" w:eastAsia="Times New Roman" w:hAnsi="Arial" w:cs="Arial"/>
          <w:sz w:val="24"/>
          <w:szCs w:val="24"/>
          <w:lang w:eastAsia="es-MX"/>
        </w:rPr>
        <w:t xml:space="preserve"> instalaciones </w:t>
      </w:r>
      <w:r w:rsidR="005D69D0" w:rsidRPr="00EC5402">
        <w:rPr>
          <w:rFonts w:ascii="Arial" w:eastAsia="Times New Roman" w:hAnsi="Arial" w:cs="Arial"/>
          <w:sz w:val="24"/>
          <w:szCs w:val="24"/>
          <w:lang w:eastAsia="es-MX"/>
        </w:rPr>
        <w:t>que tengan</w:t>
      </w:r>
      <w:r w:rsidRPr="00EF7FE1">
        <w:rPr>
          <w:rFonts w:ascii="Arial" w:eastAsia="Times New Roman" w:hAnsi="Arial" w:cs="Arial"/>
          <w:sz w:val="24"/>
          <w:szCs w:val="24"/>
          <w:lang w:eastAsia="es-MX"/>
        </w:rPr>
        <w:t xml:space="preserve"> la infraestructura, </w:t>
      </w:r>
      <w:r w:rsidR="005D69D0" w:rsidRPr="00EC5402">
        <w:rPr>
          <w:rFonts w:ascii="Arial" w:eastAsia="Times New Roman" w:hAnsi="Arial" w:cs="Arial"/>
          <w:sz w:val="24"/>
          <w:szCs w:val="24"/>
          <w:lang w:eastAsia="es-MX"/>
        </w:rPr>
        <w:t xml:space="preserve">los </w:t>
      </w:r>
      <w:r w:rsidRPr="00EF7FE1">
        <w:rPr>
          <w:rFonts w:ascii="Arial" w:eastAsia="Times New Roman" w:hAnsi="Arial" w:cs="Arial"/>
          <w:sz w:val="24"/>
          <w:szCs w:val="24"/>
          <w:lang w:eastAsia="es-MX"/>
        </w:rPr>
        <w:t>recursos humanos y materiales necesarios y suficientes para atender a la población penitenciaria albergada en los centros de reinserción social de nuestro estado y</w:t>
      </w:r>
      <w:r w:rsidR="00503A1D" w:rsidRPr="00EC5402">
        <w:rPr>
          <w:rFonts w:ascii="Arial" w:eastAsia="Times New Roman" w:hAnsi="Arial" w:cs="Arial"/>
          <w:sz w:val="24"/>
          <w:szCs w:val="24"/>
          <w:lang w:eastAsia="es-MX"/>
        </w:rPr>
        <w:t>,</w:t>
      </w:r>
      <w:r w:rsidRPr="00EF7FE1">
        <w:rPr>
          <w:rFonts w:ascii="Arial" w:eastAsia="Times New Roman" w:hAnsi="Arial" w:cs="Arial"/>
          <w:sz w:val="24"/>
          <w:szCs w:val="24"/>
          <w:lang w:eastAsia="es-MX"/>
        </w:rPr>
        <w:t xml:space="preserve"> </w:t>
      </w:r>
      <w:r w:rsidR="00503A1D" w:rsidRPr="00EC5402">
        <w:rPr>
          <w:rFonts w:ascii="Arial" w:eastAsia="Times New Roman" w:hAnsi="Arial" w:cs="Arial"/>
          <w:sz w:val="24"/>
          <w:szCs w:val="24"/>
          <w:lang w:eastAsia="es-MX"/>
        </w:rPr>
        <w:t>con ello</w:t>
      </w:r>
      <w:r w:rsidRPr="00EF7FE1">
        <w:rPr>
          <w:rFonts w:ascii="Arial" w:eastAsia="Times New Roman" w:hAnsi="Arial" w:cs="Arial"/>
          <w:sz w:val="24"/>
          <w:szCs w:val="24"/>
          <w:lang w:eastAsia="es-MX"/>
        </w:rPr>
        <w:t>, generar acciones para la modernización y reingeniería en materia penitenciaria</w:t>
      </w:r>
      <w:r w:rsidR="00503A1D" w:rsidRPr="00EC5402">
        <w:rPr>
          <w:rFonts w:ascii="Arial" w:eastAsia="Times New Roman" w:hAnsi="Arial" w:cs="Arial"/>
          <w:sz w:val="24"/>
          <w:szCs w:val="24"/>
          <w:lang w:eastAsia="es-MX"/>
        </w:rPr>
        <w:t>.</w:t>
      </w:r>
    </w:p>
    <w:p w14:paraId="7651CF31" w14:textId="77777777" w:rsidR="00503A1D" w:rsidRPr="00EC5402" w:rsidRDefault="00503A1D" w:rsidP="00FC2906">
      <w:pPr>
        <w:shd w:val="clear" w:color="auto" w:fill="FFFFFF"/>
        <w:spacing w:after="0" w:line="276" w:lineRule="auto"/>
        <w:jc w:val="both"/>
        <w:rPr>
          <w:rFonts w:ascii="Arial" w:eastAsia="Times New Roman" w:hAnsi="Arial" w:cs="Arial"/>
          <w:sz w:val="24"/>
          <w:szCs w:val="24"/>
          <w:lang w:eastAsia="es-MX"/>
        </w:rPr>
      </w:pPr>
    </w:p>
    <w:p w14:paraId="4C885750" w14:textId="266EF842" w:rsidR="00EF7FE1" w:rsidRPr="00EF7FE1" w:rsidRDefault="00503A1D" w:rsidP="00FC2906">
      <w:pPr>
        <w:shd w:val="clear" w:color="auto" w:fill="FFFFFF"/>
        <w:spacing w:after="0" w:line="276" w:lineRule="auto"/>
        <w:jc w:val="both"/>
        <w:rPr>
          <w:rFonts w:ascii="Arial" w:eastAsia="Arial" w:hAnsi="Arial" w:cs="Arial"/>
          <w:b/>
          <w:bCs/>
          <w:color w:val="212529"/>
          <w:sz w:val="24"/>
          <w:szCs w:val="24"/>
          <w:lang w:val="es-ES_tradnl" w:eastAsia="es-MX"/>
        </w:rPr>
      </w:pPr>
      <w:r w:rsidRPr="00EC5402">
        <w:rPr>
          <w:rFonts w:ascii="Arial" w:eastAsia="Times New Roman" w:hAnsi="Arial" w:cs="Arial"/>
          <w:sz w:val="24"/>
          <w:szCs w:val="24"/>
          <w:lang w:eastAsia="es-MX"/>
        </w:rPr>
        <w:t>Al respecto, se debe</w:t>
      </w:r>
      <w:r w:rsidR="00EF7FE1" w:rsidRPr="00EF7FE1">
        <w:rPr>
          <w:rFonts w:ascii="Arial" w:eastAsia="Times New Roman" w:hAnsi="Arial" w:cs="Arial"/>
          <w:sz w:val="24"/>
          <w:szCs w:val="24"/>
          <w:lang w:eastAsia="es-MX"/>
        </w:rPr>
        <w:t> privilegia</w:t>
      </w:r>
      <w:r w:rsidRPr="00EC5402">
        <w:rPr>
          <w:rFonts w:ascii="Arial" w:eastAsia="Times New Roman" w:hAnsi="Arial" w:cs="Arial"/>
          <w:sz w:val="24"/>
          <w:szCs w:val="24"/>
          <w:lang w:eastAsia="es-MX"/>
        </w:rPr>
        <w:t>r</w:t>
      </w:r>
      <w:r w:rsidR="00EF7FE1" w:rsidRPr="00EF7FE1">
        <w:rPr>
          <w:rFonts w:ascii="Arial" w:eastAsia="Times New Roman" w:hAnsi="Arial" w:cs="Arial"/>
          <w:sz w:val="24"/>
          <w:szCs w:val="24"/>
          <w:lang w:eastAsia="es-MX"/>
        </w:rPr>
        <w:t xml:space="preserve"> lo establecido en el artículo 18 de nuestra Carta Magna</w:t>
      </w:r>
      <w:r w:rsidR="005D69D0" w:rsidRPr="00EC5402">
        <w:rPr>
          <w:rFonts w:ascii="Arial" w:eastAsia="Times New Roman" w:hAnsi="Arial" w:cs="Arial"/>
          <w:sz w:val="24"/>
          <w:szCs w:val="24"/>
          <w:lang w:eastAsia="es-MX"/>
        </w:rPr>
        <w:t>,</w:t>
      </w:r>
      <w:r w:rsidR="00EF7FE1" w:rsidRPr="00EF7FE1">
        <w:rPr>
          <w:rFonts w:ascii="Arial" w:eastAsia="Times New Roman" w:hAnsi="Arial" w:cs="Arial"/>
          <w:sz w:val="24"/>
          <w:szCs w:val="24"/>
          <w:lang w:eastAsia="es-MX"/>
        </w:rPr>
        <w:t xml:space="preserve"> pues el sistema penitenciario se debe organizar sobre la base del respeto a los derechos humanos, reconociendo que la delincuencia es un problema social y no individual, y en consecuencia, el </w:t>
      </w:r>
      <w:r w:rsidRPr="00EC5402">
        <w:rPr>
          <w:rFonts w:ascii="Arial" w:eastAsia="Times New Roman" w:hAnsi="Arial" w:cs="Arial"/>
          <w:sz w:val="24"/>
          <w:szCs w:val="24"/>
          <w:lang w:eastAsia="es-MX"/>
        </w:rPr>
        <w:t>objeto</w:t>
      </w:r>
      <w:r w:rsidR="00EF7FE1" w:rsidRPr="00EF7FE1">
        <w:rPr>
          <w:rFonts w:ascii="Arial" w:eastAsia="Times New Roman" w:hAnsi="Arial" w:cs="Arial"/>
          <w:sz w:val="24"/>
          <w:szCs w:val="24"/>
          <w:lang w:eastAsia="es-MX"/>
        </w:rPr>
        <w:t xml:space="preserve"> de la pena privativa de la libertad debe ser el de regresar a la persona a la vida en sociedad</w:t>
      </w:r>
      <w:r w:rsidRPr="00EC5402">
        <w:rPr>
          <w:rFonts w:ascii="Arial" w:eastAsia="Times New Roman" w:hAnsi="Arial" w:cs="Arial"/>
          <w:sz w:val="24"/>
          <w:szCs w:val="24"/>
          <w:lang w:eastAsia="es-MX"/>
        </w:rPr>
        <w:t>,</w:t>
      </w:r>
      <w:r w:rsidR="00EF7FE1" w:rsidRPr="00EF7FE1">
        <w:rPr>
          <w:rFonts w:ascii="Arial" w:eastAsia="Times New Roman" w:hAnsi="Arial" w:cs="Arial"/>
          <w:sz w:val="24"/>
          <w:szCs w:val="24"/>
          <w:lang w:eastAsia="es-MX"/>
        </w:rPr>
        <w:t xml:space="preserve"> lo cual no resulta posible sin una instrucción previa que promueva el desarrollo de hábitos  y habilidades laborales, así como la atención de la salud, la educación y el deporte. </w:t>
      </w:r>
    </w:p>
    <w:p w14:paraId="258A6A56" w14:textId="77777777" w:rsidR="00EF7FE1" w:rsidRPr="00EF7FE1" w:rsidRDefault="00EF7FE1" w:rsidP="00FC2906">
      <w:pPr>
        <w:autoSpaceDE w:val="0"/>
        <w:autoSpaceDN w:val="0"/>
        <w:adjustRightInd w:val="0"/>
        <w:spacing w:after="0" w:line="276" w:lineRule="auto"/>
        <w:jc w:val="both"/>
        <w:rPr>
          <w:rFonts w:ascii="Arial" w:eastAsia="Arial" w:hAnsi="Arial" w:cs="Arial"/>
          <w:b/>
          <w:bCs/>
          <w:sz w:val="24"/>
          <w:szCs w:val="24"/>
          <w:lang w:val="es-ES_tradnl" w:eastAsia="es-MX"/>
        </w:rPr>
      </w:pPr>
    </w:p>
    <w:p w14:paraId="4A1E29A7" w14:textId="49C8E353" w:rsidR="00EF7FE1" w:rsidRPr="00EF7FE1" w:rsidRDefault="00EF7FE1" w:rsidP="00FC2906">
      <w:pPr>
        <w:autoSpaceDE w:val="0"/>
        <w:autoSpaceDN w:val="0"/>
        <w:adjustRightInd w:val="0"/>
        <w:spacing w:after="0" w:line="276" w:lineRule="auto"/>
        <w:jc w:val="both"/>
        <w:rPr>
          <w:rFonts w:ascii="Arial" w:eastAsia="Arial" w:hAnsi="Arial" w:cs="Arial"/>
          <w:color w:val="0D0D0D" w:themeColor="text1" w:themeTint="F2"/>
          <w:sz w:val="24"/>
          <w:szCs w:val="24"/>
          <w:lang w:eastAsia="es-MX"/>
        </w:rPr>
      </w:pPr>
      <w:r w:rsidRPr="00EF7FE1">
        <w:rPr>
          <w:rFonts w:ascii="Arial" w:eastAsia="Arial" w:hAnsi="Arial" w:cs="Arial"/>
          <w:sz w:val="24"/>
          <w:szCs w:val="24"/>
          <w:lang w:eastAsia="es-MX"/>
        </w:rPr>
        <w:t xml:space="preserve">El Plan Estatal de Desarrollo contempla, en su Eje Cuatro referente a la seguridad humana y procuración de justicia, diversas líneas de acción, las cuales tienen como objetivo primordial el consolidar el estado de derecho y </w:t>
      </w:r>
      <w:r w:rsidR="00503A1D" w:rsidRPr="00EC5402">
        <w:rPr>
          <w:rFonts w:ascii="Arial" w:eastAsia="Arial" w:hAnsi="Arial" w:cs="Arial"/>
          <w:sz w:val="24"/>
          <w:szCs w:val="24"/>
          <w:lang w:eastAsia="es-MX"/>
        </w:rPr>
        <w:t xml:space="preserve">la </w:t>
      </w:r>
      <w:r w:rsidRPr="00EF7FE1">
        <w:rPr>
          <w:rFonts w:ascii="Arial" w:eastAsia="Arial" w:hAnsi="Arial" w:cs="Arial"/>
          <w:sz w:val="24"/>
          <w:szCs w:val="24"/>
          <w:lang w:eastAsia="es-MX"/>
        </w:rPr>
        <w:t xml:space="preserve">cultura de paz, mediante políticas de prevención de riesgos y de la violencia, el combate oportuno de la delincuencia, y la eficiente procuración de justicia con garantía de los derechos humanos. Específicamente, en lo que se refiere </w:t>
      </w:r>
      <w:r w:rsidRPr="00EF7FE1">
        <w:rPr>
          <w:rFonts w:ascii="Arial" w:eastAsia="Arial" w:hAnsi="Arial" w:cs="Arial"/>
          <w:color w:val="0D0D0D" w:themeColor="text1" w:themeTint="F2"/>
          <w:sz w:val="24"/>
          <w:szCs w:val="24"/>
          <w:lang w:eastAsia="es-MX"/>
        </w:rPr>
        <w:t>al tema de rehabilitación y reinserción social, se busca que las personas privadas de la libertad, procesadas y sentenciadas, cuenten con los</w:t>
      </w:r>
      <w:r w:rsidRPr="00EF7FE1">
        <w:rPr>
          <w:rFonts w:ascii="Arial" w:eastAsia="Arial" w:hAnsi="Arial" w:cs="Arial"/>
          <w:b/>
          <w:bCs/>
          <w:color w:val="0D0D0D" w:themeColor="text1" w:themeTint="F2"/>
          <w:sz w:val="24"/>
          <w:szCs w:val="24"/>
          <w:lang w:eastAsia="es-MX"/>
        </w:rPr>
        <w:t xml:space="preserve"> </w:t>
      </w:r>
      <w:r w:rsidRPr="00EF7FE1">
        <w:rPr>
          <w:rFonts w:ascii="Arial" w:eastAsia="Arial" w:hAnsi="Arial" w:cs="Arial"/>
          <w:color w:val="0D0D0D" w:themeColor="text1" w:themeTint="F2"/>
          <w:sz w:val="24"/>
          <w:szCs w:val="24"/>
          <w:lang w:eastAsia="es-MX"/>
        </w:rPr>
        <w:t>elementos para su efectiva ejecución de las</w:t>
      </w:r>
      <w:r w:rsidRPr="00EF7FE1">
        <w:rPr>
          <w:rFonts w:ascii="Arial" w:eastAsia="Arial" w:hAnsi="Arial" w:cs="Arial"/>
          <w:b/>
          <w:bCs/>
          <w:color w:val="0D0D0D" w:themeColor="text1" w:themeTint="F2"/>
          <w:sz w:val="24"/>
          <w:szCs w:val="24"/>
          <w:lang w:eastAsia="es-MX"/>
        </w:rPr>
        <w:t xml:space="preserve"> </w:t>
      </w:r>
      <w:r w:rsidRPr="00EF7FE1">
        <w:rPr>
          <w:rFonts w:ascii="Arial" w:eastAsia="Arial" w:hAnsi="Arial" w:cs="Arial"/>
          <w:color w:val="0D0D0D" w:themeColor="text1" w:themeTint="F2"/>
          <w:sz w:val="24"/>
          <w:szCs w:val="24"/>
          <w:lang w:eastAsia="es-MX"/>
        </w:rPr>
        <w:t xml:space="preserve">penas y reinserción a la vida social y productiva. </w:t>
      </w:r>
    </w:p>
    <w:p w14:paraId="0230BF4B" w14:textId="77777777" w:rsidR="00EF7FE1" w:rsidRPr="00EF7FE1" w:rsidRDefault="00EF7FE1" w:rsidP="00FC2906">
      <w:pPr>
        <w:autoSpaceDE w:val="0"/>
        <w:autoSpaceDN w:val="0"/>
        <w:adjustRightInd w:val="0"/>
        <w:spacing w:after="0" w:line="276" w:lineRule="auto"/>
        <w:jc w:val="both"/>
        <w:rPr>
          <w:rFonts w:ascii="Arial" w:eastAsia="Arial" w:hAnsi="Arial" w:cs="Arial"/>
          <w:color w:val="0D0D0D" w:themeColor="text1" w:themeTint="F2"/>
          <w:sz w:val="24"/>
          <w:szCs w:val="24"/>
          <w:lang w:eastAsia="es-MX"/>
        </w:rPr>
      </w:pPr>
    </w:p>
    <w:p w14:paraId="232748A2" w14:textId="17688BC5" w:rsidR="00EF7FE1" w:rsidRPr="00EF7FE1" w:rsidRDefault="00503A1D" w:rsidP="00FC2906">
      <w:pPr>
        <w:autoSpaceDE w:val="0"/>
        <w:autoSpaceDN w:val="0"/>
        <w:adjustRightInd w:val="0"/>
        <w:spacing w:after="0" w:line="276" w:lineRule="auto"/>
        <w:jc w:val="both"/>
        <w:rPr>
          <w:rFonts w:ascii="Arial" w:eastAsia="Arial" w:hAnsi="Arial" w:cs="Arial"/>
          <w:color w:val="0D0D0D" w:themeColor="text1" w:themeTint="F2"/>
          <w:sz w:val="24"/>
          <w:szCs w:val="24"/>
          <w:lang w:eastAsia="es-MX"/>
        </w:rPr>
      </w:pPr>
      <w:r w:rsidRPr="00EF7FE1">
        <w:rPr>
          <w:rFonts w:ascii="Arial" w:eastAsia="Arial" w:hAnsi="Arial" w:cs="Arial"/>
          <w:color w:val="0D0D0D" w:themeColor="text1" w:themeTint="F2"/>
          <w:sz w:val="24"/>
          <w:szCs w:val="24"/>
          <w:lang w:eastAsia="es-MX"/>
        </w:rPr>
        <w:t xml:space="preserve">Por </w:t>
      </w:r>
      <w:r w:rsidRPr="00EC5402">
        <w:rPr>
          <w:rFonts w:ascii="Arial" w:eastAsia="Arial" w:hAnsi="Arial" w:cs="Arial"/>
          <w:color w:val="0D0D0D" w:themeColor="text1" w:themeTint="F2"/>
          <w:sz w:val="24"/>
          <w:szCs w:val="24"/>
          <w:lang w:eastAsia="es-MX"/>
        </w:rPr>
        <w:t>eso</w:t>
      </w:r>
      <w:r w:rsidRPr="00EF7FE1">
        <w:rPr>
          <w:rFonts w:ascii="Arial" w:eastAsia="Arial" w:hAnsi="Arial" w:cs="Arial"/>
          <w:color w:val="0D0D0D" w:themeColor="text1" w:themeTint="F2"/>
          <w:sz w:val="24"/>
          <w:szCs w:val="24"/>
          <w:lang w:eastAsia="es-MX"/>
        </w:rPr>
        <w:t>, se desarrollan diversas estrategias, cada una con sus respectivas líneas de acción.</w:t>
      </w:r>
      <w:r w:rsidRPr="00EC5402">
        <w:rPr>
          <w:rFonts w:ascii="Arial" w:eastAsia="Arial" w:hAnsi="Arial" w:cs="Arial"/>
          <w:color w:val="0D0D0D" w:themeColor="text1" w:themeTint="F2"/>
          <w:sz w:val="24"/>
          <w:szCs w:val="24"/>
          <w:lang w:eastAsia="es-MX"/>
        </w:rPr>
        <w:t xml:space="preserve"> </w:t>
      </w:r>
      <w:r w:rsidR="00EF7FE1" w:rsidRPr="00EF7FE1">
        <w:rPr>
          <w:rFonts w:ascii="Arial" w:eastAsia="Arial" w:hAnsi="Arial" w:cs="Arial"/>
          <w:color w:val="0D0D0D" w:themeColor="text1" w:themeTint="F2"/>
          <w:sz w:val="24"/>
          <w:szCs w:val="24"/>
          <w:lang w:eastAsia="es-MX"/>
        </w:rPr>
        <w:t xml:space="preserve">La primera de ellas </w:t>
      </w:r>
      <w:r w:rsidRPr="00EC5402">
        <w:rPr>
          <w:rFonts w:ascii="Arial" w:eastAsia="Arial" w:hAnsi="Arial" w:cs="Arial"/>
          <w:color w:val="0D0D0D" w:themeColor="text1" w:themeTint="F2"/>
          <w:sz w:val="24"/>
          <w:szCs w:val="24"/>
          <w:lang w:eastAsia="es-MX"/>
        </w:rPr>
        <w:t xml:space="preserve">es </w:t>
      </w:r>
      <w:r w:rsidR="00EF7FE1" w:rsidRPr="00EF7FE1">
        <w:rPr>
          <w:rFonts w:ascii="Arial" w:eastAsia="Arial" w:hAnsi="Arial" w:cs="Arial"/>
          <w:color w:val="0D0D0D" w:themeColor="text1" w:themeTint="F2"/>
          <w:sz w:val="24"/>
          <w:szCs w:val="24"/>
          <w:lang w:eastAsia="es-MX"/>
        </w:rPr>
        <w:t xml:space="preserve">relativa a establecer acciones que garanticen un trato digno a las personas privadas de la libertad, procesadas y sentenciadas, lo cual se busca garantizar mediante las siguientes líneas de acción: </w:t>
      </w:r>
    </w:p>
    <w:p w14:paraId="351A4506" w14:textId="77777777" w:rsidR="00EF7FE1" w:rsidRPr="00EF7FE1" w:rsidRDefault="00EF7FE1" w:rsidP="00FC2906">
      <w:pPr>
        <w:autoSpaceDE w:val="0"/>
        <w:autoSpaceDN w:val="0"/>
        <w:adjustRightInd w:val="0"/>
        <w:spacing w:after="0" w:line="276" w:lineRule="auto"/>
        <w:rPr>
          <w:rFonts w:ascii="Arial" w:eastAsia="Arial" w:hAnsi="Arial" w:cs="Arial"/>
          <w:color w:val="0D0D0D" w:themeColor="text1" w:themeTint="F2"/>
          <w:sz w:val="24"/>
          <w:szCs w:val="24"/>
          <w:lang w:eastAsia="es-MX"/>
        </w:rPr>
      </w:pPr>
    </w:p>
    <w:p w14:paraId="4BD6BD50" w14:textId="77777777" w:rsidR="00EF7FE1" w:rsidRPr="00EF7FE1" w:rsidRDefault="00EF7FE1" w:rsidP="00FC2906">
      <w:pPr>
        <w:autoSpaceDE w:val="0"/>
        <w:autoSpaceDN w:val="0"/>
        <w:adjustRightInd w:val="0"/>
        <w:spacing w:after="0" w:line="276" w:lineRule="auto"/>
        <w:ind w:left="426"/>
        <w:jc w:val="both"/>
        <w:rPr>
          <w:rFonts w:ascii="Arial" w:eastAsia="Arial" w:hAnsi="Arial" w:cs="Arial"/>
          <w:color w:val="0D0D0D" w:themeColor="text1" w:themeTint="F2"/>
          <w:sz w:val="24"/>
          <w:szCs w:val="24"/>
          <w:lang w:eastAsia="es-MX"/>
        </w:rPr>
      </w:pPr>
      <w:r w:rsidRPr="00EF7FE1">
        <w:rPr>
          <w:rFonts w:ascii="Arial" w:eastAsia="Arial" w:hAnsi="Arial" w:cs="Arial"/>
          <w:color w:val="0D0D0D" w:themeColor="text1" w:themeTint="F2"/>
          <w:sz w:val="24"/>
          <w:szCs w:val="24"/>
          <w:lang w:eastAsia="es-MX"/>
        </w:rPr>
        <w:t>1. Otorgar servicios básicos de atención a las personas privadas de la libertad.</w:t>
      </w:r>
    </w:p>
    <w:p w14:paraId="08298081" w14:textId="77777777" w:rsidR="00EF7FE1" w:rsidRPr="00EF7FE1" w:rsidRDefault="00EF7FE1" w:rsidP="00FC2906">
      <w:pPr>
        <w:autoSpaceDE w:val="0"/>
        <w:autoSpaceDN w:val="0"/>
        <w:adjustRightInd w:val="0"/>
        <w:spacing w:after="0" w:line="276" w:lineRule="auto"/>
        <w:ind w:left="426"/>
        <w:jc w:val="both"/>
        <w:rPr>
          <w:rFonts w:ascii="Arial" w:eastAsia="Arial" w:hAnsi="Arial" w:cs="Arial"/>
          <w:color w:val="0D0D0D" w:themeColor="text1" w:themeTint="F2"/>
          <w:sz w:val="24"/>
          <w:szCs w:val="24"/>
          <w:lang w:eastAsia="es-MX"/>
        </w:rPr>
      </w:pPr>
    </w:p>
    <w:p w14:paraId="3B33918E" w14:textId="77777777" w:rsidR="00EF7FE1" w:rsidRPr="00EF7FE1" w:rsidRDefault="00EF7FE1" w:rsidP="00FC2906">
      <w:pPr>
        <w:autoSpaceDE w:val="0"/>
        <w:autoSpaceDN w:val="0"/>
        <w:adjustRightInd w:val="0"/>
        <w:spacing w:after="0" w:line="276" w:lineRule="auto"/>
        <w:ind w:left="426"/>
        <w:jc w:val="both"/>
        <w:rPr>
          <w:rFonts w:ascii="Arial" w:eastAsia="Arial" w:hAnsi="Arial" w:cs="Arial"/>
          <w:color w:val="0D0D0D" w:themeColor="text1" w:themeTint="F2"/>
          <w:sz w:val="24"/>
          <w:szCs w:val="24"/>
          <w:lang w:eastAsia="es-MX"/>
        </w:rPr>
      </w:pPr>
      <w:r w:rsidRPr="00EF7FE1">
        <w:rPr>
          <w:rFonts w:ascii="Arial" w:eastAsia="Arial" w:hAnsi="Arial" w:cs="Arial"/>
          <w:color w:val="0D0D0D" w:themeColor="text1" w:themeTint="F2"/>
          <w:sz w:val="24"/>
          <w:szCs w:val="24"/>
          <w:lang w:eastAsia="es-MX"/>
        </w:rPr>
        <w:lastRenderedPageBreak/>
        <w:t>2. Mejorar programas y mecanismos integrales de reinserción que faciliten la reincorporación de los internos a la vida productiva y social.</w:t>
      </w:r>
    </w:p>
    <w:p w14:paraId="4463D35F" w14:textId="77777777" w:rsidR="00EF7FE1" w:rsidRPr="00EF7FE1" w:rsidRDefault="00EF7FE1" w:rsidP="00FC2906">
      <w:pPr>
        <w:autoSpaceDE w:val="0"/>
        <w:autoSpaceDN w:val="0"/>
        <w:adjustRightInd w:val="0"/>
        <w:spacing w:after="0" w:line="276" w:lineRule="auto"/>
        <w:ind w:left="426"/>
        <w:jc w:val="both"/>
        <w:rPr>
          <w:rFonts w:ascii="Arial" w:eastAsia="Arial" w:hAnsi="Arial" w:cs="Arial"/>
          <w:color w:val="0D0D0D" w:themeColor="text1" w:themeTint="F2"/>
          <w:sz w:val="24"/>
          <w:szCs w:val="24"/>
          <w:lang w:eastAsia="es-MX"/>
        </w:rPr>
      </w:pPr>
    </w:p>
    <w:p w14:paraId="44B0B4BC" w14:textId="77777777" w:rsidR="00EF7FE1" w:rsidRPr="00EF7FE1" w:rsidRDefault="00EF7FE1" w:rsidP="00FC2906">
      <w:pPr>
        <w:autoSpaceDE w:val="0"/>
        <w:autoSpaceDN w:val="0"/>
        <w:adjustRightInd w:val="0"/>
        <w:spacing w:after="0" w:line="276" w:lineRule="auto"/>
        <w:ind w:left="426"/>
        <w:jc w:val="both"/>
        <w:rPr>
          <w:rFonts w:ascii="Arial" w:eastAsia="Arial" w:hAnsi="Arial" w:cs="Arial"/>
          <w:color w:val="0D0D0D" w:themeColor="text1" w:themeTint="F2"/>
          <w:sz w:val="24"/>
          <w:szCs w:val="24"/>
          <w:lang w:eastAsia="es-MX"/>
        </w:rPr>
      </w:pPr>
      <w:r w:rsidRPr="00EF7FE1">
        <w:rPr>
          <w:rFonts w:ascii="Arial" w:eastAsia="Arial" w:hAnsi="Arial" w:cs="Arial"/>
          <w:color w:val="0D0D0D" w:themeColor="text1" w:themeTint="F2"/>
          <w:sz w:val="24"/>
          <w:szCs w:val="24"/>
          <w:lang w:eastAsia="es-MX"/>
        </w:rPr>
        <w:t>3. Reestructurar el sistema penitenciario para que permita la adecuada separación de internos(as) según su estatus procesal, delito, fuero y peligrosidad.</w:t>
      </w:r>
    </w:p>
    <w:p w14:paraId="4A12663D" w14:textId="77777777" w:rsidR="00EF7FE1" w:rsidRPr="00EF7FE1" w:rsidRDefault="00EF7FE1" w:rsidP="00FC2906">
      <w:pPr>
        <w:autoSpaceDE w:val="0"/>
        <w:autoSpaceDN w:val="0"/>
        <w:adjustRightInd w:val="0"/>
        <w:spacing w:after="0" w:line="276" w:lineRule="auto"/>
        <w:ind w:left="426"/>
        <w:jc w:val="both"/>
        <w:rPr>
          <w:rFonts w:ascii="Arial" w:eastAsia="Arial" w:hAnsi="Arial" w:cs="Arial"/>
          <w:color w:val="0D0D0D" w:themeColor="text1" w:themeTint="F2"/>
          <w:sz w:val="24"/>
          <w:szCs w:val="24"/>
          <w:lang w:eastAsia="es-MX"/>
        </w:rPr>
      </w:pPr>
    </w:p>
    <w:p w14:paraId="3EE9191D" w14:textId="77777777" w:rsidR="00EF7FE1" w:rsidRPr="00EF7FE1" w:rsidRDefault="00EF7FE1" w:rsidP="00FC2906">
      <w:pPr>
        <w:autoSpaceDE w:val="0"/>
        <w:autoSpaceDN w:val="0"/>
        <w:adjustRightInd w:val="0"/>
        <w:spacing w:after="0" w:line="276" w:lineRule="auto"/>
        <w:ind w:left="426"/>
        <w:jc w:val="both"/>
        <w:rPr>
          <w:rFonts w:ascii="Arial" w:eastAsia="Arial" w:hAnsi="Arial" w:cs="Arial"/>
          <w:color w:val="0D0D0D" w:themeColor="text1" w:themeTint="F2"/>
          <w:sz w:val="24"/>
          <w:szCs w:val="24"/>
          <w:lang w:eastAsia="es-MX"/>
        </w:rPr>
      </w:pPr>
      <w:r w:rsidRPr="00EF7FE1">
        <w:rPr>
          <w:rFonts w:ascii="Arial" w:eastAsia="Arial" w:hAnsi="Arial" w:cs="Arial"/>
          <w:color w:val="0D0D0D" w:themeColor="text1" w:themeTint="F2"/>
          <w:sz w:val="24"/>
          <w:szCs w:val="24"/>
          <w:lang w:eastAsia="es-MX"/>
        </w:rPr>
        <w:t>4. Garantizar los derechos humanos y el resguardo adecuado para las personas privadas de la libertad.</w:t>
      </w:r>
    </w:p>
    <w:p w14:paraId="0F75370B" w14:textId="77777777" w:rsidR="00EF7FE1" w:rsidRPr="00EF7FE1" w:rsidRDefault="00EF7FE1" w:rsidP="00FC2906">
      <w:pPr>
        <w:autoSpaceDE w:val="0"/>
        <w:autoSpaceDN w:val="0"/>
        <w:adjustRightInd w:val="0"/>
        <w:spacing w:after="0" w:line="276" w:lineRule="auto"/>
        <w:rPr>
          <w:rFonts w:ascii="Arial" w:eastAsia="Arial" w:hAnsi="Arial" w:cs="Arial"/>
          <w:color w:val="0D0D0D" w:themeColor="text1" w:themeTint="F2"/>
          <w:sz w:val="24"/>
          <w:szCs w:val="24"/>
          <w:lang w:eastAsia="es-MX"/>
        </w:rPr>
      </w:pPr>
    </w:p>
    <w:p w14:paraId="1ECD5BBE" w14:textId="77777777" w:rsidR="00EF7FE1" w:rsidRPr="00EF7FE1" w:rsidRDefault="00EF7FE1" w:rsidP="00FC2906">
      <w:pPr>
        <w:autoSpaceDE w:val="0"/>
        <w:autoSpaceDN w:val="0"/>
        <w:adjustRightInd w:val="0"/>
        <w:spacing w:after="0" w:line="276" w:lineRule="auto"/>
        <w:jc w:val="both"/>
        <w:rPr>
          <w:rFonts w:ascii="Arial" w:eastAsia="Arial" w:hAnsi="Arial" w:cs="Arial"/>
          <w:color w:val="0D0D0D" w:themeColor="text1" w:themeTint="F2"/>
          <w:sz w:val="24"/>
          <w:szCs w:val="24"/>
          <w:lang w:eastAsia="es-MX"/>
        </w:rPr>
      </w:pPr>
      <w:r w:rsidRPr="00EF7FE1">
        <w:rPr>
          <w:rFonts w:ascii="Arial" w:eastAsia="Arial" w:hAnsi="Arial" w:cs="Arial"/>
          <w:color w:val="0D0D0D" w:themeColor="text1" w:themeTint="F2"/>
          <w:sz w:val="24"/>
          <w:szCs w:val="24"/>
          <w:lang w:eastAsia="es-MX"/>
        </w:rPr>
        <w:t xml:space="preserve">La segunda se centra en establecer instalaciones adecuadas y seguras a través de la inversión en infraestructura, adecuaciones, equipamiento y tecnologías en los centros penitenciarios del estado, lo cual se llevará a cabo mediante las siguientes líneas de acción: </w:t>
      </w:r>
    </w:p>
    <w:p w14:paraId="47454B16" w14:textId="77777777" w:rsidR="00EF7FE1" w:rsidRPr="00EF7FE1" w:rsidRDefault="00EF7FE1" w:rsidP="00FC2906">
      <w:pPr>
        <w:autoSpaceDE w:val="0"/>
        <w:autoSpaceDN w:val="0"/>
        <w:adjustRightInd w:val="0"/>
        <w:spacing w:after="0" w:line="276" w:lineRule="auto"/>
        <w:jc w:val="both"/>
        <w:rPr>
          <w:rFonts w:ascii="Arial" w:eastAsia="Arial" w:hAnsi="Arial" w:cs="Arial"/>
          <w:color w:val="0D0D0D" w:themeColor="text1" w:themeTint="F2"/>
          <w:sz w:val="24"/>
          <w:szCs w:val="24"/>
          <w:lang w:eastAsia="es-MX"/>
        </w:rPr>
      </w:pPr>
    </w:p>
    <w:p w14:paraId="485E5446" w14:textId="77777777" w:rsidR="00EF7FE1" w:rsidRPr="00EF7FE1" w:rsidRDefault="00EF7FE1" w:rsidP="00FC2906">
      <w:pPr>
        <w:autoSpaceDE w:val="0"/>
        <w:autoSpaceDN w:val="0"/>
        <w:adjustRightInd w:val="0"/>
        <w:spacing w:after="0" w:line="276" w:lineRule="auto"/>
        <w:ind w:left="426"/>
        <w:jc w:val="both"/>
        <w:rPr>
          <w:rFonts w:ascii="Arial" w:eastAsia="Arial" w:hAnsi="Arial" w:cs="Arial"/>
          <w:color w:val="0D0D0D" w:themeColor="text1" w:themeTint="F2"/>
          <w:sz w:val="24"/>
          <w:szCs w:val="24"/>
          <w:lang w:eastAsia="es-MX"/>
        </w:rPr>
      </w:pPr>
      <w:r w:rsidRPr="00EF7FE1">
        <w:rPr>
          <w:rFonts w:ascii="Arial" w:eastAsia="Arial" w:hAnsi="Arial" w:cs="Arial"/>
          <w:color w:val="0D0D0D" w:themeColor="text1" w:themeTint="F2"/>
          <w:sz w:val="24"/>
          <w:szCs w:val="24"/>
          <w:lang w:eastAsia="es-MX"/>
        </w:rPr>
        <w:t>1. La actualización en la certificación de los centros penitenciarios del estado.</w:t>
      </w:r>
    </w:p>
    <w:p w14:paraId="65D3CDA1" w14:textId="77777777" w:rsidR="00EF7FE1" w:rsidRPr="00EF7FE1" w:rsidRDefault="00EF7FE1" w:rsidP="00FC2906">
      <w:pPr>
        <w:autoSpaceDE w:val="0"/>
        <w:autoSpaceDN w:val="0"/>
        <w:adjustRightInd w:val="0"/>
        <w:spacing w:after="0" w:line="276" w:lineRule="auto"/>
        <w:ind w:left="426"/>
        <w:jc w:val="both"/>
        <w:rPr>
          <w:rFonts w:ascii="Arial" w:eastAsia="Arial" w:hAnsi="Arial" w:cs="Arial"/>
          <w:color w:val="0D0D0D" w:themeColor="text1" w:themeTint="F2"/>
          <w:sz w:val="24"/>
          <w:szCs w:val="24"/>
          <w:lang w:eastAsia="es-MX"/>
        </w:rPr>
      </w:pPr>
    </w:p>
    <w:p w14:paraId="09848F47" w14:textId="77777777" w:rsidR="00EF7FE1" w:rsidRPr="00EF7FE1" w:rsidRDefault="00EF7FE1" w:rsidP="00FC2906">
      <w:pPr>
        <w:autoSpaceDE w:val="0"/>
        <w:autoSpaceDN w:val="0"/>
        <w:adjustRightInd w:val="0"/>
        <w:spacing w:after="0" w:line="276" w:lineRule="auto"/>
        <w:ind w:left="426"/>
        <w:jc w:val="both"/>
        <w:rPr>
          <w:rFonts w:ascii="Arial" w:eastAsia="Arial" w:hAnsi="Arial" w:cs="Arial"/>
          <w:color w:val="0D0D0D" w:themeColor="text1" w:themeTint="F2"/>
          <w:sz w:val="24"/>
          <w:szCs w:val="24"/>
          <w:lang w:eastAsia="es-MX"/>
        </w:rPr>
      </w:pPr>
      <w:r w:rsidRPr="00EF7FE1">
        <w:rPr>
          <w:rFonts w:ascii="Arial" w:eastAsia="Arial" w:hAnsi="Arial" w:cs="Arial"/>
          <w:color w:val="0D0D0D" w:themeColor="text1" w:themeTint="F2"/>
          <w:sz w:val="24"/>
          <w:szCs w:val="24"/>
          <w:lang w:eastAsia="es-MX"/>
        </w:rPr>
        <w:t>2. Mantener y modernizar los sistemas y procedimientos de vigilancia y control en los centros penitenciarios del estado.</w:t>
      </w:r>
    </w:p>
    <w:p w14:paraId="3D795EF3" w14:textId="77777777" w:rsidR="00EF7FE1" w:rsidRPr="00EF7FE1" w:rsidRDefault="00EF7FE1" w:rsidP="00FC2906">
      <w:pPr>
        <w:autoSpaceDE w:val="0"/>
        <w:autoSpaceDN w:val="0"/>
        <w:adjustRightInd w:val="0"/>
        <w:spacing w:after="0" w:line="276" w:lineRule="auto"/>
        <w:ind w:left="426"/>
        <w:jc w:val="both"/>
        <w:rPr>
          <w:rFonts w:ascii="Arial" w:eastAsia="Arial" w:hAnsi="Arial" w:cs="Arial"/>
          <w:color w:val="0D0D0D" w:themeColor="text1" w:themeTint="F2"/>
          <w:sz w:val="24"/>
          <w:szCs w:val="24"/>
          <w:lang w:eastAsia="es-MX"/>
        </w:rPr>
      </w:pPr>
    </w:p>
    <w:p w14:paraId="743C670B" w14:textId="77777777" w:rsidR="00EF7FE1" w:rsidRPr="00EF7FE1" w:rsidRDefault="00EF7FE1" w:rsidP="00FC2906">
      <w:pPr>
        <w:autoSpaceDE w:val="0"/>
        <w:autoSpaceDN w:val="0"/>
        <w:adjustRightInd w:val="0"/>
        <w:spacing w:after="0" w:line="276" w:lineRule="auto"/>
        <w:ind w:left="426"/>
        <w:jc w:val="both"/>
        <w:rPr>
          <w:rFonts w:ascii="Arial" w:eastAsia="Arial" w:hAnsi="Arial" w:cs="Arial"/>
          <w:color w:val="0D0D0D" w:themeColor="text1" w:themeTint="F2"/>
          <w:sz w:val="24"/>
          <w:szCs w:val="24"/>
          <w:lang w:eastAsia="es-MX"/>
        </w:rPr>
      </w:pPr>
      <w:r w:rsidRPr="00EF7FE1">
        <w:rPr>
          <w:rFonts w:ascii="Arial" w:eastAsia="Arial" w:hAnsi="Arial" w:cs="Arial"/>
          <w:color w:val="0D0D0D" w:themeColor="text1" w:themeTint="F2"/>
          <w:sz w:val="24"/>
          <w:szCs w:val="24"/>
          <w:lang w:eastAsia="es-MX"/>
        </w:rPr>
        <w:t>3. Ampliar y mantener en óptimo estado la infraestructura e instalaciones del sistema penitenciario del estado.</w:t>
      </w:r>
    </w:p>
    <w:p w14:paraId="4C49F7DF" w14:textId="77777777" w:rsidR="00EF7FE1" w:rsidRPr="00EF7FE1" w:rsidRDefault="00EF7FE1" w:rsidP="00FC2906">
      <w:pPr>
        <w:autoSpaceDE w:val="0"/>
        <w:autoSpaceDN w:val="0"/>
        <w:adjustRightInd w:val="0"/>
        <w:spacing w:after="0" w:line="276" w:lineRule="auto"/>
        <w:jc w:val="both"/>
        <w:rPr>
          <w:rFonts w:ascii="Arial" w:eastAsia="Arial" w:hAnsi="Arial" w:cs="Arial"/>
          <w:color w:val="0D0D0D" w:themeColor="text1" w:themeTint="F2"/>
          <w:sz w:val="24"/>
          <w:szCs w:val="24"/>
          <w:lang w:eastAsia="es-MX"/>
        </w:rPr>
      </w:pPr>
    </w:p>
    <w:p w14:paraId="4CB70EFC" w14:textId="66A662FE" w:rsidR="00EF7FE1" w:rsidRPr="00EF7FE1" w:rsidRDefault="00EF7FE1" w:rsidP="00FC2906">
      <w:pPr>
        <w:autoSpaceDE w:val="0"/>
        <w:autoSpaceDN w:val="0"/>
        <w:adjustRightInd w:val="0"/>
        <w:spacing w:after="0" w:line="276" w:lineRule="auto"/>
        <w:jc w:val="both"/>
        <w:rPr>
          <w:rFonts w:ascii="Arial" w:eastAsia="Arial" w:hAnsi="Arial" w:cs="Arial"/>
          <w:sz w:val="24"/>
          <w:szCs w:val="24"/>
          <w:lang w:eastAsia="es-MX"/>
        </w:rPr>
      </w:pPr>
      <w:r w:rsidRPr="00EF7FE1">
        <w:rPr>
          <w:rFonts w:ascii="Arial" w:eastAsia="Arial" w:hAnsi="Arial" w:cs="Arial"/>
          <w:color w:val="0D0D0D" w:themeColor="text1" w:themeTint="F2"/>
          <w:sz w:val="24"/>
          <w:szCs w:val="24"/>
          <w:lang w:eastAsia="es-MX"/>
        </w:rPr>
        <w:t xml:space="preserve">La tercera es profesionalizar al personal penitenciario del Estado, mediante el impulso de programas de capacitación permanente en </w:t>
      </w:r>
      <w:r w:rsidRPr="00EF7FE1">
        <w:rPr>
          <w:rFonts w:ascii="Arial" w:eastAsia="Arial" w:hAnsi="Arial" w:cs="Arial"/>
          <w:sz w:val="24"/>
          <w:szCs w:val="24"/>
          <w:lang w:eastAsia="es-MX"/>
        </w:rPr>
        <w:t>esquemas de seguridad, manejo de crisis, respeto a los derechos humanos</w:t>
      </w:r>
      <w:r w:rsidR="00503A1D" w:rsidRPr="00EC5402">
        <w:rPr>
          <w:rFonts w:ascii="Arial" w:eastAsia="Arial" w:hAnsi="Arial" w:cs="Arial"/>
          <w:sz w:val="24"/>
          <w:szCs w:val="24"/>
          <w:lang w:eastAsia="es-MX"/>
        </w:rPr>
        <w:t>,</w:t>
      </w:r>
      <w:r w:rsidRPr="00EF7FE1">
        <w:rPr>
          <w:rFonts w:ascii="Arial" w:eastAsia="Arial" w:hAnsi="Arial" w:cs="Arial"/>
          <w:sz w:val="24"/>
          <w:szCs w:val="24"/>
          <w:lang w:eastAsia="es-MX"/>
        </w:rPr>
        <w:t xml:space="preserve"> así como todo lo relativo a la reforma penal y perspectiva de género. </w:t>
      </w:r>
    </w:p>
    <w:p w14:paraId="25C6C5BF" w14:textId="77777777" w:rsidR="00EF7FE1" w:rsidRPr="00EF7FE1" w:rsidRDefault="00EF7FE1" w:rsidP="00FC2906">
      <w:pPr>
        <w:shd w:val="clear" w:color="auto" w:fill="FFFFFF"/>
        <w:spacing w:after="0" w:line="276" w:lineRule="auto"/>
        <w:jc w:val="both"/>
        <w:rPr>
          <w:rFonts w:ascii="Arial" w:eastAsia="Arial" w:hAnsi="Arial" w:cs="Arial"/>
          <w:sz w:val="24"/>
          <w:szCs w:val="24"/>
          <w:lang w:eastAsia="es-MX"/>
        </w:rPr>
      </w:pPr>
    </w:p>
    <w:p w14:paraId="12F5AE32" w14:textId="2B4DC3BD" w:rsidR="000B6226" w:rsidRDefault="00EF7FE1" w:rsidP="00FC2906">
      <w:pPr>
        <w:autoSpaceDE w:val="0"/>
        <w:autoSpaceDN w:val="0"/>
        <w:adjustRightInd w:val="0"/>
        <w:spacing w:after="0" w:line="276" w:lineRule="auto"/>
        <w:jc w:val="both"/>
        <w:rPr>
          <w:rFonts w:ascii="Arial" w:eastAsia="Arial" w:hAnsi="Arial" w:cs="Arial"/>
          <w:sz w:val="24"/>
          <w:szCs w:val="24"/>
          <w:lang w:eastAsia="es-MX"/>
        </w:rPr>
      </w:pPr>
      <w:r w:rsidRPr="00EF7FE1">
        <w:rPr>
          <w:rFonts w:ascii="Arial" w:eastAsia="Arial" w:hAnsi="Arial" w:cs="Arial"/>
          <w:sz w:val="24"/>
          <w:szCs w:val="24"/>
          <w:lang w:eastAsia="es-MX"/>
        </w:rPr>
        <w:t xml:space="preserve">En consecuencia a lo anteriormente expuesto, y derivado de un minucioso análisis en el que se han estudiado las atribuciones, la operación, el funcionamiento, los recursos y la naturaleza de las funciones de las dependencias que integran </w:t>
      </w:r>
      <w:r w:rsidR="00503A1D" w:rsidRPr="00EC5402">
        <w:rPr>
          <w:rFonts w:ascii="Arial" w:eastAsia="Arial" w:hAnsi="Arial" w:cs="Arial"/>
          <w:sz w:val="24"/>
          <w:szCs w:val="24"/>
          <w:lang w:eastAsia="es-MX"/>
        </w:rPr>
        <w:t>la</w:t>
      </w:r>
      <w:r w:rsidRPr="00EF7FE1">
        <w:rPr>
          <w:rFonts w:ascii="Arial" w:eastAsia="Arial" w:hAnsi="Arial" w:cs="Arial"/>
          <w:sz w:val="24"/>
          <w:szCs w:val="24"/>
          <w:lang w:eastAsia="es-MX"/>
        </w:rPr>
        <w:t xml:space="preserve"> Administración Pública, específicamente de la Fiscalía General del Estado y de la Secretaría de Seguridad Pública, se concluye que es necesaria una reingeniería institucional mediante un proceso y ejercicio de planeación, con visión de largo </w:t>
      </w:r>
      <w:r w:rsidRPr="00EF7FE1">
        <w:rPr>
          <w:rFonts w:ascii="Arial" w:eastAsia="Arial" w:hAnsi="Arial" w:cs="Arial"/>
          <w:sz w:val="24"/>
          <w:szCs w:val="24"/>
          <w:lang w:eastAsia="es-MX"/>
        </w:rPr>
        <w:lastRenderedPageBreak/>
        <w:t>plazo</w:t>
      </w:r>
      <w:r w:rsidR="000B6226">
        <w:rPr>
          <w:rFonts w:ascii="Arial" w:eastAsia="Arial" w:hAnsi="Arial" w:cs="Arial"/>
          <w:sz w:val="24"/>
          <w:szCs w:val="24"/>
          <w:lang w:eastAsia="es-MX"/>
        </w:rPr>
        <w:t>, por lo que</w:t>
      </w:r>
      <w:r w:rsidRPr="00EF7FE1">
        <w:rPr>
          <w:rFonts w:ascii="Arial" w:eastAsia="Arial" w:hAnsi="Arial" w:cs="Arial"/>
          <w:sz w:val="24"/>
          <w:szCs w:val="24"/>
          <w:lang w:eastAsia="es-MX"/>
        </w:rPr>
        <w:t xml:space="preserve"> la presente iniciativa de Decreto </w:t>
      </w:r>
      <w:r w:rsidR="00503A1D" w:rsidRPr="00EC5402">
        <w:rPr>
          <w:rFonts w:ascii="Arial" w:eastAsia="Arial" w:hAnsi="Arial" w:cs="Arial"/>
          <w:sz w:val="24"/>
          <w:szCs w:val="24"/>
          <w:lang w:eastAsia="es-MX"/>
        </w:rPr>
        <w:t>plantea</w:t>
      </w:r>
      <w:r w:rsidRPr="00EF7FE1">
        <w:rPr>
          <w:rFonts w:ascii="Arial" w:eastAsia="Arial" w:hAnsi="Arial" w:cs="Arial"/>
          <w:sz w:val="24"/>
          <w:szCs w:val="24"/>
          <w:lang w:eastAsia="es-MX"/>
        </w:rPr>
        <w:t xml:space="preserve"> </w:t>
      </w:r>
      <w:r w:rsidR="000B6226">
        <w:rPr>
          <w:rFonts w:ascii="Arial" w:eastAsia="Arial" w:hAnsi="Arial" w:cs="Arial"/>
          <w:sz w:val="24"/>
          <w:szCs w:val="24"/>
          <w:lang w:eastAsia="es-MX"/>
        </w:rPr>
        <w:t>dos modificaciones esenciales.</w:t>
      </w:r>
    </w:p>
    <w:p w14:paraId="08A69E89" w14:textId="77777777" w:rsidR="000B6226" w:rsidRDefault="000B6226" w:rsidP="00FC2906">
      <w:pPr>
        <w:autoSpaceDE w:val="0"/>
        <w:autoSpaceDN w:val="0"/>
        <w:adjustRightInd w:val="0"/>
        <w:spacing w:after="0" w:line="276" w:lineRule="auto"/>
        <w:jc w:val="both"/>
        <w:rPr>
          <w:rFonts w:ascii="Arial" w:eastAsia="Arial" w:hAnsi="Arial" w:cs="Arial"/>
          <w:sz w:val="24"/>
          <w:szCs w:val="24"/>
          <w:lang w:eastAsia="es-MX"/>
        </w:rPr>
      </w:pPr>
    </w:p>
    <w:p w14:paraId="5F458A61" w14:textId="51467E85" w:rsidR="000B6226" w:rsidRDefault="000B6226" w:rsidP="00FC2906">
      <w:pPr>
        <w:autoSpaceDE w:val="0"/>
        <w:autoSpaceDN w:val="0"/>
        <w:adjustRightInd w:val="0"/>
        <w:spacing w:after="0" w:line="276" w:lineRule="auto"/>
        <w:jc w:val="both"/>
        <w:rPr>
          <w:rFonts w:ascii="Arial" w:eastAsia="Arial" w:hAnsi="Arial" w:cs="Arial"/>
          <w:sz w:val="24"/>
          <w:szCs w:val="24"/>
          <w:lang w:eastAsia="es-MX"/>
        </w:rPr>
      </w:pPr>
      <w:r>
        <w:rPr>
          <w:rFonts w:ascii="Arial" w:eastAsia="Arial" w:hAnsi="Arial" w:cs="Arial"/>
          <w:sz w:val="24"/>
          <w:szCs w:val="24"/>
          <w:lang w:eastAsia="es-MX"/>
        </w:rPr>
        <w:t xml:space="preserve">En primer término, se propone </w:t>
      </w:r>
      <w:r w:rsidR="00EF7FE1" w:rsidRPr="00EF7FE1">
        <w:rPr>
          <w:rFonts w:ascii="Arial" w:eastAsia="Arial" w:hAnsi="Arial" w:cs="Arial"/>
          <w:sz w:val="24"/>
          <w:szCs w:val="24"/>
          <w:lang w:eastAsia="es-MX"/>
        </w:rPr>
        <w:t>desincorporar el Sistema Penitenciario de la Fiscalía General del Estado</w:t>
      </w:r>
      <w:r w:rsidR="00503A1D" w:rsidRPr="00EC5402">
        <w:rPr>
          <w:rFonts w:ascii="Arial" w:eastAsia="Arial" w:hAnsi="Arial" w:cs="Arial"/>
          <w:sz w:val="24"/>
          <w:szCs w:val="24"/>
          <w:lang w:eastAsia="es-MX"/>
        </w:rPr>
        <w:t>,</w:t>
      </w:r>
      <w:r w:rsidR="00EF7FE1" w:rsidRPr="00EF7FE1">
        <w:rPr>
          <w:rFonts w:ascii="Arial" w:eastAsia="Arial" w:hAnsi="Arial" w:cs="Arial"/>
          <w:sz w:val="24"/>
          <w:szCs w:val="24"/>
          <w:lang w:eastAsia="es-MX"/>
        </w:rPr>
        <w:t xml:space="preserve"> a fin de </w:t>
      </w:r>
      <w:r w:rsidR="00503A1D" w:rsidRPr="00EC5402">
        <w:rPr>
          <w:rFonts w:ascii="Arial" w:eastAsia="Arial" w:hAnsi="Arial" w:cs="Arial"/>
          <w:sz w:val="24"/>
          <w:szCs w:val="24"/>
          <w:lang w:eastAsia="es-MX"/>
        </w:rPr>
        <w:t>adscribirlo</w:t>
      </w:r>
      <w:r w:rsidR="00EF7FE1" w:rsidRPr="00EF7FE1">
        <w:rPr>
          <w:rFonts w:ascii="Arial" w:eastAsia="Arial" w:hAnsi="Arial" w:cs="Arial"/>
          <w:sz w:val="24"/>
          <w:szCs w:val="24"/>
          <w:lang w:eastAsia="es-MX"/>
        </w:rPr>
        <w:t xml:space="preserve"> a la Secretaría de Seguridad Pública, ya que la naturaleza de </w:t>
      </w:r>
      <w:r w:rsidR="00503A1D" w:rsidRPr="00EC5402">
        <w:rPr>
          <w:rFonts w:ascii="Arial" w:eastAsia="Arial" w:hAnsi="Arial" w:cs="Arial"/>
          <w:sz w:val="24"/>
          <w:szCs w:val="24"/>
          <w:lang w:eastAsia="es-MX"/>
        </w:rPr>
        <w:t>e</w:t>
      </w:r>
      <w:r w:rsidR="00EF7FE1" w:rsidRPr="00EF7FE1">
        <w:rPr>
          <w:rFonts w:ascii="Arial" w:eastAsia="Arial" w:hAnsi="Arial" w:cs="Arial"/>
          <w:sz w:val="24"/>
          <w:szCs w:val="24"/>
          <w:lang w:eastAsia="es-MX"/>
        </w:rPr>
        <w:t xml:space="preserve">sta última, entre otras, atiende a organizar, dirigir y supervisar lo relativo a la materia de </w:t>
      </w:r>
      <w:r w:rsidR="00503A1D" w:rsidRPr="00EC5402">
        <w:rPr>
          <w:rFonts w:ascii="Arial" w:eastAsia="Arial" w:hAnsi="Arial" w:cs="Arial"/>
          <w:sz w:val="24"/>
          <w:szCs w:val="24"/>
          <w:lang w:eastAsia="es-MX"/>
        </w:rPr>
        <w:t>seguridad pública</w:t>
      </w:r>
      <w:r w:rsidR="00EF7FE1" w:rsidRPr="00EF7FE1">
        <w:rPr>
          <w:rFonts w:ascii="Arial" w:eastAsia="Arial" w:hAnsi="Arial" w:cs="Arial"/>
          <w:sz w:val="24"/>
          <w:szCs w:val="24"/>
          <w:lang w:eastAsia="es-MX"/>
        </w:rPr>
        <w:t xml:space="preserve">, </w:t>
      </w:r>
      <w:r w:rsidR="00084D15">
        <w:rPr>
          <w:rFonts w:ascii="Arial" w:eastAsia="Arial" w:hAnsi="Arial" w:cs="Arial"/>
          <w:sz w:val="24"/>
          <w:szCs w:val="24"/>
          <w:lang w:eastAsia="es-MX"/>
        </w:rPr>
        <w:t>que</w:t>
      </w:r>
      <w:r w:rsidR="00EF7FE1" w:rsidRPr="00EF7FE1">
        <w:rPr>
          <w:rFonts w:ascii="Arial" w:eastAsia="Arial" w:hAnsi="Arial" w:cs="Arial"/>
          <w:sz w:val="24"/>
          <w:szCs w:val="24"/>
          <w:lang w:eastAsia="es-MX"/>
        </w:rPr>
        <w:t xml:space="preserve"> debe extenderse a los centros de reinserción social</w:t>
      </w:r>
      <w:r>
        <w:rPr>
          <w:rFonts w:ascii="Arial" w:eastAsia="Arial" w:hAnsi="Arial" w:cs="Arial"/>
          <w:sz w:val="24"/>
          <w:szCs w:val="24"/>
          <w:lang w:eastAsia="es-MX"/>
        </w:rPr>
        <w:t>.</w:t>
      </w:r>
    </w:p>
    <w:p w14:paraId="1F63DF9D" w14:textId="77777777" w:rsidR="000B6226" w:rsidRDefault="000B6226" w:rsidP="00FC2906">
      <w:pPr>
        <w:autoSpaceDE w:val="0"/>
        <w:autoSpaceDN w:val="0"/>
        <w:adjustRightInd w:val="0"/>
        <w:spacing w:after="0" w:line="276" w:lineRule="auto"/>
        <w:jc w:val="both"/>
        <w:rPr>
          <w:rFonts w:ascii="Arial" w:eastAsia="Arial" w:hAnsi="Arial" w:cs="Arial"/>
          <w:sz w:val="24"/>
          <w:szCs w:val="24"/>
          <w:lang w:eastAsia="es-MX"/>
        </w:rPr>
      </w:pPr>
    </w:p>
    <w:p w14:paraId="22DE1D73" w14:textId="74C82A1C" w:rsidR="000B6226" w:rsidRDefault="000B6226" w:rsidP="00FC2906">
      <w:pPr>
        <w:autoSpaceDE w:val="0"/>
        <w:autoSpaceDN w:val="0"/>
        <w:adjustRightInd w:val="0"/>
        <w:spacing w:after="0" w:line="276" w:lineRule="auto"/>
        <w:jc w:val="both"/>
        <w:rPr>
          <w:rFonts w:ascii="Arial" w:eastAsia="Arial" w:hAnsi="Arial" w:cs="Arial"/>
          <w:sz w:val="24"/>
          <w:szCs w:val="24"/>
          <w:lang w:eastAsia="es-MX"/>
        </w:rPr>
      </w:pPr>
      <w:r>
        <w:rPr>
          <w:rFonts w:ascii="Arial" w:eastAsia="Arial" w:hAnsi="Arial" w:cs="Arial"/>
          <w:sz w:val="24"/>
          <w:szCs w:val="24"/>
          <w:lang w:eastAsia="es-MX"/>
        </w:rPr>
        <w:t xml:space="preserve">En segundo lugar, con el propósito de consolidar un modelo de seguridad moderno cuya base primordial sea la capacitación constante de sus integrantes, se propone que el Instituto Estatal de Seguridad Pública se traslade a la estructura de la Secretaría de Seguridad Pública, con el propósito de </w:t>
      </w:r>
      <w:r w:rsidR="00084D15">
        <w:rPr>
          <w:rFonts w:ascii="Arial" w:eastAsia="Arial" w:hAnsi="Arial" w:cs="Arial"/>
          <w:sz w:val="24"/>
          <w:szCs w:val="24"/>
          <w:lang w:eastAsia="es-MX"/>
        </w:rPr>
        <w:t xml:space="preserve">emplear la experiencia operativa de los elementos de esa dependencia a fin de optimizar el nivel de formación e incrementar la cobertura territorial de los esquemas de profesionalización para quienes son parte de instituciones municipales y estatales de seguridad pública y procuración de justicia, en atención a las estrategias planteadas en el Plan Estatal de Seguridad Ciudadana y Procuración de Justicia 2022-2027. </w:t>
      </w:r>
    </w:p>
    <w:p w14:paraId="6826A5CA" w14:textId="77777777" w:rsidR="000B6226" w:rsidRDefault="000B6226" w:rsidP="00FC2906">
      <w:pPr>
        <w:autoSpaceDE w:val="0"/>
        <w:autoSpaceDN w:val="0"/>
        <w:adjustRightInd w:val="0"/>
        <w:spacing w:after="0" w:line="276" w:lineRule="auto"/>
        <w:jc w:val="both"/>
        <w:rPr>
          <w:rFonts w:ascii="Arial" w:eastAsia="Arial" w:hAnsi="Arial" w:cs="Arial"/>
          <w:sz w:val="24"/>
          <w:szCs w:val="24"/>
          <w:lang w:eastAsia="es-MX"/>
        </w:rPr>
      </w:pPr>
    </w:p>
    <w:p w14:paraId="559CEEF3" w14:textId="1F3C1AD6" w:rsidR="00EF7FE1" w:rsidRPr="00EF7FE1" w:rsidRDefault="0003314C" w:rsidP="00FC2906">
      <w:pPr>
        <w:autoSpaceDE w:val="0"/>
        <w:autoSpaceDN w:val="0"/>
        <w:adjustRightInd w:val="0"/>
        <w:spacing w:after="0" w:line="276" w:lineRule="auto"/>
        <w:jc w:val="both"/>
        <w:rPr>
          <w:rFonts w:ascii="Arial" w:eastAsia="Arial" w:hAnsi="Arial" w:cs="Arial"/>
          <w:sz w:val="24"/>
          <w:szCs w:val="24"/>
          <w:lang w:eastAsia="es-MX"/>
        </w:rPr>
      </w:pPr>
      <w:r>
        <w:rPr>
          <w:rFonts w:ascii="Arial" w:eastAsia="Arial" w:hAnsi="Arial" w:cs="Arial"/>
          <w:sz w:val="24"/>
          <w:szCs w:val="24"/>
          <w:lang w:eastAsia="es-MX"/>
        </w:rPr>
        <w:t>Con tales modificaciones,</w:t>
      </w:r>
      <w:r w:rsidR="00084D15">
        <w:rPr>
          <w:rFonts w:ascii="Arial" w:eastAsia="Arial" w:hAnsi="Arial" w:cs="Arial"/>
          <w:sz w:val="24"/>
          <w:szCs w:val="24"/>
          <w:lang w:eastAsia="es-MX"/>
        </w:rPr>
        <w:t xml:space="preserve"> la Fiscalía General del Estado</w:t>
      </w:r>
      <w:r>
        <w:rPr>
          <w:rFonts w:ascii="Arial" w:eastAsia="Arial" w:hAnsi="Arial" w:cs="Arial"/>
          <w:sz w:val="24"/>
          <w:szCs w:val="24"/>
          <w:lang w:eastAsia="es-MX"/>
        </w:rPr>
        <w:t xml:space="preserve"> focalizará su labor y contará con una mayor especialización en los aspectos relativos a la investigación y</w:t>
      </w:r>
      <w:r w:rsidRPr="00EF7FE1">
        <w:rPr>
          <w:rFonts w:ascii="Arial" w:eastAsia="Arial" w:hAnsi="Arial" w:cs="Arial"/>
          <w:sz w:val="24"/>
          <w:szCs w:val="24"/>
          <w:lang w:eastAsia="es-MX"/>
        </w:rPr>
        <w:t xml:space="preserve"> persecución del delito</w:t>
      </w:r>
      <w:r>
        <w:rPr>
          <w:rFonts w:ascii="Arial" w:eastAsia="Arial" w:hAnsi="Arial" w:cs="Arial"/>
          <w:sz w:val="24"/>
          <w:szCs w:val="24"/>
          <w:lang w:eastAsia="es-MX"/>
        </w:rPr>
        <w:t>, robusteciendo la atención oportuna y de calidad a las víctimas</w:t>
      </w:r>
      <w:r w:rsidR="00EF7FE1" w:rsidRPr="00EF7FE1">
        <w:rPr>
          <w:rFonts w:ascii="Arial" w:eastAsia="Arial" w:hAnsi="Arial" w:cs="Arial"/>
          <w:sz w:val="24"/>
          <w:szCs w:val="24"/>
          <w:lang w:eastAsia="es-MX"/>
        </w:rPr>
        <w:t xml:space="preserve">. </w:t>
      </w:r>
    </w:p>
    <w:p w14:paraId="0087D3D2" w14:textId="77777777" w:rsidR="00EF7FE1" w:rsidRPr="00EF7FE1" w:rsidRDefault="00EF7FE1" w:rsidP="00FC2906">
      <w:pPr>
        <w:autoSpaceDE w:val="0"/>
        <w:autoSpaceDN w:val="0"/>
        <w:adjustRightInd w:val="0"/>
        <w:spacing w:after="0" w:line="276" w:lineRule="auto"/>
        <w:jc w:val="both"/>
        <w:rPr>
          <w:rFonts w:ascii="Arial" w:eastAsia="Arial" w:hAnsi="Arial" w:cs="Arial"/>
          <w:sz w:val="24"/>
          <w:szCs w:val="24"/>
          <w:lang w:eastAsia="es-MX"/>
        </w:rPr>
      </w:pPr>
    </w:p>
    <w:p w14:paraId="75D5D635" w14:textId="4E7F86C4" w:rsidR="00EF7FE1" w:rsidRPr="00EF7FE1" w:rsidRDefault="00EF7FE1" w:rsidP="00FC2906">
      <w:pPr>
        <w:autoSpaceDE w:val="0"/>
        <w:autoSpaceDN w:val="0"/>
        <w:adjustRightInd w:val="0"/>
        <w:spacing w:after="0" w:line="276" w:lineRule="auto"/>
        <w:jc w:val="both"/>
        <w:rPr>
          <w:rFonts w:ascii="Arial" w:eastAsia="Arial" w:hAnsi="Arial" w:cs="Arial"/>
          <w:sz w:val="24"/>
          <w:szCs w:val="24"/>
          <w:lang w:eastAsia="es-MX"/>
        </w:rPr>
      </w:pPr>
      <w:r w:rsidRPr="00EF7FE1">
        <w:rPr>
          <w:rFonts w:ascii="Arial" w:eastAsia="Arial" w:hAnsi="Arial" w:cs="Arial"/>
          <w:sz w:val="24"/>
          <w:szCs w:val="24"/>
          <w:lang w:eastAsia="es-MX"/>
        </w:rPr>
        <w:t xml:space="preserve">Así pues, </w:t>
      </w:r>
      <w:r w:rsidR="00EC5402" w:rsidRPr="00EC5402">
        <w:rPr>
          <w:rFonts w:ascii="Arial" w:eastAsia="Arial" w:hAnsi="Arial" w:cs="Arial"/>
          <w:sz w:val="24"/>
          <w:szCs w:val="24"/>
          <w:lang w:eastAsia="es-MX"/>
        </w:rPr>
        <w:t>se reitera</w:t>
      </w:r>
      <w:r w:rsidRPr="00EF7FE1">
        <w:rPr>
          <w:rFonts w:ascii="Arial" w:eastAsia="Arial" w:hAnsi="Arial" w:cs="Arial"/>
          <w:sz w:val="24"/>
          <w:szCs w:val="24"/>
          <w:lang w:eastAsia="es-MX"/>
        </w:rPr>
        <w:t xml:space="preserve"> </w:t>
      </w:r>
      <w:r w:rsidR="00503A1D" w:rsidRPr="00EC5402">
        <w:rPr>
          <w:rFonts w:ascii="Arial" w:eastAsia="Arial" w:hAnsi="Arial" w:cs="Arial"/>
          <w:sz w:val="24"/>
          <w:szCs w:val="24"/>
          <w:lang w:eastAsia="es-MX"/>
        </w:rPr>
        <w:t>el</w:t>
      </w:r>
      <w:r w:rsidRPr="00EF7FE1">
        <w:rPr>
          <w:rFonts w:ascii="Arial" w:eastAsia="Arial" w:hAnsi="Arial" w:cs="Arial"/>
          <w:sz w:val="24"/>
          <w:szCs w:val="24"/>
          <w:lang w:eastAsia="es-MX"/>
        </w:rPr>
        <w:t xml:space="preserve"> compromiso </w:t>
      </w:r>
      <w:r w:rsidR="00503A1D" w:rsidRPr="00EC5402">
        <w:rPr>
          <w:rFonts w:ascii="Arial" w:eastAsia="Arial" w:hAnsi="Arial" w:cs="Arial"/>
          <w:sz w:val="24"/>
          <w:szCs w:val="24"/>
          <w:lang w:eastAsia="es-MX"/>
        </w:rPr>
        <w:t>de la presente Administración respecto</w:t>
      </w:r>
      <w:r w:rsidRPr="00EF7FE1">
        <w:rPr>
          <w:rFonts w:ascii="Arial" w:eastAsia="Arial" w:hAnsi="Arial" w:cs="Arial"/>
          <w:sz w:val="24"/>
          <w:szCs w:val="24"/>
          <w:lang w:eastAsia="es-MX"/>
        </w:rPr>
        <w:t xml:space="preserve"> </w:t>
      </w:r>
      <w:r w:rsidR="00503A1D" w:rsidRPr="00EC5402">
        <w:rPr>
          <w:rFonts w:ascii="Arial" w:eastAsia="Arial" w:hAnsi="Arial" w:cs="Arial"/>
          <w:sz w:val="24"/>
          <w:szCs w:val="24"/>
          <w:lang w:eastAsia="es-MX"/>
        </w:rPr>
        <w:t>a</w:t>
      </w:r>
      <w:r w:rsidRPr="00EF7FE1">
        <w:rPr>
          <w:rFonts w:ascii="Arial" w:eastAsia="Arial" w:hAnsi="Arial" w:cs="Arial"/>
          <w:sz w:val="24"/>
          <w:szCs w:val="24"/>
          <w:lang w:eastAsia="es-MX"/>
        </w:rPr>
        <w:t xml:space="preserve"> la responsabilidad en materia de </w:t>
      </w:r>
      <w:r w:rsidR="00EC5402" w:rsidRPr="00EC5402">
        <w:rPr>
          <w:rFonts w:ascii="Arial" w:eastAsia="Arial" w:hAnsi="Arial" w:cs="Arial"/>
          <w:sz w:val="24"/>
          <w:szCs w:val="24"/>
          <w:lang w:eastAsia="es-MX"/>
        </w:rPr>
        <w:t>seguridad —</w:t>
      </w:r>
      <w:r w:rsidRPr="00EF7FE1">
        <w:rPr>
          <w:rFonts w:ascii="Arial" w:eastAsia="Arial" w:hAnsi="Arial" w:cs="Arial"/>
          <w:sz w:val="24"/>
          <w:szCs w:val="24"/>
          <w:lang w:eastAsia="es-MX"/>
        </w:rPr>
        <w:t xml:space="preserve">compartida con la </w:t>
      </w:r>
      <w:r w:rsidR="00503A1D" w:rsidRPr="00EC5402">
        <w:rPr>
          <w:rFonts w:ascii="Arial" w:eastAsia="Arial" w:hAnsi="Arial" w:cs="Arial"/>
          <w:sz w:val="24"/>
          <w:szCs w:val="24"/>
          <w:lang w:eastAsia="es-MX"/>
        </w:rPr>
        <w:t>federación, los demás estados y con los municipios</w:t>
      </w:r>
      <w:r w:rsidRPr="00EF7FE1">
        <w:rPr>
          <w:rFonts w:ascii="Arial" w:eastAsia="Arial" w:hAnsi="Arial" w:cs="Arial"/>
          <w:sz w:val="24"/>
          <w:szCs w:val="24"/>
          <w:lang w:eastAsia="es-MX"/>
        </w:rPr>
        <w:t>, así como con los poderes Legislativo y Judicial</w:t>
      </w:r>
      <w:r w:rsidR="00EC5402" w:rsidRPr="00EC5402">
        <w:rPr>
          <w:rFonts w:ascii="Arial" w:hAnsi="Arial" w:cs="Arial"/>
          <w:color w:val="4D5156"/>
          <w:sz w:val="24"/>
          <w:szCs w:val="24"/>
          <w:shd w:val="clear" w:color="auto" w:fill="FFFFFF"/>
        </w:rPr>
        <w:t>—</w:t>
      </w:r>
      <w:r w:rsidRPr="00EF7FE1">
        <w:rPr>
          <w:rFonts w:ascii="Arial" w:eastAsia="Arial" w:hAnsi="Arial" w:cs="Arial"/>
          <w:sz w:val="24"/>
          <w:szCs w:val="24"/>
          <w:lang w:eastAsia="es-MX"/>
        </w:rPr>
        <w:t xml:space="preserve">, </w:t>
      </w:r>
      <w:r w:rsidR="00EC5402" w:rsidRPr="00EC5402">
        <w:rPr>
          <w:rFonts w:ascii="Arial" w:eastAsia="Arial" w:hAnsi="Arial" w:cs="Arial"/>
          <w:sz w:val="24"/>
          <w:szCs w:val="24"/>
          <w:lang w:eastAsia="es-MX"/>
        </w:rPr>
        <w:t xml:space="preserve">en virtud del cual se proponen </w:t>
      </w:r>
      <w:r w:rsidRPr="00EF7FE1">
        <w:rPr>
          <w:rFonts w:ascii="Arial" w:eastAsia="Arial" w:hAnsi="Arial" w:cs="Arial"/>
          <w:sz w:val="24"/>
          <w:szCs w:val="24"/>
          <w:lang w:eastAsia="es-MX"/>
        </w:rPr>
        <w:t xml:space="preserve">las modificaciones </w:t>
      </w:r>
      <w:r w:rsidR="00EC5402" w:rsidRPr="00EC5402">
        <w:rPr>
          <w:rFonts w:ascii="Arial" w:eastAsia="Arial" w:hAnsi="Arial" w:cs="Arial"/>
          <w:sz w:val="24"/>
          <w:szCs w:val="24"/>
          <w:lang w:eastAsia="es-MX"/>
        </w:rPr>
        <w:t>materia de la presente iniciativa, que</w:t>
      </w:r>
      <w:r w:rsidRPr="00EF7FE1">
        <w:rPr>
          <w:rFonts w:ascii="Arial" w:eastAsia="Arial" w:hAnsi="Arial" w:cs="Arial"/>
          <w:sz w:val="24"/>
          <w:szCs w:val="24"/>
          <w:lang w:eastAsia="es-MX"/>
        </w:rPr>
        <w:t xml:space="preserve"> pretenden </w:t>
      </w:r>
      <w:r w:rsidR="00EC5402" w:rsidRPr="00EC5402">
        <w:rPr>
          <w:rFonts w:ascii="Arial" w:eastAsia="Arial" w:hAnsi="Arial" w:cs="Arial"/>
          <w:sz w:val="24"/>
          <w:szCs w:val="24"/>
          <w:lang w:eastAsia="es-MX"/>
        </w:rPr>
        <w:t>impulsar</w:t>
      </w:r>
      <w:r w:rsidRPr="00EF7FE1">
        <w:rPr>
          <w:rFonts w:ascii="Arial" w:eastAsia="Arial" w:hAnsi="Arial" w:cs="Arial"/>
          <w:sz w:val="24"/>
          <w:szCs w:val="24"/>
          <w:lang w:eastAsia="es-MX"/>
        </w:rPr>
        <w:t xml:space="preserve"> un </w:t>
      </w:r>
      <w:r w:rsidR="00503A1D" w:rsidRPr="00EC5402">
        <w:rPr>
          <w:rFonts w:ascii="Arial" w:eastAsia="Arial" w:hAnsi="Arial" w:cs="Arial"/>
          <w:sz w:val="24"/>
          <w:szCs w:val="24"/>
          <w:lang w:eastAsia="es-MX"/>
        </w:rPr>
        <w:t>E</w:t>
      </w:r>
      <w:r w:rsidRPr="00EF7FE1">
        <w:rPr>
          <w:rFonts w:ascii="Arial" w:eastAsia="Arial" w:hAnsi="Arial" w:cs="Arial"/>
          <w:sz w:val="24"/>
          <w:szCs w:val="24"/>
          <w:lang w:eastAsia="es-MX"/>
        </w:rPr>
        <w:t>stado de derecho que promueva y garantice la paz social.</w:t>
      </w:r>
    </w:p>
    <w:p w14:paraId="2787B4EE" w14:textId="77777777" w:rsidR="00EF7FE1" w:rsidRPr="00EF7FE1" w:rsidRDefault="00EF7FE1" w:rsidP="00FC2906">
      <w:pPr>
        <w:autoSpaceDE w:val="0"/>
        <w:autoSpaceDN w:val="0"/>
        <w:adjustRightInd w:val="0"/>
        <w:spacing w:after="0" w:line="276" w:lineRule="auto"/>
        <w:jc w:val="both"/>
        <w:rPr>
          <w:rFonts w:ascii="Arial" w:eastAsia="Arial" w:hAnsi="Arial" w:cs="Arial"/>
          <w:sz w:val="24"/>
          <w:szCs w:val="24"/>
          <w:lang w:eastAsia="es-MX"/>
        </w:rPr>
      </w:pPr>
    </w:p>
    <w:p w14:paraId="1C34CF47" w14:textId="77777777" w:rsidR="00EF7FE1" w:rsidRPr="00EF7FE1" w:rsidRDefault="00EF7FE1" w:rsidP="00FC2906">
      <w:pPr>
        <w:autoSpaceDE w:val="0"/>
        <w:autoSpaceDN w:val="0"/>
        <w:adjustRightInd w:val="0"/>
        <w:spacing w:after="0" w:line="276" w:lineRule="auto"/>
        <w:jc w:val="both"/>
        <w:rPr>
          <w:rFonts w:ascii="Arial" w:eastAsia="Arial" w:hAnsi="Arial" w:cs="Arial"/>
          <w:sz w:val="24"/>
          <w:szCs w:val="24"/>
          <w:lang w:val="es-ES" w:eastAsia="es-MX"/>
        </w:rPr>
      </w:pPr>
      <w:r w:rsidRPr="00EF7FE1">
        <w:rPr>
          <w:rFonts w:ascii="Arial" w:eastAsia="Arial" w:hAnsi="Arial" w:cs="Arial"/>
          <w:sz w:val="24"/>
          <w:szCs w:val="24"/>
          <w:lang w:val="es-ES" w:eastAsia="es-MX"/>
        </w:rPr>
        <w:t>Por lo anteriormente expuesto, someto a consideración de esta Representación Popular, el siguiente proyecto con carácter de:</w:t>
      </w:r>
    </w:p>
    <w:p w14:paraId="6CEE055C" w14:textId="77777777" w:rsidR="00EF7FE1" w:rsidRPr="00EC5402" w:rsidRDefault="00EF7FE1" w:rsidP="00FC2906">
      <w:pPr>
        <w:keepNext/>
        <w:keepLines/>
        <w:spacing w:after="0" w:line="276" w:lineRule="auto"/>
        <w:contextualSpacing/>
        <w:jc w:val="center"/>
        <w:outlineLvl w:val="1"/>
        <w:rPr>
          <w:rFonts w:ascii="Arial" w:eastAsia="Times New Roman" w:hAnsi="Arial" w:cs="Arial"/>
          <w:b/>
          <w:sz w:val="24"/>
          <w:szCs w:val="24"/>
          <w:lang w:val="es-ES" w:eastAsia="es-ES"/>
        </w:rPr>
      </w:pPr>
    </w:p>
    <w:p w14:paraId="65212DB8" w14:textId="77777777" w:rsidR="00EF7FE1" w:rsidRPr="00EC5402" w:rsidRDefault="00EF7FE1" w:rsidP="00FC2906">
      <w:pPr>
        <w:keepNext/>
        <w:keepLines/>
        <w:spacing w:after="0" w:line="276" w:lineRule="auto"/>
        <w:contextualSpacing/>
        <w:jc w:val="center"/>
        <w:outlineLvl w:val="1"/>
        <w:rPr>
          <w:rFonts w:ascii="Arial" w:eastAsia="Times New Roman" w:hAnsi="Arial" w:cs="Arial"/>
          <w:b/>
          <w:sz w:val="24"/>
          <w:szCs w:val="24"/>
          <w:lang w:val="es-ES" w:eastAsia="es-ES"/>
        </w:rPr>
      </w:pPr>
    </w:p>
    <w:p w14:paraId="27E21372" w14:textId="02507EE8" w:rsidR="00655143" w:rsidRPr="00EC5402" w:rsidRDefault="00655143" w:rsidP="00FC2906">
      <w:pPr>
        <w:keepNext/>
        <w:keepLines/>
        <w:spacing w:after="0" w:line="276" w:lineRule="auto"/>
        <w:contextualSpacing/>
        <w:jc w:val="center"/>
        <w:outlineLvl w:val="1"/>
        <w:rPr>
          <w:rFonts w:ascii="Arial" w:eastAsia="Times New Roman" w:hAnsi="Arial" w:cs="Arial"/>
          <w:b/>
          <w:sz w:val="24"/>
          <w:szCs w:val="24"/>
          <w:lang w:val="es-ES" w:eastAsia="es-ES"/>
        </w:rPr>
      </w:pPr>
      <w:r w:rsidRPr="00EC5402">
        <w:rPr>
          <w:rFonts w:ascii="Arial" w:eastAsia="Times New Roman" w:hAnsi="Arial" w:cs="Arial"/>
          <w:b/>
          <w:sz w:val="24"/>
          <w:szCs w:val="24"/>
          <w:lang w:val="es-ES" w:eastAsia="es-ES"/>
        </w:rPr>
        <w:t>DECRETO</w:t>
      </w:r>
    </w:p>
    <w:p w14:paraId="41C6A1C8" w14:textId="77777777" w:rsidR="00655143" w:rsidRPr="00EC5402" w:rsidRDefault="00655143" w:rsidP="00FC2906">
      <w:pPr>
        <w:keepNext/>
        <w:keepLines/>
        <w:spacing w:after="0" w:line="276" w:lineRule="auto"/>
        <w:contextualSpacing/>
        <w:jc w:val="both"/>
        <w:outlineLvl w:val="1"/>
        <w:rPr>
          <w:rFonts w:ascii="Arial" w:eastAsia="Times New Roman" w:hAnsi="Arial" w:cs="Arial"/>
          <w:b/>
          <w:sz w:val="24"/>
          <w:szCs w:val="24"/>
          <w:lang w:val="es-ES" w:eastAsia="es-ES"/>
        </w:rPr>
      </w:pPr>
    </w:p>
    <w:p w14:paraId="485D96CC" w14:textId="77777777" w:rsidR="00655143" w:rsidRPr="00EC5402" w:rsidRDefault="00655143" w:rsidP="00FC2906">
      <w:pPr>
        <w:keepNext/>
        <w:keepLines/>
        <w:spacing w:after="0" w:line="276" w:lineRule="auto"/>
        <w:contextualSpacing/>
        <w:jc w:val="both"/>
        <w:outlineLvl w:val="1"/>
        <w:rPr>
          <w:rFonts w:ascii="Arial" w:eastAsia="Times New Roman" w:hAnsi="Arial" w:cs="Arial"/>
          <w:b/>
          <w:sz w:val="24"/>
          <w:szCs w:val="24"/>
          <w:lang w:val="es-ES" w:eastAsia="es-ES"/>
        </w:rPr>
      </w:pPr>
    </w:p>
    <w:p w14:paraId="1D735155" w14:textId="1A1EC5C3" w:rsidR="00655143" w:rsidRPr="00EC5402" w:rsidRDefault="00655143" w:rsidP="00FC2906">
      <w:pPr>
        <w:keepNext/>
        <w:keepLines/>
        <w:spacing w:after="0" w:line="276" w:lineRule="auto"/>
        <w:contextualSpacing/>
        <w:jc w:val="both"/>
        <w:outlineLvl w:val="1"/>
        <w:rPr>
          <w:rFonts w:ascii="Arial" w:eastAsia="Times New Roman" w:hAnsi="Arial" w:cs="Arial"/>
          <w:sz w:val="24"/>
          <w:szCs w:val="24"/>
          <w:lang w:val="es-ES" w:eastAsia="es-ES"/>
        </w:rPr>
      </w:pPr>
      <w:r w:rsidRPr="00EC5402">
        <w:rPr>
          <w:rFonts w:ascii="Arial" w:eastAsia="Times New Roman" w:hAnsi="Arial" w:cs="Arial"/>
          <w:b/>
          <w:sz w:val="24"/>
          <w:szCs w:val="24"/>
          <w:lang w:val="es-ES" w:eastAsia="es-ES"/>
        </w:rPr>
        <w:t>ARTÍCULO PRIMERO.-</w:t>
      </w:r>
      <w:r w:rsidRPr="00EC5402">
        <w:rPr>
          <w:rFonts w:ascii="Arial" w:eastAsia="Times New Roman" w:hAnsi="Arial" w:cs="Arial"/>
          <w:sz w:val="24"/>
          <w:szCs w:val="24"/>
          <w:lang w:val="es-ES" w:eastAsia="es-ES"/>
        </w:rPr>
        <w:t xml:space="preserve"> </w:t>
      </w:r>
      <w:r w:rsidR="00EC5402" w:rsidRPr="00EC5402">
        <w:rPr>
          <w:rFonts w:ascii="Arial" w:eastAsia="Times New Roman" w:hAnsi="Arial" w:cs="Arial"/>
          <w:b/>
          <w:bCs/>
          <w:sz w:val="24"/>
          <w:szCs w:val="24"/>
          <w:lang w:val="es-ES" w:eastAsia="es-ES"/>
        </w:rPr>
        <w:t>SE REFORMA</w:t>
      </w:r>
      <w:r w:rsidR="00D133EF">
        <w:rPr>
          <w:rFonts w:ascii="Arial" w:eastAsia="Times New Roman" w:hAnsi="Arial" w:cs="Arial"/>
          <w:b/>
          <w:bCs/>
          <w:sz w:val="24"/>
          <w:szCs w:val="24"/>
          <w:lang w:val="es-ES" w:eastAsia="es-ES"/>
        </w:rPr>
        <w:t xml:space="preserve"> </w:t>
      </w:r>
      <w:r w:rsidR="00D133EF">
        <w:rPr>
          <w:rFonts w:ascii="Arial" w:eastAsia="Times New Roman" w:hAnsi="Arial" w:cs="Arial"/>
          <w:sz w:val="24"/>
          <w:szCs w:val="24"/>
          <w:lang w:val="es-ES" w:eastAsia="es-ES"/>
        </w:rPr>
        <w:t>el primer párrafo y</w:t>
      </w:r>
      <w:r w:rsidR="00EC5402" w:rsidRPr="00EC5402">
        <w:rPr>
          <w:rFonts w:ascii="Arial" w:eastAsia="Times New Roman" w:hAnsi="Arial" w:cs="Arial"/>
          <w:sz w:val="24"/>
          <w:szCs w:val="24"/>
          <w:lang w:val="es-ES" w:eastAsia="es-ES"/>
        </w:rPr>
        <w:t xml:space="preserve"> </w:t>
      </w:r>
      <w:r w:rsidRPr="00EC5402">
        <w:rPr>
          <w:rFonts w:ascii="Arial" w:eastAsia="Times New Roman" w:hAnsi="Arial" w:cs="Arial"/>
          <w:sz w:val="24"/>
          <w:szCs w:val="24"/>
          <w:lang w:val="es-ES" w:eastAsia="es-ES"/>
        </w:rPr>
        <w:t>la fracción XXIX</w:t>
      </w:r>
      <w:r w:rsidR="00D133EF">
        <w:rPr>
          <w:rFonts w:ascii="Arial" w:eastAsia="Times New Roman" w:hAnsi="Arial" w:cs="Arial"/>
          <w:sz w:val="24"/>
          <w:szCs w:val="24"/>
          <w:lang w:val="es-ES" w:eastAsia="es-ES"/>
        </w:rPr>
        <w:t>,</w:t>
      </w:r>
      <w:r w:rsidRPr="00EC5402">
        <w:rPr>
          <w:rFonts w:ascii="Arial" w:eastAsia="Times New Roman" w:hAnsi="Arial" w:cs="Arial"/>
          <w:sz w:val="24"/>
          <w:szCs w:val="24"/>
          <w:lang w:val="es-ES" w:eastAsia="es-ES"/>
        </w:rPr>
        <w:t xml:space="preserve"> y </w:t>
      </w:r>
      <w:r w:rsidR="00EC5402" w:rsidRPr="00EC5402">
        <w:rPr>
          <w:rFonts w:ascii="Arial" w:eastAsia="Times New Roman" w:hAnsi="Arial" w:cs="Arial"/>
          <w:b/>
          <w:bCs/>
          <w:sz w:val="24"/>
          <w:szCs w:val="24"/>
          <w:lang w:val="es-ES" w:eastAsia="es-ES"/>
        </w:rPr>
        <w:t>SE ADICIONA</w:t>
      </w:r>
      <w:r w:rsidR="007B56DB">
        <w:rPr>
          <w:rFonts w:ascii="Arial" w:eastAsia="Times New Roman" w:hAnsi="Arial" w:cs="Arial"/>
          <w:b/>
          <w:bCs/>
          <w:sz w:val="24"/>
          <w:szCs w:val="24"/>
          <w:lang w:val="es-ES" w:eastAsia="es-ES"/>
        </w:rPr>
        <w:t>N</w:t>
      </w:r>
      <w:r w:rsidR="00EC5402" w:rsidRPr="00EC5402">
        <w:rPr>
          <w:rFonts w:ascii="Arial" w:eastAsia="Times New Roman" w:hAnsi="Arial" w:cs="Arial"/>
          <w:sz w:val="24"/>
          <w:szCs w:val="24"/>
          <w:lang w:val="es-ES" w:eastAsia="es-ES"/>
        </w:rPr>
        <w:t xml:space="preserve"> </w:t>
      </w:r>
      <w:r w:rsidRPr="00EC5402">
        <w:rPr>
          <w:rFonts w:ascii="Arial" w:eastAsia="Times New Roman" w:hAnsi="Arial" w:cs="Arial"/>
          <w:sz w:val="24"/>
          <w:szCs w:val="24"/>
          <w:lang w:val="es-ES" w:eastAsia="es-ES"/>
        </w:rPr>
        <w:t>la</w:t>
      </w:r>
      <w:r w:rsidR="007B56DB">
        <w:rPr>
          <w:rFonts w:ascii="Arial" w:eastAsia="Times New Roman" w:hAnsi="Arial" w:cs="Arial"/>
          <w:sz w:val="24"/>
          <w:szCs w:val="24"/>
          <w:lang w:val="es-ES" w:eastAsia="es-ES"/>
        </w:rPr>
        <w:t>s</w:t>
      </w:r>
      <w:r w:rsidRPr="00EC5402">
        <w:rPr>
          <w:rFonts w:ascii="Arial" w:eastAsia="Times New Roman" w:hAnsi="Arial" w:cs="Arial"/>
          <w:sz w:val="24"/>
          <w:szCs w:val="24"/>
          <w:lang w:val="es-ES" w:eastAsia="es-ES"/>
        </w:rPr>
        <w:t xml:space="preserve"> fracc</w:t>
      </w:r>
      <w:r w:rsidR="007B56DB">
        <w:rPr>
          <w:rFonts w:ascii="Arial" w:eastAsia="Times New Roman" w:hAnsi="Arial" w:cs="Arial"/>
          <w:sz w:val="24"/>
          <w:szCs w:val="24"/>
          <w:lang w:val="es-ES" w:eastAsia="es-ES"/>
        </w:rPr>
        <w:t>iones</w:t>
      </w:r>
      <w:r w:rsidRPr="00EC5402">
        <w:rPr>
          <w:rFonts w:ascii="Arial" w:eastAsia="Times New Roman" w:hAnsi="Arial" w:cs="Arial"/>
          <w:sz w:val="24"/>
          <w:szCs w:val="24"/>
          <w:lang w:val="es-ES" w:eastAsia="es-ES"/>
        </w:rPr>
        <w:t xml:space="preserve"> XXX</w:t>
      </w:r>
      <w:r w:rsidR="007B56DB">
        <w:rPr>
          <w:rFonts w:ascii="Arial" w:eastAsia="Times New Roman" w:hAnsi="Arial" w:cs="Arial"/>
          <w:sz w:val="24"/>
          <w:szCs w:val="24"/>
          <w:lang w:val="es-ES" w:eastAsia="es-ES"/>
        </w:rPr>
        <w:t>, XXXI, XXXII, XXXIII, XXXIV y XXXV</w:t>
      </w:r>
      <w:r w:rsidRPr="00EC5402">
        <w:rPr>
          <w:rFonts w:ascii="Arial" w:eastAsia="Times New Roman" w:hAnsi="Arial" w:cs="Arial"/>
          <w:sz w:val="24"/>
          <w:szCs w:val="24"/>
          <w:lang w:val="es-ES" w:eastAsia="es-ES"/>
        </w:rPr>
        <w:t xml:space="preserve"> del artículo 35 Quinques, y </w:t>
      </w:r>
      <w:r w:rsidR="00EC5402" w:rsidRPr="00EC5402">
        <w:rPr>
          <w:rFonts w:ascii="Arial" w:eastAsia="Times New Roman" w:hAnsi="Arial" w:cs="Arial"/>
          <w:b/>
          <w:bCs/>
          <w:sz w:val="24"/>
          <w:szCs w:val="24"/>
          <w:lang w:val="es-ES" w:eastAsia="es-ES"/>
        </w:rPr>
        <w:t>SE DEROGA</w:t>
      </w:r>
      <w:r w:rsidR="00EC5402" w:rsidRPr="00EC5402">
        <w:rPr>
          <w:rFonts w:ascii="Arial" w:eastAsia="Times New Roman" w:hAnsi="Arial" w:cs="Arial"/>
          <w:sz w:val="24"/>
          <w:szCs w:val="24"/>
          <w:lang w:val="es-ES" w:eastAsia="es-ES"/>
        </w:rPr>
        <w:t xml:space="preserve"> </w:t>
      </w:r>
      <w:r w:rsidRPr="00EC5402">
        <w:rPr>
          <w:rFonts w:ascii="Arial" w:eastAsia="Times New Roman" w:hAnsi="Arial" w:cs="Arial"/>
          <w:sz w:val="24"/>
          <w:szCs w:val="24"/>
          <w:lang w:val="es-ES" w:eastAsia="es-ES"/>
        </w:rPr>
        <w:t>el apartado H del artículo 35; de la Ley Orgánica del Poder Ejecutivo del Estado de Chihuahua, para quedar redactados de la siguiente manera:</w:t>
      </w:r>
    </w:p>
    <w:p w14:paraId="6C03F388" w14:textId="77777777" w:rsidR="00655143" w:rsidRPr="00EC5402" w:rsidRDefault="00655143" w:rsidP="00FC2906">
      <w:pPr>
        <w:spacing w:after="0" w:line="276" w:lineRule="auto"/>
        <w:contextualSpacing/>
        <w:rPr>
          <w:rFonts w:ascii="Arial" w:eastAsia="Times New Roman" w:hAnsi="Arial" w:cs="Arial"/>
          <w:sz w:val="24"/>
          <w:szCs w:val="24"/>
          <w:lang w:val="es-ES" w:eastAsia="es-ES"/>
        </w:rPr>
      </w:pPr>
    </w:p>
    <w:p w14:paraId="6EA29773" w14:textId="77777777" w:rsidR="00655143" w:rsidRPr="00EC5402" w:rsidRDefault="00655143" w:rsidP="00FC2906">
      <w:pPr>
        <w:spacing w:after="0" w:line="276" w:lineRule="auto"/>
        <w:contextualSpacing/>
        <w:jc w:val="both"/>
        <w:rPr>
          <w:rFonts w:ascii="Arial" w:eastAsia="Times New Roman" w:hAnsi="Arial" w:cs="Arial"/>
          <w:sz w:val="24"/>
          <w:szCs w:val="24"/>
          <w:lang w:val="es-ES" w:eastAsia="es-ES"/>
        </w:rPr>
      </w:pPr>
      <w:r w:rsidRPr="00EC5402">
        <w:rPr>
          <w:rFonts w:ascii="Arial" w:eastAsia="Times New Roman" w:hAnsi="Arial" w:cs="Arial"/>
          <w:b/>
          <w:sz w:val="24"/>
          <w:szCs w:val="24"/>
          <w:lang w:val="es-ES" w:eastAsia="es-ES"/>
        </w:rPr>
        <w:t>ARTÍCULO 35.</w:t>
      </w:r>
      <w:r w:rsidRPr="00EC5402">
        <w:rPr>
          <w:rFonts w:ascii="Arial" w:eastAsia="Times New Roman" w:hAnsi="Arial" w:cs="Arial"/>
          <w:sz w:val="24"/>
          <w:szCs w:val="24"/>
          <w:lang w:val="es-ES" w:eastAsia="es-ES"/>
        </w:rPr>
        <w:t xml:space="preserve"> …</w:t>
      </w:r>
    </w:p>
    <w:p w14:paraId="6E98F81B" w14:textId="77777777" w:rsidR="00655143" w:rsidRPr="00EC5402" w:rsidRDefault="00655143" w:rsidP="00FC2906">
      <w:pPr>
        <w:spacing w:after="0" w:line="276" w:lineRule="auto"/>
        <w:contextualSpacing/>
        <w:rPr>
          <w:rFonts w:ascii="Arial" w:eastAsia="Times New Roman" w:hAnsi="Arial" w:cs="Arial"/>
          <w:sz w:val="24"/>
          <w:szCs w:val="24"/>
          <w:lang w:val="es-ES" w:eastAsia="es-ES"/>
        </w:rPr>
      </w:pPr>
    </w:p>
    <w:p w14:paraId="7D732236" w14:textId="77777777" w:rsidR="00655143" w:rsidRPr="00EC5402" w:rsidRDefault="00655143" w:rsidP="00FC2906">
      <w:pPr>
        <w:spacing w:after="0" w:line="276" w:lineRule="auto"/>
        <w:contextualSpacing/>
        <w:rPr>
          <w:rFonts w:ascii="Arial" w:eastAsia="Times New Roman" w:hAnsi="Arial" w:cs="Arial"/>
          <w:sz w:val="24"/>
          <w:szCs w:val="24"/>
          <w:lang w:val="es-ES" w:eastAsia="es-ES"/>
        </w:rPr>
      </w:pPr>
      <w:r w:rsidRPr="00EC5402">
        <w:rPr>
          <w:rFonts w:ascii="Arial" w:eastAsia="Times New Roman" w:hAnsi="Arial" w:cs="Arial"/>
          <w:sz w:val="24"/>
          <w:szCs w:val="24"/>
          <w:lang w:val="es-ES" w:eastAsia="es-ES"/>
        </w:rPr>
        <w:t>…</w:t>
      </w:r>
    </w:p>
    <w:p w14:paraId="44F45BF1" w14:textId="77777777" w:rsidR="00655143" w:rsidRPr="00EC5402" w:rsidRDefault="00655143" w:rsidP="00FC2906">
      <w:pPr>
        <w:spacing w:after="0" w:line="276" w:lineRule="auto"/>
        <w:contextualSpacing/>
        <w:rPr>
          <w:rFonts w:ascii="Arial" w:eastAsia="Times New Roman" w:hAnsi="Arial" w:cs="Arial"/>
          <w:sz w:val="24"/>
          <w:szCs w:val="24"/>
          <w:lang w:val="es-ES" w:eastAsia="es-ES"/>
        </w:rPr>
      </w:pPr>
    </w:p>
    <w:p w14:paraId="6D77FCCC" w14:textId="77777777" w:rsidR="00655143" w:rsidRPr="00EC5402" w:rsidRDefault="00655143" w:rsidP="00FC2906">
      <w:pPr>
        <w:spacing w:after="0" w:line="276" w:lineRule="auto"/>
        <w:contextualSpacing/>
        <w:rPr>
          <w:rFonts w:ascii="Arial" w:eastAsia="Times New Roman" w:hAnsi="Arial" w:cs="Arial"/>
          <w:sz w:val="24"/>
          <w:szCs w:val="24"/>
          <w:lang w:val="es-ES" w:eastAsia="es-ES"/>
        </w:rPr>
      </w:pPr>
      <w:r w:rsidRPr="00EC5402">
        <w:rPr>
          <w:rFonts w:ascii="Arial" w:eastAsia="Times New Roman" w:hAnsi="Arial" w:cs="Arial"/>
          <w:sz w:val="24"/>
          <w:szCs w:val="24"/>
          <w:lang w:val="es-ES" w:eastAsia="es-ES"/>
        </w:rPr>
        <w:t>A. a G. …</w:t>
      </w:r>
    </w:p>
    <w:p w14:paraId="2F2A0C8E" w14:textId="77777777" w:rsidR="00655143" w:rsidRPr="00EC5402" w:rsidRDefault="00655143" w:rsidP="00FC2906">
      <w:pPr>
        <w:spacing w:after="0" w:line="276" w:lineRule="auto"/>
        <w:ind w:left="567" w:hanging="283"/>
        <w:contextualSpacing/>
        <w:jc w:val="both"/>
        <w:rPr>
          <w:rFonts w:ascii="Arial" w:eastAsia="Times New Roman" w:hAnsi="Arial" w:cs="Arial"/>
          <w:sz w:val="24"/>
          <w:szCs w:val="24"/>
          <w:lang w:val="es-ES" w:eastAsia="es-ES"/>
        </w:rPr>
      </w:pPr>
    </w:p>
    <w:p w14:paraId="7B307388" w14:textId="77777777" w:rsidR="00655143" w:rsidRPr="00EC5402" w:rsidRDefault="00655143" w:rsidP="00FC2906">
      <w:pPr>
        <w:spacing w:after="0" w:line="276" w:lineRule="auto"/>
        <w:ind w:left="426" w:hanging="426"/>
        <w:contextualSpacing/>
        <w:jc w:val="both"/>
        <w:rPr>
          <w:rFonts w:ascii="Arial" w:eastAsia="Times New Roman" w:hAnsi="Arial" w:cs="Arial"/>
          <w:b/>
          <w:sz w:val="24"/>
          <w:szCs w:val="24"/>
          <w:lang w:val="es-ES" w:eastAsia="es-ES"/>
        </w:rPr>
      </w:pPr>
      <w:r w:rsidRPr="00EC5402">
        <w:rPr>
          <w:rFonts w:ascii="Arial" w:eastAsia="Times New Roman" w:hAnsi="Arial" w:cs="Arial"/>
          <w:bCs/>
          <w:sz w:val="24"/>
          <w:szCs w:val="24"/>
          <w:lang w:val="es-ES" w:eastAsia="es-ES"/>
        </w:rPr>
        <w:t>H.</w:t>
      </w:r>
      <w:r w:rsidRPr="00EC5402">
        <w:rPr>
          <w:rFonts w:ascii="Arial" w:eastAsia="Times New Roman" w:hAnsi="Arial" w:cs="Arial"/>
          <w:b/>
          <w:sz w:val="24"/>
          <w:szCs w:val="24"/>
          <w:lang w:val="es-ES" w:eastAsia="es-ES"/>
        </w:rPr>
        <w:t xml:space="preserve"> </w:t>
      </w:r>
      <w:r w:rsidRPr="00EC5402">
        <w:rPr>
          <w:rFonts w:ascii="Arial" w:eastAsia="Times New Roman" w:hAnsi="Arial" w:cs="Arial"/>
          <w:b/>
          <w:sz w:val="24"/>
          <w:szCs w:val="24"/>
          <w:lang w:val="es-ES" w:eastAsia="es-ES"/>
        </w:rPr>
        <w:tab/>
        <w:t>Se deroga.</w:t>
      </w:r>
    </w:p>
    <w:p w14:paraId="0CCD2158" w14:textId="77777777" w:rsidR="00655143" w:rsidRPr="00EC5402" w:rsidRDefault="00655143" w:rsidP="00FC2906">
      <w:pPr>
        <w:spacing w:after="0" w:line="276" w:lineRule="auto"/>
        <w:contextualSpacing/>
        <w:jc w:val="both"/>
        <w:rPr>
          <w:rFonts w:ascii="Arial" w:eastAsia="Times New Roman" w:hAnsi="Arial" w:cs="Arial"/>
          <w:sz w:val="24"/>
          <w:szCs w:val="24"/>
          <w:lang w:val="es-ES" w:eastAsia="es-ES"/>
        </w:rPr>
      </w:pPr>
    </w:p>
    <w:p w14:paraId="3484E70A" w14:textId="77777777" w:rsidR="00655143" w:rsidRPr="00EC5402" w:rsidRDefault="00655143" w:rsidP="00FC2906">
      <w:pPr>
        <w:spacing w:after="0" w:line="276" w:lineRule="auto"/>
        <w:ind w:left="426" w:hanging="426"/>
        <w:contextualSpacing/>
        <w:jc w:val="both"/>
        <w:rPr>
          <w:rFonts w:ascii="Arial" w:eastAsia="Times New Roman" w:hAnsi="Arial" w:cs="Arial"/>
          <w:b/>
          <w:sz w:val="24"/>
          <w:szCs w:val="24"/>
          <w:lang w:val="es-ES" w:eastAsia="es-ES"/>
        </w:rPr>
      </w:pPr>
      <w:r w:rsidRPr="00EC5402">
        <w:rPr>
          <w:rFonts w:ascii="Arial" w:eastAsia="Times New Roman" w:hAnsi="Arial" w:cs="Arial"/>
          <w:bCs/>
          <w:sz w:val="24"/>
          <w:szCs w:val="24"/>
          <w:lang w:val="es-ES" w:eastAsia="es-ES"/>
        </w:rPr>
        <w:t>I.</w:t>
      </w:r>
      <w:r w:rsidRPr="00EC5402">
        <w:rPr>
          <w:rFonts w:ascii="Arial" w:eastAsia="Times New Roman" w:hAnsi="Arial" w:cs="Arial"/>
          <w:b/>
          <w:sz w:val="24"/>
          <w:szCs w:val="24"/>
          <w:lang w:val="es-ES" w:eastAsia="es-ES"/>
        </w:rPr>
        <w:t xml:space="preserve"> </w:t>
      </w:r>
      <w:r w:rsidRPr="00EC5402">
        <w:rPr>
          <w:rFonts w:ascii="Arial" w:eastAsia="Times New Roman" w:hAnsi="Arial" w:cs="Arial"/>
          <w:b/>
          <w:sz w:val="24"/>
          <w:szCs w:val="24"/>
          <w:lang w:val="es-ES" w:eastAsia="es-ES"/>
        </w:rPr>
        <w:tab/>
      </w:r>
      <w:r w:rsidRPr="00EC5402">
        <w:rPr>
          <w:rFonts w:ascii="Arial" w:eastAsia="Times New Roman" w:hAnsi="Arial" w:cs="Arial"/>
          <w:bCs/>
          <w:sz w:val="24"/>
          <w:szCs w:val="24"/>
          <w:lang w:val="es-ES" w:eastAsia="es-ES"/>
        </w:rPr>
        <w:t>…</w:t>
      </w:r>
    </w:p>
    <w:p w14:paraId="69A03BB4" w14:textId="77777777" w:rsidR="00655143" w:rsidRPr="00EC5402" w:rsidRDefault="00655143" w:rsidP="00FC2906">
      <w:pPr>
        <w:spacing w:after="0" w:line="276" w:lineRule="auto"/>
        <w:contextualSpacing/>
        <w:jc w:val="both"/>
        <w:rPr>
          <w:rFonts w:ascii="Arial" w:eastAsia="Times New Roman" w:hAnsi="Arial" w:cs="Arial"/>
          <w:b/>
          <w:sz w:val="24"/>
          <w:szCs w:val="24"/>
          <w:lang w:val="es-ES" w:eastAsia="es-ES"/>
        </w:rPr>
      </w:pPr>
    </w:p>
    <w:p w14:paraId="431F56C3" w14:textId="05A59D3E" w:rsidR="00655143" w:rsidRPr="00EC5402" w:rsidRDefault="00655143" w:rsidP="00FC2906">
      <w:pPr>
        <w:spacing w:after="0" w:line="276" w:lineRule="auto"/>
        <w:contextualSpacing/>
        <w:jc w:val="both"/>
        <w:rPr>
          <w:rFonts w:ascii="Arial" w:eastAsia="Times New Roman" w:hAnsi="Arial" w:cs="Arial"/>
          <w:sz w:val="24"/>
          <w:szCs w:val="24"/>
          <w:lang w:val="es-ES" w:eastAsia="es-ES"/>
        </w:rPr>
      </w:pPr>
      <w:r w:rsidRPr="00EC5402">
        <w:rPr>
          <w:rFonts w:ascii="Arial" w:eastAsia="Times New Roman" w:hAnsi="Arial" w:cs="Arial"/>
          <w:b/>
          <w:sz w:val="24"/>
          <w:szCs w:val="24"/>
          <w:lang w:val="es-ES" w:eastAsia="es-ES"/>
        </w:rPr>
        <w:t xml:space="preserve">ARTÍCULO 35 Quinquies. </w:t>
      </w:r>
      <w:r w:rsidR="00925A96" w:rsidRPr="00925A96">
        <w:rPr>
          <w:rFonts w:ascii="Arial" w:eastAsia="Times New Roman" w:hAnsi="Arial" w:cs="Arial"/>
          <w:sz w:val="24"/>
          <w:szCs w:val="24"/>
          <w:lang w:val="es-ES" w:eastAsia="es-ES"/>
        </w:rPr>
        <w:t xml:space="preserve">La Secretaría de Seguridad Pública se integrará por las instituciones policiales conforme a la Ley del Sistema Estatal de Seguridad Pública, excepto las expresamente adscritas a autoridad distinta; la Comisión Estatal de Seguridad; los Centros de Control, Comando, Comunicaciones y Cómputo; el Centro Estatal de Prevención Social de la Violencia y la Delincuencia con Participación Ciudadana, </w:t>
      </w:r>
      <w:r w:rsidR="00925A96" w:rsidRPr="00925A96">
        <w:rPr>
          <w:rFonts w:ascii="Arial" w:eastAsia="Times New Roman" w:hAnsi="Arial" w:cs="Arial"/>
          <w:b/>
          <w:bCs/>
          <w:sz w:val="24"/>
          <w:szCs w:val="24"/>
          <w:lang w:val="es-ES" w:eastAsia="es-ES"/>
        </w:rPr>
        <w:t>Sistema Penitenciario</w:t>
      </w:r>
      <w:r w:rsidR="00925A96" w:rsidRPr="00925A96">
        <w:rPr>
          <w:rFonts w:ascii="Arial" w:eastAsia="Times New Roman" w:hAnsi="Arial" w:cs="Arial"/>
          <w:sz w:val="24"/>
          <w:szCs w:val="24"/>
          <w:lang w:val="es-ES" w:eastAsia="es-ES"/>
        </w:rPr>
        <w:t>, así como el Secretariado Ejecutivo del Sistema Estatal de Seguridad Pública. Lo anterior, además de las asignadas por la legislación aplicable.</w:t>
      </w:r>
    </w:p>
    <w:p w14:paraId="24503FAC" w14:textId="77777777" w:rsidR="00655143" w:rsidRPr="00EC5402" w:rsidRDefault="00655143" w:rsidP="00FC2906">
      <w:pPr>
        <w:spacing w:after="0" w:line="276" w:lineRule="auto"/>
        <w:contextualSpacing/>
        <w:jc w:val="both"/>
        <w:rPr>
          <w:rFonts w:ascii="Arial" w:eastAsia="Times New Roman" w:hAnsi="Arial" w:cs="Arial"/>
          <w:b/>
          <w:sz w:val="24"/>
          <w:szCs w:val="24"/>
          <w:lang w:val="es-ES" w:eastAsia="es-ES"/>
        </w:rPr>
      </w:pPr>
    </w:p>
    <w:p w14:paraId="35A7723E" w14:textId="77777777" w:rsidR="00655143" w:rsidRPr="00EC5402" w:rsidRDefault="00655143" w:rsidP="00FC2906">
      <w:pPr>
        <w:spacing w:after="0" w:line="276" w:lineRule="auto"/>
        <w:contextualSpacing/>
        <w:jc w:val="both"/>
        <w:rPr>
          <w:rFonts w:ascii="Arial" w:eastAsia="Times New Roman" w:hAnsi="Arial" w:cs="Arial"/>
          <w:sz w:val="24"/>
          <w:szCs w:val="24"/>
          <w:lang w:val="es-ES" w:eastAsia="es-ES"/>
        </w:rPr>
      </w:pPr>
      <w:r w:rsidRPr="00EC5402">
        <w:rPr>
          <w:rFonts w:ascii="Arial" w:eastAsia="Times New Roman" w:hAnsi="Arial" w:cs="Arial"/>
          <w:sz w:val="24"/>
          <w:szCs w:val="24"/>
          <w:lang w:val="es-ES" w:eastAsia="es-ES"/>
        </w:rPr>
        <w:t>…</w:t>
      </w:r>
    </w:p>
    <w:p w14:paraId="73D6764F" w14:textId="77777777" w:rsidR="00655143" w:rsidRPr="00EC5402" w:rsidRDefault="00655143" w:rsidP="00FC2906">
      <w:pPr>
        <w:spacing w:after="0" w:line="276" w:lineRule="auto"/>
        <w:contextualSpacing/>
        <w:jc w:val="both"/>
        <w:rPr>
          <w:rFonts w:ascii="Arial" w:eastAsia="Times New Roman" w:hAnsi="Arial" w:cs="Arial"/>
          <w:sz w:val="24"/>
          <w:szCs w:val="24"/>
          <w:lang w:val="es-ES" w:eastAsia="es-ES"/>
        </w:rPr>
      </w:pPr>
    </w:p>
    <w:p w14:paraId="0585A0F9" w14:textId="77777777" w:rsidR="00655143" w:rsidRPr="00EC5402" w:rsidRDefault="00655143" w:rsidP="00FC2906">
      <w:pPr>
        <w:spacing w:after="0" w:line="276" w:lineRule="auto"/>
        <w:ind w:left="993" w:hanging="993"/>
        <w:contextualSpacing/>
        <w:jc w:val="both"/>
        <w:rPr>
          <w:rFonts w:ascii="Arial" w:eastAsia="Times New Roman" w:hAnsi="Arial" w:cs="Arial"/>
          <w:sz w:val="24"/>
          <w:szCs w:val="24"/>
          <w:lang w:val="es-ES" w:eastAsia="es-ES"/>
        </w:rPr>
      </w:pPr>
      <w:r w:rsidRPr="00EC5402">
        <w:rPr>
          <w:rFonts w:ascii="Arial" w:eastAsia="Times New Roman" w:hAnsi="Arial" w:cs="Arial"/>
          <w:sz w:val="24"/>
          <w:szCs w:val="24"/>
          <w:lang w:val="es-ES" w:eastAsia="es-ES"/>
        </w:rPr>
        <w:t>I. a XXVIII. …</w:t>
      </w:r>
    </w:p>
    <w:p w14:paraId="727D3610" w14:textId="77777777" w:rsidR="00655143" w:rsidRPr="00EC5402" w:rsidRDefault="00655143" w:rsidP="00FC2906">
      <w:pPr>
        <w:spacing w:after="0" w:line="276" w:lineRule="auto"/>
        <w:ind w:left="993" w:hanging="709"/>
        <w:contextualSpacing/>
        <w:jc w:val="both"/>
        <w:rPr>
          <w:rFonts w:ascii="Arial" w:eastAsia="Times New Roman" w:hAnsi="Arial" w:cs="Arial"/>
          <w:sz w:val="24"/>
          <w:szCs w:val="24"/>
          <w:lang w:val="es-ES" w:eastAsia="es-ES"/>
        </w:rPr>
      </w:pPr>
    </w:p>
    <w:p w14:paraId="488FFA33" w14:textId="5B4E8DBD" w:rsidR="00655143" w:rsidRPr="001A441F" w:rsidRDefault="00655143" w:rsidP="00FC2906">
      <w:pPr>
        <w:spacing w:after="0" w:line="276" w:lineRule="auto"/>
        <w:contextualSpacing/>
        <w:jc w:val="both"/>
        <w:rPr>
          <w:rFonts w:ascii="Arial" w:eastAsia="Times New Roman" w:hAnsi="Arial" w:cs="Arial"/>
          <w:b/>
          <w:bCs/>
          <w:sz w:val="24"/>
          <w:szCs w:val="24"/>
          <w:lang w:val="es-ES" w:eastAsia="es-ES"/>
        </w:rPr>
      </w:pPr>
      <w:r w:rsidRPr="00EC5402">
        <w:rPr>
          <w:rFonts w:ascii="Arial" w:eastAsia="Times New Roman" w:hAnsi="Arial" w:cs="Arial"/>
          <w:sz w:val="24"/>
          <w:szCs w:val="24"/>
          <w:lang w:val="es-ES" w:eastAsia="es-ES"/>
        </w:rPr>
        <w:t xml:space="preserve">XXIX. </w:t>
      </w:r>
      <w:r w:rsidRPr="001A441F">
        <w:rPr>
          <w:rFonts w:ascii="Arial" w:eastAsia="Times New Roman" w:hAnsi="Arial" w:cs="Arial"/>
          <w:b/>
          <w:bCs/>
          <w:sz w:val="24"/>
          <w:szCs w:val="24"/>
          <w:lang w:val="es-ES" w:eastAsia="es-ES"/>
        </w:rPr>
        <w:t xml:space="preserve">Diseñar, coordinar y evaluar la política estatal del sistema penitenciario. </w:t>
      </w:r>
    </w:p>
    <w:p w14:paraId="567E5011" w14:textId="77777777" w:rsidR="00655143" w:rsidRPr="001A441F" w:rsidRDefault="00655143" w:rsidP="00FC2906">
      <w:pPr>
        <w:spacing w:after="0" w:line="276" w:lineRule="auto"/>
        <w:ind w:left="993" w:hanging="709"/>
        <w:contextualSpacing/>
        <w:jc w:val="both"/>
        <w:rPr>
          <w:rFonts w:ascii="Arial" w:eastAsia="Times New Roman" w:hAnsi="Arial" w:cs="Arial"/>
          <w:b/>
          <w:bCs/>
          <w:sz w:val="24"/>
          <w:szCs w:val="24"/>
          <w:lang w:val="es-ES" w:eastAsia="es-ES"/>
        </w:rPr>
      </w:pPr>
    </w:p>
    <w:p w14:paraId="46D27856" w14:textId="1B9DA5E0" w:rsidR="00655143" w:rsidRPr="001A441F" w:rsidRDefault="00486EDB" w:rsidP="00FC2906">
      <w:pPr>
        <w:spacing w:after="0" w:line="276" w:lineRule="auto"/>
        <w:contextualSpacing/>
        <w:jc w:val="both"/>
        <w:rPr>
          <w:rFonts w:ascii="Arial" w:eastAsia="Times New Roman" w:hAnsi="Arial" w:cs="Arial"/>
          <w:b/>
          <w:bCs/>
          <w:sz w:val="24"/>
          <w:szCs w:val="24"/>
          <w:lang w:val="es-ES" w:eastAsia="es-ES"/>
        </w:rPr>
      </w:pPr>
      <w:r w:rsidRPr="001A441F">
        <w:rPr>
          <w:rFonts w:ascii="Arial" w:eastAsia="Times New Roman" w:hAnsi="Arial" w:cs="Arial"/>
          <w:b/>
          <w:bCs/>
          <w:sz w:val="24"/>
          <w:szCs w:val="24"/>
          <w:lang w:val="es-ES" w:eastAsia="es-ES"/>
        </w:rPr>
        <w:t xml:space="preserve">XXX. </w:t>
      </w:r>
      <w:r w:rsidR="00655143" w:rsidRPr="001A441F">
        <w:rPr>
          <w:rFonts w:ascii="Arial" w:eastAsia="Times New Roman" w:hAnsi="Arial" w:cs="Arial"/>
          <w:b/>
          <w:bCs/>
          <w:sz w:val="24"/>
          <w:szCs w:val="24"/>
          <w:lang w:val="es-ES" w:eastAsia="es-ES"/>
        </w:rPr>
        <w:t xml:space="preserve">Desarrollar el procedimiento de ejecución de sanciones penales, así como organizar y dirigir los programas a </w:t>
      </w:r>
      <w:r w:rsidR="00EC5402" w:rsidRPr="001A441F">
        <w:rPr>
          <w:rFonts w:ascii="Arial" w:eastAsia="Times New Roman" w:hAnsi="Arial" w:cs="Arial"/>
          <w:b/>
          <w:bCs/>
          <w:sz w:val="24"/>
          <w:szCs w:val="24"/>
          <w:lang w:val="es-ES" w:eastAsia="es-ES"/>
        </w:rPr>
        <w:t xml:space="preserve">personas </w:t>
      </w:r>
      <w:r w:rsidR="00655143" w:rsidRPr="001A441F">
        <w:rPr>
          <w:rFonts w:ascii="Arial" w:eastAsia="Times New Roman" w:hAnsi="Arial" w:cs="Arial"/>
          <w:b/>
          <w:bCs/>
          <w:sz w:val="24"/>
          <w:szCs w:val="24"/>
          <w:lang w:val="es-ES" w:eastAsia="es-ES"/>
        </w:rPr>
        <w:t>liberad</w:t>
      </w:r>
      <w:r w:rsidR="00EC5402" w:rsidRPr="001A441F">
        <w:rPr>
          <w:rFonts w:ascii="Arial" w:eastAsia="Times New Roman" w:hAnsi="Arial" w:cs="Arial"/>
          <w:b/>
          <w:bCs/>
          <w:sz w:val="24"/>
          <w:szCs w:val="24"/>
          <w:lang w:val="es-ES" w:eastAsia="es-ES"/>
        </w:rPr>
        <w:t>a</w:t>
      </w:r>
      <w:r w:rsidR="00655143" w:rsidRPr="001A441F">
        <w:rPr>
          <w:rFonts w:ascii="Arial" w:eastAsia="Times New Roman" w:hAnsi="Arial" w:cs="Arial"/>
          <w:b/>
          <w:bCs/>
          <w:sz w:val="24"/>
          <w:szCs w:val="24"/>
          <w:lang w:val="es-ES" w:eastAsia="es-ES"/>
        </w:rPr>
        <w:t>s, sentenciad</w:t>
      </w:r>
      <w:r w:rsidR="00EC5402" w:rsidRPr="001A441F">
        <w:rPr>
          <w:rFonts w:ascii="Arial" w:eastAsia="Times New Roman" w:hAnsi="Arial" w:cs="Arial"/>
          <w:b/>
          <w:bCs/>
          <w:sz w:val="24"/>
          <w:szCs w:val="24"/>
          <w:lang w:val="es-ES" w:eastAsia="es-ES"/>
        </w:rPr>
        <w:t>a</w:t>
      </w:r>
      <w:r w:rsidR="00655143" w:rsidRPr="001A441F">
        <w:rPr>
          <w:rFonts w:ascii="Arial" w:eastAsia="Times New Roman" w:hAnsi="Arial" w:cs="Arial"/>
          <w:b/>
          <w:bCs/>
          <w:sz w:val="24"/>
          <w:szCs w:val="24"/>
          <w:lang w:val="es-ES" w:eastAsia="es-ES"/>
        </w:rPr>
        <w:t>s o procesad</w:t>
      </w:r>
      <w:r w:rsidR="00EC5402" w:rsidRPr="001A441F">
        <w:rPr>
          <w:rFonts w:ascii="Arial" w:eastAsia="Times New Roman" w:hAnsi="Arial" w:cs="Arial"/>
          <w:b/>
          <w:bCs/>
          <w:sz w:val="24"/>
          <w:szCs w:val="24"/>
          <w:lang w:val="es-ES" w:eastAsia="es-ES"/>
        </w:rPr>
        <w:t>a</w:t>
      </w:r>
      <w:r w:rsidR="00655143" w:rsidRPr="001A441F">
        <w:rPr>
          <w:rFonts w:ascii="Arial" w:eastAsia="Times New Roman" w:hAnsi="Arial" w:cs="Arial"/>
          <w:b/>
          <w:bCs/>
          <w:sz w:val="24"/>
          <w:szCs w:val="24"/>
          <w:lang w:val="es-ES" w:eastAsia="es-ES"/>
        </w:rPr>
        <w:t xml:space="preserve">s. </w:t>
      </w:r>
    </w:p>
    <w:p w14:paraId="135F651E" w14:textId="77777777" w:rsidR="00655143" w:rsidRPr="001A441F" w:rsidRDefault="00655143" w:rsidP="00FC2906">
      <w:pPr>
        <w:spacing w:after="0" w:line="276" w:lineRule="auto"/>
        <w:ind w:left="1276" w:hanging="709"/>
        <w:contextualSpacing/>
        <w:jc w:val="both"/>
        <w:rPr>
          <w:rFonts w:ascii="Arial" w:eastAsia="Times New Roman" w:hAnsi="Arial" w:cs="Arial"/>
          <w:b/>
          <w:bCs/>
          <w:sz w:val="24"/>
          <w:szCs w:val="24"/>
          <w:lang w:val="es-ES" w:eastAsia="es-ES"/>
        </w:rPr>
      </w:pPr>
    </w:p>
    <w:p w14:paraId="4DB6FCA0" w14:textId="3E339672" w:rsidR="00655143" w:rsidRPr="001A441F" w:rsidRDefault="00486EDB" w:rsidP="00FC2906">
      <w:pPr>
        <w:spacing w:after="0" w:line="276" w:lineRule="auto"/>
        <w:contextualSpacing/>
        <w:jc w:val="both"/>
        <w:rPr>
          <w:rFonts w:ascii="Arial" w:eastAsia="Times New Roman" w:hAnsi="Arial" w:cs="Arial"/>
          <w:b/>
          <w:bCs/>
          <w:sz w:val="24"/>
          <w:szCs w:val="24"/>
          <w:lang w:val="es-ES" w:eastAsia="es-ES"/>
        </w:rPr>
      </w:pPr>
      <w:r w:rsidRPr="001A441F">
        <w:rPr>
          <w:rFonts w:ascii="Arial" w:eastAsia="Times New Roman" w:hAnsi="Arial" w:cs="Arial"/>
          <w:b/>
          <w:bCs/>
          <w:sz w:val="24"/>
          <w:szCs w:val="24"/>
          <w:lang w:val="es-ES" w:eastAsia="es-ES"/>
        </w:rPr>
        <w:t xml:space="preserve">XXXI. </w:t>
      </w:r>
      <w:r w:rsidR="00655143" w:rsidRPr="001A441F">
        <w:rPr>
          <w:rFonts w:ascii="Arial" w:eastAsia="Times New Roman" w:hAnsi="Arial" w:cs="Arial"/>
          <w:b/>
          <w:bCs/>
          <w:sz w:val="24"/>
          <w:szCs w:val="24"/>
          <w:lang w:val="es-ES" w:eastAsia="es-ES"/>
        </w:rPr>
        <w:t xml:space="preserve">Desarrollar programas de atención integral y de seguimiento requeridos para la ejecución de medidas de adolescentes en conflicto con la ley penal, en términos de la legislación de la materia. </w:t>
      </w:r>
    </w:p>
    <w:p w14:paraId="00065FF8" w14:textId="77777777" w:rsidR="00655143" w:rsidRPr="001A441F" w:rsidRDefault="00655143" w:rsidP="00FC2906">
      <w:pPr>
        <w:spacing w:after="0" w:line="276" w:lineRule="auto"/>
        <w:ind w:left="1276" w:hanging="709"/>
        <w:contextualSpacing/>
        <w:jc w:val="both"/>
        <w:rPr>
          <w:rFonts w:ascii="Arial" w:eastAsia="Times New Roman" w:hAnsi="Arial" w:cs="Arial"/>
          <w:b/>
          <w:bCs/>
          <w:sz w:val="24"/>
          <w:szCs w:val="24"/>
          <w:lang w:val="es-ES" w:eastAsia="es-ES"/>
        </w:rPr>
      </w:pPr>
    </w:p>
    <w:p w14:paraId="0F9C5868" w14:textId="10CFF514" w:rsidR="00655143" w:rsidRPr="001A441F" w:rsidRDefault="00486EDB" w:rsidP="00FC2906">
      <w:pPr>
        <w:spacing w:after="0" w:line="276" w:lineRule="auto"/>
        <w:contextualSpacing/>
        <w:jc w:val="both"/>
        <w:rPr>
          <w:rFonts w:ascii="Arial" w:eastAsia="Times New Roman" w:hAnsi="Arial" w:cs="Arial"/>
          <w:b/>
          <w:bCs/>
          <w:sz w:val="24"/>
          <w:szCs w:val="24"/>
          <w:lang w:val="es-ES" w:eastAsia="es-ES"/>
        </w:rPr>
      </w:pPr>
      <w:r w:rsidRPr="001A441F">
        <w:rPr>
          <w:rFonts w:ascii="Arial" w:eastAsia="Times New Roman" w:hAnsi="Arial" w:cs="Arial"/>
          <w:b/>
          <w:bCs/>
          <w:sz w:val="24"/>
          <w:szCs w:val="24"/>
          <w:lang w:val="es-ES" w:eastAsia="es-ES"/>
        </w:rPr>
        <w:t xml:space="preserve">XXXII. </w:t>
      </w:r>
      <w:r w:rsidR="00655143" w:rsidRPr="001A441F">
        <w:rPr>
          <w:rFonts w:ascii="Arial" w:eastAsia="Times New Roman" w:hAnsi="Arial" w:cs="Arial"/>
          <w:b/>
          <w:bCs/>
          <w:sz w:val="24"/>
          <w:szCs w:val="24"/>
          <w:lang w:val="es-ES" w:eastAsia="es-ES"/>
        </w:rPr>
        <w:t xml:space="preserve">Vigilar el adecuado funcionamiento de los establecimientos penitenciarios, así como el de los centros especializados de internamiento para adolescentes y demás instituciones similares. </w:t>
      </w:r>
    </w:p>
    <w:p w14:paraId="7BF840CE" w14:textId="77777777" w:rsidR="00655143" w:rsidRPr="001A441F" w:rsidRDefault="00655143" w:rsidP="00FC2906">
      <w:pPr>
        <w:spacing w:after="0" w:line="276" w:lineRule="auto"/>
        <w:ind w:left="1276" w:hanging="709"/>
        <w:contextualSpacing/>
        <w:jc w:val="both"/>
        <w:rPr>
          <w:rFonts w:ascii="Arial" w:eastAsia="Times New Roman" w:hAnsi="Arial" w:cs="Arial"/>
          <w:b/>
          <w:bCs/>
          <w:sz w:val="24"/>
          <w:szCs w:val="24"/>
          <w:lang w:val="es-ES" w:eastAsia="es-ES"/>
        </w:rPr>
      </w:pPr>
    </w:p>
    <w:p w14:paraId="7DDB2114" w14:textId="4EB17F7F" w:rsidR="00655143" w:rsidRPr="001A441F" w:rsidRDefault="001A441F" w:rsidP="00FC2906">
      <w:pPr>
        <w:spacing w:after="0" w:line="276" w:lineRule="auto"/>
        <w:contextualSpacing/>
        <w:jc w:val="both"/>
        <w:rPr>
          <w:rFonts w:ascii="Arial" w:eastAsia="Times New Roman" w:hAnsi="Arial" w:cs="Arial"/>
          <w:b/>
          <w:bCs/>
          <w:sz w:val="24"/>
          <w:szCs w:val="24"/>
          <w:lang w:val="es-ES" w:eastAsia="es-ES"/>
        </w:rPr>
      </w:pPr>
      <w:r w:rsidRPr="001A441F">
        <w:rPr>
          <w:rFonts w:ascii="Arial" w:eastAsia="Times New Roman" w:hAnsi="Arial" w:cs="Arial"/>
          <w:b/>
          <w:bCs/>
          <w:sz w:val="24"/>
          <w:szCs w:val="24"/>
          <w:lang w:val="es-ES" w:eastAsia="es-ES"/>
        </w:rPr>
        <w:t xml:space="preserve">XXXIII. </w:t>
      </w:r>
      <w:r w:rsidR="00655143" w:rsidRPr="001A441F">
        <w:rPr>
          <w:rFonts w:ascii="Arial" w:eastAsia="Times New Roman" w:hAnsi="Arial" w:cs="Arial"/>
          <w:b/>
          <w:bCs/>
          <w:sz w:val="24"/>
          <w:szCs w:val="24"/>
          <w:lang w:val="es-ES" w:eastAsia="es-ES"/>
        </w:rPr>
        <w:t>Desarrollar la política criminal para la aplicación de las medidas de seguridad a las personas imputables adultas que estén sometidas a un procedimiento especial.</w:t>
      </w:r>
    </w:p>
    <w:p w14:paraId="5A90E8D6" w14:textId="77777777" w:rsidR="00655143" w:rsidRPr="001A441F" w:rsidRDefault="00655143" w:rsidP="00FC2906">
      <w:pPr>
        <w:spacing w:after="0" w:line="276" w:lineRule="auto"/>
        <w:ind w:left="1276" w:hanging="709"/>
        <w:contextualSpacing/>
        <w:jc w:val="both"/>
        <w:rPr>
          <w:rFonts w:ascii="Arial" w:eastAsia="Times New Roman" w:hAnsi="Arial" w:cs="Arial"/>
          <w:b/>
          <w:bCs/>
          <w:sz w:val="24"/>
          <w:szCs w:val="24"/>
          <w:lang w:val="es-ES" w:eastAsia="es-ES"/>
        </w:rPr>
      </w:pPr>
    </w:p>
    <w:p w14:paraId="04413B3A" w14:textId="76BD4DBE" w:rsidR="00655143" w:rsidRPr="001A441F" w:rsidRDefault="001A441F" w:rsidP="00FC2906">
      <w:pPr>
        <w:spacing w:after="0" w:line="276" w:lineRule="auto"/>
        <w:contextualSpacing/>
        <w:jc w:val="both"/>
        <w:rPr>
          <w:rFonts w:ascii="Arial" w:eastAsia="Times New Roman" w:hAnsi="Arial" w:cs="Arial"/>
          <w:b/>
          <w:bCs/>
          <w:sz w:val="24"/>
          <w:szCs w:val="24"/>
          <w:lang w:val="es-ES" w:eastAsia="es-ES"/>
        </w:rPr>
      </w:pPr>
      <w:r w:rsidRPr="001A441F">
        <w:rPr>
          <w:rFonts w:ascii="Arial" w:eastAsia="Times New Roman" w:hAnsi="Arial" w:cs="Arial"/>
          <w:b/>
          <w:bCs/>
          <w:sz w:val="24"/>
          <w:szCs w:val="24"/>
          <w:lang w:val="es-ES" w:eastAsia="es-ES"/>
        </w:rPr>
        <w:t xml:space="preserve">XXXIV. </w:t>
      </w:r>
      <w:r w:rsidR="00655143" w:rsidRPr="001A441F">
        <w:rPr>
          <w:rFonts w:ascii="Arial" w:eastAsia="Times New Roman" w:hAnsi="Arial" w:cs="Arial"/>
          <w:b/>
          <w:bCs/>
          <w:sz w:val="24"/>
          <w:szCs w:val="24"/>
          <w:lang w:val="es-ES" w:eastAsia="es-ES"/>
        </w:rPr>
        <w:t>Participar, conforme a los convenios respectivos, en el traslado de las personas internas de los centros de reinserción social en el Estado.</w:t>
      </w:r>
    </w:p>
    <w:p w14:paraId="5589DF9C" w14:textId="77777777" w:rsidR="00655143" w:rsidRPr="001A441F" w:rsidRDefault="00655143" w:rsidP="00FC2906">
      <w:pPr>
        <w:spacing w:after="0" w:line="276" w:lineRule="auto"/>
        <w:ind w:left="1276" w:hanging="709"/>
        <w:contextualSpacing/>
        <w:jc w:val="both"/>
        <w:rPr>
          <w:rFonts w:ascii="Arial" w:eastAsia="Times New Roman" w:hAnsi="Arial" w:cs="Arial"/>
          <w:b/>
          <w:bCs/>
          <w:sz w:val="24"/>
          <w:szCs w:val="24"/>
          <w:lang w:val="es-ES" w:eastAsia="es-ES"/>
        </w:rPr>
      </w:pPr>
    </w:p>
    <w:p w14:paraId="25543EB6" w14:textId="575C6975" w:rsidR="00655143" w:rsidRPr="001A441F" w:rsidRDefault="00655143" w:rsidP="00FC2906">
      <w:pPr>
        <w:spacing w:after="0" w:line="276" w:lineRule="auto"/>
        <w:ind w:left="993" w:hanging="993"/>
        <w:contextualSpacing/>
        <w:jc w:val="both"/>
        <w:rPr>
          <w:rFonts w:ascii="Arial" w:eastAsia="Times New Roman" w:hAnsi="Arial" w:cs="Arial"/>
          <w:b/>
          <w:bCs/>
          <w:sz w:val="24"/>
          <w:szCs w:val="24"/>
          <w:lang w:val="es-ES" w:eastAsia="es-ES"/>
        </w:rPr>
      </w:pPr>
      <w:r w:rsidRPr="001A441F">
        <w:rPr>
          <w:rFonts w:ascii="Arial" w:eastAsia="Times New Roman" w:hAnsi="Arial" w:cs="Arial"/>
          <w:b/>
          <w:bCs/>
          <w:sz w:val="24"/>
          <w:szCs w:val="24"/>
          <w:lang w:val="es-ES" w:eastAsia="es-ES"/>
        </w:rPr>
        <w:t>XXX</w:t>
      </w:r>
      <w:r w:rsidR="001A441F" w:rsidRPr="001A441F">
        <w:rPr>
          <w:rFonts w:ascii="Arial" w:eastAsia="Times New Roman" w:hAnsi="Arial" w:cs="Arial"/>
          <w:b/>
          <w:bCs/>
          <w:sz w:val="24"/>
          <w:szCs w:val="24"/>
          <w:lang w:val="es-ES" w:eastAsia="es-ES"/>
        </w:rPr>
        <w:t>V</w:t>
      </w:r>
      <w:r w:rsidRPr="001A441F">
        <w:rPr>
          <w:rFonts w:ascii="Arial" w:eastAsia="Times New Roman" w:hAnsi="Arial" w:cs="Arial"/>
          <w:b/>
          <w:bCs/>
          <w:sz w:val="24"/>
          <w:szCs w:val="24"/>
          <w:lang w:val="es-ES" w:eastAsia="es-ES"/>
        </w:rPr>
        <w:t>. Las demás que le atribuyan expresamente las leyes o reglamentos.</w:t>
      </w:r>
    </w:p>
    <w:p w14:paraId="2BF69A32" w14:textId="77777777" w:rsidR="00655143" w:rsidRPr="00EC5402" w:rsidRDefault="00655143" w:rsidP="00FC2906">
      <w:pPr>
        <w:spacing w:after="0" w:line="276" w:lineRule="auto"/>
        <w:rPr>
          <w:rFonts w:ascii="Arial" w:eastAsia="Times New Roman" w:hAnsi="Arial" w:cs="Arial"/>
          <w:b/>
          <w:sz w:val="24"/>
          <w:szCs w:val="24"/>
          <w:lang w:val="es-ES" w:eastAsia="es-ES"/>
        </w:rPr>
      </w:pPr>
    </w:p>
    <w:p w14:paraId="2E862DFB" w14:textId="77777777" w:rsidR="00655143" w:rsidRPr="00EC5402" w:rsidRDefault="00655143" w:rsidP="00FC2906">
      <w:pPr>
        <w:spacing w:after="0" w:line="276" w:lineRule="auto"/>
        <w:rPr>
          <w:rFonts w:ascii="Arial" w:eastAsia="Times New Roman" w:hAnsi="Arial" w:cs="Arial"/>
          <w:b/>
          <w:sz w:val="24"/>
          <w:szCs w:val="24"/>
          <w:lang w:val="es-ES" w:eastAsia="es-ES"/>
        </w:rPr>
      </w:pPr>
    </w:p>
    <w:p w14:paraId="6C9ECA67" w14:textId="6BBCA838" w:rsidR="00655143" w:rsidRPr="00EC5402" w:rsidRDefault="00655143" w:rsidP="00FC2906">
      <w:pPr>
        <w:spacing w:after="0" w:line="276" w:lineRule="auto"/>
        <w:jc w:val="both"/>
        <w:rPr>
          <w:rFonts w:ascii="Arial" w:eastAsia="Times New Roman" w:hAnsi="Arial" w:cs="Arial"/>
          <w:sz w:val="24"/>
          <w:szCs w:val="24"/>
          <w:lang w:val="es-ES" w:eastAsia="es-ES"/>
        </w:rPr>
      </w:pPr>
      <w:r w:rsidRPr="00EC5402">
        <w:rPr>
          <w:rFonts w:ascii="Arial" w:eastAsia="Times New Roman" w:hAnsi="Arial" w:cs="Arial"/>
          <w:b/>
          <w:sz w:val="24"/>
          <w:szCs w:val="24"/>
          <w:lang w:val="es-ES" w:eastAsia="es-ES"/>
        </w:rPr>
        <w:t>ARTÍCULO SEGUNDO.-</w:t>
      </w:r>
      <w:r w:rsidRPr="00EC5402">
        <w:rPr>
          <w:rFonts w:ascii="Arial" w:eastAsia="Times New Roman" w:hAnsi="Arial" w:cs="Arial"/>
          <w:sz w:val="24"/>
          <w:szCs w:val="24"/>
          <w:lang w:val="es-ES" w:eastAsia="es-ES"/>
        </w:rPr>
        <w:t xml:space="preserve"> </w:t>
      </w:r>
      <w:r w:rsidR="0003314C" w:rsidRPr="00FC2906">
        <w:rPr>
          <w:rFonts w:ascii="Arial" w:eastAsia="Times New Roman" w:hAnsi="Arial" w:cs="Arial"/>
          <w:b/>
          <w:sz w:val="24"/>
          <w:szCs w:val="24"/>
          <w:lang w:val="es-ES" w:eastAsia="es-ES"/>
        </w:rPr>
        <w:t>SE REFORMA</w:t>
      </w:r>
      <w:r w:rsidR="0003314C">
        <w:rPr>
          <w:rFonts w:ascii="Arial" w:eastAsia="Times New Roman" w:hAnsi="Arial" w:cs="Arial"/>
          <w:sz w:val="24"/>
          <w:szCs w:val="24"/>
          <w:lang w:val="es-ES" w:eastAsia="es-ES"/>
        </w:rPr>
        <w:t xml:space="preserve"> la fracción II del artículo 7 y </w:t>
      </w:r>
      <w:r w:rsidR="00EC5402" w:rsidRPr="00EC5402">
        <w:rPr>
          <w:rFonts w:ascii="Arial" w:eastAsia="Times New Roman" w:hAnsi="Arial" w:cs="Arial"/>
          <w:b/>
          <w:bCs/>
          <w:sz w:val="24"/>
          <w:szCs w:val="24"/>
          <w:lang w:val="es-ES" w:eastAsia="es-ES"/>
        </w:rPr>
        <w:t>SE DEROGAN</w:t>
      </w:r>
      <w:r w:rsidR="00EC5402" w:rsidRPr="00EC5402">
        <w:rPr>
          <w:rFonts w:ascii="Arial" w:eastAsia="Times New Roman" w:hAnsi="Arial" w:cs="Arial"/>
          <w:sz w:val="24"/>
          <w:szCs w:val="24"/>
          <w:lang w:val="es-ES" w:eastAsia="es-ES"/>
        </w:rPr>
        <w:t xml:space="preserve"> </w:t>
      </w:r>
      <w:r w:rsidRPr="00EC5402">
        <w:rPr>
          <w:rFonts w:ascii="Arial" w:eastAsia="Times New Roman" w:hAnsi="Arial" w:cs="Arial"/>
          <w:sz w:val="24"/>
          <w:szCs w:val="24"/>
          <w:lang w:val="es-ES" w:eastAsia="es-ES"/>
        </w:rPr>
        <w:t>el apartado J del artículo 2</w:t>
      </w:r>
      <w:r w:rsidR="00660576">
        <w:rPr>
          <w:rFonts w:ascii="Arial" w:eastAsia="Times New Roman" w:hAnsi="Arial" w:cs="Arial"/>
          <w:sz w:val="24"/>
          <w:szCs w:val="24"/>
          <w:lang w:val="es-ES" w:eastAsia="es-ES"/>
        </w:rPr>
        <w:t>;</w:t>
      </w:r>
      <w:r w:rsidRPr="00EC5402">
        <w:rPr>
          <w:rFonts w:ascii="Arial" w:eastAsia="Times New Roman" w:hAnsi="Arial" w:cs="Arial"/>
          <w:sz w:val="24"/>
          <w:szCs w:val="24"/>
          <w:lang w:val="es-ES" w:eastAsia="es-ES"/>
        </w:rPr>
        <w:t xml:space="preserve">  </w:t>
      </w:r>
      <w:r w:rsidR="0003314C">
        <w:rPr>
          <w:rFonts w:ascii="Arial" w:eastAsia="Times New Roman" w:hAnsi="Arial" w:cs="Arial"/>
          <w:sz w:val="24"/>
          <w:szCs w:val="24"/>
          <w:lang w:val="es-ES" w:eastAsia="es-ES"/>
        </w:rPr>
        <w:t xml:space="preserve">la </w:t>
      </w:r>
      <w:r w:rsidR="00660576">
        <w:rPr>
          <w:rFonts w:ascii="Arial" w:eastAsia="Times New Roman" w:hAnsi="Arial" w:cs="Arial"/>
          <w:sz w:val="24"/>
          <w:szCs w:val="24"/>
          <w:lang w:val="es-ES" w:eastAsia="es-ES"/>
        </w:rPr>
        <w:t>fracción V del artículo 4 bis;</w:t>
      </w:r>
      <w:r w:rsidRPr="00EC5402">
        <w:rPr>
          <w:rFonts w:ascii="Arial" w:eastAsia="Times New Roman" w:hAnsi="Arial" w:cs="Arial"/>
          <w:sz w:val="24"/>
          <w:szCs w:val="24"/>
          <w:lang w:val="es-ES" w:eastAsia="es-ES"/>
        </w:rPr>
        <w:t xml:space="preserve"> </w:t>
      </w:r>
      <w:r w:rsidR="0003314C">
        <w:rPr>
          <w:rFonts w:ascii="Arial" w:eastAsia="Times New Roman" w:hAnsi="Arial" w:cs="Arial"/>
          <w:sz w:val="24"/>
          <w:szCs w:val="24"/>
          <w:lang w:val="es-ES" w:eastAsia="es-ES"/>
        </w:rPr>
        <w:t xml:space="preserve">y la </w:t>
      </w:r>
      <w:r w:rsidRPr="00EC5402">
        <w:rPr>
          <w:rFonts w:ascii="Arial" w:eastAsia="Times New Roman" w:hAnsi="Arial" w:cs="Arial"/>
          <w:sz w:val="24"/>
          <w:szCs w:val="24"/>
          <w:lang w:val="es-ES" w:eastAsia="es-ES"/>
        </w:rPr>
        <w:t>fracción VI del artículo 4 Ter</w:t>
      </w:r>
      <w:r w:rsidR="00013A46">
        <w:rPr>
          <w:rFonts w:ascii="Arial" w:eastAsia="Times New Roman" w:hAnsi="Arial" w:cs="Arial"/>
          <w:sz w:val="24"/>
          <w:szCs w:val="24"/>
          <w:lang w:val="es-ES" w:eastAsia="es-ES"/>
        </w:rPr>
        <w:t>;</w:t>
      </w:r>
      <w:r w:rsidR="003D78FA">
        <w:rPr>
          <w:rFonts w:ascii="Arial" w:eastAsia="Times New Roman" w:hAnsi="Arial" w:cs="Arial"/>
          <w:sz w:val="24"/>
          <w:szCs w:val="24"/>
          <w:lang w:val="es-ES" w:eastAsia="es-ES"/>
        </w:rPr>
        <w:t xml:space="preserve"> todos </w:t>
      </w:r>
      <w:r w:rsidRPr="00EC5402">
        <w:rPr>
          <w:rFonts w:ascii="Arial" w:eastAsia="Times New Roman" w:hAnsi="Arial" w:cs="Arial"/>
          <w:sz w:val="24"/>
          <w:szCs w:val="24"/>
          <w:lang w:val="es-ES" w:eastAsia="es-ES"/>
        </w:rPr>
        <w:t>de la Ley Orgánica de la Fiscalía General del Estado de Chihuahua, para quedar redactados de la siguiente forma:</w:t>
      </w:r>
    </w:p>
    <w:p w14:paraId="22C7B18E" w14:textId="77777777" w:rsidR="00655143" w:rsidRPr="00EC5402" w:rsidRDefault="00655143" w:rsidP="00FC2906">
      <w:pPr>
        <w:spacing w:after="0" w:line="276" w:lineRule="auto"/>
        <w:jc w:val="both"/>
        <w:rPr>
          <w:rFonts w:ascii="Arial" w:eastAsia="Times New Roman" w:hAnsi="Arial" w:cs="Arial"/>
          <w:sz w:val="24"/>
          <w:szCs w:val="24"/>
          <w:lang w:val="es-ES" w:eastAsia="es-ES"/>
        </w:rPr>
      </w:pPr>
    </w:p>
    <w:p w14:paraId="61F349DC" w14:textId="77777777" w:rsidR="00655143" w:rsidRPr="00EC5402" w:rsidRDefault="00655143" w:rsidP="00FC2906">
      <w:pPr>
        <w:spacing w:after="0" w:line="276" w:lineRule="auto"/>
        <w:jc w:val="both"/>
        <w:rPr>
          <w:rFonts w:ascii="Arial" w:eastAsia="Times New Roman" w:hAnsi="Arial" w:cs="Arial"/>
          <w:sz w:val="24"/>
          <w:szCs w:val="24"/>
          <w:lang w:val="es-ES" w:eastAsia="es-ES"/>
        </w:rPr>
      </w:pPr>
    </w:p>
    <w:p w14:paraId="4D655C61" w14:textId="77777777" w:rsidR="00655143" w:rsidRPr="00EC5402" w:rsidRDefault="00655143" w:rsidP="00FC2906">
      <w:pPr>
        <w:spacing w:after="0" w:line="276" w:lineRule="auto"/>
        <w:jc w:val="both"/>
        <w:rPr>
          <w:rFonts w:ascii="Arial" w:eastAsia="Times New Roman" w:hAnsi="Arial" w:cs="Arial"/>
          <w:sz w:val="24"/>
          <w:szCs w:val="24"/>
          <w:lang w:val="es-ES" w:eastAsia="es-ES"/>
        </w:rPr>
      </w:pPr>
      <w:r w:rsidRPr="00EC5402">
        <w:rPr>
          <w:rFonts w:ascii="Arial" w:eastAsia="Times New Roman" w:hAnsi="Arial" w:cs="Arial"/>
          <w:b/>
          <w:sz w:val="24"/>
          <w:szCs w:val="24"/>
          <w:lang w:val="es-ES" w:eastAsia="es-ES"/>
        </w:rPr>
        <w:t>Artículo 2.</w:t>
      </w:r>
      <w:r w:rsidRPr="00EC5402">
        <w:rPr>
          <w:rFonts w:ascii="Arial" w:eastAsia="Times New Roman" w:hAnsi="Arial" w:cs="Arial"/>
          <w:sz w:val="24"/>
          <w:szCs w:val="24"/>
          <w:lang w:val="es-ES" w:eastAsia="es-ES"/>
        </w:rPr>
        <w:t xml:space="preserve"> ... </w:t>
      </w:r>
    </w:p>
    <w:p w14:paraId="4495DED0" w14:textId="77777777" w:rsidR="00655143" w:rsidRPr="00EC5402" w:rsidRDefault="00655143" w:rsidP="00FC2906">
      <w:pPr>
        <w:spacing w:after="0" w:line="276" w:lineRule="auto"/>
        <w:jc w:val="both"/>
        <w:rPr>
          <w:rFonts w:ascii="Arial" w:eastAsia="Times New Roman" w:hAnsi="Arial" w:cs="Arial"/>
          <w:sz w:val="24"/>
          <w:szCs w:val="24"/>
          <w:lang w:val="es-ES" w:eastAsia="es-ES"/>
        </w:rPr>
      </w:pPr>
    </w:p>
    <w:p w14:paraId="4491A8C7" w14:textId="77777777" w:rsidR="00655143" w:rsidRPr="00EC5402" w:rsidRDefault="00655143" w:rsidP="00FC2906">
      <w:pPr>
        <w:spacing w:after="0" w:line="276" w:lineRule="auto"/>
        <w:ind w:left="993" w:hanging="993"/>
        <w:jc w:val="both"/>
        <w:rPr>
          <w:rFonts w:ascii="Arial" w:eastAsia="Times New Roman" w:hAnsi="Arial" w:cs="Arial"/>
          <w:sz w:val="24"/>
          <w:szCs w:val="24"/>
          <w:lang w:val="es-ES" w:eastAsia="es-ES"/>
        </w:rPr>
      </w:pPr>
      <w:r w:rsidRPr="00EC5402">
        <w:rPr>
          <w:rFonts w:ascii="Arial" w:eastAsia="Times New Roman" w:hAnsi="Arial" w:cs="Arial"/>
          <w:sz w:val="24"/>
          <w:szCs w:val="24"/>
          <w:lang w:val="es-ES" w:eastAsia="es-ES"/>
        </w:rPr>
        <w:t xml:space="preserve">A. a I. ... </w:t>
      </w:r>
    </w:p>
    <w:p w14:paraId="2304C49E" w14:textId="77777777" w:rsidR="00655143" w:rsidRPr="00EC5402" w:rsidRDefault="00655143" w:rsidP="00FC2906">
      <w:pPr>
        <w:spacing w:after="0" w:line="276" w:lineRule="auto"/>
        <w:ind w:left="993" w:hanging="567"/>
        <w:jc w:val="both"/>
        <w:rPr>
          <w:rFonts w:ascii="Arial" w:eastAsia="Times New Roman" w:hAnsi="Arial" w:cs="Arial"/>
          <w:b/>
          <w:sz w:val="24"/>
          <w:szCs w:val="24"/>
          <w:lang w:val="es-ES" w:eastAsia="es-ES"/>
        </w:rPr>
      </w:pPr>
    </w:p>
    <w:p w14:paraId="08F7B193" w14:textId="413B9A0A" w:rsidR="00655143" w:rsidRDefault="00655143" w:rsidP="00FC2906">
      <w:pPr>
        <w:spacing w:after="0" w:line="276" w:lineRule="auto"/>
        <w:ind w:left="993" w:hanging="993"/>
        <w:jc w:val="both"/>
        <w:rPr>
          <w:rFonts w:ascii="Arial" w:eastAsia="Times New Roman" w:hAnsi="Arial" w:cs="Arial"/>
          <w:b/>
          <w:sz w:val="24"/>
          <w:szCs w:val="24"/>
          <w:lang w:val="es-ES" w:eastAsia="es-ES"/>
        </w:rPr>
      </w:pPr>
      <w:r w:rsidRPr="00EC5402">
        <w:rPr>
          <w:rFonts w:ascii="Arial" w:eastAsia="Times New Roman" w:hAnsi="Arial" w:cs="Arial"/>
          <w:bCs/>
          <w:sz w:val="24"/>
          <w:szCs w:val="24"/>
          <w:lang w:val="es-ES" w:eastAsia="es-ES"/>
        </w:rPr>
        <w:t>J.</w:t>
      </w:r>
      <w:r w:rsidRPr="00EC5402">
        <w:rPr>
          <w:rFonts w:ascii="Arial" w:eastAsia="Times New Roman" w:hAnsi="Arial" w:cs="Arial"/>
          <w:b/>
          <w:sz w:val="24"/>
          <w:szCs w:val="24"/>
          <w:lang w:val="es-ES" w:eastAsia="es-ES"/>
        </w:rPr>
        <w:t xml:space="preserve"> Se deroga.</w:t>
      </w:r>
    </w:p>
    <w:p w14:paraId="26914122" w14:textId="77777777" w:rsidR="00B80DC1" w:rsidRPr="00EC5402" w:rsidRDefault="00B80DC1" w:rsidP="00FC2906">
      <w:pPr>
        <w:spacing w:after="0" w:line="276" w:lineRule="auto"/>
        <w:ind w:left="993" w:hanging="993"/>
        <w:jc w:val="both"/>
        <w:rPr>
          <w:rFonts w:ascii="Arial" w:eastAsia="Times New Roman" w:hAnsi="Arial" w:cs="Arial"/>
          <w:b/>
          <w:sz w:val="24"/>
          <w:szCs w:val="24"/>
          <w:lang w:val="es-ES" w:eastAsia="es-ES"/>
        </w:rPr>
      </w:pPr>
    </w:p>
    <w:p w14:paraId="21641584" w14:textId="12640A21" w:rsidR="00655143" w:rsidRDefault="00655143" w:rsidP="00FC2906">
      <w:pPr>
        <w:spacing w:after="0" w:line="276" w:lineRule="auto"/>
        <w:jc w:val="both"/>
        <w:rPr>
          <w:rFonts w:ascii="Arial" w:eastAsia="Times New Roman" w:hAnsi="Arial" w:cs="Arial"/>
          <w:sz w:val="24"/>
          <w:szCs w:val="24"/>
          <w:lang w:val="es-ES" w:eastAsia="es-ES"/>
        </w:rPr>
      </w:pPr>
    </w:p>
    <w:p w14:paraId="73479996" w14:textId="4A7E0AF7" w:rsidR="0055728F" w:rsidRPr="0055728F" w:rsidRDefault="0055728F" w:rsidP="00FC2906">
      <w:pPr>
        <w:spacing w:after="0" w:line="276" w:lineRule="auto"/>
        <w:jc w:val="both"/>
        <w:rPr>
          <w:rFonts w:ascii="Arial" w:hAnsi="Arial" w:cs="Arial"/>
          <w:sz w:val="24"/>
          <w:szCs w:val="24"/>
        </w:rPr>
      </w:pPr>
      <w:r w:rsidRPr="0055728F">
        <w:rPr>
          <w:rFonts w:ascii="Arial" w:hAnsi="Arial" w:cs="Arial"/>
          <w:b/>
          <w:bCs/>
          <w:sz w:val="24"/>
          <w:szCs w:val="24"/>
        </w:rPr>
        <w:t>Artículo 4 Bis</w:t>
      </w:r>
      <w:r w:rsidRPr="0055728F">
        <w:rPr>
          <w:rFonts w:ascii="Arial" w:hAnsi="Arial" w:cs="Arial"/>
          <w:sz w:val="24"/>
          <w:szCs w:val="24"/>
        </w:rPr>
        <w:t xml:space="preserve">. La Fiscalía General del Estado contará con las siguientes unidades: </w:t>
      </w:r>
    </w:p>
    <w:p w14:paraId="60779226" w14:textId="77777777" w:rsidR="0055728F" w:rsidRPr="0055728F" w:rsidRDefault="0055728F" w:rsidP="00FC2906">
      <w:pPr>
        <w:spacing w:after="0" w:line="276" w:lineRule="auto"/>
        <w:jc w:val="both"/>
        <w:rPr>
          <w:rFonts w:ascii="Arial" w:hAnsi="Arial" w:cs="Arial"/>
          <w:sz w:val="24"/>
          <w:szCs w:val="24"/>
        </w:rPr>
      </w:pPr>
    </w:p>
    <w:p w14:paraId="421F084E" w14:textId="5131AB4B" w:rsidR="0055728F" w:rsidRPr="0055728F" w:rsidRDefault="0055728F" w:rsidP="00FC2906">
      <w:pPr>
        <w:spacing w:after="0" w:line="276" w:lineRule="auto"/>
        <w:jc w:val="both"/>
        <w:rPr>
          <w:rFonts w:ascii="Arial" w:hAnsi="Arial" w:cs="Arial"/>
          <w:sz w:val="24"/>
          <w:szCs w:val="24"/>
        </w:rPr>
      </w:pPr>
      <w:r w:rsidRPr="0055728F">
        <w:rPr>
          <w:rFonts w:ascii="Arial" w:hAnsi="Arial" w:cs="Arial"/>
          <w:sz w:val="24"/>
          <w:szCs w:val="24"/>
        </w:rPr>
        <w:t>I</w:t>
      </w:r>
      <w:r w:rsidR="00F15034">
        <w:rPr>
          <w:rFonts w:ascii="Arial" w:hAnsi="Arial" w:cs="Arial"/>
          <w:sz w:val="24"/>
          <w:szCs w:val="24"/>
        </w:rPr>
        <w:t>.</w:t>
      </w:r>
      <w:r w:rsidRPr="0055728F">
        <w:rPr>
          <w:rFonts w:ascii="Arial" w:hAnsi="Arial" w:cs="Arial"/>
          <w:sz w:val="24"/>
          <w:szCs w:val="24"/>
        </w:rPr>
        <w:t xml:space="preserve"> a IV</w:t>
      </w:r>
      <w:r w:rsidR="00B80DC1">
        <w:rPr>
          <w:rFonts w:ascii="Arial" w:hAnsi="Arial" w:cs="Arial"/>
          <w:sz w:val="24"/>
          <w:szCs w:val="24"/>
        </w:rPr>
        <w:t xml:space="preserve">. </w:t>
      </w:r>
      <w:r w:rsidR="0079321F">
        <w:rPr>
          <w:rFonts w:ascii="Arial" w:hAnsi="Arial" w:cs="Arial"/>
          <w:sz w:val="24"/>
          <w:szCs w:val="24"/>
        </w:rPr>
        <w:t>…</w:t>
      </w:r>
    </w:p>
    <w:p w14:paraId="6F05BF05" w14:textId="77777777" w:rsidR="0055728F" w:rsidRPr="0055728F" w:rsidRDefault="0055728F" w:rsidP="00FC2906">
      <w:pPr>
        <w:spacing w:after="0" w:line="276" w:lineRule="auto"/>
        <w:jc w:val="both"/>
        <w:rPr>
          <w:rFonts w:ascii="Arial" w:hAnsi="Arial" w:cs="Arial"/>
          <w:sz w:val="24"/>
          <w:szCs w:val="24"/>
        </w:rPr>
      </w:pPr>
    </w:p>
    <w:p w14:paraId="3A209492" w14:textId="1B06AAC5" w:rsidR="0079321F" w:rsidRDefault="0055728F" w:rsidP="00FC2906">
      <w:pPr>
        <w:spacing w:after="0" w:line="276" w:lineRule="auto"/>
        <w:jc w:val="both"/>
        <w:rPr>
          <w:rFonts w:ascii="Arial" w:hAnsi="Arial" w:cs="Arial"/>
          <w:sz w:val="24"/>
          <w:szCs w:val="24"/>
        </w:rPr>
      </w:pPr>
      <w:r w:rsidRPr="0055728F">
        <w:rPr>
          <w:rFonts w:ascii="Arial" w:hAnsi="Arial" w:cs="Arial"/>
          <w:sz w:val="24"/>
          <w:szCs w:val="24"/>
        </w:rPr>
        <w:t xml:space="preserve">V. </w:t>
      </w:r>
      <w:r w:rsidR="0079321F" w:rsidRPr="0079321F">
        <w:rPr>
          <w:rFonts w:ascii="Arial" w:hAnsi="Arial" w:cs="Arial"/>
          <w:b/>
          <w:bCs/>
          <w:sz w:val="24"/>
          <w:szCs w:val="24"/>
        </w:rPr>
        <w:t>Se deroga</w:t>
      </w:r>
    </w:p>
    <w:p w14:paraId="37C53781" w14:textId="77777777" w:rsidR="0079321F" w:rsidRDefault="0079321F" w:rsidP="00FC2906">
      <w:pPr>
        <w:spacing w:after="0" w:line="276" w:lineRule="auto"/>
        <w:jc w:val="both"/>
        <w:rPr>
          <w:rFonts w:ascii="Arial" w:hAnsi="Arial" w:cs="Arial"/>
          <w:sz w:val="24"/>
          <w:szCs w:val="24"/>
        </w:rPr>
      </w:pPr>
    </w:p>
    <w:p w14:paraId="3A0F1407" w14:textId="79D73C4F" w:rsidR="0055728F" w:rsidRDefault="0079321F" w:rsidP="00FC2906">
      <w:pPr>
        <w:spacing w:after="0" w:line="276" w:lineRule="auto"/>
        <w:jc w:val="both"/>
        <w:rPr>
          <w:rFonts w:ascii="Arial" w:hAnsi="Arial" w:cs="Arial"/>
          <w:sz w:val="24"/>
          <w:szCs w:val="24"/>
        </w:rPr>
      </w:pPr>
      <w:r>
        <w:rPr>
          <w:rFonts w:ascii="Arial" w:hAnsi="Arial" w:cs="Arial"/>
          <w:sz w:val="24"/>
          <w:szCs w:val="24"/>
        </w:rPr>
        <w:t>VI</w:t>
      </w:r>
      <w:r w:rsidR="00F15034">
        <w:rPr>
          <w:rFonts w:ascii="Arial" w:hAnsi="Arial" w:cs="Arial"/>
          <w:sz w:val="24"/>
          <w:szCs w:val="24"/>
        </w:rPr>
        <w:t xml:space="preserve">. </w:t>
      </w:r>
      <w:r>
        <w:rPr>
          <w:rFonts w:ascii="Arial" w:hAnsi="Arial" w:cs="Arial"/>
          <w:sz w:val="24"/>
          <w:szCs w:val="24"/>
        </w:rPr>
        <w:t>.</w:t>
      </w:r>
      <w:r w:rsidR="0055728F" w:rsidRPr="0055728F">
        <w:rPr>
          <w:rFonts w:ascii="Arial" w:hAnsi="Arial" w:cs="Arial"/>
          <w:sz w:val="24"/>
          <w:szCs w:val="24"/>
        </w:rPr>
        <w:t xml:space="preserve">.. </w:t>
      </w:r>
    </w:p>
    <w:p w14:paraId="60BCACBC" w14:textId="77777777" w:rsidR="00B80DC1" w:rsidRPr="0055728F" w:rsidRDefault="00B80DC1" w:rsidP="00FC2906">
      <w:pPr>
        <w:spacing w:after="0" w:line="276" w:lineRule="auto"/>
        <w:jc w:val="both"/>
        <w:rPr>
          <w:rFonts w:ascii="Arial" w:hAnsi="Arial" w:cs="Arial"/>
          <w:sz w:val="24"/>
          <w:szCs w:val="24"/>
        </w:rPr>
      </w:pPr>
    </w:p>
    <w:p w14:paraId="22E561C4" w14:textId="70A0105B" w:rsidR="0055728F" w:rsidRPr="0055728F" w:rsidRDefault="0055728F" w:rsidP="00FC2906">
      <w:pPr>
        <w:spacing w:after="0" w:line="276" w:lineRule="auto"/>
        <w:jc w:val="both"/>
        <w:rPr>
          <w:rFonts w:ascii="Arial" w:eastAsia="Times New Roman" w:hAnsi="Arial" w:cs="Arial"/>
          <w:sz w:val="24"/>
          <w:szCs w:val="24"/>
          <w:lang w:val="es-ES" w:eastAsia="es-ES"/>
        </w:rPr>
      </w:pPr>
      <w:r w:rsidRPr="0055728F">
        <w:rPr>
          <w:rFonts w:ascii="Arial" w:hAnsi="Arial" w:cs="Arial"/>
          <w:sz w:val="24"/>
          <w:szCs w:val="24"/>
        </w:rPr>
        <w:t>…</w:t>
      </w:r>
    </w:p>
    <w:p w14:paraId="5203A885" w14:textId="77777777" w:rsidR="0055728F" w:rsidRPr="0055728F" w:rsidRDefault="0055728F" w:rsidP="00FC2906">
      <w:pPr>
        <w:spacing w:after="0" w:line="276" w:lineRule="auto"/>
        <w:jc w:val="both"/>
        <w:rPr>
          <w:rFonts w:ascii="Arial" w:eastAsia="Times New Roman" w:hAnsi="Arial" w:cs="Arial"/>
          <w:sz w:val="24"/>
          <w:szCs w:val="24"/>
          <w:lang w:val="es-ES" w:eastAsia="es-ES"/>
        </w:rPr>
      </w:pPr>
    </w:p>
    <w:p w14:paraId="179A3CE0" w14:textId="77777777" w:rsidR="00655143" w:rsidRPr="00EC5402" w:rsidRDefault="00655143" w:rsidP="00FC2906">
      <w:pPr>
        <w:spacing w:after="0" w:line="276" w:lineRule="auto"/>
        <w:jc w:val="both"/>
        <w:rPr>
          <w:rFonts w:ascii="Arial" w:eastAsia="Times New Roman" w:hAnsi="Arial" w:cs="Arial"/>
          <w:sz w:val="24"/>
          <w:szCs w:val="24"/>
          <w:lang w:val="es-ES" w:eastAsia="es-ES"/>
        </w:rPr>
      </w:pPr>
      <w:r w:rsidRPr="0055728F">
        <w:rPr>
          <w:rFonts w:ascii="Arial" w:eastAsia="Times New Roman" w:hAnsi="Arial" w:cs="Arial"/>
          <w:b/>
          <w:sz w:val="24"/>
          <w:szCs w:val="24"/>
          <w:lang w:val="es-ES" w:eastAsia="es-ES"/>
        </w:rPr>
        <w:t>Artículo 4 Ter.</w:t>
      </w:r>
      <w:r w:rsidRPr="00EC5402">
        <w:rPr>
          <w:rFonts w:ascii="Arial" w:eastAsia="Times New Roman" w:hAnsi="Arial" w:cs="Arial"/>
          <w:sz w:val="24"/>
          <w:szCs w:val="24"/>
          <w:lang w:val="es-ES" w:eastAsia="es-ES"/>
        </w:rPr>
        <w:t xml:space="preserve"> …</w:t>
      </w:r>
    </w:p>
    <w:p w14:paraId="131E21A3" w14:textId="77777777" w:rsidR="00655143" w:rsidRPr="00EC5402" w:rsidRDefault="00655143" w:rsidP="00FC2906">
      <w:pPr>
        <w:spacing w:after="0" w:line="276" w:lineRule="auto"/>
        <w:jc w:val="both"/>
        <w:rPr>
          <w:rFonts w:ascii="Arial" w:eastAsia="Times New Roman" w:hAnsi="Arial" w:cs="Arial"/>
          <w:b/>
          <w:sz w:val="24"/>
          <w:szCs w:val="24"/>
          <w:lang w:val="es-ES" w:eastAsia="es-ES"/>
        </w:rPr>
      </w:pPr>
    </w:p>
    <w:p w14:paraId="05FD2FE7" w14:textId="77777777" w:rsidR="00655143" w:rsidRPr="00EC5402" w:rsidRDefault="00655143" w:rsidP="00FC2906">
      <w:pPr>
        <w:spacing w:after="0" w:line="276" w:lineRule="auto"/>
        <w:ind w:left="993" w:hanging="993"/>
        <w:jc w:val="both"/>
        <w:rPr>
          <w:rFonts w:ascii="Arial" w:eastAsia="Times New Roman" w:hAnsi="Arial" w:cs="Arial"/>
          <w:sz w:val="24"/>
          <w:szCs w:val="24"/>
          <w:lang w:val="es-ES" w:eastAsia="es-ES"/>
        </w:rPr>
      </w:pPr>
      <w:r w:rsidRPr="00EC5402">
        <w:rPr>
          <w:rFonts w:ascii="Arial" w:eastAsia="Times New Roman" w:hAnsi="Arial" w:cs="Arial"/>
          <w:sz w:val="24"/>
          <w:szCs w:val="24"/>
          <w:lang w:val="es-ES" w:eastAsia="es-ES"/>
        </w:rPr>
        <w:t>I.</w:t>
      </w:r>
      <w:r w:rsidRPr="00EC5402">
        <w:rPr>
          <w:rFonts w:ascii="Arial" w:eastAsia="Times New Roman" w:hAnsi="Arial" w:cs="Arial"/>
          <w:b/>
          <w:sz w:val="24"/>
          <w:szCs w:val="24"/>
          <w:lang w:val="es-ES" w:eastAsia="es-ES"/>
        </w:rPr>
        <w:t xml:space="preserve"> </w:t>
      </w:r>
      <w:r w:rsidRPr="00EC5402">
        <w:rPr>
          <w:rFonts w:ascii="Arial" w:eastAsia="Times New Roman" w:hAnsi="Arial" w:cs="Arial"/>
          <w:sz w:val="24"/>
          <w:szCs w:val="24"/>
          <w:lang w:val="es-ES" w:eastAsia="es-ES"/>
        </w:rPr>
        <w:t>a V. …</w:t>
      </w:r>
    </w:p>
    <w:p w14:paraId="5D23618C" w14:textId="77777777" w:rsidR="00655143" w:rsidRPr="00EC5402" w:rsidRDefault="00655143" w:rsidP="00FC2906">
      <w:pPr>
        <w:spacing w:after="0" w:line="276" w:lineRule="auto"/>
        <w:ind w:hanging="993"/>
        <w:jc w:val="both"/>
        <w:rPr>
          <w:rFonts w:ascii="Arial" w:eastAsia="Times New Roman" w:hAnsi="Arial" w:cs="Arial"/>
          <w:b/>
          <w:sz w:val="24"/>
          <w:szCs w:val="24"/>
          <w:lang w:val="es-ES" w:eastAsia="es-ES"/>
        </w:rPr>
      </w:pPr>
    </w:p>
    <w:p w14:paraId="31620D47" w14:textId="77777777" w:rsidR="00655143" w:rsidRPr="00EC5402" w:rsidRDefault="00655143" w:rsidP="00FC2906">
      <w:pPr>
        <w:spacing w:after="0" w:line="276" w:lineRule="auto"/>
        <w:ind w:left="993" w:hanging="993"/>
        <w:jc w:val="both"/>
        <w:rPr>
          <w:rFonts w:ascii="Arial" w:eastAsia="Times New Roman" w:hAnsi="Arial" w:cs="Arial"/>
          <w:b/>
          <w:sz w:val="24"/>
          <w:szCs w:val="24"/>
          <w:lang w:val="es-ES" w:eastAsia="es-ES"/>
        </w:rPr>
      </w:pPr>
      <w:r w:rsidRPr="00EC5402">
        <w:rPr>
          <w:rFonts w:ascii="Arial" w:eastAsia="Times New Roman" w:hAnsi="Arial" w:cs="Arial"/>
          <w:bCs/>
          <w:sz w:val="24"/>
          <w:szCs w:val="24"/>
          <w:lang w:val="es-ES" w:eastAsia="es-ES"/>
        </w:rPr>
        <w:t>VI.</w:t>
      </w:r>
      <w:r w:rsidRPr="00EC5402">
        <w:rPr>
          <w:rFonts w:ascii="Arial" w:eastAsia="Times New Roman" w:hAnsi="Arial" w:cs="Arial"/>
          <w:b/>
          <w:sz w:val="24"/>
          <w:szCs w:val="24"/>
          <w:lang w:val="es-ES" w:eastAsia="es-ES"/>
        </w:rPr>
        <w:t xml:space="preserve"> Se deroga.</w:t>
      </w:r>
    </w:p>
    <w:p w14:paraId="19A43955" w14:textId="77777777" w:rsidR="00655143" w:rsidRPr="00EC5402" w:rsidRDefault="00655143" w:rsidP="00FC2906">
      <w:pPr>
        <w:spacing w:after="0" w:line="276" w:lineRule="auto"/>
        <w:ind w:left="993" w:hanging="993"/>
        <w:jc w:val="both"/>
        <w:rPr>
          <w:rFonts w:ascii="Arial" w:eastAsia="Times New Roman" w:hAnsi="Arial" w:cs="Arial"/>
          <w:sz w:val="24"/>
          <w:szCs w:val="24"/>
          <w:lang w:val="es-ES" w:eastAsia="es-ES"/>
        </w:rPr>
      </w:pPr>
    </w:p>
    <w:p w14:paraId="4C3831DE" w14:textId="2C295573" w:rsidR="00655143" w:rsidRDefault="00655143" w:rsidP="00FC2906">
      <w:pPr>
        <w:spacing w:after="0" w:line="276" w:lineRule="auto"/>
        <w:ind w:left="993" w:hanging="993"/>
        <w:jc w:val="both"/>
        <w:rPr>
          <w:rFonts w:ascii="Arial" w:eastAsia="Times New Roman" w:hAnsi="Arial" w:cs="Arial"/>
          <w:sz w:val="24"/>
          <w:szCs w:val="24"/>
          <w:lang w:val="es-ES" w:eastAsia="es-ES"/>
        </w:rPr>
      </w:pPr>
      <w:r w:rsidRPr="00EC5402">
        <w:rPr>
          <w:rFonts w:ascii="Arial" w:eastAsia="Times New Roman" w:hAnsi="Arial" w:cs="Arial"/>
          <w:sz w:val="24"/>
          <w:szCs w:val="24"/>
          <w:lang w:val="es-ES" w:eastAsia="es-ES"/>
        </w:rPr>
        <w:t>VII. …</w:t>
      </w:r>
    </w:p>
    <w:p w14:paraId="48BFD772" w14:textId="02B912E0" w:rsidR="00013A46" w:rsidRDefault="00013A46" w:rsidP="00FC2906">
      <w:pPr>
        <w:spacing w:after="0" w:line="276" w:lineRule="auto"/>
        <w:ind w:left="993" w:hanging="993"/>
        <w:jc w:val="both"/>
        <w:rPr>
          <w:rFonts w:ascii="Arial" w:eastAsia="Times New Roman" w:hAnsi="Arial" w:cs="Arial"/>
          <w:sz w:val="24"/>
          <w:szCs w:val="24"/>
          <w:lang w:val="es-ES" w:eastAsia="es-ES"/>
        </w:rPr>
      </w:pPr>
    </w:p>
    <w:p w14:paraId="7092A8CA" w14:textId="52B30061" w:rsidR="0003314C" w:rsidRDefault="00013A46" w:rsidP="00FC2906">
      <w:pPr>
        <w:spacing w:after="0" w:line="276" w:lineRule="auto"/>
        <w:ind w:left="993" w:hanging="993"/>
        <w:jc w:val="both"/>
        <w:rPr>
          <w:rFonts w:ascii="Arial" w:hAnsi="Arial" w:cs="Arial"/>
          <w:sz w:val="24"/>
          <w:szCs w:val="24"/>
        </w:rPr>
      </w:pPr>
      <w:r w:rsidRPr="0083085A">
        <w:rPr>
          <w:rFonts w:ascii="Arial" w:hAnsi="Arial" w:cs="Arial"/>
          <w:b/>
          <w:bCs/>
          <w:sz w:val="24"/>
          <w:szCs w:val="24"/>
        </w:rPr>
        <w:t>Artículo 7.</w:t>
      </w:r>
      <w:r w:rsidRPr="0083085A">
        <w:rPr>
          <w:rFonts w:ascii="Arial" w:hAnsi="Arial" w:cs="Arial"/>
          <w:sz w:val="24"/>
          <w:szCs w:val="24"/>
        </w:rPr>
        <w:t xml:space="preserve"> </w:t>
      </w:r>
      <w:r w:rsidR="0003314C">
        <w:rPr>
          <w:rFonts w:ascii="Arial" w:hAnsi="Arial" w:cs="Arial"/>
          <w:sz w:val="24"/>
          <w:szCs w:val="24"/>
        </w:rPr>
        <w:t>…</w:t>
      </w:r>
    </w:p>
    <w:p w14:paraId="66CBBA48" w14:textId="45624D8C" w:rsidR="00013A46" w:rsidRPr="0083085A" w:rsidRDefault="00013A46" w:rsidP="00FC2906">
      <w:pPr>
        <w:spacing w:after="0" w:line="276" w:lineRule="auto"/>
        <w:ind w:left="993" w:hanging="993"/>
        <w:jc w:val="both"/>
        <w:rPr>
          <w:rFonts w:ascii="Arial" w:hAnsi="Arial" w:cs="Arial"/>
          <w:sz w:val="24"/>
          <w:szCs w:val="24"/>
        </w:rPr>
      </w:pPr>
      <w:r w:rsidRPr="0083085A">
        <w:rPr>
          <w:rFonts w:ascii="Arial" w:hAnsi="Arial" w:cs="Arial"/>
          <w:sz w:val="24"/>
          <w:szCs w:val="24"/>
        </w:rPr>
        <w:t xml:space="preserve"> </w:t>
      </w:r>
    </w:p>
    <w:p w14:paraId="06605C55" w14:textId="39C2EE7D" w:rsidR="00013A46" w:rsidRDefault="00013A46" w:rsidP="00FC2906">
      <w:pPr>
        <w:pStyle w:val="Prrafodelista"/>
        <w:numPr>
          <w:ilvl w:val="0"/>
          <w:numId w:val="2"/>
        </w:numPr>
        <w:spacing w:after="0" w:line="276" w:lineRule="auto"/>
        <w:ind w:left="426" w:hanging="426"/>
        <w:jc w:val="both"/>
        <w:rPr>
          <w:rFonts w:ascii="Arial" w:hAnsi="Arial" w:cs="Arial"/>
          <w:sz w:val="24"/>
          <w:szCs w:val="24"/>
        </w:rPr>
      </w:pPr>
      <w:r w:rsidRPr="0083085A">
        <w:rPr>
          <w:rFonts w:ascii="Arial" w:hAnsi="Arial" w:cs="Arial"/>
          <w:sz w:val="24"/>
          <w:szCs w:val="24"/>
        </w:rPr>
        <w:t xml:space="preserve">… </w:t>
      </w:r>
    </w:p>
    <w:p w14:paraId="6745D530" w14:textId="77777777" w:rsidR="0003314C" w:rsidRPr="0083085A" w:rsidRDefault="0003314C" w:rsidP="00FC2906">
      <w:pPr>
        <w:pStyle w:val="Prrafodelista"/>
        <w:spacing w:after="0" w:line="276" w:lineRule="auto"/>
        <w:ind w:left="426" w:hanging="426"/>
        <w:jc w:val="both"/>
        <w:rPr>
          <w:rFonts w:ascii="Arial" w:hAnsi="Arial" w:cs="Arial"/>
          <w:sz w:val="24"/>
          <w:szCs w:val="24"/>
        </w:rPr>
      </w:pPr>
    </w:p>
    <w:p w14:paraId="3FDBF74B" w14:textId="10F27E23" w:rsidR="00013A46" w:rsidRPr="00FC2906" w:rsidRDefault="00013A46" w:rsidP="00FC2906">
      <w:pPr>
        <w:pStyle w:val="Prrafodelista"/>
        <w:numPr>
          <w:ilvl w:val="0"/>
          <w:numId w:val="2"/>
        </w:numPr>
        <w:spacing w:after="0" w:line="276" w:lineRule="auto"/>
        <w:ind w:left="426" w:hanging="426"/>
        <w:jc w:val="both"/>
        <w:rPr>
          <w:rFonts w:ascii="Arial" w:eastAsia="Times New Roman" w:hAnsi="Arial" w:cs="Arial"/>
          <w:sz w:val="24"/>
          <w:szCs w:val="24"/>
          <w:lang w:val="es-ES" w:eastAsia="es-ES"/>
        </w:rPr>
      </w:pPr>
      <w:r w:rsidRPr="0083085A">
        <w:rPr>
          <w:rFonts w:ascii="Arial" w:hAnsi="Arial" w:cs="Arial"/>
          <w:sz w:val="24"/>
          <w:szCs w:val="24"/>
        </w:rPr>
        <w:t>Organizar, dirigir y supervisar el Centro Estatal de Evaluación y Control de Confianza y el Centro de Atención Integral de la Salud;</w:t>
      </w:r>
    </w:p>
    <w:p w14:paraId="29B89029" w14:textId="77777777" w:rsidR="0003314C" w:rsidRPr="0083085A" w:rsidRDefault="0003314C" w:rsidP="00FC2906">
      <w:pPr>
        <w:pStyle w:val="Prrafodelista"/>
        <w:spacing w:after="0" w:line="276" w:lineRule="auto"/>
        <w:ind w:left="426"/>
        <w:jc w:val="both"/>
        <w:rPr>
          <w:rFonts w:ascii="Arial" w:eastAsia="Times New Roman" w:hAnsi="Arial" w:cs="Arial"/>
          <w:sz w:val="24"/>
          <w:szCs w:val="24"/>
          <w:lang w:val="es-ES" w:eastAsia="es-ES"/>
        </w:rPr>
      </w:pPr>
    </w:p>
    <w:p w14:paraId="1115C26A" w14:textId="54FFC323" w:rsidR="00013A46" w:rsidRPr="0083085A" w:rsidRDefault="0003314C" w:rsidP="00FC2906">
      <w:pPr>
        <w:pStyle w:val="Prrafodelista"/>
        <w:numPr>
          <w:ilvl w:val="0"/>
          <w:numId w:val="2"/>
        </w:numPr>
        <w:spacing w:after="0" w:line="276" w:lineRule="auto"/>
        <w:ind w:left="426" w:hanging="426"/>
        <w:jc w:val="both"/>
        <w:rPr>
          <w:rFonts w:ascii="Arial" w:eastAsia="Times New Roman" w:hAnsi="Arial" w:cs="Arial"/>
          <w:sz w:val="24"/>
          <w:szCs w:val="24"/>
          <w:lang w:val="es-ES" w:eastAsia="es-ES"/>
        </w:rPr>
      </w:pPr>
      <w:r>
        <w:rPr>
          <w:rFonts w:ascii="Arial" w:hAnsi="Arial" w:cs="Arial"/>
          <w:sz w:val="24"/>
          <w:szCs w:val="24"/>
        </w:rPr>
        <w:t>y IV. …</w:t>
      </w:r>
    </w:p>
    <w:p w14:paraId="22DDF023" w14:textId="77777777" w:rsidR="00655143" w:rsidRPr="00EC5402" w:rsidRDefault="00655143" w:rsidP="00FC2906">
      <w:pPr>
        <w:spacing w:after="0" w:line="276" w:lineRule="auto"/>
        <w:jc w:val="both"/>
        <w:rPr>
          <w:rFonts w:ascii="Arial" w:eastAsia="Times New Roman" w:hAnsi="Arial" w:cs="Arial"/>
          <w:sz w:val="24"/>
          <w:szCs w:val="24"/>
          <w:lang w:val="es-ES" w:eastAsia="es-ES"/>
        </w:rPr>
      </w:pPr>
    </w:p>
    <w:p w14:paraId="37522411" w14:textId="77777777" w:rsidR="00655143" w:rsidRPr="00EC5402" w:rsidRDefault="00655143" w:rsidP="00FC2906">
      <w:pPr>
        <w:spacing w:after="0" w:line="276" w:lineRule="auto"/>
        <w:jc w:val="both"/>
        <w:rPr>
          <w:rFonts w:ascii="Arial" w:eastAsia="Times New Roman" w:hAnsi="Arial" w:cs="Arial"/>
          <w:b/>
          <w:sz w:val="24"/>
          <w:szCs w:val="24"/>
          <w:lang w:val="es-ES" w:eastAsia="es-ES"/>
        </w:rPr>
      </w:pPr>
    </w:p>
    <w:p w14:paraId="653E603D" w14:textId="515BCDDF" w:rsidR="00655143" w:rsidRPr="00EC5402" w:rsidRDefault="00655143" w:rsidP="00FC2906">
      <w:pPr>
        <w:spacing w:after="0" w:line="276" w:lineRule="auto"/>
        <w:jc w:val="both"/>
        <w:rPr>
          <w:rFonts w:ascii="Arial" w:eastAsia="Times New Roman" w:hAnsi="Arial" w:cs="Arial"/>
          <w:sz w:val="24"/>
          <w:szCs w:val="24"/>
          <w:lang w:val="es-ES" w:eastAsia="es-ES"/>
        </w:rPr>
      </w:pPr>
      <w:r w:rsidRPr="00EC5402">
        <w:rPr>
          <w:rFonts w:ascii="Arial" w:eastAsia="Times New Roman" w:hAnsi="Arial" w:cs="Arial"/>
          <w:b/>
          <w:sz w:val="24"/>
          <w:szCs w:val="24"/>
          <w:lang w:val="es-ES" w:eastAsia="es-ES"/>
        </w:rPr>
        <w:t xml:space="preserve">ARTÍCULO TERCERO.- </w:t>
      </w:r>
      <w:r w:rsidR="00EC5402" w:rsidRPr="00EC5402">
        <w:rPr>
          <w:rFonts w:ascii="Arial" w:eastAsia="Times New Roman" w:hAnsi="Arial" w:cs="Arial"/>
          <w:b/>
          <w:bCs/>
          <w:sz w:val="24"/>
          <w:szCs w:val="24"/>
          <w:lang w:val="es-ES" w:eastAsia="es-ES"/>
        </w:rPr>
        <w:t>SE REFORMAN</w:t>
      </w:r>
      <w:r w:rsidR="00EC5402" w:rsidRPr="00EC5402">
        <w:rPr>
          <w:rFonts w:ascii="Arial" w:eastAsia="Times New Roman" w:hAnsi="Arial" w:cs="Arial"/>
          <w:sz w:val="24"/>
          <w:szCs w:val="24"/>
          <w:lang w:val="es-ES" w:eastAsia="es-ES"/>
        </w:rPr>
        <w:t xml:space="preserve"> </w:t>
      </w:r>
      <w:r w:rsidR="006D45C7">
        <w:rPr>
          <w:rFonts w:ascii="Arial" w:eastAsia="Times New Roman" w:hAnsi="Arial" w:cs="Arial"/>
          <w:sz w:val="24"/>
          <w:szCs w:val="24"/>
          <w:lang w:val="es-ES" w:eastAsia="es-ES"/>
        </w:rPr>
        <w:t xml:space="preserve">los artículos 4 </w:t>
      </w:r>
      <w:r w:rsidR="00CA7D15">
        <w:rPr>
          <w:rFonts w:ascii="Arial" w:eastAsia="Times New Roman" w:hAnsi="Arial" w:cs="Arial"/>
          <w:sz w:val="24"/>
          <w:szCs w:val="24"/>
          <w:lang w:val="es-ES" w:eastAsia="es-ES"/>
        </w:rPr>
        <w:t>fracción XVI;</w:t>
      </w:r>
      <w:r w:rsidR="006D45C7">
        <w:rPr>
          <w:rFonts w:ascii="Arial" w:eastAsia="Times New Roman" w:hAnsi="Arial" w:cs="Arial"/>
          <w:sz w:val="24"/>
          <w:szCs w:val="24"/>
          <w:lang w:val="es-ES" w:eastAsia="es-ES"/>
        </w:rPr>
        <w:t xml:space="preserve"> 60 </w:t>
      </w:r>
      <w:proofErr w:type="gramStart"/>
      <w:r w:rsidR="006D45C7">
        <w:rPr>
          <w:rFonts w:ascii="Arial" w:eastAsia="Times New Roman" w:hAnsi="Arial" w:cs="Arial"/>
          <w:sz w:val="24"/>
          <w:szCs w:val="24"/>
          <w:lang w:val="es-ES" w:eastAsia="es-ES"/>
        </w:rPr>
        <w:t>fracción</w:t>
      </w:r>
      <w:proofErr w:type="gramEnd"/>
      <w:r w:rsidR="006D45C7">
        <w:rPr>
          <w:rFonts w:ascii="Arial" w:eastAsia="Times New Roman" w:hAnsi="Arial" w:cs="Arial"/>
          <w:sz w:val="24"/>
          <w:szCs w:val="24"/>
          <w:lang w:val="es-ES" w:eastAsia="es-ES"/>
        </w:rPr>
        <w:t xml:space="preserve"> III, inciso e), segundo párrafo</w:t>
      </w:r>
      <w:r w:rsidR="00866E22">
        <w:rPr>
          <w:rFonts w:ascii="Arial" w:eastAsia="Times New Roman" w:hAnsi="Arial" w:cs="Arial"/>
          <w:sz w:val="24"/>
          <w:szCs w:val="24"/>
          <w:lang w:val="es-ES" w:eastAsia="es-ES"/>
        </w:rPr>
        <w:t xml:space="preserve">; </w:t>
      </w:r>
      <w:r w:rsidRPr="00EC5402">
        <w:rPr>
          <w:rFonts w:ascii="Arial" w:eastAsia="Times New Roman" w:hAnsi="Arial" w:cs="Arial"/>
          <w:sz w:val="24"/>
          <w:szCs w:val="24"/>
          <w:lang w:val="es-ES" w:eastAsia="es-ES"/>
        </w:rPr>
        <w:t>157 segundo párrafo, 240 primer párrafo y fracción IV, y 241; de la Ley del Sistema Estatal de Seguridad Pública, para quedar redactados de la siguiente manera:</w:t>
      </w:r>
    </w:p>
    <w:p w14:paraId="24FEE99D" w14:textId="77777777" w:rsidR="00655143" w:rsidRPr="00EC5402" w:rsidRDefault="00655143" w:rsidP="00FC2906">
      <w:pPr>
        <w:spacing w:after="0" w:line="276" w:lineRule="auto"/>
        <w:jc w:val="both"/>
        <w:rPr>
          <w:rFonts w:ascii="Arial" w:eastAsia="Times New Roman" w:hAnsi="Arial" w:cs="Arial"/>
          <w:sz w:val="24"/>
          <w:szCs w:val="24"/>
          <w:lang w:val="es-ES" w:eastAsia="es-ES"/>
        </w:rPr>
      </w:pPr>
    </w:p>
    <w:p w14:paraId="59D736B6" w14:textId="3F3CD3A6" w:rsidR="0028706A" w:rsidRDefault="0028706A" w:rsidP="00FC2906">
      <w:pPr>
        <w:spacing w:after="0" w:line="276" w:lineRule="auto"/>
        <w:jc w:val="both"/>
        <w:rPr>
          <w:rFonts w:ascii="Arial" w:eastAsia="Times New Roman" w:hAnsi="Arial" w:cs="Arial"/>
          <w:sz w:val="24"/>
          <w:szCs w:val="24"/>
          <w:lang w:val="es-ES" w:eastAsia="es-ES"/>
        </w:rPr>
      </w:pPr>
      <w:r w:rsidRPr="0028706A">
        <w:rPr>
          <w:rFonts w:ascii="Arial" w:eastAsia="Times New Roman" w:hAnsi="Arial" w:cs="Arial"/>
          <w:sz w:val="24"/>
          <w:szCs w:val="24"/>
          <w:lang w:val="es-ES" w:eastAsia="es-ES"/>
        </w:rPr>
        <w:t>Artículo 4</w:t>
      </w:r>
      <w:r>
        <w:rPr>
          <w:rFonts w:ascii="Arial" w:eastAsia="Times New Roman" w:hAnsi="Arial" w:cs="Arial"/>
          <w:sz w:val="24"/>
          <w:szCs w:val="24"/>
          <w:lang w:val="es-ES" w:eastAsia="es-ES"/>
        </w:rPr>
        <w:t>. …</w:t>
      </w:r>
    </w:p>
    <w:p w14:paraId="5FD97B7C" w14:textId="77777777" w:rsidR="0028706A" w:rsidRDefault="0028706A" w:rsidP="00FC2906">
      <w:pPr>
        <w:spacing w:after="0" w:line="276" w:lineRule="auto"/>
        <w:jc w:val="both"/>
        <w:rPr>
          <w:rFonts w:ascii="Arial" w:eastAsia="Times New Roman" w:hAnsi="Arial" w:cs="Arial"/>
          <w:sz w:val="24"/>
          <w:szCs w:val="24"/>
          <w:lang w:val="es-ES" w:eastAsia="es-ES"/>
        </w:rPr>
      </w:pPr>
    </w:p>
    <w:p w14:paraId="68D3A4A6" w14:textId="67D46297" w:rsidR="0096757D" w:rsidRDefault="004E2866" w:rsidP="00FC2906">
      <w:pPr>
        <w:spacing w:after="0" w:line="276"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I. a XV. …</w:t>
      </w:r>
    </w:p>
    <w:p w14:paraId="010F14A7" w14:textId="77777777" w:rsidR="0096757D" w:rsidRDefault="0096757D" w:rsidP="00FC2906">
      <w:pPr>
        <w:spacing w:after="0" w:line="276" w:lineRule="auto"/>
        <w:jc w:val="both"/>
        <w:rPr>
          <w:rFonts w:ascii="Arial" w:eastAsia="Times New Roman" w:hAnsi="Arial" w:cs="Arial"/>
          <w:sz w:val="24"/>
          <w:szCs w:val="24"/>
          <w:lang w:val="es-ES" w:eastAsia="es-ES"/>
        </w:rPr>
      </w:pPr>
    </w:p>
    <w:p w14:paraId="625503A0" w14:textId="755DF9E3" w:rsidR="00655143" w:rsidRDefault="00CA7D15" w:rsidP="00FC2906">
      <w:pPr>
        <w:spacing w:after="0" w:line="276" w:lineRule="auto"/>
        <w:jc w:val="both"/>
        <w:rPr>
          <w:rFonts w:ascii="Arial" w:eastAsia="Times New Roman" w:hAnsi="Arial" w:cs="Arial"/>
          <w:sz w:val="24"/>
          <w:szCs w:val="24"/>
          <w:lang w:val="es-ES" w:eastAsia="es-ES"/>
        </w:rPr>
      </w:pPr>
      <w:r w:rsidRPr="00CA7D15">
        <w:rPr>
          <w:rFonts w:ascii="Arial" w:eastAsia="Times New Roman" w:hAnsi="Arial" w:cs="Arial"/>
          <w:sz w:val="24"/>
          <w:szCs w:val="24"/>
          <w:lang w:val="es-ES" w:eastAsia="es-ES"/>
        </w:rPr>
        <w:t xml:space="preserve">XVI. Instituto: El Instituto Estatal de Seguridad Pública dependiente de la </w:t>
      </w:r>
      <w:r w:rsidR="0096757D" w:rsidRPr="004E2866">
        <w:rPr>
          <w:rFonts w:ascii="Arial" w:eastAsia="Times New Roman" w:hAnsi="Arial" w:cs="Arial"/>
          <w:b/>
          <w:bCs/>
          <w:sz w:val="24"/>
          <w:szCs w:val="24"/>
          <w:lang w:val="es-ES" w:eastAsia="es-ES"/>
        </w:rPr>
        <w:t>Secretaría de Seguridad Pública</w:t>
      </w:r>
      <w:r w:rsidRPr="00CA7D15">
        <w:rPr>
          <w:rFonts w:ascii="Arial" w:eastAsia="Times New Roman" w:hAnsi="Arial" w:cs="Arial"/>
          <w:sz w:val="24"/>
          <w:szCs w:val="24"/>
          <w:lang w:val="es-ES" w:eastAsia="es-ES"/>
        </w:rPr>
        <w:t>, encargado de la formación y actualización especializada de aspirantes e integrantes</w:t>
      </w:r>
      <w:r>
        <w:rPr>
          <w:rFonts w:ascii="Arial" w:eastAsia="Times New Roman" w:hAnsi="Arial" w:cs="Arial"/>
          <w:sz w:val="24"/>
          <w:szCs w:val="24"/>
          <w:lang w:val="es-ES" w:eastAsia="es-ES"/>
        </w:rPr>
        <w:t xml:space="preserve"> </w:t>
      </w:r>
      <w:r w:rsidRPr="00CA7D15">
        <w:rPr>
          <w:rFonts w:ascii="Arial" w:eastAsia="Times New Roman" w:hAnsi="Arial" w:cs="Arial"/>
          <w:sz w:val="24"/>
          <w:szCs w:val="24"/>
          <w:lang w:val="es-ES" w:eastAsia="es-ES"/>
        </w:rPr>
        <w:t>del Desarrollo Profesional Ministerial</w:t>
      </w:r>
      <w:r w:rsidR="006D45C7">
        <w:rPr>
          <w:rFonts w:ascii="Arial" w:eastAsia="Times New Roman" w:hAnsi="Arial" w:cs="Arial"/>
          <w:sz w:val="24"/>
          <w:szCs w:val="24"/>
          <w:lang w:val="es-ES" w:eastAsia="es-ES"/>
        </w:rPr>
        <w:t xml:space="preserve"> </w:t>
      </w:r>
      <w:r w:rsidR="006D45C7">
        <w:rPr>
          <w:rFonts w:ascii="Arial" w:eastAsia="Times New Roman" w:hAnsi="Arial" w:cs="Arial"/>
          <w:b/>
          <w:sz w:val="24"/>
          <w:szCs w:val="24"/>
          <w:lang w:val="es-ES" w:eastAsia="es-ES"/>
        </w:rPr>
        <w:t>y</w:t>
      </w:r>
      <w:r w:rsidR="006D45C7" w:rsidRPr="00CA7D15">
        <w:rPr>
          <w:rFonts w:ascii="Arial" w:eastAsia="Times New Roman" w:hAnsi="Arial" w:cs="Arial"/>
          <w:sz w:val="24"/>
          <w:szCs w:val="24"/>
          <w:lang w:val="es-ES" w:eastAsia="es-ES"/>
        </w:rPr>
        <w:t xml:space="preserve"> </w:t>
      </w:r>
      <w:r w:rsidRPr="00CA7D15">
        <w:rPr>
          <w:rFonts w:ascii="Arial" w:eastAsia="Times New Roman" w:hAnsi="Arial" w:cs="Arial"/>
          <w:sz w:val="24"/>
          <w:szCs w:val="24"/>
          <w:lang w:val="es-ES" w:eastAsia="es-ES"/>
        </w:rPr>
        <w:t>Pericial</w:t>
      </w:r>
      <w:r w:rsidR="006D45C7">
        <w:rPr>
          <w:rFonts w:ascii="Arial" w:eastAsia="Times New Roman" w:hAnsi="Arial" w:cs="Arial"/>
          <w:b/>
          <w:sz w:val="24"/>
          <w:szCs w:val="24"/>
          <w:lang w:val="es-ES" w:eastAsia="es-ES"/>
        </w:rPr>
        <w:t>, en concordancia con las atribuciones de la Fiscalía General del Estado;</w:t>
      </w:r>
      <w:r w:rsidRPr="00CA7D15">
        <w:rPr>
          <w:rFonts w:ascii="Arial" w:eastAsia="Times New Roman" w:hAnsi="Arial" w:cs="Arial"/>
          <w:sz w:val="24"/>
          <w:szCs w:val="24"/>
          <w:lang w:val="es-ES" w:eastAsia="es-ES"/>
        </w:rPr>
        <w:t xml:space="preserve"> </w:t>
      </w:r>
      <w:r w:rsidR="006D45C7">
        <w:rPr>
          <w:rFonts w:ascii="Arial" w:eastAsia="Times New Roman" w:hAnsi="Arial" w:cs="Arial"/>
          <w:b/>
          <w:sz w:val="24"/>
          <w:szCs w:val="24"/>
          <w:lang w:val="es-ES" w:eastAsia="es-ES"/>
        </w:rPr>
        <w:t>así como</w:t>
      </w:r>
      <w:r w:rsidR="006D45C7" w:rsidRPr="00CA7D15">
        <w:rPr>
          <w:rFonts w:ascii="Arial" w:eastAsia="Times New Roman" w:hAnsi="Arial" w:cs="Arial"/>
          <w:sz w:val="24"/>
          <w:szCs w:val="24"/>
          <w:lang w:val="es-ES" w:eastAsia="es-ES"/>
        </w:rPr>
        <w:t xml:space="preserve"> </w:t>
      </w:r>
      <w:r w:rsidRPr="00CA7D15">
        <w:rPr>
          <w:rFonts w:ascii="Arial" w:eastAsia="Times New Roman" w:hAnsi="Arial" w:cs="Arial"/>
          <w:sz w:val="24"/>
          <w:szCs w:val="24"/>
          <w:lang w:val="es-ES" w:eastAsia="es-ES"/>
        </w:rPr>
        <w:t>respecto a la formación policial.</w:t>
      </w:r>
    </w:p>
    <w:p w14:paraId="6348D1B1" w14:textId="7BA159F3" w:rsidR="00C70E65" w:rsidRDefault="00C70E65" w:rsidP="00FC2906">
      <w:pPr>
        <w:spacing w:after="0" w:line="276" w:lineRule="auto"/>
        <w:jc w:val="both"/>
        <w:rPr>
          <w:rFonts w:ascii="Arial" w:eastAsia="Times New Roman" w:hAnsi="Arial" w:cs="Arial"/>
          <w:sz w:val="24"/>
          <w:szCs w:val="24"/>
          <w:lang w:val="es-ES" w:eastAsia="es-ES"/>
        </w:rPr>
      </w:pPr>
    </w:p>
    <w:p w14:paraId="7804B9A2" w14:textId="5497DE21" w:rsidR="00C70E65" w:rsidRDefault="00C70E65" w:rsidP="00FC2906">
      <w:pPr>
        <w:spacing w:after="0" w:line="276"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XVII. a </w:t>
      </w:r>
      <w:r w:rsidRPr="00C70E65">
        <w:rPr>
          <w:rFonts w:ascii="Arial" w:eastAsia="Times New Roman" w:hAnsi="Arial" w:cs="Arial"/>
          <w:sz w:val="24"/>
          <w:szCs w:val="24"/>
          <w:lang w:val="es-ES" w:eastAsia="es-ES"/>
        </w:rPr>
        <w:t>XXXVIII.</w:t>
      </w:r>
      <w:r>
        <w:rPr>
          <w:rFonts w:ascii="Arial" w:eastAsia="Times New Roman" w:hAnsi="Arial" w:cs="Arial"/>
          <w:sz w:val="24"/>
          <w:szCs w:val="24"/>
          <w:lang w:val="es-ES" w:eastAsia="es-ES"/>
        </w:rPr>
        <w:t xml:space="preserve"> …</w:t>
      </w:r>
    </w:p>
    <w:p w14:paraId="61317652" w14:textId="41951BEE" w:rsidR="000B6B4E" w:rsidRDefault="000B6B4E" w:rsidP="00FC2906">
      <w:pPr>
        <w:spacing w:after="0" w:line="276" w:lineRule="auto"/>
        <w:jc w:val="both"/>
        <w:rPr>
          <w:rFonts w:ascii="Arial" w:eastAsia="Times New Roman" w:hAnsi="Arial" w:cs="Arial"/>
          <w:sz w:val="24"/>
          <w:szCs w:val="24"/>
          <w:lang w:val="es-ES" w:eastAsia="es-ES"/>
        </w:rPr>
      </w:pPr>
    </w:p>
    <w:p w14:paraId="105D41C5" w14:textId="013A888F" w:rsidR="000B6B4E" w:rsidRDefault="000B6B4E" w:rsidP="00FC2906">
      <w:pPr>
        <w:spacing w:after="0" w:line="276" w:lineRule="auto"/>
        <w:jc w:val="both"/>
        <w:rPr>
          <w:rFonts w:ascii="Arial" w:eastAsia="Times New Roman" w:hAnsi="Arial" w:cs="Arial"/>
          <w:sz w:val="24"/>
          <w:szCs w:val="24"/>
          <w:lang w:val="es-ES" w:eastAsia="es-ES"/>
        </w:rPr>
      </w:pPr>
      <w:r w:rsidRPr="00FC2906">
        <w:rPr>
          <w:rFonts w:ascii="Arial" w:eastAsia="Times New Roman" w:hAnsi="Arial" w:cs="Arial"/>
          <w:b/>
          <w:sz w:val="24"/>
          <w:szCs w:val="24"/>
          <w:lang w:val="es-ES" w:eastAsia="es-ES"/>
        </w:rPr>
        <w:t>Artículo 60.</w:t>
      </w:r>
      <w:r>
        <w:rPr>
          <w:rFonts w:ascii="Arial" w:eastAsia="Times New Roman" w:hAnsi="Arial" w:cs="Arial"/>
          <w:sz w:val="24"/>
          <w:szCs w:val="24"/>
          <w:lang w:val="es-ES" w:eastAsia="es-ES"/>
        </w:rPr>
        <w:t xml:space="preserve"> …</w:t>
      </w:r>
    </w:p>
    <w:p w14:paraId="685170A1" w14:textId="77777777" w:rsidR="000B6B4E" w:rsidRDefault="000B6B4E" w:rsidP="00FC2906">
      <w:pPr>
        <w:spacing w:after="0" w:line="276" w:lineRule="auto"/>
        <w:jc w:val="both"/>
        <w:rPr>
          <w:rFonts w:ascii="Arial" w:eastAsia="Times New Roman" w:hAnsi="Arial" w:cs="Arial"/>
          <w:sz w:val="24"/>
          <w:szCs w:val="24"/>
          <w:lang w:val="es-ES" w:eastAsia="es-ES"/>
        </w:rPr>
      </w:pPr>
    </w:p>
    <w:p w14:paraId="65D6F9FB" w14:textId="3EE14357" w:rsidR="006D45C7" w:rsidRDefault="006D45C7" w:rsidP="00FC2906">
      <w:pPr>
        <w:spacing w:after="0" w:line="276"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w:t>
      </w:r>
    </w:p>
    <w:p w14:paraId="62E1246A" w14:textId="77777777" w:rsidR="006D45C7" w:rsidRDefault="006D45C7" w:rsidP="00FC2906">
      <w:pPr>
        <w:spacing w:after="0" w:line="276" w:lineRule="auto"/>
        <w:jc w:val="both"/>
        <w:rPr>
          <w:rFonts w:ascii="Arial" w:eastAsia="Times New Roman" w:hAnsi="Arial" w:cs="Arial"/>
          <w:sz w:val="24"/>
          <w:szCs w:val="24"/>
          <w:lang w:val="es-ES" w:eastAsia="es-ES"/>
        </w:rPr>
      </w:pPr>
    </w:p>
    <w:p w14:paraId="3D9573D9" w14:textId="3148788B" w:rsidR="000B6B4E" w:rsidRDefault="000B6B4E" w:rsidP="00FC2906">
      <w:pPr>
        <w:spacing w:after="0" w:line="276"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I. </w:t>
      </w:r>
      <w:r w:rsidR="006D45C7">
        <w:rPr>
          <w:rFonts w:ascii="Arial" w:eastAsia="Times New Roman" w:hAnsi="Arial" w:cs="Arial"/>
          <w:sz w:val="24"/>
          <w:szCs w:val="24"/>
          <w:lang w:val="es-ES" w:eastAsia="es-ES"/>
        </w:rPr>
        <w:t xml:space="preserve">y </w:t>
      </w:r>
      <w:r>
        <w:rPr>
          <w:rFonts w:ascii="Arial" w:eastAsia="Times New Roman" w:hAnsi="Arial" w:cs="Arial"/>
          <w:sz w:val="24"/>
          <w:szCs w:val="24"/>
          <w:lang w:val="es-ES" w:eastAsia="es-ES"/>
        </w:rPr>
        <w:t>II. …</w:t>
      </w:r>
    </w:p>
    <w:p w14:paraId="0D2DFFB7" w14:textId="5EAFA784" w:rsidR="000B6B4E" w:rsidRDefault="000B6B4E" w:rsidP="00FC2906">
      <w:pPr>
        <w:spacing w:after="0" w:line="276" w:lineRule="auto"/>
        <w:jc w:val="both"/>
        <w:rPr>
          <w:rFonts w:ascii="Arial" w:eastAsia="Times New Roman" w:hAnsi="Arial" w:cs="Arial"/>
          <w:sz w:val="24"/>
          <w:szCs w:val="24"/>
          <w:lang w:val="es-ES" w:eastAsia="es-ES"/>
        </w:rPr>
      </w:pPr>
    </w:p>
    <w:p w14:paraId="13BA5377" w14:textId="6F8CC0A3" w:rsidR="000B6B4E" w:rsidRDefault="00373E62" w:rsidP="00FC2906">
      <w:pPr>
        <w:spacing w:after="0" w:line="276"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III. …</w:t>
      </w:r>
    </w:p>
    <w:p w14:paraId="5538834C" w14:textId="77777777" w:rsidR="00373E62" w:rsidRDefault="00373E62" w:rsidP="00FC2906">
      <w:pPr>
        <w:spacing w:after="0" w:line="276" w:lineRule="auto"/>
        <w:jc w:val="both"/>
        <w:rPr>
          <w:rFonts w:ascii="Arial" w:eastAsia="Times New Roman" w:hAnsi="Arial" w:cs="Arial"/>
          <w:sz w:val="24"/>
          <w:szCs w:val="24"/>
          <w:lang w:val="es-ES" w:eastAsia="es-ES"/>
        </w:rPr>
      </w:pPr>
    </w:p>
    <w:p w14:paraId="05C72D45" w14:textId="31041EC7" w:rsidR="00373E62" w:rsidRDefault="00373E62" w:rsidP="00FC2906">
      <w:pPr>
        <w:spacing w:after="0" w:line="276"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a</w:t>
      </w:r>
      <w:r w:rsidR="006D45C7">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a d</w:t>
      </w:r>
      <w:proofErr w:type="gramStart"/>
      <w:r w:rsidR="006D45C7">
        <w:rPr>
          <w:rFonts w:ascii="Arial" w:eastAsia="Times New Roman" w:hAnsi="Arial" w:cs="Arial"/>
          <w:sz w:val="24"/>
          <w:szCs w:val="24"/>
          <w:lang w:val="es-ES" w:eastAsia="es-ES"/>
        </w:rPr>
        <w:t xml:space="preserve">) </w:t>
      </w:r>
      <w:r w:rsidR="00DF4234">
        <w:rPr>
          <w:rFonts w:ascii="Arial" w:eastAsia="Times New Roman" w:hAnsi="Arial" w:cs="Arial"/>
          <w:sz w:val="24"/>
          <w:szCs w:val="24"/>
          <w:lang w:val="es-ES" w:eastAsia="es-ES"/>
        </w:rPr>
        <w:t>…</w:t>
      </w:r>
      <w:proofErr w:type="gramEnd"/>
    </w:p>
    <w:p w14:paraId="6F152326" w14:textId="77777777" w:rsidR="00373E62" w:rsidRDefault="00373E62" w:rsidP="00FC2906">
      <w:pPr>
        <w:spacing w:after="0" w:line="276" w:lineRule="auto"/>
        <w:jc w:val="both"/>
        <w:rPr>
          <w:rFonts w:ascii="Arial" w:eastAsia="Times New Roman" w:hAnsi="Arial" w:cs="Arial"/>
          <w:sz w:val="24"/>
          <w:szCs w:val="24"/>
          <w:lang w:val="es-ES" w:eastAsia="es-ES"/>
        </w:rPr>
      </w:pPr>
    </w:p>
    <w:p w14:paraId="6D874CB0" w14:textId="061D80E7" w:rsidR="00373E62" w:rsidRDefault="00373E62" w:rsidP="00FC2906">
      <w:pPr>
        <w:spacing w:after="0" w:line="276" w:lineRule="auto"/>
        <w:jc w:val="both"/>
        <w:rPr>
          <w:rFonts w:ascii="Arial" w:eastAsia="Times New Roman" w:hAnsi="Arial" w:cs="Arial"/>
          <w:sz w:val="24"/>
          <w:szCs w:val="24"/>
          <w:lang w:val="es-ES" w:eastAsia="es-ES"/>
        </w:rPr>
      </w:pPr>
      <w:proofErr w:type="gramStart"/>
      <w:r>
        <w:rPr>
          <w:rFonts w:ascii="Arial" w:eastAsia="Times New Roman" w:hAnsi="Arial" w:cs="Arial"/>
          <w:sz w:val="24"/>
          <w:szCs w:val="24"/>
          <w:lang w:val="es-ES" w:eastAsia="es-ES"/>
        </w:rPr>
        <w:t>e</w:t>
      </w:r>
      <w:r w:rsidR="006D45C7">
        <w:rPr>
          <w:rFonts w:ascii="Arial" w:eastAsia="Times New Roman" w:hAnsi="Arial" w:cs="Arial"/>
          <w:sz w:val="24"/>
          <w:szCs w:val="24"/>
          <w:lang w:val="es-ES" w:eastAsia="es-ES"/>
        </w:rPr>
        <w:t>)</w:t>
      </w:r>
      <w:r>
        <w:rPr>
          <w:rFonts w:ascii="Arial" w:eastAsia="Times New Roman" w:hAnsi="Arial" w:cs="Arial"/>
          <w:sz w:val="24"/>
          <w:szCs w:val="24"/>
          <w:lang w:val="es-ES" w:eastAsia="es-ES"/>
        </w:rPr>
        <w:t xml:space="preserve"> …</w:t>
      </w:r>
      <w:proofErr w:type="gramEnd"/>
    </w:p>
    <w:p w14:paraId="1BCD0748" w14:textId="239D0B2F" w:rsidR="00373E62" w:rsidRDefault="00373E62" w:rsidP="00FC2906">
      <w:pPr>
        <w:spacing w:after="0" w:line="276" w:lineRule="auto"/>
        <w:jc w:val="both"/>
        <w:rPr>
          <w:rFonts w:ascii="Arial" w:eastAsia="Times New Roman" w:hAnsi="Arial" w:cs="Arial"/>
          <w:sz w:val="24"/>
          <w:szCs w:val="24"/>
          <w:lang w:val="es-ES" w:eastAsia="es-ES"/>
        </w:rPr>
      </w:pPr>
    </w:p>
    <w:p w14:paraId="5AC2D321" w14:textId="3F863E23" w:rsidR="00373E62" w:rsidRDefault="00373E62" w:rsidP="00FC2906">
      <w:pPr>
        <w:spacing w:after="0" w:line="276" w:lineRule="auto"/>
        <w:jc w:val="both"/>
        <w:rPr>
          <w:rFonts w:ascii="Arial" w:eastAsia="Times New Roman" w:hAnsi="Arial" w:cs="Arial"/>
          <w:sz w:val="24"/>
          <w:szCs w:val="24"/>
          <w:lang w:val="es-ES" w:eastAsia="es-ES"/>
        </w:rPr>
      </w:pPr>
      <w:r w:rsidRPr="00373E62">
        <w:rPr>
          <w:rFonts w:ascii="Arial" w:eastAsia="Times New Roman" w:hAnsi="Arial" w:cs="Arial"/>
          <w:sz w:val="24"/>
          <w:szCs w:val="24"/>
          <w:lang w:val="es-ES" w:eastAsia="es-ES"/>
        </w:rPr>
        <w:t xml:space="preserve">La </w:t>
      </w:r>
      <w:r>
        <w:rPr>
          <w:rFonts w:ascii="Arial" w:eastAsia="Times New Roman" w:hAnsi="Arial" w:cs="Arial"/>
          <w:b/>
          <w:bCs/>
          <w:sz w:val="24"/>
          <w:szCs w:val="24"/>
          <w:lang w:val="es-ES" w:eastAsia="es-ES"/>
        </w:rPr>
        <w:t>Secretaría de Seguridad Pública</w:t>
      </w:r>
      <w:r w:rsidRPr="00373E62">
        <w:rPr>
          <w:rFonts w:ascii="Arial" w:eastAsia="Times New Roman" w:hAnsi="Arial" w:cs="Arial"/>
          <w:sz w:val="24"/>
          <w:szCs w:val="24"/>
          <w:lang w:val="es-ES" w:eastAsia="es-ES"/>
        </w:rPr>
        <w:t>, por conducto del Instituto Estatal de Seguridad Pública, gestionará y</w:t>
      </w:r>
      <w:r>
        <w:rPr>
          <w:rFonts w:ascii="Arial" w:eastAsia="Times New Roman" w:hAnsi="Arial" w:cs="Arial"/>
          <w:sz w:val="24"/>
          <w:szCs w:val="24"/>
          <w:lang w:val="es-ES" w:eastAsia="es-ES"/>
        </w:rPr>
        <w:t xml:space="preserve"> </w:t>
      </w:r>
      <w:r w:rsidRPr="00373E62">
        <w:rPr>
          <w:rFonts w:ascii="Arial" w:eastAsia="Times New Roman" w:hAnsi="Arial" w:cs="Arial"/>
          <w:sz w:val="24"/>
          <w:szCs w:val="24"/>
          <w:lang w:val="es-ES" w:eastAsia="es-ES"/>
        </w:rPr>
        <w:t>llevará a cabo las acciones necesarias para que las y los integrantes de la División de Operaciones</w:t>
      </w:r>
      <w:r>
        <w:rPr>
          <w:rFonts w:ascii="Arial" w:eastAsia="Times New Roman" w:hAnsi="Arial" w:cs="Arial"/>
          <w:sz w:val="24"/>
          <w:szCs w:val="24"/>
          <w:lang w:val="es-ES" w:eastAsia="es-ES"/>
        </w:rPr>
        <w:t xml:space="preserve"> </w:t>
      </w:r>
      <w:r w:rsidRPr="00373E62">
        <w:rPr>
          <w:rFonts w:ascii="Arial" w:eastAsia="Times New Roman" w:hAnsi="Arial" w:cs="Arial"/>
          <w:sz w:val="24"/>
          <w:szCs w:val="24"/>
          <w:lang w:val="es-ES" w:eastAsia="es-ES"/>
        </w:rPr>
        <w:t>Rurales acrediten grados académicos superiores al que tenían a su ingreso.</w:t>
      </w:r>
    </w:p>
    <w:p w14:paraId="035DFB3A" w14:textId="7326E7C7" w:rsidR="000B6B4E" w:rsidRDefault="000B6B4E" w:rsidP="00FC2906">
      <w:pPr>
        <w:spacing w:after="0" w:line="276" w:lineRule="auto"/>
        <w:jc w:val="both"/>
        <w:rPr>
          <w:rFonts w:ascii="Arial" w:eastAsia="Times New Roman" w:hAnsi="Arial" w:cs="Arial"/>
          <w:sz w:val="24"/>
          <w:szCs w:val="24"/>
          <w:lang w:val="es-ES" w:eastAsia="es-ES"/>
        </w:rPr>
      </w:pPr>
    </w:p>
    <w:p w14:paraId="3696B6FA" w14:textId="2E7FD122" w:rsidR="00BB3863" w:rsidRDefault="00BB3863" w:rsidP="00FC2906">
      <w:pPr>
        <w:spacing w:after="0" w:line="276"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IV. a XI. …</w:t>
      </w:r>
    </w:p>
    <w:p w14:paraId="7886D991" w14:textId="6855962C" w:rsidR="00BB3863" w:rsidRDefault="00BB3863" w:rsidP="00FC2906">
      <w:pPr>
        <w:spacing w:after="0" w:line="276" w:lineRule="auto"/>
        <w:jc w:val="both"/>
        <w:rPr>
          <w:rFonts w:ascii="Arial" w:eastAsia="Times New Roman" w:hAnsi="Arial" w:cs="Arial"/>
          <w:sz w:val="24"/>
          <w:szCs w:val="24"/>
          <w:lang w:val="es-ES" w:eastAsia="es-ES"/>
        </w:rPr>
      </w:pPr>
    </w:p>
    <w:p w14:paraId="366EF19F" w14:textId="182F352D" w:rsidR="00BB3863" w:rsidRDefault="00BB3863" w:rsidP="00FC2906">
      <w:pPr>
        <w:spacing w:after="0" w:line="276"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w:t>
      </w:r>
    </w:p>
    <w:p w14:paraId="12192A19" w14:textId="77777777" w:rsidR="00CA7D15" w:rsidRPr="00EC5402" w:rsidRDefault="00CA7D15" w:rsidP="00FC2906">
      <w:pPr>
        <w:spacing w:after="0" w:line="276" w:lineRule="auto"/>
        <w:jc w:val="both"/>
        <w:rPr>
          <w:rFonts w:ascii="Arial" w:eastAsia="Times New Roman" w:hAnsi="Arial" w:cs="Arial"/>
          <w:sz w:val="24"/>
          <w:szCs w:val="24"/>
          <w:lang w:val="es-ES" w:eastAsia="es-ES"/>
        </w:rPr>
      </w:pPr>
    </w:p>
    <w:p w14:paraId="7278F7ED" w14:textId="77777777" w:rsidR="00655143" w:rsidRPr="00EC5402" w:rsidRDefault="00655143" w:rsidP="00FC2906">
      <w:pPr>
        <w:spacing w:after="0" w:line="276" w:lineRule="auto"/>
        <w:jc w:val="both"/>
        <w:rPr>
          <w:rFonts w:ascii="Arial" w:eastAsia="Times New Roman" w:hAnsi="Arial" w:cs="Arial"/>
          <w:sz w:val="24"/>
          <w:szCs w:val="24"/>
          <w:lang w:val="es-ES" w:eastAsia="es-ES"/>
        </w:rPr>
      </w:pPr>
      <w:r w:rsidRPr="00EC5402">
        <w:rPr>
          <w:rFonts w:ascii="Arial" w:eastAsia="Times New Roman" w:hAnsi="Arial" w:cs="Arial"/>
          <w:b/>
          <w:sz w:val="24"/>
          <w:szCs w:val="24"/>
          <w:lang w:val="es-ES" w:eastAsia="es-ES"/>
        </w:rPr>
        <w:t>Artículo 157.</w:t>
      </w:r>
      <w:r w:rsidRPr="00EC5402">
        <w:rPr>
          <w:rFonts w:ascii="Arial" w:eastAsia="Times New Roman" w:hAnsi="Arial" w:cs="Arial"/>
          <w:sz w:val="24"/>
          <w:szCs w:val="24"/>
          <w:lang w:val="es-ES" w:eastAsia="es-ES"/>
        </w:rPr>
        <w:t xml:space="preserve"> … </w:t>
      </w:r>
    </w:p>
    <w:p w14:paraId="25CC2108" w14:textId="77777777" w:rsidR="00655143" w:rsidRPr="00EC5402" w:rsidRDefault="00655143" w:rsidP="00FC2906">
      <w:pPr>
        <w:spacing w:after="0" w:line="276" w:lineRule="auto"/>
        <w:jc w:val="both"/>
        <w:rPr>
          <w:rFonts w:ascii="Arial" w:eastAsia="Times New Roman" w:hAnsi="Arial" w:cs="Arial"/>
          <w:sz w:val="24"/>
          <w:szCs w:val="24"/>
          <w:lang w:val="es-ES" w:eastAsia="es-ES"/>
        </w:rPr>
      </w:pPr>
    </w:p>
    <w:p w14:paraId="231BF2F8" w14:textId="77777777" w:rsidR="00655143" w:rsidRPr="00EC5402" w:rsidRDefault="00655143" w:rsidP="00FC2906">
      <w:pPr>
        <w:spacing w:after="0" w:line="276" w:lineRule="auto"/>
        <w:jc w:val="both"/>
        <w:rPr>
          <w:rFonts w:ascii="Arial" w:eastAsia="Times New Roman" w:hAnsi="Arial" w:cs="Arial"/>
          <w:sz w:val="24"/>
          <w:szCs w:val="24"/>
          <w:lang w:val="es-ES" w:eastAsia="es-ES"/>
        </w:rPr>
      </w:pPr>
      <w:r w:rsidRPr="00EC5402">
        <w:rPr>
          <w:rFonts w:ascii="Arial" w:eastAsia="Times New Roman" w:hAnsi="Arial" w:cs="Arial"/>
          <w:sz w:val="24"/>
          <w:szCs w:val="24"/>
          <w:lang w:val="es-ES" w:eastAsia="es-ES"/>
        </w:rPr>
        <w:lastRenderedPageBreak/>
        <w:t xml:space="preserve">Las categorías de Comisarios, Inspectores y Oficiales, esta última únicamente en su jerarquía de Subinspector, señaladas en las fracciones I, II y III, inciso a) de este artículo, serán de libre designación por parte de la persona titular de la </w:t>
      </w:r>
      <w:r w:rsidRPr="00EC5402">
        <w:rPr>
          <w:rFonts w:ascii="Arial" w:eastAsia="Times New Roman" w:hAnsi="Arial" w:cs="Arial"/>
          <w:b/>
          <w:sz w:val="24"/>
          <w:szCs w:val="24"/>
          <w:lang w:val="es-ES" w:eastAsia="es-ES"/>
        </w:rPr>
        <w:t>Secretaría de Seguridad Pública,</w:t>
      </w:r>
      <w:r w:rsidRPr="00EC5402">
        <w:rPr>
          <w:rFonts w:ascii="Arial" w:eastAsia="Times New Roman" w:hAnsi="Arial" w:cs="Arial"/>
          <w:sz w:val="24"/>
          <w:szCs w:val="24"/>
          <w:lang w:val="es-ES" w:eastAsia="es-ES"/>
        </w:rPr>
        <w:t xml:space="preserve"> y las categorías de Oficiales en su jerarquía de Oficial y Suboficial y la de Escala Básica, descritas en las fracciones III, incisos b) y c), y IV, inciso a) de este numeral, formarán parte del Servicio Profesional de Carrera. </w:t>
      </w:r>
    </w:p>
    <w:p w14:paraId="0244DD61" w14:textId="77777777" w:rsidR="00655143" w:rsidRPr="00EC5402" w:rsidRDefault="00655143" w:rsidP="00FC2906">
      <w:pPr>
        <w:spacing w:after="0" w:line="276" w:lineRule="auto"/>
        <w:jc w:val="both"/>
        <w:rPr>
          <w:rFonts w:ascii="Arial" w:eastAsia="Times New Roman" w:hAnsi="Arial" w:cs="Arial"/>
          <w:sz w:val="24"/>
          <w:szCs w:val="24"/>
          <w:lang w:val="es-ES" w:eastAsia="es-ES"/>
        </w:rPr>
      </w:pPr>
    </w:p>
    <w:p w14:paraId="26ED7814" w14:textId="77777777" w:rsidR="00655143" w:rsidRPr="00EC5402" w:rsidRDefault="00655143" w:rsidP="00FC2906">
      <w:pPr>
        <w:spacing w:after="0" w:line="276" w:lineRule="auto"/>
        <w:jc w:val="both"/>
        <w:rPr>
          <w:rFonts w:ascii="Arial" w:eastAsia="Times New Roman" w:hAnsi="Arial" w:cs="Arial"/>
          <w:sz w:val="24"/>
          <w:szCs w:val="24"/>
          <w:lang w:val="es-ES" w:eastAsia="es-ES"/>
        </w:rPr>
      </w:pPr>
      <w:r w:rsidRPr="00EC5402">
        <w:rPr>
          <w:rFonts w:ascii="Arial" w:eastAsia="Times New Roman" w:hAnsi="Arial" w:cs="Arial"/>
          <w:sz w:val="24"/>
          <w:szCs w:val="24"/>
          <w:lang w:val="es-ES" w:eastAsia="es-ES"/>
        </w:rPr>
        <w:t>…</w:t>
      </w:r>
    </w:p>
    <w:p w14:paraId="7F2466B0" w14:textId="77777777" w:rsidR="00655143" w:rsidRPr="00EC5402" w:rsidRDefault="00655143" w:rsidP="00FC2906">
      <w:pPr>
        <w:spacing w:after="0" w:line="276" w:lineRule="auto"/>
        <w:jc w:val="both"/>
        <w:rPr>
          <w:rFonts w:ascii="Arial" w:eastAsia="Times New Roman" w:hAnsi="Arial" w:cs="Arial"/>
          <w:sz w:val="24"/>
          <w:szCs w:val="24"/>
          <w:lang w:val="es-ES" w:eastAsia="es-ES"/>
        </w:rPr>
      </w:pPr>
    </w:p>
    <w:p w14:paraId="32847376" w14:textId="77777777" w:rsidR="00655143" w:rsidRPr="00EC5402" w:rsidRDefault="00655143" w:rsidP="00FC2906">
      <w:pPr>
        <w:spacing w:after="0" w:line="276" w:lineRule="auto"/>
        <w:jc w:val="both"/>
        <w:rPr>
          <w:rFonts w:ascii="Arial" w:eastAsia="Times New Roman" w:hAnsi="Arial" w:cs="Arial"/>
          <w:sz w:val="24"/>
          <w:szCs w:val="24"/>
          <w:lang w:val="es-ES" w:eastAsia="es-ES"/>
        </w:rPr>
      </w:pPr>
      <w:r w:rsidRPr="00EC5402">
        <w:rPr>
          <w:rFonts w:ascii="Arial" w:eastAsia="Times New Roman" w:hAnsi="Arial" w:cs="Arial"/>
          <w:b/>
          <w:sz w:val="24"/>
          <w:szCs w:val="24"/>
          <w:lang w:val="es-ES" w:eastAsia="es-ES"/>
        </w:rPr>
        <w:t xml:space="preserve">Artículo 240. </w:t>
      </w:r>
      <w:r w:rsidRPr="00EC5402">
        <w:rPr>
          <w:rFonts w:ascii="Arial" w:eastAsia="Times New Roman" w:hAnsi="Arial" w:cs="Arial"/>
          <w:sz w:val="24"/>
          <w:szCs w:val="24"/>
          <w:lang w:val="es-ES" w:eastAsia="es-ES"/>
        </w:rPr>
        <w:t xml:space="preserve">El Registro de Información Penitenciaria será administrado por la </w:t>
      </w:r>
      <w:r w:rsidRPr="00EC5402">
        <w:rPr>
          <w:rFonts w:ascii="Arial" w:eastAsia="Times New Roman" w:hAnsi="Arial" w:cs="Arial"/>
          <w:b/>
          <w:sz w:val="24"/>
          <w:szCs w:val="24"/>
          <w:lang w:val="es-ES" w:eastAsia="es-ES"/>
        </w:rPr>
        <w:t>Secretaría de Seguridad Pública</w:t>
      </w:r>
      <w:r w:rsidRPr="00EC5402">
        <w:rPr>
          <w:rFonts w:ascii="Arial" w:eastAsia="Times New Roman" w:hAnsi="Arial" w:cs="Arial"/>
          <w:sz w:val="24"/>
          <w:szCs w:val="24"/>
          <w:lang w:val="es-ES" w:eastAsia="es-ES"/>
        </w:rPr>
        <w:t xml:space="preserve"> y desarrollará las siguientes funciones:</w:t>
      </w:r>
    </w:p>
    <w:p w14:paraId="1E4E43B8" w14:textId="77777777" w:rsidR="00655143" w:rsidRPr="00EC5402" w:rsidRDefault="00655143" w:rsidP="00FC2906">
      <w:pPr>
        <w:spacing w:after="0" w:line="276" w:lineRule="auto"/>
        <w:jc w:val="both"/>
        <w:rPr>
          <w:rFonts w:ascii="Arial" w:eastAsia="Times New Roman" w:hAnsi="Arial" w:cs="Arial"/>
          <w:b/>
          <w:sz w:val="24"/>
          <w:szCs w:val="24"/>
          <w:lang w:val="es-ES" w:eastAsia="es-ES"/>
        </w:rPr>
      </w:pPr>
    </w:p>
    <w:p w14:paraId="3B88B91E" w14:textId="77777777" w:rsidR="00655143" w:rsidRPr="00EC5402" w:rsidRDefault="00655143" w:rsidP="00FC2906">
      <w:pPr>
        <w:spacing w:after="0" w:line="276" w:lineRule="auto"/>
        <w:ind w:left="993" w:hanging="425"/>
        <w:jc w:val="both"/>
        <w:rPr>
          <w:rFonts w:ascii="Arial" w:eastAsia="Times New Roman" w:hAnsi="Arial" w:cs="Arial"/>
          <w:sz w:val="24"/>
          <w:szCs w:val="24"/>
          <w:lang w:val="es-ES" w:eastAsia="es-ES"/>
        </w:rPr>
      </w:pPr>
      <w:r w:rsidRPr="00EC5402">
        <w:rPr>
          <w:rFonts w:ascii="Arial" w:eastAsia="Times New Roman" w:hAnsi="Arial" w:cs="Arial"/>
          <w:sz w:val="24"/>
          <w:szCs w:val="24"/>
          <w:lang w:val="es-ES" w:eastAsia="es-ES"/>
        </w:rPr>
        <w:t>I. a III. …</w:t>
      </w:r>
    </w:p>
    <w:p w14:paraId="0732947C" w14:textId="77777777" w:rsidR="00655143" w:rsidRPr="00EC5402" w:rsidRDefault="00655143" w:rsidP="00FC2906">
      <w:pPr>
        <w:spacing w:after="0" w:line="276" w:lineRule="auto"/>
        <w:ind w:left="993" w:hanging="425"/>
        <w:jc w:val="both"/>
        <w:rPr>
          <w:rFonts w:ascii="Arial" w:eastAsia="Times New Roman" w:hAnsi="Arial" w:cs="Arial"/>
          <w:sz w:val="24"/>
          <w:szCs w:val="24"/>
          <w:lang w:val="es-ES" w:eastAsia="es-ES"/>
        </w:rPr>
      </w:pPr>
    </w:p>
    <w:p w14:paraId="3A7711B1" w14:textId="77777777" w:rsidR="00655143" w:rsidRPr="00EC5402" w:rsidRDefault="00655143" w:rsidP="00FC2906">
      <w:pPr>
        <w:spacing w:after="0" w:line="276" w:lineRule="auto"/>
        <w:ind w:left="993" w:hanging="425"/>
        <w:jc w:val="both"/>
        <w:rPr>
          <w:rFonts w:ascii="Arial" w:eastAsia="Times New Roman" w:hAnsi="Arial" w:cs="Arial"/>
          <w:b/>
          <w:sz w:val="24"/>
          <w:szCs w:val="24"/>
          <w:lang w:val="es-ES" w:eastAsia="es-ES"/>
        </w:rPr>
      </w:pPr>
      <w:r w:rsidRPr="00EC5402">
        <w:rPr>
          <w:rFonts w:ascii="Arial" w:eastAsia="Times New Roman" w:hAnsi="Arial" w:cs="Arial"/>
          <w:sz w:val="24"/>
          <w:szCs w:val="24"/>
          <w:lang w:val="es-ES" w:eastAsia="es-ES"/>
        </w:rPr>
        <w:t>IV.</w:t>
      </w:r>
      <w:r w:rsidRPr="00EC5402">
        <w:rPr>
          <w:rFonts w:ascii="Arial" w:eastAsia="Times New Roman" w:hAnsi="Arial" w:cs="Arial"/>
          <w:b/>
          <w:sz w:val="24"/>
          <w:szCs w:val="24"/>
          <w:lang w:val="es-ES" w:eastAsia="es-ES"/>
        </w:rPr>
        <w:t xml:space="preserve"> </w:t>
      </w:r>
      <w:r w:rsidRPr="00EC5402">
        <w:rPr>
          <w:rFonts w:ascii="Arial" w:eastAsia="Times New Roman" w:hAnsi="Arial" w:cs="Arial"/>
          <w:b/>
          <w:sz w:val="24"/>
          <w:szCs w:val="24"/>
          <w:lang w:val="es-ES" w:eastAsia="es-ES"/>
        </w:rPr>
        <w:tab/>
      </w:r>
      <w:r w:rsidRPr="00EC5402">
        <w:rPr>
          <w:rFonts w:ascii="Arial" w:eastAsia="Times New Roman" w:hAnsi="Arial" w:cs="Arial"/>
          <w:sz w:val="24"/>
          <w:szCs w:val="24"/>
          <w:lang w:val="es-ES" w:eastAsia="es-ES"/>
        </w:rPr>
        <w:t>Las demás que le establezcan otras disposiciones legales o</w:t>
      </w:r>
      <w:r w:rsidRPr="00EC5402">
        <w:rPr>
          <w:rFonts w:ascii="Arial" w:eastAsia="Times New Roman" w:hAnsi="Arial" w:cs="Arial"/>
          <w:b/>
          <w:sz w:val="24"/>
          <w:szCs w:val="24"/>
          <w:lang w:val="es-ES" w:eastAsia="es-ES"/>
        </w:rPr>
        <w:t xml:space="preserve"> </w:t>
      </w:r>
      <w:r w:rsidRPr="00EC5402">
        <w:rPr>
          <w:rFonts w:ascii="Arial" w:eastAsia="Times New Roman" w:hAnsi="Arial" w:cs="Arial"/>
          <w:sz w:val="24"/>
          <w:szCs w:val="24"/>
          <w:lang w:val="es-ES" w:eastAsia="es-ES"/>
        </w:rPr>
        <w:t xml:space="preserve">la persona titular de la </w:t>
      </w:r>
      <w:r w:rsidRPr="00EC5402">
        <w:rPr>
          <w:rFonts w:ascii="Arial" w:eastAsia="Times New Roman" w:hAnsi="Arial" w:cs="Arial"/>
          <w:b/>
          <w:sz w:val="24"/>
          <w:szCs w:val="24"/>
          <w:lang w:val="es-ES" w:eastAsia="es-ES"/>
        </w:rPr>
        <w:t>Secretaría de Seguridad Pública.</w:t>
      </w:r>
    </w:p>
    <w:p w14:paraId="04EE996F" w14:textId="77777777" w:rsidR="00655143" w:rsidRPr="00EC5402" w:rsidRDefault="00655143" w:rsidP="00FC2906">
      <w:pPr>
        <w:spacing w:after="0" w:line="276" w:lineRule="auto"/>
        <w:jc w:val="both"/>
        <w:rPr>
          <w:rFonts w:ascii="Arial" w:eastAsia="Times New Roman" w:hAnsi="Arial" w:cs="Arial"/>
          <w:b/>
          <w:sz w:val="24"/>
          <w:szCs w:val="24"/>
          <w:lang w:val="es-ES" w:eastAsia="es-ES"/>
        </w:rPr>
      </w:pPr>
    </w:p>
    <w:p w14:paraId="5080DA8A" w14:textId="77777777" w:rsidR="00655143" w:rsidRPr="00EC5402" w:rsidRDefault="00655143" w:rsidP="00FC2906">
      <w:pPr>
        <w:spacing w:after="0" w:line="276" w:lineRule="auto"/>
        <w:jc w:val="both"/>
        <w:rPr>
          <w:rFonts w:ascii="Arial" w:eastAsia="Times New Roman" w:hAnsi="Arial" w:cs="Arial"/>
          <w:sz w:val="24"/>
          <w:szCs w:val="24"/>
          <w:lang w:val="es-ES" w:eastAsia="es-ES"/>
        </w:rPr>
      </w:pPr>
      <w:r w:rsidRPr="00EC5402">
        <w:rPr>
          <w:rFonts w:ascii="Arial" w:eastAsia="Times New Roman" w:hAnsi="Arial" w:cs="Arial"/>
          <w:b/>
          <w:sz w:val="24"/>
          <w:szCs w:val="24"/>
          <w:lang w:val="es-ES" w:eastAsia="es-ES"/>
        </w:rPr>
        <w:t>Artículo 241.</w:t>
      </w:r>
      <w:r w:rsidRPr="00EC5402">
        <w:rPr>
          <w:rFonts w:ascii="Arial" w:eastAsia="Times New Roman" w:hAnsi="Arial" w:cs="Arial"/>
          <w:sz w:val="24"/>
          <w:szCs w:val="24"/>
          <w:lang w:val="es-ES" w:eastAsia="es-ES"/>
        </w:rPr>
        <w:t xml:space="preserve"> La </w:t>
      </w:r>
      <w:r w:rsidRPr="00EC5402">
        <w:rPr>
          <w:rFonts w:ascii="Arial" w:eastAsia="Times New Roman" w:hAnsi="Arial" w:cs="Arial"/>
          <w:bCs/>
          <w:sz w:val="24"/>
          <w:szCs w:val="24"/>
          <w:lang w:val="es-ES" w:eastAsia="es-ES"/>
        </w:rPr>
        <w:t>persona titular de la</w:t>
      </w:r>
      <w:r w:rsidRPr="00EC5402">
        <w:rPr>
          <w:rFonts w:ascii="Arial" w:eastAsia="Times New Roman" w:hAnsi="Arial" w:cs="Arial"/>
          <w:sz w:val="24"/>
          <w:szCs w:val="24"/>
          <w:lang w:val="es-ES" w:eastAsia="es-ES"/>
        </w:rPr>
        <w:t xml:space="preserve"> </w:t>
      </w:r>
      <w:r w:rsidRPr="00EC5402">
        <w:rPr>
          <w:rFonts w:ascii="Arial" w:eastAsia="Times New Roman" w:hAnsi="Arial" w:cs="Arial"/>
          <w:b/>
          <w:sz w:val="24"/>
          <w:szCs w:val="24"/>
          <w:lang w:val="es-ES" w:eastAsia="es-ES"/>
        </w:rPr>
        <w:t>Secretaría de Seguridad Pública</w:t>
      </w:r>
      <w:r w:rsidRPr="00EC5402">
        <w:rPr>
          <w:rFonts w:ascii="Arial" w:eastAsia="Times New Roman" w:hAnsi="Arial" w:cs="Arial"/>
          <w:sz w:val="24"/>
          <w:szCs w:val="24"/>
          <w:lang w:val="es-ES" w:eastAsia="es-ES"/>
        </w:rPr>
        <w:t xml:space="preserve"> dictará los acuerdos, criterios y lineamientos necesarios para el desarrollo, administración, ingreso, suministro y consulta de información del Registro de Información Penitenciaria.</w:t>
      </w:r>
    </w:p>
    <w:p w14:paraId="7A4CC834" w14:textId="77777777" w:rsidR="00655143" w:rsidRPr="00EC5402" w:rsidRDefault="00655143" w:rsidP="00FC2906">
      <w:pPr>
        <w:spacing w:after="0" w:line="276" w:lineRule="auto"/>
        <w:jc w:val="both"/>
        <w:rPr>
          <w:rFonts w:ascii="Arial" w:eastAsia="Times New Roman" w:hAnsi="Arial" w:cs="Arial"/>
          <w:sz w:val="24"/>
          <w:szCs w:val="24"/>
          <w:lang w:val="es-ES" w:eastAsia="es-ES"/>
        </w:rPr>
      </w:pPr>
    </w:p>
    <w:p w14:paraId="6EA97E8E" w14:textId="77777777" w:rsidR="00655143" w:rsidRPr="00EC5402" w:rsidRDefault="00655143" w:rsidP="00FC2906">
      <w:pPr>
        <w:spacing w:after="0" w:line="276" w:lineRule="auto"/>
        <w:jc w:val="both"/>
        <w:rPr>
          <w:rFonts w:ascii="Arial" w:eastAsia="Times New Roman" w:hAnsi="Arial" w:cs="Arial"/>
          <w:sz w:val="24"/>
          <w:szCs w:val="24"/>
          <w:lang w:val="es-ES" w:eastAsia="es-ES"/>
        </w:rPr>
      </w:pPr>
    </w:p>
    <w:p w14:paraId="7768FD9A" w14:textId="77777777" w:rsidR="00655143" w:rsidRPr="00EC5402" w:rsidRDefault="00655143" w:rsidP="00FC2906">
      <w:pPr>
        <w:spacing w:after="0" w:line="276" w:lineRule="auto"/>
        <w:ind w:right="-6"/>
        <w:contextualSpacing/>
        <w:jc w:val="center"/>
        <w:rPr>
          <w:rFonts w:ascii="Arial" w:eastAsia="Arial Unicode MS" w:hAnsi="Arial" w:cs="Arial"/>
          <w:b/>
          <w:smallCaps/>
          <w:spacing w:val="24"/>
          <w:sz w:val="24"/>
          <w:szCs w:val="24"/>
          <w:lang w:val="es-ES" w:eastAsia="es-ES"/>
        </w:rPr>
      </w:pPr>
      <w:r w:rsidRPr="00EC5402">
        <w:rPr>
          <w:rFonts w:ascii="Arial" w:eastAsia="Arial Unicode MS" w:hAnsi="Arial" w:cs="Arial"/>
          <w:b/>
          <w:smallCaps/>
          <w:spacing w:val="24"/>
          <w:sz w:val="24"/>
          <w:szCs w:val="24"/>
          <w:lang w:val="es-ES" w:eastAsia="es-ES"/>
        </w:rPr>
        <w:t>TRANSITORIOS</w:t>
      </w:r>
    </w:p>
    <w:p w14:paraId="11D5EC11" w14:textId="77777777" w:rsidR="00655143" w:rsidRPr="00EC5402" w:rsidRDefault="00655143" w:rsidP="00FC2906">
      <w:pPr>
        <w:spacing w:after="0" w:line="276" w:lineRule="auto"/>
        <w:ind w:right="-6"/>
        <w:contextualSpacing/>
        <w:jc w:val="both"/>
        <w:rPr>
          <w:rFonts w:ascii="Arial" w:eastAsia="Arial Unicode MS" w:hAnsi="Arial" w:cs="Arial"/>
          <w:b/>
          <w:smallCaps/>
          <w:spacing w:val="24"/>
          <w:sz w:val="24"/>
          <w:szCs w:val="24"/>
          <w:lang w:val="es-ES" w:eastAsia="es-ES"/>
        </w:rPr>
      </w:pPr>
    </w:p>
    <w:p w14:paraId="56CE0A09" w14:textId="77777777" w:rsidR="00655143" w:rsidRPr="00EC5402" w:rsidRDefault="00655143" w:rsidP="00FC2906">
      <w:pPr>
        <w:spacing w:after="0" w:line="276" w:lineRule="auto"/>
        <w:ind w:right="-6"/>
        <w:contextualSpacing/>
        <w:jc w:val="both"/>
        <w:rPr>
          <w:rFonts w:ascii="Arial" w:eastAsia="Arial Unicode MS" w:hAnsi="Arial" w:cs="Arial"/>
          <w:b/>
          <w:smallCaps/>
          <w:spacing w:val="24"/>
          <w:sz w:val="24"/>
          <w:szCs w:val="24"/>
          <w:lang w:val="es-ES" w:eastAsia="es-ES"/>
        </w:rPr>
      </w:pPr>
    </w:p>
    <w:p w14:paraId="3963EE83" w14:textId="77777777" w:rsidR="00655143" w:rsidRPr="00EC5402" w:rsidRDefault="00655143" w:rsidP="00FC2906">
      <w:pPr>
        <w:spacing w:after="0" w:line="276" w:lineRule="auto"/>
        <w:ind w:right="-6"/>
        <w:contextualSpacing/>
        <w:jc w:val="both"/>
        <w:rPr>
          <w:rFonts w:ascii="Arial" w:eastAsia="Times New Roman" w:hAnsi="Arial" w:cs="Arial"/>
          <w:sz w:val="24"/>
          <w:szCs w:val="24"/>
          <w:lang w:val="es-ES" w:eastAsia="es-ES"/>
        </w:rPr>
      </w:pPr>
      <w:r w:rsidRPr="00EC5402">
        <w:rPr>
          <w:rFonts w:ascii="Arial" w:eastAsia="Times New Roman" w:hAnsi="Arial" w:cs="Arial"/>
          <w:b/>
          <w:sz w:val="24"/>
          <w:szCs w:val="24"/>
          <w:lang w:val="es-ES" w:eastAsia="es-ES"/>
        </w:rPr>
        <w:t>ARTÍCULO PRIMERO.-</w:t>
      </w:r>
      <w:r w:rsidRPr="00EC5402">
        <w:rPr>
          <w:rFonts w:ascii="Arial" w:eastAsia="Times New Roman" w:hAnsi="Arial" w:cs="Arial"/>
          <w:sz w:val="24"/>
          <w:szCs w:val="24"/>
          <w:lang w:val="es-ES" w:eastAsia="es-ES"/>
        </w:rPr>
        <w:t xml:space="preserve"> El presente Decreto entrará en vigor al día siguiente de su publicación en el Periódico Oficial del Estado.</w:t>
      </w:r>
    </w:p>
    <w:p w14:paraId="49C1D901" w14:textId="77777777" w:rsidR="00655143" w:rsidRPr="00EC5402" w:rsidRDefault="00655143" w:rsidP="00FC2906">
      <w:pPr>
        <w:spacing w:after="0" w:line="276" w:lineRule="auto"/>
        <w:ind w:right="-6"/>
        <w:contextualSpacing/>
        <w:jc w:val="both"/>
        <w:rPr>
          <w:rFonts w:ascii="Arial" w:eastAsia="Times New Roman" w:hAnsi="Arial" w:cs="Arial"/>
          <w:sz w:val="24"/>
          <w:szCs w:val="24"/>
          <w:lang w:val="es-ES" w:eastAsia="es-ES"/>
        </w:rPr>
      </w:pPr>
    </w:p>
    <w:p w14:paraId="2CAEC4CB" w14:textId="7E47126F" w:rsidR="00655143" w:rsidRPr="00EC5402" w:rsidRDefault="00655143" w:rsidP="00FC2906">
      <w:pPr>
        <w:spacing w:after="0" w:line="276" w:lineRule="auto"/>
        <w:ind w:right="-6"/>
        <w:contextualSpacing/>
        <w:jc w:val="both"/>
        <w:rPr>
          <w:rFonts w:ascii="Arial" w:eastAsia="Times New Roman" w:hAnsi="Arial" w:cs="Arial"/>
          <w:b/>
          <w:sz w:val="24"/>
          <w:szCs w:val="24"/>
          <w:lang w:val="es-ES" w:eastAsia="es-ES"/>
        </w:rPr>
      </w:pPr>
      <w:r w:rsidRPr="00EC5402">
        <w:rPr>
          <w:rFonts w:ascii="Arial" w:eastAsia="Times New Roman" w:hAnsi="Arial" w:cs="Arial"/>
          <w:b/>
          <w:sz w:val="24"/>
          <w:szCs w:val="24"/>
          <w:lang w:val="es-ES" w:eastAsia="es-ES"/>
        </w:rPr>
        <w:t xml:space="preserve">ARTÍCULO SEGUNDO.- </w:t>
      </w:r>
      <w:r w:rsidRPr="00EC5402">
        <w:rPr>
          <w:rFonts w:ascii="Arial" w:eastAsia="Times New Roman" w:hAnsi="Arial" w:cs="Arial"/>
          <w:bCs/>
          <w:sz w:val="24"/>
          <w:szCs w:val="24"/>
          <w:lang w:val="es-ES" w:eastAsia="es-ES"/>
        </w:rPr>
        <w:t>Se transfieren a la Secretaría de Seguridad Pública los recursos humanos, materiales y financieros en materia penitenciaria</w:t>
      </w:r>
      <w:r w:rsidR="009C05A7">
        <w:rPr>
          <w:rFonts w:ascii="Arial" w:eastAsia="Times New Roman" w:hAnsi="Arial" w:cs="Arial"/>
          <w:bCs/>
          <w:sz w:val="24"/>
          <w:szCs w:val="24"/>
          <w:lang w:val="es-ES" w:eastAsia="es-ES"/>
        </w:rPr>
        <w:t>,</w:t>
      </w:r>
      <w:r w:rsidR="00FC6FF7">
        <w:rPr>
          <w:rFonts w:ascii="Arial" w:eastAsia="Times New Roman" w:hAnsi="Arial" w:cs="Arial"/>
          <w:bCs/>
          <w:sz w:val="24"/>
          <w:szCs w:val="24"/>
          <w:lang w:val="es-ES" w:eastAsia="es-ES"/>
        </w:rPr>
        <w:t xml:space="preserve"> así como los del Instituto Estatal de Seguridad Pública</w:t>
      </w:r>
      <w:r w:rsidR="006D45C7">
        <w:rPr>
          <w:rFonts w:ascii="Arial" w:eastAsia="Times New Roman" w:hAnsi="Arial" w:cs="Arial"/>
          <w:bCs/>
          <w:sz w:val="24"/>
          <w:szCs w:val="24"/>
          <w:lang w:val="es-ES" w:eastAsia="es-ES"/>
        </w:rPr>
        <w:t>,</w:t>
      </w:r>
      <w:r w:rsidRPr="00EC5402">
        <w:rPr>
          <w:rFonts w:ascii="Arial" w:eastAsia="Times New Roman" w:hAnsi="Arial" w:cs="Arial"/>
          <w:bCs/>
          <w:sz w:val="24"/>
          <w:szCs w:val="24"/>
          <w:lang w:val="es-ES" w:eastAsia="es-ES"/>
        </w:rPr>
        <w:t xml:space="preserve"> que formen parte de la Fiscalía General del Estado.</w:t>
      </w:r>
    </w:p>
    <w:p w14:paraId="47C079E2" w14:textId="77777777" w:rsidR="00655143" w:rsidRPr="00EC5402" w:rsidRDefault="00655143" w:rsidP="00FC2906">
      <w:pPr>
        <w:spacing w:after="0" w:line="276" w:lineRule="auto"/>
        <w:ind w:right="-6"/>
        <w:contextualSpacing/>
        <w:jc w:val="both"/>
        <w:rPr>
          <w:rFonts w:ascii="Arial" w:eastAsia="Times New Roman" w:hAnsi="Arial" w:cs="Arial"/>
          <w:b/>
          <w:sz w:val="24"/>
          <w:szCs w:val="24"/>
          <w:lang w:val="es-ES" w:eastAsia="es-ES"/>
        </w:rPr>
      </w:pPr>
    </w:p>
    <w:p w14:paraId="3E10C0A6" w14:textId="77777777" w:rsidR="00655143" w:rsidRPr="00EC5402" w:rsidRDefault="00655143" w:rsidP="00FC2906">
      <w:pPr>
        <w:spacing w:after="0" w:line="276" w:lineRule="auto"/>
        <w:ind w:right="-6"/>
        <w:contextualSpacing/>
        <w:jc w:val="both"/>
        <w:rPr>
          <w:rFonts w:ascii="Arial" w:eastAsia="Times New Roman" w:hAnsi="Arial" w:cs="Arial"/>
          <w:bCs/>
          <w:sz w:val="24"/>
          <w:szCs w:val="24"/>
          <w:lang w:val="es-ES" w:eastAsia="es-ES"/>
        </w:rPr>
      </w:pPr>
      <w:r w:rsidRPr="00EC5402">
        <w:rPr>
          <w:rFonts w:ascii="Arial" w:eastAsia="Times New Roman" w:hAnsi="Arial" w:cs="Arial"/>
          <w:b/>
          <w:sz w:val="24"/>
          <w:szCs w:val="24"/>
          <w:lang w:val="es-ES" w:eastAsia="es-ES"/>
        </w:rPr>
        <w:lastRenderedPageBreak/>
        <w:t xml:space="preserve">ARTÍCULO TERCERO.- </w:t>
      </w:r>
      <w:r w:rsidRPr="00EC5402">
        <w:rPr>
          <w:rFonts w:ascii="Arial" w:eastAsia="Times New Roman" w:hAnsi="Arial" w:cs="Arial"/>
          <w:bCs/>
          <w:sz w:val="24"/>
          <w:szCs w:val="24"/>
          <w:lang w:val="es-ES" w:eastAsia="es-ES"/>
        </w:rPr>
        <w:t>La Fiscalía General del Estado y la Secretaría de Seguridad Pública realizarán los trámites de entrega recepción para formalizar la transmisión de los documentos, archivos y bienes de acuerdo con los ajustes del presente Decreto, de conformidad con las disposiciones en la materia.</w:t>
      </w:r>
    </w:p>
    <w:p w14:paraId="23BB6936" w14:textId="77777777" w:rsidR="00655143" w:rsidRPr="00EC5402" w:rsidRDefault="00655143" w:rsidP="00FC2906">
      <w:pPr>
        <w:spacing w:after="0" w:line="276" w:lineRule="auto"/>
        <w:ind w:right="-6"/>
        <w:contextualSpacing/>
        <w:jc w:val="both"/>
        <w:rPr>
          <w:rFonts w:ascii="Arial" w:eastAsia="Times New Roman" w:hAnsi="Arial" w:cs="Arial"/>
          <w:b/>
          <w:sz w:val="24"/>
          <w:szCs w:val="24"/>
          <w:lang w:val="es-ES" w:eastAsia="es-ES"/>
        </w:rPr>
      </w:pPr>
    </w:p>
    <w:p w14:paraId="67C00C57" w14:textId="77777777" w:rsidR="00655143" w:rsidRPr="00EC5402" w:rsidRDefault="00655143" w:rsidP="00FC2906">
      <w:pPr>
        <w:spacing w:after="0" w:line="276" w:lineRule="auto"/>
        <w:ind w:right="-6"/>
        <w:contextualSpacing/>
        <w:jc w:val="both"/>
        <w:rPr>
          <w:rFonts w:ascii="Arial" w:eastAsia="Times New Roman" w:hAnsi="Arial" w:cs="Arial"/>
          <w:bCs/>
          <w:sz w:val="24"/>
          <w:szCs w:val="24"/>
          <w:lang w:val="es-ES" w:eastAsia="es-ES"/>
        </w:rPr>
      </w:pPr>
      <w:r w:rsidRPr="00EC5402">
        <w:rPr>
          <w:rFonts w:ascii="Arial" w:eastAsia="Times New Roman" w:hAnsi="Arial" w:cs="Arial"/>
          <w:b/>
          <w:sz w:val="24"/>
          <w:szCs w:val="24"/>
          <w:lang w:val="es-ES" w:eastAsia="es-ES"/>
        </w:rPr>
        <w:t xml:space="preserve">ARTÍCULO CUARTO.- </w:t>
      </w:r>
      <w:r w:rsidRPr="00EC5402">
        <w:rPr>
          <w:rFonts w:ascii="Arial" w:eastAsia="Times New Roman" w:hAnsi="Arial" w:cs="Arial"/>
          <w:bCs/>
          <w:sz w:val="24"/>
          <w:szCs w:val="24"/>
          <w:lang w:val="es-ES" w:eastAsia="es-ES"/>
        </w:rPr>
        <w:t>Las y los servidores públicos adscritos a la Fiscalía General del Estado que sean transferidos a la Secretaría de Seguridad Pública como consecuencia del presente Decreto, en ninguna forma resultarán afectados en los derechos que hayan adquirido en virtud de su relación laboral.</w:t>
      </w:r>
    </w:p>
    <w:p w14:paraId="4DA649A2" w14:textId="77777777" w:rsidR="00655143" w:rsidRPr="00EC5402" w:rsidRDefault="00655143" w:rsidP="00FC2906">
      <w:pPr>
        <w:spacing w:after="0" w:line="276" w:lineRule="auto"/>
        <w:ind w:right="-6"/>
        <w:contextualSpacing/>
        <w:jc w:val="both"/>
        <w:rPr>
          <w:rFonts w:ascii="Arial" w:eastAsia="Times New Roman" w:hAnsi="Arial" w:cs="Arial"/>
          <w:b/>
          <w:sz w:val="24"/>
          <w:szCs w:val="24"/>
          <w:lang w:val="es-ES" w:eastAsia="es-ES"/>
        </w:rPr>
      </w:pPr>
    </w:p>
    <w:p w14:paraId="7F63B87E" w14:textId="075A1CE7" w:rsidR="00655143" w:rsidRPr="00EC5402" w:rsidRDefault="00655143" w:rsidP="00FC2906">
      <w:pPr>
        <w:spacing w:after="0" w:line="276" w:lineRule="auto"/>
        <w:ind w:right="-6"/>
        <w:contextualSpacing/>
        <w:jc w:val="both"/>
        <w:rPr>
          <w:rFonts w:ascii="Arial" w:eastAsia="Times New Roman" w:hAnsi="Arial" w:cs="Arial"/>
          <w:sz w:val="24"/>
          <w:szCs w:val="24"/>
          <w:lang w:val="es-ES" w:eastAsia="es-ES"/>
        </w:rPr>
      </w:pPr>
      <w:r w:rsidRPr="00EC5402">
        <w:rPr>
          <w:rFonts w:ascii="Arial" w:eastAsia="Times New Roman" w:hAnsi="Arial" w:cs="Arial"/>
          <w:b/>
          <w:sz w:val="24"/>
          <w:szCs w:val="24"/>
          <w:lang w:val="es-ES" w:eastAsia="es-ES"/>
        </w:rPr>
        <w:t xml:space="preserve">ARTÍCULO QUINTO.- </w:t>
      </w:r>
      <w:r w:rsidRPr="00EC5402">
        <w:rPr>
          <w:rFonts w:ascii="Arial" w:eastAsia="Times New Roman" w:hAnsi="Arial" w:cs="Arial"/>
          <w:sz w:val="24"/>
          <w:szCs w:val="24"/>
          <w:lang w:val="es-ES" w:eastAsia="es-ES"/>
        </w:rPr>
        <w:t xml:space="preserve">Se faculta al Ejecutivo del Estado para realizar las transferencias y ajustes presupuestales necesarios para el funcionamiento y operación del </w:t>
      </w:r>
      <w:r w:rsidR="001053BF">
        <w:rPr>
          <w:rFonts w:ascii="Arial" w:eastAsia="Times New Roman" w:hAnsi="Arial" w:cs="Arial"/>
          <w:sz w:val="24"/>
          <w:szCs w:val="24"/>
          <w:lang w:val="es-ES" w:eastAsia="es-ES"/>
        </w:rPr>
        <w:t>Sistema Penitenciario</w:t>
      </w:r>
      <w:r w:rsidRPr="00EC5402">
        <w:rPr>
          <w:rFonts w:ascii="Arial" w:eastAsia="Times New Roman" w:hAnsi="Arial" w:cs="Arial"/>
          <w:sz w:val="24"/>
          <w:szCs w:val="24"/>
          <w:lang w:val="es-ES" w:eastAsia="es-ES"/>
        </w:rPr>
        <w:t xml:space="preserve"> </w:t>
      </w:r>
      <w:r w:rsidR="008D7647">
        <w:rPr>
          <w:rFonts w:ascii="Arial" w:eastAsia="Times New Roman" w:hAnsi="Arial" w:cs="Arial"/>
          <w:sz w:val="24"/>
          <w:szCs w:val="24"/>
          <w:lang w:val="es-ES" w:eastAsia="es-ES"/>
        </w:rPr>
        <w:t xml:space="preserve">y del </w:t>
      </w:r>
      <w:r w:rsidR="008D7647">
        <w:rPr>
          <w:rFonts w:ascii="Arial" w:eastAsia="Times New Roman" w:hAnsi="Arial" w:cs="Arial"/>
          <w:bCs/>
          <w:sz w:val="24"/>
          <w:szCs w:val="24"/>
          <w:lang w:val="es-ES" w:eastAsia="es-ES"/>
        </w:rPr>
        <w:t>Instituto Estatal de Seguridad Pública</w:t>
      </w:r>
      <w:r w:rsidR="00BA3D3E">
        <w:rPr>
          <w:rFonts w:ascii="Arial" w:eastAsia="Times New Roman" w:hAnsi="Arial" w:cs="Arial"/>
          <w:bCs/>
          <w:sz w:val="24"/>
          <w:szCs w:val="24"/>
          <w:lang w:val="es-ES" w:eastAsia="es-ES"/>
        </w:rPr>
        <w:t>,</w:t>
      </w:r>
      <w:r w:rsidR="008D7647" w:rsidRPr="00EC5402">
        <w:rPr>
          <w:rFonts w:ascii="Arial" w:eastAsia="Times New Roman" w:hAnsi="Arial" w:cs="Arial"/>
          <w:bCs/>
          <w:sz w:val="24"/>
          <w:szCs w:val="24"/>
          <w:lang w:val="es-ES" w:eastAsia="es-ES"/>
        </w:rPr>
        <w:t xml:space="preserve"> </w:t>
      </w:r>
      <w:r w:rsidR="00BA3D3E">
        <w:rPr>
          <w:rFonts w:ascii="Arial" w:eastAsia="Times New Roman" w:hAnsi="Arial" w:cs="Arial"/>
          <w:sz w:val="24"/>
          <w:szCs w:val="24"/>
          <w:lang w:val="es-ES" w:eastAsia="es-ES"/>
        </w:rPr>
        <w:t xml:space="preserve">reasignados </w:t>
      </w:r>
      <w:r w:rsidRPr="00EC5402">
        <w:rPr>
          <w:rFonts w:ascii="Arial" w:eastAsia="Times New Roman" w:hAnsi="Arial" w:cs="Arial"/>
          <w:sz w:val="24"/>
          <w:szCs w:val="24"/>
          <w:lang w:val="es-ES" w:eastAsia="es-ES"/>
        </w:rPr>
        <w:t>en virtud del presente Decreto.</w:t>
      </w:r>
    </w:p>
    <w:p w14:paraId="2FA9C883" w14:textId="77777777" w:rsidR="00655143" w:rsidRPr="00EC5402" w:rsidRDefault="00655143" w:rsidP="00FC2906">
      <w:pPr>
        <w:spacing w:after="0" w:line="276" w:lineRule="auto"/>
        <w:ind w:right="-6"/>
        <w:contextualSpacing/>
        <w:jc w:val="both"/>
        <w:rPr>
          <w:rFonts w:ascii="Arial" w:eastAsia="Times New Roman" w:hAnsi="Arial" w:cs="Arial"/>
          <w:sz w:val="24"/>
          <w:szCs w:val="24"/>
          <w:lang w:val="es-ES" w:eastAsia="es-ES"/>
        </w:rPr>
      </w:pPr>
    </w:p>
    <w:p w14:paraId="1F7E247B" w14:textId="34E6D1C5" w:rsidR="00655143" w:rsidRPr="00EC5402" w:rsidRDefault="00655143" w:rsidP="00FC2906">
      <w:pPr>
        <w:spacing w:after="0" w:line="276" w:lineRule="auto"/>
        <w:jc w:val="both"/>
        <w:rPr>
          <w:rFonts w:ascii="Arial" w:eastAsia="Times New Roman" w:hAnsi="Arial" w:cs="Arial"/>
          <w:bCs/>
          <w:sz w:val="24"/>
          <w:szCs w:val="24"/>
          <w:lang w:val="es-ES" w:eastAsia="es-ES"/>
        </w:rPr>
      </w:pPr>
      <w:r w:rsidRPr="00EC5402">
        <w:rPr>
          <w:rFonts w:ascii="Arial" w:eastAsia="Times New Roman" w:hAnsi="Arial" w:cs="Arial"/>
          <w:b/>
          <w:sz w:val="24"/>
          <w:szCs w:val="24"/>
          <w:lang w:val="es-ES" w:eastAsia="es-ES"/>
        </w:rPr>
        <w:t xml:space="preserve">ARTÍCULO SEXTO.- </w:t>
      </w:r>
      <w:r w:rsidRPr="00EC5402">
        <w:rPr>
          <w:rFonts w:ascii="Arial" w:eastAsia="Times New Roman" w:hAnsi="Arial" w:cs="Arial"/>
          <w:bCs/>
          <w:sz w:val="24"/>
          <w:szCs w:val="24"/>
          <w:lang w:val="es-ES" w:eastAsia="es-ES"/>
        </w:rPr>
        <w:t xml:space="preserve">Las funciones, facultades, derechos y obligaciones relativos al sistema penitenciario </w:t>
      </w:r>
      <w:r w:rsidR="00BA3D3E">
        <w:rPr>
          <w:rFonts w:ascii="Arial" w:eastAsia="Times New Roman" w:hAnsi="Arial" w:cs="Arial"/>
          <w:bCs/>
          <w:sz w:val="24"/>
          <w:szCs w:val="24"/>
          <w:lang w:val="es-ES" w:eastAsia="es-ES"/>
        </w:rPr>
        <w:t xml:space="preserve">y </w:t>
      </w:r>
      <w:r w:rsidR="006D45C7">
        <w:rPr>
          <w:rFonts w:ascii="Arial" w:eastAsia="Times New Roman" w:hAnsi="Arial" w:cs="Arial"/>
          <w:bCs/>
          <w:sz w:val="24"/>
          <w:szCs w:val="24"/>
          <w:lang w:val="es-ES" w:eastAsia="es-ES"/>
        </w:rPr>
        <w:t xml:space="preserve">al </w:t>
      </w:r>
      <w:r w:rsidR="00BA3D3E">
        <w:rPr>
          <w:rFonts w:ascii="Arial" w:eastAsia="Times New Roman" w:hAnsi="Arial" w:cs="Arial"/>
          <w:bCs/>
          <w:sz w:val="24"/>
          <w:szCs w:val="24"/>
          <w:lang w:val="es-ES" w:eastAsia="es-ES"/>
        </w:rPr>
        <w:t>Instituto Estatal de Seguridad Pública,</w:t>
      </w:r>
      <w:r w:rsidR="00BA3D3E" w:rsidRPr="00EC5402">
        <w:rPr>
          <w:rFonts w:ascii="Arial" w:eastAsia="Times New Roman" w:hAnsi="Arial" w:cs="Arial"/>
          <w:bCs/>
          <w:sz w:val="24"/>
          <w:szCs w:val="24"/>
          <w:lang w:val="es-ES" w:eastAsia="es-ES"/>
        </w:rPr>
        <w:t xml:space="preserve"> </w:t>
      </w:r>
      <w:r w:rsidRPr="00EC5402">
        <w:rPr>
          <w:rFonts w:ascii="Arial" w:eastAsia="Times New Roman" w:hAnsi="Arial" w:cs="Arial"/>
          <w:bCs/>
          <w:sz w:val="24"/>
          <w:szCs w:val="24"/>
          <w:lang w:val="es-ES" w:eastAsia="es-ES"/>
        </w:rPr>
        <w:t>establecidos a cargo de la Fiscalía General del Estado en cualquier ordenamiento legal, así como en contratos, convenios o acuerdos, serán asumidos por la Secretaría de Seguridad Pública.</w:t>
      </w:r>
    </w:p>
    <w:p w14:paraId="454A42D2" w14:textId="77777777" w:rsidR="00655143" w:rsidRPr="00EC5402" w:rsidRDefault="00655143" w:rsidP="00FC2906">
      <w:pPr>
        <w:spacing w:after="0" w:line="276" w:lineRule="auto"/>
        <w:jc w:val="both"/>
        <w:rPr>
          <w:rFonts w:ascii="Arial" w:eastAsia="Times New Roman" w:hAnsi="Arial" w:cs="Arial"/>
          <w:bCs/>
          <w:sz w:val="24"/>
          <w:szCs w:val="24"/>
          <w:lang w:val="es-ES" w:eastAsia="es-ES"/>
        </w:rPr>
      </w:pPr>
    </w:p>
    <w:p w14:paraId="4CF25EB6" w14:textId="77777777" w:rsidR="00655143" w:rsidRPr="00EC5402" w:rsidRDefault="00655143" w:rsidP="00FC2906">
      <w:pPr>
        <w:spacing w:after="0" w:line="276" w:lineRule="auto"/>
        <w:jc w:val="both"/>
        <w:rPr>
          <w:rFonts w:ascii="Arial" w:eastAsia="Times New Roman" w:hAnsi="Arial" w:cs="Arial"/>
          <w:bCs/>
          <w:sz w:val="24"/>
          <w:szCs w:val="24"/>
          <w:lang w:val="es-ES" w:eastAsia="es-ES"/>
        </w:rPr>
      </w:pPr>
      <w:r w:rsidRPr="00EC5402">
        <w:rPr>
          <w:rFonts w:ascii="Arial" w:eastAsia="Times New Roman" w:hAnsi="Arial" w:cs="Arial"/>
          <w:b/>
          <w:sz w:val="24"/>
          <w:szCs w:val="24"/>
          <w:lang w:val="es-ES" w:eastAsia="es-ES"/>
        </w:rPr>
        <w:t xml:space="preserve">ARTÍCULO SÉPTIMO.- </w:t>
      </w:r>
      <w:r w:rsidRPr="00EC5402">
        <w:rPr>
          <w:rFonts w:ascii="Arial" w:eastAsia="Times New Roman" w:hAnsi="Arial" w:cs="Arial"/>
          <w:bCs/>
          <w:sz w:val="24"/>
          <w:szCs w:val="24"/>
          <w:lang w:val="es-ES" w:eastAsia="es-ES"/>
        </w:rPr>
        <w:t>Cuando en cualquier otro instrumento jurídico se haga referencia a la Fiscalía General del Estado, se entenderá citada la Secretaría de Seguridad Pública, siempre que sea relativa a las atribuciones que se transfieren en virtud del presente Decreto.</w:t>
      </w:r>
    </w:p>
    <w:p w14:paraId="09283F97" w14:textId="77777777" w:rsidR="00655143" w:rsidRPr="00EC5402" w:rsidRDefault="00655143" w:rsidP="00FC2906">
      <w:pPr>
        <w:spacing w:after="0" w:line="276" w:lineRule="auto"/>
        <w:jc w:val="both"/>
        <w:rPr>
          <w:rFonts w:ascii="Arial" w:eastAsia="Times New Roman" w:hAnsi="Arial" w:cs="Arial"/>
          <w:sz w:val="24"/>
          <w:szCs w:val="24"/>
          <w:lang w:val="es-ES" w:eastAsia="es-ES"/>
        </w:rPr>
      </w:pPr>
    </w:p>
    <w:p w14:paraId="1F833288" w14:textId="226197A1" w:rsidR="00655143" w:rsidRDefault="00655143" w:rsidP="00FC2906">
      <w:pPr>
        <w:spacing w:after="0" w:line="276" w:lineRule="auto"/>
        <w:ind w:right="18"/>
        <w:jc w:val="both"/>
        <w:rPr>
          <w:rFonts w:ascii="Arial" w:eastAsia="Times New Roman" w:hAnsi="Arial" w:cs="Arial"/>
          <w:bCs/>
          <w:sz w:val="24"/>
          <w:szCs w:val="24"/>
          <w:lang w:val="es-ES_tradnl" w:eastAsia="es-ES"/>
        </w:rPr>
      </w:pPr>
      <w:r w:rsidRPr="00EC5402">
        <w:rPr>
          <w:rFonts w:ascii="Arial" w:eastAsia="Times New Roman" w:hAnsi="Arial" w:cs="Arial"/>
          <w:b/>
          <w:sz w:val="24"/>
          <w:szCs w:val="24"/>
          <w:lang w:val="es-ES" w:eastAsia="es-ES"/>
        </w:rPr>
        <w:t>ARTÍCULO OCTAVO.-</w:t>
      </w:r>
      <w:r w:rsidRPr="00EC5402">
        <w:rPr>
          <w:rFonts w:ascii="Arial" w:eastAsia="Times New Roman" w:hAnsi="Arial" w:cs="Arial"/>
          <w:sz w:val="24"/>
          <w:szCs w:val="24"/>
          <w:lang w:val="es-ES" w:eastAsia="es-ES"/>
        </w:rPr>
        <w:t xml:space="preserve"> </w:t>
      </w:r>
      <w:r w:rsidR="00A758C5" w:rsidRPr="00A758C5">
        <w:rPr>
          <w:rFonts w:ascii="Arial" w:eastAsia="Times New Roman" w:hAnsi="Arial" w:cs="Arial"/>
          <w:bCs/>
          <w:sz w:val="24"/>
          <w:szCs w:val="24"/>
          <w:lang w:val="es-ES_tradnl" w:eastAsia="es-ES"/>
        </w:rPr>
        <w:t xml:space="preserve">En términos del artículo anterior la Secretaría de Seguridad Pública deberá en un término no mayor a 180 días a partir de la entrada en vigor del presente Decreto, adecuar el marco normativo aplicable en coordinación con las dependencias competentes de la </w:t>
      </w:r>
      <w:r w:rsidR="006D45C7">
        <w:rPr>
          <w:rFonts w:ascii="Arial" w:eastAsia="Times New Roman" w:hAnsi="Arial" w:cs="Arial"/>
          <w:bCs/>
          <w:sz w:val="24"/>
          <w:szCs w:val="24"/>
          <w:lang w:val="es-ES_tradnl" w:eastAsia="es-ES"/>
        </w:rPr>
        <w:t>A</w:t>
      </w:r>
      <w:r w:rsidR="006D45C7" w:rsidRPr="00A758C5">
        <w:rPr>
          <w:rFonts w:ascii="Arial" w:eastAsia="Times New Roman" w:hAnsi="Arial" w:cs="Arial"/>
          <w:bCs/>
          <w:sz w:val="24"/>
          <w:szCs w:val="24"/>
          <w:lang w:val="es-ES_tradnl" w:eastAsia="es-ES"/>
        </w:rPr>
        <w:t xml:space="preserve">dministración </w:t>
      </w:r>
      <w:r w:rsidR="006D45C7">
        <w:rPr>
          <w:rFonts w:ascii="Arial" w:eastAsia="Times New Roman" w:hAnsi="Arial" w:cs="Arial"/>
          <w:bCs/>
          <w:sz w:val="24"/>
          <w:szCs w:val="24"/>
          <w:lang w:val="es-ES_tradnl" w:eastAsia="es-ES"/>
        </w:rPr>
        <w:t>P</w:t>
      </w:r>
      <w:r w:rsidR="006D45C7" w:rsidRPr="00A758C5">
        <w:rPr>
          <w:rFonts w:ascii="Arial" w:eastAsia="Times New Roman" w:hAnsi="Arial" w:cs="Arial"/>
          <w:bCs/>
          <w:sz w:val="24"/>
          <w:szCs w:val="24"/>
          <w:lang w:val="es-ES_tradnl" w:eastAsia="es-ES"/>
        </w:rPr>
        <w:t>ública</w:t>
      </w:r>
      <w:r w:rsidR="00A758C5" w:rsidRPr="00A758C5">
        <w:rPr>
          <w:rFonts w:ascii="Arial" w:eastAsia="Times New Roman" w:hAnsi="Arial" w:cs="Arial"/>
          <w:bCs/>
          <w:sz w:val="24"/>
          <w:szCs w:val="24"/>
          <w:lang w:val="es-ES_tradnl" w:eastAsia="es-ES"/>
        </w:rPr>
        <w:t>.</w:t>
      </w:r>
    </w:p>
    <w:p w14:paraId="2A7937D1" w14:textId="77777777" w:rsidR="00A758C5" w:rsidRPr="00EC5402" w:rsidRDefault="00A758C5" w:rsidP="00FC2906">
      <w:pPr>
        <w:spacing w:after="0" w:line="276" w:lineRule="auto"/>
        <w:ind w:right="18"/>
        <w:jc w:val="both"/>
        <w:rPr>
          <w:rFonts w:ascii="Arial" w:eastAsia="Times New Roman" w:hAnsi="Arial" w:cs="Arial"/>
          <w:b/>
          <w:sz w:val="24"/>
          <w:szCs w:val="24"/>
          <w:lang w:val="es-ES_tradnl" w:eastAsia="es-ES"/>
        </w:rPr>
      </w:pPr>
    </w:p>
    <w:p w14:paraId="434DD525" w14:textId="15669974" w:rsidR="005C7D2E" w:rsidRDefault="00655143" w:rsidP="00FC2906">
      <w:pPr>
        <w:spacing w:after="0" w:line="276" w:lineRule="auto"/>
        <w:ind w:right="18"/>
        <w:jc w:val="both"/>
        <w:rPr>
          <w:rFonts w:ascii="Arial" w:eastAsia="Times New Roman" w:hAnsi="Arial" w:cs="Arial"/>
          <w:sz w:val="24"/>
          <w:szCs w:val="24"/>
          <w:lang w:val="es-ES" w:eastAsia="es-ES"/>
        </w:rPr>
      </w:pPr>
      <w:r w:rsidRPr="00EC5402">
        <w:rPr>
          <w:rFonts w:ascii="Arial" w:eastAsia="Times New Roman" w:hAnsi="Arial" w:cs="Arial"/>
          <w:b/>
          <w:sz w:val="24"/>
          <w:szCs w:val="24"/>
          <w:lang w:val="es-ES" w:eastAsia="es-ES"/>
        </w:rPr>
        <w:t>ARTÍCULO NOVENO.-</w:t>
      </w:r>
      <w:r w:rsidRPr="00EC5402">
        <w:rPr>
          <w:rFonts w:ascii="Arial" w:eastAsia="Times New Roman" w:hAnsi="Arial" w:cs="Arial"/>
          <w:sz w:val="24"/>
          <w:szCs w:val="24"/>
          <w:lang w:val="es-ES" w:eastAsia="es-ES"/>
        </w:rPr>
        <w:t xml:space="preserve"> </w:t>
      </w:r>
      <w:r w:rsidR="005C7D2E" w:rsidRPr="005C7D2E">
        <w:rPr>
          <w:rFonts w:ascii="Arial" w:eastAsia="Times New Roman" w:hAnsi="Arial" w:cs="Arial"/>
          <w:sz w:val="24"/>
          <w:szCs w:val="24"/>
          <w:lang w:val="es-ES" w:eastAsia="es-ES"/>
        </w:rPr>
        <w:t>Los estudios validados por el Instituto Estatal de Seguridad Pública, así como los</w:t>
      </w:r>
      <w:r w:rsidR="005C7D2E">
        <w:rPr>
          <w:rFonts w:ascii="Arial" w:eastAsia="Times New Roman" w:hAnsi="Arial" w:cs="Arial"/>
          <w:sz w:val="24"/>
          <w:szCs w:val="24"/>
          <w:lang w:val="es-ES" w:eastAsia="es-ES"/>
        </w:rPr>
        <w:t xml:space="preserve"> </w:t>
      </w:r>
      <w:r w:rsidR="005C7D2E" w:rsidRPr="005C7D2E">
        <w:rPr>
          <w:rFonts w:ascii="Arial" w:eastAsia="Times New Roman" w:hAnsi="Arial" w:cs="Arial"/>
          <w:sz w:val="24"/>
          <w:szCs w:val="24"/>
          <w:lang w:val="es-ES" w:eastAsia="es-ES"/>
        </w:rPr>
        <w:t>Acuerdos de Reconocimiento de Validez Oficial de Estudios, continuarán su vigencia hasta en tanto se</w:t>
      </w:r>
      <w:r w:rsidR="005C7D2E">
        <w:rPr>
          <w:rFonts w:ascii="Arial" w:eastAsia="Times New Roman" w:hAnsi="Arial" w:cs="Arial"/>
          <w:sz w:val="24"/>
          <w:szCs w:val="24"/>
          <w:lang w:val="es-ES" w:eastAsia="es-ES"/>
        </w:rPr>
        <w:t xml:space="preserve"> </w:t>
      </w:r>
      <w:r w:rsidR="005C7D2E" w:rsidRPr="005C7D2E">
        <w:rPr>
          <w:rFonts w:ascii="Arial" w:eastAsia="Times New Roman" w:hAnsi="Arial" w:cs="Arial"/>
          <w:sz w:val="24"/>
          <w:szCs w:val="24"/>
          <w:lang w:val="es-ES" w:eastAsia="es-ES"/>
        </w:rPr>
        <w:t>realicen las modificaciones ante la instancia correspondiente.</w:t>
      </w:r>
    </w:p>
    <w:p w14:paraId="62D44457" w14:textId="77777777" w:rsidR="005C7D2E" w:rsidRDefault="005C7D2E" w:rsidP="00FC2906">
      <w:pPr>
        <w:spacing w:after="0" w:line="276" w:lineRule="auto"/>
        <w:ind w:right="18"/>
        <w:jc w:val="both"/>
        <w:rPr>
          <w:rFonts w:ascii="Arial" w:eastAsia="Times New Roman" w:hAnsi="Arial" w:cs="Arial"/>
          <w:sz w:val="24"/>
          <w:szCs w:val="24"/>
          <w:lang w:val="es-ES" w:eastAsia="es-ES"/>
        </w:rPr>
      </w:pPr>
    </w:p>
    <w:p w14:paraId="28223DD7" w14:textId="39C8C5C1" w:rsidR="00655143" w:rsidRPr="00D44632" w:rsidRDefault="005C7D2E" w:rsidP="00FC2906">
      <w:pPr>
        <w:spacing w:after="0" w:line="276" w:lineRule="auto"/>
        <w:ind w:right="18"/>
        <w:jc w:val="both"/>
        <w:rPr>
          <w:rFonts w:ascii="Arial" w:eastAsia="Times New Roman" w:hAnsi="Arial" w:cs="Arial"/>
          <w:b/>
          <w:sz w:val="24"/>
          <w:szCs w:val="24"/>
          <w:lang w:val="es-ES_tradnl" w:eastAsia="es-ES"/>
        </w:rPr>
      </w:pPr>
      <w:r w:rsidRPr="005C7D2E">
        <w:rPr>
          <w:rFonts w:ascii="Arial" w:eastAsia="Times New Roman" w:hAnsi="Arial" w:cs="Arial"/>
          <w:b/>
          <w:bCs/>
          <w:sz w:val="24"/>
          <w:szCs w:val="24"/>
          <w:lang w:val="es-ES" w:eastAsia="es-ES"/>
        </w:rPr>
        <w:t>ARTÍCULO DÉCIMO.-</w:t>
      </w:r>
      <w:r>
        <w:rPr>
          <w:rFonts w:ascii="Arial" w:eastAsia="Times New Roman" w:hAnsi="Arial" w:cs="Arial"/>
          <w:sz w:val="24"/>
          <w:szCs w:val="24"/>
          <w:lang w:val="es-ES" w:eastAsia="es-ES"/>
        </w:rPr>
        <w:t xml:space="preserve"> </w:t>
      </w:r>
      <w:r w:rsidR="00655143" w:rsidRPr="00EC5402">
        <w:rPr>
          <w:rFonts w:ascii="Arial" w:eastAsia="Times New Roman" w:hAnsi="Arial" w:cs="Arial"/>
          <w:sz w:val="24"/>
          <w:szCs w:val="24"/>
          <w:lang w:val="es-ES" w:eastAsia="es-ES"/>
        </w:rPr>
        <w:t>Se derogan todas aquellas disposiciones que se opongan al presente Decreto.</w:t>
      </w:r>
    </w:p>
    <w:p w14:paraId="5FEF3428" w14:textId="3BE71B33" w:rsidR="00C35FBD" w:rsidRDefault="00C35FBD" w:rsidP="00FC2906">
      <w:pPr>
        <w:spacing w:line="276" w:lineRule="auto"/>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br w:type="page"/>
      </w:r>
    </w:p>
    <w:p w14:paraId="2C0B4799" w14:textId="77777777" w:rsidR="00C97A90" w:rsidRPr="00EC5402" w:rsidRDefault="00C97A90" w:rsidP="00FC2906">
      <w:pPr>
        <w:spacing w:after="0" w:line="276" w:lineRule="auto"/>
        <w:ind w:right="18"/>
        <w:jc w:val="both"/>
        <w:rPr>
          <w:rFonts w:ascii="Arial" w:eastAsia="Times New Roman" w:hAnsi="Arial" w:cs="Arial"/>
          <w:bCs/>
          <w:sz w:val="24"/>
          <w:szCs w:val="24"/>
          <w:lang w:val="es-ES_tradnl" w:eastAsia="es-ES"/>
        </w:rPr>
      </w:pPr>
    </w:p>
    <w:p w14:paraId="4C137C5A" w14:textId="7FDBFC67" w:rsidR="00655143" w:rsidRPr="00EC5402" w:rsidRDefault="00655143" w:rsidP="00FC2906">
      <w:pPr>
        <w:spacing w:after="0" w:line="276" w:lineRule="auto"/>
        <w:ind w:right="18"/>
        <w:jc w:val="both"/>
        <w:rPr>
          <w:rFonts w:ascii="Arial" w:eastAsia="Times New Roman" w:hAnsi="Arial" w:cs="Arial"/>
          <w:bCs/>
          <w:sz w:val="24"/>
          <w:szCs w:val="24"/>
          <w:lang w:val="es-ES_tradnl" w:eastAsia="es-ES"/>
        </w:rPr>
      </w:pPr>
      <w:r w:rsidRPr="00EC5402">
        <w:rPr>
          <w:rFonts w:ascii="Arial" w:eastAsia="Times New Roman" w:hAnsi="Arial" w:cs="Arial"/>
          <w:bCs/>
          <w:sz w:val="24"/>
          <w:szCs w:val="24"/>
          <w:lang w:val="es-ES_tradnl" w:eastAsia="es-ES"/>
        </w:rPr>
        <w:t xml:space="preserve">Dado en el Palacio del Poder Ejecutivo, en la ciudad de Chihuahua, Chih., a los </w:t>
      </w:r>
      <w:r w:rsidR="00FC2906">
        <w:rPr>
          <w:rFonts w:ascii="Arial" w:eastAsia="Times New Roman" w:hAnsi="Arial" w:cs="Arial"/>
          <w:bCs/>
          <w:sz w:val="24"/>
          <w:szCs w:val="24"/>
          <w:lang w:val="es-ES_tradnl" w:eastAsia="es-ES"/>
        </w:rPr>
        <w:t>trece</w:t>
      </w:r>
      <w:bookmarkStart w:id="0" w:name="_GoBack"/>
      <w:bookmarkEnd w:id="0"/>
      <w:r w:rsidRPr="00EC5402">
        <w:rPr>
          <w:rFonts w:ascii="Arial" w:eastAsia="Times New Roman" w:hAnsi="Arial" w:cs="Arial"/>
          <w:bCs/>
          <w:sz w:val="24"/>
          <w:szCs w:val="24"/>
          <w:lang w:val="es-ES_tradnl" w:eastAsia="es-ES"/>
        </w:rPr>
        <w:t xml:space="preserve"> días del mes de enero del año dos mil veintitrés.</w:t>
      </w:r>
    </w:p>
    <w:p w14:paraId="22966DC7" w14:textId="77777777" w:rsidR="00655143" w:rsidRPr="00EC5402" w:rsidRDefault="00655143" w:rsidP="00FC2906">
      <w:pPr>
        <w:spacing w:after="0" w:line="276" w:lineRule="auto"/>
        <w:ind w:right="18"/>
        <w:jc w:val="center"/>
        <w:rPr>
          <w:rFonts w:ascii="Arial" w:eastAsia="Times New Roman" w:hAnsi="Arial" w:cs="Arial"/>
          <w:bCs/>
          <w:sz w:val="24"/>
          <w:szCs w:val="24"/>
          <w:lang w:val="es-ES_tradnl" w:eastAsia="es-ES"/>
        </w:rPr>
      </w:pPr>
    </w:p>
    <w:p w14:paraId="7FFE200A" w14:textId="77777777" w:rsidR="00655143" w:rsidRPr="00EC5402" w:rsidRDefault="00655143" w:rsidP="00FC2906">
      <w:pPr>
        <w:spacing w:after="0" w:line="276" w:lineRule="auto"/>
        <w:ind w:right="18"/>
        <w:jc w:val="center"/>
        <w:rPr>
          <w:rFonts w:ascii="Arial" w:eastAsia="Times New Roman" w:hAnsi="Arial" w:cs="Arial"/>
          <w:bCs/>
          <w:sz w:val="24"/>
          <w:szCs w:val="24"/>
          <w:lang w:val="es-ES_tradnl" w:eastAsia="es-ES"/>
        </w:rPr>
      </w:pPr>
    </w:p>
    <w:p w14:paraId="53201B0A" w14:textId="77777777" w:rsidR="00655143" w:rsidRPr="00EC5402" w:rsidRDefault="00655143" w:rsidP="00FC2906">
      <w:pPr>
        <w:spacing w:after="0" w:line="276" w:lineRule="auto"/>
        <w:ind w:right="18"/>
        <w:jc w:val="center"/>
        <w:rPr>
          <w:rFonts w:ascii="Arial" w:eastAsia="Times New Roman" w:hAnsi="Arial" w:cs="Arial"/>
          <w:b/>
          <w:sz w:val="24"/>
          <w:szCs w:val="24"/>
          <w:lang w:val="es-ES" w:eastAsia="es-ES"/>
        </w:rPr>
      </w:pPr>
    </w:p>
    <w:p w14:paraId="11BA2EC5" w14:textId="77777777" w:rsidR="00655143" w:rsidRPr="00EC5402" w:rsidRDefault="00655143" w:rsidP="00FC2906">
      <w:pPr>
        <w:spacing w:after="0" w:line="276" w:lineRule="auto"/>
        <w:ind w:right="18"/>
        <w:jc w:val="center"/>
        <w:rPr>
          <w:rFonts w:ascii="Arial" w:eastAsia="Times New Roman" w:hAnsi="Arial" w:cs="Arial"/>
          <w:b/>
          <w:sz w:val="24"/>
          <w:szCs w:val="24"/>
          <w:lang w:val="es-ES" w:eastAsia="es-ES"/>
        </w:rPr>
      </w:pPr>
    </w:p>
    <w:p w14:paraId="2EA0F0C4" w14:textId="77777777" w:rsidR="00655143" w:rsidRPr="00EC5402" w:rsidRDefault="00655143" w:rsidP="00FC2906">
      <w:pPr>
        <w:spacing w:after="0" w:line="276" w:lineRule="auto"/>
        <w:ind w:right="18"/>
        <w:jc w:val="center"/>
        <w:rPr>
          <w:rFonts w:ascii="Arial" w:eastAsia="Times New Roman" w:hAnsi="Arial" w:cs="Arial"/>
          <w:b/>
          <w:sz w:val="24"/>
          <w:szCs w:val="24"/>
          <w:lang w:val="es-ES" w:eastAsia="es-ES"/>
        </w:rPr>
      </w:pPr>
    </w:p>
    <w:p w14:paraId="6F4167B1" w14:textId="77777777" w:rsidR="00655143" w:rsidRPr="00EC5402" w:rsidRDefault="00655143" w:rsidP="00FC2906">
      <w:pPr>
        <w:spacing w:after="0" w:line="276" w:lineRule="auto"/>
        <w:ind w:right="18"/>
        <w:jc w:val="center"/>
        <w:rPr>
          <w:rFonts w:ascii="Arial" w:eastAsia="Times New Roman" w:hAnsi="Arial" w:cs="Arial"/>
          <w:b/>
          <w:sz w:val="24"/>
          <w:szCs w:val="24"/>
          <w:lang w:val="es-ES" w:eastAsia="es-ES"/>
        </w:rPr>
      </w:pPr>
      <w:r w:rsidRPr="00EC5402">
        <w:rPr>
          <w:rFonts w:ascii="Arial" w:eastAsia="Times New Roman" w:hAnsi="Arial" w:cs="Arial"/>
          <w:b/>
          <w:sz w:val="24"/>
          <w:szCs w:val="24"/>
          <w:lang w:val="es-ES" w:eastAsia="es-ES"/>
        </w:rPr>
        <w:t>MTRA. MARÍA EUGENIA CAMPOS GALVÁN</w:t>
      </w:r>
    </w:p>
    <w:p w14:paraId="3B33DEFF" w14:textId="77777777" w:rsidR="00655143" w:rsidRPr="00EC5402" w:rsidRDefault="00655143" w:rsidP="00FC2906">
      <w:pPr>
        <w:spacing w:after="0" w:line="276" w:lineRule="auto"/>
        <w:ind w:right="18"/>
        <w:jc w:val="center"/>
        <w:rPr>
          <w:rFonts w:ascii="Arial" w:eastAsia="Times New Roman" w:hAnsi="Arial" w:cs="Arial"/>
          <w:b/>
          <w:sz w:val="24"/>
          <w:szCs w:val="24"/>
          <w:lang w:val="es-ES" w:eastAsia="es-ES"/>
        </w:rPr>
      </w:pPr>
      <w:r w:rsidRPr="00EC5402">
        <w:rPr>
          <w:rFonts w:ascii="Arial" w:eastAsia="Times New Roman" w:hAnsi="Arial" w:cs="Arial"/>
          <w:b/>
          <w:sz w:val="24"/>
          <w:szCs w:val="24"/>
          <w:lang w:val="es-ES" w:eastAsia="es-ES"/>
        </w:rPr>
        <w:t>GOBERNADORA CONSTITUCIONAL DEL ESTADO</w:t>
      </w:r>
    </w:p>
    <w:p w14:paraId="4FFEB37A" w14:textId="77777777" w:rsidR="00655143" w:rsidRPr="00EC5402" w:rsidRDefault="00655143" w:rsidP="00FC2906">
      <w:pPr>
        <w:spacing w:after="0" w:line="276" w:lineRule="auto"/>
        <w:ind w:right="18"/>
        <w:jc w:val="center"/>
        <w:rPr>
          <w:rFonts w:ascii="Arial" w:eastAsia="Times New Roman" w:hAnsi="Arial" w:cs="Arial"/>
          <w:b/>
          <w:sz w:val="24"/>
          <w:szCs w:val="24"/>
          <w:lang w:val="es-ES" w:eastAsia="es-ES"/>
        </w:rPr>
      </w:pPr>
    </w:p>
    <w:p w14:paraId="79383D29" w14:textId="77777777" w:rsidR="00655143" w:rsidRPr="00EC5402" w:rsidRDefault="00655143" w:rsidP="00FC2906">
      <w:pPr>
        <w:spacing w:after="0" w:line="276" w:lineRule="auto"/>
        <w:ind w:right="18"/>
        <w:jc w:val="center"/>
        <w:rPr>
          <w:rFonts w:ascii="Arial" w:eastAsia="Times New Roman" w:hAnsi="Arial" w:cs="Arial"/>
          <w:b/>
          <w:sz w:val="24"/>
          <w:szCs w:val="24"/>
          <w:lang w:val="es-ES" w:eastAsia="es-ES"/>
        </w:rPr>
      </w:pPr>
    </w:p>
    <w:p w14:paraId="7D8F5908" w14:textId="77777777" w:rsidR="00655143" w:rsidRPr="00EC5402" w:rsidRDefault="00655143" w:rsidP="00FC2906">
      <w:pPr>
        <w:spacing w:after="0" w:line="276" w:lineRule="auto"/>
        <w:ind w:right="18"/>
        <w:jc w:val="center"/>
        <w:rPr>
          <w:rFonts w:ascii="Arial" w:eastAsia="Times New Roman" w:hAnsi="Arial" w:cs="Arial"/>
          <w:b/>
          <w:sz w:val="24"/>
          <w:szCs w:val="24"/>
          <w:lang w:val="es-ES" w:eastAsia="es-ES"/>
        </w:rPr>
      </w:pPr>
    </w:p>
    <w:p w14:paraId="7F5793F2" w14:textId="77777777" w:rsidR="00655143" w:rsidRPr="00EC5402" w:rsidRDefault="00655143" w:rsidP="00FC2906">
      <w:pPr>
        <w:spacing w:after="0" w:line="276" w:lineRule="auto"/>
        <w:ind w:right="18"/>
        <w:jc w:val="center"/>
        <w:rPr>
          <w:rFonts w:ascii="Arial" w:eastAsia="Times New Roman" w:hAnsi="Arial" w:cs="Arial"/>
          <w:b/>
          <w:sz w:val="24"/>
          <w:szCs w:val="24"/>
          <w:lang w:val="es-ES" w:eastAsia="es-ES"/>
        </w:rPr>
      </w:pPr>
    </w:p>
    <w:p w14:paraId="5DD3977C" w14:textId="77777777" w:rsidR="00655143" w:rsidRPr="00EC5402" w:rsidRDefault="00655143" w:rsidP="00FC2906">
      <w:pPr>
        <w:spacing w:after="0" w:line="276" w:lineRule="auto"/>
        <w:ind w:right="18"/>
        <w:jc w:val="center"/>
        <w:rPr>
          <w:rFonts w:ascii="Arial" w:eastAsia="Times New Roman" w:hAnsi="Arial" w:cs="Arial"/>
          <w:b/>
          <w:sz w:val="24"/>
          <w:szCs w:val="24"/>
          <w:lang w:val="es-ES" w:eastAsia="es-ES"/>
        </w:rPr>
      </w:pPr>
    </w:p>
    <w:p w14:paraId="19675188" w14:textId="77777777" w:rsidR="00655143" w:rsidRPr="00EC5402" w:rsidRDefault="00655143" w:rsidP="00FC2906">
      <w:pPr>
        <w:spacing w:after="0" w:line="276" w:lineRule="auto"/>
        <w:ind w:right="18"/>
        <w:jc w:val="center"/>
        <w:rPr>
          <w:rFonts w:ascii="Arial" w:eastAsia="Times New Roman" w:hAnsi="Arial" w:cs="Arial"/>
          <w:b/>
          <w:sz w:val="24"/>
          <w:szCs w:val="24"/>
          <w:lang w:val="es-ES" w:eastAsia="es-ES"/>
        </w:rPr>
      </w:pPr>
      <w:r w:rsidRPr="00EC5402">
        <w:rPr>
          <w:rFonts w:ascii="Arial" w:eastAsia="Times New Roman" w:hAnsi="Arial" w:cs="Arial"/>
          <w:b/>
          <w:sz w:val="24"/>
          <w:szCs w:val="24"/>
          <w:lang w:val="es-ES" w:eastAsia="es-ES"/>
        </w:rPr>
        <w:t>LIC. CÉSAR GUSTAVO JÁUREGUI MORENO</w:t>
      </w:r>
    </w:p>
    <w:p w14:paraId="2BAF8DF2" w14:textId="77777777" w:rsidR="00655143" w:rsidRPr="00EC5402" w:rsidRDefault="00655143" w:rsidP="00FC2906">
      <w:pPr>
        <w:spacing w:after="0" w:line="276" w:lineRule="auto"/>
        <w:ind w:right="18"/>
        <w:jc w:val="center"/>
        <w:rPr>
          <w:rFonts w:ascii="Arial" w:eastAsia="Times New Roman" w:hAnsi="Arial" w:cs="Arial"/>
          <w:b/>
          <w:sz w:val="24"/>
          <w:szCs w:val="24"/>
          <w:lang w:val="es-ES" w:eastAsia="es-ES"/>
        </w:rPr>
      </w:pPr>
      <w:r w:rsidRPr="00EC5402">
        <w:rPr>
          <w:rFonts w:ascii="Arial" w:eastAsia="Times New Roman" w:hAnsi="Arial" w:cs="Arial"/>
          <w:b/>
          <w:sz w:val="24"/>
          <w:szCs w:val="24"/>
          <w:lang w:val="es-ES" w:eastAsia="es-ES"/>
        </w:rPr>
        <w:t>SECRETARIO GENERAL DE GOBIERNO</w:t>
      </w:r>
    </w:p>
    <w:p w14:paraId="08E557F5" w14:textId="77777777" w:rsidR="00655143" w:rsidRPr="00EC5402" w:rsidRDefault="00655143" w:rsidP="00FC2906">
      <w:pPr>
        <w:spacing w:after="0" w:line="276" w:lineRule="auto"/>
        <w:ind w:right="18"/>
        <w:jc w:val="center"/>
        <w:rPr>
          <w:rFonts w:ascii="Arial" w:eastAsia="Times New Roman" w:hAnsi="Arial" w:cs="Arial"/>
          <w:b/>
          <w:sz w:val="24"/>
          <w:szCs w:val="24"/>
          <w:lang w:val="es-ES" w:eastAsia="es-ES"/>
        </w:rPr>
      </w:pPr>
    </w:p>
    <w:p w14:paraId="616BF9B7" w14:textId="77777777" w:rsidR="00655143" w:rsidRPr="00EC5402" w:rsidRDefault="00655143" w:rsidP="00FC2906">
      <w:pPr>
        <w:spacing w:after="0" w:line="276" w:lineRule="auto"/>
        <w:ind w:right="18"/>
        <w:jc w:val="center"/>
        <w:rPr>
          <w:rFonts w:ascii="Arial" w:eastAsia="Times New Roman" w:hAnsi="Arial" w:cs="Arial"/>
          <w:b/>
          <w:sz w:val="24"/>
          <w:szCs w:val="24"/>
          <w:lang w:val="es-ES" w:eastAsia="es-ES"/>
        </w:rPr>
      </w:pPr>
    </w:p>
    <w:p w14:paraId="0657C5AA" w14:textId="77777777" w:rsidR="00655143" w:rsidRPr="00EC5402" w:rsidRDefault="00655143" w:rsidP="00FC2906">
      <w:pPr>
        <w:spacing w:after="0" w:line="276" w:lineRule="auto"/>
        <w:ind w:right="18"/>
        <w:jc w:val="center"/>
        <w:rPr>
          <w:rFonts w:ascii="Arial" w:eastAsia="Times New Roman" w:hAnsi="Arial" w:cs="Arial"/>
          <w:b/>
          <w:sz w:val="24"/>
          <w:szCs w:val="24"/>
          <w:lang w:val="es-ES" w:eastAsia="es-ES"/>
        </w:rPr>
      </w:pPr>
    </w:p>
    <w:p w14:paraId="7046B89C" w14:textId="77777777" w:rsidR="00655143" w:rsidRPr="00EC5402" w:rsidRDefault="00655143" w:rsidP="00FC2906">
      <w:pPr>
        <w:spacing w:after="0" w:line="276" w:lineRule="auto"/>
        <w:ind w:right="18"/>
        <w:jc w:val="center"/>
        <w:rPr>
          <w:rFonts w:ascii="Arial" w:eastAsia="Times New Roman" w:hAnsi="Arial" w:cs="Arial"/>
          <w:b/>
          <w:sz w:val="24"/>
          <w:szCs w:val="24"/>
          <w:lang w:val="es-ES" w:eastAsia="es-ES"/>
        </w:rPr>
      </w:pPr>
    </w:p>
    <w:p w14:paraId="64253F2B" w14:textId="77777777" w:rsidR="00655143" w:rsidRPr="00EC5402" w:rsidRDefault="00655143" w:rsidP="00FC2906">
      <w:pPr>
        <w:spacing w:after="0" w:line="276" w:lineRule="auto"/>
        <w:ind w:right="18"/>
        <w:jc w:val="center"/>
        <w:rPr>
          <w:rFonts w:ascii="Arial" w:eastAsia="Times New Roman" w:hAnsi="Arial" w:cs="Arial"/>
          <w:b/>
          <w:sz w:val="24"/>
          <w:szCs w:val="24"/>
          <w:lang w:val="es-ES" w:eastAsia="es-ES"/>
        </w:rPr>
      </w:pPr>
    </w:p>
    <w:p w14:paraId="03F53043" w14:textId="77777777" w:rsidR="00655143" w:rsidRPr="00EC5402" w:rsidRDefault="00655143" w:rsidP="00FC2906">
      <w:pPr>
        <w:spacing w:after="0" w:line="276" w:lineRule="auto"/>
        <w:ind w:right="18"/>
        <w:jc w:val="center"/>
        <w:rPr>
          <w:rFonts w:ascii="Arial" w:eastAsia="Times New Roman" w:hAnsi="Arial" w:cs="Arial"/>
          <w:b/>
          <w:sz w:val="24"/>
          <w:szCs w:val="24"/>
          <w:lang w:val="es-ES" w:eastAsia="es-ES"/>
        </w:rPr>
      </w:pPr>
      <w:r w:rsidRPr="00EC5402">
        <w:rPr>
          <w:rFonts w:ascii="Arial" w:eastAsia="Times New Roman" w:hAnsi="Arial" w:cs="Arial"/>
          <w:b/>
          <w:sz w:val="24"/>
          <w:szCs w:val="24"/>
          <w:lang w:val="es-ES" w:eastAsia="es-ES"/>
        </w:rPr>
        <w:t>ING. GILBERTO LOYA CHÁVEZ</w:t>
      </w:r>
    </w:p>
    <w:p w14:paraId="7049336F" w14:textId="77777777" w:rsidR="00655143" w:rsidRPr="00EC5402" w:rsidRDefault="00655143" w:rsidP="00FC2906">
      <w:pPr>
        <w:spacing w:after="0" w:line="276" w:lineRule="auto"/>
        <w:ind w:right="18"/>
        <w:jc w:val="center"/>
        <w:rPr>
          <w:rFonts w:ascii="Arial" w:eastAsia="Times New Roman" w:hAnsi="Arial" w:cs="Arial"/>
          <w:b/>
          <w:sz w:val="24"/>
          <w:szCs w:val="24"/>
          <w:lang w:val="es-ES" w:eastAsia="es-ES"/>
        </w:rPr>
      </w:pPr>
      <w:r w:rsidRPr="00EC5402">
        <w:rPr>
          <w:rFonts w:ascii="Arial" w:eastAsia="Times New Roman" w:hAnsi="Arial" w:cs="Arial"/>
          <w:b/>
          <w:sz w:val="24"/>
          <w:szCs w:val="24"/>
          <w:lang w:val="es-ES" w:eastAsia="es-ES"/>
        </w:rPr>
        <w:t>SECRETARIO DE SEGURIDAD PÚBLICA</w:t>
      </w:r>
    </w:p>
    <w:p w14:paraId="434712E6" w14:textId="77777777" w:rsidR="00655143" w:rsidRPr="00EC5402" w:rsidRDefault="00655143" w:rsidP="00FC2906">
      <w:pPr>
        <w:spacing w:after="0" w:line="276" w:lineRule="auto"/>
        <w:ind w:right="18"/>
        <w:jc w:val="center"/>
        <w:rPr>
          <w:rFonts w:ascii="Arial" w:eastAsia="Times New Roman" w:hAnsi="Arial" w:cs="Arial"/>
          <w:b/>
          <w:sz w:val="24"/>
          <w:szCs w:val="24"/>
          <w:lang w:val="es-ES" w:eastAsia="es-ES"/>
        </w:rPr>
      </w:pPr>
    </w:p>
    <w:p w14:paraId="18ACD8D9" w14:textId="77777777" w:rsidR="00655143" w:rsidRPr="00EC5402" w:rsidRDefault="00655143" w:rsidP="00FC2906">
      <w:pPr>
        <w:spacing w:after="0" w:line="276" w:lineRule="auto"/>
        <w:ind w:right="18"/>
        <w:jc w:val="center"/>
        <w:rPr>
          <w:rFonts w:ascii="Arial" w:eastAsia="Times New Roman" w:hAnsi="Arial" w:cs="Arial"/>
          <w:b/>
          <w:sz w:val="24"/>
          <w:szCs w:val="24"/>
          <w:lang w:val="es-ES" w:eastAsia="es-ES"/>
        </w:rPr>
      </w:pPr>
    </w:p>
    <w:p w14:paraId="3A07C7C3" w14:textId="77777777" w:rsidR="00655143" w:rsidRPr="00EC5402" w:rsidRDefault="00655143" w:rsidP="00FC2906">
      <w:pPr>
        <w:spacing w:after="0" w:line="276" w:lineRule="auto"/>
        <w:ind w:right="18"/>
        <w:jc w:val="center"/>
        <w:rPr>
          <w:rFonts w:ascii="Arial" w:eastAsia="Times New Roman" w:hAnsi="Arial" w:cs="Arial"/>
          <w:b/>
          <w:sz w:val="24"/>
          <w:szCs w:val="24"/>
          <w:lang w:val="es-ES" w:eastAsia="es-ES"/>
        </w:rPr>
      </w:pPr>
    </w:p>
    <w:p w14:paraId="57874FE4" w14:textId="77777777" w:rsidR="00655143" w:rsidRPr="00EC5402" w:rsidRDefault="00655143" w:rsidP="00FC2906">
      <w:pPr>
        <w:spacing w:after="0" w:line="276" w:lineRule="auto"/>
        <w:ind w:right="18"/>
        <w:jc w:val="center"/>
        <w:rPr>
          <w:rFonts w:ascii="Arial" w:eastAsia="Times New Roman" w:hAnsi="Arial" w:cs="Arial"/>
          <w:b/>
          <w:sz w:val="24"/>
          <w:szCs w:val="24"/>
          <w:lang w:val="es-ES" w:eastAsia="es-ES"/>
        </w:rPr>
      </w:pPr>
    </w:p>
    <w:p w14:paraId="7D10C5AD" w14:textId="77777777" w:rsidR="00655143" w:rsidRPr="00EC5402" w:rsidRDefault="00655143" w:rsidP="00FC2906">
      <w:pPr>
        <w:spacing w:after="0" w:line="276" w:lineRule="auto"/>
        <w:ind w:right="18"/>
        <w:jc w:val="center"/>
        <w:rPr>
          <w:rFonts w:ascii="Arial" w:eastAsia="Times New Roman" w:hAnsi="Arial" w:cs="Arial"/>
          <w:b/>
          <w:sz w:val="24"/>
          <w:szCs w:val="24"/>
          <w:lang w:val="es-ES" w:eastAsia="es-ES"/>
        </w:rPr>
      </w:pPr>
    </w:p>
    <w:p w14:paraId="077C749D" w14:textId="77777777" w:rsidR="00655143" w:rsidRPr="00EC5402" w:rsidRDefault="00655143" w:rsidP="00FC2906">
      <w:pPr>
        <w:spacing w:after="0" w:line="276" w:lineRule="auto"/>
        <w:ind w:right="18"/>
        <w:jc w:val="center"/>
        <w:rPr>
          <w:rFonts w:ascii="Arial" w:eastAsia="Times New Roman" w:hAnsi="Arial" w:cs="Arial"/>
          <w:b/>
          <w:sz w:val="24"/>
          <w:szCs w:val="24"/>
          <w:lang w:val="es-ES" w:eastAsia="es-ES"/>
        </w:rPr>
      </w:pPr>
      <w:r w:rsidRPr="00EC5402">
        <w:rPr>
          <w:rFonts w:ascii="Arial" w:eastAsia="Times New Roman" w:hAnsi="Arial" w:cs="Arial"/>
          <w:b/>
          <w:sz w:val="24"/>
          <w:szCs w:val="24"/>
          <w:lang w:val="es-ES" w:eastAsia="es-ES"/>
        </w:rPr>
        <w:t>LIC. ROBERTO JAVIER FIERRO DUARTE</w:t>
      </w:r>
    </w:p>
    <w:p w14:paraId="4C925AC4" w14:textId="77777777" w:rsidR="00655143" w:rsidRPr="00EC5402" w:rsidRDefault="00655143" w:rsidP="00FC2906">
      <w:pPr>
        <w:spacing w:after="0" w:line="276" w:lineRule="auto"/>
        <w:ind w:right="18"/>
        <w:jc w:val="center"/>
        <w:rPr>
          <w:rFonts w:ascii="Arial" w:eastAsia="Times New Roman" w:hAnsi="Arial" w:cs="Arial"/>
          <w:b/>
          <w:sz w:val="24"/>
          <w:szCs w:val="24"/>
          <w:lang w:val="es-ES" w:eastAsia="es-ES"/>
        </w:rPr>
      </w:pPr>
      <w:r w:rsidRPr="00EC5402">
        <w:rPr>
          <w:rFonts w:ascii="Arial" w:eastAsia="Times New Roman" w:hAnsi="Arial" w:cs="Arial"/>
          <w:b/>
          <w:sz w:val="24"/>
          <w:szCs w:val="24"/>
          <w:lang w:val="es-ES" w:eastAsia="es-ES"/>
        </w:rPr>
        <w:t>FISCAL GENERAL DEL ESTADO</w:t>
      </w:r>
    </w:p>
    <w:p w14:paraId="0A06C1DB" w14:textId="39552685" w:rsidR="00CE3CE3" w:rsidRDefault="00CE3CE3" w:rsidP="00FC2906">
      <w:pPr>
        <w:spacing w:line="276" w:lineRule="auto"/>
      </w:pPr>
    </w:p>
    <w:p w14:paraId="0FA561EC" w14:textId="77777777" w:rsidR="00655143" w:rsidRPr="00655143" w:rsidRDefault="00655143" w:rsidP="00FC2906">
      <w:pPr>
        <w:spacing w:line="276" w:lineRule="auto"/>
        <w:ind w:right="-57"/>
        <w:jc w:val="center"/>
        <w:rPr>
          <w:rFonts w:ascii="Arial" w:hAnsi="Arial" w:cs="Arial"/>
          <w:i/>
          <w:iCs/>
          <w:color w:val="7F7F7F" w:themeColor="text1" w:themeTint="80"/>
          <w:sz w:val="16"/>
          <w:szCs w:val="16"/>
          <w:shd w:val="clear" w:color="auto" w:fill="FFFFFF"/>
          <w:lang w:eastAsia="es-MX"/>
        </w:rPr>
      </w:pPr>
      <w:r w:rsidRPr="00655143">
        <w:rPr>
          <w:rFonts w:ascii="Arial" w:hAnsi="Arial" w:cs="Arial"/>
          <w:i/>
          <w:iCs/>
          <w:color w:val="7F7F7F" w:themeColor="text1" w:themeTint="80"/>
          <w:sz w:val="16"/>
          <w:szCs w:val="16"/>
          <w:shd w:val="clear" w:color="auto" w:fill="FFFFFF"/>
          <w:lang w:eastAsia="es-MX"/>
        </w:rPr>
        <w:t>"2023, Centenario de la muerte del General Francisco Villa”</w:t>
      </w:r>
    </w:p>
    <w:p w14:paraId="12B39D47" w14:textId="0D37598E" w:rsidR="00655143" w:rsidRDefault="00655143" w:rsidP="00FC2906">
      <w:pPr>
        <w:spacing w:line="276" w:lineRule="auto"/>
        <w:ind w:right="-57"/>
        <w:jc w:val="center"/>
      </w:pPr>
      <w:r w:rsidRPr="00655143">
        <w:rPr>
          <w:rFonts w:ascii="Arial" w:hAnsi="Arial" w:cs="Arial"/>
          <w:i/>
          <w:iCs/>
          <w:color w:val="7F7F7F" w:themeColor="text1" w:themeTint="80"/>
          <w:sz w:val="16"/>
          <w:szCs w:val="16"/>
          <w:shd w:val="clear" w:color="auto" w:fill="FFFFFF"/>
          <w:lang w:eastAsia="es-MX"/>
        </w:rPr>
        <w:t xml:space="preserve">“2023, Cien años del </w:t>
      </w:r>
      <w:proofErr w:type="spellStart"/>
      <w:r w:rsidRPr="00655143">
        <w:rPr>
          <w:rFonts w:ascii="Arial" w:hAnsi="Arial" w:cs="Arial"/>
          <w:i/>
          <w:iCs/>
          <w:color w:val="7F7F7F" w:themeColor="text1" w:themeTint="80"/>
          <w:sz w:val="16"/>
          <w:szCs w:val="16"/>
          <w:shd w:val="clear" w:color="auto" w:fill="FFFFFF"/>
          <w:lang w:eastAsia="es-MX"/>
        </w:rPr>
        <w:t>Rotarismo</w:t>
      </w:r>
      <w:proofErr w:type="spellEnd"/>
      <w:r w:rsidRPr="00655143">
        <w:rPr>
          <w:rFonts w:ascii="Arial" w:hAnsi="Arial" w:cs="Arial"/>
          <w:i/>
          <w:iCs/>
          <w:color w:val="7F7F7F" w:themeColor="text1" w:themeTint="80"/>
          <w:sz w:val="16"/>
          <w:szCs w:val="16"/>
          <w:shd w:val="clear" w:color="auto" w:fill="FFFFFF"/>
          <w:lang w:eastAsia="es-MX"/>
        </w:rPr>
        <w:t xml:space="preserve"> en Chihuahua”</w:t>
      </w:r>
    </w:p>
    <w:sectPr w:rsidR="00655143" w:rsidSect="00C97A90">
      <w:headerReference w:type="default" r:id="rId8"/>
      <w:footerReference w:type="even" r:id="rId9"/>
      <w:footerReference w:type="default" r:id="rId10"/>
      <w:footerReference w:type="first" r:id="rId11"/>
      <w:pgSz w:w="12242" w:h="15842" w:code="1"/>
      <w:pgMar w:top="2694" w:right="1644" w:bottom="1843" w:left="1644" w:header="709" w:footer="709" w:gutter="0"/>
      <w:paperSrc w:first="3" w:other="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9931E1" w14:textId="77777777" w:rsidR="00B56272" w:rsidRDefault="00B56272" w:rsidP="00655143">
      <w:pPr>
        <w:spacing w:after="0" w:line="240" w:lineRule="auto"/>
      </w:pPr>
      <w:r>
        <w:separator/>
      </w:r>
    </w:p>
  </w:endnote>
  <w:endnote w:type="continuationSeparator" w:id="0">
    <w:p w14:paraId="0B36A5E7" w14:textId="77777777" w:rsidR="00B56272" w:rsidRDefault="00B56272" w:rsidP="006551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F0C206" w14:textId="77777777" w:rsidR="00655143" w:rsidRDefault="00655143" w:rsidP="00655143">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16501C33" w14:textId="77777777" w:rsidR="00655143" w:rsidRDefault="0065514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8751560"/>
      <w:docPartObj>
        <w:docPartGallery w:val="Page Numbers (Bottom of Page)"/>
        <w:docPartUnique/>
      </w:docPartObj>
    </w:sdtPr>
    <w:sdtEndPr/>
    <w:sdtContent>
      <w:p w14:paraId="710B3085" w14:textId="6EA72BB0" w:rsidR="00655143" w:rsidRDefault="00655143">
        <w:pPr>
          <w:pStyle w:val="Piedepgina"/>
          <w:jc w:val="right"/>
        </w:pPr>
        <w:r>
          <w:fldChar w:fldCharType="begin"/>
        </w:r>
        <w:r>
          <w:instrText>PAGE   \* MERGEFORMAT</w:instrText>
        </w:r>
        <w:r>
          <w:fldChar w:fldCharType="separate"/>
        </w:r>
        <w:r w:rsidR="00FC2906" w:rsidRPr="00FC2906">
          <w:rPr>
            <w:noProof/>
            <w:lang w:val="es-ES"/>
          </w:rPr>
          <w:t>12</w:t>
        </w:r>
        <w:r>
          <w:fldChar w:fldCharType="end"/>
        </w:r>
      </w:p>
    </w:sdtContent>
  </w:sdt>
  <w:p w14:paraId="7D82E28A" w14:textId="77777777" w:rsidR="00655143" w:rsidRDefault="00655143">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3965757"/>
      <w:docPartObj>
        <w:docPartGallery w:val="Page Numbers (Bottom of Page)"/>
        <w:docPartUnique/>
      </w:docPartObj>
    </w:sdtPr>
    <w:sdtEndPr/>
    <w:sdtContent>
      <w:p w14:paraId="06255DE3" w14:textId="4458DE22" w:rsidR="00C35FBD" w:rsidRDefault="00C35FBD">
        <w:pPr>
          <w:pStyle w:val="Piedepgina"/>
          <w:jc w:val="right"/>
        </w:pPr>
        <w:r>
          <w:fldChar w:fldCharType="begin"/>
        </w:r>
        <w:r>
          <w:instrText>PAGE   \* MERGEFORMAT</w:instrText>
        </w:r>
        <w:r>
          <w:fldChar w:fldCharType="separate"/>
        </w:r>
        <w:r w:rsidR="00FC2906" w:rsidRPr="00FC2906">
          <w:rPr>
            <w:noProof/>
            <w:lang w:val="es-ES"/>
          </w:rPr>
          <w:t>1</w:t>
        </w:r>
        <w:r>
          <w:fldChar w:fldCharType="end"/>
        </w:r>
      </w:p>
    </w:sdtContent>
  </w:sdt>
  <w:p w14:paraId="2DE6B11C" w14:textId="77777777" w:rsidR="00C35FBD" w:rsidRDefault="00C35FB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8B7B75" w14:textId="77777777" w:rsidR="00B56272" w:rsidRDefault="00B56272" w:rsidP="00655143">
      <w:pPr>
        <w:spacing w:after="0" w:line="240" w:lineRule="auto"/>
      </w:pPr>
      <w:r>
        <w:separator/>
      </w:r>
    </w:p>
  </w:footnote>
  <w:footnote w:type="continuationSeparator" w:id="0">
    <w:p w14:paraId="78A9EC32" w14:textId="77777777" w:rsidR="00B56272" w:rsidRDefault="00B56272" w:rsidP="006551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B0DFBB" w14:textId="77777777" w:rsidR="00655143" w:rsidRPr="009F2C76" w:rsidRDefault="00655143" w:rsidP="00655143">
    <w:pPr>
      <w:ind w:right="23"/>
      <w:jc w:val="right"/>
      <w:rPr>
        <w:rFonts w:ascii="Century Gothic" w:hAnsi="Century Gothic"/>
        <w:b/>
        <w:sz w:val="24"/>
        <w:szCs w:val="24"/>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379F6"/>
    <w:multiLevelType w:val="hybridMultilevel"/>
    <w:tmpl w:val="E9AAC272"/>
    <w:lvl w:ilvl="0" w:tplc="843EB0A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6623C9B"/>
    <w:multiLevelType w:val="hybridMultilevel"/>
    <w:tmpl w:val="924C0E18"/>
    <w:lvl w:ilvl="0" w:tplc="080A0017">
      <w:start w:val="1"/>
      <w:numFmt w:val="lowerLetter"/>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143"/>
    <w:rsid w:val="00013A46"/>
    <w:rsid w:val="0003314C"/>
    <w:rsid w:val="00084D15"/>
    <w:rsid w:val="000B6226"/>
    <w:rsid w:val="000B6B4E"/>
    <w:rsid w:val="000F12CE"/>
    <w:rsid w:val="001053BF"/>
    <w:rsid w:val="00155BBD"/>
    <w:rsid w:val="00177ADA"/>
    <w:rsid w:val="001A441F"/>
    <w:rsid w:val="001B3EEB"/>
    <w:rsid w:val="002001D6"/>
    <w:rsid w:val="0025384A"/>
    <w:rsid w:val="0028706A"/>
    <w:rsid w:val="002F1542"/>
    <w:rsid w:val="00330D1F"/>
    <w:rsid w:val="00373E62"/>
    <w:rsid w:val="003C7922"/>
    <w:rsid w:val="003D78FA"/>
    <w:rsid w:val="00400FF1"/>
    <w:rsid w:val="004463F9"/>
    <w:rsid w:val="00486EDB"/>
    <w:rsid w:val="004E2866"/>
    <w:rsid w:val="004F659C"/>
    <w:rsid w:val="00503A1D"/>
    <w:rsid w:val="00516767"/>
    <w:rsid w:val="0055728F"/>
    <w:rsid w:val="0057370E"/>
    <w:rsid w:val="005C7D2E"/>
    <w:rsid w:val="005D69D0"/>
    <w:rsid w:val="005F59EF"/>
    <w:rsid w:val="00655143"/>
    <w:rsid w:val="00660576"/>
    <w:rsid w:val="006D45C7"/>
    <w:rsid w:val="007337FC"/>
    <w:rsid w:val="007420C8"/>
    <w:rsid w:val="0079321F"/>
    <w:rsid w:val="007B56DB"/>
    <w:rsid w:val="00802D36"/>
    <w:rsid w:val="0083085A"/>
    <w:rsid w:val="00866E22"/>
    <w:rsid w:val="008C6457"/>
    <w:rsid w:val="008D7647"/>
    <w:rsid w:val="00925A96"/>
    <w:rsid w:val="00942640"/>
    <w:rsid w:val="009479BA"/>
    <w:rsid w:val="0096757D"/>
    <w:rsid w:val="00995E48"/>
    <w:rsid w:val="00996335"/>
    <w:rsid w:val="00997F53"/>
    <w:rsid w:val="009C05A7"/>
    <w:rsid w:val="00A319BE"/>
    <w:rsid w:val="00A53717"/>
    <w:rsid w:val="00A758C5"/>
    <w:rsid w:val="00B26DBC"/>
    <w:rsid w:val="00B44E56"/>
    <w:rsid w:val="00B56272"/>
    <w:rsid w:val="00B80DC1"/>
    <w:rsid w:val="00BA3D3E"/>
    <w:rsid w:val="00BB3863"/>
    <w:rsid w:val="00BC717B"/>
    <w:rsid w:val="00C35FBD"/>
    <w:rsid w:val="00C70E65"/>
    <w:rsid w:val="00C81785"/>
    <w:rsid w:val="00C97A90"/>
    <w:rsid w:val="00CA7D15"/>
    <w:rsid w:val="00CC4474"/>
    <w:rsid w:val="00CC5C86"/>
    <w:rsid w:val="00CE3CE3"/>
    <w:rsid w:val="00D133EF"/>
    <w:rsid w:val="00D44632"/>
    <w:rsid w:val="00D929C8"/>
    <w:rsid w:val="00DF4234"/>
    <w:rsid w:val="00DF5963"/>
    <w:rsid w:val="00EC5402"/>
    <w:rsid w:val="00EE19E5"/>
    <w:rsid w:val="00EF7FE1"/>
    <w:rsid w:val="00F00880"/>
    <w:rsid w:val="00F15034"/>
    <w:rsid w:val="00F22241"/>
    <w:rsid w:val="00FA6658"/>
    <w:rsid w:val="00FC2906"/>
    <w:rsid w:val="00FC6FF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3E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65514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55143"/>
  </w:style>
  <w:style w:type="character" w:styleId="Nmerodepgina">
    <w:name w:val="page number"/>
    <w:basedOn w:val="Fuentedeprrafopredeter"/>
    <w:rsid w:val="00655143"/>
  </w:style>
  <w:style w:type="paragraph" w:styleId="Encabezado">
    <w:name w:val="header"/>
    <w:basedOn w:val="Normal"/>
    <w:link w:val="EncabezadoCar"/>
    <w:uiPriority w:val="99"/>
    <w:unhideWhenUsed/>
    <w:rsid w:val="0065514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55143"/>
  </w:style>
  <w:style w:type="character" w:styleId="Refdecomentario">
    <w:name w:val="annotation reference"/>
    <w:basedOn w:val="Fuentedeprrafopredeter"/>
    <w:uiPriority w:val="99"/>
    <w:semiHidden/>
    <w:unhideWhenUsed/>
    <w:rsid w:val="00EF7FE1"/>
    <w:rPr>
      <w:sz w:val="16"/>
      <w:szCs w:val="16"/>
    </w:rPr>
  </w:style>
  <w:style w:type="paragraph" w:styleId="Textocomentario">
    <w:name w:val="annotation text"/>
    <w:basedOn w:val="Normal"/>
    <w:link w:val="TextocomentarioCar"/>
    <w:uiPriority w:val="99"/>
    <w:semiHidden/>
    <w:unhideWhenUsed/>
    <w:rsid w:val="00EF7FE1"/>
    <w:pPr>
      <w:spacing w:after="0" w:line="240" w:lineRule="auto"/>
    </w:pPr>
    <w:rPr>
      <w:rFonts w:ascii="Arial" w:eastAsia="Arial" w:hAnsi="Arial" w:cs="Arial"/>
      <w:sz w:val="20"/>
      <w:szCs w:val="20"/>
      <w:lang w:val="es-ES_tradnl" w:eastAsia="es-MX"/>
    </w:rPr>
  </w:style>
  <w:style w:type="character" w:customStyle="1" w:styleId="TextocomentarioCar">
    <w:name w:val="Texto comentario Car"/>
    <w:basedOn w:val="Fuentedeprrafopredeter"/>
    <w:link w:val="Textocomentario"/>
    <w:uiPriority w:val="99"/>
    <w:semiHidden/>
    <w:rsid w:val="00EF7FE1"/>
    <w:rPr>
      <w:rFonts w:ascii="Arial" w:eastAsia="Arial" w:hAnsi="Arial" w:cs="Arial"/>
      <w:sz w:val="20"/>
      <w:szCs w:val="20"/>
      <w:lang w:val="es-ES_tradnl" w:eastAsia="es-MX"/>
    </w:rPr>
  </w:style>
  <w:style w:type="paragraph" w:styleId="Prrafodelista">
    <w:name w:val="List Paragraph"/>
    <w:basedOn w:val="Normal"/>
    <w:uiPriority w:val="34"/>
    <w:qFormat/>
    <w:rsid w:val="00013A46"/>
    <w:pPr>
      <w:ind w:left="720"/>
      <w:contextualSpacing/>
    </w:pPr>
  </w:style>
  <w:style w:type="paragraph" w:styleId="Textodeglobo">
    <w:name w:val="Balloon Text"/>
    <w:basedOn w:val="Normal"/>
    <w:link w:val="TextodegloboCar"/>
    <w:uiPriority w:val="99"/>
    <w:semiHidden/>
    <w:unhideWhenUsed/>
    <w:rsid w:val="00FC290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C29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65514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55143"/>
  </w:style>
  <w:style w:type="character" w:styleId="Nmerodepgina">
    <w:name w:val="page number"/>
    <w:basedOn w:val="Fuentedeprrafopredeter"/>
    <w:rsid w:val="00655143"/>
  </w:style>
  <w:style w:type="paragraph" w:styleId="Encabezado">
    <w:name w:val="header"/>
    <w:basedOn w:val="Normal"/>
    <w:link w:val="EncabezadoCar"/>
    <w:uiPriority w:val="99"/>
    <w:unhideWhenUsed/>
    <w:rsid w:val="0065514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55143"/>
  </w:style>
  <w:style w:type="character" w:styleId="Refdecomentario">
    <w:name w:val="annotation reference"/>
    <w:basedOn w:val="Fuentedeprrafopredeter"/>
    <w:uiPriority w:val="99"/>
    <w:semiHidden/>
    <w:unhideWhenUsed/>
    <w:rsid w:val="00EF7FE1"/>
    <w:rPr>
      <w:sz w:val="16"/>
      <w:szCs w:val="16"/>
    </w:rPr>
  </w:style>
  <w:style w:type="paragraph" w:styleId="Textocomentario">
    <w:name w:val="annotation text"/>
    <w:basedOn w:val="Normal"/>
    <w:link w:val="TextocomentarioCar"/>
    <w:uiPriority w:val="99"/>
    <w:semiHidden/>
    <w:unhideWhenUsed/>
    <w:rsid w:val="00EF7FE1"/>
    <w:pPr>
      <w:spacing w:after="0" w:line="240" w:lineRule="auto"/>
    </w:pPr>
    <w:rPr>
      <w:rFonts w:ascii="Arial" w:eastAsia="Arial" w:hAnsi="Arial" w:cs="Arial"/>
      <w:sz w:val="20"/>
      <w:szCs w:val="20"/>
      <w:lang w:val="es-ES_tradnl" w:eastAsia="es-MX"/>
    </w:rPr>
  </w:style>
  <w:style w:type="character" w:customStyle="1" w:styleId="TextocomentarioCar">
    <w:name w:val="Texto comentario Car"/>
    <w:basedOn w:val="Fuentedeprrafopredeter"/>
    <w:link w:val="Textocomentario"/>
    <w:uiPriority w:val="99"/>
    <w:semiHidden/>
    <w:rsid w:val="00EF7FE1"/>
    <w:rPr>
      <w:rFonts w:ascii="Arial" w:eastAsia="Arial" w:hAnsi="Arial" w:cs="Arial"/>
      <w:sz w:val="20"/>
      <w:szCs w:val="20"/>
      <w:lang w:val="es-ES_tradnl" w:eastAsia="es-MX"/>
    </w:rPr>
  </w:style>
  <w:style w:type="paragraph" w:styleId="Prrafodelista">
    <w:name w:val="List Paragraph"/>
    <w:basedOn w:val="Normal"/>
    <w:uiPriority w:val="34"/>
    <w:qFormat/>
    <w:rsid w:val="00013A46"/>
    <w:pPr>
      <w:ind w:left="720"/>
      <w:contextualSpacing/>
    </w:pPr>
  </w:style>
  <w:style w:type="paragraph" w:styleId="Textodeglobo">
    <w:name w:val="Balloon Text"/>
    <w:basedOn w:val="Normal"/>
    <w:link w:val="TextodegloboCar"/>
    <w:uiPriority w:val="99"/>
    <w:semiHidden/>
    <w:unhideWhenUsed/>
    <w:rsid w:val="00FC290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C29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2382</Words>
  <Characters>13106</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Luis Adame</dc:creator>
  <cp:lastModifiedBy>SGG</cp:lastModifiedBy>
  <cp:revision>2</cp:revision>
  <dcterms:created xsi:type="dcterms:W3CDTF">2023-01-17T18:19:00Z</dcterms:created>
  <dcterms:modified xsi:type="dcterms:W3CDTF">2023-01-17T18:19:00Z</dcterms:modified>
</cp:coreProperties>
</file>