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483" w14:textId="77777777" w:rsidR="00070724" w:rsidRPr="00D348C7" w:rsidRDefault="00070724" w:rsidP="00070724">
      <w:pPr>
        <w:spacing w:line="360" w:lineRule="auto"/>
        <w:jc w:val="both"/>
        <w:rPr>
          <w:rFonts w:ascii="Arial" w:hAnsi="Arial" w:cs="Arial"/>
          <w:b/>
          <w:sz w:val="32"/>
          <w:szCs w:val="32"/>
          <w:lang w:val="es-ES_tradnl"/>
        </w:rPr>
      </w:pPr>
      <w:r w:rsidRPr="00D348C7">
        <w:rPr>
          <w:rFonts w:ascii="Arial" w:hAnsi="Arial" w:cs="Arial"/>
          <w:b/>
          <w:sz w:val="32"/>
          <w:szCs w:val="32"/>
          <w:lang w:val="es-ES_tradnl"/>
        </w:rPr>
        <w:t xml:space="preserve">HONORABLE CONGRESO DEL ESTADO DE CHIHUAHUA </w:t>
      </w:r>
    </w:p>
    <w:p w14:paraId="10AC3A9A" w14:textId="77777777" w:rsidR="00070724" w:rsidRPr="00D348C7" w:rsidRDefault="00070724" w:rsidP="00070724">
      <w:pPr>
        <w:spacing w:line="360" w:lineRule="auto"/>
        <w:jc w:val="both"/>
        <w:rPr>
          <w:rFonts w:ascii="Arial" w:hAnsi="Arial" w:cs="Arial"/>
          <w:b/>
          <w:sz w:val="32"/>
          <w:szCs w:val="32"/>
          <w:lang w:val="es-ES_tradnl"/>
        </w:rPr>
      </w:pPr>
      <w:r w:rsidRPr="00D348C7">
        <w:rPr>
          <w:rFonts w:ascii="Arial" w:hAnsi="Arial" w:cs="Arial"/>
          <w:b/>
          <w:sz w:val="32"/>
          <w:szCs w:val="32"/>
          <w:lang w:val="es-ES_tradnl"/>
        </w:rPr>
        <w:t xml:space="preserve">P R E S E N T E. </w:t>
      </w:r>
    </w:p>
    <w:p w14:paraId="3A50E496" w14:textId="77777777" w:rsidR="00070724" w:rsidRPr="00D348C7" w:rsidRDefault="00070724" w:rsidP="00070724">
      <w:pPr>
        <w:spacing w:line="360" w:lineRule="auto"/>
        <w:jc w:val="both"/>
        <w:rPr>
          <w:rFonts w:ascii="Arial" w:hAnsi="Arial" w:cs="Arial"/>
          <w:b/>
          <w:sz w:val="32"/>
          <w:szCs w:val="32"/>
          <w:lang w:val="es-ES_tradnl"/>
        </w:rPr>
      </w:pPr>
      <w:r w:rsidRPr="00D348C7">
        <w:rPr>
          <w:rFonts w:ascii="Arial" w:hAnsi="Arial" w:cs="Arial"/>
          <w:b/>
          <w:sz w:val="32"/>
          <w:szCs w:val="32"/>
          <w:lang w:val="es-ES_tradnl"/>
        </w:rPr>
        <w:t xml:space="preserve"> </w:t>
      </w:r>
    </w:p>
    <w:p w14:paraId="4C5E22A3" w14:textId="119E8B80" w:rsidR="00070724" w:rsidRPr="00D348C7" w:rsidRDefault="00070724" w:rsidP="00070724">
      <w:pPr>
        <w:spacing w:line="360" w:lineRule="auto"/>
        <w:jc w:val="both"/>
        <w:rPr>
          <w:rFonts w:ascii="Arial" w:hAnsi="Arial" w:cs="Arial"/>
          <w:b/>
          <w:sz w:val="32"/>
          <w:szCs w:val="32"/>
          <w:lang w:val="es-ES_tradnl"/>
        </w:rPr>
      </w:pPr>
      <w:r w:rsidRPr="00D348C7">
        <w:rPr>
          <w:rFonts w:ascii="Arial" w:hAnsi="Arial" w:cs="Arial"/>
          <w:sz w:val="32"/>
          <w:szCs w:val="32"/>
          <w:lang w:val="es-ES_tradnl"/>
        </w:rPr>
        <w:t>El suscrito MARIO HUMBERTO VÁZQUEZ ROBLES</w:t>
      </w:r>
      <w:r w:rsidRPr="00D348C7">
        <w:rPr>
          <w:rFonts w:ascii="Arial" w:hAnsi="Arial" w:cs="Arial"/>
          <w:b/>
          <w:sz w:val="32"/>
          <w:szCs w:val="32"/>
          <w:lang w:val="es-ES_tradnl"/>
        </w:rPr>
        <w:t>,</w:t>
      </w:r>
      <w:r w:rsidRPr="00D348C7">
        <w:rPr>
          <w:rFonts w:ascii="Arial" w:hAnsi="Arial" w:cs="Arial"/>
          <w:sz w:val="32"/>
          <w:szCs w:val="32"/>
          <w:lang w:val="es-ES_tradnl"/>
        </w:rPr>
        <w:t xml:space="preserve"> integrante y en representación del Grupo Parlamentario del Partido Acción Nacional, en uso de las facultades que me confiere los numerales, 167 fracción I, 168, 169, 170 y 171 y demás correlativos y aplicables de la Ley Orgánica del Poder Legislativo del Estado de Chihuahua, acudo ante este Honorable Congreso, </w:t>
      </w:r>
      <w:r w:rsidRPr="00D348C7">
        <w:rPr>
          <w:rFonts w:ascii="Arial" w:hAnsi="Arial" w:cs="Arial"/>
          <w:b/>
          <w:sz w:val="32"/>
          <w:szCs w:val="32"/>
          <w:lang w:val="es-ES_tradnl"/>
        </w:rPr>
        <w:t>a presentar</w:t>
      </w:r>
      <w:r w:rsidR="009A4946" w:rsidRPr="00D348C7">
        <w:rPr>
          <w:rFonts w:ascii="Arial" w:hAnsi="Arial" w:cs="Arial"/>
          <w:b/>
          <w:sz w:val="32"/>
          <w:szCs w:val="32"/>
          <w:lang w:val="es-ES_tradnl"/>
        </w:rPr>
        <w:t xml:space="preserve">  </w:t>
      </w:r>
      <w:r w:rsidR="00ED3E61" w:rsidRPr="00D348C7">
        <w:rPr>
          <w:rFonts w:ascii="Arial" w:hAnsi="Arial" w:cs="Arial"/>
          <w:b/>
          <w:sz w:val="32"/>
          <w:szCs w:val="32"/>
          <w:lang w:val="es-ES_tradnl"/>
        </w:rPr>
        <w:t xml:space="preserve">Proposición de Punto de Acuerdo, </w:t>
      </w:r>
      <w:r w:rsidR="00E60EFA" w:rsidRPr="00D348C7">
        <w:rPr>
          <w:rFonts w:ascii="Arial" w:hAnsi="Arial" w:cs="Arial"/>
          <w:b/>
          <w:sz w:val="32"/>
          <w:szCs w:val="32"/>
        </w:rPr>
        <w:t>a efecto</w:t>
      </w:r>
      <w:r w:rsidR="006B766D" w:rsidRPr="00D348C7">
        <w:rPr>
          <w:rFonts w:ascii="Arial" w:hAnsi="Arial" w:cs="Arial"/>
          <w:b/>
          <w:sz w:val="32"/>
          <w:szCs w:val="32"/>
        </w:rPr>
        <w:t xml:space="preserve"> de exhortar al </w:t>
      </w:r>
      <w:r w:rsidR="00426C01" w:rsidRPr="00D348C7">
        <w:rPr>
          <w:rFonts w:ascii="Arial" w:hAnsi="Arial" w:cs="Arial"/>
          <w:b/>
          <w:sz w:val="32"/>
          <w:szCs w:val="32"/>
        </w:rPr>
        <w:t>Presidente de la República</w:t>
      </w:r>
      <w:r w:rsidR="00775CA2" w:rsidRPr="00D348C7">
        <w:rPr>
          <w:rFonts w:ascii="Arial" w:hAnsi="Arial" w:cs="Arial"/>
          <w:b/>
          <w:sz w:val="32"/>
          <w:szCs w:val="32"/>
        </w:rPr>
        <w:t>,</w:t>
      </w:r>
      <w:r w:rsidR="006B766D" w:rsidRPr="00D348C7">
        <w:rPr>
          <w:rFonts w:ascii="Arial" w:hAnsi="Arial" w:cs="Arial"/>
          <w:b/>
          <w:sz w:val="32"/>
          <w:szCs w:val="32"/>
        </w:rPr>
        <w:t xml:space="preserve"> al </w:t>
      </w:r>
      <w:r w:rsidR="00CA41B3" w:rsidRPr="00D348C7">
        <w:rPr>
          <w:rFonts w:ascii="Arial" w:hAnsi="Arial" w:cs="Arial"/>
          <w:b/>
          <w:sz w:val="32"/>
          <w:szCs w:val="32"/>
        </w:rPr>
        <w:t>H</w:t>
      </w:r>
      <w:r w:rsidR="00821AB5" w:rsidRPr="00D348C7">
        <w:rPr>
          <w:rFonts w:ascii="Arial" w:hAnsi="Arial" w:cs="Arial"/>
          <w:b/>
          <w:sz w:val="32"/>
          <w:szCs w:val="32"/>
        </w:rPr>
        <w:t xml:space="preserve">onorable </w:t>
      </w:r>
      <w:r w:rsidR="00426C01" w:rsidRPr="00D348C7">
        <w:rPr>
          <w:rFonts w:ascii="Arial" w:hAnsi="Arial" w:cs="Arial"/>
          <w:b/>
          <w:sz w:val="32"/>
          <w:szCs w:val="32"/>
        </w:rPr>
        <w:t>Congreso de la Unión</w:t>
      </w:r>
      <w:r w:rsidR="006B766D" w:rsidRPr="00D348C7">
        <w:rPr>
          <w:rFonts w:ascii="Arial" w:hAnsi="Arial" w:cs="Arial"/>
          <w:b/>
          <w:sz w:val="32"/>
          <w:szCs w:val="32"/>
        </w:rPr>
        <w:t xml:space="preserve"> y </w:t>
      </w:r>
      <w:r w:rsidR="00426C01" w:rsidRPr="00D348C7">
        <w:rPr>
          <w:rFonts w:ascii="Arial" w:hAnsi="Arial" w:cs="Arial"/>
          <w:b/>
          <w:sz w:val="32"/>
          <w:szCs w:val="32"/>
        </w:rPr>
        <w:t>a</w:t>
      </w:r>
      <w:r w:rsidR="006B766D" w:rsidRPr="00D348C7">
        <w:rPr>
          <w:rFonts w:ascii="Arial" w:hAnsi="Arial" w:cs="Arial"/>
          <w:b/>
          <w:sz w:val="32"/>
          <w:szCs w:val="32"/>
        </w:rPr>
        <w:t xml:space="preserve"> la </w:t>
      </w:r>
      <w:r w:rsidR="00F345D5" w:rsidRPr="00D348C7">
        <w:rPr>
          <w:rFonts w:ascii="Arial" w:hAnsi="Arial" w:cs="Arial"/>
          <w:b/>
          <w:sz w:val="32"/>
          <w:szCs w:val="32"/>
        </w:rPr>
        <w:t>S</w:t>
      </w:r>
      <w:r w:rsidR="006B766D" w:rsidRPr="00D348C7">
        <w:rPr>
          <w:rFonts w:ascii="Arial" w:hAnsi="Arial" w:cs="Arial"/>
          <w:b/>
          <w:sz w:val="32"/>
          <w:szCs w:val="32"/>
        </w:rPr>
        <w:t xml:space="preserve">uprema </w:t>
      </w:r>
      <w:r w:rsidR="00F345D5" w:rsidRPr="00D348C7">
        <w:rPr>
          <w:rFonts w:ascii="Arial" w:hAnsi="Arial" w:cs="Arial"/>
          <w:b/>
          <w:sz w:val="32"/>
          <w:szCs w:val="32"/>
        </w:rPr>
        <w:t>C</w:t>
      </w:r>
      <w:r w:rsidR="006B766D" w:rsidRPr="00D348C7">
        <w:rPr>
          <w:rFonts w:ascii="Arial" w:hAnsi="Arial" w:cs="Arial"/>
          <w:b/>
          <w:sz w:val="32"/>
          <w:szCs w:val="32"/>
        </w:rPr>
        <w:t xml:space="preserve">orte de </w:t>
      </w:r>
      <w:r w:rsidR="00F345D5" w:rsidRPr="00D348C7">
        <w:rPr>
          <w:rFonts w:ascii="Arial" w:hAnsi="Arial" w:cs="Arial"/>
          <w:b/>
          <w:sz w:val="32"/>
          <w:szCs w:val="32"/>
        </w:rPr>
        <w:t>J</w:t>
      </w:r>
      <w:r w:rsidR="006B766D" w:rsidRPr="00D348C7">
        <w:rPr>
          <w:rFonts w:ascii="Arial" w:hAnsi="Arial" w:cs="Arial"/>
          <w:b/>
          <w:sz w:val="32"/>
          <w:szCs w:val="32"/>
        </w:rPr>
        <w:t xml:space="preserve">usticia de la </w:t>
      </w:r>
      <w:r w:rsidR="00F345D5" w:rsidRPr="00D348C7">
        <w:rPr>
          <w:rFonts w:ascii="Arial" w:hAnsi="Arial" w:cs="Arial"/>
          <w:b/>
          <w:sz w:val="32"/>
          <w:szCs w:val="32"/>
        </w:rPr>
        <w:t>N</w:t>
      </w:r>
      <w:r w:rsidR="006B766D" w:rsidRPr="00D348C7">
        <w:rPr>
          <w:rFonts w:ascii="Arial" w:hAnsi="Arial" w:cs="Arial"/>
          <w:b/>
          <w:sz w:val="32"/>
          <w:szCs w:val="32"/>
        </w:rPr>
        <w:t>ación, para que den cumplimiento en la esfera de sus atribuciones</w:t>
      </w:r>
      <w:r w:rsidR="00775CA2" w:rsidRPr="00D348C7">
        <w:rPr>
          <w:rFonts w:ascii="Arial" w:hAnsi="Arial" w:cs="Arial"/>
          <w:b/>
          <w:sz w:val="32"/>
          <w:szCs w:val="32"/>
        </w:rPr>
        <w:t xml:space="preserve"> a la </w:t>
      </w:r>
      <w:r w:rsidR="00821AB5" w:rsidRPr="00D348C7">
        <w:rPr>
          <w:rFonts w:ascii="Arial" w:hAnsi="Arial" w:cs="Arial"/>
          <w:b/>
          <w:sz w:val="32"/>
          <w:szCs w:val="32"/>
        </w:rPr>
        <w:t xml:space="preserve">actuación </w:t>
      </w:r>
      <w:r w:rsidR="00632096" w:rsidRPr="00D348C7">
        <w:rPr>
          <w:rFonts w:ascii="Arial" w:hAnsi="Arial" w:cs="Arial"/>
          <w:b/>
          <w:sz w:val="32"/>
          <w:szCs w:val="32"/>
        </w:rPr>
        <w:t xml:space="preserve">apegada a derecho de las </w:t>
      </w:r>
      <w:r w:rsidR="00821AB5" w:rsidRPr="00D348C7">
        <w:rPr>
          <w:rFonts w:ascii="Arial" w:hAnsi="Arial" w:cs="Arial"/>
          <w:b/>
          <w:sz w:val="32"/>
          <w:szCs w:val="32"/>
        </w:rPr>
        <w:t xml:space="preserve"> </w:t>
      </w:r>
      <w:r w:rsidR="00632096" w:rsidRPr="00D348C7">
        <w:rPr>
          <w:rFonts w:ascii="Arial" w:hAnsi="Arial" w:cs="Arial"/>
          <w:b/>
          <w:sz w:val="32"/>
          <w:szCs w:val="32"/>
        </w:rPr>
        <w:t>F</w:t>
      </w:r>
      <w:r w:rsidR="00821AB5" w:rsidRPr="00D348C7">
        <w:rPr>
          <w:rFonts w:ascii="Arial" w:hAnsi="Arial" w:cs="Arial"/>
          <w:b/>
          <w:sz w:val="32"/>
          <w:szCs w:val="32"/>
        </w:rPr>
        <w:t>uerzas</w:t>
      </w:r>
      <w:r w:rsidRPr="00D348C7">
        <w:rPr>
          <w:rFonts w:ascii="Arial" w:hAnsi="Arial" w:cs="Arial"/>
          <w:b/>
          <w:sz w:val="32"/>
          <w:szCs w:val="32"/>
          <w:lang w:val="es-ES_tradnl"/>
        </w:rPr>
        <w:t xml:space="preserve"> </w:t>
      </w:r>
      <w:r w:rsidR="00632096" w:rsidRPr="00D348C7">
        <w:rPr>
          <w:rFonts w:ascii="Arial" w:hAnsi="Arial" w:cs="Arial"/>
          <w:b/>
          <w:sz w:val="32"/>
          <w:szCs w:val="32"/>
          <w:lang w:val="es-ES_tradnl"/>
        </w:rPr>
        <w:t>Armadas</w:t>
      </w:r>
      <w:r w:rsidR="00CA41B3" w:rsidRPr="00D348C7">
        <w:rPr>
          <w:rFonts w:ascii="Arial" w:hAnsi="Arial" w:cs="Arial"/>
          <w:b/>
          <w:sz w:val="32"/>
          <w:szCs w:val="32"/>
          <w:lang w:val="es-ES_tradnl"/>
        </w:rPr>
        <w:t xml:space="preserve"> y</w:t>
      </w:r>
      <w:r w:rsidR="00632096" w:rsidRPr="00D348C7">
        <w:rPr>
          <w:rFonts w:ascii="Arial" w:hAnsi="Arial" w:cs="Arial"/>
          <w:b/>
          <w:sz w:val="32"/>
          <w:szCs w:val="32"/>
          <w:lang w:val="es-ES_tradnl"/>
        </w:rPr>
        <w:t xml:space="preserve"> la Guardia Nacional</w:t>
      </w:r>
      <w:r w:rsidR="00E83B31" w:rsidRPr="00D348C7">
        <w:rPr>
          <w:rFonts w:ascii="Arial" w:hAnsi="Arial" w:cs="Arial"/>
          <w:b/>
          <w:sz w:val="32"/>
          <w:szCs w:val="32"/>
          <w:lang w:val="es-ES_tradnl"/>
        </w:rPr>
        <w:t>, con pleno respeto a los derechos humanos</w:t>
      </w:r>
      <w:r w:rsidR="000B140F" w:rsidRPr="00D348C7">
        <w:rPr>
          <w:rFonts w:ascii="Arial" w:hAnsi="Arial" w:cs="Arial"/>
          <w:b/>
          <w:sz w:val="32"/>
          <w:szCs w:val="32"/>
          <w:lang w:val="es-ES_tradnl"/>
        </w:rPr>
        <w:t xml:space="preserve">, </w:t>
      </w:r>
      <w:r w:rsidR="00F92278" w:rsidRPr="00D348C7">
        <w:rPr>
          <w:rFonts w:ascii="Arial" w:hAnsi="Arial" w:cs="Arial"/>
          <w:b/>
          <w:sz w:val="32"/>
          <w:szCs w:val="32"/>
          <w:lang w:val="es-ES_tradnl"/>
        </w:rPr>
        <w:t xml:space="preserve">en sus tareas de Seguridad Pública, </w:t>
      </w:r>
      <w:r w:rsidR="000B140F" w:rsidRPr="00D348C7">
        <w:rPr>
          <w:rFonts w:ascii="Arial" w:hAnsi="Arial" w:cs="Arial"/>
          <w:b/>
          <w:sz w:val="32"/>
          <w:szCs w:val="32"/>
          <w:lang w:val="es-ES_tradnl"/>
        </w:rPr>
        <w:t>con miras a dar viabilidad a la seguridad ciudadana</w:t>
      </w:r>
      <w:r w:rsidR="00CA41B3" w:rsidRPr="00D348C7">
        <w:rPr>
          <w:rFonts w:ascii="Arial" w:hAnsi="Arial" w:cs="Arial"/>
          <w:b/>
          <w:sz w:val="32"/>
          <w:szCs w:val="32"/>
          <w:lang w:val="es-ES_tradnl"/>
        </w:rPr>
        <w:t>,</w:t>
      </w:r>
      <w:r w:rsidRPr="00D348C7">
        <w:rPr>
          <w:rFonts w:ascii="Arial" w:hAnsi="Arial" w:cs="Arial"/>
          <w:b/>
          <w:sz w:val="32"/>
          <w:szCs w:val="32"/>
          <w:lang w:val="es-ES_tradnl"/>
        </w:rPr>
        <w:t xml:space="preserve"> </w:t>
      </w:r>
      <w:r w:rsidRPr="00D348C7">
        <w:rPr>
          <w:rFonts w:ascii="Arial" w:hAnsi="Arial" w:cs="Arial"/>
          <w:bCs/>
          <w:sz w:val="32"/>
          <w:szCs w:val="32"/>
          <w:lang w:val="es-ES_tradnl"/>
        </w:rPr>
        <w:t>al tenor de la siguiente:</w:t>
      </w:r>
    </w:p>
    <w:p w14:paraId="5263A061" w14:textId="77777777" w:rsidR="00070724" w:rsidRPr="00D348C7" w:rsidRDefault="00070724" w:rsidP="00070724">
      <w:pPr>
        <w:spacing w:line="360" w:lineRule="auto"/>
        <w:jc w:val="center"/>
        <w:rPr>
          <w:rFonts w:ascii="Arial" w:hAnsi="Arial" w:cs="Arial"/>
          <w:b/>
          <w:sz w:val="32"/>
          <w:szCs w:val="32"/>
          <w:lang w:val="es-ES_tradnl"/>
        </w:rPr>
      </w:pPr>
      <w:r w:rsidRPr="00D348C7">
        <w:rPr>
          <w:rFonts w:ascii="Arial" w:hAnsi="Arial" w:cs="Arial"/>
          <w:b/>
          <w:sz w:val="32"/>
          <w:szCs w:val="32"/>
          <w:lang w:val="es-ES_tradnl"/>
        </w:rPr>
        <w:t>EXPOSICIÓN DE MOTIVOS</w:t>
      </w:r>
    </w:p>
    <w:p w14:paraId="6047E19D" w14:textId="77777777" w:rsidR="008F2C8B" w:rsidRPr="00D348C7" w:rsidRDefault="00070724" w:rsidP="003F4B62">
      <w:pPr>
        <w:spacing w:line="360" w:lineRule="auto"/>
        <w:jc w:val="both"/>
        <w:rPr>
          <w:rFonts w:ascii="Arial" w:hAnsi="Arial" w:cs="Arial"/>
          <w:sz w:val="32"/>
          <w:szCs w:val="32"/>
        </w:rPr>
      </w:pPr>
      <w:r w:rsidRPr="00D348C7">
        <w:rPr>
          <w:rFonts w:ascii="Arial" w:hAnsi="Arial" w:cs="Arial"/>
          <w:sz w:val="32"/>
          <w:szCs w:val="32"/>
          <w:lang w:val="es-ES_tradnl"/>
        </w:rPr>
        <w:tab/>
      </w:r>
      <w:r w:rsidR="005510E3" w:rsidRPr="00D348C7">
        <w:rPr>
          <w:rFonts w:ascii="Arial" w:hAnsi="Arial" w:cs="Arial"/>
          <w:sz w:val="32"/>
          <w:szCs w:val="32"/>
        </w:rPr>
        <w:t xml:space="preserve">El pasado </w:t>
      </w:r>
      <w:r w:rsidR="005E4115" w:rsidRPr="00D348C7">
        <w:rPr>
          <w:rFonts w:ascii="Arial" w:hAnsi="Arial" w:cs="Arial"/>
          <w:sz w:val="32"/>
          <w:szCs w:val="32"/>
        </w:rPr>
        <w:t xml:space="preserve">viernes </w:t>
      </w:r>
      <w:r w:rsidR="005510E3" w:rsidRPr="00D348C7">
        <w:rPr>
          <w:rFonts w:ascii="Arial" w:hAnsi="Arial" w:cs="Arial"/>
          <w:sz w:val="32"/>
          <w:szCs w:val="32"/>
        </w:rPr>
        <w:t>18</w:t>
      </w:r>
      <w:r w:rsidR="005E4115" w:rsidRPr="00D348C7">
        <w:rPr>
          <w:rFonts w:ascii="Arial" w:hAnsi="Arial" w:cs="Arial"/>
          <w:sz w:val="32"/>
          <w:szCs w:val="32"/>
        </w:rPr>
        <w:t xml:space="preserve"> de noviembre</w:t>
      </w:r>
      <w:r w:rsidR="007529ED" w:rsidRPr="00D348C7">
        <w:rPr>
          <w:rFonts w:ascii="Arial" w:hAnsi="Arial" w:cs="Arial"/>
          <w:sz w:val="32"/>
          <w:szCs w:val="32"/>
        </w:rPr>
        <w:t xml:space="preserve"> del año en curso</w:t>
      </w:r>
      <w:r w:rsidR="00BF7F58" w:rsidRPr="00D348C7">
        <w:rPr>
          <w:rFonts w:ascii="Arial" w:hAnsi="Arial" w:cs="Arial"/>
          <w:sz w:val="32"/>
          <w:szCs w:val="32"/>
        </w:rPr>
        <w:t>,</w:t>
      </w:r>
      <w:r w:rsidR="007529ED" w:rsidRPr="00D348C7">
        <w:rPr>
          <w:rFonts w:ascii="Arial" w:hAnsi="Arial" w:cs="Arial"/>
          <w:sz w:val="32"/>
          <w:szCs w:val="32"/>
        </w:rPr>
        <w:t xml:space="preserve"> en el Diario Oficial de la Federación,</w:t>
      </w:r>
      <w:r w:rsidR="004B1785" w:rsidRPr="00D348C7">
        <w:rPr>
          <w:rFonts w:ascii="Arial" w:hAnsi="Arial" w:cs="Arial"/>
          <w:sz w:val="32"/>
          <w:szCs w:val="32"/>
        </w:rPr>
        <w:t xml:space="preserve"> </w:t>
      </w:r>
      <w:r w:rsidR="00BF7F58" w:rsidRPr="00D348C7">
        <w:rPr>
          <w:rFonts w:ascii="Arial" w:hAnsi="Arial" w:cs="Arial"/>
          <w:sz w:val="32"/>
          <w:szCs w:val="32"/>
        </w:rPr>
        <w:t xml:space="preserve">se publicó el decreto </w:t>
      </w:r>
      <w:r w:rsidR="004B1785" w:rsidRPr="00D348C7">
        <w:rPr>
          <w:rFonts w:ascii="Arial" w:hAnsi="Arial" w:cs="Arial"/>
          <w:sz w:val="32"/>
          <w:szCs w:val="32"/>
        </w:rPr>
        <w:t xml:space="preserve">emitido por el </w:t>
      </w:r>
      <w:r w:rsidR="00BF7F58" w:rsidRPr="00D348C7">
        <w:rPr>
          <w:rFonts w:ascii="Arial" w:hAnsi="Arial" w:cs="Arial"/>
          <w:sz w:val="32"/>
          <w:szCs w:val="32"/>
        </w:rPr>
        <w:t>C</w:t>
      </w:r>
      <w:r w:rsidR="004B1785" w:rsidRPr="00D348C7">
        <w:rPr>
          <w:rFonts w:ascii="Arial" w:hAnsi="Arial" w:cs="Arial"/>
          <w:sz w:val="32"/>
          <w:szCs w:val="32"/>
        </w:rPr>
        <w:t xml:space="preserve">ongreso de la </w:t>
      </w:r>
      <w:r w:rsidR="00BF7F58" w:rsidRPr="00D348C7">
        <w:rPr>
          <w:rFonts w:ascii="Arial" w:hAnsi="Arial" w:cs="Arial"/>
          <w:sz w:val="32"/>
          <w:szCs w:val="32"/>
        </w:rPr>
        <w:t>U</w:t>
      </w:r>
      <w:r w:rsidR="004B1785" w:rsidRPr="00D348C7">
        <w:rPr>
          <w:rFonts w:ascii="Arial" w:hAnsi="Arial" w:cs="Arial"/>
          <w:sz w:val="32"/>
          <w:szCs w:val="32"/>
        </w:rPr>
        <w:t xml:space="preserve">nión mediante el cual cobra vigencia la reforma </w:t>
      </w:r>
      <w:r w:rsidR="004B1785" w:rsidRPr="00D348C7">
        <w:rPr>
          <w:rFonts w:ascii="Arial" w:hAnsi="Arial" w:cs="Arial"/>
          <w:sz w:val="32"/>
          <w:szCs w:val="32"/>
        </w:rPr>
        <w:lastRenderedPageBreak/>
        <w:t>al artículo</w:t>
      </w:r>
      <w:r w:rsidR="00BF7F58" w:rsidRPr="00D348C7">
        <w:rPr>
          <w:rFonts w:ascii="Arial" w:hAnsi="Arial" w:cs="Arial"/>
          <w:sz w:val="32"/>
          <w:szCs w:val="32"/>
        </w:rPr>
        <w:t xml:space="preserve"> </w:t>
      </w:r>
      <w:r w:rsidR="00FD17C3" w:rsidRPr="00D348C7">
        <w:rPr>
          <w:rFonts w:ascii="Arial" w:hAnsi="Arial" w:cs="Arial"/>
          <w:sz w:val="32"/>
          <w:szCs w:val="32"/>
        </w:rPr>
        <w:t>Q</w:t>
      </w:r>
      <w:r w:rsidR="00BF7F58" w:rsidRPr="00D348C7">
        <w:rPr>
          <w:rFonts w:ascii="Arial" w:hAnsi="Arial" w:cs="Arial"/>
          <w:sz w:val="32"/>
          <w:szCs w:val="32"/>
        </w:rPr>
        <w:t xml:space="preserve">uinto </w:t>
      </w:r>
      <w:r w:rsidR="00FD17C3" w:rsidRPr="00D348C7">
        <w:rPr>
          <w:rFonts w:ascii="Arial" w:hAnsi="Arial" w:cs="Arial"/>
          <w:sz w:val="32"/>
          <w:szCs w:val="32"/>
        </w:rPr>
        <w:t>T</w:t>
      </w:r>
      <w:r w:rsidR="00BF7F58" w:rsidRPr="00D348C7">
        <w:rPr>
          <w:rFonts w:ascii="Arial" w:hAnsi="Arial" w:cs="Arial"/>
          <w:sz w:val="32"/>
          <w:szCs w:val="32"/>
        </w:rPr>
        <w:t xml:space="preserve">ransitorio del </w:t>
      </w:r>
      <w:r w:rsidR="003F4B62" w:rsidRPr="00D348C7">
        <w:rPr>
          <w:rFonts w:ascii="Arial" w:hAnsi="Arial" w:cs="Arial"/>
          <w:sz w:val="32"/>
          <w:szCs w:val="32"/>
        </w:rPr>
        <w:t xml:space="preserve">"DECRETO POR EL QUE SE REFORMAN, ADICIONAN Y DEROGAN DIVERSAS DISPOSICIONES DE LA CONSTITUCIÓN POLÍTICA DE LOS ESTADOS UNIDOS MEXICANOS, EN MATERIA DE GUARDIA NACIONAL", PUBLICADO EN EL DIARIO OFICIAL DE LA FEDERACIÓN EL 26 DE MARZO DE 2019. </w:t>
      </w:r>
    </w:p>
    <w:p w14:paraId="67965C02" w14:textId="11B5FDD6" w:rsidR="008F2C8B" w:rsidRPr="00D348C7" w:rsidRDefault="008F2C8B" w:rsidP="003F4B62">
      <w:pPr>
        <w:spacing w:line="360" w:lineRule="auto"/>
        <w:jc w:val="both"/>
        <w:rPr>
          <w:rFonts w:ascii="Arial" w:hAnsi="Arial" w:cs="Arial"/>
          <w:sz w:val="32"/>
          <w:szCs w:val="32"/>
        </w:rPr>
      </w:pPr>
      <w:r w:rsidRPr="00D348C7">
        <w:rPr>
          <w:rFonts w:ascii="Arial" w:hAnsi="Arial" w:cs="Arial"/>
          <w:sz w:val="32"/>
          <w:szCs w:val="32"/>
        </w:rPr>
        <w:tab/>
        <w:t xml:space="preserve">Con dicho decreto </w:t>
      </w:r>
      <w:r w:rsidR="003C4653" w:rsidRPr="00D348C7">
        <w:rPr>
          <w:rFonts w:ascii="Arial" w:hAnsi="Arial" w:cs="Arial"/>
          <w:sz w:val="32"/>
          <w:szCs w:val="32"/>
        </w:rPr>
        <w:t>el Poder Legislativo Federal y las legislatura</w:t>
      </w:r>
      <w:r w:rsidR="009A305E" w:rsidRPr="00D348C7">
        <w:rPr>
          <w:rFonts w:ascii="Arial" w:hAnsi="Arial" w:cs="Arial"/>
          <w:sz w:val="32"/>
          <w:szCs w:val="32"/>
        </w:rPr>
        <w:t>s</w:t>
      </w:r>
      <w:r w:rsidR="003C4653" w:rsidRPr="00D348C7">
        <w:rPr>
          <w:rFonts w:ascii="Arial" w:hAnsi="Arial" w:cs="Arial"/>
          <w:sz w:val="32"/>
          <w:szCs w:val="32"/>
        </w:rPr>
        <w:t xml:space="preserve"> que así lo aprobaron</w:t>
      </w:r>
      <w:r w:rsidR="00310558" w:rsidRPr="00D348C7">
        <w:rPr>
          <w:rFonts w:ascii="Arial" w:hAnsi="Arial" w:cs="Arial"/>
          <w:sz w:val="32"/>
          <w:szCs w:val="32"/>
        </w:rPr>
        <w:t>,</w:t>
      </w:r>
      <w:r w:rsidR="003C4653" w:rsidRPr="00D348C7">
        <w:rPr>
          <w:rFonts w:ascii="Arial" w:hAnsi="Arial" w:cs="Arial"/>
          <w:sz w:val="32"/>
          <w:szCs w:val="32"/>
        </w:rPr>
        <w:t xml:space="preserve"> dispusieron que </w:t>
      </w:r>
      <w:r w:rsidR="001D7627" w:rsidRPr="00D348C7">
        <w:rPr>
          <w:rFonts w:ascii="Arial" w:hAnsi="Arial" w:cs="Arial"/>
          <w:sz w:val="32"/>
          <w:szCs w:val="32"/>
        </w:rPr>
        <w:t xml:space="preserve">el Presidente de la República podrá disponer por 9 años mas </w:t>
      </w:r>
      <w:r w:rsidR="00706EC6" w:rsidRPr="00D348C7">
        <w:rPr>
          <w:rFonts w:ascii="Arial" w:hAnsi="Arial" w:cs="Arial"/>
          <w:sz w:val="32"/>
          <w:szCs w:val="32"/>
        </w:rPr>
        <w:t xml:space="preserve">del uso de las </w:t>
      </w:r>
      <w:r w:rsidR="00B81F13" w:rsidRPr="00D348C7">
        <w:rPr>
          <w:rFonts w:ascii="Arial" w:hAnsi="Arial" w:cs="Arial"/>
          <w:sz w:val="32"/>
          <w:szCs w:val="32"/>
        </w:rPr>
        <w:t>F</w:t>
      </w:r>
      <w:r w:rsidR="00706EC6" w:rsidRPr="00D348C7">
        <w:rPr>
          <w:rFonts w:ascii="Arial" w:hAnsi="Arial" w:cs="Arial"/>
          <w:sz w:val="32"/>
          <w:szCs w:val="32"/>
        </w:rPr>
        <w:t xml:space="preserve">uerzas </w:t>
      </w:r>
      <w:r w:rsidR="00B81F13" w:rsidRPr="00D348C7">
        <w:rPr>
          <w:rFonts w:ascii="Arial" w:hAnsi="Arial" w:cs="Arial"/>
          <w:sz w:val="32"/>
          <w:szCs w:val="32"/>
        </w:rPr>
        <w:t>A</w:t>
      </w:r>
      <w:r w:rsidR="00706EC6" w:rsidRPr="00D348C7">
        <w:rPr>
          <w:rFonts w:ascii="Arial" w:hAnsi="Arial" w:cs="Arial"/>
          <w:sz w:val="32"/>
          <w:szCs w:val="32"/>
        </w:rPr>
        <w:t>rmadas</w:t>
      </w:r>
      <w:r w:rsidR="00310558" w:rsidRPr="00D348C7">
        <w:rPr>
          <w:rFonts w:ascii="Arial" w:hAnsi="Arial" w:cs="Arial"/>
          <w:sz w:val="32"/>
          <w:szCs w:val="32"/>
        </w:rPr>
        <w:t xml:space="preserve"> </w:t>
      </w:r>
      <w:r w:rsidR="00C835A6" w:rsidRPr="00D348C7">
        <w:rPr>
          <w:rFonts w:ascii="Arial" w:hAnsi="Arial" w:cs="Arial"/>
          <w:sz w:val="32"/>
          <w:szCs w:val="32"/>
        </w:rPr>
        <w:t xml:space="preserve">( del </w:t>
      </w:r>
      <w:r w:rsidR="00310558" w:rsidRPr="00D348C7">
        <w:rPr>
          <w:rFonts w:ascii="Arial" w:hAnsi="Arial" w:cs="Arial"/>
          <w:sz w:val="32"/>
          <w:szCs w:val="32"/>
        </w:rPr>
        <w:t>Ejército</w:t>
      </w:r>
      <w:r w:rsidR="00C13EA2" w:rsidRPr="00D348C7">
        <w:rPr>
          <w:rFonts w:ascii="Arial" w:hAnsi="Arial" w:cs="Arial"/>
          <w:sz w:val="32"/>
          <w:szCs w:val="32"/>
        </w:rPr>
        <w:t>, la fuerza aérea</w:t>
      </w:r>
      <w:r w:rsidR="00310558" w:rsidRPr="00D348C7">
        <w:rPr>
          <w:rFonts w:ascii="Arial" w:hAnsi="Arial" w:cs="Arial"/>
          <w:sz w:val="32"/>
          <w:szCs w:val="32"/>
        </w:rPr>
        <w:t xml:space="preserve"> y </w:t>
      </w:r>
      <w:r w:rsidR="00706EC6" w:rsidRPr="00D348C7">
        <w:rPr>
          <w:rFonts w:ascii="Arial" w:hAnsi="Arial" w:cs="Arial"/>
          <w:sz w:val="32"/>
          <w:szCs w:val="32"/>
        </w:rPr>
        <w:t xml:space="preserve"> </w:t>
      </w:r>
      <w:r w:rsidR="00C13EA2" w:rsidRPr="00D348C7">
        <w:rPr>
          <w:rFonts w:ascii="Arial" w:hAnsi="Arial" w:cs="Arial"/>
          <w:sz w:val="32"/>
          <w:szCs w:val="32"/>
        </w:rPr>
        <w:t xml:space="preserve">de la Armada de México) </w:t>
      </w:r>
      <w:r w:rsidR="00706EC6" w:rsidRPr="00D348C7">
        <w:rPr>
          <w:rFonts w:ascii="Arial" w:hAnsi="Arial" w:cs="Arial"/>
          <w:sz w:val="32"/>
          <w:szCs w:val="32"/>
        </w:rPr>
        <w:t>para  labores de seguridad pública</w:t>
      </w:r>
      <w:r w:rsidR="005917AD" w:rsidRPr="00D348C7">
        <w:rPr>
          <w:rFonts w:ascii="Arial" w:hAnsi="Arial" w:cs="Arial"/>
          <w:sz w:val="32"/>
          <w:szCs w:val="32"/>
        </w:rPr>
        <w:t xml:space="preserve">, todo ello porque la Guardia Nacional no ha logrado en </w:t>
      </w:r>
      <w:r w:rsidR="003F4481" w:rsidRPr="00D348C7">
        <w:rPr>
          <w:rFonts w:ascii="Arial" w:hAnsi="Arial" w:cs="Arial"/>
          <w:sz w:val="32"/>
          <w:szCs w:val="32"/>
        </w:rPr>
        <w:t>los tres años que lleva de haberse constituido</w:t>
      </w:r>
      <w:r w:rsidR="00E85D72" w:rsidRPr="00D348C7">
        <w:rPr>
          <w:rFonts w:ascii="Arial" w:hAnsi="Arial" w:cs="Arial"/>
          <w:sz w:val="32"/>
          <w:szCs w:val="32"/>
        </w:rPr>
        <w:t>,</w:t>
      </w:r>
      <w:r w:rsidR="003F4481" w:rsidRPr="00D348C7">
        <w:rPr>
          <w:rFonts w:ascii="Arial" w:hAnsi="Arial" w:cs="Arial"/>
          <w:sz w:val="32"/>
          <w:szCs w:val="32"/>
        </w:rPr>
        <w:t xml:space="preserve"> procurar seguridad pública para los mexicanos.</w:t>
      </w:r>
    </w:p>
    <w:p w14:paraId="68EBF5A8" w14:textId="4A377154" w:rsidR="00321013" w:rsidRPr="00D348C7" w:rsidRDefault="00321013" w:rsidP="003F4B62">
      <w:pPr>
        <w:spacing w:line="360" w:lineRule="auto"/>
        <w:jc w:val="both"/>
        <w:rPr>
          <w:rFonts w:ascii="Arial" w:hAnsi="Arial" w:cs="Arial"/>
          <w:sz w:val="32"/>
          <w:szCs w:val="32"/>
        </w:rPr>
      </w:pPr>
      <w:r w:rsidRPr="00D348C7">
        <w:rPr>
          <w:rFonts w:ascii="Arial" w:hAnsi="Arial" w:cs="Arial"/>
          <w:sz w:val="32"/>
          <w:szCs w:val="32"/>
        </w:rPr>
        <w:tab/>
      </w:r>
      <w:r w:rsidR="002161DD" w:rsidRPr="00D348C7">
        <w:rPr>
          <w:rFonts w:ascii="Arial" w:hAnsi="Arial" w:cs="Arial"/>
          <w:sz w:val="32"/>
          <w:szCs w:val="32"/>
        </w:rPr>
        <w:t xml:space="preserve">El contenido del </w:t>
      </w:r>
      <w:r w:rsidR="00FB1210" w:rsidRPr="00D348C7">
        <w:rPr>
          <w:rFonts w:ascii="Arial" w:hAnsi="Arial" w:cs="Arial"/>
          <w:sz w:val="32"/>
          <w:szCs w:val="32"/>
        </w:rPr>
        <w:t xml:space="preserve">nuevo decreto que prorroga por 9 años mas la posibilidad de la presencia de las </w:t>
      </w:r>
      <w:r w:rsidR="00B81F13" w:rsidRPr="00D348C7">
        <w:rPr>
          <w:rFonts w:ascii="Arial" w:hAnsi="Arial" w:cs="Arial"/>
          <w:sz w:val="32"/>
          <w:szCs w:val="32"/>
        </w:rPr>
        <w:t>F</w:t>
      </w:r>
      <w:r w:rsidR="00FB1210" w:rsidRPr="00D348C7">
        <w:rPr>
          <w:rFonts w:ascii="Arial" w:hAnsi="Arial" w:cs="Arial"/>
          <w:sz w:val="32"/>
          <w:szCs w:val="32"/>
        </w:rPr>
        <w:t xml:space="preserve">uerzas </w:t>
      </w:r>
      <w:r w:rsidR="00B81F13" w:rsidRPr="00D348C7">
        <w:rPr>
          <w:rFonts w:ascii="Arial" w:hAnsi="Arial" w:cs="Arial"/>
          <w:sz w:val="32"/>
          <w:szCs w:val="32"/>
        </w:rPr>
        <w:t>A</w:t>
      </w:r>
      <w:r w:rsidR="00FB1210" w:rsidRPr="00D348C7">
        <w:rPr>
          <w:rFonts w:ascii="Arial" w:hAnsi="Arial" w:cs="Arial"/>
          <w:sz w:val="32"/>
          <w:szCs w:val="32"/>
        </w:rPr>
        <w:t>rmadas en labores de seguridad público establ</w:t>
      </w:r>
      <w:r w:rsidR="00F36030" w:rsidRPr="00D348C7">
        <w:rPr>
          <w:rFonts w:ascii="Arial" w:hAnsi="Arial" w:cs="Arial"/>
          <w:sz w:val="32"/>
          <w:szCs w:val="32"/>
        </w:rPr>
        <w:t>ece</w:t>
      </w:r>
      <w:r w:rsidR="00FB1210" w:rsidRPr="00D348C7">
        <w:rPr>
          <w:rFonts w:ascii="Arial" w:hAnsi="Arial" w:cs="Arial"/>
          <w:sz w:val="32"/>
          <w:szCs w:val="32"/>
        </w:rPr>
        <w:t xml:space="preserve"> obligaciones</w:t>
      </w:r>
      <w:r w:rsidR="00FF2FBB" w:rsidRPr="00D348C7">
        <w:rPr>
          <w:rFonts w:ascii="Arial" w:hAnsi="Arial" w:cs="Arial"/>
          <w:sz w:val="32"/>
          <w:szCs w:val="32"/>
        </w:rPr>
        <w:t xml:space="preserve"> </w:t>
      </w:r>
      <w:r w:rsidR="003529B8" w:rsidRPr="00D348C7">
        <w:rPr>
          <w:rFonts w:ascii="Arial" w:hAnsi="Arial" w:cs="Arial"/>
          <w:sz w:val="32"/>
          <w:szCs w:val="32"/>
        </w:rPr>
        <w:t xml:space="preserve">que si no son cumplidas estaremos </w:t>
      </w:r>
      <w:r w:rsidR="00F92278" w:rsidRPr="00D348C7">
        <w:rPr>
          <w:rFonts w:ascii="Arial" w:hAnsi="Arial" w:cs="Arial"/>
          <w:sz w:val="32"/>
          <w:szCs w:val="32"/>
        </w:rPr>
        <w:t xml:space="preserve">en </w:t>
      </w:r>
      <w:r w:rsidR="003529B8" w:rsidRPr="00D348C7">
        <w:rPr>
          <w:rFonts w:ascii="Arial" w:hAnsi="Arial" w:cs="Arial"/>
          <w:sz w:val="32"/>
          <w:szCs w:val="32"/>
        </w:rPr>
        <w:t>tiempo</w:t>
      </w:r>
      <w:r w:rsidR="00F92278" w:rsidRPr="00D348C7">
        <w:rPr>
          <w:rFonts w:ascii="Arial" w:hAnsi="Arial" w:cs="Arial"/>
          <w:sz w:val="32"/>
          <w:szCs w:val="32"/>
        </w:rPr>
        <w:t>s</w:t>
      </w:r>
      <w:r w:rsidR="003529B8" w:rsidRPr="00D348C7">
        <w:rPr>
          <w:rFonts w:ascii="Arial" w:hAnsi="Arial" w:cs="Arial"/>
          <w:sz w:val="32"/>
          <w:szCs w:val="32"/>
        </w:rPr>
        <w:t xml:space="preserve"> venideros </w:t>
      </w:r>
      <w:r w:rsidR="004B3F49" w:rsidRPr="00D348C7">
        <w:rPr>
          <w:rFonts w:ascii="Arial" w:hAnsi="Arial" w:cs="Arial"/>
          <w:sz w:val="32"/>
          <w:szCs w:val="32"/>
        </w:rPr>
        <w:t xml:space="preserve">ver coronarse una tendencia de desplazamiento de </w:t>
      </w:r>
      <w:r w:rsidR="00D5189F" w:rsidRPr="00D348C7">
        <w:rPr>
          <w:rFonts w:ascii="Arial" w:hAnsi="Arial" w:cs="Arial"/>
          <w:sz w:val="32"/>
          <w:szCs w:val="32"/>
        </w:rPr>
        <w:t xml:space="preserve">la participación de los civiles en la vida pública por la intervención creciente del personal militar en cada vez mas áreas claves que </w:t>
      </w:r>
      <w:r w:rsidR="006F7758" w:rsidRPr="00D348C7">
        <w:rPr>
          <w:rFonts w:ascii="Arial" w:hAnsi="Arial" w:cs="Arial"/>
          <w:sz w:val="32"/>
          <w:szCs w:val="32"/>
        </w:rPr>
        <w:t>debieran</w:t>
      </w:r>
      <w:r w:rsidR="00D5189F" w:rsidRPr="00D348C7">
        <w:rPr>
          <w:rFonts w:ascii="Arial" w:hAnsi="Arial" w:cs="Arial"/>
          <w:sz w:val="32"/>
          <w:szCs w:val="32"/>
        </w:rPr>
        <w:t xml:space="preserve"> estar reservadas a </w:t>
      </w:r>
      <w:r w:rsidR="006F7758" w:rsidRPr="00D348C7">
        <w:rPr>
          <w:rFonts w:ascii="Arial" w:hAnsi="Arial" w:cs="Arial"/>
          <w:sz w:val="32"/>
          <w:szCs w:val="32"/>
        </w:rPr>
        <w:t>los ciudadanos.</w:t>
      </w:r>
    </w:p>
    <w:p w14:paraId="3DF66BD1" w14:textId="7E748524" w:rsidR="006F7758" w:rsidRPr="00D348C7" w:rsidRDefault="006F7758" w:rsidP="003F4B62">
      <w:pPr>
        <w:spacing w:line="360" w:lineRule="auto"/>
        <w:jc w:val="both"/>
        <w:rPr>
          <w:rFonts w:ascii="Arial" w:hAnsi="Arial" w:cs="Arial"/>
          <w:sz w:val="32"/>
          <w:szCs w:val="32"/>
        </w:rPr>
      </w:pPr>
      <w:r w:rsidRPr="00D348C7">
        <w:rPr>
          <w:rFonts w:ascii="Arial" w:hAnsi="Arial" w:cs="Arial"/>
          <w:sz w:val="32"/>
          <w:szCs w:val="32"/>
        </w:rPr>
        <w:lastRenderedPageBreak/>
        <w:tab/>
        <w:t xml:space="preserve">Acción Nacional ha manifestado desde </w:t>
      </w:r>
      <w:r w:rsidR="006250E1" w:rsidRPr="00D348C7">
        <w:rPr>
          <w:rFonts w:ascii="Arial" w:hAnsi="Arial" w:cs="Arial"/>
          <w:sz w:val="32"/>
          <w:szCs w:val="32"/>
        </w:rPr>
        <w:t xml:space="preserve">los inicios de la presencia militar en la vida pública su reconocimiento y respeto a las instituciones militares, que </w:t>
      </w:r>
      <w:r w:rsidR="00D7666B" w:rsidRPr="00D348C7">
        <w:rPr>
          <w:rFonts w:ascii="Arial" w:hAnsi="Arial" w:cs="Arial"/>
          <w:sz w:val="32"/>
          <w:szCs w:val="32"/>
        </w:rPr>
        <w:t>sin lugar a duda</w:t>
      </w:r>
      <w:r w:rsidR="006250E1" w:rsidRPr="00D348C7">
        <w:rPr>
          <w:rFonts w:ascii="Arial" w:hAnsi="Arial" w:cs="Arial"/>
          <w:sz w:val="32"/>
          <w:szCs w:val="32"/>
        </w:rPr>
        <w:t xml:space="preserve"> constituyen </w:t>
      </w:r>
      <w:r w:rsidR="00D37B66" w:rsidRPr="00D348C7">
        <w:rPr>
          <w:rFonts w:ascii="Arial" w:hAnsi="Arial" w:cs="Arial"/>
          <w:sz w:val="32"/>
          <w:szCs w:val="32"/>
        </w:rPr>
        <w:t xml:space="preserve">un </w:t>
      </w:r>
      <w:r w:rsidR="00D7666B" w:rsidRPr="00D348C7">
        <w:rPr>
          <w:rFonts w:ascii="Arial" w:hAnsi="Arial" w:cs="Arial"/>
          <w:sz w:val="32"/>
          <w:szCs w:val="32"/>
        </w:rPr>
        <w:t>baluarte</w:t>
      </w:r>
      <w:r w:rsidR="00D37B66" w:rsidRPr="00D348C7">
        <w:rPr>
          <w:rFonts w:ascii="Arial" w:hAnsi="Arial" w:cs="Arial"/>
          <w:sz w:val="32"/>
          <w:szCs w:val="32"/>
        </w:rPr>
        <w:t xml:space="preserve"> público de la vida institucional de nuestro país, pero también </w:t>
      </w:r>
      <w:r w:rsidR="00D7666B" w:rsidRPr="00D348C7">
        <w:rPr>
          <w:rFonts w:ascii="Arial" w:hAnsi="Arial" w:cs="Arial"/>
          <w:sz w:val="32"/>
          <w:szCs w:val="32"/>
        </w:rPr>
        <w:t xml:space="preserve">hemos y </w:t>
      </w:r>
      <w:r w:rsidR="00125A90" w:rsidRPr="00D348C7">
        <w:rPr>
          <w:rFonts w:ascii="Arial" w:hAnsi="Arial" w:cs="Arial"/>
          <w:sz w:val="32"/>
          <w:szCs w:val="32"/>
        </w:rPr>
        <w:t>más</w:t>
      </w:r>
      <w:r w:rsidR="00D7666B" w:rsidRPr="00D348C7">
        <w:rPr>
          <w:rFonts w:ascii="Arial" w:hAnsi="Arial" w:cs="Arial"/>
          <w:sz w:val="32"/>
          <w:szCs w:val="32"/>
        </w:rPr>
        <w:t xml:space="preserve"> ahora en este instante crucial, que los militares</w:t>
      </w:r>
      <w:r w:rsidR="00125A90" w:rsidRPr="00D348C7">
        <w:rPr>
          <w:rFonts w:ascii="Arial" w:hAnsi="Arial" w:cs="Arial"/>
          <w:sz w:val="32"/>
          <w:szCs w:val="32"/>
        </w:rPr>
        <w:t xml:space="preserve"> </w:t>
      </w:r>
      <w:r w:rsidR="00395714" w:rsidRPr="00D348C7">
        <w:rPr>
          <w:rFonts w:ascii="Arial" w:hAnsi="Arial" w:cs="Arial"/>
          <w:sz w:val="32"/>
          <w:szCs w:val="32"/>
        </w:rPr>
        <w:t xml:space="preserve">no </w:t>
      </w:r>
      <w:r w:rsidR="00125A90" w:rsidRPr="00D348C7">
        <w:rPr>
          <w:rFonts w:ascii="Arial" w:hAnsi="Arial" w:cs="Arial"/>
          <w:sz w:val="32"/>
          <w:szCs w:val="32"/>
        </w:rPr>
        <w:t>deben inmiscuirse en asuntos políticos ni en actividades que son de naturaleza civil</w:t>
      </w:r>
      <w:r w:rsidR="005F36DC" w:rsidRPr="00D348C7">
        <w:rPr>
          <w:rFonts w:ascii="Arial" w:hAnsi="Arial" w:cs="Arial"/>
          <w:sz w:val="32"/>
          <w:szCs w:val="32"/>
        </w:rPr>
        <w:t>, salvo en las ocasiones</w:t>
      </w:r>
      <w:r w:rsidR="00971BBF" w:rsidRPr="00D348C7">
        <w:rPr>
          <w:rFonts w:ascii="Arial" w:hAnsi="Arial" w:cs="Arial"/>
          <w:sz w:val="32"/>
          <w:szCs w:val="32"/>
        </w:rPr>
        <w:t xml:space="preserve"> debidamente justificadas de acuerdo a los parámetros fijados por la </w:t>
      </w:r>
      <w:r w:rsidR="00B523E9" w:rsidRPr="00D348C7">
        <w:rPr>
          <w:rFonts w:ascii="Arial" w:hAnsi="Arial" w:cs="Arial"/>
          <w:sz w:val="32"/>
          <w:szCs w:val="32"/>
        </w:rPr>
        <w:t>C</w:t>
      </w:r>
      <w:r w:rsidR="00971BBF" w:rsidRPr="00D348C7">
        <w:rPr>
          <w:rFonts w:ascii="Arial" w:hAnsi="Arial" w:cs="Arial"/>
          <w:sz w:val="32"/>
          <w:szCs w:val="32"/>
        </w:rPr>
        <w:t xml:space="preserve">orte </w:t>
      </w:r>
      <w:r w:rsidR="00B523E9" w:rsidRPr="00D348C7">
        <w:rPr>
          <w:rFonts w:ascii="Arial" w:hAnsi="Arial" w:cs="Arial"/>
          <w:sz w:val="32"/>
          <w:szCs w:val="32"/>
        </w:rPr>
        <w:t>I</w:t>
      </w:r>
      <w:r w:rsidR="00971BBF" w:rsidRPr="00D348C7">
        <w:rPr>
          <w:rFonts w:ascii="Arial" w:hAnsi="Arial" w:cs="Arial"/>
          <w:sz w:val="32"/>
          <w:szCs w:val="32"/>
        </w:rPr>
        <w:t xml:space="preserve">nternacional de los </w:t>
      </w:r>
      <w:r w:rsidR="00B523E9" w:rsidRPr="00D348C7">
        <w:rPr>
          <w:rFonts w:ascii="Arial" w:hAnsi="Arial" w:cs="Arial"/>
          <w:sz w:val="32"/>
          <w:szCs w:val="32"/>
        </w:rPr>
        <w:t>D</w:t>
      </w:r>
      <w:r w:rsidR="00971BBF" w:rsidRPr="00D348C7">
        <w:rPr>
          <w:rFonts w:ascii="Arial" w:hAnsi="Arial" w:cs="Arial"/>
          <w:sz w:val="32"/>
          <w:szCs w:val="32"/>
        </w:rPr>
        <w:t xml:space="preserve">erechos </w:t>
      </w:r>
      <w:r w:rsidR="00B523E9" w:rsidRPr="00D348C7">
        <w:rPr>
          <w:rFonts w:ascii="Arial" w:hAnsi="Arial" w:cs="Arial"/>
          <w:sz w:val="32"/>
          <w:szCs w:val="32"/>
        </w:rPr>
        <w:t>H</w:t>
      </w:r>
      <w:r w:rsidR="00971BBF" w:rsidRPr="00D348C7">
        <w:rPr>
          <w:rFonts w:ascii="Arial" w:hAnsi="Arial" w:cs="Arial"/>
          <w:sz w:val="32"/>
          <w:szCs w:val="32"/>
        </w:rPr>
        <w:t>umanos</w:t>
      </w:r>
      <w:r w:rsidR="0000474A" w:rsidRPr="00D348C7">
        <w:rPr>
          <w:rFonts w:ascii="Arial" w:hAnsi="Arial" w:cs="Arial"/>
          <w:sz w:val="32"/>
          <w:szCs w:val="32"/>
        </w:rPr>
        <w:t>,</w:t>
      </w:r>
      <w:r w:rsidR="00B523E9" w:rsidRPr="00D348C7">
        <w:rPr>
          <w:rFonts w:ascii="Arial" w:hAnsi="Arial" w:cs="Arial"/>
          <w:sz w:val="32"/>
          <w:szCs w:val="32"/>
        </w:rPr>
        <w:t xml:space="preserve"> referidos en la sentencia Alvarado</w:t>
      </w:r>
      <w:r w:rsidR="00CC11DF" w:rsidRPr="00D348C7">
        <w:rPr>
          <w:rFonts w:ascii="Arial" w:hAnsi="Arial" w:cs="Arial"/>
          <w:sz w:val="32"/>
          <w:szCs w:val="32"/>
        </w:rPr>
        <w:t xml:space="preserve"> Espinoza</w:t>
      </w:r>
      <w:r w:rsidR="00B523E9" w:rsidRPr="00D348C7">
        <w:rPr>
          <w:rFonts w:ascii="Arial" w:hAnsi="Arial" w:cs="Arial"/>
          <w:sz w:val="32"/>
          <w:szCs w:val="32"/>
        </w:rPr>
        <w:t xml:space="preserve"> y otros</w:t>
      </w:r>
      <w:r w:rsidR="006F7AD5" w:rsidRPr="00D348C7">
        <w:rPr>
          <w:rFonts w:ascii="Arial" w:hAnsi="Arial" w:cs="Arial"/>
          <w:sz w:val="32"/>
          <w:szCs w:val="32"/>
        </w:rPr>
        <w:t>,</w:t>
      </w:r>
      <w:r w:rsidR="00B523E9" w:rsidRPr="00D348C7">
        <w:rPr>
          <w:rFonts w:ascii="Arial" w:hAnsi="Arial" w:cs="Arial"/>
          <w:sz w:val="32"/>
          <w:szCs w:val="32"/>
        </w:rPr>
        <w:t xml:space="preserve"> contra el Estado Mexicano</w:t>
      </w:r>
      <w:r w:rsidR="00ED034E" w:rsidRPr="00D348C7">
        <w:rPr>
          <w:rFonts w:ascii="Arial" w:hAnsi="Arial" w:cs="Arial"/>
          <w:sz w:val="32"/>
          <w:szCs w:val="32"/>
        </w:rPr>
        <w:t>.</w:t>
      </w:r>
    </w:p>
    <w:p w14:paraId="2A78DA72" w14:textId="6D7F36B3" w:rsidR="00D71669" w:rsidRPr="00D348C7" w:rsidRDefault="00D71669" w:rsidP="003F4B62">
      <w:pPr>
        <w:spacing w:line="360" w:lineRule="auto"/>
        <w:jc w:val="both"/>
        <w:rPr>
          <w:rFonts w:ascii="Arial" w:hAnsi="Arial" w:cs="Arial"/>
          <w:sz w:val="32"/>
          <w:szCs w:val="32"/>
        </w:rPr>
      </w:pPr>
      <w:r w:rsidRPr="00D348C7">
        <w:rPr>
          <w:rFonts w:ascii="Arial" w:hAnsi="Arial" w:cs="Arial"/>
          <w:sz w:val="32"/>
          <w:szCs w:val="32"/>
        </w:rPr>
        <w:tab/>
      </w:r>
      <w:r w:rsidR="00FE77BF" w:rsidRPr="00D348C7">
        <w:rPr>
          <w:rFonts w:ascii="Arial" w:hAnsi="Arial" w:cs="Arial"/>
          <w:sz w:val="32"/>
          <w:szCs w:val="32"/>
        </w:rPr>
        <w:t xml:space="preserve">Las tareas que establece el decreto que debe realizarse de manera </w:t>
      </w:r>
      <w:r w:rsidR="00603663" w:rsidRPr="00D348C7">
        <w:rPr>
          <w:rFonts w:ascii="Arial" w:hAnsi="Arial" w:cs="Arial"/>
          <w:sz w:val="32"/>
          <w:szCs w:val="32"/>
        </w:rPr>
        <w:t>periódica</w:t>
      </w:r>
      <w:r w:rsidR="00FE77BF" w:rsidRPr="00D348C7">
        <w:rPr>
          <w:rFonts w:ascii="Arial" w:hAnsi="Arial" w:cs="Arial"/>
          <w:sz w:val="32"/>
          <w:szCs w:val="32"/>
        </w:rPr>
        <w:t xml:space="preserve"> s</w:t>
      </w:r>
      <w:r w:rsidR="00603663" w:rsidRPr="00D348C7">
        <w:rPr>
          <w:rFonts w:ascii="Arial" w:hAnsi="Arial" w:cs="Arial"/>
          <w:sz w:val="32"/>
          <w:szCs w:val="32"/>
        </w:rPr>
        <w:t>on en general las siguientes:</w:t>
      </w:r>
    </w:p>
    <w:p w14:paraId="640960EF" w14:textId="14878D85" w:rsidR="00B61FE4" w:rsidRPr="00D348C7" w:rsidRDefault="00CF013F">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Con relación a las obligaciones del Presidente de la República, las siguientes:</w:t>
      </w:r>
    </w:p>
    <w:p w14:paraId="1F047055" w14:textId="1A5BDE7D" w:rsidR="00D23501" w:rsidRPr="00D348C7" w:rsidRDefault="00DD234C">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Establece que la </w:t>
      </w:r>
      <w:r w:rsidR="008D6FBE" w:rsidRPr="00D348C7">
        <w:rPr>
          <w:rFonts w:ascii="Arial" w:hAnsi="Arial" w:cs="Arial"/>
          <w:sz w:val="32"/>
          <w:szCs w:val="32"/>
        </w:rPr>
        <w:t xml:space="preserve">participación de las </w:t>
      </w:r>
      <w:r w:rsidR="006849E4" w:rsidRPr="00D348C7">
        <w:rPr>
          <w:rFonts w:ascii="Arial" w:hAnsi="Arial" w:cs="Arial"/>
          <w:sz w:val="32"/>
          <w:szCs w:val="32"/>
        </w:rPr>
        <w:t>F</w:t>
      </w:r>
      <w:r w:rsidR="008D6FBE" w:rsidRPr="00D348C7">
        <w:rPr>
          <w:rFonts w:ascii="Arial" w:hAnsi="Arial" w:cs="Arial"/>
          <w:sz w:val="32"/>
          <w:szCs w:val="32"/>
        </w:rPr>
        <w:t xml:space="preserve">uerzas </w:t>
      </w:r>
      <w:r w:rsidR="006849E4" w:rsidRPr="00D348C7">
        <w:rPr>
          <w:rFonts w:ascii="Arial" w:hAnsi="Arial" w:cs="Arial"/>
          <w:sz w:val="32"/>
          <w:szCs w:val="32"/>
        </w:rPr>
        <w:t>A</w:t>
      </w:r>
      <w:r w:rsidR="008D6FBE" w:rsidRPr="00D348C7">
        <w:rPr>
          <w:rFonts w:ascii="Arial" w:hAnsi="Arial" w:cs="Arial"/>
          <w:sz w:val="32"/>
          <w:szCs w:val="32"/>
        </w:rPr>
        <w:t xml:space="preserve">rmadas debe ser extraordinaria, </w:t>
      </w:r>
      <w:r w:rsidR="00047530" w:rsidRPr="00D348C7">
        <w:rPr>
          <w:rFonts w:ascii="Arial" w:hAnsi="Arial" w:cs="Arial"/>
          <w:sz w:val="32"/>
          <w:szCs w:val="32"/>
        </w:rPr>
        <w:t>regulada, fiscalizada, subordinada y complementaria</w:t>
      </w:r>
      <w:r w:rsidR="00FB7C47" w:rsidRPr="00D348C7">
        <w:rPr>
          <w:rFonts w:ascii="Arial" w:hAnsi="Arial" w:cs="Arial"/>
          <w:sz w:val="32"/>
          <w:szCs w:val="32"/>
        </w:rPr>
        <w:t>;</w:t>
      </w:r>
      <w:r w:rsidR="00D23501" w:rsidRPr="00D348C7">
        <w:rPr>
          <w:rFonts w:ascii="Arial" w:hAnsi="Arial" w:cs="Arial"/>
          <w:sz w:val="32"/>
          <w:szCs w:val="32"/>
        </w:rPr>
        <w:t xml:space="preserve"> </w:t>
      </w:r>
    </w:p>
    <w:p w14:paraId="5BFA435F" w14:textId="0F7A1C51" w:rsidR="00D23501" w:rsidRPr="00D348C7" w:rsidRDefault="00FB7C47">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Que las </w:t>
      </w:r>
      <w:r w:rsidR="00B81F13" w:rsidRPr="00D348C7">
        <w:rPr>
          <w:rFonts w:ascii="Arial" w:hAnsi="Arial" w:cs="Arial"/>
          <w:sz w:val="32"/>
          <w:szCs w:val="32"/>
        </w:rPr>
        <w:t>F</w:t>
      </w:r>
      <w:r w:rsidRPr="00D348C7">
        <w:rPr>
          <w:rFonts w:ascii="Arial" w:hAnsi="Arial" w:cs="Arial"/>
          <w:sz w:val="32"/>
          <w:szCs w:val="32"/>
        </w:rPr>
        <w:t xml:space="preserve">uerzas </w:t>
      </w:r>
      <w:r w:rsidR="00B81F13" w:rsidRPr="00D348C7">
        <w:rPr>
          <w:rFonts w:ascii="Arial" w:hAnsi="Arial" w:cs="Arial"/>
          <w:sz w:val="32"/>
          <w:szCs w:val="32"/>
        </w:rPr>
        <w:t>A</w:t>
      </w:r>
      <w:r w:rsidRPr="00D348C7">
        <w:rPr>
          <w:rFonts w:ascii="Arial" w:hAnsi="Arial" w:cs="Arial"/>
          <w:sz w:val="32"/>
          <w:szCs w:val="32"/>
        </w:rPr>
        <w:t xml:space="preserve">rmadas deben ser capacitadas en </w:t>
      </w:r>
      <w:r w:rsidR="009B4A89" w:rsidRPr="00D348C7">
        <w:rPr>
          <w:rFonts w:ascii="Arial" w:hAnsi="Arial" w:cs="Arial"/>
          <w:sz w:val="32"/>
          <w:szCs w:val="32"/>
        </w:rPr>
        <w:t>la doctrina policial civil conforme al artículo 21 constitucional;</w:t>
      </w:r>
      <w:r w:rsidR="00D23501" w:rsidRPr="00D348C7">
        <w:rPr>
          <w:rFonts w:ascii="Arial" w:hAnsi="Arial" w:cs="Arial"/>
          <w:sz w:val="32"/>
          <w:szCs w:val="32"/>
        </w:rPr>
        <w:t xml:space="preserve"> </w:t>
      </w:r>
    </w:p>
    <w:p w14:paraId="3D5EC6F5" w14:textId="77777777" w:rsidR="003B6087" w:rsidRPr="00D348C7" w:rsidRDefault="00495FC4">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Que las Fuerzas Armadas no sustituirán </w:t>
      </w:r>
      <w:r w:rsidR="00236B48" w:rsidRPr="00D348C7">
        <w:rPr>
          <w:rFonts w:ascii="Arial" w:hAnsi="Arial" w:cs="Arial"/>
          <w:sz w:val="32"/>
          <w:szCs w:val="32"/>
        </w:rPr>
        <w:t xml:space="preserve">a otras autoridades civiles en </w:t>
      </w:r>
      <w:r w:rsidR="006A48A6" w:rsidRPr="00D348C7">
        <w:rPr>
          <w:rFonts w:ascii="Arial" w:hAnsi="Arial" w:cs="Arial"/>
          <w:sz w:val="32"/>
          <w:szCs w:val="32"/>
        </w:rPr>
        <w:t>el cumplimiento de sus competencias ni eximirlas de sus responsabilidades;</w:t>
      </w:r>
      <w:r w:rsidR="003B6087" w:rsidRPr="00D348C7">
        <w:rPr>
          <w:rFonts w:ascii="Arial" w:hAnsi="Arial" w:cs="Arial"/>
          <w:sz w:val="32"/>
          <w:szCs w:val="32"/>
        </w:rPr>
        <w:t xml:space="preserve"> </w:t>
      </w:r>
    </w:p>
    <w:p w14:paraId="6F1BD519" w14:textId="1695E45A" w:rsidR="006A48A6" w:rsidRPr="00D348C7" w:rsidRDefault="003B6087">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lastRenderedPageBreak/>
        <w:t>Q</w:t>
      </w:r>
      <w:r w:rsidR="00607663" w:rsidRPr="00D348C7">
        <w:rPr>
          <w:rFonts w:ascii="Arial" w:hAnsi="Arial" w:cs="Arial"/>
          <w:sz w:val="32"/>
          <w:szCs w:val="32"/>
        </w:rPr>
        <w:t xml:space="preserve">ue </w:t>
      </w:r>
      <w:r w:rsidR="00E85D72" w:rsidRPr="00D348C7">
        <w:rPr>
          <w:rFonts w:ascii="Arial" w:hAnsi="Arial" w:cs="Arial"/>
          <w:sz w:val="32"/>
          <w:szCs w:val="32"/>
        </w:rPr>
        <w:t xml:space="preserve">el </w:t>
      </w:r>
      <w:r w:rsidR="00A774A4" w:rsidRPr="00D348C7">
        <w:rPr>
          <w:rFonts w:ascii="Arial" w:hAnsi="Arial" w:cs="Arial"/>
          <w:sz w:val="32"/>
          <w:szCs w:val="32"/>
        </w:rPr>
        <w:t>P</w:t>
      </w:r>
      <w:r w:rsidR="001474B9" w:rsidRPr="00D348C7">
        <w:rPr>
          <w:rFonts w:ascii="Arial" w:hAnsi="Arial" w:cs="Arial"/>
          <w:sz w:val="32"/>
          <w:szCs w:val="32"/>
        </w:rPr>
        <w:t xml:space="preserve">residente de la República deberá entregar semestralmente </w:t>
      </w:r>
      <w:r w:rsidR="00633FC0" w:rsidRPr="00D348C7">
        <w:rPr>
          <w:rFonts w:ascii="Arial" w:hAnsi="Arial" w:cs="Arial"/>
          <w:sz w:val="32"/>
          <w:szCs w:val="32"/>
        </w:rPr>
        <w:t xml:space="preserve">al Congreso de la Unión un informe </w:t>
      </w:r>
      <w:r w:rsidR="001C3B12" w:rsidRPr="00D348C7">
        <w:rPr>
          <w:rFonts w:ascii="Arial" w:hAnsi="Arial" w:cs="Arial"/>
          <w:sz w:val="32"/>
          <w:szCs w:val="32"/>
        </w:rPr>
        <w:t xml:space="preserve">con </w:t>
      </w:r>
      <w:r w:rsidR="006F1737" w:rsidRPr="00D348C7">
        <w:rPr>
          <w:rFonts w:ascii="Arial" w:hAnsi="Arial" w:cs="Arial"/>
          <w:sz w:val="32"/>
          <w:szCs w:val="32"/>
        </w:rPr>
        <w:t xml:space="preserve">los resultados obtenidos con </w:t>
      </w:r>
      <w:r w:rsidR="001C3B12" w:rsidRPr="00D348C7">
        <w:rPr>
          <w:rFonts w:ascii="Arial" w:hAnsi="Arial" w:cs="Arial"/>
          <w:sz w:val="32"/>
          <w:szCs w:val="32"/>
        </w:rPr>
        <w:t xml:space="preserve">indicadores </w:t>
      </w:r>
      <w:r w:rsidR="00944C25" w:rsidRPr="00D348C7">
        <w:rPr>
          <w:rFonts w:ascii="Arial" w:hAnsi="Arial" w:cs="Arial"/>
          <w:sz w:val="32"/>
          <w:szCs w:val="32"/>
        </w:rPr>
        <w:t xml:space="preserve">cuantificables </w:t>
      </w:r>
      <w:r w:rsidR="001C3B12" w:rsidRPr="00D348C7">
        <w:rPr>
          <w:rFonts w:ascii="Arial" w:hAnsi="Arial" w:cs="Arial"/>
          <w:sz w:val="32"/>
          <w:szCs w:val="32"/>
        </w:rPr>
        <w:t xml:space="preserve">y </w:t>
      </w:r>
      <w:r w:rsidR="00944C25" w:rsidRPr="00D348C7">
        <w:rPr>
          <w:rFonts w:ascii="Arial" w:hAnsi="Arial" w:cs="Arial"/>
          <w:sz w:val="32"/>
          <w:szCs w:val="32"/>
        </w:rPr>
        <w:t xml:space="preserve">verificables </w:t>
      </w:r>
      <w:r w:rsidR="001C3B12" w:rsidRPr="00D348C7">
        <w:rPr>
          <w:rFonts w:ascii="Arial" w:hAnsi="Arial" w:cs="Arial"/>
          <w:sz w:val="32"/>
          <w:szCs w:val="32"/>
        </w:rPr>
        <w:t>de los resulta</w:t>
      </w:r>
      <w:r w:rsidR="00EB0751" w:rsidRPr="00D348C7">
        <w:rPr>
          <w:rFonts w:ascii="Arial" w:hAnsi="Arial" w:cs="Arial"/>
          <w:sz w:val="32"/>
          <w:szCs w:val="32"/>
        </w:rPr>
        <w:t>d</w:t>
      </w:r>
      <w:r w:rsidR="001C3B12" w:rsidRPr="00D348C7">
        <w:rPr>
          <w:rFonts w:ascii="Arial" w:hAnsi="Arial" w:cs="Arial"/>
          <w:sz w:val="32"/>
          <w:szCs w:val="32"/>
        </w:rPr>
        <w:t>os del periodo correspondiente</w:t>
      </w:r>
      <w:r w:rsidR="00944C25" w:rsidRPr="00D348C7">
        <w:rPr>
          <w:rFonts w:ascii="Arial" w:hAnsi="Arial" w:cs="Arial"/>
          <w:sz w:val="32"/>
          <w:szCs w:val="32"/>
        </w:rPr>
        <w:t>,</w:t>
      </w:r>
      <w:r w:rsidR="001C3B12" w:rsidRPr="00D348C7">
        <w:rPr>
          <w:rFonts w:ascii="Arial" w:hAnsi="Arial" w:cs="Arial"/>
          <w:sz w:val="32"/>
          <w:szCs w:val="32"/>
        </w:rPr>
        <w:t xml:space="preserve"> sobre la seguridad pública</w:t>
      </w:r>
      <w:r w:rsidR="00346A44" w:rsidRPr="00D348C7">
        <w:rPr>
          <w:rFonts w:ascii="Arial" w:hAnsi="Arial" w:cs="Arial"/>
          <w:sz w:val="32"/>
          <w:szCs w:val="32"/>
        </w:rPr>
        <w:t>, corroborando el respeto a los derechos humanos;</w:t>
      </w:r>
    </w:p>
    <w:p w14:paraId="23ADE69E" w14:textId="5B94DCCC" w:rsidR="00EB165F" w:rsidRPr="00D348C7" w:rsidRDefault="000A5F6F">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Que el </w:t>
      </w:r>
      <w:r w:rsidR="00A774A4" w:rsidRPr="00D348C7">
        <w:rPr>
          <w:rFonts w:ascii="Arial" w:hAnsi="Arial" w:cs="Arial"/>
          <w:sz w:val="32"/>
          <w:szCs w:val="32"/>
        </w:rPr>
        <w:t>P</w:t>
      </w:r>
      <w:r w:rsidR="00EB165F" w:rsidRPr="00D348C7">
        <w:rPr>
          <w:rFonts w:ascii="Arial" w:hAnsi="Arial" w:cs="Arial"/>
          <w:sz w:val="32"/>
          <w:szCs w:val="32"/>
        </w:rPr>
        <w:t xml:space="preserve">residente deberá </w:t>
      </w:r>
      <w:r w:rsidR="0022472B" w:rsidRPr="00D348C7">
        <w:rPr>
          <w:rFonts w:ascii="Arial" w:hAnsi="Arial" w:cs="Arial"/>
          <w:sz w:val="32"/>
          <w:szCs w:val="32"/>
        </w:rPr>
        <w:t xml:space="preserve">informar el seguimiento que dio a las recomendaciones formuladas en los </w:t>
      </w:r>
      <w:r w:rsidR="002C3F53" w:rsidRPr="00D348C7">
        <w:rPr>
          <w:rFonts w:ascii="Arial" w:hAnsi="Arial" w:cs="Arial"/>
          <w:sz w:val="32"/>
          <w:szCs w:val="32"/>
        </w:rPr>
        <w:t>informes discutidos y aprobados por ambas cámaras del H. Congreso de la Unión;</w:t>
      </w:r>
    </w:p>
    <w:p w14:paraId="3D99C3CA" w14:textId="69C9F3CF" w:rsidR="000C68EE" w:rsidRPr="00D348C7" w:rsidRDefault="000C68EE" w:rsidP="000C68EE">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 xml:space="preserve">Con relación a </w:t>
      </w:r>
      <w:r w:rsidR="00B5099D" w:rsidRPr="00D348C7">
        <w:rPr>
          <w:rFonts w:ascii="Arial" w:hAnsi="Arial" w:cs="Arial"/>
          <w:sz w:val="32"/>
          <w:szCs w:val="32"/>
        </w:rPr>
        <w:t>las tareas que el Congreso de la Unión debe realizar, están las siguientes:</w:t>
      </w:r>
    </w:p>
    <w:p w14:paraId="039B419E" w14:textId="0D107E57" w:rsidR="00B5099D" w:rsidRPr="00D348C7" w:rsidRDefault="00B5099D" w:rsidP="00B5099D">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Integrar una comisión bicameral </w:t>
      </w:r>
      <w:r w:rsidR="00B63023" w:rsidRPr="00D348C7">
        <w:rPr>
          <w:rFonts w:ascii="Arial" w:hAnsi="Arial" w:cs="Arial"/>
          <w:sz w:val="32"/>
          <w:szCs w:val="32"/>
        </w:rPr>
        <w:t xml:space="preserve">que deberá realizar el </w:t>
      </w:r>
      <w:r w:rsidR="00C053C0" w:rsidRPr="00D348C7">
        <w:rPr>
          <w:rFonts w:ascii="Arial" w:hAnsi="Arial" w:cs="Arial"/>
          <w:sz w:val="32"/>
          <w:szCs w:val="32"/>
        </w:rPr>
        <w:t>análisis de dictaminación de los informe</w:t>
      </w:r>
      <w:r w:rsidR="00382111" w:rsidRPr="00D348C7">
        <w:rPr>
          <w:rFonts w:ascii="Arial" w:hAnsi="Arial" w:cs="Arial"/>
          <w:sz w:val="32"/>
          <w:szCs w:val="32"/>
        </w:rPr>
        <w:t>s</w:t>
      </w:r>
      <w:r w:rsidR="004C24EF" w:rsidRPr="00D348C7">
        <w:rPr>
          <w:rFonts w:ascii="Arial" w:hAnsi="Arial" w:cs="Arial"/>
          <w:sz w:val="32"/>
          <w:szCs w:val="32"/>
        </w:rPr>
        <w:t xml:space="preserve"> que rinda el ejecutivo federal</w:t>
      </w:r>
      <w:r w:rsidR="00382111" w:rsidRPr="00D348C7">
        <w:rPr>
          <w:rFonts w:ascii="Arial" w:hAnsi="Arial" w:cs="Arial"/>
          <w:sz w:val="32"/>
          <w:szCs w:val="32"/>
        </w:rPr>
        <w:t>, hasta terminar el periodo de los 9 años;</w:t>
      </w:r>
    </w:p>
    <w:p w14:paraId="49F6E117" w14:textId="34A57580" w:rsidR="001A5262" w:rsidRPr="00D348C7" w:rsidRDefault="00DE32EE" w:rsidP="00B5099D">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La comisión bicameral </w:t>
      </w:r>
      <w:r w:rsidR="00FE10BF" w:rsidRPr="00D348C7">
        <w:rPr>
          <w:rFonts w:ascii="Arial" w:hAnsi="Arial" w:cs="Arial"/>
          <w:sz w:val="32"/>
          <w:szCs w:val="32"/>
        </w:rPr>
        <w:t xml:space="preserve">deberá </w:t>
      </w:r>
      <w:r w:rsidR="00FD5CAA" w:rsidRPr="00D348C7">
        <w:rPr>
          <w:rFonts w:ascii="Arial" w:hAnsi="Arial" w:cs="Arial"/>
          <w:sz w:val="32"/>
          <w:szCs w:val="32"/>
        </w:rPr>
        <w:t>dictaminar</w:t>
      </w:r>
      <w:r w:rsidR="00FE10BF" w:rsidRPr="00D348C7">
        <w:rPr>
          <w:rFonts w:ascii="Arial" w:hAnsi="Arial" w:cs="Arial"/>
          <w:sz w:val="32"/>
          <w:szCs w:val="32"/>
        </w:rPr>
        <w:t xml:space="preserve"> </w:t>
      </w:r>
      <w:r w:rsidR="00FD5CAA" w:rsidRPr="00D348C7">
        <w:rPr>
          <w:rFonts w:ascii="Arial" w:hAnsi="Arial" w:cs="Arial"/>
          <w:sz w:val="32"/>
          <w:szCs w:val="32"/>
        </w:rPr>
        <w:t xml:space="preserve">semestralmente los informes, pudiendo </w:t>
      </w:r>
      <w:r w:rsidR="00341242" w:rsidRPr="00D348C7">
        <w:rPr>
          <w:rFonts w:ascii="Arial" w:hAnsi="Arial" w:cs="Arial"/>
          <w:sz w:val="32"/>
          <w:szCs w:val="32"/>
        </w:rPr>
        <w:t>convocar</w:t>
      </w:r>
      <w:r w:rsidR="00FD5CAA" w:rsidRPr="00D348C7">
        <w:rPr>
          <w:rFonts w:ascii="Arial" w:hAnsi="Arial" w:cs="Arial"/>
          <w:sz w:val="32"/>
          <w:szCs w:val="32"/>
        </w:rPr>
        <w:t xml:space="preserve"> </w:t>
      </w:r>
      <w:proofErr w:type="gramStart"/>
      <w:r w:rsidR="00FD5CAA" w:rsidRPr="00D348C7">
        <w:rPr>
          <w:rFonts w:ascii="Arial" w:hAnsi="Arial" w:cs="Arial"/>
          <w:sz w:val="32"/>
          <w:szCs w:val="32"/>
        </w:rPr>
        <w:t xml:space="preserve">a </w:t>
      </w:r>
      <w:r w:rsidR="00C51FBC" w:rsidRPr="00D348C7">
        <w:rPr>
          <w:rFonts w:ascii="Arial" w:hAnsi="Arial" w:cs="Arial"/>
          <w:sz w:val="32"/>
          <w:szCs w:val="32"/>
        </w:rPr>
        <w:t xml:space="preserve"> las</w:t>
      </w:r>
      <w:proofErr w:type="gramEnd"/>
      <w:r w:rsidR="00C51FBC" w:rsidRPr="00D348C7">
        <w:rPr>
          <w:rFonts w:ascii="Arial" w:hAnsi="Arial" w:cs="Arial"/>
          <w:sz w:val="32"/>
          <w:szCs w:val="32"/>
        </w:rPr>
        <w:t xml:space="preserve"> Secretarías de Gobernación, Seguridad y Protección Ciudadana</w:t>
      </w:r>
      <w:r w:rsidR="00445A69" w:rsidRPr="00D348C7">
        <w:rPr>
          <w:rFonts w:ascii="Arial" w:hAnsi="Arial" w:cs="Arial"/>
          <w:sz w:val="32"/>
          <w:szCs w:val="32"/>
        </w:rPr>
        <w:t>, Defensa Nacional y Armada de México</w:t>
      </w:r>
      <w:r w:rsidR="00341242" w:rsidRPr="00D348C7">
        <w:rPr>
          <w:rFonts w:ascii="Arial" w:hAnsi="Arial" w:cs="Arial"/>
          <w:sz w:val="32"/>
          <w:szCs w:val="32"/>
        </w:rPr>
        <w:t>. El dictamen establecerá</w:t>
      </w:r>
      <w:r w:rsidR="00D402B9" w:rsidRPr="00D348C7">
        <w:rPr>
          <w:rFonts w:ascii="Arial" w:hAnsi="Arial" w:cs="Arial"/>
          <w:sz w:val="32"/>
          <w:szCs w:val="32"/>
        </w:rPr>
        <w:t>:</w:t>
      </w:r>
    </w:p>
    <w:p w14:paraId="4A997688" w14:textId="2797C955" w:rsidR="00D402B9" w:rsidRPr="00D348C7" w:rsidRDefault="00BA039F" w:rsidP="00D402B9">
      <w:pPr>
        <w:pStyle w:val="Prrafodelista"/>
        <w:numPr>
          <w:ilvl w:val="2"/>
          <w:numId w:val="4"/>
        </w:numPr>
        <w:spacing w:line="360" w:lineRule="auto"/>
        <w:jc w:val="both"/>
        <w:rPr>
          <w:rFonts w:ascii="Arial" w:hAnsi="Arial" w:cs="Arial"/>
          <w:sz w:val="32"/>
          <w:szCs w:val="32"/>
        </w:rPr>
      </w:pPr>
      <w:r w:rsidRPr="00D348C7">
        <w:rPr>
          <w:rFonts w:ascii="Arial" w:hAnsi="Arial" w:cs="Arial"/>
          <w:sz w:val="32"/>
          <w:szCs w:val="32"/>
        </w:rPr>
        <w:t xml:space="preserve">El cumplimiento </w:t>
      </w:r>
      <w:r w:rsidR="005776BD" w:rsidRPr="00D348C7">
        <w:rPr>
          <w:rFonts w:ascii="Arial" w:hAnsi="Arial" w:cs="Arial"/>
          <w:sz w:val="32"/>
          <w:szCs w:val="32"/>
        </w:rPr>
        <w:t xml:space="preserve">de las </w:t>
      </w:r>
      <w:r w:rsidR="00C82556" w:rsidRPr="00D348C7">
        <w:rPr>
          <w:rFonts w:ascii="Arial" w:hAnsi="Arial" w:cs="Arial"/>
          <w:sz w:val="32"/>
          <w:szCs w:val="32"/>
        </w:rPr>
        <w:t xml:space="preserve">condiciones fijadas en el </w:t>
      </w:r>
      <w:r w:rsidR="00302181" w:rsidRPr="00D348C7">
        <w:rPr>
          <w:rFonts w:ascii="Arial" w:hAnsi="Arial" w:cs="Arial"/>
          <w:sz w:val="32"/>
          <w:szCs w:val="32"/>
        </w:rPr>
        <w:t xml:space="preserve">primer párrafo del artículo 5° transitorio (es decir </w:t>
      </w:r>
      <w:r w:rsidR="00783D47" w:rsidRPr="00D348C7">
        <w:rPr>
          <w:rFonts w:ascii="Arial" w:hAnsi="Arial" w:cs="Arial"/>
          <w:sz w:val="32"/>
          <w:szCs w:val="32"/>
        </w:rPr>
        <w:t>el desarroll</w:t>
      </w:r>
      <w:r w:rsidR="005B09EA" w:rsidRPr="00D348C7">
        <w:rPr>
          <w:rFonts w:ascii="Arial" w:hAnsi="Arial" w:cs="Arial"/>
          <w:sz w:val="32"/>
          <w:szCs w:val="32"/>
        </w:rPr>
        <w:t xml:space="preserve">o de la </w:t>
      </w:r>
      <w:r w:rsidR="00783D47" w:rsidRPr="00D348C7">
        <w:rPr>
          <w:rFonts w:ascii="Arial" w:hAnsi="Arial" w:cs="Arial"/>
          <w:sz w:val="32"/>
          <w:szCs w:val="32"/>
        </w:rPr>
        <w:t>estructura, capacidades e implantación territorial de la Guardia Nacional)</w:t>
      </w:r>
      <w:r w:rsidR="005B09EA" w:rsidRPr="00D348C7">
        <w:rPr>
          <w:rFonts w:ascii="Arial" w:hAnsi="Arial" w:cs="Arial"/>
          <w:sz w:val="32"/>
          <w:szCs w:val="32"/>
        </w:rPr>
        <w:t>;</w:t>
      </w:r>
    </w:p>
    <w:p w14:paraId="05137E20" w14:textId="6F4AD8D2" w:rsidR="005B09EA" w:rsidRPr="00D348C7" w:rsidRDefault="00BC2C1B" w:rsidP="00D402B9">
      <w:pPr>
        <w:pStyle w:val="Prrafodelista"/>
        <w:numPr>
          <w:ilvl w:val="2"/>
          <w:numId w:val="4"/>
        </w:numPr>
        <w:spacing w:line="360" w:lineRule="auto"/>
        <w:jc w:val="both"/>
        <w:rPr>
          <w:rFonts w:ascii="Arial" w:hAnsi="Arial" w:cs="Arial"/>
          <w:sz w:val="32"/>
          <w:szCs w:val="32"/>
        </w:rPr>
      </w:pPr>
      <w:r w:rsidRPr="00D348C7">
        <w:rPr>
          <w:rFonts w:ascii="Arial" w:hAnsi="Arial" w:cs="Arial"/>
          <w:sz w:val="32"/>
          <w:szCs w:val="32"/>
        </w:rPr>
        <w:lastRenderedPageBreak/>
        <w:t xml:space="preserve">Señalar aquellas entidades </w:t>
      </w:r>
      <w:r w:rsidR="0040549D" w:rsidRPr="00D348C7">
        <w:rPr>
          <w:rFonts w:ascii="Arial" w:hAnsi="Arial" w:cs="Arial"/>
          <w:sz w:val="32"/>
          <w:szCs w:val="32"/>
        </w:rPr>
        <w:t xml:space="preserve">federativas </w:t>
      </w:r>
      <w:r w:rsidRPr="00D348C7">
        <w:rPr>
          <w:rFonts w:ascii="Arial" w:hAnsi="Arial" w:cs="Arial"/>
          <w:sz w:val="32"/>
          <w:szCs w:val="32"/>
        </w:rPr>
        <w:t xml:space="preserve">que dejen de </w:t>
      </w:r>
      <w:r w:rsidR="0040549D" w:rsidRPr="00D348C7">
        <w:rPr>
          <w:rFonts w:ascii="Arial" w:hAnsi="Arial" w:cs="Arial"/>
          <w:sz w:val="32"/>
          <w:szCs w:val="32"/>
        </w:rPr>
        <w:t xml:space="preserve">ser </w:t>
      </w:r>
      <w:r w:rsidR="00E20BAE" w:rsidRPr="00D348C7">
        <w:rPr>
          <w:rFonts w:ascii="Arial" w:hAnsi="Arial" w:cs="Arial"/>
          <w:sz w:val="32"/>
          <w:szCs w:val="32"/>
        </w:rPr>
        <w:t>requeri</w:t>
      </w:r>
      <w:r w:rsidR="0040549D" w:rsidRPr="00D348C7">
        <w:rPr>
          <w:rFonts w:ascii="Arial" w:hAnsi="Arial" w:cs="Arial"/>
          <w:sz w:val="32"/>
          <w:szCs w:val="32"/>
        </w:rPr>
        <w:t>da</w:t>
      </w:r>
      <w:r w:rsidR="00E20BAE" w:rsidRPr="00D348C7">
        <w:rPr>
          <w:rFonts w:ascii="Arial" w:hAnsi="Arial" w:cs="Arial"/>
          <w:sz w:val="32"/>
          <w:szCs w:val="32"/>
        </w:rPr>
        <w:t xml:space="preserve"> la presencia de las </w:t>
      </w:r>
      <w:r w:rsidR="00B81F13" w:rsidRPr="00D348C7">
        <w:rPr>
          <w:rFonts w:ascii="Arial" w:hAnsi="Arial" w:cs="Arial"/>
          <w:sz w:val="32"/>
          <w:szCs w:val="32"/>
        </w:rPr>
        <w:t>F</w:t>
      </w:r>
      <w:r w:rsidR="00E20BAE" w:rsidRPr="00D348C7">
        <w:rPr>
          <w:rFonts w:ascii="Arial" w:hAnsi="Arial" w:cs="Arial"/>
          <w:sz w:val="32"/>
          <w:szCs w:val="32"/>
        </w:rPr>
        <w:t xml:space="preserve">uerzas </w:t>
      </w:r>
      <w:r w:rsidR="00B81F13" w:rsidRPr="00D348C7">
        <w:rPr>
          <w:rFonts w:ascii="Arial" w:hAnsi="Arial" w:cs="Arial"/>
          <w:sz w:val="32"/>
          <w:szCs w:val="32"/>
        </w:rPr>
        <w:t>A</w:t>
      </w:r>
      <w:r w:rsidR="00E20BAE" w:rsidRPr="00D348C7">
        <w:rPr>
          <w:rFonts w:ascii="Arial" w:hAnsi="Arial" w:cs="Arial"/>
          <w:sz w:val="32"/>
          <w:szCs w:val="32"/>
        </w:rPr>
        <w:t>rmadas</w:t>
      </w:r>
      <w:r w:rsidR="0040549D" w:rsidRPr="00D348C7">
        <w:rPr>
          <w:rFonts w:ascii="Arial" w:hAnsi="Arial" w:cs="Arial"/>
          <w:sz w:val="32"/>
          <w:szCs w:val="32"/>
        </w:rPr>
        <w:t>;</w:t>
      </w:r>
    </w:p>
    <w:p w14:paraId="1A6FEC66" w14:textId="683F86D9" w:rsidR="0042619B" w:rsidRPr="00D348C7" w:rsidRDefault="001F7E0C" w:rsidP="001F7E0C">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La comisión bicameral enviara a las cámara</w:t>
      </w:r>
      <w:r w:rsidR="00085C9C" w:rsidRPr="00D348C7">
        <w:rPr>
          <w:rFonts w:ascii="Arial" w:hAnsi="Arial" w:cs="Arial"/>
          <w:sz w:val="32"/>
          <w:szCs w:val="32"/>
        </w:rPr>
        <w:t>s</w:t>
      </w:r>
      <w:r w:rsidRPr="00D348C7">
        <w:rPr>
          <w:rFonts w:ascii="Arial" w:hAnsi="Arial" w:cs="Arial"/>
          <w:sz w:val="32"/>
          <w:szCs w:val="32"/>
        </w:rPr>
        <w:t xml:space="preserve"> del Congreso de la Unión los informes a efecto de que sean </w:t>
      </w:r>
      <w:r w:rsidR="00966A54" w:rsidRPr="00D348C7">
        <w:rPr>
          <w:rFonts w:ascii="Arial" w:hAnsi="Arial" w:cs="Arial"/>
          <w:sz w:val="32"/>
          <w:szCs w:val="32"/>
        </w:rPr>
        <w:t>discutidos y aprobados</w:t>
      </w:r>
      <w:r w:rsidR="00750D01" w:rsidRPr="00D348C7">
        <w:rPr>
          <w:rFonts w:ascii="Arial" w:hAnsi="Arial" w:cs="Arial"/>
          <w:sz w:val="32"/>
          <w:szCs w:val="32"/>
        </w:rPr>
        <w:t xml:space="preserve">, enviándolos </w:t>
      </w:r>
      <w:r w:rsidR="00085C9C" w:rsidRPr="00D348C7">
        <w:rPr>
          <w:rFonts w:ascii="Arial" w:hAnsi="Arial" w:cs="Arial"/>
          <w:sz w:val="32"/>
          <w:szCs w:val="32"/>
        </w:rPr>
        <w:t xml:space="preserve">posteriormente </w:t>
      </w:r>
      <w:r w:rsidR="00750D01" w:rsidRPr="00D348C7">
        <w:rPr>
          <w:rFonts w:ascii="Arial" w:hAnsi="Arial" w:cs="Arial"/>
          <w:sz w:val="32"/>
          <w:szCs w:val="32"/>
        </w:rPr>
        <w:t xml:space="preserve">al ejecutivo federal para el seguimiento </w:t>
      </w:r>
      <w:r w:rsidR="00085C9C" w:rsidRPr="00D348C7">
        <w:rPr>
          <w:rFonts w:ascii="Arial" w:hAnsi="Arial" w:cs="Arial"/>
          <w:sz w:val="32"/>
          <w:szCs w:val="32"/>
        </w:rPr>
        <w:t xml:space="preserve">por parte de éste, </w:t>
      </w:r>
      <w:r w:rsidR="00750D01" w:rsidRPr="00D348C7">
        <w:rPr>
          <w:rFonts w:ascii="Arial" w:hAnsi="Arial" w:cs="Arial"/>
          <w:sz w:val="32"/>
          <w:szCs w:val="32"/>
        </w:rPr>
        <w:t>de las recomendaciones</w:t>
      </w:r>
      <w:r w:rsidR="00085C9C" w:rsidRPr="00D348C7">
        <w:rPr>
          <w:rFonts w:ascii="Arial" w:hAnsi="Arial" w:cs="Arial"/>
          <w:sz w:val="32"/>
          <w:szCs w:val="32"/>
        </w:rPr>
        <w:t xml:space="preserve"> legislativ</w:t>
      </w:r>
      <w:r w:rsidR="00EB0751" w:rsidRPr="00D348C7">
        <w:rPr>
          <w:rFonts w:ascii="Arial" w:hAnsi="Arial" w:cs="Arial"/>
          <w:sz w:val="32"/>
          <w:szCs w:val="32"/>
        </w:rPr>
        <w:t>a</w:t>
      </w:r>
      <w:r w:rsidR="00085C9C" w:rsidRPr="00D348C7">
        <w:rPr>
          <w:rFonts w:ascii="Arial" w:hAnsi="Arial" w:cs="Arial"/>
          <w:sz w:val="32"/>
          <w:szCs w:val="32"/>
        </w:rPr>
        <w:t>s formuladas a sus informes</w:t>
      </w:r>
      <w:r w:rsidR="00750D01" w:rsidRPr="00D348C7">
        <w:rPr>
          <w:rFonts w:ascii="Arial" w:hAnsi="Arial" w:cs="Arial"/>
          <w:sz w:val="32"/>
          <w:szCs w:val="32"/>
        </w:rPr>
        <w:t>;</w:t>
      </w:r>
    </w:p>
    <w:p w14:paraId="5876411B" w14:textId="73083BD7" w:rsidR="00AE6582" w:rsidRPr="00D348C7" w:rsidRDefault="00AE6582" w:rsidP="00AE6582">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En específico a la Cámara de Senadores</w:t>
      </w:r>
      <w:r w:rsidR="00247F97" w:rsidRPr="00D348C7">
        <w:rPr>
          <w:rFonts w:ascii="Arial" w:hAnsi="Arial" w:cs="Arial"/>
          <w:sz w:val="32"/>
          <w:szCs w:val="32"/>
        </w:rPr>
        <w:t>, el decreto le ordena:</w:t>
      </w:r>
    </w:p>
    <w:p w14:paraId="1DEC92EE" w14:textId="19D7476E" w:rsidR="00247F97" w:rsidRPr="00D348C7" w:rsidRDefault="003A5180" w:rsidP="00247F97">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Que </w:t>
      </w:r>
      <w:r w:rsidR="00AA244D" w:rsidRPr="00D348C7">
        <w:rPr>
          <w:rFonts w:ascii="Arial" w:hAnsi="Arial" w:cs="Arial"/>
          <w:sz w:val="32"/>
          <w:szCs w:val="32"/>
        </w:rPr>
        <w:t xml:space="preserve">analice y apruebe los </w:t>
      </w:r>
      <w:r w:rsidR="00414D5D" w:rsidRPr="00D348C7">
        <w:rPr>
          <w:rFonts w:ascii="Arial" w:hAnsi="Arial" w:cs="Arial"/>
          <w:sz w:val="32"/>
          <w:szCs w:val="32"/>
        </w:rPr>
        <w:t>informes</w:t>
      </w:r>
      <w:r w:rsidR="00AA244D" w:rsidRPr="00D348C7">
        <w:rPr>
          <w:rFonts w:ascii="Arial" w:hAnsi="Arial" w:cs="Arial"/>
          <w:sz w:val="32"/>
          <w:szCs w:val="32"/>
        </w:rPr>
        <w:t xml:space="preserve"> anuales </w:t>
      </w:r>
      <w:r w:rsidR="00414D5D" w:rsidRPr="00D348C7">
        <w:rPr>
          <w:rFonts w:ascii="Arial" w:hAnsi="Arial" w:cs="Arial"/>
          <w:sz w:val="32"/>
          <w:szCs w:val="32"/>
        </w:rPr>
        <w:t>sobre el desempeño de la Guardia Nacional</w:t>
      </w:r>
      <w:r w:rsidR="00A03342" w:rsidRPr="00D348C7">
        <w:rPr>
          <w:rFonts w:ascii="Arial" w:hAnsi="Arial" w:cs="Arial"/>
          <w:sz w:val="32"/>
          <w:szCs w:val="32"/>
        </w:rPr>
        <w:t xml:space="preserve"> y la actuación de las </w:t>
      </w:r>
      <w:r w:rsidR="00B81F13" w:rsidRPr="00D348C7">
        <w:rPr>
          <w:rFonts w:ascii="Arial" w:hAnsi="Arial" w:cs="Arial"/>
          <w:sz w:val="32"/>
          <w:szCs w:val="32"/>
        </w:rPr>
        <w:t>F</w:t>
      </w:r>
      <w:r w:rsidR="00A03342" w:rsidRPr="00D348C7">
        <w:rPr>
          <w:rFonts w:ascii="Arial" w:hAnsi="Arial" w:cs="Arial"/>
          <w:sz w:val="32"/>
          <w:szCs w:val="32"/>
        </w:rPr>
        <w:t xml:space="preserve">uerzas </w:t>
      </w:r>
      <w:r w:rsidR="00B81F13" w:rsidRPr="00D348C7">
        <w:rPr>
          <w:rFonts w:ascii="Arial" w:hAnsi="Arial" w:cs="Arial"/>
          <w:sz w:val="32"/>
          <w:szCs w:val="32"/>
        </w:rPr>
        <w:t>A</w:t>
      </w:r>
      <w:r w:rsidR="00A03342" w:rsidRPr="00D348C7">
        <w:rPr>
          <w:rFonts w:ascii="Arial" w:hAnsi="Arial" w:cs="Arial"/>
          <w:sz w:val="32"/>
          <w:szCs w:val="32"/>
        </w:rPr>
        <w:t xml:space="preserve">rmadas </w:t>
      </w:r>
      <w:r w:rsidR="0045607A" w:rsidRPr="00D348C7">
        <w:rPr>
          <w:rFonts w:ascii="Arial" w:hAnsi="Arial" w:cs="Arial"/>
          <w:sz w:val="32"/>
          <w:szCs w:val="32"/>
        </w:rPr>
        <w:t xml:space="preserve">en labores de seguridad </w:t>
      </w:r>
      <w:r w:rsidR="009F657A" w:rsidRPr="00D348C7">
        <w:rPr>
          <w:rFonts w:ascii="Arial" w:hAnsi="Arial" w:cs="Arial"/>
          <w:sz w:val="32"/>
          <w:szCs w:val="32"/>
        </w:rPr>
        <w:t>pública, cuidando</w:t>
      </w:r>
      <w:r w:rsidR="004F3D88" w:rsidRPr="00D348C7">
        <w:rPr>
          <w:rFonts w:ascii="Arial" w:hAnsi="Arial" w:cs="Arial"/>
          <w:sz w:val="32"/>
          <w:szCs w:val="32"/>
        </w:rPr>
        <w:t xml:space="preserve"> el cumplimiento del</w:t>
      </w:r>
      <w:r w:rsidR="00AD6C06" w:rsidRPr="00D348C7">
        <w:rPr>
          <w:rFonts w:ascii="Arial" w:hAnsi="Arial" w:cs="Arial"/>
          <w:sz w:val="32"/>
          <w:szCs w:val="32"/>
        </w:rPr>
        <w:t xml:space="preserve"> objetivo de que </w:t>
      </w:r>
      <w:r w:rsidR="00D65D24" w:rsidRPr="00D348C7">
        <w:rPr>
          <w:rFonts w:ascii="Arial" w:hAnsi="Arial" w:cs="Arial"/>
          <w:sz w:val="32"/>
          <w:szCs w:val="32"/>
        </w:rPr>
        <w:t xml:space="preserve">las </w:t>
      </w:r>
      <w:r w:rsidR="00B81F13" w:rsidRPr="00D348C7">
        <w:rPr>
          <w:rFonts w:ascii="Arial" w:hAnsi="Arial" w:cs="Arial"/>
          <w:sz w:val="32"/>
          <w:szCs w:val="32"/>
        </w:rPr>
        <w:t>F</w:t>
      </w:r>
      <w:r w:rsidR="00D65D24" w:rsidRPr="00D348C7">
        <w:rPr>
          <w:rFonts w:ascii="Arial" w:hAnsi="Arial" w:cs="Arial"/>
          <w:sz w:val="32"/>
          <w:szCs w:val="32"/>
        </w:rPr>
        <w:t xml:space="preserve">uerzas </w:t>
      </w:r>
      <w:r w:rsidR="00B81F13" w:rsidRPr="00D348C7">
        <w:rPr>
          <w:rFonts w:ascii="Arial" w:hAnsi="Arial" w:cs="Arial"/>
          <w:sz w:val="32"/>
          <w:szCs w:val="32"/>
        </w:rPr>
        <w:t>A</w:t>
      </w:r>
      <w:r w:rsidR="00D65D24" w:rsidRPr="00D348C7">
        <w:rPr>
          <w:rFonts w:ascii="Arial" w:hAnsi="Arial" w:cs="Arial"/>
          <w:sz w:val="32"/>
          <w:szCs w:val="32"/>
        </w:rPr>
        <w:t xml:space="preserve">rmadas concluyan </w:t>
      </w:r>
      <w:r w:rsidR="00ED1324" w:rsidRPr="00D348C7">
        <w:rPr>
          <w:rFonts w:ascii="Arial" w:hAnsi="Arial" w:cs="Arial"/>
          <w:sz w:val="32"/>
          <w:szCs w:val="32"/>
        </w:rPr>
        <w:t>su participación en acciones de seguridad pública</w:t>
      </w:r>
      <w:r w:rsidR="009F657A" w:rsidRPr="00D348C7">
        <w:rPr>
          <w:rFonts w:ascii="Arial" w:hAnsi="Arial" w:cs="Arial"/>
          <w:sz w:val="32"/>
          <w:szCs w:val="32"/>
        </w:rPr>
        <w:t xml:space="preserve"> antes del plazo de 9 años y la </w:t>
      </w:r>
      <w:r w:rsidR="00604578" w:rsidRPr="00D348C7">
        <w:rPr>
          <w:rFonts w:ascii="Arial" w:hAnsi="Arial" w:cs="Arial"/>
          <w:sz w:val="32"/>
          <w:szCs w:val="32"/>
        </w:rPr>
        <w:t>G</w:t>
      </w:r>
      <w:r w:rsidR="009F657A" w:rsidRPr="00D348C7">
        <w:rPr>
          <w:rFonts w:ascii="Arial" w:hAnsi="Arial" w:cs="Arial"/>
          <w:sz w:val="32"/>
          <w:szCs w:val="32"/>
        </w:rPr>
        <w:t xml:space="preserve">uardia </w:t>
      </w:r>
      <w:r w:rsidR="00604578" w:rsidRPr="00D348C7">
        <w:rPr>
          <w:rFonts w:ascii="Arial" w:hAnsi="Arial" w:cs="Arial"/>
          <w:sz w:val="32"/>
          <w:szCs w:val="32"/>
        </w:rPr>
        <w:t>N</w:t>
      </w:r>
      <w:r w:rsidR="009F657A" w:rsidRPr="00D348C7">
        <w:rPr>
          <w:rFonts w:ascii="Arial" w:hAnsi="Arial" w:cs="Arial"/>
          <w:sz w:val="32"/>
          <w:szCs w:val="32"/>
        </w:rPr>
        <w:t>acional y l</w:t>
      </w:r>
      <w:r w:rsidR="0059395C" w:rsidRPr="00D348C7">
        <w:rPr>
          <w:rFonts w:ascii="Arial" w:hAnsi="Arial" w:cs="Arial"/>
          <w:sz w:val="32"/>
          <w:szCs w:val="32"/>
        </w:rPr>
        <w:t xml:space="preserve">as demás corporaciones de seguridad pública puedan asumir plenamente </w:t>
      </w:r>
      <w:r w:rsidR="007C11D5" w:rsidRPr="00D348C7">
        <w:rPr>
          <w:rFonts w:ascii="Arial" w:hAnsi="Arial" w:cs="Arial"/>
          <w:sz w:val="32"/>
          <w:szCs w:val="32"/>
        </w:rPr>
        <w:t>la atención de la seguridad pública.</w:t>
      </w:r>
    </w:p>
    <w:p w14:paraId="29F441F9" w14:textId="407E65D7" w:rsidR="007C11D5" w:rsidRPr="00D348C7" w:rsidRDefault="007C11D5" w:rsidP="007C11D5">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Por último</w:t>
      </w:r>
      <w:r w:rsidR="00514D5A" w:rsidRPr="00D348C7">
        <w:rPr>
          <w:rFonts w:ascii="Arial" w:hAnsi="Arial" w:cs="Arial"/>
          <w:sz w:val="32"/>
          <w:szCs w:val="32"/>
        </w:rPr>
        <w:t>,</w:t>
      </w:r>
      <w:r w:rsidRPr="00D348C7">
        <w:rPr>
          <w:rFonts w:ascii="Arial" w:hAnsi="Arial" w:cs="Arial"/>
          <w:sz w:val="32"/>
          <w:szCs w:val="32"/>
        </w:rPr>
        <w:t xml:space="preserve"> a l</w:t>
      </w:r>
      <w:r w:rsidR="00514D5A" w:rsidRPr="00D348C7">
        <w:rPr>
          <w:rFonts w:ascii="Arial" w:hAnsi="Arial" w:cs="Arial"/>
          <w:sz w:val="32"/>
          <w:szCs w:val="32"/>
        </w:rPr>
        <w:t>a</w:t>
      </w:r>
      <w:r w:rsidRPr="00D348C7">
        <w:rPr>
          <w:rFonts w:ascii="Arial" w:hAnsi="Arial" w:cs="Arial"/>
          <w:sz w:val="32"/>
          <w:szCs w:val="32"/>
        </w:rPr>
        <w:t xml:space="preserve">s </w:t>
      </w:r>
      <w:r w:rsidR="00514D5A" w:rsidRPr="00D348C7">
        <w:rPr>
          <w:rFonts w:ascii="Arial" w:hAnsi="Arial" w:cs="Arial"/>
          <w:sz w:val="32"/>
          <w:szCs w:val="32"/>
        </w:rPr>
        <w:t xml:space="preserve">personas </w:t>
      </w:r>
      <w:r w:rsidR="00504F6D" w:rsidRPr="00D348C7">
        <w:rPr>
          <w:rFonts w:ascii="Arial" w:hAnsi="Arial" w:cs="Arial"/>
          <w:sz w:val="32"/>
          <w:szCs w:val="32"/>
        </w:rPr>
        <w:t xml:space="preserve">titulares </w:t>
      </w:r>
      <w:r w:rsidR="00514D5A" w:rsidRPr="00D348C7">
        <w:rPr>
          <w:rFonts w:ascii="Arial" w:hAnsi="Arial" w:cs="Arial"/>
          <w:sz w:val="32"/>
          <w:szCs w:val="32"/>
        </w:rPr>
        <w:t>de los Poderes Ejecutivos</w:t>
      </w:r>
      <w:r w:rsidRPr="00D348C7">
        <w:rPr>
          <w:rFonts w:ascii="Arial" w:hAnsi="Arial" w:cs="Arial"/>
          <w:sz w:val="32"/>
          <w:szCs w:val="32"/>
        </w:rPr>
        <w:t xml:space="preserve"> estatales</w:t>
      </w:r>
      <w:r w:rsidR="00514D5A" w:rsidRPr="00D348C7">
        <w:rPr>
          <w:rFonts w:ascii="Arial" w:hAnsi="Arial" w:cs="Arial"/>
          <w:sz w:val="32"/>
          <w:szCs w:val="32"/>
        </w:rPr>
        <w:t xml:space="preserve"> se les impone la obligación de:</w:t>
      </w:r>
    </w:p>
    <w:p w14:paraId="540206E2" w14:textId="3797B9A0" w:rsidR="00514D5A" w:rsidRPr="00D348C7" w:rsidRDefault="00930404" w:rsidP="00514D5A">
      <w:pPr>
        <w:pStyle w:val="Prrafodelista"/>
        <w:numPr>
          <w:ilvl w:val="1"/>
          <w:numId w:val="4"/>
        </w:numPr>
        <w:spacing w:line="360" w:lineRule="auto"/>
        <w:jc w:val="both"/>
        <w:rPr>
          <w:rFonts w:ascii="Arial" w:hAnsi="Arial" w:cs="Arial"/>
          <w:sz w:val="32"/>
          <w:szCs w:val="32"/>
        </w:rPr>
      </w:pPr>
      <w:r w:rsidRPr="00D348C7">
        <w:rPr>
          <w:rFonts w:ascii="Arial" w:hAnsi="Arial" w:cs="Arial"/>
          <w:sz w:val="32"/>
          <w:szCs w:val="32"/>
        </w:rPr>
        <w:t xml:space="preserve">Remitir a los congresos locales y al Consejo Nacional de Seguridad Pública, una </w:t>
      </w:r>
      <w:r w:rsidR="00C90927" w:rsidRPr="00D348C7">
        <w:rPr>
          <w:rFonts w:ascii="Arial" w:hAnsi="Arial" w:cs="Arial"/>
          <w:sz w:val="32"/>
          <w:szCs w:val="32"/>
        </w:rPr>
        <w:t xml:space="preserve">evaluación integral con </w:t>
      </w:r>
      <w:r w:rsidRPr="00D348C7">
        <w:rPr>
          <w:rFonts w:ascii="Arial" w:hAnsi="Arial" w:cs="Arial"/>
          <w:sz w:val="32"/>
          <w:szCs w:val="32"/>
        </w:rPr>
        <w:t>perspectiva</w:t>
      </w:r>
      <w:r w:rsidR="001F3BEA" w:rsidRPr="00D348C7">
        <w:rPr>
          <w:rFonts w:ascii="Arial" w:hAnsi="Arial" w:cs="Arial"/>
          <w:sz w:val="32"/>
          <w:szCs w:val="32"/>
        </w:rPr>
        <w:t xml:space="preserve"> </w:t>
      </w:r>
      <w:r w:rsidR="001F3BEA" w:rsidRPr="00D348C7">
        <w:rPr>
          <w:rFonts w:ascii="Arial" w:hAnsi="Arial" w:cs="Arial"/>
          <w:sz w:val="32"/>
          <w:szCs w:val="32"/>
        </w:rPr>
        <w:lastRenderedPageBreak/>
        <w:t xml:space="preserve">de 6 años, </w:t>
      </w:r>
      <w:r w:rsidR="00C90927" w:rsidRPr="00D348C7">
        <w:rPr>
          <w:rFonts w:ascii="Arial" w:hAnsi="Arial" w:cs="Arial"/>
          <w:sz w:val="32"/>
          <w:szCs w:val="32"/>
        </w:rPr>
        <w:t>d</w:t>
      </w:r>
      <w:r w:rsidR="001F3BEA" w:rsidRPr="00D348C7">
        <w:rPr>
          <w:rFonts w:ascii="Arial" w:hAnsi="Arial" w:cs="Arial"/>
          <w:sz w:val="32"/>
          <w:szCs w:val="32"/>
        </w:rPr>
        <w:t>el programa de desarrollo de las corporaciones estatales</w:t>
      </w:r>
      <w:r w:rsidR="00504F6D" w:rsidRPr="00D348C7">
        <w:rPr>
          <w:rFonts w:ascii="Arial" w:hAnsi="Arial" w:cs="Arial"/>
          <w:sz w:val="32"/>
          <w:szCs w:val="32"/>
        </w:rPr>
        <w:t>.</w:t>
      </w:r>
    </w:p>
    <w:p w14:paraId="52B9024B" w14:textId="5AB56E71" w:rsidR="00564E07" w:rsidRPr="00D348C7" w:rsidRDefault="00564E07" w:rsidP="00205C08">
      <w:pPr>
        <w:spacing w:line="360" w:lineRule="auto"/>
        <w:ind w:firstLine="708"/>
        <w:jc w:val="both"/>
        <w:rPr>
          <w:rFonts w:ascii="Arial" w:hAnsi="Arial" w:cs="Arial"/>
          <w:sz w:val="32"/>
          <w:szCs w:val="32"/>
        </w:rPr>
      </w:pPr>
      <w:r w:rsidRPr="00D348C7">
        <w:rPr>
          <w:rFonts w:ascii="Arial" w:hAnsi="Arial" w:cs="Arial"/>
          <w:sz w:val="32"/>
          <w:szCs w:val="32"/>
        </w:rPr>
        <w:t>En los artículos transitorios del art</w:t>
      </w:r>
      <w:r w:rsidR="003F59B4" w:rsidRPr="00D348C7">
        <w:rPr>
          <w:rFonts w:ascii="Arial" w:hAnsi="Arial" w:cs="Arial"/>
          <w:sz w:val="32"/>
          <w:szCs w:val="32"/>
        </w:rPr>
        <w:t>ículo 5° transitorio (aunque parezca una repetición)</w:t>
      </w:r>
      <w:r w:rsidR="000C59E3" w:rsidRPr="00D348C7">
        <w:rPr>
          <w:rFonts w:ascii="Arial" w:hAnsi="Arial" w:cs="Arial"/>
          <w:sz w:val="32"/>
          <w:szCs w:val="32"/>
        </w:rPr>
        <w:t>, del decreto se establecen los siguientes mandatos:</w:t>
      </w:r>
    </w:p>
    <w:p w14:paraId="211F5B6A" w14:textId="682514E9" w:rsidR="00BB7754" w:rsidRPr="00D348C7" w:rsidRDefault="00666A4B" w:rsidP="000C59E3">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 xml:space="preserve">El Consejo Nacional de Seguridad Pública determinará el grado de avance en el diagnóstico y los programas relativos a </w:t>
      </w:r>
      <w:r w:rsidR="00605AF7" w:rsidRPr="00D348C7">
        <w:rPr>
          <w:rFonts w:ascii="Arial" w:hAnsi="Arial" w:cs="Arial"/>
          <w:sz w:val="32"/>
          <w:szCs w:val="32"/>
        </w:rPr>
        <w:t xml:space="preserve">el </w:t>
      </w:r>
      <w:r w:rsidR="0044463E" w:rsidRPr="00D348C7">
        <w:rPr>
          <w:rFonts w:ascii="Arial" w:hAnsi="Arial" w:cs="Arial"/>
          <w:sz w:val="32"/>
          <w:szCs w:val="32"/>
        </w:rPr>
        <w:t>fortalecimiento</w:t>
      </w:r>
      <w:r w:rsidR="00605AF7" w:rsidRPr="00D348C7">
        <w:rPr>
          <w:rFonts w:ascii="Arial" w:hAnsi="Arial" w:cs="Arial"/>
          <w:sz w:val="32"/>
          <w:szCs w:val="32"/>
        </w:rPr>
        <w:t xml:space="preserve"> de los </w:t>
      </w:r>
      <w:r w:rsidR="0044463E" w:rsidRPr="00D348C7">
        <w:rPr>
          <w:rFonts w:ascii="Arial" w:hAnsi="Arial" w:cs="Arial"/>
          <w:sz w:val="32"/>
          <w:szCs w:val="32"/>
        </w:rPr>
        <w:t>cuerpos policiales estatales y municipales de la</w:t>
      </w:r>
      <w:r w:rsidR="00EB0751" w:rsidRPr="00D348C7">
        <w:rPr>
          <w:rFonts w:ascii="Arial" w:hAnsi="Arial" w:cs="Arial"/>
          <w:sz w:val="32"/>
          <w:szCs w:val="32"/>
        </w:rPr>
        <w:t>s</w:t>
      </w:r>
      <w:r w:rsidR="0044463E" w:rsidRPr="00D348C7">
        <w:rPr>
          <w:rFonts w:ascii="Arial" w:hAnsi="Arial" w:cs="Arial"/>
          <w:sz w:val="32"/>
          <w:szCs w:val="32"/>
        </w:rPr>
        <w:t xml:space="preserve"> entidades federativas</w:t>
      </w:r>
      <w:r w:rsidR="00A2644B" w:rsidRPr="00D348C7">
        <w:rPr>
          <w:rFonts w:ascii="Arial" w:hAnsi="Arial" w:cs="Arial"/>
          <w:sz w:val="32"/>
          <w:szCs w:val="32"/>
        </w:rPr>
        <w:t xml:space="preserve">, </w:t>
      </w:r>
      <w:r w:rsidR="00663EF3" w:rsidRPr="00D348C7">
        <w:rPr>
          <w:rFonts w:ascii="Arial" w:hAnsi="Arial" w:cs="Arial"/>
          <w:sz w:val="32"/>
          <w:szCs w:val="32"/>
        </w:rPr>
        <w:t>previsto en el decreto de creación de la Guardia Nacional en el 2019</w:t>
      </w:r>
      <w:r w:rsidR="005C6D37" w:rsidRPr="00D348C7">
        <w:rPr>
          <w:rFonts w:ascii="Arial" w:hAnsi="Arial" w:cs="Arial"/>
          <w:sz w:val="32"/>
          <w:szCs w:val="32"/>
        </w:rPr>
        <w:t>;</w:t>
      </w:r>
    </w:p>
    <w:p w14:paraId="1D0031B0" w14:textId="6129A430" w:rsidR="00663EF3" w:rsidRPr="00D348C7" w:rsidRDefault="0027592B" w:rsidP="000C59E3">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 xml:space="preserve">Se ordena el </w:t>
      </w:r>
      <w:r w:rsidR="00A774A4" w:rsidRPr="00D348C7">
        <w:rPr>
          <w:rFonts w:ascii="Arial" w:hAnsi="Arial" w:cs="Arial"/>
          <w:sz w:val="32"/>
          <w:szCs w:val="32"/>
        </w:rPr>
        <w:t>P</w:t>
      </w:r>
      <w:r w:rsidR="00EB0751" w:rsidRPr="00D348C7">
        <w:rPr>
          <w:rFonts w:ascii="Arial" w:hAnsi="Arial" w:cs="Arial"/>
          <w:sz w:val="32"/>
          <w:szCs w:val="32"/>
        </w:rPr>
        <w:t>residente</w:t>
      </w:r>
      <w:r w:rsidRPr="00D348C7">
        <w:rPr>
          <w:rFonts w:ascii="Arial" w:hAnsi="Arial" w:cs="Arial"/>
          <w:sz w:val="32"/>
          <w:szCs w:val="32"/>
        </w:rPr>
        <w:t xml:space="preserve"> de la </w:t>
      </w:r>
      <w:r w:rsidR="000F302F" w:rsidRPr="00D348C7">
        <w:rPr>
          <w:rFonts w:ascii="Arial" w:hAnsi="Arial" w:cs="Arial"/>
          <w:sz w:val="32"/>
          <w:szCs w:val="32"/>
        </w:rPr>
        <w:t>R</w:t>
      </w:r>
      <w:r w:rsidRPr="00D348C7">
        <w:rPr>
          <w:rFonts w:ascii="Arial" w:hAnsi="Arial" w:cs="Arial"/>
          <w:sz w:val="32"/>
          <w:szCs w:val="32"/>
        </w:rPr>
        <w:t>epública</w:t>
      </w:r>
      <w:r w:rsidR="005B201B" w:rsidRPr="00D348C7">
        <w:rPr>
          <w:rFonts w:ascii="Arial" w:hAnsi="Arial" w:cs="Arial"/>
          <w:sz w:val="32"/>
          <w:szCs w:val="32"/>
        </w:rPr>
        <w:t> establecer un fondo permanente de apoyo a las entidades federativas y municipios</w:t>
      </w:r>
      <w:r w:rsidR="000F302F" w:rsidRPr="00D348C7">
        <w:rPr>
          <w:rFonts w:ascii="Arial" w:hAnsi="Arial" w:cs="Arial"/>
          <w:sz w:val="32"/>
          <w:szCs w:val="32"/>
        </w:rPr>
        <w:t>,</w:t>
      </w:r>
      <w:r w:rsidR="005B201B" w:rsidRPr="00D348C7">
        <w:rPr>
          <w:rFonts w:ascii="Arial" w:hAnsi="Arial" w:cs="Arial"/>
          <w:sz w:val="32"/>
          <w:szCs w:val="32"/>
        </w:rPr>
        <w:t xml:space="preserve"> destinado al fortalecimiento de sus instituciones de seguridad pública</w:t>
      </w:r>
      <w:r w:rsidR="00356028" w:rsidRPr="00D348C7">
        <w:rPr>
          <w:rFonts w:ascii="Arial" w:hAnsi="Arial" w:cs="Arial"/>
          <w:sz w:val="32"/>
          <w:szCs w:val="32"/>
        </w:rPr>
        <w:t xml:space="preserve">, identificable, </w:t>
      </w:r>
      <w:r w:rsidR="007A7FAE" w:rsidRPr="00D348C7">
        <w:rPr>
          <w:rFonts w:ascii="Arial" w:hAnsi="Arial" w:cs="Arial"/>
          <w:sz w:val="32"/>
          <w:szCs w:val="32"/>
        </w:rPr>
        <w:t xml:space="preserve">no será menor porcentualmente al </w:t>
      </w:r>
      <w:r w:rsidR="001A4A05" w:rsidRPr="00D348C7">
        <w:rPr>
          <w:rFonts w:ascii="Arial" w:hAnsi="Arial" w:cs="Arial"/>
          <w:sz w:val="32"/>
          <w:szCs w:val="32"/>
        </w:rPr>
        <w:t xml:space="preserve">incremento presupuestal que reciban las </w:t>
      </w:r>
      <w:r w:rsidR="00B81F13" w:rsidRPr="00D348C7">
        <w:rPr>
          <w:rFonts w:ascii="Arial" w:hAnsi="Arial" w:cs="Arial"/>
          <w:sz w:val="32"/>
          <w:szCs w:val="32"/>
        </w:rPr>
        <w:t>F</w:t>
      </w:r>
      <w:r w:rsidR="001A4A05" w:rsidRPr="00D348C7">
        <w:rPr>
          <w:rFonts w:ascii="Arial" w:hAnsi="Arial" w:cs="Arial"/>
          <w:sz w:val="32"/>
          <w:szCs w:val="32"/>
        </w:rPr>
        <w:t xml:space="preserve">uerzas </w:t>
      </w:r>
      <w:r w:rsidR="00B81F13" w:rsidRPr="00D348C7">
        <w:rPr>
          <w:rFonts w:ascii="Arial" w:hAnsi="Arial" w:cs="Arial"/>
          <w:sz w:val="32"/>
          <w:szCs w:val="32"/>
        </w:rPr>
        <w:t>A</w:t>
      </w:r>
      <w:r w:rsidR="001A4A05" w:rsidRPr="00D348C7">
        <w:rPr>
          <w:rFonts w:ascii="Arial" w:hAnsi="Arial" w:cs="Arial"/>
          <w:sz w:val="32"/>
          <w:szCs w:val="32"/>
        </w:rPr>
        <w:t xml:space="preserve">rmadas y la </w:t>
      </w:r>
      <w:r w:rsidR="00C457B3" w:rsidRPr="00D348C7">
        <w:rPr>
          <w:rFonts w:ascii="Arial" w:hAnsi="Arial" w:cs="Arial"/>
          <w:sz w:val="32"/>
          <w:szCs w:val="32"/>
        </w:rPr>
        <w:t>G</w:t>
      </w:r>
      <w:r w:rsidR="001A4A05" w:rsidRPr="00D348C7">
        <w:rPr>
          <w:rFonts w:ascii="Arial" w:hAnsi="Arial" w:cs="Arial"/>
          <w:sz w:val="32"/>
          <w:szCs w:val="32"/>
        </w:rPr>
        <w:t xml:space="preserve">uardia </w:t>
      </w:r>
      <w:r w:rsidR="00C457B3" w:rsidRPr="00D348C7">
        <w:rPr>
          <w:rFonts w:ascii="Arial" w:hAnsi="Arial" w:cs="Arial"/>
          <w:sz w:val="32"/>
          <w:szCs w:val="32"/>
        </w:rPr>
        <w:t>N</w:t>
      </w:r>
      <w:r w:rsidR="001A4A05" w:rsidRPr="00D348C7">
        <w:rPr>
          <w:rFonts w:ascii="Arial" w:hAnsi="Arial" w:cs="Arial"/>
          <w:sz w:val="32"/>
          <w:szCs w:val="32"/>
        </w:rPr>
        <w:t>acional</w:t>
      </w:r>
      <w:r w:rsidR="00C457B3" w:rsidRPr="00D348C7">
        <w:rPr>
          <w:rFonts w:ascii="Arial" w:hAnsi="Arial" w:cs="Arial"/>
          <w:sz w:val="32"/>
          <w:szCs w:val="32"/>
        </w:rPr>
        <w:t xml:space="preserve">, cada año, además de no poder </w:t>
      </w:r>
      <w:r w:rsidR="00314529" w:rsidRPr="00D348C7">
        <w:rPr>
          <w:rFonts w:ascii="Arial" w:hAnsi="Arial" w:cs="Arial"/>
          <w:sz w:val="32"/>
          <w:szCs w:val="32"/>
        </w:rPr>
        <w:t>destinarse a otros fines.</w:t>
      </w:r>
    </w:p>
    <w:p w14:paraId="62ACC7D2" w14:textId="135A7FB9" w:rsidR="005C6D37" w:rsidRPr="00D348C7" w:rsidRDefault="00B47EE6" w:rsidP="000C59E3">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 xml:space="preserve">Se establecerán en los presupuestos federal y locales las estimaciones presupuestales </w:t>
      </w:r>
      <w:r w:rsidR="00033F91" w:rsidRPr="00D348C7">
        <w:rPr>
          <w:rFonts w:ascii="Arial" w:hAnsi="Arial" w:cs="Arial"/>
          <w:sz w:val="32"/>
          <w:szCs w:val="32"/>
        </w:rPr>
        <w:t>requeridas</w:t>
      </w:r>
      <w:r w:rsidRPr="00D348C7">
        <w:rPr>
          <w:rFonts w:ascii="Arial" w:hAnsi="Arial" w:cs="Arial"/>
          <w:sz w:val="32"/>
          <w:szCs w:val="32"/>
        </w:rPr>
        <w:t xml:space="preserve"> </w:t>
      </w:r>
      <w:r w:rsidR="00EA416E" w:rsidRPr="00D348C7">
        <w:rPr>
          <w:rFonts w:ascii="Arial" w:hAnsi="Arial" w:cs="Arial"/>
          <w:sz w:val="32"/>
          <w:szCs w:val="32"/>
        </w:rPr>
        <w:t>para el fortalecimiento</w:t>
      </w:r>
      <w:r w:rsidR="00314529" w:rsidRPr="00D348C7">
        <w:rPr>
          <w:rFonts w:ascii="Arial" w:hAnsi="Arial" w:cs="Arial"/>
          <w:sz w:val="32"/>
          <w:szCs w:val="32"/>
        </w:rPr>
        <w:t xml:space="preserve"> de sus instituciones </w:t>
      </w:r>
      <w:r w:rsidR="00525F03" w:rsidRPr="00D348C7">
        <w:rPr>
          <w:rFonts w:ascii="Arial" w:hAnsi="Arial" w:cs="Arial"/>
          <w:sz w:val="32"/>
          <w:szCs w:val="32"/>
        </w:rPr>
        <w:t>de seguridad</w:t>
      </w:r>
      <w:r w:rsidR="00C056A8" w:rsidRPr="00D348C7">
        <w:rPr>
          <w:rFonts w:ascii="Arial" w:hAnsi="Arial" w:cs="Arial"/>
          <w:sz w:val="32"/>
          <w:szCs w:val="32"/>
        </w:rPr>
        <w:t>;</w:t>
      </w:r>
    </w:p>
    <w:p w14:paraId="1F924127" w14:textId="137BA2CA" w:rsidR="00C056A8" w:rsidRPr="00D348C7" w:rsidRDefault="00C056A8" w:rsidP="000C59E3">
      <w:pPr>
        <w:pStyle w:val="Prrafodelista"/>
        <w:numPr>
          <w:ilvl w:val="0"/>
          <w:numId w:val="4"/>
        </w:numPr>
        <w:spacing w:line="360" w:lineRule="auto"/>
        <w:jc w:val="both"/>
        <w:rPr>
          <w:rFonts w:ascii="Arial" w:hAnsi="Arial" w:cs="Arial"/>
          <w:sz w:val="32"/>
          <w:szCs w:val="32"/>
        </w:rPr>
      </w:pPr>
      <w:r w:rsidRPr="00D348C7">
        <w:rPr>
          <w:rFonts w:ascii="Arial" w:hAnsi="Arial" w:cs="Arial"/>
          <w:sz w:val="32"/>
          <w:szCs w:val="32"/>
        </w:rPr>
        <w:t xml:space="preserve">Transcurrido un año, los Ejecutivos locales informarán a su Legislatura y al Consejo Nacional de Seguridad Pública, </w:t>
      </w:r>
      <w:r w:rsidRPr="00D348C7">
        <w:rPr>
          <w:rFonts w:ascii="Arial" w:hAnsi="Arial" w:cs="Arial"/>
          <w:sz w:val="32"/>
          <w:szCs w:val="32"/>
        </w:rPr>
        <w:lastRenderedPageBreak/>
        <w:t xml:space="preserve">la evaluación integral del </w:t>
      </w:r>
      <w:r w:rsidR="00C656D0" w:rsidRPr="00D348C7">
        <w:rPr>
          <w:rFonts w:ascii="Arial" w:hAnsi="Arial" w:cs="Arial"/>
          <w:sz w:val="32"/>
          <w:szCs w:val="32"/>
        </w:rPr>
        <w:t>programa, sus avances</w:t>
      </w:r>
      <w:r w:rsidR="0049707E" w:rsidRPr="00D348C7">
        <w:rPr>
          <w:rFonts w:ascii="Arial" w:hAnsi="Arial" w:cs="Arial"/>
          <w:sz w:val="32"/>
          <w:szCs w:val="32"/>
        </w:rPr>
        <w:t>, cumplimiento de los objetivos</w:t>
      </w:r>
      <w:r w:rsidRPr="00D348C7">
        <w:rPr>
          <w:rFonts w:ascii="Arial" w:hAnsi="Arial" w:cs="Arial"/>
          <w:sz w:val="32"/>
          <w:szCs w:val="32"/>
        </w:rPr>
        <w:t xml:space="preserve"> </w:t>
      </w:r>
      <w:r w:rsidR="00E1630C" w:rsidRPr="00D348C7">
        <w:rPr>
          <w:rFonts w:ascii="Arial" w:hAnsi="Arial" w:cs="Arial"/>
          <w:sz w:val="32"/>
          <w:szCs w:val="32"/>
        </w:rPr>
        <w:t>con</w:t>
      </w:r>
      <w:r w:rsidRPr="00D348C7">
        <w:rPr>
          <w:rFonts w:ascii="Arial" w:hAnsi="Arial" w:cs="Arial"/>
          <w:sz w:val="32"/>
          <w:szCs w:val="32"/>
        </w:rPr>
        <w:t xml:space="preserve"> un horizonte de seis años</w:t>
      </w:r>
      <w:r w:rsidR="0049707E" w:rsidRPr="00D348C7">
        <w:rPr>
          <w:rFonts w:ascii="Arial" w:hAnsi="Arial" w:cs="Arial"/>
          <w:sz w:val="32"/>
          <w:szCs w:val="32"/>
        </w:rPr>
        <w:t>.</w:t>
      </w:r>
    </w:p>
    <w:p w14:paraId="1942C2AE" w14:textId="1B646AE6" w:rsidR="007B7926" w:rsidRPr="00D348C7" w:rsidRDefault="000D3837" w:rsidP="00CA6515">
      <w:pPr>
        <w:spacing w:line="360" w:lineRule="auto"/>
        <w:ind w:firstLine="708"/>
        <w:jc w:val="both"/>
        <w:rPr>
          <w:rFonts w:ascii="Arial" w:hAnsi="Arial" w:cs="Arial"/>
          <w:sz w:val="32"/>
          <w:szCs w:val="32"/>
        </w:rPr>
      </w:pPr>
      <w:r w:rsidRPr="00D348C7">
        <w:rPr>
          <w:rFonts w:ascii="Arial" w:hAnsi="Arial" w:cs="Arial"/>
          <w:sz w:val="32"/>
          <w:szCs w:val="32"/>
        </w:rPr>
        <w:t>Como podemos apreciar, la cuestionada reforma</w:t>
      </w:r>
      <w:r w:rsidR="00E1630C" w:rsidRPr="00D348C7">
        <w:rPr>
          <w:rFonts w:ascii="Arial" w:hAnsi="Arial" w:cs="Arial"/>
          <w:sz w:val="32"/>
          <w:szCs w:val="32"/>
        </w:rPr>
        <w:t xml:space="preserve">, </w:t>
      </w:r>
      <w:r w:rsidR="00CA6515" w:rsidRPr="00D348C7">
        <w:rPr>
          <w:rFonts w:ascii="Arial" w:hAnsi="Arial" w:cs="Arial"/>
          <w:sz w:val="32"/>
          <w:szCs w:val="32"/>
        </w:rPr>
        <w:t xml:space="preserve">contiene elementos que nos hacen ver </w:t>
      </w:r>
      <w:r w:rsidR="000F1F8E" w:rsidRPr="00D348C7">
        <w:rPr>
          <w:rFonts w:ascii="Arial" w:hAnsi="Arial" w:cs="Arial"/>
          <w:sz w:val="32"/>
          <w:szCs w:val="32"/>
        </w:rPr>
        <w:t xml:space="preserve">supuestos </w:t>
      </w:r>
      <w:r w:rsidR="00E64D88" w:rsidRPr="00D348C7">
        <w:rPr>
          <w:rFonts w:ascii="Arial" w:hAnsi="Arial" w:cs="Arial"/>
          <w:sz w:val="32"/>
          <w:szCs w:val="32"/>
        </w:rPr>
        <w:t>aspectos de mejora que en realidad constituye</w:t>
      </w:r>
      <w:r w:rsidR="000F1F8E" w:rsidRPr="00D348C7">
        <w:rPr>
          <w:rFonts w:ascii="Arial" w:hAnsi="Arial" w:cs="Arial"/>
          <w:sz w:val="32"/>
          <w:szCs w:val="32"/>
        </w:rPr>
        <w:t>n</w:t>
      </w:r>
      <w:r w:rsidR="00E64D88" w:rsidRPr="00D348C7">
        <w:rPr>
          <w:rFonts w:ascii="Arial" w:hAnsi="Arial" w:cs="Arial"/>
          <w:sz w:val="32"/>
          <w:szCs w:val="32"/>
        </w:rPr>
        <w:t xml:space="preserve"> evidencia</w:t>
      </w:r>
      <w:r w:rsidR="0019625D" w:rsidRPr="00D348C7">
        <w:rPr>
          <w:rFonts w:ascii="Arial" w:hAnsi="Arial" w:cs="Arial"/>
          <w:sz w:val="32"/>
          <w:szCs w:val="32"/>
        </w:rPr>
        <w:t xml:space="preserve"> de que el actual gobierno federal</w:t>
      </w:r>
      <w:r w:rsidR="00872273" w:rsidRPr="00D348C7">
        <w:rPr>
          <w:rFonts w:ascii="Arial" w:hAnsi="Arial" w:cs="Arial"/>
          <w:sz w:val="32"/>
          <w:szCs w:val="32"/>
        </w:rPr>
        <w:t xml:space="preserve"> ha ido en un camino en el cual sus acciones </w:t>
      </w:r>
      <w:r w:rsidR="00B64324" w:rsidRPr="00D348C7">
        <w:rPr>
          <w:rFonts w:ascii="Arial" w:hAnsi="Arial" w:cs="Arial"/>
          <w:sz w:val="32"/>
          <w:szCs w:val="32"/>
        </w:rPr>
        <w:t>demuestran</w:t>
      </w:r>
      <w:r w:rsidR="00A23605" w:rsidRPr="00D348C7">
        <w:rPr>
          <w:rFonts w:ascii="Arial" w:hAnsi="Arial" w:cs="Arial"/>
          <w:sz w:val="32"/>
          <w:szCs w:val="32"/>
        </w:rPr>
        <w:t xml:space="preserve"> que no le interesa fomentar el desarrollo e incremento</w:t>
      </w:r>
      <w:r w:rsidR="00262B2B" w:rsidRPr="00D348C7">
        <w:rPr>
          <w:rFonts w:ascii="Arial" w:hAnsi="Arial" w:cs="Arial"/>
          <w:sz w:val="32"/>
          <w:szCs w:val="32"/>
        </w:rPr>
        <w:t xml:space="preserve"> de las fuerzas civiles de seguridad pública.</w:t>
      </w:r>
      <w:r w:rsidR="00705552" w:rsidRPr="00D348C7">
        <w:rPr>
          <w:rFonts w:ascii="Arial" w:hAnsi="Arial" w:cs="Arial"/>
          <w:sz w:val="32"/>
          <w:szCs w:val="32"/>
        </w:rPr>
        <w:t xml:space="preserve"> </w:t>
      </w:r>
      <w:r w:rsidR="00EB0751" w:rsidRPr="00D348C7">
        <w:rPr>
          <w:rFonts w:ascii="Arial" w:hAnsi="Arial" w:cs="Arial"/>
          <w:sz w:val="32"/>
          <w:szCs w:val="32"/>
        </w:rPr>
        <w:t>D</w:t>
      </w:r>
      <w:r w:rsidR="00705552" w:rsidRPr="00D348C7">
        <w:rPr>
          <w:rFonts w:ascii="Arial" w:hAnsi="Arial" w:cs="Arial"/>
          <w:sz w:val="32"/>
          <w:szCs w:val="32"/>
        </w:rPr>
        <w:t>e forma por demás pusilánime ha propiciado el incremento</w:t>
      </w:r>
      <w:r w:rsidR="00613BCF" w:rsidRPr="00D348C7">
        <w:rPr>
          <w:rFonts w:ascii="Arial" w:hAnsi="Arial" w:cs="Arial"/>
          <w:sz w:val="32"/>
          <w:szCs w:val="32"/>
        </w:rPr>
        <w:t xml:space="preserve"> de</w:t>
      </w:r>
      <w:r w:rsidR="00162F2B" w:rsidRPr="00D348C7">
        <w:rPr>
          <w:rFonts w:ascii="Arial" w:hAnsi="Arial" w:cs="Arial"/>
          <w:sz w:val="32"/>
          <w:szCs w:val="32"/>
        </w:rPr>
        <w:t xml:space="preserve"> </w:t>
      </w:r>
      <w:r w:rsidR="00613BCF" w:rsidRPr="00D348C7">
        <w:rPr>
          <w:rFonts w:ascii="Arial" w:hAnsi="Arial" w:cs="Arial"/>
          <w:sz w:val="32"/>
          <w:szCs w:val="32"/>
        </w:rPr>
        <w:t>l</w:t>
      </w:r>
      <w:r w:rsidR="00162F2B" w:rsidRPr="00D348C7">
        <w:rPr>
          <w:rFonts w:ascii="Arial" w:hAnsi="Arial" w:cs="Arial"/>
          <w:sz w:val="32"/>
          <w:szCs w:val="32"/>
        </w:rPr>
        <w:t>a</w:t>
      </w:r>
      <w:r w:rsidR="00613BCF" w:rsidRPr="00D348C7">
        <w:rPr>
          <w:rFonts w:ascii="Arial" w:hAnsi="Arial" w:cs="Arial"/>
          <w:sz w:val="32"/>
          <w:szCs w:val="32"/>
        </w:rPr>
        <w:t xml:space="preserve"> intervención de personal militar en muchas más acciones del gobierno</w:t>
      </w:r>
      <w:r w:rsidR="00162F2B" w:rsidRPr="00D348C7">
        <w:rPr>
          <w:rFonts w:ascii="Arial" w:hAnsi="Arial" w:cs="Arial"/>
          <w:sz w:val="32"/>
          <w:szCs w:val="32"/>
        </w:rPr>
        <w:t>,</w:t>
      </w:r>
      <w:r w:rsidR="00613BCF" w:rsidRPr="00D348C7">
        <w:rPr>
          <w:rFonts w:ascii="Arial" w:hAnsi="Arial" w:cs="Arial"/>
          <w:sz w:val="32"/>
          <w:szCs w:val="32"/>
        </w:rPr>
        <w:t xml:space="preserve"> cuya esencia</w:t>
      </w:r>
      <w:r w:rsidR="007F4C93" w:rsidRPr="00D348C7">
        <w:rPr>
          <w:rFonts w:ascii="Arial" w:hAnsi="Arial" w:cs="Arial"/>
          <w:sz w:val="32"/>
          <w:szCs w:val="32"/>
        </w:rPr>
        <w:t xml:space="preserve"> </w:t>
      </w:r>
      <w:r w:rsidR="005E405D" w:rsidRPr="00D348C7">
        <w:rPr>
          <w:rFonts w:ascii="Arial" w:hAnsi="Arial" w:cs="Arial"/>
          <w:sz w:val="32"/>
          <w:szCs w:val="32"/>
        </w:rPr>
        <w:t>requiere y puede ser cumpli</w:t>
      </w:r>
      <w:r w:rsidR="00162F2B" w:rsidRPr="00D348C7">
        <w:rPr>
          <w:rFonts w:ascii="Arial" w:hAnsi="Arial" w:cs="Arial"/>
          <w:sz w:val="32"/>
          <w:szCs w:val="32"/>
        </w:rPr>
        <w:t>da</w:t>
      </w:r>
      <w:r w:rsidR="005E405D" w:rsidRPr="00D348C7">
        <w:rPr>
          <w:rFonts w:ascii="Arial" w:hAnsi="Arial" w:cs="Arial"/>
          <w:sz w:val="32"/>
          <w:szCs w:val="32"/>
        </w:rPr>
        <w:t xml:space="preserve"> por personal de carácter civil.</w:t>
      </w:r>
      <w:r w:rsidR="00720E68" w:rsidRPr="00D348C7">
        <w:rPr>
          <w:rFonts w:ascii="Arial" w:hAnsi="Arial" w:cs="Arial"/>
          <w:sz w:val="32"/>
          <w:szCs w:val="32"/>
        </w:rPr>
        <w:t xml:space="preserve"> </w:t>
      </w:r>
      <w:r w:rsidR="00FD6668" w:rsidRPr="00D348C7">
        <w:rPr>
          <w:rFonts w:ascii="Arial" w:hAnsi="Arial" w:cs="Arial"/>
          <w:sz w:val="32"/>
          <w:szCs w:val="32"/>
        </w:rPr>
        <w:t>A</w:t>
      </w:r>
      <w:r w:rsidR="00720E68" w:rsidRPr="00D348C7">
        <w:rPr>
          <w:rFonts w:ascii="Arial" w:hAnsi="Arial" w:cs="Arial"/>
          <w:sz w:val="32"/>
          <w:szCs w:val="32"/>
        </w:rPr>
        <w:t xml:space="preserve"> continuación referiremos ejemplos concretos</w:t>
      </w:r>
      <w:r w:rsidR="00BD3D0F" w:rsidRPr="00D348C7">
        <w:rPr>
          <w:rFonts w:ascii="Arial" w:hAnsi="Arial" w:cs="Arial"/>
          <w:sz w:val="32"/>
          <w:szCs w:val="32"/>
        </w:rPr>
        <w:t xml:space="preserve"> </w:t>
      </w:r>
      <w:r w:rsidR="00FD6668" w:rsidRPr="00D348C7">
        <w:rPr>
          <w:rFonts w:ascii="Arial" w:hAnsi="Arial" w:cs="Arial"/>
          <w:sz w:val="32"/>
          <w:szCs w:val="32"/>
        </w:rPr>
        <w:t xml:space="preserve">que acreditan </w:t>
      </w:r>
      <w:r w:rsidR="00BD3D0F" w:rsidRPr="00D348C7">
        <w:rPr>
          <w:rFonts w:ascii="Arial" w:hAnsi="Arial" w:cs="Arial"/>
          <w:sz w:val="32"/>
          <w:szCs w:val="32"/>
        </w:rPr>
        <w:t>nuestro dicho</w:t>
      </w:r>
      <w:r w:rsidR="00FD6668" w:rsidRPr="00D348C7">
        <w:rPr>
          <w:rFonts w:ascii="Arial" w:hAnsi="Arial" w:cs="Arial"/>
          <w:sz w:val="32"/>
          <w:szCs w:val="32"/>
        </w:rPr>
        <w:t>,</w:t>
      </w:r>
      <w:r w:rsidR="00ED55E1" w:rsidRPr="00D348C7">
        <w:rPr>
          <w:rFonts w:ascii="Arial" w:hAnsi="Arial" w:cs="Arial"/>
          <w:sz w:val="32"/>
          <w:szCs w:val="32"/>
        </w:rPr>
        <w:t xml:space="preserve"> de que el Presidente en la </w:t>
      </w:r>
      <w:r w:rsidR="00883760" w:rsidRPr="00D348C7">
        <w:rPr>
          <w:rFonts w:ascii="Arial" w:hAnsi="Arial" w:cs="Arial"/>
          <w:sz w:val="32"/>
          <w:szCs w:val="32"/>
        </w:rPr>
        <w:t>R</w:t>
      </w:r>
      <w:r w:rsidR="00ED55E1" w:rsidRPr="00D348C7">
        <w:rPr>
          <w:rFonts w:ascii="Arial" w:hAnsi="Arial" w:cs="Arial"/>
          <w:sz w:val="32"/>
          <w:szCs w:val="32"/>
        </w:rPr>
        <w:t>epública tiene un renovado espíritu militarista</w:t>
      </w:r>
      <w:r w:rsidR="008132AA" w:rsidRPr="00D348C7">
        <w:rPr>
          <w:rFonts w:ascii="Arial" w:hAnsi="Arial" w:cs="Arial"/>
          <w:sz w:val="32"/>
          <w:szCs w:val="32"/>
        </w:rPr>
        <w:t xml:space="preserve"> y le miente de manera delibera</w:t>
      </w:r>
      <w:r w:rsidR="00C95081" w:rsidRPr="00D348C7">
        <w:rPr>
          <w:rFonts w:ascii="Arial" w:hAnsi="Arial" w:cs="Arial"/>
          <w:sz w:val="32"/>
          <w:szCs w:val="32"/>
        </w:rPr>
        <w:t>da</w:t>
      </w:r>
      <w:r w:rsidR="008132AA" w:rsidRPr="00D348C7">
        <w:rPr>
          <w:rFonts w:ascii="Arial" w:hAnsi="Arial" w:cs="Arial"/>
          <w:sz w:val="32"/>
          <w:szCs w:val="32"/>
        </w:rPr>
        <w:t xml:space="preserve"> a la ciudadanía, incluso </w:t>
      </w:r>
      <w:r w:rsidR="00EB0751" w:rsidRPr="00D348C7">
        <w:rPr>
          <w:rFonts w:ascii="Arial" w:hAnsi="Arial" w:cs="Arial"/>
          <w:sz w:val="32"/>
          <w:szCs w:val="32"/>
        </w:rPr>
        <w:t xml:space="preserve">a </w:t>
      </w:r>
      <w:r w:rsidR="006A2C82" w:rsidRPr="00D348C7">
        <w:rPr>
          <w:rFonts w:ascii="Arial" w:hAnsi="Arial" w:cs="Arial"/>
          <w:sz w:val="32"/>
          <w:szCs w:val="32"/>
        </w:rPr>
        <w:t>su</w:t>
      </w:r>
      <w:r w:rsidR="008132AA" w:rsidRPr="00D348C7">
        <w:rPr>
          <w:rFonts w:ascii="Arial" w:hAnsi="Arial" w:cs="Arial"/>
          <w:sz w:val="32"/>
          <w:szCs w:val="32"/>
        </w:rPr>
        <w:t xml:space="preserve"> pueblo bueno</w:t>
      </w:r>
      <w:r w:rsidR="0084058B" w:rsidRPr="00D348C7">
        <w:rPr>
          <w:rFonts w:ascii="Arial" w:hAnsi="Arial" w:cs="Arial"/>
          <w:sz w:val="32"/>
          <w:szCs w:val="32"/>
        </w:rPr>
        <w:t xml:space="preserve">, una forma de entender el actual régimen político es </w:t>
      </w:r>
      <w:r w:rsidR="00900FE2" w:rsidRPr="00D348C7">
        <w:rPr>
          <w:rFonts w:ascii="Arial" w:hAnsi="Arial" w:cs="Arial"/>
          <w:sz w:val="32"/>
          <w:szCs w:val="32"/>
        </w:rPr>
        <w:t xml:space="preserve">que pretende compensar su incompetencia </w:t>
      </w:r>
      <w:r w:rsidR="006B34FE" w:rsidRPr="00D348C7">
        <w:rPr>
          <w:rFonts w:ascii="Arial" w:hAnsi="Arial" w:cs="Arial"/>
          <w:sz w:val="32"/>
          <w:szCs w:val="32"/>
        </w:rPr>
        <w:t>y sus errores, cediendo los espacios de poder en los cuales ha sido inefica</w:t>
      </w:r>
      <w:r w:rsidR="00042D0F" w:rsidRPr="00D348C7">
        <w:rPr>
          <w:rFonts w:ascii="Arial" w:hAnsi="Arial" w:cs="Arial"/>
          <w:sz w:val="32"/>
          <w:szCs w:val="32"/>
        </w:rPr>
        <w:t>z</w:t>
      </w:r>
      <w:r w:rsidR="006A2C82" w:rsidRPr="00D348C7">
        <w:rPr>
          <w:rFonts w:ascii="Arial" w:hAnsi="Arial" w:cs="Arial"/>
          <w:sz w:val="32"/>
          <w:szCs w:val="32"/>
        </w:rPr>
        <w:t xml:space="preserve">, atribuyéndoselo a </w:t>
      </w:r>
      <w:r w:rsidR="007B7926" w:rsidRPr="00D348C7">
        <w:rPr>
          <w:rFonts w:ascii="Arial" w:hAnsi="Arial" w:cs="Arial"/>
          <w:sz w:val="32"/>
          <w:szCs w:val="32"/>
        </w:rPr>
        <w:t xml:space="preserve">la milicia, ustedes </w:t>
      </w:r>
      <w:r w:rsidR="00EB0751" w:rsidRPr="00D348C7">
        <w:rPr>
          <w:rFonts w:ascii="Arial" w:hAnsi="Arial" w:cs="Arial"/>
          <w:sz w:val="32"/>
          <w:szCs w:val="32"/>
        </w:rPr>
        <w:t>juzguen</w:t>
      </w:r>
      <w:r w:rsidR="007B7926" w:rsidRPr="00D348C7">
        <w:rPr>
          <w:rFonts w:ascii="Arial" w:hAnsi="Arial" w:cs="Arial"/>
          <w:sz w:val="32"/>
          <w:szCs w:val="32"/>
        </w:rPr>
        <w:t>:</w:t>
      </w:r>
    </w:p>
    <w:p w14:paraId="73404D91" w14:textId="3044020A" w:rsidR="00E41A58" w:rsidRPr="00D348C7" w:rsidRDefault="00E41A58"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Su gobierno no pudo repartir medicinas</w:t>
      </w:r>
      <w:r w:rsidR="00660753" w:rsidRPr="00D348C7">
        <w:rPr>
          <w:rFonts w:ascii="Arial" w:hAnsi="Arial" w:cs="Arial"/>
          <w:sz w:val="32"/>
          <w:szCs w:val="32"/>
        </w:rPr>
        <w:t>,</w:t>
      </w:r>
      <w:r w:rsidRPr="00D348C7">
        <w:rPr>
          <w:rFonts w:ascii="Arial" w:hAnsi="Arial" w:cs="Arial"/>
          <w:sz w:val="32"/>
          <w:szCs w:val="32"/>
        </w:rPr>
        <w:t xml:space="preserve"> se lo encargó al ejército;</w:t>
      </w:r>
    </w:p>
    <w:p w14:paraId="5C5C920A" w14:textId="397491FF" w:rsidR="00412CB8" w:rsidRPr="00D348C7" w:rsidRDefault="00412CB8"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lastRenderedPageBreak/>
        <w:t xml:space="preserve">No pudo </w:t>
      </w:r>
      <w:r w:rsidR="001810A6" w:rsidRPr="00D348C7">
        <w:rPr>
          <w:rFonts w:ascii="Arial" w:hAnsi="Arial" w:cs="Arial"/>
          <w:sz w:val="32"/>
          <w:szCs w:val="32"/>
        </w:rPr>
        <w:t xml:space="preserve">aplicar y </w:t>
      </w:r>
      <w:r w:rsidRPr="00D348C7">
        <w:rPr>
          <w:rFonts w:ascii="Arial" w:hAnsi="Arial" w:cs="Arial"/>
          <w:sz w:val="32"/>
          <w:szCs w:val="32"/>
        </w:rPr>
        <w:t>cuidar la vacunación y se lo encarg</w:t>
      </w:r>
      <w:r w:rsidR="00C95081" w:rsidRPr="00D348C7">
        <w:rPr>
          <w:rFonts w:ascii="Arial" w:hAnsi="Arial" w:cs="Arial"/>
          <w:sz w:val="32"/>
          <w:szCs w:val="32"/>
        </w:rPr>
        <w:t>ó</w:t>
      </w:r>
      <w:r w:rsidRPr="00D348C7">
        <w:rPr>
          <w:rFonts w:ascii="Arial" w:hAnsi="Arial" w:cs="Arial"/>
          <w:sz w:val="32"/>
          <w:szCs w:val="32"/>
        </w:rPr>
        <w:t xml:space="preserve"> al ejército;</w:t>
      </w:r>
    </w:p>
    <w:p w14:paraId="09B46938" w14:textId="6A6850F5" w:rsidR="00CA6608" w:rsidRPr="00D348C7" w:rsidRDefault="00380F96"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N</w:t>
      </w:r>
      <w:r w:rsidR="00412CB8" w:rsidRPr="00D348C7">
        <w:rPr>
          <w:rFonts w:ascii="Arial" w:hAnsi="Arial" w:cs="Arial"/>
          <w:sz w:val="32"/>
          <w:szCs w:val="32"/>
        </w:rPr>
        <w:t>o pudo construir</w:t>
      </w:r>
      <w:r w:rsidR="00CA6608" w:rsidRPr="00D348C7">
        <w:rPr>
          <w:rFonts w:ascii="Arial" w:hAnsi="Arial" w:cs="Arial"/>
          <w:sz w:val="32"/>
          <w:szCs w:val="32"/>
        </w:rPr>
        <w:t xml:space="preserve"> un aeropuerto </w:t>
      </w:r>
      <w:r w:rsidR="0031596B" w:rsidRPr="00D348C7">
        <w:rPr>
          <w:rFonts w:ascii="Arial" w:hAnsi="Arial" w:cs="Arial"/>
          <w:sz w:val="32"/>
          <w:szCs w:val="32"/>
        </w:rPr>
        <w:t>competitivo</w:t>
      </w:r>
      <w:r w:rsidR="00CA6608" w:rsidRPr="00D348C7">
        <w:rPr>
          <w:rFonts w:ascii="Arial" w:hAnsi="Arial" w:cs="Arial"/>
          <w:sz w:val="32"/>
          <w:szCs w:val="32"/>
        </w:rPr>
        <w:t xml:space="preserve"> y se lo encarg</w:t>
      </w:r>
      <w:r w:rsidR="00C95081" w:rsidRPr="00D348C7">
        <w:rPr>
          <w:rFonts w:ascii="Arial" w:hAnsi="Arial" w:cs="Arial"/>
          <w:sz w:val="32"/>
          <w:szCs w:val="32"/>
        </w:rPr>
        <w:t>ó</w:t>
      </w:r>
      <w:r w:rsidR="00CA6608" w:rsidRPr="00D348C7">
        <w:rPr>
          <w:rFonts w:ascii="Arial" w:hAnsi="Arial" w:cs="Arial"/>
          <w:sz w:val="32"/>
          <w:szCs w:val="32"/>
        </w:rPr>
        <w:t xml:space="preserve"> al ejército</w:t>
      </w:r>
      <w:r w:rsidRPr="00D348C7">
        <w:rPr>
          <w:rFonts w:ascii="Arial" w:hAnsi="Arial" w:cs="Arial"/>
          <w:sz w:val="32"/>
          <w:szCs w:val="32"/>
        </w:rPr>
        <w:t>;</w:t>
      </w:r>
    </w:p>
    <w:p w14:paraId="03D608CE" w14:textId="19E96916" w:rsidR="001D6A9E" w:rsidRPr="00D348C7" w:rsidRDefault="00380F96"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N</w:t>
      </w:r>
      <w:r w:rsidR="00CA6608" w:rsidRPr="00D348C7">
        <w:rPr>
          <w:rFonts w:ascii="Arial" w:hAnsi="Arial" w:cs="Arial"/>
          <w:sz w:val="32"/>
          <w:szCs w:val="32"/>
        </w:rPr>
        <w:t xml:space="preserve">o pudo combatir el </w:t>
      </w:r>
      <w:r w:rsidRPr="00D348C7">
        <w:rPr>
          <w:rFonts w:ascii="Arial" w:hAnsi="Arial" w:cs="Arial"/>
          <w:sz w:val="32"/>
          <w:szCs w:val="32"/>
        </w:rPr>
        <w:t>h</w:t>
      </w:r>
      <w:r w:rsidR="00CA6608" w:rsidRPr="00D348C7">
        <w:rPr>
          <w:rFonts w:ascii="Arial" w:hAnsi="Arial" w:cs="Arial"/>
          <w:sz w:val="32"/>
          <w:szCs w:val="32"/>
        </w:rPr>
        <w:t>uachicol sobre las gasolinas</w:t>
      </w:r>
      <w:r w:rsidRPr="00D348C7">
        <w:rPr>
          <w:rFonts w:ascii="Arial" w:hAnsi="Arial" w:cs="Arial"/>
          <w:sz w:val="32"/>
          <w:szCs w:val="32"/>
        </w:rPr>
        <w:t xml:space="preserve"> y se lo encarg</w:t>
      </w:r>
      <w:r w:rsidR="00C95081" w:rsidRPr="00D348C7">
        <w:rPr>
          <w:rFonts w:ascii="Arial" w:hAnsi="Arial" w:cs="Arial"/>
          <w:sz w:val="32"/>
          <w:szCs w:val="32"/>
        </w:rPr>
        <w:t>ó</w:t>
      </w:r>
      <w:r w:rsidRPr="00D348C7">
        <w:rPr>
          <w:rFonts w:ascii="Arial" w:hAnsi="Arial" w:cs="Arial"/>
          <w:sz w:val="32"/>
          <w:szCs w:val="32"/>
        </w:rPr>
        <w:t xml:space="preserve"> al ejército;</w:t>
      </w:r>
    </w:p>
    <w:p w14:paraId="0516B884" w14:textId="78BCFFB2" w:rsidR="00380F96" w:rsidRPr="00D348C7" w:rsidRDefault="001810A6"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 xml:space="preserve"> No pudo vender el avión presidencial y se </w:t>
      </w:r>
      <w:r w:rsidR="00EB0751" w:rsidRPr="00D348C7">
        <w:rPr>
          <w:rFonts w:ascii="Arial" w:hAnsi="Arial" w:cs="Arial"/>
          <w:sz w:val="32"/>
          <w:szCs w:val="32"/>
        </w:rPr>
        <w:t xml:space="preserve">lo </w:t>
      </w:r>
      <w:r w:rsidR="001E61D6" w:rsidRPr="00D348C7">
        <w:rPr>
          <w:rFonts w:ascii="Arial" w:hAnsi="Arial" w:cs="Arial"/>
          <w:sz w:val="32"/>
          <w:szCs w:val="32"/>
        </w:rPr>
        <w:t>adjudicó al ejército;</w:t>
      </w:r>
    </w:p>
    <w:p w14:paraId="42D1EE92" w14:textId="54B5BD0E" w:rsidR="001E61D6" w:rsidRPr="00D348C7" w:rsidRDefault="008B25A4"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No pudo cuidar sin corrupción en su gobierno</w:t>
      </w:r>
      <w:r w:rsidR="0050315F" w:rsidRPr="00D348C7">
        <w:rPr>
          <w:rFonts w:ascii="Arial" w:hAnsi="Arial" w:cs="Arial"/>
          <w:sz w:val="32"/>
          <w:szCs w:val="32"/>
        </w:rPr>
        <w:t xml:space="preserve"> </w:t>
      </w:r>
      <w:r w:rsidRPr="00D348C7">
        <w:rPr>
          <w:rFonts w:ascii="Arial" w:hAnsi="Arial" w:cs="Arial"/>
          <w:sz w:val="32"/>
          <w:szCs w:val="32"/>
        </w:rPr>
        <w:t>las aduanas y se las encarg</w:t>
      </w:r>
      <w:r w:rsidR="00C95081" w:rsidRPr="00D348C7">
        <w:rPr>
          <w:rFonts w:ascii="Arial" w:hAnsi="Arial" w:cs="Arial"/>
          <w:sz w:val="32"/>
          <w:szCs w:val="32"/>
        </w:rPr>
        <w:t>ó</w:t>
      </w:r>
      <w:r w:rsidRPr="00D348C7">
        <w:rPr>
          <w:rFonts w:ascii="Arial" w:hAnsi="Arial" w:cs="Arial"/>
          <w:sz w:val="32"/>
          <w:szCs w:val="32"/>
        </w:rPr>
        <w:t xml:space="preserve"> al ejército;</w:t>
      </w:r>
    </w:p>
    <w:p w14:paraId="13CBB026" w14:textId="1B55DE90" w:rsidR="008B25A4" w:rsidRPr="00D348C7" w:rsidRDefault="008320DB"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N</w:t>
      </w:r>
      <w:r w:rsidR="00F90687" w:rsidRPr="00D348C7">
        <w:rPr>
          <w:rFonts w:ascii="Arial" w:hAnsi="Arial" w:cs="Arial"/>
          <w:sz w:val="32"/>
          <w:szCs w:val="32"/>
        </w:rPr>
        <w:t xml:space="preserve">o quiso ser un gobierno transparente en el ejercicio del gasto público </w:t>
      </w:r>
      <w:r w:rsidR="004A37A6" w:rsidRPr="00D348C7">
        <w:rPr>
          <w:rFonts w:ascii="Arial" w:hAnsi="Arial" w:cs="Arial"/>
          <w:sz w:val="32"/>
          <w:szCs w:val="32"/>
        </w:rPr>
        <w:t xml:space="preserve">y se justificó en la seguridad nacional para </w:t>
      </w:r>
      <w:r w:rsidRPr="00D348C7">
        <w:rPr>
          <w:rFonts w:ascii="Arial" w:hAnsi="Arial" w:cs="Arial"/>
          <w:sz w:val="32"/>
          <w:szCs w:val="32"/>
        </w:rPr>
        <w:t xml:space="preserve">que </w:t>
      </w:r>
      <w:r w:rsidR="004A37A6" w:rsidRPr="00D348C7">
        <w:rPr>
          <w:rFonts w:ascii="Arial" w:hAnsi="Arial" w:cs="Arial"/>
          <w:sz w:val="32"/>
          <w:szCs w:val="32"/>
        </w:rPr>
        <w:t xml:space="preserve">las </w:t>
      </w:r>
      <w:r w:rsidR="00B81F13" w:rsidRPr="00D348C7">
        <w:rPr>
          <w:rFonts w:ascii="Arial" w:hAnsi="Arial" w:cs="Arial"/>
          <w:sz w:val="32"/>
          <w:szCs w:val="32"/>
        </w:rPr>
        <w:t>F</w:t>
      </w:r>
      <w:r w:rsidR="004A37A6" w:rsidRPr="00D348C7">
        <w:rPr>
          <w:rFonts w:ascii="Arial" w:hAnsi="Arial" w:cs="Arial"/>
          <w:sz w:val="32"/>
          <w:szCs w:val="32"/>
        </w:rPr>
        <w:t xml:space="preserve">uerzas </w:t>
      </w:r>
      <w:r w:rsidR="00B81F13" w:rsidRPr="00D348C7">
        <w:rPr>
          <w:rFonts w:ascii="Arial" w:hAnsi="Arial" w:cs="Arial"/>
          <w:sz w:val="32"/>
          <w:szCs w:val="32"/>
        </w:rPr>
        <w:t>A</w:t>
      </w:r>
      <w:r w:rsidR="004A37A6" w:rsidRPr="00D348C7">
        <w:rPr>
          <w:rFonts w:ascii="Arial" w:hAnsi="Arial" w:cs="Arial"/>
          <w:sz w:val="32"/>
          <w:szCs w:val="32"/>
        </w:rPr>
        <w:t>rmadas</w:t>
      </w:r>
      <w:r w:rsidRPr="00D348C7">
        <w:rPr>
          <w:rFonts w:ascii="Arial" w:hAnsi="Arial" w:cs="Arial"/>
          <w:sz w:val="32"/>
          <w:szCs w:val="32"/>
        </w:rPr>
        <w:t xml:space="preserve"> pudieran adjudicar sin licitación, </w:t>
      </w:r>
      <w:r w:rsidR="00E04302" w:rsidRPr="00D348C7">
        <w:rPr>
          <w:rFonts w:ascii="Arial" w:hAnsi="Arial" w:cs="Arial"/>
          <w:sz w:val="32"/>
          <w:szCs w:val="32"/>
        </w:rPr>
        <w:t>l</w:t>
      </w:r>
      <w:r w:rsidRPr="00D348C7">
        <w:rPr>
          <w:rFonts w:ascii="Arial" w:hAnsi="Arial" w:cs="Arial"/>
          <w:sz w:val="32"/>
          <w:szCs w:val="32"/>
        </w:rPr>
        <w:t>as principales obras de su gobierno</w:t>
      </w:r>
      <w:r w:rsidR="005A6FFE" w:rsidRPr="00D348C7">
        <w:rPr>
          <w:rFonts w:ascii="Arial" w:hAnsi="Arial" w:cs="Arial"/>
          <w:sz w:val="32"/>
          <w:szCs w:val="32"/>
        </w:rPr>
        <w:t>;</w:t>
      </w:r>
    </w:p>
    <w:p w14:paraId="7ED41A78" w14:textId="5604AE34" w:rsidR="005A6FFE" w:rsidRPr="00D348C7" w:rsidRDefault="005A6FFE"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No pudo procurar</w:t>
      </w:r>
      <w:r w:rsidR="00611CBB" w:rsidRPr="00D348C7">
        <w:rPr>
          <w:rFonts w:ascii="Arial" w:hAnsi="Arial" w:cs="Arial"/>
          <w:sz w:val="32"/>
          <w:szCs w:val="32"/>
        </w:rPr>
        <w:t xml:space="preserve"> mayor seguridad pública para los mexicanos, por ello se l</w:t>
      </w:r>
      <w:r w:rsidR="00E04302" w:rsidRPr="00D348C7">
        <w:rPr>
          <w:rFonts w:ascii="Arial" w:hAnsi="Arial" w:cs="Arial"/>
          <w:sz w:val="32"/>
          <w:szCs w:val="32"/>
        </w:rPr>
        <w:t>o</w:t>
      </w:r>
      <w:r w:rsidR="00611CBB" w:rsidRPr="00D348C7">
        <w:rPr>
          <w:rFonts w:ascii="Arial" w:hAnsi="Arial" w:cs="Arial"/>
          <w:sz w:val="32"/>
          <w:szCs w:val="32"/>
        </w:rPr>
        <w:t xml:space="preserve"> adjudica a las </w:t>
      </w:r>
      <w:r w:rsidR="00B81F13" w:rsidRPr="00D348C7">
        <w:rPr>
          <w:rFonts w:ascii="Arial" w:hAnsi="Arial" w:cs="Arial"/>
          <w:sz w:val="32"/>
          <w:szCs w:val="32"/>
        </w:rPr>
        <w:t>F</w:t>
      </w:r>
      <w:r w:rsidR="00611CBB" w:rsidRPr="00D348C7">
        <w:rPr>
          <w:rFonts w:ascii="Arial" w:hAnsi="Arial" w:cs="Arial"/>
          <w:sz w:val="32"/>
          <w:szCs w:val="32"/>
        </w:rPr>
        <w:t xml:space="preserve">uerzas </w:t>
      </w:r>
      <w:r w:rsidR="00B81F13" w:rsidRPr="00D348C7">
        <w:rPr>
          <w:rFonts w:ascii="Arial" w:hAnsi="Arial" w:cs="Arial"/>
          <w:sz w:val="32"/>
          <w:szCs w:val="32"/>
        </w:rPr>
        <w:t>A</w:t>
      </w:r>
      <w:r w:rsidR="00611CBB" w:rsidRPr="00D348C7">
        <w:rPr>
          <w:rFonts w:ascii="Arial" w:hAnsi="Arial" w:cs="Arial"/>
          <w:sz w:val="32"/>
          <w:szCs w:val="32"/>
        </w:rPr>
        <w:t>rmadas</w:t>
      </w:r>
      <w:r w:rsidR="00E04302" w:rsidRPr="00D348C7">
        <w:rPr>
          <w:rFonts w:ascii="Arial" w:hAnsi="Arial" w:cs="Arial"/>
          <w:sz w:val="32"/>
          <w:szCs w:val="32"/>
        </w:rPr>
        <w:t xml:space="preserve"> por 9 años </w:t>
      </w:r>
      <w:r w:rsidR="00EB0751" w:rsidRPr="00D348C7">
        <w:rPr>
          <w:rFonts w:ascii="Arial" w:hAnsi="Arial" w:cs="Arial"/>
          <w:sz w:val="32"/>
          <w:szCs w:val="32"/>
        </w:rPr>
        <w:t>más</w:t>
      </w:r>
      <w:r w:rsidR="00611CBB" w:rsidRPr="00D348C7">
        <w:rPr>
          <w:rFonts w:ascii="Arial" w:hAnsi="Arial" w:cs="Arial"/>
          <w:sz w:val="32"/>
          <w:szCs w:val="32"/>
        </w:rPr>
        <w:t>;</w:t>
      </w:r>
    </w:p>
    <w:p w14:paraId="4C26F327" w14:textId="5448597C" w:rsidR="00611CBB" w:rsidRPr="00D348C7" w:rsidRDefault="00E67BBF"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t>Son</w:t>
      </w:r>
      <w:r w:rsidR="00DB4045" w:rsidRPr="00D348C7">
        <w:rPr>
          <w:rFonts w:ascii="Arial" w:hAnsi="Arial" w:cs="Arial"/>
          <w:sz w:val="32"/>
          <w:szCs w:val="32"/>
        </w:rPr>
        <w:t xml:space="preserve"> innumerable</w:t>
      </w:r>
      <w:r w:rsidR="00E04302" w:rsidRPr="00D348C7">
        <w:rPr>
          <w:rFonts w:ascii="Arial" w:hAnsi="Arial" w:cs="Arial"/>
          <w:sz w:val="32"/>
          <w:szCs w:val="32"/>
        </w:rPr>
        <w:t>s</w:t>
      </w:r>
      <w:r w:rsidR="00DB4045" w:rsidRPr="00D348C7">
        <w:rPr>
          <w:rFonts w:ascii="Arial" w:hAnsi="Arial" w:cs="Arial"/>
          <w:sz w:val="32"/>
          <w:szCs w:val="32"/>
        </w:rPr>
        <w:t xml:space="preserve"> los ejemplos de ineficacia e ineficiencia </w:t>
      </w:r>
      <w:r w:rsidRPr="00D348C7">
        <w:rPr>
          <w:rFonts w:ascii="Arial" w:hAnsi="Arial" w:cs="Arial"/>
          <w:sz w:val="32"/>
          <w:szCs w:val="32"/>
        </w:rPr>
        <w:t xml:space="preserve">gubernamental de la </w:t>
      </w:r>
      <w:r w:rsidR="00025B47" w:rsidRPr="00D348C7">
        <w:rPr>
          <w:rFonts w:ascii="Arial" w:hAnsi="Arial" w:cs="Arial"/>
          <w:sz w:val="32"/>
          <w:szCs w:val="32"/>
        </w:rPr>
        <w:t>transformación de cuarta, pero</w:t>
      </w:r>
      <w:r w:rsidR="00DB4045" w:rsidRPr="00D348C7">
        <w:rPr>
          <w:rFonts w:ascii="Arial" w:hAnsi="Arial" w:cs="Arial"/>
          <w:sz w:val="32"/>
          <w:szCs w:val="32"/>
        </w:rPr>
        <w:t xml:space="preserve"> todos se los adjudicar</w:t>
      </w:r>
      <w:r w:rsidR="00066B6D" w:rsidRPr="00D348C7">
        <w:rPr>
          <w:rFonts w:ascii="Arial" w:hAnsi="Arial" w:cs="Arial"/>
          <w:sz w:val="32"/>
          <w:szCs w:val="32"/>
        </w:rPr>
        <w:t>á</w:t>
      </w:r>
      <w:r w:rsidR="00DB4045" w:rsidRPr="00D348C7">
        <w:rPr>
          <w:rFonts w:ascii="Arial" w:hAnsi="Arial" w:cs="Arial"/>
          <w:sz w:val="32"/>
          <w:szCs w:val="32"/>
        </w:rPr>
        <w:t xml:space="preserve"> para su realización</w:t>
      </w:r>
      <w:r w:rsidR="00EB0751" w:rsidRPr="00D348C7">
        <w:rPr>
          <w:rFonts w:ascii="Arial" w:hAnsi="Arial" w:cs="Arial"/>
          <w:sz w:val="32"/>
          <w:szCs w:val="32"/>
        </w:rPr>
        <w:t xml:space="preserve">, </w:t>
      </w:r>
      <w:r w:rsidRPr="00D348C7">
        <w:rPr>
          <w:rFonts w:ascii="Arial" w:hAnsi="Arial" w:cs="Arial"/>
          <w:sz w:val="32"/>
          <w:szCs w:val="32"/>
        </w:rPr>
        <w:t xml:space="preserve">a las </w:t>
      </w:r>
      <w:r w:rsidR="0020053F" w:rsidRPr="00D348C7">
        <w:rPr>
          <w:rFonts w:ascii="Arial" w:hAnsi="Arial" w:cs="Arial"/>
          <w:sz w:val="32"/>
          <w:szCs w:val="32"/>
        </w:rPr>
        <w:t>F</w:t>
      </w:r>
      <w:r w:rsidRPr="00D348C7">
        <w:rPr>
          <w:rFonts w:ascii="Arial" w:hAnsi="Arial" w:cs="Arial"/>
          <w:sz w:val="32"/>
          <w:szCs w:val="32"/>
        </w:rPr>
        <w:t xml:space="preserve">uerzas </w:t>
      </w:r>
      <w:r w:rsidR="0020053F" w:rsidRPr="00D348C7">
        <w:rPr>
          <w:rFonts w:ascii="Arial" w:hAnsi="Arial" w:cs="Arial"/>
          <w:sz w:val="32"/>
          <w:szCs w:val="32"/>
        </w:rPr>
        <w:t>A</w:t>
      </w:r>
      <w:r w:rsidRPr="00D348C7">
        <w:rPr>
          <w:rFonts w:ascii="Arial" w:hAnsi="Arial" w:cs="Arial"/>
          <w:sz w:val="32"/>
          <w:szCs w:val="32"/>
        </w:rPr>
        <w:t>rmadas</w:t>
      </w:r>
      <w:r w:rsidR="008F7C44" w:rsidRPr="00D348C7">
        <w:rPr>
          <w:rFonts w:ascii="Arial" w:hAnsi="Arial" w:cs="Arial"/>
          <w:sz w:val="32"/>
          <w:szCs w:val="32"/>
        </w:rPr>
        <w:t>, seguramente.</w:t>
      </w:r>
    </w:p>
    <w:p w14:paraId="2B152201" w14:textId="1DEAE012" w:rsidR="00D15743" w:rsidRPr="00D348C7" w:rsidRDefault="008F7C44" w:rsidP="00E41A58">
      <w:pPr>
        <w:pStyle w:val="Prrafodelista"/>
        <w:numPr>
          <w:ilvl w:val="0"/>
          <w:numId w:val="5"/>
        </w:numPr>
        <w:spacing w:line="360" w:lineRule="auto"/>
        <w:jc w:val="both"/>
        <w:rPr>
          <w:rFonts w:ascii="Arial" w:hAnsi="Arial" w:cs="Arial"/>
          <w:sz w:val="32"/>
          <w:szCs w:val="32"/>
        </w:rPr>
      </w:pPr>
      <w:r w:rsidRPr="00D348C7">
        <w:rPr>
          <w:rFonts w:ascii="Arial" w:hAnsi="Arial" w:cs="Arial"/>
          <w:sz w:val="32"/>
          <w:szCs w:val="32"/>
        </w:rPr>
        <w:lastRenderedPageBreak/>
        <w:t>E</w:t>
      </w:r>
      <w:r w:rsidR="00066B6D" w:rsidRPr="00D348C7">
        <w:rPr>
          <w:rFonts w:ascii="Arial" w:hAnsi="Arial" w:cs="Arial"/>
          <w:sz w:val="32"/>
          <w:szCs w:val="32"/>
        </w:rPr>
        <w:t>n</w:t>
      </w:r>
      <w:r w:rsidRPr="00D348C7">
        <w:rPr>
          <w:rFonts w:ascii="Arial" w:hAnsi="Arial" w:cs="Arial"/>
          <w:sz w:val="32"/>
          <w:szCs w:val="32"/>
        </w:rPr>
        <w:t xml:space="preserve"> Acción Nacional nos preguntamos</w:t>
      </w:r>
      <w:r w:rsidR="009C1A5B" w:rsidRPr="00D348C7">
        <w:rPr>
          <w:rFonts w:ascii="Arial" w:hAnsi="Arial" w:cs="Arial"/>
          <w:sz w:val="32"/>
          <w:szCs w:val="32"/>
        </w:rPr>
        <w:t xml:space="preserve">: </w:t>
      </w:r>
      <w:r w:rsidR="00D15743" w:rsidRPr="00D348C7">
        <w:rPr>
          <w:rFonts w:ascii="Arial" w:hAnsi="Arial" w:cs="Arial"/>
          <w:sz w:val="32"/>
          <w:szCs w:val="32"/>
        </w:rPr>
        <w:t>A su no poder con el liderazgo gubernamental presidencial</w:t>
      </w:r>
      <w:r w:rsidR="007B795E" w:rsidRPr="00D348C7">
        <w:rPr>
          <w:rFonts w:ascii="Arial" w:hAnsi="Arial" w:cs="Arial"/>
          <w:sz w:val="32"/>
          <w:szCs w:val="32"/>
        </w:rPr>
        <w:t xml:space="preserve">, ¿también se lo asignará a las </w:t>
      </w:r>
      <w:r w:rsidR="00EA7971" w:rsidRPr="00D348C7">
        <w:rPr>
          <w:rFonts w:ascii="Arial" w:hAnsi="Arial" w:cs="Arial"/>
          <w:sz w:val="32"/>
          <w:szCs w:val="32"/>
        </w:rPr>
        <w:t>F</w:t>
      </w:r>
      <w:r w:rsidR="007B795E" w:rsidRPr="00D348C7">
        <w:rPr>
          <w:rFonts w:ascii="Arial" w:hAnsi="Arial" w:cs="Arial"/>
          <w:sz w:val="32"/>
          <w:szCs w:val="32"/>
        </w:rPr>
        <w:t xml:space="preserve">uerzas </w:t>
      </w:r>
      <w:r w:rsidR="00EA7971" w:rsidRPr="00D348C7">
        <w:rPr>
          <w:rFonts w:ascii="Arial" w:hAnsi="Arial" w:cs="Arial"/>
          <w:sz w:val="32"/>
          <w:szCs w:val="32"/>
        </w:rPr>
        <w:t>A</w:t>
      </w:r>
      <w:r w:rsidR="007B795E" w:rsidRPr="00D348C7">
        <w:rPr>
          <w:rFonts w:ascii="Arial" w:hAnsi="Arial" w:cs="Arial"/>
          <w:sz w:val="32"/>
          <w:szCs w:val="32"/>
        </w:rPr>
        <w:t>rmadas?</w:t>
      </w:r>
      <w:r w:rsidR="009C1A5B" w:rsidRPr="00D348C7">
        <w:rPr>
          <w:rFonts w:ascii="Arial" w:hAnsi="Arial" w:cs="Arial"/>
          <w:sz w:val="32"/>
          <w:szCs w:val="32"/>
        </w:rPr>
        <w:t xml:space="preserve"> Y nosotros mismos nos respondemos que y</w:t>
      </w:r>
      <w:r w:rsidR="00D76647" w:rsidRPr="00D348C7">
        <w:rPr>
          <w:rFonts w:ascii="Arial" w:hAnsi="Arial" w:cs="Arial"/>
          <w:sz w:val="32"/>
          <w:szCs w:val="32"/>
        </w:rPr>
        <w:t xml:space="preserve">a son las </w:t>
      </w:r>
      <w:r w:rsidR="0020053F" w:rsidRPr="00D348C7">
        <w:rPr>
          <w:rFonts w:ascii="Arial" w:hAnsi="Arial" w:cs="Arial"/>
          <w:sz w:val="32"/>
          <w:szCs w:val="32"/>
        </w:rPr>
        <w:t>F</w:t>
      </w:r>
      <w:r w:rsidR="00D76647" w:rsidRPr="00D348C7">
        <w:rPr>
          <w:rFonts w:ascii="Arial" w:hAnsi="Arial" w:cs="Arial"/>
          <w:sz w:val="32"/>
          <w:szCs w:val="32"/>
        </w:rPr>
        <w:t xml:space="preserve">uerzas </w:t>
      </w:r>
      <w:r w:rsidR="0020053F" w:rsidRPr="00D348C7">
        <w:rPr>
          <w:rFonts w:ascii="Arial" w:hAnsi="Arial" w:cs="Arial"/>
          <w:sz w:val="32"/>
          <w:szCs w:val="32"/>
        </w:rPr>
        <w:t>A</w:t>
      </w:r>
      <w:r w:rsidR="00D76647" w:rsidRPr="00D348C7">
        <w:rPr>
          <w:rFonts w:ascii="Arial" w:hAnsi="Arial" w:cs="Arial"/>
          <w:sz w:val="32"/>
          <w:szCs w:val="32"/>
        </w:rPr>
        <w:t>rmadas quienes perfilan las principales acciones del gobierno federal desde hace ya buen tiempo.</w:t>
      </w:r>
    </w:p>
    <w:p w14:paraId="321C5D05" w14:textId="66A922B6" w:rsidR="00D76647" w:rsidRPr="00D348C7" w:rsidRDefault="00EB0751" w:rsidP="00EB0751">
      <w:pPr>
        <w:spacing w:line="360" w:lineRule="auto"/>
        <w:ind w:left="708" w:firstLine="360"/>
        <w:jc w:val="both"/>
        <w:rPr>
          <w:rFonts w:ascii="Arial" w:hAnsi="Arial" w:cs="Arial"/>
          <w:sz w:val="32"/>
          <w:szCs w:val="32"/>
        </w:rPr>
      </w:pPr>
      <w:r w:rsidRPr="00D348C7">
        <w:rPr>
          <w:rFonts w:ascii="Arial" w:hAnsi="Arial" w:cs="Arial"/>
          <w:sz w:val="32"/>
          <w:szCs w:val="32"/>
        </w:rPr>
        <w:t>Esta intervención</w:t>
      </w:r>
      <w:r w:rsidR="00360623" w:rsidRPr="00D348C7">
        <w:rPr>
          <w:rFonts w:ascii="Arial" w:hAnsi="Arial" w:cs="Arial"/>
          <w:sz w:val="32"/>
          <w:szCs w:val="32"/>
        </w:rPr>
        <w:t xml:space="preserve"> en tribuna</w:t>
      </w:r>
      <w:r w:rsidR="00863B5C" w:rsidRPr="00D348C7">
        <w:rPr>
          <w:rFonts w:ascii="Arial" w:hAnsi="Arial" w:cs="Arial"/>
          <w:sz w:val="32"/>
          <w:szCs w:val="32"/>
        </w:rPr>
        <w:t xml:space="preserve"> tiene como objetivo evidenciar que del gobierno federal actual no podemos esperar</w:t>
      </w:r>
      <w:r w:rsidR="00EA7971" w:rsidRPr="00D348C7">
        <w:rPr>
          <w:rFonts w:ascii="Arial" w:hAnsi="Arial" w:cs="Arial"/>
          <w:sz w:val="32"/>
          <w:szCs w:val="32"/>
        </w:rPr>
        <w:t>,</w:t>
      </w:r>
      <w:r w:rsidR="00863B5C" w:rsidRPr="00D348C7">
        <w:rPr>
          <w:rFonts w:ascii="Arial" w:hAnsi="Arial" w:cs="Arial"/>
          <w:sz w:val="32"/>
          <w:szCs w:val="32"/>
        </w:rPr>
        <w:t xml:space="preserve"> una voluntad sincera de fortalecer eventualmente a los esfuerzos</w:t>
      </w:r>
      <w:r w:rsidR="002E2BA5" w:rsidRPr="00D348C7">
        <w:rPr>
          <w:rFonts w:ascii="Arial" w:hAnsi="Arial" w:cs="Arial"/>
          <w:sz w:val="32"/>
          <w:szCs w:val="32"/>
        </w:rPr>
        <w:t xml:space="preserve"> por contar con una seguridad ciudadana, las aparentes concesiones en realidad son acciones para fortalecer y hacer imprescindible</w:t>
      </w:r>
      <w:r w:rsidR="00D3137C" w:rsidRPr="00D348C7">
        <w:rPr>
          <w:rFonts w:ascii="Arial" w:hAnsi="Arial" w:cs="Arial"/>
          <w:sz w:val="32"/>
          <w:szCs w:val="32"/>
        </w:rPr>
        <w:t xml:space="preserve"> el liderazgo militar en muchas de los campos</w:t>
      </w:r>
      <w:r w:rsidR="0067342A" w:rsidRPr="00D348C7">
        <w:rPr>
          <w:rFonts w:ascii="Arial" w:hAnsi="Arial" w:cs="Arial"/>
          <w:sz w:val="32"/>
          <w:szCs w:val="32"/>
        </w:rPr>
        <w:t xml:space="preserve"> que sólo debieran estar reservados para el poder civil, ejemplos de engaño podemos citar los siguientes:</w:t>
      </w:r>
    </w:p>
    <w:p w14:paraId="3698C70E" w14:textId="30F900B4" w:rsidR="007D3034" w:rsidRPr="00D348C7" w:rsidRDefault="007D3034" w:rsidP="007D3034">
      <w:pPr>
        <w:pStyle w:val="Prrafodelista"/>
        <w:numPr>
          <w:ilvl w:val="0"/>
          <w:numId w:val="6"/>
        </w:numPr>
        <w:spacing w:line="360" w:lineRule="auto"/>
        <w:jc w:val="both"/>
        <w:rPr>
          <w:rFonts w:ascii="Arial" w:hAnsi="Arial" w:cs="Arial"/>
          <w:sz w:val="32"/>
          <w:szCs w:val="32"/>
        </w:rPr>
      </w:pPr>
      <w:r w:rsidRPr="00D348C7">
        <w:rPr>
          <w:rFonts w:ascii="Arial" w:hAnsi="Arial" w:cs="Arial"/>
          <w:sz w:val="32"/>
          <w:szCs w:val="32"/>
        </w:rPr>
        <w:t xml:space="preserve">Cuando crearon la </w:t>
      </w:r>
      <w:r w:rsidR="00EA7971" w:rsidRPr="00D348C7">
        <w:rPr>
          <w:rFonts w:ascii="Arial" w:hAnsi="Arial" w:cs="Arial"/>
          <w:sz w:val="32"/>
          <w:szCs w:val="32"/>
        </w:rPr>
        <w:t>G</w:t>
      </w:r>
      <w:r w:rsidRPr="00D348C7">
        <w:rPr>
          <w:rFonts w:ascii="Arial" w:hAnsi="Arial" w:cs="Arial"/>
          <w:sz w:val="32"/>
          <w:szCs w:val="32"/>
        </w:rPr>
        <w:t xml:space="preserve">uardia </w:t>
      </w:r>
      <w:r w:rsidR="00EA7971" w:rsidRPr="00D348C7">
        <w:rPr>
          <w:rFonts w:ascii="Arial" w:hAnsi="Arial" w:cs="Arial"/>
          <w:sz w:val="32"/>
          <w:szCs w:val="32"/>
        </w:rPr>
        <w:t>N</w:t>
      </w:r>
      <w:r w:rsidRPr="00D348C7">
        <w:rPr>
          <w:rFonts w:ascii="Arial" w:hAnsi="Arial" w:cs="Arial"/>
          <w:sz w:val="32"/>
          <w:szCs w:val="32"/>
        </w:rPr>
        <w:t>acional</w:t>
      </w:r>
      <w:r w:rsidR="00B52CDF" w:rsidRPr="00D348C7">
        <w:rPr>
          <w:rFonts w:ascii="Arial" w:hAnsi="Arial" w:cs="Arial"/>
          <w:sz w:val="32"/>
          <w:szCs w:val="32"/>
        </w:rPr>
        <w:t xml:space="preserve"> afirmaron que el liderazgo de la misma</w:t>
      </w:r>
      <w:r w:rsidR="00EB0751" w:rsidRPr="00D348C7">
        <w:rPr>
          <w:rFonts w:ascii="Arial" w:hAnsi="Arial" w:cs="Arial"/>
          <w:sz w:val="32"/>
          <w:szCs w:val="32"/>
        </w:rPr>
        <w:t>,</w:t>
      </w:r>
      <w:r w:rsidR="00B52CDF" w:rsidRPr="00D348C7">
        <w:rPr>
          <w:rFonts w:ascii="Arial" w:hAnsi="Arial" w:cs="Arial"/>
          <w:sz w:val="32"/>
          <w:szCs w:val="32"/>
        </w:rPr>
        <w:t xml:space="preserve"> debería ser civil; y designaron como encargado a un militar en retiro;</w:t>
      </w:r>
    </w:p>
    <w:p w14:paraId="4430A3E6" w14:textId="5EA8AE52" w:rsidR="00B52CDF" w:rsidRPr="00D348C7" w:rsidRDefault="00A41944" w:rsidP="007D3034">
      <w:pPr>
        <w:pStyle w:val="Prrafodelista"/>
        <w:numPr>
          <w:ilvl w:val="0"/>
          <w:numId w:val="6"/>
        </w:numPr>
        <w:spacing w:line="360" w:lineRule="auto"/>
        <w:jc w:val="both"/>
        <w:rPr>
          <w:rFonts w:ascii="Arial" w:hAnsi="Arial" w:cs="Arial"/>
          <w:sz w:val="32"/>
          <w:szCs w:val="32"/>
        </w:rPr>
      </w:pPr>
      <w:r w:rsidRPr="00D348C7">
        <w:rPr>
          <w:rFonts w:ascii="Arial" w:hAnsi="Arial" w:cs="Arial"/>
          <w:sz w:val="32"/>
          <w:szCs w:val="32"/>
        </w:rPr>
        <w:t xml:space="preserve">ofrecieron que apoyarían el desarrollo de una guardia nacional civil </w:t>
      </w:r>
      <w:r w:rsidR="005457FF" w:rsidRPr="00D348C7">
        <w:rPr>
          <w:rFonts w:ascii="Arial" w:hAnsi="Arial" w:cs="Arial"/>
          <w:sz w:val="32"/>
          <w:szCs w:val="32"/>
        </w:rPr>
        <w:t xml:space="preserve">y hoy casi son el 80% de sus integrantes provenientes de las </w:t>
      </w:r>
      <w:r w:rsidR="0020053F" w:rsidRPr="00D348C7">
        <w:rPr>
          <w:rFonts w:ascii="Arial" w:hAnsi="Arial" w:cs="Arial"/>
          <w:sz w:val="32"/>
          <w:szCs w:val="32"/>
        </w:rPr>
        <w:t>F</w:t>
      </w:r>
      <w:r w:rsidR="005457FF" w:rsidRPr="00D348C7">
        <w:rPr>
          <w:rFonts w:ascii="Arial" w:hAnsi="Arial" w:cs="Arial"/>
          <w:sz w:val="32"/>
          <w:szCs w:val="32"/>
        </w:rPr>
        <w:t xml:space="preserve">uerzas </w:t>
      </w:r>
      <w:r w:rsidR="0020053F" w:rsidRPr="00D348C7">
        <w:rPr>
          <w:rFonts w:ascii="Arial" w:hAnsi="Arial" w:cs="Arial"/>
          <w:sz w:val="32"/>
          <w:szCs w:val="32"/>
        </w:rPr>
        <w:t>A</w:t>
      </w:r>
      <w:r w:rsidR="005457FF" w:rsidRPr="00D348C7">
        <w:rPr>
          <w:rFonts w:ascii="Arial" w:hAnsi="Arial" w:cs="Arial"/>
          <w:sz w:val="32"/>
          <w:szCs w:val="32"/>
        </w:rPr>
        <w:t>rmadas;</w:t>
      </w:r>
    </w:p>
    <w:p w14:paraId="6C5F066E" w14:textId="61F86A38" w:rsidR="00C25C50" w:rsidRPr="00D348C7" w:rsidRDefault="004B0F61" w:rsidP="007D3034">
      <w:pPr>
        <w:pStyle w:val="Prrafodelista"/>
        <w:numPr>
          <w:ilvl w:val="0"/>
          <w:numId w:val="6"/>
        </w:numPr>
        <w:spacing w:line="360" w:lineRule="auto"/>
        <w:jc w:val="both"/>
        <w:rPr>
          <w:rFonts w:ascii="Arial" w:hAnsi="Arial" w:cs="Arial"/>
          <w:sz w:val="32"/>
          <w:szCs w:val="32"/>
        </w:rPr>
      </w:pPr>
      <w:r w:rsidRPr="00D348C7">
        <w:rPr>
          <w:rFonts w:ascii="Arial" w:hAnsi="Arial" w:cs="Arial"/>
          <w:sz w:val="32"/>
          <w:szCs w:val="32"/>
        </w:rPr>
        <w:lastRenderedPageBreak/>
        <w:t>O</w:t>
      </w:r>
      <w:r w:rsidR="005457FF" w:rsidRPr="00D348C7">
        <w:rPr>
          <w:rFonts w:ascii="Arial" w:hAnsi="Arial" w:cs="Arial"/>
          <w:sz w:val="32"/>
          <w:szCs w:val="32"/>
        </w:rPr>
        <w:t>frecieron</w:t>
      </w:r>
      <w:r w:rsidR="00B3567B" w:rsidRPr="00D348C7">
        <w:rPr>
          <w:rFonts w:ascii="Arial" w:hAnsi="Arial" w:cs="Arial"/>
          <w:sz w:val="32"/>
          <w:szCs w:val="32"/>
        </w:rPr>
        <w:t xml:space="preserve"> que la </w:t>
      </w:r>
      <w:r w:rsidR="00CF7385" w:rsidRPr="00D348C7">
        <w:rPr>
          <w:rFonts w:ascii="Arial" w:hAnsi="Arial" w:cs="Arial"/>
          <w:sz w:val="32"/>
          <w:szCs w:val="32"/>
        </w:rPr>
        <w:t>G</w:t>
      </w:r>
      <w:r w:rsidR="00B3567B" w:rsidRPr="00D348C7">
        <w:rPr>
          <w:rFonts w:ascii="Arial" w:hAnsi="Arial" w:cs="Arial"/>
          <w:sz w:val="32"/>
          <w:szCs w:val="32"/>
        </w:rPr>
        <w:t xml:space="preserve">uardia </w:t>
      </w:r>
      <w:r w:rsidR="00CF7385" w:rsidRPr="00D348C7">
        <w:rPr>
          <w:rFonts w:ascii="Arial" w:hAnsi="Arial" w:cs="Arial"/>
          <w:sz w:val="32"/>
          <w:szCs w:val="32"/>
        </w:rPr>
        <w:t>N</w:t>
      </w:r>
      <w:r w:rsidR="00B3567B" w:rsidRPr="00D348C7">
        <w:rPr>
          <w:rFonts w:ascii="Arial" w:hAnsi="Arial" w:cs="Arial"/>
          <w:sz w:val="32"/>
          <w:szCs w:val="32"/>
        </w:rPr>
        <w:t xml:space="preserve">acional sería independiente de las </w:t>
      </w:r>
      <w:r w:rsidR="00CF7385" w:rsidRPr="00D348C7">
        <w:rPr>
          <w:rFonts w:ascii="Arial" w:hAnsi="Arial" w:cs="Arial"/>
          <w:sz w:val="32"/>
          <w:szCs w:val="32"/>
        </w:rPr>
        <w:t>F</w:t>
      </w:r>
      <w:r w:rsidR="00B3567B" w:rsidRPr="00D348C7">
        <w:rPr>
          <w:rFonts w:ascii="Arial" w:hAnsi="Arial" w:cs="Arial"/>
          <w:sz w:val="32"/>
          <w:szCs w:val="32"/>
        </w:rPr>
        <w:t xml:space="preserve">uerzas </w:t>
      </w:r>
      <w:r w:rsidR="00CF7385" w:rsidRPr="00D348C7">
        <w:rPr>
          <w:rFonts w:ascii="Arial" w:hAnsi="Arial" w:cs="Arial"/>
          <w:sz w:val="32"/>
          <w:szCs w:val="32"/>
        </w:rPr>
        <w:t>A</w:t>
      </w:r>
      <w:r w:rsidR="00B3567B" w:rsidRPr="00D348C7">
        <w:rPr>
          <w:rFonts w:ascii="Arial" w:hAnsi="Arial" w:cs="Arial"/>
          <w:sz w:val="32"/>
          <w:szCs w:val="32"/>
        </w:rPr>
        <w:t>rmadas;</w:t>
      </w:r>
      <w:r w:rsidR="00EC4612" w:rsidRPr="00D348C7">
        <w:rPr>
          <w:rFonts w:ascii="Arial" w:hAnsi="Arial" w:cs="Arial"/>
          <w:sz w:val="32"/>
          <w:szCs w:val="32"/>
        </w:rPr>
        <w:t xml:space="preserve"> </w:t>
      </w:r>
      <w:r w:rsidR="003D70FB" w:rsidRPr="00D348C7">
        <w:rPr>
          <w:rFonts w:ascii="Arial" w:hAnsi="Arial" w:cs="Arial"/>
          <w:sz w:val="32"/>
          <w:szCs w:val="32"/>
        </w:rPr>
        <w:t xml:space="preserve">y el Presidente </w:t>
      </w:r>
      <w:r w:rsidR="0013459D" w:rsidRPr="00D348C7">
        <w:rPr>
          <w:rFonts w:ascii="Arial" w:hAnsi="Arial" w:cs="Arial"/>
          <w:sz w:val="32"/>
          <w:szCs w:val="32"/>
        </w:rPr>
        <w:t>propuso al Congreso de la Unión de manera</w:t>
      </w:r>
      <w:r w:rsidR="003D70FB" w:rsidRPr="00D348C7">
        <w:rPr>
          <w:rFonts w:ascii="Arial" w:hAnsi="Arial" w:cs="Arial"/>
          <w:sz w:val="32"/>
          <w:szCs w:val="32"/>
        </w:rPr>
        <w:t xml:space="preserve"> inconstitucional</w:t>
      </w:r>
      <w:r w:rsidR="00073AE9" w:rsidRPr="00D348C7">
        <w:rPr>
          <w:rFonts w:ascii="Arial" w:hAnsi="Arial" w:cs="Arial"/>
          <w:sz w:val="32"/>
          <w:szCs w:val="32"/>
        </w:rPr>
        <w:t>,</w:t>
      </w:r>
      <w:r w:rsidR="003D70FB" w:rsidRPr="00D348C7">
        <w:rPr>
          <w:rFonts w:ascii="Arial" w:hAnsi="Arial" w:cs="Arial"/>
          <w:sz w:val="32"/>
          <w:szCs w:val="32"/>
        </w:rPr>
        <w:t xml:space="preserve"> </w:t>
      </w:r>
      <w:r w:rsidR="001861CD" w:rsidRPr="00D348C7">
        <w:rPr>
          <w:rFonts w:ascii="Arial" w:hAnsi="Arial" w:cs="Arial"/>
          <w:sz w:val="32"/>
          <w:szCs w:val="32"/>
        </w:rPr>
        <w:t xml:space="preserve">por cierto </w:t>
      </w:r>
      <w:r w:rsidR="003D70FB" w:rsidRPr="00D348C7">
        <w:rPr>
          <w:rFonts w:ascii="Arial" w:hAnsi="Arial" w:cs="Arial"/>
          <w:sz w:val="32"/>
          <w:szCs w:val="32"/>
        </w:rPr>
        <w:t xml:space="preserve">sujeto a revisión por la </w:t>
      </w:r>
      <w:r w:rsidR="00120A4A" w:rsidRPr="00D348C7">
        <w:rPr>
          <w:rFonts w:ascii="Arial" w:hAnsi="Arial" w:cs="Arial"/>
          <w:sz w:val="32"/>
          <w:szCs w:val="32"/>
        </w:rPr>
        <w:t>S</w:t>
      </w:r>
      <w:r w:rsidR="003D70FB" w:rsidRPr="00D348C7">
        <w:rPr>
          <w:rFonts w:ascii="Arial" w:hAnsi="Arial" w:cs="Arial"/>
          <w:sz w:val="32"/>
          <w:szCs w:val="32"/>
        </w:rPr>
        <w:t xml:space="preserve">uprema </w:t>
      </w:r>
      <w:r w:rsidR="00120A4A" w:rsidRPr="00D348C7">
        <w:rPr>
          <w:rFonts w:ascii="Arial" w:hAnsi="Arial" w:cs="Arial"/>
          <w:sz w:val="32"/>
          <w:szCs w:val="32"/>
        </w:rPr>
        <w:t>C</w:t>
      </w:r>
      <w:r w:rsidR="003D70FB" w:rsidRPr="00D348C7">
        <w:rPr>
          <w:rFonts w:ascii="Arial" w:hAnsi="Arial" w:cs="Arial"/>
          <w:sz w:val="32"/>
          <w:szCs w:val="32"/>
        </w:rPr>
        <w:t xml:space="preserve">orte de </w:t>
      </w:r>
      <w:r w:rsidR="00120A4A" w:rsidRPr="00D348C7">
        <w:rPr>
          <w:rFonts w:ascii="Arial" w:hAnsi="Arial" w:cs="Arial"/>
          <w:sz w:val="32"/>
          <w:szCs w:val="32"/>
        </w:rPr>
        <w:t>J</w:t>
      </w:r>
      <w:r w:rsidR="003D70FB" w:rsidRPr="00D348C7">
        <w:rPr>
          <w:rFonts w:ascii="Arial" w:hAnsi="Arial" w:cs="Arial"/>
          <w:sz w:val="32"/>
          <w:szCs w:val="32"/>
        </w:rPr>
        <w:t xml:space="preserve">usticia de la </w:t>
      </w:r>
      <w:r w:rsidR="00120A4A" w:rsidRPr="00D348C7">
        <w:rPr>
          <w:rFonts w:ascii="Arial" w:hAnsi="Arial" w:cs="Arial"/>
          <w:sz w:val="32"/>
          <w:szCs w:val="32"/>
        </w:rPr>
        <w:t>N</w:t>
      </w:r>
      <w:r w:rsidR="003D70FB" w:rsidRPr="00D348C7">
        <w:rPr>
          <w:rFonts w:ascii="Arial" w:hAnsi="Arial" w:cs="Arial"/>
          <w:sz w:val="32"/>
          <w:szCs w:val="32"/>
        </w:rPr>
        <w:t>ación</w:t>
      </w:r>
      <w:r w:rsidR="001861CD" w:rsidRPr="00D348C7">
        <w:rPr>
          <w:rFonts w:ascii="Arial" w:hAnsi="Arial" w:cs="Arial"/>
          <w:sz w:val="32"/>
          <w:szCs w:val="32"/>
        </w:rPr>
        <w:t xml:space="preserve">, que la </w:t>
      </w:r>
      <w:r w:rsidR="003D70FB" w:rsidRPr="00D348C7">
        <w:rPr>
          <w:rFonts w:ascii="Arial" w:hAnsi="Arial" w:cs="Arial"/>
          <w:sz w:val="32"/>
          <w:szCs w:val="32"/>
        </w:rPr>
        <w:t xml:space="preserve"> </w:t>
      </w:r>
      <w:r w:rsidR="00B26321" w:rsidRPr="00D348C7">
        <w:rPr>
          <w:rFonts w:ascii="Arial" w:hAnsi="Arial" w:cs="Arial"/>
          <w:sz w:val="32"/>
          <w:szCs w:val="32"/>
        </w:rPr>
        <w:t>Guardia Nacional</w:t>
      </w:r>
      <w:r w:rsidR="00805627" w:rsidRPr="00D348C7">
        <w:rPr>
          <w:rFonts w:ascii="Arial" w:hAnsi="Arial" w:cs="Arial"/>
          <w:sz w:val="32"/>
          <w:szCs w:val="32"/>
        </w:rPr>
        <w:t xml:space="preserve"> formara parte de la Secretaria de la Defensa Nacional</w:t>
      </w:r>
      <w:r w:rsidR="00C25C50" w:rsidRPr="00D348C7">
        <w:rPr>
          <w:rFonts w:ascii="Arial" w:hAnsi="Arial" w:cs="Arial"/>
          <w:sz w:val="32"/>
          <w:szCs w:val="32"/>
        </w:rPr>
        <w:t>;</w:t>
      </w:r>
    </w:p>
    <w:p w14:paraId="3C9A141C" w14:textId="1DF026BB" w:rsidR="00ED55E1" w:rsidRPr="00D348C7" w:rsidRDefault="00C25C50" w:rsidP="007D3034">
      <w:pPr>
        <w:pStyle w:val="Prrafodelista"/>
        <w:numPr>
          <w:ilvl w:val="0"/>
          <w:numId w:val="6"/>
        </w:numPr>
        <w:spacing w:line="360" w:lineRule="auto"/>
        <w:jc w:val="both"/>
        <w:rPr>
          <w:rFonts w:ascii="Arial" w:hAnsi="Arial" w:cs="Arial"/>
          <w:sz w:val="32"/>
          <w:szCs w:val="32"/>
        </w:rPr>
      </w:pPr>
      <w:r w:rsidRPr="00D348C7">
        <w:rPr>
          <w:rFonts w:ascii="Arial" w:hAnsi="Arial" w:cs="Arial"/>
          <w:sz w:val="32"/>
          <w:szCs w:val="32"/>
        </w:rPr>
        <w:t xml:space="preserve">Por </w:t>
      </w:r>
      <w:r w:rsidR="004A50EC" w:rsidRPr="00D348C7">
        <w:rPr>
          <w:rFonts w:ascii="Arial" w:hAnsi="Arial" w:cs="Arial"/>
          <w:sz w:val="32"/>
          <w:szCs w:val="32"/>
        </w:rPr>
        <w:t>último</w:t>
      </w:r>
      <w:r w:rsidRPr="00D348C7">
        <w:rPr>
          <w:rFonts w:ascii="Arial" w:hAnsi="Arial" w:cs="Arial"/>
          <w:sz w:val="32"/>
          <w:szCs w:val="32"/>
        </w:rPr>
        <w:t>, pero no siendo tod</w:t>
      </w:r>
      <w:r w:rsidR="003B79AA" w:rsidRPr="00D348C7">
        <w:rPr>
          <w:rFonts w:ascii="Arial" w:hAnsi="Arial" w:cs="Arial"/>
          <w:sz w:val="32"/>
          <w:szCs w:val="32"/>
        </w:rPr>
        <w:t>as las menti</w:t>
      </w:r>
      <w:r w:rsidR="00265FE8" w:rsidRPr="00D348C7">
        <w:rPr>
          <w:rFonts w:ascii="Arial" w:hAnsi="Arial" w:cs="Arial"/>
          <w:sz w:val="32"/>
          <w:szCs w:val="32"/>
        </w:rPr>
        <w:t>ras</w:t>
      </w:r>
      <w:r w:rsidR="005B7C85" w:rsidRPr="00D348C7">
        <w:rPr>
          <w:rFonts w:ascii="Arial" w:hAnsi="Arial" w:cs="Arial"/>
          <w:sz w:val="32"/>
          <w:szCs w:val="32"/>
        </w:rPr>
        <w:t xml:space="preserve"> que se pueden decir</w:t>
      </w:r>
      <w:r w:rsidRPr="00D348C7">
        <w:rPr>
          <w:rFonts w:ascii="Arial" w:hAnsi="Arial" w:cs="Arial"/>
          <w:sz w:val="32"/>
          <w:szCs w:val="32"/>
        </w:rPr>
        <w:t xml:space="preserve">, </w:t>
      </w:r>
      <w:r w:rsidR="004A50EC" w:rsidRPr="00D348C7">
        <w:rPr>
          <w:rFonts w:ascii="Arial" w:hAnsi="Arial" w:cs="Arial"/>
          <w:sz w:val="32"/>
          <w:szCs w:val="32"/>
        </w:rPr>
        <w:t>l</w:t>
      </w:r>
      <w:r w:rsidR="00ED55E1" w:rsidRPr="00D348C7">
        <w:rPr>
          <w:rFonts w:ascii="Arial" w:hAnsi="Arial" w:cs="Arial"/>
          <w:sz w:val="32"/>
          <w:szCs w:val="32"/>
        </w:rPr>
        <w:t xml:space="preserve">a </w:t>
      </w:r>
      <w:r w:rsidR="00731268" w:rsidRPr="00D348C7">
        <w:rPr>
          <w:rFonts w:ascii="Arial" w:hAnsi="Arial" w:cs="Arial"/>
          <w:sz w:val="32"/>
          <w:szCs w:val="32"/>
        </w:rPr>
        <w:t>C</w:t>
      </w:r>
      <w:r w:rsidR="00ED55E1" w:rsidRPr="00D348C7">
        <w:rPr>
          <w:rFonts w:ascii="Arial" w:hAnsi="Arial" w:cs="Arial"/>
          <w:sz w:val="32"/>
          <w:szCs w:val="32"/>
        </w:rPr>
        <w:t xml:space="preserve">ámara de </w:t>
      </w:r>
      <w:r w:rsidR="00731268" w:rsidRPr="00D348C7">
        <w:rPr>
          <w:rFonts w:ascii="Arial" w:hAnsi="Arial" w:cs="Arial"/>
          <w:sz w:val="32"/>
          <w:szCs w:val="32"/>
        </w:rPr>
        <w:t>D</w:t>
      </w:r>
      <w:r w:rsidR="00ED55E1" w:rsidRPr="00D348C7">
        <w:rPr>
          <w:rFonts w:ascii="Arial" w:hAnsi="Arial" w:cs="Arial"/>
          <w:sz w:val="32"/>
          <w:szCs w:val="32"/>
        </w:rPr>
        <w:t>iputados</w:t>
      </w:r>
      <w:r w:rsidR="007D0F78" w:rsidRPr="00D348C7">
        <w:rPr>
          <w:rFonts w:ascii="Arial" w:hAnsi="Arial" w:cs="Arial"/>
          <w:sz w:val="32"/>
          <w:szCs w:val="32"/>
        </w:rPr>
        <w:t xml:space="preserve"> con la aprobación del presupuesto de egresos para el año 2023, a escasos días de haberse declarado la reforma constitucional del artículo quinto transitorio</w:t>
      </w:r>
      <w:r w:rsidR="0066104C" w:rsidRPr="00D348C7">
        <w:rPr>
          <w:rFonts w:ascii="Arial" w:hAnsi="Arial" w:cs="Arial"/>
          <w:sz w:val="32"/>
          <w:szCs w:val="32"/>
        </w:rPr>
        <w:t>, aprobó el fondo de apoyo a las entidades federativas para sus instituciones de seguridad pública</w:t>
      </w:r>
      <w:r w:rsidR="00B25F40" w:rsidRPr="00D348C7">
        <w:rPr>
          <w:rFonts w:ascii="Arial" w:hAnsi="Arial" w:cs="Arial"/>
          <w:sz w:val="32"/>
          <w:szCs w:val="32"/>
        </w:rPr>
        <w:t xml:space="preserve">, estableciendo la raquítica cantidad de 1,000 millones de pesos, </w:t>
      </w:r>
      <w:r w:rsidR="00A60F22" w:rsidRPr="00D348C7">
        <w:rPr>
          <w:rFonts w:ascii="Arial" w:hAnsi="Arial" w:cs="Arial"/>
          <w:sz w:val="32"/>
          <w:szCs w:val="32"/>
        </w:rPr>
        <w:t>para ser distribuidos entre las policías estatales y municipales</w:t>
      </w:r>
      <w:r w:rsidR="00402CA4" w:rsidRPr="00D348C7">
        <w:rPr>
          <w:rFonts w:ascii="Arial" w:hAnsi="Arial" w:cs="Arial"/>
          <w:sz w:val="32"/>
          <w:szCs w:val="32"/>
        </w:rPr>
        <w:t>;</w:t>
      </w:r>
      <w:r w:rsidR="00A60F22" w:rsidRPr="00D348C7">
        <w:rPr>
          <w:rFonts w:ascii="Arial" w:hAnsi="Arial" w:cs="Arial"/>
          <w:sz w:val="32"/>
          <w:szCs w:val="32"/>
        </w:rPr>
        <w:t xml:space="preserve"> </w:t>
      </w:r>
      <w:r w:rsidR="00A60F22" w:rsidRPr="00D348C7">
        <w:rPr>
          <w:rFonts w:ascii="Arial" w:hAnsi="Arial" w:cs="Arial"/>
          <w:b/>
          <w:bCs/>
          <w:sz w:val="32"/>
          <w:szCs w:val="32"/>
          <w:u w:val="single"/>
        </w:rPr>
        <w:t>qué rápido quedó acreditada la intención oculta de la reforma constitucional</w:t>
      </w:r>
      <w:r w:rsidR="00F6703D" w:rsidRPr="00D348C7">
        <w:rPr>
          <w:rFonts w:ascii="Arial" w:hAnsi="Arial" w:cs="Arial"/>
          <w:b/>
          <w:bCs/>
          <w:sz w:val="32"/>
          <w:szCs w:val="32"/>
          <w:u w:val="single"/>
        </w:rPr>
        <w:t>, de favorecer ante todo</w:t>
      </w:r>
      <w:r w:rsidR="00AD452F" w:rsidRPr="00D348C7">
        <w:rPr>
          <w:rFonts w:ascii="Arial" w:hAnsi="Arial" w:cs="Arial"/>
          <w:b/>
          <w:bCs/>
          <w:sz w:val="32"/>
          <w:szCs w:val="32"/>
          <w:u w:val="single"/>
        </w:rPr>
        <w:t xml:space="preserve"> a la milicia y no a las policías civiles</w:t>
      </w:r>
      <w:r w:rsidR="00F86D1E" w:rsidRPr="00D348C7">
        <w:rPr>
          <w:rFonts w:ascii="Arial" w:hAnsi="Arial" w:cs="Arial"/>
          <w:b/>
          <w:bCs/>
          <w:sz w:val="32"/>
          <w:szCs w:val="32"/>
          <w:u w:val="single"/>
        </w:rPr>
        <w:t xml:space="preserve">, </w:t>
      </w:r>
      <w:r w:rsidR="00554677" w:rsidRPr="00D348C7">
        <w:rPr>
          <w:rFonts w:ascii="Arial" w:hAnsi="Arial" w:cs="Arial"/>
          <w:b/>
          <w:bCs/>
          <w:sz w:val="32"/>
          <w:szCs w:val="32"/>
          <w:u w:val="single"/>
        </w:rPr>
        <w:t>dotándolas</w:t>
      </w:r>
      <w:r w:rsidR="00F86D1E" w:rsidRPr="00D348C7">
        <w:rPr>
          <w:rFonts w:ascii="Arial" w:hAnsi="Arial" w:cs="Arial"/>
          <w:b/>
          <w:bCs/>
          <w:sz w:val="32"/>
          <w:szCs w:val="32"/>
          <w:u w:val="single"/>
        </w:rPr>
        <w:t xml:space="preserve"> solo de 1,000 millones de pesos</w:t>
      </w:r>
      <w:r w:rsidR="00EF0ADE" w:rsidRPr="00D348C7">
        <w:rPr>
          <w:rFonts w:ascii="Arial" w:hAnsi="Arial" w:cs="Arial"/>
          <w:b/>
          <w:bCs/>
          <w:sz w:val="32"/>
          <w:szCs w:val="32"/>
          <w:u w:val="single"/>
        </w:rPr>
        <w:t xml:space="preserve">, </w:t>
      </w:r>
      <w:r w:rsidR="0068355C" w:rsidRPr="00D348C7">
        <w:rPr>
          <w:rFonts w:ascii="Arial" w:hAnsi="Arial" w:cs="Arial"/>
          <w:b/>
          <w:bCs/>
          <w:sz w:val="32"/>
          <w:szCs w:val="32"/>
          <w:u w:val="single"/>
        </w:rPr>
        <w:t>¿</w:t>
      </w:r>
      <w:r w:rsidR="00EF0ADE" w:rsidRPr="00D348C7">
        <w:rPr>
          <w:rFonts w:ascii="Arial" w:hAnsi="Arial" w:cs="Arial"/>
          <w:b/>
          <w:bCs/>
          <w:sz w:val="32"/>
          <w:szCs w:val="32"/>
          <w:u w:val="single"/>
        </w:rPr>
        <w:t>podrán con ese dinero comprar tan si quiera uniformes para todas las co</w:t>
      </w:r>
      <w:r w:rsidR="00CA5EE8" w:rsidRPr="00D348C7">
        <w:rPr>
          <w:rFonts w:ascii="Arial" w:hAnsi="Arial" w:cs="Arial"/>
          <w:b/>
          <w:bCs/>
          <w:sz w:val="32"/>
          <w:szCs w:val="32"/>
          <w:u w:val="single"/>
        </w:rPr>
        <w:t>r</w:t>
      </w:r>
      <w:r w:rsidR="00EF0ADE" w:rsidRPr="00D348C7">
        <w:rPr>
          <w:rFonts w:ascii="Arial" w:hAnsi="Arial" w:cs="Arial"/>
          <w:b/>
          <w:bCs/>
          <w:sz w:val="32"/>
          <w:szCs w:val="32"/>
          <w:u w:val="single"/>
        </w:rPr>
        <w:t>poraciones</w:t>
      </w:r>
      <w:r w:rsidR="0068355C" w:rsidRPr="00D348C7">
        <w:rPr>
          <w:rFonts w:ascii="Arial" w:hAnsi="Arial" w:cs="Arial"/>
          <w:b/>
          <w:bCs/>
          <w:sz w:val="32"/>
          <w:szCs w:val="32"/>
          <w:u w:val="single"/>
        </w:rPr>
        <w:t>?</w:t>
      </w:r>
    </w:p>
    <w:p w14:paraId="22CA6CEF" w14:textId="6AF7D40A" w:rsidR="00677F36" w:rsidRPr="00D348C7" w:rsidRDefault="005E405D" w:rsidP="00CA6515">
      <w:pPr>
        <w:spacing w:line="360" w:lineRule="auto"/>
        <w:ind w:firstLine="708"/>
        <w:jc w:val="both"/>
        <w:rPr>
          <w:rFonts w:ascii="Arial" w:hAnsi="Arial" w:cs="Arial"/>
          <w:sz w:val="32"/>
          <w:szCs w:val="32"/>
        </w:rPr>
      </w:pPr>
      <w:r w:rsidRPr="00D348C7">
        <w:rPr>
          <w:rFonts w:ascii="Arial" w:hAnsi="Arial" w:cs="Arial"/>
          <w:sz w:val="32"/>
          <w:szCs w:val="32"/>
        </w:rPr>
        <w:lastRenderedPageBreak/>
        <w:t>Con la ampliación</w:t>
      </w:r>
      <w:r w:rsidR="00490AC1" w:rsidRPr="00D348C7">
        <w:rPr>
          <w:rFonts w:ascii="Arial" w:hAnsi="Arial" w:cs="Arial"/>
          <w:sz w:val="32"/>
          <w:szCs w:val="32"/>
        </w:rPr>
        <w:t xml:space="preserve"> de la posibilidad</w:t>
      </w:r>
      <w:r w:rsidR="00334B15" w:rsidRPr="00D348C7">
        <w:rPr>
          <w:rFonts w:ascii="Arial" w:hAnsi="Arial" w:cs="Arial"/>
          <w:sz w:val="32"/>
          <w:szCs w:val="32"/>
        </w:rPr>
        <w:t xml:space="preserve"> de disponer por parte del Presidente, de las </w:t>
      </w:r>
      <w:r w:rsidR="0020053F" w:rsidRPr="00D348C7">
        <w:rPr>
          <w:rFonts w:ascii="Arial" w:hAnsi="Arial" w:cs="Arial"/>
          <w:sz w:val="32"/>
          <w:szCs w:val="32"/>
        </w:rPr>
        <w:t>F</w:t>
      </w:r>
      <w:r w:rsidR="00334B15" w:rsidRPr="00D348C7">
        <w:rPr>
          <w:rFonts w:ascii="Arial" w:hAnsi="Arial" w:cs="Arial"/>
          <w:sz w:val="32"/>
          <w:szCs w:val="32"/>
        </w:rPr>
        <w:t xml:space="preserve">uerzas </w:t>
      </w:r>
      <w:r w:rsidR="0020053F" w:rsidRPr="00D348C7">
        <w:rPr>
          <w:rFonts w:ascii="Arial" w:hAnsi="Arial" w:cs="Arial"/>
          <w:sz w:val="32"/>
          <w:szCs w:val="32"/>
        </w:rPr>
        <w:t>A</w:t>
      </w:r>
      <w:r w:rsidR="00334B15" w:rsidRPr="00D348C7">
        <w:rPr>
          <w:rFonts w:ascii="Arial" w:hAnsi="Arial" w:cs="Arial"/>
          <w:sz w:val="32"/>
          <w:szCs w:val="32"/>
        </w:rPr>
        <w:t>rmadas en tareas de seguridad pública</w:t>
      </w:r>
      <w:r w:rsidR="00A570C4" w:rsidRPr="00D348C7">
        <w:rPr>
          <w:rFonts w:ascii="Arial" w:hAnsi="Arial" w:cs="Arial"/>
          <w:sz w:val="32"/>
          <w:szCs w:val="32"/>
        </w:rPr>
        <w:t xml:space="preserve"> por 9 años </w:t>
      </w:r>
      <w:r w:rsidR="000F3C9E" w:rsidRPr="00D348C7">
        <w:rPr>
          <w:rFonts w:ascii="Arial" w:hAnsi="Arial" w:cs="Arial"/>
          <w:sz w:val="32"/>
          <w:szCs w:val="32"/>
        </w:rPr>
        <w:t>más</w:t>
      </w:r>
      <w:r w:rsidR="00A570C4" w:rsidRPr="00D348C7">
        <w:rPr>
          <w:rFonts w:ascii="Arial" w:hAnsi="Arial" w:cs="Arial"/>
          <w:sz w:val="32"/>
          <w:szCs w:val="32"/>
        </w:rPr>
        <w:t>,</w:t>
      </w:r>
      <w:r w:rsidR="00461635" w:rsidRPr="00D348C7">
        <w:rPr>
          <w:rFonts w:ascii="Arial" w:hAnsi="Arial" w:cs="Arial"/>
          <w:sz w:val="32"/>
          <w:szCs w:val="32"/>
        </w:rPr>
        <w:t xml:space="preserve"> se le impone al próximo</w:t>
      </w:r>
      <w:r w:rsidR="007F69E9" w:rsidRPr="00D348C7">
        <w:rPr>
          <w:rFonts w:ascii="Arial" w:hAnsi="Arial" w:cs="Arial"/>
          <w:sz w:val="32"/>
          <w:szCs w:val="32"/>
        </w:rPr>
        <w:t xml:space="preserve"> titular de la Presidencia de la República </w:t>
      </w:r>
      <w:r w:rsidR="00EC48C7" w:rsidRPr="00D348C7">
        <w:rPr>
          <w:rFonts w:ascii="Arial" w:hAnsi="Arial" w:cs="Arial"/>
          <w:sz w:val="32"/>
          <w:szCs w:val="32"/>
        </w:rPr>
        <w:t>el</w:t>
      </w:r>
      <w:r w:rsidR="00597DBE" w:rsidRPr="00D348C7">
        <w:rPr>
          <w:rFonts w:ascii="Arial" w:hAnsi="Arial" w:cs="Arial"/>
          <w:sz w:val="32"/>
          <w:szCs w:val="32"/>
        </w:rPr>
        <w:t xml:space="preserve"> seguir fomentando una carrera militarista en detrimento de la propia </w:t>
      </w:r>
      <w:r w:rsidR="00F57766" w:rsidRPr="00D348C7">
        <w:rPr>
          <w:rFonts w:ascii="Arial" w:hAnsi="Arial" w:cs="Arial"/>
          <w:sz w:val="32"/>
          <w:szCs w:val="32"/>
        </w:rPr>
        <w:t xml:space="preserve">seguridad </w:t>
      </w:r>
      <w:r w:rsidR="00597DBE" w:rsidRPr="00D348C7">
        <w:rPr>
          <w:rFonts w:ascii="Arial" w:hAnsi="Arial" w:cs="Arial"/>
          <w:sz w:val="32"/>
          <w:szCs w:val="32"/>
        </w:rPr>
        <w:t>ciudadana y de sus instituciones</w:t>
      </w:r>
      <w:r w:rsidR="00293874" w:rsidRPr="00D348C7">
        <w:rPr>
          <w:rFonts w:ascii="Arial" w:hAnsi="Arial" w:cs="Arial"/>
          <w:sz w:val="32"/>
          <w:szCs w:val="32"/>
        </w:rPr>
        <w:t xml:space="preserve">, se nos deja a los ciudadanos en </w:t>
      </w:r>
      <w:r w:rsidR="00595A1C" w:rsidRPr="00D348C7">
        <w:rPr>
          <w:rFonts w:ascii="Arial" w:hAnsi="Arial" w:cs="Arial"/>
          <w:sz w:val="32"/>
          <w:szCs w:val="32"/>
        </w:rPr>
        <w:t>una</w:t>
      </w:r>
      <w:r w:rsidR="00293874" w:rsidRPr="00D348C7">
        <w:rPr>
          <w:rFonts w:ascii="Arial" w:hAnsi="Arial" w:cs="Arial"/>
          <w:sz w:val="32"/>
          <w:szCs w:val="32"/>
        </w:rPr>
        <w:t xml:space="preserve"> situación de minusvalía</w:t>
      </w:r>
      <w:r w:rsidR="00A570C4" w:rsidRPr="00D348C7">
        <w:rPr>
          <w:rFonts w:ascii="Arial" w:hAnsi="Arial" w:cs="Arial"/>
          <w:sz w:val="32"/>
          <w:szCs w:val="32"/>
        </w:rPr>
        <w:t xml:space="preserve"> </w:t>
      </w:r>
      <w:r w:rsidR="00595A1C" w:rsidRPr="00D348C7">
        <w:rPr>
          <w:rFonts w:ascii="Arial" w:hAnsi="Arial" w:cs="Arial"/>
          <w:sz w:val="32"/>
          <w:szCs w:val="32"/>
        </w:rPr>
        <w:t xml:space="preserve">con perspectiva de </w:t>
      </w:r>
      <w:r w:rsidR="00B01EEF" w:rsidRPr="00D348C7">
        <w:rPr>
          <w:rFonts w:ascii="Arial" w:hAnsi="Arial" w:cs="Arial"/>
          <w:sz w:val="32"/>
          <w:szCs w:val="32"/>
        </w:rPr>
        <w:t xml:space="preserve">total inanición </w:t>
      </w:r>
      <w:r w:rsidR="00F57766" w:rsidRPr="00D348C7">
        <w:rPr>
          <w:rFonts w:ascii="Arial" w:hAnsi="Arial" w:cs="Arial"/>
          <w:sz w:val="32"/>
          <w:szCs w:val="32"/>
        </w:rPr>
        <w:t>en el ejercicio de la</w:t>
      </w:r>
      <w:r w:rsidR="00B01EEF" w:rsidRPr="00D348C7">
        <w:rPr>
          <w:rFonts w:ascii="Arial" w:hAnsi="Arial" w:cs="Arial"/>
          <w:sz w:val="32"/>
          <w:szCs w:val="32"/>
        </w:rPr>
        <w:t xml:space="preserve"> gestión gubernamental</w:t>
      </w:r>
      <w:r w:rsidR="00677F36" w:rsidRPr="00D348C7">
        <w:rPr>
          <w:rFonts w:ascii="Arial" w:hAnsi="Arial" w:cs="Arial"/>
          <w:sz w:val="32"/>
          <w:szCs w:val="32"/>
        </w:rPr>
        <w:t xml:space="preserve"> ciudadana</w:t>
      </w:r>
      <w:r w:rsidR="00EB0751" w:rsidRPr="00D348C7">
        <w:rPr>
          <w:rFonts w:ascii="Arial" w:hAnsi="Arial" w:cs="Arial"/>
          <w:sz w:val="32"/>
          <w:szCs w:val="32"/>
        </w:rPr>
        <w:t>, desde el poder mismo.</w:t>
      </w:r>
    </w:p>
    <w:p w14:paraId="5C9B8F30" w14:textId="2EB78E8A" w:rsidR="005E405D" w:rsidRPr="00D348C7" w:rsidRDefault="00677F36" w:rsidP="00CA6515">
      <w:pPr>
        <w:spacing w:line="360" w:lineRule="auto"/>
        <w:ind w:firstLine="708"/>
        <w:jc w:val="both"/>
        <w:rPr>
          <w:rFonts w:ascii="Arial" w:hAnsi="Arial" w:cs="Arial"/>
          <w:sz w:val="32"/>
          <w:szCs w:val="32"/>
        </w:rPr>
      </w:pPr>
      <w:r w:rsidRPr="00D348C7">
        <w:rPr>
          <w:rFonts w:ascii="Arial" w:hAnsi="Arial" w:cs="Arial"/>
          <w:sz w:val="32"/>
          <w:szCs w:val="32"/>
        </w:rPr>
        <w:t xml:space="preserve">Todos sabemos los problemas </w:t>
      </w:r>
      <w:r w:rsidR="00FB64B3" w:rsidRPr="00D348C7">
        <w:rPr>
          <w:rFonts w:ascii="Arial" w:hAnsi="Arial" w:cs="Arial"/>
          <w:sz w:val="32"/>
          <w:szCs w:val="32"/>
        </w:rPr>
        <w:t xml:space="preserve">históricos por los que </w:t>
      </w:r>
      <w:r w:rsidR="00484604" w:rsidRPr="00D348C7">
        <w:rPr>
          <w:rFonts w:ascii="Arial" w:hAnsi="Arial" w:cs="Arial"/>
          <w:sz w:val="32"/>
          <w:szCs w:val="32"/>
        </w:rPr>
        <w:t>atravesó</w:t>
      </w:r>
      <w:r w:rsidR="00FB64B3" w:rsidRPr="00D348C7">
        <w:rPr>
          <w:rFonts w:ascii="Arial" w:hAnsi="Arial" w:cs="Arial"/>
          <w:sz w:val="32"/>
          <w:szCs w:val="32"/>
        </w:rPr>
        <w:t xml:space="preserve"> nuestro país por </w:t>
      </w:r>
      <w:r w:rsidR="0034352B" w:rsidRPr="00D348C7">
        <w:rPr>
          <w:rFonts w:ascii="Arial" w:hAnsi="Arial" w:cs="Arial"/>
          <w:sz w:val="32"/>
          <w:szCs w:val="32"/>
        </w:rPr>
        <w:t>el desempeño de militares en el ejercicio de un cargo político</w:t>
      </w:r>
      <w:r w:rsidR="000B2F51" w:rsidRPr="00D348C7">
        <w:rPr>
          <w:rFonts w:ascii="Arial" w:hAnsi="Arial" w:cs="Arial"/>
          <w:sz w:val="32"/>
          <w:szCs w:val="32"/>
        </w:rPr>
        <w:t xml:space="preserve"> prominente</w:t>
      </w:r>
      <w:r w:rsidR="00484604" w:rsidRPr="00D348C7">
        <w:rPr>
          <w:rFonts w:ascii="Arial" w:hAnsi="Arial" w:cs="Arial"/>
          <w:sz w:val="32"/>
          <w:szCs w:val="32"/>
        </w:rPr>
        <w:t xml:space="preserve">, fueron muchas las </w:t>
      </w:r>
      <w:r w:rsidR="00C60A04" w:rsidRPr="00D348C7">
        <w:rPr>
          <w:rFonts w:ascii="Arial" w:hAnsi="Arial" w:cs="Arial"/>
          <w:sz w:val="32"/>
          <w:szCs w:val="32"/>
        </w:rPr>
        <w:t xml:space="preserve">tristes </w:t>
      </w:r>
      <w:r w:rsidR="00D72A20" w:rsidRPr="00D348C7">
        <w:rPr>
          <w:rFonts w:ascii="Arial" w:hAnsi="Arial" w:cs="Arial"/>
          <w:sz w:val="32"/>
          <w:szCs w:val="32"/>
        </w:rPr>
        <w:t>historias</w:t>
      </w:r>
      <w:r w:rsidR="00C60A04" w:rsidRPr="00D348C7">
        <w:rPr>
          <w:rFonts w:ascii="Arial" w:hAnsi="Arial" w:cs="Arial"/>
          <w:sz w:val="32"/>
          <w:szCs w:val="32"/>
        </w:rPr>
        <w:t xml:space="preserve"> de las </w:t>
      </w:r>
      <w:r w:rsidR="006A5E1F" w:rsidRPr="00D348C7">
        <w:rPr>
          <w:rFonts w:ascii="Arial" w:hAnsi="Arial" w:cs="Arial"/>
          <w:sz w:val="32"/>
          <w:szCs w:val="32"/>
        </w:rPr>
        <w:t>fantasías</w:t>
      </w:r>
      <w:r w:rsidR="00484604" w:rsidRPr="00D348C7">
        <w:rPr>
          <w:rFonts w:ascii="Arial" w:hAnsi="Arial" w:cs="Arial"/>
          <w:sz w:val="32"/>
          <w:szCs w:val="32"/>
        </w:rPr>
        <w:t xml:space="preserve"> </w:t>
      </w:r>
      <w:r w:rsidR="00D72A20" w:rsidRPr="00D348C7">
        <w:rPr>
          <w:rFonts w:ascii="Arial" w:hAnsi="Arial" w:cs="Arial"/>
          <w:sz w:val="32"/>
          <w:szCs w:val="32"/>
        </w:rPr>
        <w:t>militaristas</w:t>
      </w:r>
      <w:r w:rsidR="00521814" w:rsidRPr="00D348C7">
        <w:rPr>
          <w:rFonts w:ascii="Arial" w:hAnsi="Arial" w:cs="Arial"/>
          <w:sz w:val="32"/>
          <w:szCs w:val="32"/>
        </w:rPr>
        <w:t xml:space="preserve">, los hechos de sangre y mas los hemos visto </w:t>
      </w:r>
      <w:r w:rsidR="00182B1D" w:rsidRPr="00D348C7">
        <w:rPr>
          <w:rFonts w:ascii="Arial" w:hAnsi="Arial" w:cs="Arial"/>
          <w:sz w:val="32"/>
          <w:szCs w:val="32"/>
        </w:rPr>
        <w:t>ahora</w:t>
      </w:r>
      <w:r w:rsidR="00AA69C3" w:rsidRPr="00D348C7">
        <w:rPr>
          <w:rFonts w:ascii="Arial" w:hAnsi="Arial" w:cs="Arial"/>
          <w:sz w:val="32"/>
          <w:szCs w:val="32"/>
        </w:rPr>
        <w:t xml:space="preserve"> en nuestro tiempo, </w:t>
      </w:r>
      <w:r w:rsidR="00521814" w:rsidRPr="00D348C7">
        <w:rPr>
          <w:rFonts w:ascii="Arial" w:hAnsi="Arial" w:cs="Arial"/>
          <w:sz w:val="32"/>
          <w:szCs w:val="32"/>
        </w:rPr>
        <w:t xml:space="preserve">en regímenes </w:t>
      </w:r>
      <w:r w:rsidR="006A5E1F" w:rsidRPr="00D348C7">
        <w:rPr>
          <w:rFonts w:ascii="Arial" w:hAnsi="Arial" w:cs="Arial"/>
          <w:sz w:val="32"/>
          <w:szCs w:val="32"/>
        </w:rPr>
        <w:t>militares en otros países</w:t>
      </w:r>
      <w:r w:rsidR="00941025" w:rsidRPr="00D348C7">
        <w:rPr>
          <w:rFonts w:ascii="Arial" w:hAnsi="Arial" w:cs="Arial"/>
          <w:sz w:val="32"/>
          <w:szCs w:val="32"/>
        </w:rPr>
        <w:t xml:space="preserve">, cuyas administraciones se prolongan por espacios de tiempo </w:t>
      </w:r>
      <w:r w:rsidR="00AA69C3" w:rsidRPr="00D348C7">
        <w:rPr>
          <w:rFonts w:ascii="Arial" w:hAnsi="Arial" w:cs="Arial"/>
          <w:sz w:val="32"/>
          <w:szCs w:val="32"/>
        </w:rPr>
        <w:t xml:space="preserve">indefinido a costa </w:t>
      </w:r>
      <w:r w:rsidR="00BE5B12" w:rsidRPr="00D348C7">
        <w:rPr>
          <w:rFonts w:ascii="Arial" w:hAnsi="Arial" w:cs="Arial"/>
          <w:sz w:val="32"/>
          <w:szCs w:val="32"/>
        </w:rPr>
        <w:t xml:space="preserve">de los derechos humanos, la represión </w:t>
      </w:r>
      <w:r w:rsidR="00A85C60" w:rsidRPr="00D348C7">
        <w:rPr>
          <w:rFonts w:ascii="Arial" w:hAnsi="Arial" w:cs="Arial"/>
          <w:sz w:val="32"/>
          <w:szCs w:val="32"/>
        </w:rPr>
        <w:t>y la</w:t>
      </w:r>
      <w:r w:rsidR="00283840" w:rsidRPr="00D348C7">
        <w:rPr>
          <w:rFonts w:ascii="Arial" w:hAnsi="Arial" w:cs="Arial"/>
          <w:sz w:val="32"/>
          <w:szCs w:val="32"/>
        </w:rPr>
        <w:t>s</w:t>
      </w:r>
      <w:r w:rsidR="00A85C60" w:rsidRPr="00D348C7">
        <w:rPr>
          <w:rFonts w:ascii="Arial" w:hAnsi="Arial" w:cs="Arial"/>
          <w:sz w:val="32"/>
          <w:szCs w:val="32"/>
        </w:rPr>
        <w:t xml:space="preserve"> vidas de incontables personas</w:t>
      </w:r>
      <w:r w:rsidR="003B7E47" w:rsidRPr="00D348C7">
        <w:rPr>
          <w:rFonts w:ascii="Arial" w:hAnsi="Arial" w:cs="Arial"/>
          <w:sz w:val="32"/>
          <w:szCs w:val="32"/>
        </w:rPr>
        <w:t>, evitemos que esto llegue a pasar en nuestro país.</w:t>
      </w:r>
    </w:p>
    <w:p w14:paraId="7FE9DA3D" w14:textId="51EA1E0D" w:rsidR="00495343" w:rsidRPr="00D348C7" w:rsidRDefault="00495343" w:rsidP="00CA6515">
      <w:pPr>
        <w:spacing w:line="360" w:lineRule="auto"/>
        <w:ind w:firstLine="708"/>
        <w:jc w:val="both"/>
        <w:rPr>
          <w:rFonts w:ascii="Arial" w:hAnsi="Arial" w:cs="Arial"/>
          <w:sz w:val="32"/>
          <w:szCs w:val="32"/>
        </w:rPr>
      </w:pPr>
      <w:r w:rsidRPr="00D348C7">
        <w:rPr>
          <w:rFonts w:ascii="Arial" w:hAnsi="Arial" w:cs="Arial"/>
          <w:sz w:val="32"/>
          <w:szCs w:val="32"/>
        </w:rPr>
        <w:t xml:space="preserve">Hoy el </w:t>
      </w:r>
      <w:r w:rsidR="00A760BB" w:rsidRPr="00D348C7">
        <w:rPr>
          <w:rFonts w:ascii="Arial" w:hAnsi="Arial" w:cs="Arial"/>
          <w:sz w:val="32"/>
          <w:szCs w:val="32"/>
        </w:rPr>
        <w:t>G</w:t>
      </w:r>
      <w:r w:rsidRPr="00D348C7">
        <w:rPr>
          <w:rFonts w:ascii="Arial" w:hAnsi="Arial" w:cs="Arial"/>
          <w:sz w:val="32"/>
          <w:szCs w:val="32"/>
        </w:rPr>
        <w:t xml:space="preserve">rupo </w:t>
      </w:r>
      <w:r w:rsidR="00A760BB" w:rsidRPr="00D348C7">
        <w:rPr>
          <w:rFonts w:ascii="Arial" w:hAnsi="Arial" w:cs="Arial"/>
          <w:sz w:val="32"/>
          <w:szCs w:val="32"/>
        </w:rPr>
        <w:t>P</w:t>
      </w:r>
      <w:r w:rsidRPr="00D348C7">
        <w:rPr>
          <w:rFonts w:ascii="Arial" w:hAnsi="Arial" w:cs="Arial"/>
          <w:sz w:val="32"/>
          <w:szCs w:val="32"/>
        </w:rPr>
        <w:t xml:space="preserve">arlamentario del </w:t>
      </w:r>
      <w:r w:rsidR="00A760BB" w:rsidRPr="00D348C7">
        <w:rPr>
          <w:rFonts w:ascii="Arial" w:hAnsi="Arial" w:cs="Arial"/>
          <w:sz w:val="32"/>
          <w:szCs w:val="32"/>
        </w:rPr>
        <w:t>P</w:t>
      </w:r>
      <w:r w:rsidRPr="00D348C7">
        <w:rPr>
          <w:rFonts w:ascii="Arial" w:hAnsi="Arial" w:cs="Arial"/>
          <w:sz w:val="32"/>
          <w:szCs w:val="32"/>
        </w:rPr>
        <w:t xml:space="preserve">artido </w:t>
      </w:r>
      <w:r w:rsidR="00A760BB" w:rsidRPr="00D348C7">
        <w:rPr>
          <w:rFonts w:ascii="Arial" w:hAnsi="Arial" w:cs="Arial"/>
          <w:sz w:val="32"/>
          <w:szCs w:val="32"/>
        </w:rPr>
        <w:t>A</w:t>
      </w:r>
      <w:r w:rsidRPr="00D348C7">
        <w:rPr>
          <w:rFonts w:ascii="Arial" w:hAnsi="Arial" w:cs="Arial"/>
          <w:sz w:val="32"/>
          <w:szCs w:val="32"/>
        </w:rPr>
        <w:t xml:space="preserve">cción </w:t>
      </w:r>
      <w:r w:rsidR="00A760BB" w:rsidRPr="00D348C7">
        <w:rPr>
          <w:rFonts w:ascii="Arial" w:hAnsi="Arial" w:cs="Arial"/>
          <w:sz w:val="32"/>
          <w:szCs w:val="32"/>
        </w:rPr>
        <w:t>N</w:t>
      </w:r>
      <w:r w:rsidRPr="00D348C7">
        <w:rPr>
          <w:rFonts w:ascii="Arial" w:hAnsi="Arial" w:cs="Arial"/>
          <w:sz w:val="32"/>
          <w:szCs w:val="32"/>
        </w:rPr>
        <w:t>acional hace un llamado</w:t>
      </w:r>
      <w:r w:rsidR="00BB659F" w:rsidRPr="00D348C7">
        <w:rPr>
          <w:rFonts w:ascii="Arial" w:hAnsi="Arial" w:cs="Arial"/>
          <w:sz w:val="32"/>
          <w:szCs w:val="32"/>
        </w:rPr>
        <w:t xml:space="preserve"> a la población en general pero también a los titulares de los poderes involucrados en la reforma que amplía la injerencia de las </w:t>
      </w:r>
      <w:r w:rsidR="0020053F" w:rsidRPr="00D348C7">
        <w:rPr>
          <w:rFonts w:ascii="Arial" w:hAnsi="Arial" w:cs="Arial"/>
          <w:sz w:val="32"/>
          <w:szCs w:val="32"/>
        </w:rPr>
        <w:t>F</w:t>
      </w:r>
      <w:r w:rsidR="00BB659F" w:rsidRPr="00D348C7">
        <w:rPr>
          <w:rFonts w:ascii="Arial" w:hAnsi="Arial" w:cs="Arial"/>
          <w:sz w:val="32"/>
          <w:szCs w:val="32"/>
        </w:rPr>
        <w:t xml:space="preserve">uerzas </w:t>
      </w:r>
      <w:r w:rsidR="0020053F" w:rsidRPr="00D348C7">
        <w:rPr>
          <w:rFonts w:ascii="Arial" w:hAnsi="Arial" w:cs="Arial"/>
          <w:sz w:val="32"/>
          <w:szCs w:val="32"/>
        </w:rPr>
        <w:t>A</w:t>
      </w:r>
      <w:r w:rsidR="00BB659F" w:rsidRPr="00D348C7">
        <w:rPr>
          <w:rFonts w:ascii="Arial" w:hAnsi="Arial" w:cs="Arial"/>
          <w:sz w:val="32"/>
          <w:szCs w:val="32"/>
        </w:rPr>
        <w:t>rmadas en tareas de seguridad pública</w:t>
      </w:r>
      <w:r w:rsidR="005615B6" w:rsidRPr="00D348C7">
        <w:rPr>
          <w:rFonts w:ascii="Arial" w:hAnsi="Arial" w:cs="Arial"/>
          <w:sz w:val="32"/>
          <w:szCs w:val="32"/>
        </w:rPr>
        <w:t xml:space="preserve">, para que estemos vigilantes y exigentes, </w:t>
      </w:r>
      <w:r w:rsidR="00DF2376" w:rsidRPr="00D348C7">
        <w:rPr>
          <w:rFonts w:ascii="Arial" w:hAnsi="Arial" w:cs="Arial"/>
          <w:sz w:val="32"/>
          <w:szCs w:val="32"/>
        </w:rPr>
        <w:t xml:space="preserve">de que se cumplan las condiciones </w:t>
      </w:r>
      <w:r w:rsidR="00DF2376" w:rsidRPr="00D348C7">
        <w:rPr>
          <w:rFonts w:ascii="Arial" w:hAnsi="Arial" w:cs="Arial"/>
          <w:sz w:val="32"/>
          <w:szCs w:val="32"/>
        </w:rPr>
        <w:lastRenderedPageBreak/>
        <w:t>definidas en la Constitución y con ello evitemos</w:t>
      </w:r>
      <w:r w:rsidR="00FF77A4" w:rsidRPr="00D348C7">
        <w:rPr>
          <w:rFonts w:ascii="Arial" w:hAnsi="Arial" w:cs="Arial"/>
          <w:sz w:val="32"/>
          <w:szCs w:val="32"/>
        </w:rPr>
        <w:t xml:space="preserve"> qué más franjas de libertad ciudadana sean ocupadas por personal militar.</w:t>
      </w:r>
    </w:p>
    <w:p w14:paraId="4DECEA56" w14:textId="52E4180D" w:rsidR="00262B2B" w:rsidRPr="00D348C7" w:rsidRDefault="00A143C2" w:rsidP="00CA6515">
      <w:pPr>
        <w:spacing w:line="360" w:lineRule="auto"/>
        <w:ind w:firstLine="708"/>
        <w:jc w:val="both"/>
        <w:rPr>
          <w:rFonts w:ascii="Arial" w:hAnsi="Arial" w:cs="Arial"/>
          <w:sz w:val="32"/>
          <w:szCs w:val="32"/>
        </w:rPr>
      </w:pPr>
      <w:r w:rsidRPr="00D348C7">
        <w:rPr>
          <w:rFonts w:ascii="Arial" w:hAnsi="Arial" w:cs="Arial"/>
          <w:sz w:val="32"/>
          <w:szCs w:val="32"/>
        </w:rPr>
        <w:t xml:space="preserve">A las </w:t>
      </w:r>
      <w:r w:rsidR="00010DE5" w:rsidRPr="00D348C7">
        <w:rPr>
          <w:rFonts w:ascii="Arial" w:hAnsi="Arial" w:cs="Arial"/>
          <w:sz w:val="32"/>
          <w:szCs w:val="32"/>
        </w:rPr>
        <w:t>F</w:t>
      </w:r>
      <w:r w:rsidRPr="00D348C7">
        <w:rPr>
          <w:rFonts w:ascii="Arial" w:hAnsi="Arial" w:cs="Arial"/>
          <w:sz w:val="32"/>
          <w:szCs w:val="32"/>
        </w:rPr>
        <w:t xml:space="preserve">uerzas </w:t>
      </w:r>
      <w:r w:rsidR="00010DE5" w:rsidRPr="00D348C7">
        <w:rPr>
          <w:rFonts w:ascii="Arial" w:hAnsi="Arial" w:cs="Arial"/>
          <w:sz w:val="32"/>
          <w:szCs w:val="32"/>
        </w:rPr>
        <w:t>A</w:t>
      </w:r>
      <w:r w:rsidRPr="00D348C7">
        <w:rPr>
          <w:rFonts w:ascii="Arial" w:hAnsi="Arial" w:cs="Arial"/>
          <w:sz w:val="32"/>
          <w:szCs w:val="32"/>
        </w:rPr>
        <w:t>rmadas</w:t>
      </w:r>
      <w:r w:rsidR="008C4933" w:rsidRPr="00D348C7">
        <w:rPr>
          <w:rFonts w:ascii="Arial" w:hAnsi="Arial" w:cs="Arial"/>
          <w:sz w:val="32"/>
          <w:szCs w:val="32"/>
        </w:rPr>
        <w:t xml:space="preserve">, a la Guardia Nacional y al </w:t>
      </w:r>
      <w:proofErr w:type="gramStart"/>
      <w:r w:rsidR="008C4933" w:rsidRPr="00D348C7">
        <w:rPr>
          <w:rFonts w:ascii="Arial" w:hAnsi="Arial" w:cs="Arial"/>
          <w:sz w:val="32"/>
          <w:szCs w:val="32"/>
        </w:rPr>
        <w:t>Presidente</w:t>
      </w:r>
      <w:proofErr w:type="gramEnd"/>
      <w:r w:rsidR="008C4933" w:rsidRPr="00D348C7">
        <w:rPr>
          <w:rFonts w:ascii="Arial" w:hAnsi="Arial" w:cs="Arial"/>
          <w:sz w:val="32"/>
          <w:szCs w:val="32"/>
        </w:rPr>
        <w:t xml:space="preserve"> le exigimos </w:t>
      </w:r>
      <w:r w:rsidR="00BB6A29" w:rsidRPr="00D348C7">
        <w:rPr>
          <w:rFonts w:ascii="Arial" w:hAnsi="Arial" w:cs="Arial"/>
          <w:sz w:val="32"/>
          <w:szCs w:val="32"/>
        </w:rPr>
        <w:t>que la tareas de seguridad pública se realicen respetando los derechos humanos</w:t>
      </w:r>
      <w:r w:rsidR="007B2E3B" w:rsidRPr="00D348C7">
        <w:rPr>
          <w:rFonts w:ascii="Arial" w:hAnsi="Arial" w:cs="Arial"/>
          <w:sz w:val="32"/>
          <w:szCs w:val="32"/>
        </w:rPr>
        <w:t xml:space="preserve"> de todos los mexicanos</w:t>
      </w:r>
      <w:r w:rsidR="00CD4A8B" w:rsidRPr="00D348C7">
        <w:rPr>
          <w:rFonts w:ascii="Arial" w:hAnsi="Arial" w:cs="Arial"/>
          <w:sz w:val="32"/>
          <w:szCs w:val="32"/>
        </w:rPr>
        <w:t xml:space="preserve"> y</w:t>
      </w:r>
      <w:r w:rsidR="007F2009" w:rsidRPr="00D348C7">
        <w:rPr>
          <w:rFonts w:ascii="Arial" w:hAnsi="Arial" w:cs="Arial"/>
          <w:sz w:val="32"/>
          <w:szCs w:val="32"/>
        </w:rPr>
        <w:t xml:space="preserve"> de manera subordinada</w:t>
      </w:r>
      <w:r w:rsidR="0081479A" w:rsidRPr="00D348C7">
        <w:rPr>
          <w:rFonts w:ascii="Arial" w:hAnsi="Arial" w:cs="Arial"/>
          <w:sz w:val="32"/>
          <w:szCs w:val="32"/>
        </w:rPr>
        <w:t xml:space="preserve"> a la autoridad civil.</w:t>
      </w:r>
    </w:p>
    <w:p w14:paraId="2D750A45" w14:textId="0E54AC32" w:rsidR="00070724" w:rsidRPr="00D348C7" w:rsidRDefault="00070724" w:rsidP="003F4B62">
      <w:pPr>
        <w:spacing w:line="360" w:lineRule="auto"/>
        <w:jc w:val="both"/>
        <w:rPr>
          <w:rFonts w:ascii="Arial" w:hAnsi="Arial" w:cs="Arial"/>
          <w:sz w:val="32"/>
          <w:szCs w:val="32"/>
          <w:lang w:val="es-ES_tradnl"/>
        </w:rPr>
      </w:pPr>
      <w:r w:rsidRPr="00D348C7">
        <w:rPr>
          <w:rFonts w:ascii="Arial" w:hAnsi="Arial" w:cs="Arial"/>
          <w:sz w:val="32"/>
          <w:szCs w:val="32"/>
        </w:rPr>
        <w:t>Por lo anteriormente expuesto y fundado es que propongo a esta alta representación política la siguiente proposición con el carácter de:</w:t>
      </w:r>
    </w:p>
    <w:p w14:paraId="7E17BD8C" w14:textId="77777777" w:rsidR="00070724" w:rsidRPr="00D348C7" w:rsidRDefault="00070724" w:rsidP="00070724">
      <w:pPr>
        <w:spacing w:line="360" w:lineRule="auto"/>
        <w:jc w:val="center"/>
        <w:rPr>
          <w:rFonts w:ascii="Arial" w:hAnsi="Arial" w:cs="Arial"/>
          <w:b/>
          <w:sz w:val="32"/>
          <w:szCs w:val="32"/>
          <w:lang w:val="es-ES_tradnl"/>
        </w:rPr>
      </w:pPr>
      <w:r w:rsidRPr="00D348C7">
        <w:rPr>
          <w:rFonts w:ascii="Arial" w:hAnsi="Arial" w:cs="Arial"/>
          <w:b/>
          <w:sz w:val="32"/>
          <w:szCs w:val="32"/>
          <w:lang w:val="es-ES_tradnl"/>
        </w:rPr>
        <w:t>PUNTO DE ACUERDO</w:t>
      </w:r>
    </w:p>
    <w:p w14:paraId="0BF28A45" w14:textId="525FBE9F" w:rsidR="00070724" w:rsidRPr="00D348C7" w:rsidRDefault="00070724" w:rsidP="00070724">
      <w:pPr>
        <w:spacing w:line="360" w:lineRule="auto"/>
        <w:jc w:val="both"/>
        <w:rPr>
          <w:rFonts w:ascii="Arial" w:hAnsi="Arial" w:cs="Arial"/>
          <w:sz w:val="32"/>
          <w:szCs w:val="32"/>
          <w:lang w:val="es-ES_tradnl"/>
        </w:rPr>
      </w:pPr>
      <w:r w:rsidRPr="00D348C7">
        <w:rPr>
          <w:rFonts w:ascii="Arial" w:hAnsi="Arial" w:cs="Arial"/>
          <w:sz w:val="32"/>
          <w:szCs w:val="32"/>
          <w:lang w:val="es-ES_tradnl"/>
        </w:rPr>
        <w:t xml:space="preserve"> </w:t>
      </w:r>
      <w:r w:rsidRPr="00D348C7">
        <w:rPr>
          <w:rFonts w:ascii="Arial" w:hAnsi="Arial" w:cs="Arial"/>
          <w:b/>
          <w:sz w:val="32"/>
          <w:szCs w:val="32"/>
          <w:lang w:val="es-ES_tradnl"/>
        </w:rPr>
        <w:t xml:space="preserve">PRIMERO. - </w:t>
      </w:r>
      <w:r w:rsidRPr="00D348C7">
        <w:rPr>
          <w:rFonts w:ascii="Arial" w:hAnsi="Arial" w:cs="Arial"/>
          <w:sz w:val="32"/>
          <w:szCs w:val="32"/>
          <w:lang w:val="es-ES_tradnl"/>
        </w:rPr>
        <w:t xml:space="preserve">La Sexagésima Séptima Legislatura del Honorable Congreso del Estado, </w:t>
      </w:r>
      <w:r w:rsidR="00AA0CD2" w:rsidRPr="00D348C7">
        <w:rPr>
          <w:rFonts w:ascii="Arial" w:hAnsi="Arial" w:cs="Arial"/>
          <w:sz w:val="32"/>
          <w:szCs w:val="32"/>
        </w:rPr>
        <w:t>exhort</w:t>
      </w:r>
      <w:r w:rsidR="002F09EC" w:rsidRPr="00D348C7">
        <w:rPr>
          <w:rFonts w:ascii="Arial" w:hAnsi="Arial" w:cs="Arial"/>
          <w:sz w:val="32"/>
          <w:szCs w:val="32"/>
        </w:rPr>
        <w:t>a</w:t>
      </w:r>
      <w:r w:rsidR="00AA0CD2" w:rsidRPr="00D348C7">
        <w:rPr>
          <w:rFonts w:ascii="Arial" w:hAnsi="Arial" w:cs="Arial"/>
          <w:sz w:val="32"/>
          <w:szCs w:val="32"/>
        </w:rPr>
        <w:t xml:space="preserve"> a la </w:t>
      </w:r>
      <w:r w:rsidR="00800DB1" w:rsidRPr="00D348C7">
        <w:rPr>
          <w:rFonts w:ascii="Arial" w:hAnsi="Arial" w:cs="Arial"/>
          <w:sz w:val="32"/>
          <w:szCs w:val="32"/>
        </w:rPr>
        <w:t>C</w:t>
      </w:r>
      <w:r w:rsidR="00AA0CD2" w:rsidRPr="00D348C7">
        <w:rPr>
          <w:rFonts w:ascii="Arial" w:hAnsi="Arial" w:cs="Arial"/>
          <w:sz w:val="32"/>
          <w:szCs w:val="32"/>
        </w:rPr>
        <w:t xml:space="preserve">ámara de </w:t>
      </w:r>
      <w:r w:rsidR="00800DB1" w:rsidRPr="00D348C7">
        <w:rPr>
          <w:rFonts w:ascii="Arial" w:hAnsi="Arial" w:cs="Arial"/>
          <w:sz w:val="32"/>
          <w:szCs w:val="32"/>
        </w:rPr>
        <w:t>D</w:t>
      </w:r>
      <w:r w:rsidR="00AA0CD2" w:rsidRPr="00D348C7">
        <w:rPr>
          <w:rFonts w:ascii="Arial" w:hAnsi="Arial" w:cs="Arial"/>
          <w:sz w:val="32"/>
          <w:szCs w:val="32"/>
        </w:rPr>
        <w:t xml:space="preserve">iputados </w:t>
      </w:r>
      <w:r w:rsidR="00800DB1" w:rsidRPr="00D348C7">
        <w:rPr>
          <w:rFonts w:ascii="Arial" w:hAnsi="Arial" w:cs="Arial"/>
          <w:sz w:val="32"/>
          <w:szCs w:val="32"/>
        </w:rPr>
        <w:t xml:space="preserve">del H. Congreso de la Unión, </w:t>
      </w:r>
      <w:r w:rsidR="00AA0CD2" w:rsidRPr="00D348C7">
        <w:rPr>
          <w:rFonts w:ascii="Arial" w:hAnsi="Arial" w:cs="Arial"/>
          <w:sz w:val="32"/>
          <w:szCs w:val="32"/>
        </w:rPr>
        <w:t>al efecto</w:t>
      </w:r>
      <w:r w:rsidR="00800DB1" w:rsidRPr="00D348C7">
        <w:rPr>
          <w:rFonts w:ascii="Arial" w:hAnsi="Arial" w:cs="Arial"/>
          <w:sz w:val="32"/>
          <w:szCs w:val="32"/>
        </w:rPr>
        <w:t xml:space="preserve"> de que incremente los recursos presupuestales del fondo </w:t>
      </w:r>
      <w:r w:rsidR="002F09EC" w:rsidRPr="00D348C7">
        <w:rPr>
          <w:rFonts w:ascii="Arial" w:hAnsi="Arial" w:cs="Arial"/>
          <w:sz w:val="32"/>
          <w:szCs w:val="32"/>
        </w:rPr>
        <w:t>para</w:t>
      </w:r>
      <w:r w:rsidR="00800DB1" w:rsidRPr="00D348C7">
        <w:rPr>
          <w:rFonts w:ascii="Arial" w:hAnsi="Arial" w:cs="Arial"/>
          <w:sz w:val="32"/>
          <w:szCs w:val="32"/>
        </w:rPr>
        <w:t xml:space="preserve"> el apoyo a las instituciones de seguridad pública de los estados y de los municipios</w:t>
      </w:r>
      <w:r w:rsidR="002F09EC" w:rsidRPr="00D348C7">
        <w:rPr>
          <w:rFonts w:ascii="Arial" w:hAnsi="Arial" w:cs="Arial"/>
          <w:sz w:val="32"/>
          <w:szCs w:val="32"/>
        </w:rPr>
        <w:t>, para el ejercicio fiscal 2023.</w:t>
      </w:r>
    </w:p>
    <w:p w14:paraId="72AF3049" w14:textId="104F1359" w:rsidR="00070724" w:rsidRPr="00D348C7" w:rsidRDefault="00070724" w:rsidP="00070724">
      <w:pPr>
        <w:spacing w:line="360" w:lineRule="auto"/>
        <w:jc w:val="both"/>
        <w:rPr>
          <w:rFonts w:ascii="Arial" w:hAnsi="Arial" w:cs="Arial"/>
          <w:sz w:val="32"/>
          <w:szCs w:val="32"/>
          <w:lang w:val="es-ES_tradnl"/>
        </w:rPr>
      </w:pPr>
      <w:r w:rsidRPr="00D348C7">
        <w:rPr>
          <w:rFonts w:ascii="Arial" w:hAnsi="Arial" w:cs="Arial"/>
          <w:b/>
          <w:bCs/>
          <w:sz w:val="32"/>
          <w:szCs w:val="32"/>
        </w:rPr>
        <w:t>SEGUNDO</w:t>
      </w:r>
      <w:r w:rsidRPr="00D348C7">
        <w:rPr>
          <w:rFonts w:ascii="Arial" w:hAnsi="Arial" w:cs="Arial"/>
          <w:sz w:val="32"/>
          <w:szCs w:val="32"/>
          <w:lang w:val="es-ES_tradnl"/>
        </w:rPr>
        <w:t xml:space="preserve">. - La Sexagésima Séptima Legislatura del Honorable Congreso del Estado de Chihuahua, </w:t>
      </w:r>
      <w:r w:rsidR="00EB28FB" w:rsidRPr="00D348C7">
        <w:rPr>
          <w:rFonts w:ascii="Arial" w:hAnsi="Arial" w:cs="Arial"/>
          <w:sz w:val="32"/>
          <w:szCs w:val="32"/>
          <w:lang w:val="es-ES_tradnl"/>
        </w:rPr>
        <w:t>exhorta al Pr</w:t>
      </w:r>
      <w:r w:rsidR="00700CBF" w:rsidRPr="00D348C7">
        <w:rPr>
          <w:rFonts w:ascii="Arial" w:hAnsi="Arial" w:cs="Arial"/>
          <w:sz w:val="32"/>
          <w:szCs w:val="32"/>
          <w:lang w:val="es-ES_tradnl"/>
        </w:rPr>
        <w:t xml:space="preserve">esidente de la República, Lic. </w:t>
      </w:r>
      <w:r w:rsidR="0055193C" w:rsidRPr="00D348C7">
        <w:rPr>
          <w:rFonts w:ascii="Arial" w:hAnsi="Arial" w:cs="Arial"/>
          <w:sz w:val="32"/>
          <w:szCs w:val="32"/>
          <w:lang w:val="es-ES_tradnl"/>
        </w:rPr>
        <w:t>Andrés</w:t>
      </w:r>
      <w:r w:rsidR="00700CBF" w:rsidRPr="00D348C7">
        <w:rPr>
          <w:rFonts w:ascii="Arial" w:hAnsi="Arial" w:cs="Arial"/>
          <w:sz w:val="32"/>
          <w:szCs w:val="32"/>
          <w:lang w:val="es-ES_tradnl"/>
        </w:rPr>
        <w:t xml:space="preserve"> Manuel López Obrador</w:t>
      </w:r>
      <w:r w:rsidR="00DC5F55" w:rsidRPr="00D348C7">
        <w:rPr>
          <w:rFonts w:ascii="Arial" w:hAnsi="Arial" w:cs="Arial"/>
          <w:sz w:val="32"/>
          <w:szCs w:val="32"/>
          <w:lang w:val="es-ES_tradnl"/>
        </w:rPr>
        <w:t xml:space="preserve">, para que ejecute con prontitud las acciones necesarias para </w:t>
      </w:r>
      <w:r w:rsidR="00DF5EAE" w:rsidRPr="00D348C7">
        <w:rPr>
          <w:rFonts w:ascii="Arial" w:hAnsi="Arial" w:cs="Arial"/>
          <w:sz w:val="32"/>
          <w:szCs w:val="32"/>
          <w:lang w:val="es-ES_tradnl"/>
        </w:rPr>
        <w:t xml:space="preserve">disponer la entrega de los raquíticos recursos presupuestales del fondo de ayuda a las </w:t>
      </w:r>
      <w:r w:rsidR="00DF5EAE" w:rsidRPr="00D348C7">
        <w:rPr>
          <w:rFonts w:ascii="Arial" w:hAnsi="Arial" w:cs="Arial"/>
          <w:sz w:val="32"/>
          <w:szCs w:val="32"/>
          <w:lang w:val="es-ES_tradnl"/>
        </w:rPr>
        <w:lastRenderedPageBreak/>
        <w:t>instituciones de seguridad pública de los estados y municipios, dispuesto para el ejercicio fiscal 2023.</w:t>
      </w:r>
    </w:p>
    <w:p w14:paraId="45DC5BB4" w14:textId="65DC3469" w:rsidR="00070724" w:rsidRPr="00D348C7" w:rsidRDefault="00070724" w:rsidP="00070724">
      <w:pPr>
        <w:spacing w:line="360" w:lineRule="auto"/>
        <w:jc w:val="both"/>
        <w:rPr>
          <w:rFonts w:ascii="Arial" w:hAnsi="Arial" w:cs="Arial"/>
          <w:sz w:val="32"/>
          <w:szCs w:val="32"/>
        </w:rPr>
      </w:pPr>
      <w:r w:rsidRPr="00D348C7">
        <w:rPr>
          <w:rFonts w:ascii="Arial" w:hAnsi="Arial" w:cs="Arial"/>
          <w:b/>
          <w:bCs/>
          <w:sz w:val="32"/>
          <w:szCs w:val="32"/>
          <w:lang w:val="es-ES_tradnl"/>
        </w:rPr>
        <w:t>TERCERO.</w:t>
      </w:r>
      <w:r w:rsidRPr="00D348C7">
        <w:rPr>
          <w:rFonts w:ascii="Arial" w:hAnsi="Arial" w:cs="Arial"/>
          <w:b/>
          <w:sz w:val="32"/>
          <w:szCs w:val="32"/>
          <w:lang w:val="es-ES_tradnl"/>
        </w:rPr>
        <w:t xml:space="preserve"> - </w:t>
      </w:r>
      <w:r w:rsidRPr="00D348C7">
        <w:rPr>
          <w:rFonts w:ascii="Arial" w:hAnsi="Arial" w:cs="Arial"/>
          <w:sz w:val="32"/>
          <w:szCs w:val="32"/>
          <w:lang w:val="es-ES_tradnl"/>
        </w:rPr>
        <w:t xml:space="preserve">La Sexagésima Séptima Legislatura del Honorable Congreso del Estado, </w:t>
      </w:r>
      <w:r w:rsidR="00592FAB" w:rsidRPr="00D348C7">
        <w:rPr>
          <w:rFonts w:ascii="Arial" w:hAnsi="Arial" w:cs="Arial"/>
          <w:sz w:val="32"/>
          <w:szCs w:val="32"/>
        </w:rPr>
        <w:t xml:space="preserve">exhorta respetuosamente a la </w:t>
      </w:r>
      <w:r w:rsidR="00A10EC0" w:rsidRPr="00D348C7">
        <w:rPr>
          <w:rFonts w:ascii="Arial" w:hAnsi="Arial" w:cs="Arial"/>
          <w:sz w:val="32"/>
          <w:szCs w:val="32"/>
        </w:rPr>
        <w:t>S</w:t>
      </w:r>
      <w:r w:rsidR="00592FAB" w:rsidRPr="00D348C7">
        <w:rPr>
          <w:rFonts w:ascii="Arial" w:hAnsi="Arial" w:cs="Arial"/>
          <w:sz w:val="32"/>
          <w:szCs w:val="32"/>
        </w:rPr>
        <w:t xml:space="preserve">uprema </w:t>
      </w:r>
      <w:r w:rsidR="00D02F22" w:rsidRPr="00D348C7">
        <w:rPr>
          <w:rFonts w:ascii="Arial" w:hAnsi="Arial" w:cs="Arial"/>
          <w:sz w:val="32"/>
          <w:szCs w:val="32"/>
        </w:rPr>
        <w:t>C</w:t>
      </w:r>
      <w:r w:rsidR="00592FAB" w:rsidRPr="00D348C7">
        <w:rPr>
          <w:rFonts w:ascii="Arial" w:hAnsi="Arial" w:cs="Arial"/>
          <w:sz w:val="32"/>
          <w:szCs w:val="32"/>
        </w:rPr>
        <w:t xml:space="preserve">orte de </w:t>
      </w:r>
      <w:r w:rsidR="00D02F22" w:rsidRPr="00D348C7">
        <w:rPr>
          <w:rFonts w:ascii="Arial" w:hAnsi="Arial" w:cs="Arial"/>
          <w:sz w:val="32"/>
          <w:szCs w:val="32"/>
        </w:rPr>
        <w:t>J</w:t>
      </w:r>
      <w:r w:rsidR="00592FAB" w:rsidRPr="00D348C7">
        <w:rPr>
          <w:rFonts w:ascii="Arial" w:hAnsi="Arial" w:cs="Arial"/>
          <w:sz w:val="32"/>
          <w:szCs w:val="32"/>
        </w:rPr>
        <w:t xml:space="preserve">usticia de la </w:t>
      </w:r>
      <w:r w:rsidR="00D02F22" w:rsidRPr="00D348C7">
        <w:rPr>
          <w:rFonts w:ascii="Arial" w:hAnsi="Arial" w:cs="Arial"/>
          <w:sz w:val="32"/>
          <w:szCs w:val="32"/>
        </w:rPr>
        <w:t>N</w:t>
      </w:r>
      <w:r w:rsidR="00592FAB" w:rsidRPr="00D348C7">
        <w:rPr>
          <w:rFonts w:ascii="Arial" w:hAnsi="Arial" w:cs="Arial"/>
          <w:sz w:val="32"/>
          <w:szCs w:val="32"/>
        </w:rPr>
        <w:t>ación para que resuelva todos los instrumentos legales</w:t>
      </w:r>
      <w:r w:rsidR="005D5A17" w:rsidRPr="00D348C7">
        <w:rPr>
          <w:rFonts w:ascii="Arial" w:hAnsi="Arial" w:cs="Arial"/>
          <w:sz w:val="32"/>
          <w:szCs w:val="32"/>
        </w:rPr>
        <w:t xml:space="preserve"> que le fueron </w:t>
      </w:r>
      <w:r w:rsidR="00B76326" w:rsidRPr="00D348C7">
        <w:rPr>
          <w:rFonts w:ascii="Arial" w:hAnsi="Arial" w:cs="Arial"/>
          <w:sz w:val="32"/>
          <w:szCs w:val="32"/>
        </w:rPr>
        <w:t>promovidos</w:t>
      </w:r>
      <w:r w:rsidR="005D5A17" w:rsidRPr="00D348C7">
        <w:rPr>
          <w:rFonts w:ascii="Arial" w:hAnsi="Arial" w:cs="Arial"/>
          <w:sz w:val="32"/>
          <w:szCs w:val="32"/>
        </w:rPr>
        <w:t xml:space="preserve"> por diversas instancias </w:t>
      </w:r>
      <w:r w:rsidR="00B76326" w:rsidRPr="00D348C7">
        <w:rPr>
          <w:rFonts w:ascii="Arial" w:hAnsi="Arial" w:cs="Arial"/>
          <w:sz w:val="32"/>
          <w:szCs w:val="32"/>
        </w:rPr>
        <w:t xml:space="preserve">públicas </w:t>
      </w:r>
      <w:r w:rsidR="005D5A17" w:rsidRPr="00D348C7">
        <w:rPr>
          <w:rFonts w:ascii="Arial" w:hAnsi="Arial" w:cs="Arial"/>
          <w:sz w:val="32"/>
          <w:szCs w:val="32"/>
        </w:rPr>
        <w:t>en materia de intervención</w:t>
      </w:r>
      <w:r w:rsidR="0064074E" w:rsidRPr="00D348C7">
        <w:rPr>
          <w:rFonts w:ascii="Arial" w:hAnsi="Arial" w:cs="Arial"/>
          <w:sz w:val="32"/>
          <w:szCs w:val="32"/>
        </w:rPr>
        <w:t xml:space="preserve">, </w:t>
      </w:r>
      <w:r w:rsidR="00D02F22" w:rsidRPr="00D348C7">
        <w:rPr>
          <w:rFonts w:ascii="Arial" w:hAnsi="Arial" w:cs="Arial"/>
          <w:sz w:val="32"/>
          <w:szCs w:val="32"/>
        </w:rPr>
        <w:t xml:space="preserve">participación </w:t>
      </w:r>
      <w:r w:rsidR="0064074E" w:rsidRPr="00D348C7">
        <w:rPr>
          <w:rFonts w:ascii="Arial" w:hAnsi="Arial" w:cs="Arial"/>
          <w:sz w:val="32"/>
          <w:szCs w:val="32"/>
        </w:rPr>
        <w:t>y adscripción</w:t>
      </w:r>
      <w:r w:rsidR="00B76326" w:rsidRPr="00D348C7">
        <w:rPr>
          <w:rFonts w:ascii="Arial" w:hAnsi="Arial" w:cs="Arial"/>
          <w:sz w:val="32"/>
          <w:szCs w:val="32"/>
        </w:rPr>
        <w:t xml:space="preserve"> </w:t>
      </w:r>
      <w:r w:rsidR="00D02F22" w:rsidRPr="00D348C7">
        <w:rPr>
          <w:rFonts w:ascii="Arial" w:hAnsi="Arial" w:cs="Arial"/>
          <w:sz w:val="32"/>
          <w:szCs w:val="32"/>
        </w:rPr>
        <w:t>de la</w:t>
      </w:r>
      <w:r w:rsidR="002E3276" w:rsidRPr="00D348C7">
        <w:rPr>
          <w:rFonts w:ascii="Arial" w:hAnsi="Arial" w:cs="Arial"/>
          <w:sz w:val="32"/>
          <w:szCs w:val="32"/>
        </w:rPr>
        <w:t xml:space="preserve"> Guardia Nacional y/o relacionadas con las</w:t>
      </w:r>
      <w:r w:rsidR="00D02F22" w:rsidRPr="00D348C7">
        <w:rPr>
          <w:rFonts w:ascii="Arial" w:hAnsi="Arial" w:cs="Arial"/>
          <w:sz w:val="32"/>
          <w:szCs w:val="32"/>
        </w:rPr>
        <w:t xml:space="preserve"> </w:t>
      </w:r>
      <w:r w:rsidR="0020053F" w:rsidRPr="00D348C7">
        <w:rPr>
          <w:rFonts w:ascii="Arial" w:hAnsi="Arial" w:cs="Arial"/>
          <w:sz w:val="32"/>
          <w:szCs w:val="32"/>
        </w:rPr>
        <w:t>F</w:t>
      </w:r>
      <w:r w:rsidR="00D02F22" w:rsidRPr="00D348C7">
        <w:rPr>
          <w:rFonts w:ascii="Arial" w:hAnsi="Arial" w:cs="Arial"/>
          <w:sz w:val="32"/>
          <w:szCs w:val="32"/>
        </w:rPr>
        <w:t>uerzas</w:t>
      </w:r>
      <w:r w:rsidR="005D5A17" w:rsidRPr="00D348C7">
        <w:rPr>
          <w:rFonts w:ascii="Arial" w:hAnsi="Arial" w:cs="Arial"/>
          <w:sz w:val="32"/>
          <w:szCs w:val="32"/>
        </w:rPr>
        <w:t xml:space="preserve"> </w:t>
      </w:r>
      <w:r w:rsidR="0020053F" w:rsidRPr="00D348C7">
        <w:rPr>
          <w:rFonts w:ascii="Arial" w:hAnsi="Arial" w:cs="Arial"/>
          <w:sz w:val="32"/>
          <w:szCs w:val="32"/>
        </w:rPr>
        <w:t>A</w:t>
      </w:r>
      <w:r w:rsidR="005D5A17" w:rsidRPr="00D348C7">
        <w:rPr>
          <w:rFonts w:ascii="Arial" w:hAnsi="Arial" w:cs="Arial"/>
          <w:sz w:val="32"/>
          <w:szCs w:val="32"/>
        </w:rPr>
        <w:t xml:space="preserve">rmadas </w:t>
      </w:r>
      <w:r w:rsidR="008C04BB" w:rsidRPr="00D348C7">
        <w:rPr>
          <w:rFonts w:ascii="Arial" w:hAnsi="Arial" w:cs="Arial"/>
          <w:sz w:val="32"/>
          <w:szCs w:val="32"/>
        </w:rPr>
        <w:t>y su participación en tare</w:t>
      </w:r>
      <w:r w:rsidR="00C621D2" w:rsidRPr="00D348C7">
        <w:rPr>
          <w:rFonts w:ascii="Arial" w:hAnsi="Arial" w:cs="Arial"/>
          <w:sz w:val="32"/>
          <w:szCs w:val="32"/>
        </w:rPr>
        <w:t>a</w:t>
      </w:r>
      <w:r w:rsidR="008C04BB" w:rsidRPr="00D348C7">
        <w:rPr>
          <w:rFonts w:ascii="Arial" w:hAnsi="Arial" w:cs="Arial"/>
          <w:sz w:val="32"/>
          <w:szCs w:val="32"/>
        </w:rPr>
        <w:t xml:space="preserve">s relacionadas con la </w:t>
      </w:r>
      <w:r w:rsidR="005D5A17" w:rsidRPr="00D348C7">
        <w:rPr>
          <w:rFonts w:ascii="Arial" w:hAnsi="Arial" w:cs="Arial"/>
          <w:sz w:val="32"/>
          <w:szCs w:val="32"/>
        </w:rPr>
        <w:t>seguridad pública</w:t>
      </w:r>
      <w:r w:rsidR="00673230" w:rsidRPr="00D348C7">
        <w:rPr>
          <w:rFonts w:ascii="Arial" w:hAnsi="Arial" w:cs="Arial"/>
          <w:sz w:val="32"/>
          <w:szCs w:val="32"/>
        </w:rPr>
        <w:t xml:space="preserve">, cuya resolución </w:t>
      </w:r>
      <w:r w:rsidR="001B121E" w:rsidRPr="00D348C7">
        <w:rPr>
          <w:rFonts w:ascii="Arial" w:hAnsi="Arial" w:cs="Arial"/>
          <w:sz w:val="32"/>
          <w:szCs w:val="32"/>
        </w:rPr>
        <w:t>ha</w:t>
      </w:r>
      <w:r w:rsidR="00673230" w:rsidRPr="00D348C7">
        <w:rPr>
          <w:rFonts w:ascii="Arial" w:hAnsi="Arial" w:cs="Arial"/>
          <w:sz w:val="32"/>
          <w:szCs w:val="32"/>
        </w:rPr>
        <w:t xml:space="preserve"> tomado</w:t>
      </w:r>
      <w:r w:rsidR="00A16B24" w:rsidRPr="00D348C7">
        <w:rPr>
          <w:rFonts w:ascii="Arial" w:hAnsi="Arial" w:cs="Arial"/>
          <w:sz w:val="32"/>
          <w:szCs w:val="32"/>
        </w:rPr>
        <w:t xml:space="preserve"> </w:t>
      </w:r>
      <w:r w:rsidR="001B121E" w:rsidRPr="00D348C7">
        <w:rPr>
          <w:rFonts w:ascii="Arial" w:hAnsi="Arial" w:cs="Arial"/>
          <w:sz w:val="32"/>
          <w:szCs w:val="32"/>
        </w:rPr>
        <w:t>un retraso considerable,</w:t>
      </w:r>
      <w:r w:rsidR="003A4941" w:rsidRPr="00D348C7">
        <w:rPr>
          <w:rFonts w:ascii="Arial" w:hAnsi="Arial" w:cs="Arial"/>
          <w:sz w:val="32"/>
          <w:szCs w:val="32"/>
        </w:rPr>
        <w:t xml:space="preserve"> aparentando con ello un afán de tolerar la violación sistemática de la </w:t>
      </w:r>
      <w:r w:rsidR="00F20DA2" w:rsidRPr="00D348C7">
        <w:rPr>
          <w:rFonts w:ascii="Arial" w:hAnsi="Arial" w:cs="Arial"/>
          <w:sz w:val="32"/>
          <w:szCs w:val="32"/>
        </w:rPr>
        <w:t>Constitución y de l</w:t>
      </w:r>
      <w:r w:rsidR="00C621D2" w:rsidRPr="00D348C7">
        <w:rPr>
          <w:rFonts w:ascii="Arial" w:hAnsi="Arial" w:cs="Arial"/>
          <w:sz w:val="32"/>
          <w:szCs w:val="32"/>
        </w:rPr>
        <w:t>a</w:t>
      </w:r>
      <w:r w:rsidR="00F20DA2" w:rsidRPr="00D348C7">
        <w:rPr>
          <w:rFonts w:ascii="Arial" w:hAnsi="Arial" w:cs="Arial"/>
          <w:sz w:val="32"/>
          <w:szCs w:val="32"/>
        </w:rPr>
        <w:t>s normas convencionales.</w:t>
      </w:r>
    </w:p>
    <w:p w14:paraId="713B4C4E" w14:textId="638F21B8" w:rsidR="00BD7F5F" w:rsidRPr="00D348C7" w:rsidRDefault="00BD7F5F" w:rsidP="00070724">
      <w:pPr>
        <w:spacing w:line="360" w:lineRule="auto"/>
        <w:jc w:val="both"/>
        <w:rPr>
          <w:rFonts w:ascii="Arial" w:hAnsi="Arial" w:cs="Arial"/>
          <w:b/>
          <w:sz w:val="32"/>
          <w:szCs w:val="32"/>
          <w:lang w:val="es-ES_tradnl"/>
        </w:rPr>
      </w:pPr>
      <w:r w:rsidRPr="00D348C7">
        <w:rPr>
          <w:rFonts w:ascii="Arial" w:hAnsi="Arial" w:cs="Arial"/>
          <w:b/>
          <w:sz w:val="32"/>
          <w:szCs w:val="32"/>
          <w:lang w:val="es-ES_tradnl"/>
        </w:rPr>
        <w:t>CUARTO.</w:t>
      </w:r>
      <w:r w:rsidR="007972F9" w:rsidRPr="00D348C7">
        <w:rPr>
          <w:rFonts w:ascii="Arial" w:hAnsi="Arial" w:cs="Arial"/>
          <w:b/>
          <w:sz w:val="32"/>
          <w:szCs w:val="32"/>
          <w:lang w:val="es-ES_tradnl"/>
        </w:rPr>
        <w:t xml:space="preserve"> </w:t>
      </w:r>
      <w:r w:rsidRPr="00D348C7">
        <w:rPr>
          <w:rFonts w:ascii="Arial" w:hAnsi="Arial" w:cs="Arial"/>
          <w:b/>
          <w:sz w:val="32"/>
          <w:szCs w:val="32"/>
          <w:lang w:val="es-ES_tradnl"/>
        </w:rPr>
        <w:t xml:space="preserve">- </w:t>
      </w:r>
      <w:r w:rsidRPr="00D348C7">
        <w:rPr>
          <w:rFonts w:ascii="Arial" w:hAnsi="Arial" w:cs="Arial"/>
          <w:bCs/>
          <w:sz w:val="32"/>
          <w:szCs w:val="32"/>
          <w:lang w:val="es-ES_tradnl"/>
        </w:rPr>
        <w:t xml:space="preserve">Se instruye </w:t>
      </w:r>
      <w:r w:rsidR="003C548C" w:rsidRPr="00D348C7">
        <w:rPr>
          <w:rFonts w:ascii="Arial" w:hAnsi="Arial" w:cs="Arial"/>
          <w:bCs/>
          <w:sz w:val="32"/>
          <w:szCs w:val="32"/>
          <w:lang w:val="es-ES_tradnl"/>
        </w:rPr>
        <w:t>a la Junta de Coordinación Política</w:t>
      </w:r>
      <w:r w:rsidR="00E538CB" w:rsidRPr="00D348C7">
        <w:rPr>
          <w:rFonts w:ascii="Arial" w:hAnsi="Arial" w:cs="Arial"/>
          <w:bCs/>
          <w:sz w:val="32"/>
          <w:szCs w:val="32"/>
          <w:lang w:val="es-ES_tradnl"/>
        </w:rPr>
        <w:t>, de éste Honrable Congreso</w:t>
      </w:r>
      <w:r w:rsidR="007972F9" w:rsidRPr="00D348C7">
        <w:rPr>
          <w:rFonts w:ascii="Arial" w:hAnsi="Arial" w:cs="Arial"/>
          <w:bCs/>
          <w:sz w:val="32"/>
          <w:szCs w:val="32"/>
          <w:lang w:val="es-ES_tradnl"/>
        </w:rPr>
        <w:t xml:space="preserve"> y dada la relevancia</w:t>
      </w:r>
      <w:r w:rsidR="00EE1002" w:rsidRPr="00D348C7">
        <w:rPr>
          <w:rFonts w:ascii="Arial" w:hAnsi="Arial" w:cs="Arial"/>
          <w:bCs/>
          <w:sz w:val="32"/>
          <w:szCs w:val="32"/>
          <w:lang w:val="es-ES_tradnl"/>
        </w:rPr>
        <w:t xml:space="preserve"> del decreto en referencia,</w:t>
      </w:r>
      <w:r w:rsidR="00E538CB" w:rsidRPr="00D348C7">
        <w:rPr>
          <w:rFonts w:ascii="Arial" w:hAnsi="Arial" w:cs="Arial"/>
          <w:bCs/>
          <w:sz w:val="32"/>
          <w:szCs w:val="32"/>
          <w:lang w:val="es-ES_tradnl"/>
        </w:rPr>
        <w:t xml:space="preserve"> a dar seguimiento de manera oportuna al cumplimiento de las tareas </w:t>
      </w:r>
      <w:r w:rsidR="00256AD9" w:rsidRPr="00D348C7">
        <w:rPr>
          <w:rFonts w:ascii="Arial" w:hAnsi="Arial" w:cs="Arial"/>
          <w:bCs/>
          <w:sz w:val="32"/>
          <w:szCs w:val="32"/>
          <w:lang w:val="es-ES_tradnl"/>
        </w:rPr>
        <w:t xml:space="preserve">fijadas en el </w:t>
      </w:r>
      <w:r w:rsidR="00EE1002" w:rsidRPr="00D348C7">
        <w:rPr>
          <w:rFonts w:ascii="Arial" w:hAnsi="Arial" w:cs="Arial"/>
          <w:bCs/>
          <w:sz w:val="32"/>
          <w:szCs w:val="32"/>
          <w:lang w:val="es-ES_tradnl"/>
        </w:rPr>
        <w:t xml:space="preserve">mismo </w:t>
      </w:r>
      <w:r w:rsidR="00B01260" w:rsidRPr="00D348C7">
        <w:rPr>
          <w:rFonts w:ascii="Arial" w:hAnsi="Arial" w:cs="Arial"/>
          <w:bCs/>
          <w:sz w:val="32"/>
          <w:szCs w:val="32"/>
          <w:lang w:val="es-ES_tradnl"/>
        </w:rPr>
        <w:t xml:space="preserve">e informar a la ciudadanía por medio de los canales de </w:t>
      </w:r>
      <w:r w:rsidR="00EE1002" w:rsidRPr="00D348C7">
        <w:rPr>
          <w:rFonts w:ascii="Arial" w:hAnsi="Arial" w:cs="Arial"/>
          <w:bCs/>
          <w:sz w:val="32"/>
          <w:szCs w:val="32"/>
          <w:lang w:val="es-ES_tradnl"/>
        </w:rPr>
        <w:t>comunicación</w:t>
      </w:r>
      <w:r w:rsidR="00B01260" w:rsidRPr="00D348C7">
        <w:rPr>
          <w:rFonts w:ascii="Arial" w:hAnsi="Arial" w:cs="Arial"/>
          <w:bCs/>
          <w:sz w:val="32"/>
          <w:szCs w:val="32"/>
          <w:lang w:val="es-ES_tradnl"/>
        </w:rPr>
        <w:t xml:space="preserve"> disponibles de manera periódica</w:t>
      </w:r>
      <w:r w:rsidR="00EE1002" w:rsidRPr="00D348C7">
        <w:rPr>
          <w:rFonts w:ascii="Arial" w:hAnsi="Arial" w:cs="Arial"/>
          <w:bCs/>
          <w:sz w:val="32"/>
          <w:szCs w:val="32"/>
          <w:lang w:val="es-ES_tradnl"/>
        </w:rPr>
        <w:t>, oportuna</w:t>
      </w:r>
      <w:r w:rsidR="003C73E2" w:rsidRPr="00D348C7">
        <w:rPr>
          <w:rFonts w:ascii="Arial" w:hAnsi="Arial" w:cs="Arial"/>
          <w:bCs/>
          <w:sz w:val="32"/>
          <w:szCs w:val="32"/>
          <w:lang w:val="es-ES_tradnl"/>
        </w:rPr>
        <w:t xml:space="preserve"> y específica.</w:t>
      </w:r>
    </w:p>
    <w:p w14:paraId="668DA9A0" w14:textId="77777777" w:rsidR="00070724" w:rsidRPr="00D348C7" w:rsidRDefault="00070724" w:rsidP="00070724">
      <w:pPr>
        <w:spacing w:line="360" w:lineRule="auto"/>
        <w:jc w:val="both"/>
        <w:rPr>
          <w:rFonts w:ascii="Arial" w:hAnsi="Arial" w:cs="Arial"/>
          <w:sz w:val="32"/>
          <w:szCs w:val="32"/>
          <w:lang w:val="es-ES_tradnl"/>
        </w:rPr>
      </w:pPr>
      <w:r w:rsidRPr="00D348C7">
        <w:rPr>
          <w:rFonts w:ascii="Arial" w:hAnsi="Arial" w:cs="Arial"/>
          <w:b/>
          <w:sz w:val="32"/>
          <w:szCs w:val="32"/>
          <w:lang w:val="es-ES_tradnl"/>
        </w:rPr>
        <w:t>ECONÓMICO. -</w:t>
      </w:r>
      <w:r w:rsidRPr="00D348C7">
        <w:rPr>
          <w:rFonts w:ascii="Arial" w:hAnsi="Arial" w:cs="Arial"/>
          <w:sz w:val="32"/>
          <w:szCs w:val="32"/>
          <w:lang w:val="es-ES_tradnl"/>
        </w:rPr>
        <w:t xml:space="preserve"> Aprobado que sea, túrnese a la Secretaría de Asuntos Legislativos y Jurídicos, para que se elabore la minuta en los términos correspondientes, y remítase copia del presente </w:t>
      </w:r>
      <w:r w:rsidRPr="00D348C7">
        <w:rPr>
          <w:rFonts w:ascii="Arial" w:hAnsi="Arial" w:cs="Arial"/>
          <w:sz w:val="32"/>
          <w:szCs w:val="32"/>
          <w:lang w:val="es-ES_tradnl"/>
        </w:rPr>
        <w:lastRenderedPageBreak/>
        <w:t>acuerdo, a las autoridades competentes para su conocimiento y la aplicación de sus efectos.</w:t>
      </w:r>
    </w:p>
    <w:p w14:paraId="63B15702" w14:textId="77777777" w:rsidR="00070724" w:rsidRPr="00D348C7" w:rsidRDefault="00070724" w:rsidP="00070724">
      <w:pPr>
        <w:spacing w:line="360" w:lineRule="auto"/>
        <w:jc w:val="both"/>
        <w:rPr>
          <w:rFonts w:ascii="Arial" w:hAnsi="Arial" w:cs="Arial"/>
          <w:sz w:val="32"/>
          <w:szCs w:val="32"/>
          <w:lang w:val="es-ES_tradnl"/>
        </w:rPr>
      </w:pPr>
    </w:p>
    <w:p w14:paraId="2563D98B" w14:textId="229EF8D7" w:rsidR="00070724" w:rsidRPr="00D348C7" w:rsidRDefault="00070724" w:rsidP="00070724">
      <w:pPr>
        <w:spacing w:line="360" w:lineRule="auto"/>
        <w:jc w:val="both"/>
        <w:rPr>
          <w:rFonts w:ascii="Arial" w:hAnsi="Arial" w:cs="Arial"/>
          <w:sz w:val="32"/>
          <w:szCs w:val="32"/>
          <w:lang w:val="es-ES_tradnl"/>
        </w:rPr>
      </w:pPr>
      <w:r w:rsidRPr="00D348C7">
        <w:rPr>
          <w:rFonts w:ascii="Arial" w:hAnsi="Arial" w:cs="Arial"/>
          <w:sz w:val="32"/>
          <w:szCs w:val="32"/>
          <w:lang w:val="es-ES_tradnl"/>
        </w:rPr>
        <w:t xml:space="preserve">En la Ciudad de Chihuahua, Chihuahua, a los </w:t>
      </w:r>
      <w:r w:rsidR="009D395A" w:rsidRPr="00D348C7">
        <w:rPr>
          <w:rFonts w:ascii="Arial" w:hAnsi="Arial" w:cs="Arial"/>
          <w:sz w:val="32"/>
          <w:szCs w:val="32"/>
          <w:lang w:val="es-ES_tradnl"/>
        </w:rPr>
        <w:t>22</w:t>
      </w:r>
      <w:r w:rsidRPr="00D348C7">
        <w:rPr>
          <w:rFonts w:ascii="Arial" w:hAnsi="Arial" w:cs="Arial"/>
          <w:sz w:val="32"/>
          <w:szCs w:val="32"/>
          <w:lang w:val="es-ES_tradnl"/>
        </w:rPr>
        <w:t xml:space="preserve"> días del mes de noviembre del año 2022. </w:t>
      </w:r>
    </w:p>
    <w:p w14:paraId="798B1FCA" w14:textId="77777777" w:rsidR="00983C52" w:rsidRPr="00D348C7" w:rsidRDefault="00983C52" w:rsidP="00070724">
      <w:pPr>
        <w:spacing w:line="360" w:lineRule="auto"/>
        <w:jc w:val="both"/>
        <w:rPr>
          <w:rFonts w:ascii="Arial" w:hAnsi="Arial" w:cs="Arial"/>
          <w:b/>
          <w:sz w:val="32"/>
          <w:szCs w:val="32"/>
          <w:lang w:val="es-ES_tradnl"/>
        </w:rPr>
      </w:pPr>
    </w:p>
    <w:p w14:paraId="029D7FF8" w14:textId="65B55BAE" w:rsidR="00070724" w:rsidRPr="00D348C7" w:rsidRDefault="00070724" w:rsidP="00070724">
      <w:pPr>
        <w:spacing w:line="360" w:lineRule="auto"/>
        <w:jc w:val="both"/>
        <w:rPr>
          <w:rFonts w:ascii="Arial" w:hAnsi="Arial" w:cs="Arial"/>
          <w:b/>
          <w:sz w:val="32"/>
          <w:szCs w:val="32"/>
          <w:lang w:val="es-ES_tradnl"/>
        </w:rPr>
      </w:pPr>
      <w:r w:rsidRPr="00D348C7">
        <w:rPr>
          <w:rFonts w:ascii="Arial" w:hAnsi="Arial" w:cs="Arial"/>
          <w:b/>
          <w:sz w:val="32"/>
          <w:szCs w:val="32"/>
          <w:lang w:val="es-ES_tradnl"/>
        </w:rPr>
        <w:t>ATENTAMENTE</w:t>
      </w:r>
    </w:p>
    <w:p w14:paraId="6F42F1BB" w14:textId="77777777" w:rsidR="00070724" w:rsidRPr="00D348C7" w:rsidRDefault="00070724" w:rsidP="00070724">
      <w:pPr>
        <w:spacing w:line="360" w:lineRule="auto"/>
        <w:jc w:val="center"/>
        <w:rPr>
          <w:rFonts w:ascii="Arial" w:hAnsi="Arial" w:cs="Arial"/>
          <w:b/>
          <w:lang w:val="es-ES_tradnl"/>
        </w:rPr>
      </w:pPr>
    </w:p>
    <w:p w14:paraId="76408C51" w14:textId="77777777" w:rsidR="00070724" w:rsidRPr="00D348C7" w:rsidRDefault="00070724" w:rsidP="00070724">
      <w:pPr>
        <w:spacing w:line="360" w:lineRule="auto"/>
        <w:jc w:val="center"/>
        <w:rPr>
          <w:rFonts w:ascii="Arial" w:hAnsi="Arial" w:cs="Arial"/>
          <w:b/>
          <w:u w:val="single"/>
          <w:lang w:val="es-ES_tradnl"/>
        </w:rPr>
      </w:pPr>
      <w:r w:rsidRPr="00D348C7">
        <w:rPr>
          <w:rFonts w:ascii="Arial" w:hAnsi="Arial" w:cs="Arial"/>
          <w:b/>
          <w:u w:val="single"/>
          <w:lang w:val="es-ES_tradnl"/>
        </w:rPr>
        <w:t>DIP. MARIO HUMBERTO VÁZQUE ROBLES</w:t>
      </w:r>
    </w:p>
    <w:p w14:paraId="2553FA3C" w14:textId="77777777" w:rsidR="00070724" w:rsidRPr="00D348C7" w:rsidRDefault="00070724" w:rsidP="00070724">
      <w:pPr>
        <w:spacing w:line="360" w:lineRule="auto"/>
        <w:jc w:val="both"/>
        <w:rPr>
          <w:rFonts w:ascii="Arial" w:hAnsi="Arial" w:cs="Arial"/>
          <w:b/>
          <w:lang w:val="es-ES_tradnl"/>
        </w:rPr>
      </w:pPr>
    </w:p>
    <w:p w14:paraId="21B39E8C"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______________________________                   _______________________</w:t>
      </w:r>
    </w:p>
    <w:p w14:paraId="02D63708"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DIP. MARISELA TERRAZAS MUÑOZ                 DIP. ISMAEL PÉREZ PAVÍA</w:t>
      </w:r>
    </w:p>
    <w:p w14:paraId="6F09DD09"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687185C6"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__________________________________                ________________________</w:t>
      </w:r>
    </w:p>
    <w:p w14:paraId="6625F63D"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DIP. MARGARITA BLACKALLER PRIETO              DIP. SAÚL MIRELES CORRAL</w:t>
      </w:r>
    </w:p>
    <w:p w14:paraId="59645EEC"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7A9A58A0"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0E46EA9D"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51A33F82"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__________________________________               ______________________________                                                                          DIP. DIANA IVETTE PEREDA GUTIÉRREZ       DIP. JOSÉ ALFREDO CHÁVEZ MADRID</w:t>
      </w:r>
    </w:p>
    <w:p w14:paraId="7EC83A16" w14:textId="77777777" w:rsidR="00070724" w:rsidRPr="00D348C7" w:rsidRDefault="00070724" w:rsidP="00070724">
      <w:pPr>
        <w:pBdr>
          <w:bottom w:val="single" w:sz="12" w:space="1" w:color="auto"/>
        </w:pBdr>
        <w:spacing w:line="360" w:lineRule="auto"/>
        <w:jc w:val="both"/>
        <w:rPr>
          <w:rFonts w:ascii="Arial" w:hAnsi="Arial" w:cs="Arial"/>
          <w:b/>
          <w:lang w:val="es-ES_tradnl"/>
        </w:rPr>
      </w:pPr>
      <w:r w:rsidRPr="00D348C7">
        <w:rPr>
          <w:rFonts w:ascii="Arial" w:hAnsi="Arial" w:cs="Arial"/>
          <w:b/>
          <w:lang w:val="es-ES_tradnl"/>
        </w:rPr>
        <w:t xml:space="preserve">  </w:t>
      </w:r>
    </w:p>
    <w:p w14:paraId="70D4312A" w14:textId="77777777" w:rsidR="000A0D34" w:rsidRPr="00D348C7" w:rsidRDefault="000A0D34" w:rsidP="00070724">
      <w:pPr>
        <w:spacing w:line="360" w:lineRule="auto"/>
        <w:jc w:val="both"/>
        <w:rPr>
          <w:rFonts w:ascii="Arial" w:hAnsi="Arial" w:cs="Arial"/>
          <w:b/>
          <w:lang w:val="es-ES_tradnl"/>
        </w:rPr>
      </w:pPr>
    </w:p>
    <w:p w14:paraId="1BB11C8D" w14:textId="77777777" w:rsidR="000A0D34" w:rsidRPr="00D348C7" w:rsidRDefault="000A0D34" w:rsidP="00070724">
      <w:pPr>
        <w:spacing w:line="360" w:lineRule="auto"/>
        <w:jc w:val="both"/>
        <w:rPr>
          <w:rFonts w:ascii="Arial" w:hAnsi="Arial" w:cs="Arial"/>
          <w:b/>
          <w:lang w:val="es-ES_tradnl"/>
        </w:rPr>
      </w:pPr>
    </w:p>
    <w:p w14:paraId="6269525B" w14:textId="176F1624"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_______________________________             _______________________________</w:t>
      </w:r>
    </w:p>
    <w:p w14:paraId="7D894A57"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DIP. CARLOS ALFREDO OLSON                         DIP. CARLA YAMILETH RIVAS   </w:t>
      </w:r>
    </w:p>
    <w:p w14:paraId="16F5F148"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SAN VICENTE                                                     MARTÍNEZ</w:t>
      </w:r>
    </w:p>
    <w:p w14:paraId="7E3D455E" w14:textId="77777777" w:rsidR="00070724" w:rsidRPr="00D348C7" w:rsidRDefault="00070724" w:rsidP="00070724">
      <w:pPr>
        <w:spacing w:line="360" w:lineRule="auto"/>
        <w:jc w:val="both"/>
        <w:rPr>
          <w:rFonts w:ascii="Arial" w:hAnsi="Arial" w:cs="Arial"/>
          <w:b/>
          <w:lang w:val="es-ES_tradnl"/>
        </w:rPr>
      </w:pPr>
    </w:p>
    <w:p w14:paraId="0F9B2F99"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____________________________________           ________________________________</w:t>
      </w:r>
    </w:p>
    <w:p w14:paraId="4F7DAB37"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DIP. ROBERTO MARCELINO CARREÓN          DIP. LUIS ALBERTO AGUILAR LOZOYA</w:t>
      </w:r>
    </w:p>
    <w:p w14:paraId="231E4462"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HUITRÓN    </w:t>
      </w:r>
    </w:p>
    <w:p w14:paraId="5B32308D"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2F7D7FF8"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7CA31266"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_____________________________                    _________________________________</w:t>
      </w:r>
    </w:p>
    <w:p w14:paraId="1705D3EF"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DIP. ROSA ISELA MARTÍNEZ DÍAZ           DIP. ROCÍO GUADALUPE SARMIENTO RUFINO</w:t>
      </w:r>
    </w:p>
    <w:p w14:paraId="55A03B7C"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7F16DEB5"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2B6ABDB7"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 xml:space="preserve"> </w:t>
      </w:r>
    </w:p>
    <w:p w14:paraId="38FCE7FA"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__________________________________      __________________________________</w:t>
      </w:r>
    </w:p>
    <w:p w14:paraId="595C3B22" w14:textId="77777777" w:rsidR="00070724" w:rsidRPr="00D348C7" w:rsidRDefault="00070724" w:rsidP="00070724">
      <w:pPr>
        <w:spacing w:line="360" w:lineRule="auto"/>
        <w:jc w:val="both"/>
        <w:rPr>
          <w:rFonts w:ascii="Arial" w:hAnsi="Arial" w:cs="Arial"/>
          <w:b/>
          <w:lang w:val="es-ES_tradnl"/>
        </w:rPr>
      </w:pPr>
      <w:r w:rsidRPr="00D348C7">
        <w:rPr>
          <w:rFonts w:ascii="Arial" w:hAnsi="Arial" w:cs="Arial"/>
          <w:b/>
          <w:lang w:val="es-ES_tradnl"/>
        </w:rPr>
        <w:t>DIP. GABRIEL ÁNGEL GARCÍA CANTÚ      DIP. YESENIA GUADALUPE REYES CALZADÍAS</w:t>
      </w:r>
    </w:p>
    <w:p w14:paraId="63754454" w14:textId="77777777" w:rsidR="00070724" w:rsidRPr="00D348C7" w:rsidRDefault="00070724" w:rsidP="00070724">
      <w:pPr>
        <w:spacing w:line="360" w:lineRule="auto"/>
        <w:jc w:val="both"/>
        <w:rPr>
          <w:rFonts w:ascii="Arial" w:hAnsi="Arial" w:cs="Arial"/>
          <w:b/>
          <w:lang w:val="es-ES_tradnl"/>
        </w:rPr>
      </w:pPr>
    </w:p>
    <w:p w14:paraId="22E967A9" w14:textId="3FDE077C" w:rsidR="00C75CAE" w:rsidRPr="00BC6214" w:rsidRDefault="000364CC" w:rsidP="002E631F">
      <w:pPr>
        <w:spacing w:line="360" w:lineRule="auto"/>
        <w:jc w:val="both"/>
        <w:rPr>
          <w:rFonts w:ascii="Arial" w:hAnsi="Arial" w:cs="Arial"/>
          <w:sz w:val="32"/>
          <w:szCs w:val="32"/>
        </w:rPr>
      </w:pPr>
      <w:r w:rsidRPr="00D348C7">
        <w:t xml:space="preserve">Esta hoja con </w:t>
      </w:r>
      <w:r w:rsidR="00B81F13" w:rsidRPr="00D348C7">
        <w:t>firmas</w:t>
      </w:r>
      <w:r w:rsidRPr="00D348C7">
        <w:t xml:space="preserve"> forma parte de la Proposición de Punto de Acuerdo presentada por el diputado Mario Humberto Vázquez Robles y el Grupo Parlamentario del Partido Acción Nacional relacionada con la entrada en vigencia del decreto que </w:t>
      </w:r>
      <w:r w:rsidR="007417BF" w:rsidRPr="00D348C7">
        <w:t>amplía</w:t>
      </w:r>
      <w:r w:rsidRPr="00D348C7">
        <w:t xml:space="preserve"> </w:t>
      </w:r>
      <w:r w:rsidR="006902A3" w:rsidRPr="00D348C7">
        <w:t xml:space="preserve">el periodo de </w:t>
      </w:r>
      <w:r w:rsidRPr="00D348C7">
        <w:t xml:space="preserve">participación </w:t>
      </w:r>
      <w:r w:rsidR="00BE770E" w:rsidRPr="00D348C7">
        <w:t xml:space="preserve">de las </w:t>
      </w:r>
      <w:r w:rsidR="007417BF" w:rsidRPr="00D348C7">
        <w:t>F</w:t>
      </w:r>
      <w:r w:rsidRPr="00D348C7">
        <w:t xml:space="preserve">uerzas </w:t>
      </w:r>
      <w:r w:rsidR="007417BF" w:rsidRPr="00D348C7">
        <w:t>A</w:t>
      </w:r>
      <w:r w:rsidRPr="00D348C7">
        <w:t xml:space="preserve">rmadas en tareas de seguridad </w:t>
      </w:r>
      <w:r w:rsidRPr="00B21F70">
        <w:rPr>
          <w:highlight w:val="yellow"/>
        </w:rPr>
        <w:t>pública.</w:t>
      </w:r>
      <w:r>
        <w:t xml:space="preserve">                                  </w:t>
      </w:r>
    </w:p>
    <w:sectPr w:rsidR="00C75CAE" w:rsidRPr="00BC6214" w:rsidSect="0004460C">
      <w:headerReference w:type="default" r:id="rId7"/>
      <w:pgSz w:w="12240" w:h="15840"/>
      <w:pgMar w:top="1531" w:right="14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62CF" w14:textId="77777777" w:rsidR="00736E79" w:rsidRDefault="00736E79" w:rsidP="007A3093">
      <w:pPr>
        <w:spacing w:after="0" w:line="240" w:lineRule="auto"/>
      </w:pPr>
      <w:r>
        <w:separator/>
      </w:r>
    </w:p>
  </w:endnote>
  <w:endnote w:type="continuationSeparator" w:id="0">
    <w:p w14:paraId="5BFA0B29" w14:textId="77777777" w:rsidR="00736E79" w:rsidRDefault="00736E79" w:rsidP="007A3093">
      <w:pPr>
        <w:spacing w:after="0" w:line="240" w:lineRule="auto"/>
      </w:pPr>
      <w:r>
        <w:continuationSeparator/>
      </w:r>
    </w:p>
  </w:endnote>
  <w:endnote w:type="continuationNotice" w:id="1">
    <w:p w14:paraId="4CAD1F02" w14:textId="77777777" w:rsidR="00736E79" w:rsidRDefault="00736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498B" w14:textId="77777777" w:rsidR="00736E79" w:rsidRDefault="00736E79" w:rsidP="007A3093">
      <w:pPr>
        <w:spacing w:after="0" w:line="240" w:lineRule="auto"/>
      </w:pPr>
      <w:r>
        <w:separator/>
      </w:r>
    </w:p>
  </w:footnote>
  <w:footnote w:type="continuationSeparator" w:id="0">
    <w:p w14:paraId="250C0F81" w14:textId="77777777" w:rsidR="00736E79" w:rsidRDefault="00736E79" w:rsidP="007A3093">
      <w:pPr>
        <w:spacing w:after="0" w:line="240" w:lineRule="auto"/>
      </w:pPr>
      <w:r>
        <w:continuationSeparator/>
      </w:r>
    </w:p>
  </w:footnote>
  <w:footnote w:type="continuationNotice" w:id="1">
    <w:p w14:paraId="66B69BEC" w14:textId="77777777" w:rsidR="00736E79" w:rsidRDefault="00736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10F4" w14:textId="77777777" w:rsidR="007A3093" w:rsidRDefault="007A3093" w:rsidP="007A3093">
    <w:pPr>
      <w:tabs>
        <w:tab w:val="left" w:pos="2355"/>
      </w:tabs>
    </w:pPr>
    <w:r>
      <w:rPr>
        <w:noProof/>
        <w:lang w:eastAsia="es-MX"/>
      </w:rPr>
      <mc:AlternateContent>
        <mc:Choice Requires="wps">
          <w:drawing>
            <wp:anchor distT="0" distB="0" distL="0" distR="0" simplePos="0" relativeHeight="251658240" behindDoc="1" locked="0" layoutInCell="1" allowOverlap="1" wp14:anchorId="021C455A" wp14:editId="119D2ED1">
              <wp:simplePos x="0" y="0"/>
              <wp:positionH relativeFrom="page">
                <wp:posOffset>2914650</wp:posOffset>
              </wp:positionH>
              <wp:positionV relativeFrom="page">
                <wp:posOffset>337185</wp:posOffset>
              </wp:positionV>
              <wp:extent cx="4253230" cy="476250"/>
              <wp:effectExtent l="0" t="0" r="0" b="0"/>
              <wp:wrapNone/>
              <wp:docPr id="2" name="Forma libre: forma 2"/>
              <wp:cNvGraphicFramePr/>
              <a:graphic xmlns:a="http://schemas.openxmlformats.org/drawingml/2006/main">
                <a:graphicData uri="http://schemas.microsoft.com/office/word/2010/wordprocessingShape">
                  <wps:wsp>
                    <wps:cNvSpPr/>
                    <wps:spPr>
                      <a:xfrm>
                        <a:off x="0" y="0"/>
                        <a:ext cx="4253230" cy="476250"/>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762733AD" w14:textId="77777777" w:rsidR="007A3093" w:rsidRDefault="007A3093" w:rsidP="007A3093">
                          <w:pPr>
                            <w:spacing w:before="1" w:line="204" w:lineRule="auto"/>
                            <w:ind w:left="2058" w:right="-11" w:firstLine="2078"/>
                            <w:jc w:val="right"/>
                          </w:pPr>
                          <w:r>
                            <w:rPr>
                              <w:i/>
                              <w:color w:val="000000"/>
                              <w:sz w:val="18"/>
                            </w:rPr>
                            <w:t>“2022, Año del Centenario de la llegada de la Comunidad Menonita a Chihuahua”</w:t>
                          </w:r>
                        </w:p>
                      </w:txbxContent>
                    </wps:txbx>
                    <wps:bodyPr spcFirstLastPara="1" vertOverflow="clip" horzOverflow="clip" wrap="square" lIns="114300" tIns="0" rIns="114300" bIns="0"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1C455A" id="Forma libre: forma 2" o:spid="_x0000_s1026" style="position:absolute;margin-left:229.5pt;margin-top:26.55pt;width:334.9pt;height: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4234180,4572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" adj="-11796480,,5400" path="m,l,457200r4234180,l4234180,,,xe" filled="f" stroked="f">
              <v:stroke joinstyle="miter"/>
              <v:formulas/>
              <v:path arrowok="t" o:extrusionok="f" o:connecttype="custom" textboxrect="0,0,4234180,457200"/>
              <v:textbox inset="9pt,0,9pt,0">
                <w:txbxContent>
                  <w:p w14:paraId="762733AD" w14:textId="77777777" w:rsidR="007A3093" w:rsidRDefault="007A3093" w:rsidP="007A3093">
                    <w:pPr>
                      <w:spacing w:before="1" w:line="204" w:lineRule="auto"/>
                      <w:ind w:left="2058" w:right="-11" w:firstLine="2078"/>
                      <w:jc w:val="right"/>
                    </w:pPr>
                    <w:r>
                      <w:rPr>
                        <w:i/>
                        <w:color w:val="000000"/>
                        <w:sz w:val="18"/>
                      </w:rPr>
                      <w:t>“2022, Año del Centenario de la llegada de la Comunidad Menonita a Chihuahua”</w:t>
                    </w:r>
                  </w:p>
                </w:txbxContent>
              </v:textbox>
              <w10:wrap anchorx="page" anchory="page"/>
            </v:shape>
          </w:pict>
        </mc:Fallback>
      </mc:AlternateContent>
    </w:r>
    <w:r>
      <w:rPr>
        <w:noProof/>
        <w:lang w:eastAsia="es-MX"/>
      </w:rPr>
      <w:drawing>
        <wp:anchor distT="0" distB="0" distL="0" distR="0" simplePos="0" relativeHeight="251658241" behindDoc="1" locked="0" layoutInCell="1" allowOverlap="1" wp14:anchorId="5619C658" wp14:editId="35DAF436">
          <wp:simplePos x="0" y="0"/>
          <wp:positionH relativeFrom="column">
            <wp:posOffset>-323215</wp:posOffset>
          </wp:positionH>
          <wp:positionV relativeFrom="paragraph">
            <wp:posOffset>-238760</wp:posOffset>
          </wp:positionV>
          <wp:extent cx="1057275" cy="1019175"/>
          <wp:effectExtent l="0" t="0" r="9525" b="9525"/>
          <wp:wrapNone/>
          <wp:docPr id="1" name="Imagen 1" descr="Descripción: LogoCongreso-Final-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pic:spPr>
              </pic:pic>
            </a:graphicData>
          </a:graphic>
          <wp14:sizeRelH relativeFrom="page">
            <wp14:pctWidth>0</wp14:pctWidth>
          </wp14:sizeRelH>
          <wp14:sizeRelV relativeFrom="page">
            <wp14:pctHeight>0</wp14:pctHeight>
          </wp14:sizeRelV>
        </wp:anchor>
      </w:drawing>
    </w:r>
    <w:r>
      <w:tab/>
    </w:r>
  </w:p>
  <w:p w14:paraId="79DB20ED" w14:textId="77777777" w:rsidR="007A3093" w:rsidRDefault="007A3093" w:rsidP="007A3093">
    <w:pPr>
      <w:tabs>
        <w:tab w:val="left" w:pos="2355"/>
      </w:tabs>
    </w:pPr>
  </w:p>
  <w:p w14:paraId="668B1E74" w14:textId="77777777" w:rsidR="007A3093" w:rsidRDefault="007A3093" w:rsidP="007A3093">
    <w:pPr>
      <w:pStyle w:val="Encabezado"/>
    </w:pPr>
  </w:p>
  <w:p w14:paraId="198EA9F8" w14:textId="77777777" w:rsidR="007A3093" w:rsidRDefault="007A3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80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D97646"/>
    <w:multiLevelType w:val="multilevel"/>
    <w:tmpl w:val="60C49836"/>
    <w:lvl w:ilvl="0">
      <w:start w:val="1"/>
      <w:numFmt w:val="upperLetter"/>
      <w:lvlText w:val="%1).- "/>
      <w:lvlJc w:val="right"/>
      <w:pPr>
        <w:ind w:left="964" w:hanging="255"/>
      </w:pPr>
      <w:rPr>
        <w:rFonts w:hint="default"/>
      </w:rPr>
    </w:lvl>
    <w:lvl w:ilvl="1">
      <w:start w:val="1"/>
      <w:numFmt w:val="decimal"/>
      <w:lvlText w:val="%2).- "/>
      <w:lvlJc w:val="right"/>
      <w:pPr>
        <w:tabs>
          <w:tab w:val="num" w:pos="1021"/>
        </w:tabs>
        <w:ind w:left="680" w:firstLine="341"/>
      </w:pPr>
      <w:rPr>
        <w:rFonts w:hint="default"/>
      </w:rPr>
    </w:lvl>
    <w:lvl w:ilvl="2">
      <w:start w:val="1"/>
      <w:numFmt w:val="lowerRoman"/>
      <w:lvlText w:val="%3).- "/>
      <w:lvlJc w:val="left"/>
      <w:pPr>
        <w:ind w:left="1361" w:hanging="51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3F501F6D"/>
    <w:multiLevelType w:val="hybridMultilevel"/>
    <w:tmpl w:val="7B5259D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CDC280A"/>
    <w:multiLevelType w:val="hybridMultilevel"/>
    <w:tmpl w:val="989659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69EB2FE3"/>
    <w:multiLevelType w:val="hybridMultilevel"/>
    <w:tmpl w:val="B43863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D6"/>
    <w:rsid w:val="0000474A"/>
    <w:rsid w:val="00005147"/>
    <w:rsid w:val="000053A7"/>
    <w:rsid w:val="00010DE5"/>
    <w:rsid w:val="00025B47"/>
    <w:rsid w:val="00033F91"/>
    <w:rsid w:val="00035905"/>
    <w:rsid w:val="000364CC"/>
    <w:rsid w:val="00042D0F"/>
    <w:rsid w:val="0004460C"/>
    <w:rsid w:val="00047530"/>
    <w:rsid w:val="00052943"/>
    <w:rsid w:val="00053870"/>
    <w:rsid w:val="00064960"/>
    <w:rsid w:val="00066B6D"/>
    <w:rsid w:val="00070724"/>
    <w:rsid w:val="00073AE9"/>
    <w:rsid w:val="00085C9C"/>
    <w:rsid w:val="000A0D34"/>
    <w:rsid w:val="000A5F6F"/>
    <w:rsid w:val="000B140F"/>
    <w:rsid w:val="000B2F51"/>
    <w:rsid w:val="000C59E3"/>
    <w:rsid w:val="000C68EE"/>
    <w:rsid w:val="000D3837"/>
    <w:rsid w:val="000F1F8E"/>
    <w:rsid w:val="000F302F"/>
    <w:rsid w:val="000F3C9E"/>
    <w:rsid w:val="00120A4A"/>
    <w:rsid w:val="00125A90"/>
    <w:rsid w:val="00127D38"/>
    <w:rsid w:val="0013459D"/>
    <w:rsid w:val="00140278"/>
    <w:rsid w:val="001474B9"/>
    <w:rsid w:val="00160557"/>
    <w:rsid w:val="00162F2B"/>
    <w:rsid w:val="001810A6"/>
    <w:rsid w:val="00182B1D"/>
    <w:rsid w:val="001861CD"/>
    <w:rsid w:val="00190861"/>
    <w:rsid w:val="0019625D"/>
    <w:rsid w:val="001A4A05"/>
    <w:rsid w:val="001A5262"/>
    <w:rsid w:val="001B121E"/>
    <w:rsid w:val="001C3B12"/>
    <w:rsid w:val="001D35D3"/>
    <w:rsid w:val="001D6A9E"/>
    <w:rsid w:val="001D7627"/>
    <w:rsid w:val="001E61D6"/>
    <w:rsid w:val="001F38A3"/>
    <w:rsid w:val="001F3BD6"/>
    <w:rsid w:val="001F3BEA"/>
    <w:rsid w:val="001F6372"/>
    <w:rsid w:val="001F7E0C"/>
    <w:rsid w:val="0020053F"/>
    <w:rsid w:val="00205C08"/>
    <w:rsid w:val="002161DD"/>
    <w:rsid w:val="0022472B"/>
    <w:rsid w:val="00236B48"/>
    <w:rsid w:val="00247F97"/>
    <w:rsid w:val="0025294B"/>
    <w:rsid w:val="00256AD9"/>
    <w:rsid w:val="00262B2B"/>
    <w:rsid w:val="00265FE8"/>
    <w:rsid w:val="0027592B"/>
    <w:rsid w:val="00283840"/>
    <w:rsid w:val="00293874"/>
    <w:rsid w:val="002A7BEB"/>
    <w:rsid w:val="002C3F53"/>
    <w:rsid w:val="002E2BA5"/>
    <w:rsid w:val="002E3276"/>
    <w:rsid w:val="002E631F"/>
    <w:rsid w:val="002F09EC"/>
    <w:rsid w:val="00302181"/>
    <w:rsid w:val="00310558"/>
    <w:rsid w:val="00314529"/>
    <w:rsid w:val="0031596B"/>
    <w:rsid w:val="003165AF"/>
    <w:rsid w:val="00321013"/>
    <w:rsid w:val="00334B15"/>
    <w:rsid w:val="00341242"/>
    <w:rsid w:val="0034352B"/>
    <w:rsid w:val="00346A44"/>
    <w:rsid w:val="003529B8"/>
    <w:rsid w:val="00356028"/>
    <w:rsid w:val="00360623"/>
    <w:rsid w:val="00380F96"/>
    <w:rsid w:val="00382111"/>
    <w:rsid w:val="00395714"/>
    <w:rsid w:val="003A4941"/>
    <w:rsid w:val="003A5180"/>
    <w:rsid w:val="003B090B"/>
    <w:rsid w:val="003B6087"/>
    <w:rsid w:val="003B79AA"/>
    <w:rsid w:val="003B7E47"/>
    <w:rsid w:val="003C4653"/>
    <w:rsid w:val="003C548C"/>
    <w:rsid w:val="003C73E2"/>
    <w:rsid w:val="003D70FB"/>
    <w:rsid w:val="003E7E63"/>
    <w:rsid w:val="003F4481"/>
    <w:rsid w:val="003F4B62"/>
    <w:rsid w:val="003F59B4"/>
    <w:rsid w:val="00402CA4"/>
    <w:rsid w:val="0040549D"/>
    <w:rsid w:val="00412CB8"/>
    <w:rsid w:val="00414D5D"/>
    <w:rsid w:val="0042619B"/>
    <w:rsid w:val="00426C01"/>
    <w:rsid w:val="0044463E"/>
    <w:rsid w:val="00445A69"/>
    <w:rsid w:val="0045607A"/>
    <w:rsid w:val="00461635"/>
    <w:rsid w:val="00484604"/>
    <w:rsid w:val="00490AC1"/>
    <w:rsid w:val="00495343"/>
    <w:rsid w:val="00495FC4"/>
    <w:rsid w:val="0049707E"/>
    <w:rsid w:val="004A37A6"/>
    <w:rsid w:val="004A50EC"/>
    <w:rsid w:val="004B0F61"/>
    <w:rsid w:val="004B176D"/>
    <w:rsid w:val="004B1785"/>
    <w:rsid w:val="004B3F49"/>
    <w:rsid w:val="004C24EF"/>
    <w:rsid w:val="004E0148"/>
    <w:rsid w:val="004F3D88"/>
    <w:rsid w:val="0050315F"/>
    <w:rsid w:val="00504F6D"/>
    <w:rsid w:val="00514D5A"/>
    <w:rsid w:val="00521814"/>
    <w:rsid w:val="00525F03"/>
    <w:rsid w:val="005457FF"/>
    <w:rsid w:val="005510E3"/>
    <w:rsid w:val="0055193C"/>
    <w:rsid w:val="00554677"/>
    <w:rsid w:val="005615B6"/>
    <w:rsid w:val="00564E07"/>
    <w:rsid w:val="005776BD"/>
    <w:rsid w:val="005873AC"/>
    <w:rsid w:val="005917AD"/>
    <w:rsid w:val="00592FAB"/>
    <w:rsid w:val="0059395C"/>
    <w:rsid w:val="00595A1C"/>
    <w:rsid w:val="00597DBE"/>
    <w:rsid w:val="005A6FFE"/>
    <w:rsid w:val="005B09EA"/>
    <w:rsid w:val="005B201B"/>
    <w:rsid w:val="005B7C85"/>
    <w:rsid w:val="005C6D37"/>
    <w:rsid w:val="005D5A17"/>
    <w:rsid w:val="005E405D"/>
    <w:rsid w:val="005E4115"/>
    <w:rsid w:val="005F17FF"/>
    <w:rsid w:val="005F2452"/>
    <w:rsid w:val="005F36DC"/>
    <w:rsid w:val="00603663"/>
    <w:rsid w:val="00604578"/>
    <w:rsid w:val="00605AF7"/>
    <w:rsid w:val="00607663"/>
    <w:rsid w:val="00611CBB"/>
    <w:rsid w:val="00613BCF"/>
    <w:rsid w:val="006250E1"/>
    <w:rsid w:val="00632096"/>
    <w:rsid w:val="00633FC0"/>
    <w:rsid w:val="0064074E"/>
    <w:rsid w:val="00660753"/>
    <w:rsid w:val="0066104C"/>
    <w:rsid w:val="00663EF3"/>
    <w:rsid w:val="00666A4B"/>
    <w:rsid w:val="00673230"/>
    <w:rsid w:val="0067342A"/>
    <w:rsid w:val="0067738E"/>
    <w:rsid w:val="00677F36"/>
    <w:rsid w:val="0068355C"/>
    <w:rsid w:val="006849E4"/>
    <w:rsid w:val="006902A3"/>
    <w:rsid w:val="006A2C82"/>
    <w:rsid w:val="006A48A6"/>
    <w:rsid w:val="006A5E1F"/>
    <w:rsid w:val="006B34FE"/>
    <w:rsid w:val="006B49D6"/>
    <w:rsid w:val="006B766D"/>
    <w:rsid w:val="006D2025"/>
    <w:rsid w:val="006F1737"/>
    <w:rsid w:val="006F7758"/>
    <w:rsid w:val="006F7AD5"/>
    <w:rsid w:val="00700CBF"/>
    <w:rsid w:val="00705552"/>
    <w:rsid w:val="00706EC6"/>
    <w:rsid w:val="00720E68"/>
    <w:rsid w:val="00731268"/>
    <w:rsid w:val="00736E79"/>
    <w:rsid w:val="007417BF"/>
    <w:rsid w:val="00750D01"/>
    <w:rsid w:val="007529ED"/>
    <w:rsid w:val="00775CA2"/>
    <w:rsid w:val="00783D47"/>
    <w:rsid w:val="007907B1"/>
    <w:rsid w:val="007972F9"/>
    <w:rsid w:val="007A3093"/>
    <w:rsid w:val="007A7FAE"/>
    <w:rsid w:val="007B2E3B"/>
    <w:rsid w:val="007B7926"/>
    <w:rsid w:val="007B795E"/>
    <w:rsid w:val="007C11D5"/>
    <w:rsid w:val="007D0F78"/>
    <w:rsid w:val="007D1913"/>
    <w:rsid w:val="007D3034"/>
    <w:rsid w:val="007F2009"/>
    <w:rsid w:val="007F4C93"/>
    <w:rsid w:val="007F69E9"/>
    <w:rsid w:val="00800DB1"/>
    <w:rsid w:val="00805627"/>
    <w:rsid w:val="008132AA"/>
    <w:rsid w:val="0081479A"/>
    <w:rsid w:val="00821AB5"/>
    <w:rsid w:val="008320DB"/>
    <w:rsid w:val="0084058B"/>
    <w:rsid w:val="00863B5C"/>
    <w:rsid w:val="00872273"/>
    <w:rsid w:val="00883760"/>
    <w:rsid w:val="008B25A4"/>
    <w:rsid w:val="008B4503"/>
    <w:rsid w:val="008C04BB"/>
    <w:rsid w:val="008C4933"/>
    <w:rsid w:val="008D6FBE"/>
    <w:rsid w:val="008F2C8B"/>
    <w:rsid w:val="008F7C44"/>
    <w:rsid w:val="00900FE2"/>
    <w:rsid w:val="00930404"/>
    <w:rsid w:val="00941025"/>
    <w:rsid w:val="00944C25"/>
    <w:rsid w:val="00966A54"/>
    <w:rsid w:val="00971BBF"/>
    <w:rsid w:val="00983C52"/>
    <w:rsid w:val="009A305E"/>
    <w:rsid w:val="009A4946"/>
    <w:rsid w:val="009B4A89"/>
    <w:rsid w:val="009C1A5B"/>
    <w:rsid w:val="009D395A"/>
    <w:rsid w:val="009D3D0A"/>
    <w:rsid w:val="009F657A"/>
    <w:rsid w:val="00A03342"/>
    <w:rsid w:val="00A10EC0"/>
    <w:rsid w:val="00A143C2"/>
    <w:rsid w:val="00A16B24"/>
    <w:rsid w:val="00A23605"/>
    <w:rsid w:val="00A2644B"/>
    <w:rsid w:val="00A41944"/>
    <w:rsid w:val="00A43B23"/>
    <w:rsid w:val="00A5003E"/>
    <w:rsid w:val="00A570C4"/>
    <w:rsid w:val="00A60F22"/>
    <w:rsid w:val="00A67E2D"/>
    <w:rsid w:val="00A760BB"/>
    <w:rsid w:val="00A774A4"/>
    <w:rsid w:val="00A85C60"/>
    <w:rsid w:val="00AA0CD2"/>
    <w:rsid w:val="00AA244D"/>
    <w:rsid w:val="00AA69C3"/>
    <w:rsid w:val="00AC49C1"/>
    <w:rsid w:val="00AC72A6"/>
    <w:rsid w:val="00AD452F"/>
    <w:rsid w:val="00AD6C06"/>
    <w:rsid w:val="00AE6582"/>
    <w:rsid w:val="00AF58AC"/>
    <w:rsid w:val="00B01260"/>
    <w:rsid w:val="00B01EEF"/>
    <w:rsid w:val="00B021B4"/>
    <w:rsid w:val="00B21F70"/>
    <w:rsid w:val="00B25F40"/>
    <w:rsid w:val="00B26321"/>
    <w:rsid w:val="00B3412F"/>
    <w:rsid w:val="00B3567B"/>
    <w:rsid w:val="00B47EE6"/>
    <w:rsid w:val="00B5099D"/>
    <w:rsid w:val="00B523E9"/>
    <w:rsid w:val="00B52CDF"/>
    <w:rsid w:val="00B61FE4"/>
    <w:rsid w:val="00B63023"/>
    <w:rsid w:val="00B63AB1"/>
    <w:rsid w:val="00B64324"/>
    <w:rsid w:val="00B744AA"/>
    <w:rsid w:val="00B76326"/>
    <w:rsid w:val="00B81F13"/>
    <w:rsid w:val="00B95FCC"/>
    <w:rsid w:val="00BA039F"/>
    <w:rsid w:val="00BB4E50"/>
    <w:rsid w:val="00BB659F"/>
    <w:rsid w:val="00BB6A29"/>
    <w:rsid w:val="00BB7754"/>
    <w:rsid w:val="00BC2C1B"/>
    <w:rsid w:val="00BC6214"/>
    <w:rsid w:val="00BC7C65"/>
    <w:rsid w:val="00BD3D0F"/>
    <w:rsid w:val="00BD7F5F"/>
    <w:rsid w:val="00BE5B12"/>
    <w:rsid w:val="00BE770E"/>
    <w:rsid w:val="00BF7F58"/>
    <w:rsid w:val="00C053C0"/>
    <w:rsid w:val="00C056A8"/>
    <w:rsid w:val="00C06792"/>
    <w:rsid w:val="00C06B2D"/>
    <w:rsid w:val="00C13EA2"/>
    <w:rsid w:val="00C25C50"/>
    <w:rsid w:val="00C457B3"/>
    <w:rsid w:val="00C51FBC"/>
    <w:rsid w:val="00C60A04"/>
    <w:rsid w:val="00C621D2"/>
    <w:rsid w:val="00C656D0"/>
    <w:rsid w:val="00C75CAE"/>
    <w:rsid w:val="00C77172"/>
    <w:rsid w:val="00C82556"/>
    <w:rsid w:val="00C835A6"/>
    <w:rsid w:val="00C90927"/>
    <w:rsid w:val="00C95081"/>
    <w:rsid w:val="00CA047D"/>
    <w:rsid w:val="00CA41B3"/>
    <w:rsid w:val="00CA5EE8"/>
    <w:rsid w:val="00CA6515"/>
    <w:rsid w:val="00CA6608"/>
    <w:rsid w:val="00CC11DF"/>
    <w:rsid w:val="00CD4A8B"/>
    <w:rsid w:val="00CE1EF8"/>
    <w:rsid w:val="00CF013F"/>
    <w:rsid w:val="00CF7385"/>
    <w:rsid w:val="00D02F22"/>
    <w:rsid w:val="00D15743"/>
    <w:rsid w:val="00D23501"/>
    <w:rsid w:val="00D3137C"/>
    <w:rsid w:val="00D348C7"/>
    <w:rsid w:val="00D37B66"/>
    <w:rsid w:val="00D402B9"/>
    <w:rsid w:val="00D5189F"/>
    <w:rsid w:val="00D56162"/>
    <w:rsid w:val="00D65D24"/>
    <w:rsid w:val="00D71669"/>
    <w:rsid w:val="00D72A20"/>
    <w:rsid w:val="00D76647"/>
    <w:rsid w:val="00D7666B"/>
    <w:rsid w:val="00D93CA2"/>
    <w:rsid w:val="00DB4045"/>
    <w:rsid w:val="00DC5F55"/>
    <w:rsid w:val="00DD234C"/>
    <w:rsid w:val="00DE32EE"/>
    <w:rsid w:val="00DF2376"/>
    <w:rsid w:val="00DF5EAE"/>
    <w:rsid w:val="00E04302"/>
    <w:rsid w:val="00E1630C"/>
    <w:rsid w:val="00E20BAE"/>
    <w:rsid w:val="00E37017"/>
    <w:rsid w:val="00E41A58"/>
    <w:rsid w:val="00E538CB"/>
    <w:rsid w:val="00E60EFA"/>
    <w:rsid w:val="00E64D88"/>
    <w:rsid w:val="00E67BBF"/>
    <w:rsid w:val="00E83B31"/>
    <w:rsid w:val="00E85D72"/>
    <w:rsid w:val="00EA416E"/>
    <w:rsid w:val="00EA7971"/>
    <w:rsid w:val="00EB0751"/>
    <w:rsid w:val="00EB165F"/>
    <w:rsid w:val="00EB28FB"/>
    <w:rsid w:val="00EC4612"/>
    <w:rsid w:val="00EC48C7"/>
    <w:rsid w:val="00ED034E"/>
    <w:rsid w:val="00ED1324"/>
    <w:rsid w:val="00ED3E61"/>
    <w:rsid w:val="00ED55E1"/>
    <w:rsid w:val="00EE1002"/>
    <w:rsid w:val="00EE5AB9"/>
    <w:rsid w:val="00EF0ADE"/>
    <w:rsid w:val="00EF0DDD"/>
    <w:rsid w:val="00EF596C"/>
    <w:rsid w:val="00F20DA2"/>
    <w:rsid w:val="00F251E9"/>
    <w:rsid w:val="00F345D5"/>
    <w:rsid w:val="00F36030"/>
    <w:rsid w:val="00F44570"/>
    <w:rsid w:val="00F57766"/>
    <w:rsid w:val="00F6703D"/>
    <w:rsid w:val="00F86D1E"/>
    <w:rsid w:val="00F90687"/>
    <w:rsid w:val="00F92278"/>
    <w:rsid w:val="00FA433D"/>
    <w:rsid w:val="00FB1210"/>
    <w:rsid w:val="00FB64B3"/>
    <w:rsid w:val="00FB7C47"/>
    <w:rsid w:val="00FD17C3"/>
    <w:rsid w:val="00FD4873"/>
    <w:rsid w:val="00FD5CAA"/>
    <w:rsid w:val="00FD6668"/>
    <w:rsid w:val="00FE10BF"/>
    <w:rsid w:val="00FE77BF"/>
    <w:rsid w:val="00FF2FBB"/>
    <w:rsid w:val="00FF7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C81DC"/>
  <w15:chartTrackingRefBased/>
  <w15:docId w15:val="{CD3DC102-81EC-5F4A-95BB-4AA3748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C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724"/>
    <w:pPr>
      <w:ind w:left="720"/>
      <w:contextualSpacing/>
    </w:pPr>
  </w:style>
  <w:style w:type="paragraph" w:styleId="Encabezado">
    <w:name w:val="header"/>
    <w:basedOn w:val="Normal"/>
    <w:link w:val="EncabezadoCar"/>
    <w:uiPriority w:val="99"/>
    <w:unhideWhenUsed/>
    <w:rsid w:val="007A3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093"/>
  </w:style>
  <w:style w:type="paragraph" w:styleId="Piedepgina">
    <w:name w:val="footer"/>
    <w:basedOn w:val="Normal"/>
    <w:link w:val="PiedepginaCar"/>
    <w:uiPriority w:val="99"/>
    <w:unhideWhenUsed/>
    <w:rsid w:val="007A3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813">
      <w:bodyDiv w:val="1"/>
      <w:marLeft w:val="0"/>
      <w:marRight w:val="0"/>
      <w:marTop w:val="0"/>
      <w:marBottom w:val="0"/>
      <w:divBdr>
        <w:top w:val="none" w:sz="0" w:space="0" w:color="auto"/>
        <w:left w:val="none" w:sz="0" w:space="0" w:color="auto"/>
        <w:bottom w:val="none" w:sz="0" w:space="0" w:color="auto"/>
        <w:right w:val="none" w:sz="0" w:space="0" w:color="auto"/>
      </w:divBdr>
    </w:div>
    <w:div w:id="742416237">
      <w:bodyDiv w:val="1"/>
      <w:marLeft w:val="0"/>
      <w:marRight w:val="0"/>
      <w:marTop w:val="0"/>
      <w:marBottom w:val="0"/>
      <w:divBdr>
        <w:top w:val="none" w:sz="0" w:space="0" w:color="auto"/>
        <w:left w:val="none" w:sz="0" w:space="0" w:color="auto"/>
        <w:bottom w:val="none" w:sz="0" w:space="0" w:color="auto"/>
        <w:right w:val="none" w:sz="0" w:space="0" w:color="auto"/>
      </w:divBdr>
    </w:div>
    <w:div w:id="766384430">
      <w:bodyDiv w:val="1"/>
      <w:marLeft w:val="0"/>
      <w:marRight w:val="0"/>
      <w:marTop w:val="0"/>
      <w:marBottom w:val="0"/>
      <w:divBdr>
        <w:top w:val="none" w:sz="0" w:space="0" w:color="auto"/>
        <w:left w:val="none" w:sz="0" w:space="0" w:color="auto"/>
        <w:bottom w:val="none" w:sz="0" w:space="0" w:color="auto"/>
        <w:right w:val="none" w:sz="0" w:space="0" w:color="auto"/>
      </w:divBdr>
    </w:div>
    <w:div w:id="1695380807">
      <w:bodyDiv w:val="1"/>
      <w:marLeft w:val="0"/>
      <w:marRight w:val="0"/>
      <w:marTop w:val="0"/>
      <w:marBottom w:val="0"/>
      <w:divBdr>
        <w:top w:val="none" w:sz="0" w:space="0" w:color="auto"/>
        <w:left w:val="none" w:sz="0" w:space="0" w:color="auto"/>
        <w:bottom w:val="none" w:sz="0" w:space="0" w:color="auto"/>
        <w:right w:val="none" w:sz="0" w:space="0" w:color="auto"/>
      </w:divBdr>
    </w:div>
    <w:div w:id="1903445245">
      <w:bodyDiv w:val="1"/>
      <w:marLeft w:val="0"/>
      <w:marRight w:val="0"/>
      <w:marTop w:val="0"/>
      <w:marBottom w:val="0"/>
      <w:divBdr>
        <w:top w:val="none" w:sz="0" w:space="0" w:color="auto"/>
        <w:left w:val="none" w:sz="0" w:space="0" w:color="auto"/>
        <w:bottom w:val="none" w:sz="0" w:space="0" w:color="auto"/>
        <w:right w:val="none" w:sz="0" w:space="0" w:color="auto"/>
      </w:divBdr>
    </w:div>
    <w:div w:id="20322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2565</Words>
  <Characters>14112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Brenda Sarahi Gonzalez Dominguez</cp:lastModifiedBy>
  <cp:revision>2</cp:revision>
  <dcterms:created xsi:type="dcterms:W3CDTF">2022-11-22T15:31:00Z</dcterms:created>
  <dcterms:modified xsi:type="dcterms:W3CDTF">2022-11-22T15:31:00Z</dcterms:modified>
</cp:coreProperties>
</file>