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D6CC" w14:textId="77777777" w:rsidR="00536463" w:rsidRDefault="00536463" w:rsidP="007A6B76">
      <w:pPr>
        <w:spacing w:line="360" w:lineRule="auto"/>
        <w:jc w:val="both"/>
        <w:rPr>
          <w:rFonts w:ascii="Arial" w:hAnsi="Arial" w:cs="Arial"/>
          <w:sz w:val="24"/>
          <w:szCs w:val="24"/>
        </w:rPr>
      </w:pPr>
    </w:p>
    <w:p w14:paraId="15F17113" w14:textId="77777777" w:rsidR="00536463" w:rsidRPr="00A537D9" w:rsidRDefault="00536463" w:rsidP="007A6B76">
      <w:pPr>
        <w:spacing w:after="0" w:line="360" w:lineRule="auto"/>
        <w:jc w:val="both"/>
        <w:rPr>
          <w:rFonts w:ascii="Arial" w:eastAsia="Bookman Old Style" w:hAnsi="Arial" w:cs="Arial"/>
          <w:b/>
          <w:bCs/>
          <w:sz w:val="24"/>
          <w:szCs w:val="24"/>
        </w:rPr>
      </w:pPr>
    </w:p>
    <w:p w14:paraId="6A8BA66A" w14:textId="77777777" w:rsidR="00536463" w:rsidRPr="00A537D9" w:rsidRDefault="00536463" w:rsidP="007A6B76">
      <w:pPr>
        <w:spacing w:after="0" w:line="360" w:lineRule="auto"/>
        <w:jc w:val="both"/>
        <w:rPr>
          <w:rFonts w:ascii="Arial" w:eastAsia="Bookman Old Style" w:hAnsi="Arial" w:cs="Arial"/>
          <w:b/>
          <w:bCs/>
          <w:sz w:val="24"/>
          <w:szCs w:val="24"/>
        </w:rPr>
      </w:pPr>
      <w:r w:rsidRPr="00A537D9">
        <w:rPr>
          <w:rFonts w:ascii="Arial" w:eastAsia="Bookman Old Style" w:hAnsi="Arial" w:cs="Arial"/>
          <w:b/>
          <w:bCs/>
          <w:sz w:val="24"/>
          <w:szCs w:val="24"/>
        </w:rPr>
        <w:t>HONORABLE CONGRESO DEL ESTADO DE CHIHUAHUA</w:t>
      </w:r>
    </w:p>
    <w:p w14:paraId="0A7C1969" w14:textId="77777777" w:rsidR="00536463" w:rsidRPr="00A537D9" w:rsidRDefault="00536463" w:rsidP="007A6B76">
      <w:pPr>
        <w:spacing w:after="0" w:line="360" w:lineRule="auto"/>
        <w:jc w:val="both"/>
        <w:rPr>
          <w:rFonts w:ascii="Arial" w:eastAsia="Bookman Old Style" w:hAnsi="Arial" w:cs="Arial"/>
          <w:b/>
          <w:bCs/>
          <w:sz w:val="24"/>
          <w:szCs w:val="24"/>
        </w:rPr>
      </w:pPr>
      <w:r w:rsidRPr="00A537D9">
        <w:rPr>
          <w:rFonts w:ascii="Arial" w:eastAsia="Bookman Old Style" w:hAnsi="Arial" w:cs="Arial"/>
          <w:b/>
          <w:bCs/>
          <w:sz w:val="24"/>
          <w:szCs w:val="24"/>
        </w:rPr>
        <w:t>P R E S E N T E.-</w:t>
      </w:r>
    </w:p>
    <w:p w14:paraId="1BC73539" w14:textId="77777777" w:rsidR="00873C6B" w:rsidRDefault="00873C6B" w:rsidP="007A6B76">
      <w:pPr>
        <w:spacing w:after="0" w:line="360" w:lineRule="auto"/>
        <w:jc w:val="both"/>
        <w:rPr>
          <w:rFonts w:ascii="Arial" w:eastAsia="Bookman Old Style" w:hAnsi="Arial" w:cs="Arial"/>
          <w:sz w:val="24"/>
          <w:szCs w:val="24"/>
        </w:rPr>
      </w:pPr>
    </w:p>
    <w:p w14:paraId="2F8C85C7" w14:textId="49837777" w:rsidR="00536463" w:rsidRPr="00A537D9" w:rsidRDefault="00873C6B" w:rsidP="007A6B76">
      <w:pPr>
        <w:spacing w:after="0" w:line="360" w:lineRule="auto"/>
        <w:jc w:val="both"/>
        <w:rPr>
          <w:rFonts w:ascii="Arial" w:eastAsia="Bookman Old Style" w:hAnsi="Arial" w:cs="Arial"/>
          <w:sz w:val="24"/>
          <w:szCs w:val="24"/>
        </w:rPr>
      </w:pPr>
      <w:r>
        <w:rPr>
          <w:rFonts w:ascii="Arial" w:eastAsia="Bookman Old Style" w:hAnsi="Arial" w:cs="Arial"/>
          <w:sz w:val="24"/>
          <w:szCs w:val="24"/>
        </w:rPr>
        <w:t xml:space="preserve">La </w:t>
      </w:r>
      <w:r w:rsidR="00536463" w:rsidRPr="00A537D9">
        <w:rPr>
          <w:rFonts w:ascii="Arial" w:eastAsia="Bookman Old Style" w:hAnsi="Arial" w:cs="Arial"/>
          <w:sz w:val="24"/>
          <w:szCs w:val="24"/>
        </w:rPr>
        <w:t>suscrit</w:t>
      </w:r>
      <w:r>
        <w:rPr>
          <w:rFonts w:ascii="Arial" w:eastAsia="Bookman Old Style" w:hAnsi="Arial" w:cs="Arial"/>
          <w:sz w:val="24"/>
          <w:szCs w:val="24"/>
        </w:rPr>
        <w:t xml:space="preserve">a </w:t>
      </w:r>
      <w:r w:rsidRPr="000A4B62">
        <w:rPr>
          <w:rFonts w:cstheme="minorHAnsi"/>
          <w:b/>
          <w:bCs/>
          <w:sz w:val="28"/>
          <w:szCs w:val="28"/>
        </w:rPr>
        <w:t>Ana Georgina Zapata Lucero</w:t>
      </w:r>
      <w:r w:rsidR="00536463" w:rsidRPr="00A537D9">
        <w:rPr>
          <w:rFonts w:ascii="Arial" w:eastAsia="Bookman Old Style" w:hAnsi="Arial" w:cs="Arial"/>
          <w:sz w:val="24"/>
          <w:szCs w:val="24"/>
        </w:rPr>
        <w:t>, Diputad</w:t>
      </w:r>
      <w:r>
        <w:rPr>
          <w:rFonts w:ascii="Arial" w:eastAsia="Bookman Old Style" w:hAnsi="Arial" w:cs="Arial"/>
          <w:sz w:val="24"/>
          <w:szCs w:val="24"/>
        </w:rPr>
        <w:t>a</w:t>
      </w:r>
      <w:r w:rsidR="00536463" w:rsidRPr="00A537D9">
        <w:rPr>
          <w:rFonts w:ascii="Arial" w:eastAsia="Bookman Old Style" w:hAnsi="Arial" w:cs="Arial"/>
          <w:sz w:val="24"/>
          <w:szCs w:val="24"/>
        </w:rPr>
        <w:t xml:space="preserve"> de la LXVI</w:t>
      </w:r>
      <w:r w:rsidR="00CC109D">
        <w:rPr>
          <w:rFonts w:ascii="Arial" w:eastAsia="Bookman Old Style" w:hAnsi="Arial" w:cs="Arial"/>
          <w:sz w:val="24"/>
          <w:szCs w:val="24"/>
        </w:rPr>
        <w:t>I</w:t>
      </w:r>
      <w:r w:rsidR="00536463" w:rsidRPr="00A537D9">
        <w:rPr>
          <w:rFonts w:ascii="Arial" w:eastAsia="Bookman Old Style" w:hAnsi="Arial" w:cs="Arial"/>
          <w:sz w:val="24"/>
          <w:szCs w:val="24"/>
        </w:rPr>
        <w:t xml:space="preserve">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w:t>
      </w:r>
      <w:r w:rsidR="004322C9">
        <w:rPr>
          <w:rFonts w:ascii="Arial" w:eastAsia="Bookman Old Style" w:hAnsi="Arial" w:cs="Arial"/>
          <w:sz w:val="24"/>
          <w:szCs w:val="24"/>
        </w:rPr>
        <w:t xml:space="preserve"> </w:t>
      </w:r>
      <w:r w:rsidR="004322C9" w:rsidRPr="00B51BF7">
        <w:rPr>
          <w:rFonts w:ascii="Arial" w:eastAsia="Bookman Old Style" w:hAnsi="Arial" w:cs="Arial"/>
          <w:b/>
          <w:bCs/>
          <w:sz w:val="24"/>
          <w:szCs w:val="24"/>
        </w:rPr>
        <w:t>iniciativa d</w:t>
      </w:r>
      <w:r w:rsidR="0035077B">
        <w:rPr>
          <w:rFonts w:ascii="Arial" w:eastAsia="Bookman Old Style" w:hAnsi="Arial" w:cs="Arial"/>
          <w:b/>
          <w:bCs/>
          <w:sz w:val="24"/>
          <w:szCs w:val="24"/>
        </w:rPr>
        <w:t>e Ley con el propósito de adicion</w:t>
      </w:r>
      <w:r w:rsidR="004322C9" w:rsidRPr="00B51BF7">
        <w:rPr>
          <w:rFonts w:ascii="Arial" w:eastAsia="Bookman Old Style" w:hAnsi="Arial" w:cs="Arial"/>
          <w:b/>
          <w:bCs/>
          <w:sz w:val="24"/>
          <w:szCs w:val="24"/>
        </w:rPr>
        <w:t>ar</w:t>
      </w:r>
      <w:r w:rsidR="0035077B">
        <w:rPr>
          <w:rFonts w:ascii="Arial" w:hAnsi="Arial" w:cs="Arial"/>
          <w:b/>
          <w:bCs/>
          <w:sz w:val="24"/>
          <w:szCs w:val="24"/>
        </w:rPr>
        <w:t xml:space="preserve"> l</w:t>
      </w:r>
      <w:r w:rsidR="002D4BFD">
        <w:rPr>
          <w:rFonts w:ascii="Arial" w:hAnsi="Arial" w:cs="Arial"/>
          <w:b/>
          <w:bCs/>
          <w:sz w:val="24"/>
          <w:szCs w:val="24"/>
        </w:rPr>
        <w:t>os</w:t>
      </w:r>
      <w:r w:rsidR="0035077B">
        <w:rPr>
          <w:rFonts w:ascii="Arial" w:hAnsi="Arial" w:cs="Arial"/>
          <w:b/>
          <w:bCs/>
          <w:sz w:val="24"/>
          <w:szCs w:val="24"/>
        </w:rPr>
        <w:t xml:space="preserve"> artículo</w:t>
      </w:r>
      <w:r w:rsidR="002D4BFD">
        <w:rPr>
          <w:rFonts w:ascii="Arial" w:hAnsi="Arial" w:cs="Arial"/>
          <w:b/>
          <w:bCs/>
          <w:sz w:val="24"/>
          <w:szCs w:val="24"/>
        </w:rPr>
        <w:t>s</w:t>
      </w:r>
      <w:r w:rsidR="004322C9" w:rsidRPr="00B51BF7">
        <w:rPr>
          <w:rFonts w:ascii="Arial" w:hAnsi="Arial" w:cs="Arial"/>
          <w:b/>
          <w:bCs/>
          <w:sz w:val="24"/>
          <w:szCs w:val="24"/>
        </w:rPr>
        <w:t xml:space="preserve"> </w:t>
      </w:r>
      <w:r w:rsidR="00EE395F">
        <w:rPr>
          <w:rFonts w:ascii="Arial" w:hAnsi="Arial" w:cs="Arial"/>
          <w:b/>
          <w:bCs/>
          <w:sz w:val="24"/>
          <w:szCs w:val="24"/>
        </w:rPr>
        <w:t>227</w:t>
      </w:r>
      <w:r w:rsidR="00345332">
        <w:rPr>
          <w:rFonts w:ascii="Arial" w:hAnsi="Arial" w:cs="Arial"/>
          <w:b/>
          <w:bCs/>
          <w:sz w:val="24"/>
          <w:szCs w:val="24"/>
        </w:rPr>
        <w:t>-</w:t>
      </w:r>
      <w:r w:rsidR="00EE395F">
        <w:rPr>
          <w:rFonts w:ascii="Arial" w:hAnsi="Arial" w:cs="Arial"/>
          <w:b/>
          <w:bCs/>
          <w:sz w:val="24"/>
          <w:szCs w:val="24"/>
        </w:rPr>
        <w:t>BIS y</w:t>
      </w:r>
      <w:r w:rsidR="00345332">
        <w:rPr>
          <w:rFonts w:ascii="Arial" w:hAnsi="Arial" w:cs="Arial"/>
          <w:b/>
          <w:bCs/>
          <w:sz w:val="24"/>
          <w:szCs w:val="24"/>
        </w:rPr>
        <w:t xml:space="preserve"> </w:t>
      </w:r>
      <w:r w:rsidR="00EE395F">
        <w:rPr>
          <w:rFonts w:ascii="Arial" w:hAnsi="Arial" w:cs="Arial"/>
          <w:b/>
          <w:bCs/>
          <w:sz w:val="24"/>
          <w:szCs w:val="24"/>
        </w:rPr>
        <w:t>227</w:t>
      </w:r>
      <w:r w:rsidR="007D2F3B">
        <w:rPr>
          <w:rFonts w:ascii="Arial" w:hAnsi="Arial" w:cs="Arial"/>
          <w:b/>
          <w:bCs/>
          <w:sz w:val="24"/>
          <w:szCs w:val="24"/>
        </w:rPr>
        <w:t>-</w:t>
      </w:r>
      <w:r w:rsidR="00EE395F">
        <w:rPr>
          <w:rFonts w:ascii="Arial" w:hAnsi="Arial" w:cs="Arial"/>
          <w:b/>
          <w:bCs/>
          <w:sz w:val="24"/>
          <w:szCs w:val="24"/>
        </w:rPr>
        <w:t>TER</w:t>
      </w:r>
      <w:r w:rsidR="00D87914">
        <w:rPr>
          <w:rFonts w:ascii="Arial" w:eastAsia="Calibri" w:hAnsi="Arial" w:cs="Arial"/>
          <w:b/>
          <w:bCs/>
          <w:sz w:val="24"/>
          <w:szCs w:val="24"/>
        </w:rPr>
        <w:t xml:space="preserve"> </w:t>
      </w:r>
      <w:r w:rsidR="00D36053">
        <w:rPr>
          <w:rFonts w:ascii="Arial" w:eastAsia="Bookman Old Style" w:hAnsi="Arial" w:cs="Arial"/>
          <w:b/>
          <w:bCs/>
          <w:sz w:val="24"/>
          <w:szCs w:val="24"/>
        </w:rPr>
        <w:t>a</w:t>
      </w:r>
      <w:r w:rsidR="004322C9" w:rsidRPr="00B51BF7">
        <w:rPr>
          <w:rFonts w:ascii="Arial" w:eastAsia="Bookman Old Style" w:hAnsi="Arial" w:cs="Arial"/>
          <w:b/>
          <w:bCs/>
          <w:sz w:val="24"/>
          <w:szCs w:val="24"/>
        </w:rPr>
        <w:t xml:space="preserve"> la Ley del Sistema Estatal de Seguridad Pública del Estado de Chihuahua</w:t>
      </w:r>
      <w:r w:rsidR="00536463" w:rsidRPr="00A537D9">
        <w:rPr>
          <w:rFonts w:ascii="Arial" w:eastAsia="Bookman Old Style" w:hAnsi="Arial" w:cs="Arial"/>
          <w:sz w:val="24"/>
          <w:szCs w:val="24"/>
        </w:rPr>
        <w:t>, por lo que me permito someter ante Ustedes la siguiente:</w:t>
      </w:r>
    </w:p>
    <w:p w14:paraId="3CF4F018" w14:textId="77777777" w:rsidR="00536463" w:rsidRPr="00A537D9" w:rsidRDefault="00536463" w:rsidP="007A6B76">
      <w:pPr>
        <w:spacing w:after="0" w:line="360" w:lineRule="auto"/>
        <w:jc w:val="both"/>
        <w:rPr>
          <w:rFonts w:ascii="Arial" w:eastAsia="Bookman Old Style" w:hAnsi="Arial" w:cs="Arial"/>
          <w:sz w:val="24"/>
          <w:szCs w:val="24"/>
        </w:rPr>
      </w:pPr>
    </w:p>
    <w:p w14:paraId="004AEC4A" w14:textId="77777777" w:rsidR="009F7ADB" w:rsidRDefault="009F7ADB" w:rsidP="007A6B76">
      <w:pPr>
        <w:spacing w:after="0" w:line="360" w:lineRule="auto"/>
        <w:jc w:val="center"/>
        <w:rPr>
          <w:rFonts w:ascii="Arial" w:eastAsia="Bookman Old Style" w:hAnsi="Arial" w:cs="Arial"/>
          <w:b/>
          <w:bCs/>
          <w:sz w:val="24"/>
          <w:szCs w:val="24"/>
        </w:rPr>
      </w:pPr>
    </w:p>
    <w:p w14:paraId="1BABA987" w14:textId="24591BDB" w:rsidR="00536463" w:rsidRDefault="00536463" w:rsidP="007A6B76">
      <w:pPr>
        <w:spacing w:after="0" w:line="360" w:lineRule="auto"/>
        <w:jc w:val="center"/>
        <w:rPr>
          <w:rFonts w:ascii="Arial" w:eastAsia="Bookman Old Style" w:hAnsi="Arial" w:cs="Arial"/>
          <w:b/>
          <w:bCs/>
          <w:sz w:val="24"/>
          <w:szCs w:val="24"/>
        </w:rPr>
      </w:pPr>
      <w:r w:rsidRPr="00A537D9">
        <w:rPr>
          <w:rFonts w:ascii="Arial" w:eastAsia="Bookman Old Style" w:hAnsi="Arial" w:cs="Arial"/>
          <w:b/>
          <w:bCs/>
          <w:sz w:val="24"/>
          <w:szCs w:val="24"/>
        </w:rPr>
        <w:t>EXPOSICIÓN DE MOTIVOS</w:t>
      </w:r>
    </w:p>
    <w:p w14:paraId="098E5E14" w14:textId="794980BE" w:rsidR="00BD15A9" w:rsidRDefault="00BD15A9" w:rsidP="007A6B76">
      <w:pPr>
        <w:spacing w:after="0" w:line="360" w:lineRule="auto"/>
        <w:jc w:val="center"/>
        <w:rPr>
          <w:rFonts w:ascii="Arial" w:eastAsia="Bookman Old Style" w:hAnsi="Arial" w:cs="Arial"/>
          <w:b/>
          <w:bCs/>
          <w:sz w:val="24"/>
          <w:szCs w:val="24"/>
        </w:rPr>
      </w:pPr>
    </w:p>
    <w:p w14:paraId="2AB6B1F4" w14:textId="626C669D" w:rsidR="00DE1CDF" w:rsidRDefault="005F16F7" w:rsidP="00BD15A9">
      <w:pPr>
        <w:spacing w:after="0" w:line="360" w:lineRule="auto"/>
        <w:jc w:val="both"/>
        <w:rPr>
          <w:rFonts w:ascii="Arial" w:hAnsi="Arial" w:cs="Arial"/>
          <w:sz w:val="24"/>
          <w:szCs w:val="24"/>
        </w:rPr>
      </w:pPr>
      <w:r w:rsidRPr="005F16F7">
        <w:rPr>
          <w:rFonts w:ascii="Arial" w:hAnsi="Arial" w:cs="Arial"/>
          <w:sz w:val="24"/>
          <w:szCs w:val="24"/>
        </w:rPr>
        <w:t xml:space="preserve">El mercado de las drogas ilegales es una </w:t>
      </w:r>
      <w:r w:rsidR="002816C8">
        <w:rPr>
          <w:rFonts w:ascii="Arial" w:hAnsi="Arial" w:cs="Arial"/>
          <w:sz w:val="24"/>
          <w:szCs w:val="24"/>
        </w:rPr>
        <w:t>de las principales fuentes</w:t>
      </w:r>
      <w:r w:rsidRPr="005F16F7">
        <w:rPr>
          <w:rFonts w:ascii="Arial" w:hAnsi="Arial" w:cs="Arial"/>
          <w:sz w:val="24"/>
          <w:szCs w:val="24"/>
        </w:rPr>
        <w:t xml:space="preserve"> de recursos del crimen organizado. Es imposible conocer los volúmenes reales de ingresos que genera la economía ilegal de drogas. </w:t>
      </w:r>
      <w:r w:rsidR="00D36053">
        <w:rPr>
          <w:rFonts w:ascii="Arial" w:hAnsi="Arial" w:cs="Arial"/>
          <w:sz w:val="24"/>
          <w:szCs w:val="24"/>
        </w:rPr>
        <w:t>De acuerdo a información proporcionada por la Oficina de las Naciones Unidas Contra la Droga y el Delito, e</w:t>
      </w:r>
      <w:r w:rsidR="00DE1CDF">
        <w:rPr>
          <w:rFonts w:ascii="Arial" w:hAnsi="Arial" w:cs="Arial"/>
          <w:sz w:val="24"/>
          <w:szCs w:val="24"/>
        </w:rPr>
        <w:t>n México, en el período de pandemia, el consumo de drogas en adolescentes y jóvenes de entre 15 y 24 años, aumentó un 15%; por otro lado, el consumo de marihuana subió un 17% y el alcohol, un 14%. Los adolescentes de entre 15 y 17 años, han aumentado más el consumo de drogas duras que jóvenes adultos.</w:t>
      </w:r>
    </w:p>
    <w:p w14:paraId="243893D6" w14:textId="5698BA6A" w:rsidR="00DE1CDF" w:rsidRDefault="00DE1CDF" w:rsidP="00BD15A9">
      <w:pPr>
        <w:spacing w:after="0" w:line="360" w:lineRule="auto"/>
        <w:jc w:val="both"/>
        <w:rPr>
          <w:rFonts w:ascii="Arial" w:hAnsi="Arial" w:cs="Arial"/>
          <w:sz w:val="24"/>
          <w:szCs w:val="24"/>
        </w:rPr>
      </w:pPr>
    </w:p>
    <w:p w14:paraId="56497948" w14:textId="298D90F2" w:rsidR="00DE1CDF" w:rsidRDefault="00963EBA" w:rsidP="00BD15A9">
      <w:pPr>
        <w:spacing w:after="0" w:line="360" w:lineRule="auto"/>
        <w:jc w:val="both"/>
        <w:rPr>
          <w:rFonts w:ascii="Arial" w:hAnsi="Arial" w:cs="Arial"/>
          <w:sz w:val="24"/>
          <w:szCs w:val="24"/>
        </w:rPr>
      </w:pPr>
      <w:r w:rsidRPr="00963EBA">
        <w:rPr>
          <w:rFonts w:ascii="Arial" w:hAnsi="Arial" w:cs="Arial"/>
          <w:sz w:val="24"/>
          <w:szCs w:val="24"/>
        </w:rPr>
        <w:lastRenderedPageBreak/>
        <w:t xml:space="preserve">Los datos muestran que prácticamente uno de cada </w:t>
      </w:r>
      <w:r w:rsidR="00D36053">
        <w:rPr>
          <w:rFonts w:ascii="Arial" w:hAnsi="Arial" w:cs="Arial"/>
          <w:sz w:val="24"/>
          <w:szCs w:val="24"/>
        </w:rPr>
        <w:t>cuatro</w:t>
      </w:r>
      <w:r w:rsidRPr="00963EBA">
        <w:rPr>
          <w:rFonts w:ascii="Arial" w:hAnsi="Arial" w:cs="Arial"/>
          <w:sz w:val="24"/>
          <w:szCs w:val="24"/>
        </w:rPr>
        <w:t xml:space="preserve"> jóvenes ha consumido alguna sustancia durante el último mes, entre éstas, el alcohol, el tabaco, los derivados cannábicos y la cocaína son las sustancias más consumidas</w:t>
      </w:r>
    </w:p>
    <w:p w14:paraId="3AF8710B" w14:textId="1869144A" w:rsidR="00D42699" w:rsidRDefault="00D42699" w:rsidP="00BD15A9">
      <w:pPr>
        <w:spacing w:after="0" w:line="360" w:lineRule="auto"/>
        <w:jc w:val="both"/>
        <w:rPr>
          <w:rFonts w:ascii="Arial" w:hAnsi="Arial" w:cs="Arial"/>
          <w:sz w:val="24"/>
          <w:szCs w:val="24"/>
        </w:rPr>
      </w:pPr>
    </w:p>
    <w:p w14:paraId="327DF342" w14:textId="77777777" w:rsidR="00D97572" w:rsidRDefault="00D42699" w:rsidP="00BD15A9">
      <w:pPr>
        <w:spacing w:after="0" w:line="360" w:lineRule="auto"/>
        <w:jc w:val="both"/>
        <w:rPr>
          <w:rFonts w:ascii="Arial" w:hAnsi="Arial" w:cs="Arial"/>
          <w:color w:val="000000"/>
          <w:sz w:val="24"/>
          <w:szCs w:val="24"/>
          <w:shd w:val="clear" w:color="auto" w:fill="FFFFFF"/>
        </w:rPr>
      </w:pPr>
      <w:r w:rsidRPr="00D42699">
        <w:rPr>
          <w:rFonts w:ascii="Arial" w:hAnsi="Arial" w:cs="Arial"/>
          <w:color w:val="000000"/>
          <w:sz w:val="24"/>
          <w:szCs w:val="24"/>
          <w:shd w:val="clear" w:color="auto" w:fill="FFFFFF"/>
        </w:rPr>
        <w:t>Chihuahua es, en efecto, un estado donde el número de usuarios de sustancias prohibidas crece sin pausa. La cantidad de personas que admiten haber consumido alguna droga</w:t>
      </w:r>
      <w:r w:rsidR="00D97572">
        <w:rPr>
          <w:rFonts w:ascii="Arial" w:hAnsi="Arial" w:cs="Arial"/>
          <w:color w:val="000000"/>
          <w:sz w:val="24"/>
          <w:szCs w:val="24"/>
          <w:shd w:val="clear" w:color="auto" w:fill="FFFFFF"/>
        </w:rPr>
        <w:t xml:space="preserve"> </w:t>
      </w:r>
      <w:r w:rsidRPr="00D42699">
        <w:rPr>
          <w:rFonts w:ascii="Arial" w:hAnsi="Arial" w:cs="Arial"/>
          <w:color w:val="000000"/>
          <w:sz w:val="24"/>
          <w:szCs w:val="24"/>
          <w:shd w:val="clear" w:color="auto" w:fill="FFFFFF"/>
        </w:rPr>
        <w:t xml:space="preserve">registra un alza periódica casi constante, el porcentaje de jóvenes mujeres de secundaria y preparatoria que consumen regularmente crece a un ritmo de 10 por ciento anual, y algo parecido ocurre en la franja de edad que va de 12 a 17 años, que agrupa al mayor número de consumidores. </w:t>
      </w:r>
    </w:p>
    <w:p w14:paraId="3E383516" w14:textId="77777777" w:rsidR="00D97572" w:rsidRDefault="00D97572" w:rsidP="00BD15A9">
      <w:pPr>
        <w:spacing w:after="0" w:line="360" w:lineRule="auto"/>
        <w:jc w:val="both"/>
        <w:rPr>
          <w:rFonts w:ascii="Arial" w:hAnsi="Arial" w:cs="Arial"/>
          <w:color w:val="000000"/>
          <w:sz w:val="24"/>
          <w:szCs w:val="24"/>
          <w:shd w:val="clear" w:color="auto" w:fill="FFFFFF"/>
        </w:rPr>
      </w:pPr>
    </w:p>
    <w:p w14:paraId="123C0D9D" w14:textId="66A57398" w:rsidR="00D42699" w:rsidRPr="00D42699" w:rsidRDefault="00D42699" w:rsidP="00BD15A9">
      <w:pPr>
        <w:spacing w:after="0" w:line="360" w:lineRule="auto"/>
        <w:jc w:val="both"/>
        <w:rPr>
          <w:rFonts w:ascii="Arial" w:hAnsi="Arial" w:cs="Arial"/>
          <w:sz w:val="24"/>
          <w:szCs w:val="24"/>
        </w:rPr>
      </w:pPr>
      <w:r w:rsidRPr="00D42699">
        <w:rPr>
          <w:rFonts w:ascii="Arial" w:hAnsi="Arial" w:cs="Arial"/>
          <w:color w:val="000000"/>
          <w:sz w:val="24"/>
          <w:szCs w:val="24"/>
          <w:shd w:val="clear" w:color="auto" w:fill="FFFFFF"/>
        </w:rPr>
        <w:t>Pero hay todavía un dato más preocupante: el segundo grupo está compuesto por niños menores de 11 años. Eso es lo que se desprende de informes difundidos por la </w:t>
      </w:r>
      <w:r w:rsidRPr="00D42699">
        <w:rPr>
          <w:rStyle w:val="nfasis"/>
          <w:rFonts w:ascii="Arial" w:hAnsi="Arial" w:cs="Arial"/>
          <w:color w:val="000000"/>
          <w:sz w:val="24"/>
          <w:szCs w:val="24"/>
          <w:shd w:val="clear" w:color="auto" w:fill="FFFFFF"/>
        </w:rPr>
        <w:t>Encuesta Nacional de Consumo de Drogas, Alcohol y Tabaco</w:t>
      </w:r>
      <w:r w:rsidR="007849D5">
        <w:rPr>
          <w:rStyle w:val="nfasis"/>
          <w:rFonts w:ascii="Arial" w:hAnsi="Arial" w:cs="Arial"/>
          <w:color w:val="000000"/>
          <w:sz w:val="24"/>
          <w:szCs w:val="24"/>
          <w:shd w:val="clear" w:color="auto" w:fill="FFFFFF"/>
        </w:rPr>
        <w:t xml:space="preserve"> </w:t>
      </w:r>
      <w:r w:rsidR="007849D5">
        <w:rPr>
          <w:rStyle w:val="nfasis"/>
          <w:rFonts w:ascii="Arial" w:hAnsi="Arial" w:cs="Arial"/>
          <w:i w:val="0"/>
          <w:iCs w:val="0"/>
          <w:color w:val="000000"/>
          <w:sz w:val="24"/>
          <w:szCs w:val="24"/>
          <w:shd w:val="clear" w:color="auto" w:fill="FFFFFF"/>
        </w:rPr>
        <w:t>publicada en el 2019</w:t>
      </w:r>
      <w:r w:rsidRPr="00D42699">
        <w:rPr>
          <w:rFonts w:ascii="Arial" w:hAnsi="Arial" w:cs="Arial"/>
          <w:color w:val="000000"/>
          <w:sz w:val="24"/>
          <w:szCs w:val="24"/>
          <w:shd w:val="clear" w:color="auto" w:fill="FFFFFF"/>
        </w:rPr>
        <w:t>, así como por el Centro de Integración Juvenil local, que registra regularmente los patrones de consumo en el estado.</w:t>
      </w:r>
    </w:p>
    <w:p w14:paraId="39E38696" w14:textId="4FE38C7A" w:rsidR="00DE1CDF" w:rsidRDefault="00DE1CDF" w:rsidP="00BD15A9">
      <w:pPr>
        <w:spacing w:after="0" w:line="360" w:lineRule="auto"/>
        <w:jc w:val="both"/>
        <w:rPr>
          <w:rFonts w:ascii="Arial" w:hAnsi="Arial" w:cs="Arial"/>
          <w:sz w:val="24"/>
          <w:szCs w:val="24"/>
        </w:rPr>
      </w:pPr>
    </w:p>
    <w:p w14:paraId="63B70BB7" w14:textId="6E4E0C88" w:rsidR="00AE6249" w:rsidRDefault="00782870" w:rsidP="00AE6249">
      <w:pPr>
        <w:spacing w:after="0" w:line="360" w:lineRule="auto"/>
        <w:jc w:val="both"/>
        <w:rPr>
          <w:rFonts w:ascii="Arial" w:hAnsi="Arial" w:cs="Arial"/>
          <w:color w:val="333333"/>
          <w:sz w:val="24"/>
          <w:szCs w:val="24"/>
          <w:shd w:val="clear" w:color="auto" w:fill="FFFFFF"/>
        </w:rPr>
      </w:pPr>
      <w:r w:rsidRPr="00782870">
        <w:rPr>
          <w:rFonts w:ascii="Arial" w:eastAsia="Bookman Old Style" w:hAnsi="Arial" w:cs="Arial"/>
          <w:bCs/>
          <w:sz w:val="24"/>
          <w:szCs w:val="24"/>
        </w:rPr>
        <w:t xml:space="preserve">Las intoxicaciones masivas en </w:t>
      </w:r>
      <w:r>
        <w:rPr>
          <w:rFonts w:ascii="Arial" w:eastAsia="Bookman Old Style" w:hAnsi="Arial" w:cs="Arial"/>
          <w:bCs/>
          <w:sz w:val="24"/>
          <w:szCs w:val="24"/>
        </w:rPr>
        <w:t>distintos niveles de educación, principalmente en secundarias y medio superior</w:t>
      </w:r>
      <w:r w:rsidR="008037E9">
        <w:rPr>
          <w:rFonts w:ascii="Arial" w:eastAsia="Bookman Old Style" w:hAnsi="Arial" w:cs="Arial"/>
          <w:bCs/>
          <w:sz w:val="24"/>
          <w:szCs w:val="24"/>
        </w:rPr>
        <w:t xml:space="preserve"> se han vuelto una gran oportunidad para el crimen organizado y han aumentado exponencialmente en los últimos años en nuestra ciudad. </w:t>
      </w:r>
      <w:r w:rsidR="008037E9" w:rsidRPr="001F10BD">
        <w:rPr>
          <w:rFonts w:ascii="Arial" w:eastAsia="Bookman Old Style" w:hAnsi="Arial" w:cs="Arial"/>
          <w:bCs/>
          <w:sz w:val="24"/>
          <w:szCs w:val="24"/>
        </w:rPr>
        <w:t xml:space="preserve">Los cárteles </w:t>
      </w:r>
      <w:r w:rsidR="008037E9" w:rsidRPr="001F10BD">
        <w:rPr>
          <w:rFonts w:ascii="Arial" w:hAnsi="Arial" w:cs="Arial"/>
          <w:sz w:val="24"/>
          <w:szCs w:val="24"/>
          <w:shd w:val="clear" w:color="auto" w:fill="FFFFFF"/>
        </w:rPr>
        <w:t>han buscado nuevas formas de colocación, por lo que adolescentes y jóvenes son presa fácil, pues son altamente sensoriales y consecuentemente vulnerables a las adicciones.</w:t>
      </w:r>
    </w:p>
    <w:p w14:paraId="4BD72F96" w14:textId="0E5C6076" w:rsidR="004F53D2" w:rsidRDefault="004F53D2" w:rsidP="00AE6249">
      <w:pPr>
        <w:spacing w:after="0" w:line="360" w:lineRule="auto"/>
        <w:jc w:val="both"/>
        <w:rPr>
          <w:rFonts w:ascii="Arial" w:hAnsi="Arial" w:cs="Arial"/>
          <w:sz w:val="24"/>
          <w:szCs w:val="24"/>
        </w:rPr>
      </w:pPr>
    </w:p>
    <w:p w14:paraId="180194B8" w14:textId="6AD57BA8" w:rsidR="004F53D2" w:rsidRDefault="004F53D2" w:rsidP="004F53D2">
      <w:pPr>
        <w:shd w:val="clear" w:color="auto" w:fill="FFFFFF"/>
        <w:spacing w:after="0" w:line="360" w:lineRule="auto"/>
        <w:jc w:val="both"/>
        <w:rPr>
          <w:rFonts w:ascii="Arial" w:eastAsia="Times New Roman" w:hAnsi="Arial" w:cs="Arial"/>
          <w:sz w:val="24"/>
          <w:szCs w:val="24"/>
          <w:lang w:val="es-ES"/>
        </w:rPr>
      </w:pPr>
      <w:r w:rsidRPr="004F53D2">
        <w:rPr>
          <w:rFonts w:ascii="Arial" w:eastAsia="Times New Roman" w:hAnsi="Arial" w:cs="Arial"/>
          <w:sz w:val="24"/>
          <w:szCs w:val="24"/>
        </w:rPr>
        <w:t>L</w:t>
      </w:r>
      <w:r w:rsidRPr="004F53D2">
        <w:rPr>
          <w:rFonts w:ascii="Arial" w:eastAsia="Times New Roman" w:hAnsi="Arial" w:cs="Arial"/>
          <w:sz w:val="24"/>
          <w:szCs w:val="24"/>
          <w:lang w:val="es-ES"/>
        </w:rPr>
        <w:t xml:space="preserve">as adicciones tienen orígenes multifactoriales en las personas, el Centro de Integración Juvenil señala tres elementos que son comunes para que niñas, niños y adolescentes (NNA) caigan en esta situación: la accesibilidad y los bajos precios con que ahora se ofrecen las drogas, pues ahora no sólo se encuentran en las calles, las escuelas, sino también en internet, así como el padecimiento de trastornos mentales como Trastorno de Déficit de Atención e Hiperactividad (TDAH), ansiedad y depresión que </w:t>
      </w:r>
      <w:r>
        <w:rPr>
          <w:rFonts w:ascii="Arial" w:eastAsia="Times New Roman" w:hAnsi="Arial" w:cs="Arial"/>
          <w:sz w:val="24"/>
          <w:szCs w:val="24"/>
          <w:lang w:val="es-ES"/>
        </w:rPr>
        <w:t>no son atendidos adecuadamente.</w:t>
      </w:r>
    </w:p>
    <w:p w14:paraId="1AF5CF46" w14:textId="77777777" w:rsidR="004F53D2" w:rsidRPr="004F53D2" w:rsidRDefault="004F53D2" w:rsidP="004F53D2">
      <w:pPr>
        <w:shd w:val="clear" w:color="auto" w:fill="FFFFFF"/>
        <w:spacing w:after="0" w:line="360" w:lineRule="auto"/>
        <w:jc w:val="both"/>
        <w:rPr>
          <w:rFonts w:ascii="Arial" w:eastAsia="Times New Roman" w:hAnsi="Arial" w:cs="Arial"/>
          <w:sz w:val="24"/>
          <w:szCs w:val="24"/>
          <w:lang w:val="es-ES"/>
        </w:rPr>
      </w:pPr>
    </w:p>
    <w:p w14:paraId="0FB304DA" w14:textId="68FD9325" w:rsidR="004F53D2" w:rsidRPr="004F53D2" w:rsidRDefault="004F53D2" w:rsidP="004F53D2">
      <w:pPr>
        <w:shd w:val="clear" w:color="auto" w:fill="FFFFFF"/>
        <w:spacing w:after="0" w:line="360" w:lineRule="auto"/>
        <w:jc w:val="both"/>
        <w:rPr>
          <w:rFonts w:ascii="Arial" w:eastAsia="Times New Roman" w:hAnsi="Arial" w:cs="Arial"/>
          <w:sz w:val="24"/>
          <w:szCs w:val="24"/>
          <w:lang w:val="es-ES"/>
        </w:rPr>
      </w:pPr>
      <w:r w:rsidRPr="004F53D2">
        <w:rPr>
          <w:rFonts w:ascii="Arial" w:eastAsia="Times New Roman" w:hAnsi="Arial" w:cs="Arial"/>
          <w:sz w:val="24"/>
          <w:szCs w:val="24"/>
          <w:lang w:val="es-ES"/>
        </w:rPr>
        <w:t>El C</w:t>
      </w:r>
      <w:r w:rsidR="005B15A7">
        <w:rPr>
          <w:rFonts w:ascii="Arial" w:eastAsia="Times New Roman" w:hAnsi="Arial" w:cs="Arial"/>
          <w:sz w:val="24"/>
          <w:szCs w:val="24"/>
          <w:lang w:val="es-ES"/>
        </w:rPr>
        <w:t xml:space="preserve">entro de </w:t>
      </w:r>
      <w:r w:rsidRPr="004F53D2">
        <w:rPr>
          <w:rFonts w:ascii="Arial" w:eastAsia="Times New Roman" w:hAnsi="Arial" w:cs="Arial"/>
          <w:sz w:val="24"/>
          <w:szCs w:val="24"/>
          <w:lang w:val="es-ES"/>
        </w:rPr>
        <w:t>I</w:t>
      </w:r>
      <w:r w:rsidR="005B15A7">
        <w:rPr>
          <w:rFonts w:ascii="Arial" w:eastAsia="Times New Roman" w:hAnsi="Arial" w:cs="Arial"/>
          <w:sz w:val="24"/>
          <w:szCs w:val="24"/>
          <w:lang w:val="es-ES"/>
        </w:rPr>
        <w:t xml:space="preserve">ntegración </w:t>
      </w:r>
      <w:r w:rsidRPr="004F53D2">
        <w:rPr>
          <w:rFonts w:ascii="Arial" w:eastAsia="Times New Roman" w:hAnsi="Arial" w:cs="Arial"/>
          <w:sz w:val="24"/>
          <w:szCs w:val="24"/>
          <w:lang w:val="es-ES"/>
        </w:rPr>
        <w:t>J</w:t>
      </w:r>
      <w:r w:rsidR="005B15A7">
        <w:rPr>
          <w:rFonts w:ascii="Arial" w:eastAsia="Times New Roman" w:hAnsi="Arial" w:cs="Arial"/>
          <w:sz w:val="24"/>
          <w:szCs w:val="24"/>
          <w:lang w:val="es-ES"/>
        </w:rPr>
        <w:t>uvenil</w:t>
      </w:r>
      <w:r w:rsidRPr="004F53D2">
        <w:rPr>
          <w:rFonts w:ascii="Arial" w:eastAsia="Times New Roman" w:hAnsi="Arial" w:cs="Arial"/>
          <w:sz w:val="24"/>
          <w:szCs w:val="24"/>
          <w:lang w:val="es-ES"/>
        </w:rPr>
        <w:t xml:space="preserve"> </w:t>
      </w:r>
      <w:r w:rsidR="005B15A7">
        <w:rPr>
          <w:rFonts w:ascii="Arial" w:eastAsia="Times New Roman" w:hAnsi="Arial" w:cs="Arial"/>
          <w:sz w:val="24"/>
          <w:szCs w:val="24"/>
          <w:lang w:val="es-ES"/>
        </w:rPr>
        <w:t xml:space="preserve">actualmente </w:t>
      </w:r>
      <w:r w:rsidRPr="004F53D2">
        <w:rPr>
          <w:rFonts w:ascii="Arial" w:eastAsia="Times New Roman" w:hAnsi="Arial" w:cs="Arial"/>
          <w:sz w:val="24"/>
          <w:szCs w:val="24"/>
          <w:lang w:val="es-ES"/>
        </w:rPr>
        <w:t>tiene un promedio de 900 pacientes activos anual</w:t>
      </w:r>
      <w:r w:rsidR="005B15A7">
        <w:rPr>
          <w:rFonts w:ascii="Arial" w:eastAsia="Times New Roman" w:hAnsi="Arial" w:cs="Arial"/>
          <w:sz w:val="24"/>
          <w:szCs w:val="24"/>
          <w:lang w:val="es-ES"/>
        </w:rPr>
        <w:t>es</w:t>
      </w:r>
      <w:r w:rsidRPr="004F53D2">
        <w:rPr>
          <w:rFonts w:ascii="Arial" w:eastAsia="Times New Roman" w:hAnsi="Arial" w:cs="Arial"/>
          <w:sz w:val="24"/>
          <w:szCs w:val="24"/>
          <w:lang w:val="es-ES"/>
        </w:rPr>
        <w:t>, de los cuales, el 20% son menores de edad de entre 11 y 18 años; el 70% de entre 18 y 35 años y el 10% restante, mayor de 35 años; es así que las y los niños que se ven afectados con esta terrible situación.</w:t>
      </w:r>
    </w:p>
    <w:p w14:paraId="6B43D847" w14:textId="44658223" w:rsidR="0099093A" w:rsidRDefault="0099093A" w:rsidP="00FD2614">
      <w:pPr>
        <w:spacing w:after="0" w:line="360" w:lineRule="auto"/>
        <w:jc w:val="both"/>
        <w:rPr>
          <w:rFonts w:ascii="Arial" w:hAnsi="Arial" w:cs="Arial"/>
          <w:sz w:val="24"/>
          <w:szCs w:val="24"/>
        </w:rPr>
      </w:pPr>
    </w:p>
    <w:p w14:paraId="053E5628" w14:textId="5C518DC0" w:rsidR="0099093A" w:rsidRDefault="00D97572" w:rsidP="00FD2614">
      <w:pPr>
        <w:spacing w:after="0" w:line="360" w:lineRule="auto"/>
        <w:jc w:val="both"/>
        <w:rPr>
          <w:rFonts w:ascii="Arial" w:hAnsi="Arial" w:cs="Arial"/>
          <w:sz w:val="24"/>
          <w:szCs w:val="24"/>
        </w:rPr>
      </w:pPr>
      <w:r>
        <w:rPr>
          <w:rFonts w:ascii="Arial" w:hAnsi="Arial" w:cs="Arial"/>
          <w:sz w:val="24"/>
          <w:szCs w:val="24"/>
        </w:rPr>
        <w:t>E</w:t>
      </w:r>
      <w:r w:rsidR="0099093A" w:rsidRPr="0099093A">
        <w:rPr>
          <w:rFonts w:ascii="Arial" w:hAnsi="Arial" w:cs="Arial"/>
          <w:sz w:val="24"/>
          <w:szCs w:val="24"/>
        </w:rPr>
        <w:t>l esfuerzo preventivo debe dirigirse a que los niños y jóvenes no se inicien en el consumo de drogas.</w:t>
      </w:r>
      <w:r>
        <w:rPr>
          <w:rFonts w:ascii="Arial" w:hAnsi="Arial" w:cs="Arial"/>
          <w:sz w:val="24"/>
          <w:szCs w:val="24"/>
        </w:rPr>
        <w:t xml:space="preserve"> </w:t>
      </w:r>
      <w:r w:rsidR="0099093A" w:rsidRPr="0099093A">
        <w:rPr>
          <w:rFonts w:ascii="Arial" w:hAnsi="Arial" w:cs="Arial"/>
          <w:sz w:val="24"/>
          <w:szCs w:val="24"/>
        </w:rPr>
        <w:t>Ello contribuye a crear un clima social de no aceptación del uso de sustancias psicoactivas. En la medida en que se logre esto, se estará evitando la verdadera adicción o dependencia. No empezar a consumirlas, esa es la consigna.</w:t>
      </w:r>
    </w:p>
    <w:p w14:paraId="235303ED" w14:textId="0275E271" w:rsidR="00FF1334" w:rsidRDefault="00FF1334" w:rsidP="00FD2614">
      <w:pPr>
        <w:spacing w:after="0" w:line="360" w:lineRule="auto"/>
        <w:jc w:val="both"/>
        <w:rPr>
          <w:rFonts w:ascii="Arial" w:hAnsi="Arial" w:cs="Arial"/>
          <w:sz w:val="24"/>
          <w:szCs w:val="24"/>
        </w:rPr>
      </w:pPr>
    </w:p>
    <w:p w14:paraId="7F7CBE9F" w14:textId="641309E5" w:rsidR="00FF1334" w:rsidRDefault="00FF1334" w:rsidP="00FD2614">
      <w:pPr>
        <w:spacing w:after="0" w:line="360" w:lineRule="auto"/>
        <w:jc w:val="both"/>
        <w:rPr>
          <w:rFonts w:ascii="Arial" w:hAnsi="Arial" w:cs="Arial"/>
          <w:sz w:val="24"/>
          <w:szCs w:val="24"/>
        </w:rPr>
      </w:pPr>
      <w:r w:rsidRPr="00FF1334">
        <w:rPr>
          <w:rFonts w:ascii="Arial" w:hAnsi="Arial" w:cs="Arial"/>
          <w:sz w:val="24"/>
          <w:szCs w:val="24"/>
        </w:rPr>
        <w:t>La escuela es una instancia que proporciona a los alumnos defensas para no iniciarse en el consumo de sustancias psicoactivas. Es decir, asistir a la escuela es un factor protector contra esa práctica indeseable. El ámbito escolar, junto con el familiar, debe proveer a los niños y jóvenes los instrumentos prácticos y morales para desenvolverse sanamente en la vida.</w:t>
      </w:r>
    </w:p>
    <w:p w14:paraId="496F8D07" w14:textId="5B5C966A" w:rsidR="005A43F4" w:rsidRDefault="005A43F4" w:rsidP="00FD2614">
      <w:pPr>
        <w:spacing w:after="0" w:line="360" w:lineRule="auto"/>
        <w:jc w:val="both"/>
        <w:rPr>
          <w:rFonts w:ascii="Arial" w:hAnsi="Arial" w:cs="Arial"/>
          <w:sz w:val="24"/>
          <w:szCs w:val="24"/>
        </w:rPr>
      </w:pPr>
    </w:p>
    <w:p w14:paraId="20365F34" w14:textId="77777777" w:rsidR="005B15A7" w:rsidRDefault="005A43F4" w:rsidP="005A43F4">
      <w:pPr>
        <w:spacing w:after="0" w:line="360" w:lineRule="auto"/>
        <w:jc w:val="both"/>
        <w:rPr>
          <w:rFonts w:ascii="Arial" w:hAnsi="Arial" w:cs="Arial"/>
          <w:sz w:val="24"/>
          <w:szCs w:val="24"/>
        </w:rPr>
      </w:pPr>
      <w:r>
        <w:rPr>
          <w:rFonts w:ascii="Arial" w:hAnsi="Arial" w:cs="Arial"/>
          <w:sz w:val="24"/>
          <w:szCs w:val="24"/>
        </w:rPr>
        <w:t>En las escuelas, al</w:t>
      </w:r>
      <w:r w:rsidRPr="005A43F4">
        <w:rPr>
          <w:rFonts w:ascii="Arial" w:hAnsi="Arial" w:cs="Arial"/>
          <w:sz w:val="24"/>
          <w:szCs w:val="24"/>
        </w:rPr>
        <w:t xml:space="preserve"> tiempo que se transmiten conocimientos y valores, se moldean las actitudes y se afianzan o rechazan costumbres y prejuicios. El maestro, con su ejemplo y autoridad moral, está en situación ideal para influir en la conducta de sus alumnos. Tomar conciencia de ello es asunto importante</w:t>
      </w:r>
      <w:r w:rsidR="005B15A7">
        <w:rPr>
          <w:rFonts w:ascii="Arial" w:hAnsi="Arial" w:cs="Arial"/>
          <w:sz w:val="24"/>
          <w:szCs w:val="24"/>
        </w:rPr>
        <w:t>.</w:t>
      </w:r>
      <w:r w:rsidRPr="005A43F4">
        <w:rPr>
          <w:rFonts w:ascii="Arial" w:hAnsi="Arial" w:cs="Arial"/>
          <w:sz w:val="24"/>
          <w:szCs w:val="24"/>
        </w:rPr>
        <w:t xml:space="preserve"> </w:t>
      </w:r>
    </w:p>
    <w:p w14:paraId="4F4A5FD5" w14:textId="77777777" w:rsidR="005B15A7" w:rsidRDefault="005B15A7" w:rsidP="005A43F4">
      <w:pPr>
        <w:spacing w:after="0" w:line="360" w:lineRule="auto"/>
        <w:jc w:val="both"/>
        <w:rPr>
          <w:rFonts w:ascii="Arial" w:hAnsi="Arial" w:cs="Arial"/>
          <w:sz w:val="24"/>
          <w:szCs w:val="24"/>
        </w:rPr>
      </w:pPr>
    </w:p>
    <w:p w14:paraId="0A0345D1" w14:textId="60EF16CB" w:rsidR="005A43F4" w:rsidRPr="005A43F4" w:rsidRDefault="005A43F4" w:rsidP="005A43F4">
      <w:pPr>
        <w:spacing w:after="0" w:line="360" w:lineRule="auto"/>
        <w:jc w:val="both"/>
        <w:rPr>
          <w:rFonts w:ascii="Arial" w:eastAsia="Bookman Old Style" w:hAnsi="Arial" w:cs="Arial"/>
          <w:bCs/>
          <w:sz w:val="24"/>
          <w:szCs w:val="24"/>
        </w:rPr>
      </w:pPr>
      <w:r w:rsidRPr="005A43F4">
        <w:rPr>
          <w:rFonts w:ascii="Arial" w:hAnsi="Arial" w:cs="Arial"/>
          <w:sz w:val="24"/>
          <w:szCs w:val="24"/>
        </w:rPr>
        <w:t>Las escuelas en las que prestan sus servicios juegan un papel primordial, porque es en ellas donde se puede brindar información actualizada sobre las drogas y sus efectos. Por otra parte, en el ámbito escolar se ponen en práctica muchas de las acciones que los buenos programas recomiendan para la prevención, más allá de la información indispensable.</w:t>
      </w:r>
    </w:p>
    <w:p w14:paraId="5E8FD6E3" w14:textId="77777777" w:rsidR="00F77FE7" w:rsidRDefault="00F77FE7" w:rsidP="00F77FE7">
      <w:pPr>
        <w:pStyle w:val="Textosinformato"/>
        <w:spacing w:line="360" w:lineRule="auto"/>
        <w:jc w:val="both"/>
        <w:rPr>
          <w:rFonts w:ascii="Arial" w:eastAsia="MS Mincho" w:hAnsi="Arial" w:cs="Arial"/>
          <w:sz w:val="24"/>
          <w:szCs w:val="24"/>
          <w:lang w:val="es-MX"/>
        </w:rPr>
      </w:pPr>
    </w:p>
    <w:p w14:paraId="2E452BDD" w14:textId="420FF580" w:rsidR="007F2AAF" w:rsidRDefault="00400627" w:rsidP="00400627">
      <w:pPr>
        <w:spacing w:after="0" w:line="360" w:lineRule="auto"/>
        <w:jc w:val="both"/>
        <w:rPr>
          <w:rFonts w:ascii="Arial" w:hAnsi="Arial" w:cs="Arial"/>
          <w:sz w:val="24"/>
          <w:szCs w:val="24"/>
        </w:rPr>
      </w:pPr>
      <w:r w:rsidRPr="00400627">
        <w:rPr>
          <w:rFonts w:ascii="Arial" w:hAnsi="Arial" w:cs="Arial"/>
          <w:sz w:val="24"/>
          <w:szCs w:val="24"/>
        </w:rPr>
        <w:t xml:space="preserve">El enfrentamiento del problema por parte del Estado debe ser integral y las respuestas deben implementar medidas que comprendan su tratamiento desde las </w:t>
      </w:r>
      <w:r w:rsidRPr="00400627">
        <w:rPr>
          <w:rFonts w:ascii="Arial" w:hAnsi="Arial" w:cs="Arial"/>
          <w:sz w:val="24"/>
          <w:szCs w:val="24"/>
        </w:rPr>
        <w:lastRenderedPageBreak/>
        <w:t xml:space="preserve">perspectivas de la salud, la prevención, el desarrollo económico y social y el fortalecimiento institucional, en el marco del objetivo principal de la seguridad en el Estado de Derecho cual es ofrecer protección a los ciudadanos. </w:t>
      </w:r>
    </w:p>
    <w:p w14:paraId="794A061D" w14:textId="38947B58" w:rsidR="00457B23" w:rsidRDefault="00457B23" w:rsidP="00400627">
      <w:pPr>
        <w:spacing w:after="0" w:line="360" w:lineRule="auto"/>
        <w:jc w:val="both"/>
        <w:rPr>
          <w:rFonts w:ascii="Arial" w:hAnsi="Arial" w:cs="Arial"/>
          <w:sz w:val="24"/>
          <w:szCs w:val="24"/>
        </w:rPr>
      </w:pPr>
    </w:p>
    <w:p w14:paraId="2BA54C6E" w14:textId="39E0CF89" w:rsidR="005B15A7" w:rsidRDefault="00457B23" w:rsidP="00400627">
      <w:pPr>
        <w:spacing w:after="0" w:line="360" w:lineRule="auto"/>
        <w:jc w:val="both"/>
        <w:rPr>
          <w:rFonts w:ascii="Arial" w:hAnsi="Arial" w:cs="Arial"/>
          <w:sz w:val="24"/>
          <w:szCs w:val="24"/>
        </w:rPr>
      </w:pPr>
      <w:r>
        <w:rPr>
          <w:rFonts w:ascii="Arial" w:hAnsi="Arial" w:cs="Arial"/>
          <w:sz w:val="24"/>
          <w:szCs w:val="24"/>
        </w:rPr>
        <w:t xml:space="preserve">Es </w:t>
      </w:r>
      <w:r w:rsidR="00D36053">
        <w:rPr>
          <w:rFonts w:ascii="Arial" w:hAnsi="Arial" w:cs="Arial"/>
          <w:sz w:val="24"/>
          <w:szCs w:val="24"/>
        </w:rPr>
        <w:t>por lo antes expresado</w:t>
      </w:r>
      <w:r>
        <w:rPr>
          <w:rFonts w:ascii="Arial" w:hAnsi="Arial" w:cs="Arial"/>
          <w:sz w:val="24"/>
          <w:szCs w:val="24"/>
        </w:rPr>
        <w:t xml:space="preserve"> que se </w:t>
      </w:r>
      <w:r w:rsidR="00D36053">
        <w:rPr>
          <w:rFonts w:ascii="Arial" w:hAnsi="Arial" w:cs="Arial"/>
          <w:sz w:val="24"/>
          <w:szCs w:val="24"/>
        </w:rPr>
        <w:t>propone</w:t>
      </w:r>
      <w:r>
        <w:rPr>
          <w:rFonts w:ascii="Arial" w:hAnsi="Arial" w:cs="Arial"/>
          <w:sz w:val="24"/>
          <w:szCs w:val="24"/>
        </w:rPr>
        <w:t xml:space="preserve"> de manera urgente atender esta problemática que está viviendo la población estudiantil en nuestro Estado, ya que </w:t>
      </w:r>
      <w:r w:rsidR="00D97572">
        <w:rPr>
          <w:rFonts w:ascii="Arial" w:hAnsi="Arial" w:cs="Arial"/>
          <w:sz w:val="24"/>
          <w:szCs w:val="24"/>
        </w:rPr>
        <w:t>han</w:t>
      </w:r>
      <w:r>
        <w:rPr>
          <w:rFonts w:ascii="Arial" w:hAnsi="Arial" w:cs="Arial"/>
          <w:sz w:val="24"/>
          <w:szCs w:val="24"/>
        </w:rPr>
        <w:t xml:space="preserve"> aumentando los casos de una manera alarmante en las escuelas tanto de sector público como privad</w:t>
      </w:r>
      <w:r w:rsidR="00D36053">
        <w:rPr>
          <w:rFonts w:ascii="Arial" w:hAnsi="Arial" w:cs="Arial"/>
          <w:sz w:val="24"/>
          <w:szCs w:val="24"/>
        </w:rPr>
        <w:t>o</w:t>
      </w:r>
      <w:r>
        <w:rPr>
          <w:rFonts w:ascii="Arial" w:hAnsi="Arial" w:cs="Arial"/>
          <w:sz w:val="24"/>
          <w:szCs w:val="24"/>
        </w:rPr>
        <w:t>, la distribución de diferente tipo de drogas y sustancias tóxicas para nuestro niños y jóvenes</w:t>
      </w:r>
      <w:r w:rsidR="00D97572">
        <w:rPr>
          <w:rFonts w:ascii="Arial" w:hAnsi="Arial" w:cs="Arial"/>
          <w:sz w:val="24"/>
          <w:szCs w:val="24"/>
        </w:rPr>
        <w:t xml:space="preserve"> en las escuelas</w:t>
      </w:r>
      <w:r>
        <w:rPr>
          <w:rFonts w:ascii="Arial" w:hAnsi="Arial" w:cs="Arial"/>
          <w:sz w:val="24"/>
          <w:szCs w:val="24"/>
        </w:rPr>
        <w:t xml:space="preserve">. </w:t>
      </w:r>
    </w:p>
    <w:p w14:paraId="4DC9C003" w14:textId="77777777" w:rsidR="005B15A7" w:rsidRDefault="005B15A7" w:rsidP="00400627">
      <w:pPr>
        <w:spacing w:after="0" w:line="360" w:lineRule="auto"/>
        <w:jc w:val="both"/>
        <w:rPr>
          <w:rFonts w:ascii="Arial" w:hAnsi="Arial" w:cs="Arial"/>
          <w:sz w:val="24"/>
          <w:szCs w:val="24"/>
        </w:rPr>
      </w:pPr>
    </w:p>
    <w:p w14:paraId="334CB477" w14:textId="1392D5B4" w:rsidR="00457B23" w:rsidRDefault="00457B23" w:rsidP="00400627">
      <w:pPr>
        <w:spacing w:after="0" w:line="360" w:lineRule="auto"/>
        <w:jc w:val="both"/>
        <w:rPr>
          <w:rFonts w:ascii="Arial" w:hAnsi="Arial" w:cs="Arial"/>
          <w:sz w:val="24"/>
          <w:szCs w:val="24"/>
        </w:rPr>
      </w:pPr>
      <w:r>
        <w:rPr>
          <w:rFonts w:ascii="Arial" w:hAnsi="Arial" w:cs="Arial"/>
          <w:sz w:val="24"/>
          <w:szCs w:val="24"/>
        </w:rPr>
        <w:t xml:space="preserve">Por ello consideramos importante el actuar de manera inmediata de </w:t>
      </w:r>
      <w:r w:rsidR="00D97572">
        <w:rPr>
          <w:rFonts w:ascii="Arial" w:hAnsi="Arial" w:cs="Arial"/>
          <w:sz w:val="24"/>
          <w:szCs w:val="24"/>
        </w:rPr>
        <w:t xml:space="preserve">la Secretaría de </w:t>
      </w:r>
      <w:r>
        <w:rPr>
          <w:rFonts w:ascii="Arial" w:hAnsi="Arial" w:cs="Arial"/>
          <w:sz w:val="24"/>
          <w:szCs w:val="24"/>
        </w:rPr>
        <w:t>Seguridad Pública de nuestro estado para que</w:t>
      </w:r>
      <w:r w:rsidR="00D36053">
        <w:rPr>
          <w:rFonts w:ascii="Arial" w:hAnsi="Arial" w:cs="Arial"/>
          <w:sz w:val="24"/>
          <w:szCs w:val="24"/>
        </w:rPr>
        <w:t>,</w:t>
      </w:r>
      <w:r>
        <w:rPr>
          <w:rFonts w:ascii="Arial" w:hAnsi="Arial" w:cs="Arial"/>
          <w:sz w:val="24"/>
          <w:szCs w:val="24"/>
        </w:rPr>
        <w:t xml:space="preserve"> en colaboración con los municipios</w:t>
      </w:r>
      <w:r w:rsidR="00D36053">
        <w:rPr>
          <w:rFonts w:ascii="Arial" w:hAnsi="Arial" w:cs="Arial"/>
          <w:sz w:val="24"/>
          <w:szCs w:val="24"/>
        </w:rPr>
        <w:t>,</w:t>
      </w:r>
      <w:r>
        <w:rPr>
          <w:rFonts w:ascii="Arial" w:hAnsi="Arial" w:cs="Arial"/>
          <w:sz w:val="24"/>
          <w:szCs w:val="24"/>
        </w:rPr>
        <w:t xml:space="preserve"> se realicen las medidas pertinentes para prevenir e investigar esta situación </w:t>
      </w:r>
      <w:r w:rsidR="00D36053">
        <w:rPr>
          <w:rFonts w:ascii="Arial" w:hAnsi="Arial" w:cs="Arial"/>
          <w:sz w:val="24"/>
          <w:szCs w:val="24"/>
        </w:rPr>
        <w:t>tan</w:t>
      </w:r>
      <w:r>
        <w:rPr>
          <w:rFonts w:ascii="Arial" w:hAnsi="Arial" w:cs="Arial"/>
          <w:sz w:val="24"/>
          <w:szCs w:val="24"/>
        </w:rPr>
        <w:t xml:space="preserve"> alarmante que se está presentando en la actualidad.</w:t>
      </w:r>
    </w:p>
    <w:p w14:paraId="2E18DC46" w14:textId="0AC72D3E" w:rsidR="005B15A7" w:rsidRDefault="005B15A7" w:rsidP="00400627">
      <w:pPr>
        <w:spacing w:after="0" w:line="360" w:lineRule="auto"/>
        <w:jc w:val="both"/>
        <w:rPr>
          <w:rFonts w:ascii="Arial" w:hAnsi="Arial" w:cs="Arial"/>
          <w:sz w:val="24"/>
          <w:szCs w:val="24"/>
        </w:rPr>
      </w:pPr>
    </w:p>
    <w:p w14:paraId="161F65C3" w14:textId="4DD02EC8" w:rsidR="005B15A7" w:rsidRDefault="005B15A7" w:rsidP="00400627">
      <w:pPr>
        <w:spacing w:after="0" w:line="360" w:lineRule="auto"/>
        <w:jc w:val="both"/>
        <w:rPr>
          <w:rFonts w:ascii="Arial" w:hAnsi="Arial" w:cs="Arial"/>
          <w:sz w:val="24"/>
          <w:szCs w:val="24"/>
        </w:rPr>
      </w:pPr>
      <w:r>
        <w:rPr>
          <w:rFonts w:ascii="Arial" w:hAnsi="Arial" w:cs="Arial"/>
          <w:sz w:val="24"/>
          <w:szCs w:val="24"/>
        </w:rPr>
        <w:t xml:space="preserve">Principalmente son dos las acciones que se deben de implementar lo antes posible, establecer un sistema de vigilancia </w:t>
      </w:r>
      <w:r w:rsidR="00D36053">
        <w:rPr>
          <w:rFonts w:ascii="Arial" w:hAnsi="Arial" w:cs="Arial"/>
          <w:sz w:val="24"/>
          <w:szCs w:val="24"/>
        </w:rPr>
        <w:t>permanente</w:t>
      </w:r>
      <w:r>
        <w:rPr>
          <w:rFonts w:ascii="Arial" w:hAnsi="Arial" w:cs="Arial"/>
          <w:sz w:val="24"/>
          <w:szCs w:val="24"/>
        </w:rPr>
        <w:t>, que permita a las autoridades estar constantemente monitoreando las escuelas y sus inmediaciones, para detectar comportamientos o personas sospechosas que pudieran estar incurriendo en delitos contra la salud de los estudiantes.</w:t>
      </w:r>
    </w:p>
    <w:p w14:paraId="03B176AC" w14:textId="4A2255F0" w:rsidR="005B15A7" w:rsidRDefault="005B15A7" w:rsidP="00400627">
      <w:pPr>
        <w:spacing w:after="0" w:line="360" w:lineRule="auto"/>
        <w:jc w:val="both"/>
        <w:rPr>
          <w:rFonts w:ascii="Arial" w:hAnsi="Arial" w:cs="Arial"/>
          <w:sz w:val="24"/>
          <w:szCs w:val="24"/>
        </w:rPr>
      </w:pPr>
    </w:p>
    <w:p w14:paraId="2247AD88" w14:textId="7CA0EA56" w:rsidR="005B15A7" w:rsidRDefault="00EE395F" w:rsidP="00400627">
      <w:pPr>
        <w:spacing w:after="0" w:line="360" w:lineRule="auto"/>
        <w:jc w:val="both"/>
        <w:rPr>
          <w:rFonts w:ascii="Arial" w:hAnsi="Arial" w:cs="Arial"/>
          <w:sz w:val="24"/>
          <w:szCs w:val="24"/>
        </w:rPr>
      </w:pPr>
      <w:r>
        <w:rPr>
          <w:rFonts w:ascii="Arial" w:hAnsi="Arial" w:cs="Arial"/>
          <w:sz w:val="24"/>
          <w:szCs w:val="24"/>
        </w:rPr>
        <w:t>Así</w:t>
      </w:r>
      <w:r w:rsidR="005B15A7">
        <w:rPr>
          <w:rFonts w:ascii="Arial" w:hAnsi="Arial" w:cs="Arial"/>
          <w:sz w:val="24"/>
          <w:szCs w:val="24"/>
        </w:rPr>
        <w:t xml:space="preserve"> mismo, los maestros deben de tener la capacidad de pedir auxilio inmediato, por lo que deben de contar con comunicación </w:t>
      </w:r>
      <w:r>
        <w:rPr>
          <w:rFonts w:ascii="Arial" w:hAnsi="Arial" w:cs="Arial"/>
          <w:sz w:val="24"/>
          <w:szCs w:val="24"/>
        </w:rPr>
        <w:t>directa con las corporaciones de seguridad. Consideramos necesario que en la ubicación que los directivos escolares determinen, debe de haber un botón de pánico que les permita llamar a las autoridades para atender cualquier situación que ponga en riesgo a sus alumnos.</w:t>
      </w:r>
    </w:p>
    <w:p w14:paraId="25070787" w14:textId="727AD6FE" w:rsidR="00FC6166" w:rsidRDefault="00FC6166" w:rsidP="00400627">
      <w:pPr>
        <w:spacing w:after="0" w:line="360" w:lineRule="auto"/>
        <w:jc w:val="both"/>
        <w:rPr>
          <w:rFonts w:ascii="Arial" w:hAnsi="Arial" w:cs="Arial"/>
          <w:sz w:val="24"/>
          <w:szCs w:val="24"/>
        </w:rPr>
      </w:pPr>
    </w:p>
    <w:p w14:paraId="2CF52097" w14:textId="3D4D1915" w:rsidR="00EE395F" w:rsidRDefault="00EE395F" w:rsidP="00EE395F">
      <w:pPr>
        <w:pBdr>
          <w:left w:val="nil"/>
        </w:pBdr>
        <w:shd w:val="clear" w:color="auto" w:fill="FFFFFF"/>
        <w:spacing w:line="360" w:lineRule="auto"/>
        <w:jc w:val="both"/>
        <w:rPr>
          <w:rFonts w:ascii="Arial" w:eastAsia="Times New Roman" w:hAnsi="Arial" w:cs="Arial"/>
          <w:sz w:val="24"/>
          <w:szCs w:val="24"/>
          <w:lang w:eastAsia="es-MX"/>
        </w:rPr>
      </w:pPr>
      <w:r w:rsidRPr="00EE395F">
        <w:rPr>
          <w:rFonts w:ascii="Arial" w:eastAsia="Times New Roman" w:hAnsi="Arial" w:cs="Arial"/>
          <w:sz w:val="24"/>
          <w:szCs w:val="24"/>
          <w:lang w:eastAsia="es-MX"/>
        </w:rPr>
        <w:t xml:space="preserve">Por lo anteriormente expuesto y con fundamento en lo establecido en el artículo 169, 170, 171 fracción I de la Ley Orgánica del Poder Legislativo; los artículos 75, 76 y 77 fracción II del Reglamento Interior y de Prácticas Parlamentarias del Poder </w:t>
      </w:r>
      <w:r w:rsidRPr="00EE395F">
        <w:rPr>
          <w:rFonts w:ascii="Arial" w:eastAsia="Times New Roman" w:hAnsi="Arial" w:cs="Arial"/>
          <w:sz w:val="24"/>
          <w:szCs w:val="24"/>
          <w:lang w:eastAsia="es-MX"/>
        </w:rPr>
        <w:lastRenderedPageBreak/>
        <w:t>Legislativo del Estado de Chihuahua, someto   a   consideración del Pleno con carácter y aprobación   el siguiente:</w:t>
      </w:r>
    </w:p>
    <w:p w14:paraId="51C81D9C" w14:textId="77777777" w:rsidR="00EE395F" w:rsidRPr="00EE395F" w:rsidRDefault="00EE395F" w:rsidP="00EE395F">
      <w:pPr>
        <w:pBdr>
          <w:left w:val="nil"/>
        </w:pBdr>
        <w:shd w:val="clear" w:color="auto" w:fill="FFFFFF"/>
        <w:spacing w:line="360" w:lineRule="auto"/>
        <w:jc w:val="both"/>
        <w:rPr>
          <w:rFonts w:ascii="Arial" w:eastAsia="Times New Roman" w:hAnsi="Arial" w:cs="Arial"/>
          <w:sz w:val="24"/>
          <w:szCs w:val="24"/>
          <w:lang w:eastAsia="es-MX"/>
        </w:rPr>
      </w:pPr>
    </w:p>
    <w:p w14:paraId="44DB4732" w14:textId="77777777" w:rsidR="008C4360" w:rsidRPr="004F2B69" w:rsidRDefault="008C4360" w:rsidP="00D97572">
      <w:pPr>
        <w:widowControl w:val="0"/>
        <w:autoSpaceDE w:val="0"/>
        <w:autoSpaceDN w:val="0"/>
        <w:adjustRightInd w:val="0"/>
        <w:spacing w:line="360" w:lineRule="auto"/>
        <w:ind w:right="-119"/>
        <w:jc w:val="center"/>
        <w:rPr>
          <w:rFonts w:ascii="Arial" w:eastAsia="Calibri" w:hAnsi="Arial" w:cs="Arial"/>
          <w:b/>
          <w:bCs/>
          <w:sz w:val="24"/>
          <w:szCs w:val="24"/>
        </w:rPr>
      </w:pPr>
      <w:r w:rsidRPr="004F2B69">
        <w:rPr>
          <w:rFonts w:ascii="Arial" w:eastAsia="Calibri" w:hAnsi="Arial" w:cs="Arial"/>
          <w:b/>
          <w:bCs/>
          <w:sz w:val="24"/>
          <w:szCs w:val="24"/>
        </w:rPr>
        <w:t>DECRETO:</w:t>
      </w:r>
    </w:p>
    <w:p w14:paraId="303CA898" w14:textId="77777777" w:rsidR="00457B23" w:rsidRDefault="00457B23" w:rsidP="00457B23">
      <w:pPr>
        <w:widowControl w:val="0"/>
        <w:autoSpaceDE w:val="0"/>
        <w:autoSpaceDN w:val="0"/>
        <w:adjustRightInd w:val="0"/>
        <w:spacing w:after="0" w:line="360" w:lineRule="auto"/>
        <w:ind w:right="-119"/>
        <w:jc w:val="both"/>
        <w:rPr>
          <w:rFonts w:ascii="Arial" w:eastAsia="Calibri" w:hAnsi="Arial" w:cs="Arial"/>
          <w:b/>
          <w:bCs/>
          <w:sz w:val="24"/>
          <w:szCs w:val="24"/>
        </w:rPr>
      </w:pPr>
    </w:p>
    <w:p w14:paraId="63E2C5DA" w14:textId="13148848" w:rsidR="008C4360" w:rsidRDefault="008C4360" w:rsidP="008C4360">
      <w:pPr>
        <w:widowControl w:val="0"/>
        <w:autoSpaceDE w:val="0"/>
        <w:autoSpaceDN w:val="0"/>
        <w:adjustRightInd w:val="0"/>
        <w:spacing w:line="360" w:lineRule="auto"/>
        <w:ind w:right="-119"/>
        <w:jc w:val="both"/>
        <w:rPr>
          <w:rFonts w:ascii="Arial" w:eastAsia="Calibri" w:hAnsi="Arial" w:cs="Arial"/>
          <w:b/>
          <w:bCs/>
          <w:sz w:val="24"/>
          <w:szCs w:val="24"/>
        </w:rPr>
      </w:pPr>
      <w:r w:rsidRPr="004F2B69">
        <w:rPr>
          <w:rFonts w:ascii="Arial" w:eastAsia="Calibri" w:hAnsi="Arial" w:cs="Arial"/>
          <w:b/>
          <w:bCs/>
          <w:sz w:val="24"/>
          <w:szCs w:val="24"/>
        </w:rPr>
        <w:t>ARTICULO ÚN</w:t>
      </w:r>
      <w:r w:rsidR="00F158A6" w:rsidRPr="004F2B69">
        <w:rPr>
          <w:rFonts w:ascii="Arial" w:eastAsia="Calibri" w:hAnsi="Arial" w:cs="Arial"/>
          <w:b/>
          <w:bCs/>
          <w:sz w:val="24"/>
          <w:szCs w:val="24"/>
        </w:rPr>
        <w:t>ICO. Se adicionan</w:t>
      </w:r>
      <w:r w:rsidR="004712F3" w:rsidRPr="004F2B69">
        <w:rPr>
          <w:rFonts w:ascii="Arial" w:eastAsia="Calibri" w:hAnsi="Arial" w:cs="Arial"/>
          <w:b/>
          <w:bCs/>
          <w:sz w:val="24"/>
          <w:szCs w:val="24"/>
        </w:rPr>
        <w:t xml:space="preserve"> l</w:t>
      </w:r>
      <w:r w:rsidR="00F158A6" w:rsidRPr="004F2B69">
        <w:rPr>
          <w:rFonts w:ascii="Arial" w:eastAsia="Calibri" w:hAnsi="Arial" w:cs="Arial"/>
          <w:b/>
          <w:bCs/>
          <w:sz w:val="24"/>
          <w:szCs w:val="24"/>
        </w:rPr>
        <w:t>os</w:t>
      </w:r>
      <w:r w:rsidR="004712F3" w:rsidRPr="004F2B69">
        <w:rPr>
          <w:rFonts w:ascii="Arial" w:eastAsia="Calibri" w:hAnsi="Arial" w:cs="Arial"/>
          <w:b/>
          <w:bCs/>
          <w:sz w:val="24"/>
          <w:szCs w:val="24"/>
        </w:rPr>
        <w:t xml:space="preserve"> artículo</w:t>
      </w:r>
      <w:r w:rsidR="00F158A6" w:rsidRPr="004F2B69">
        <w:rPr>
          <w:rFonts w:ascii="Arial" w:eastAsia="Calibri" w:hAnsi="Arial" w:cs="Arial"/>
          <w:b/>
          <w:bCs/>
          <w:sz w:val="24"/>
          <w:szCs w:val="24"/>
        </w:rPr>
        <w:t>s</w:t>
      </w:r>
      <w:r w:rsidR="007D2F3B" w:rsidRPr="004F2B69">
        <w:rPr>
          <w:rFonts w:ascii="Arial" w:eastAsia="Calibri" w:hAnsi="Arial" w:cs="Arial"/>
          <w:b/>
          <w:bCs/>
          <w:sz w:val="24"/>
          <w:szCs w:val="24"/>
        </w:rPr>
        <w:t xml:space="preserve"> </w:t>
      </w:r>
      <w:r w:rsidR="00EE395F">
        <w:rPr>
          <w:rFonts w:ascii="Arial" w:eastAsia="Calibri" w:hAnsi="Arial" w:cs="Arial"/>
          <w:b/>
          <w:bCs/>
          <w:sz w:val="24"/>
          <w:szCs w:val="24"/>
        </w:rPr>
        <w:t>227</w:t>
      </w:r>
      <w:r w:rsidR="007D2F3B" w:rsidRPr="004F2B69">
        <w:rPr>
          <w:rFonts w:ascii="Arial" w:eastAsia="Calibri" w:hAnsi="Arial" w:cs="Arial"/>
          <w:b/>
          <w:bCs/>
          <w:sz w:val="24"/>
          <w:szCs w:val="24"/>
        </w:rPr>
        <w:t>-</w:t>
      </w:r>
      <w:r w:rsidR="00EE395F">
        <w:rPr>
          <w:rFonts w:ascii="Arial" w:eastAsia="Calibri" w:hAnsi="Arial" w:cs="Arial"/>
          <w:b/>
          <w:bCs/>
          <w:sz w:val="24"/>
          <w:szCs w:val="24"/>
        </w:rPr>
        <w:t>BIS y</w:t>
      </w:r>
      <w:r w:rsidR="007D2F3B" w:rsidRPr="004F2B69">
        <w:rPr>
          <w:rFonts w:ascii="Arial" w:eastAsia="Calibri" w:hAnsi="Arial" w:cs="Arial"/>
          <w:b/>
          <w:bCs/>
          <w:sz w:val="24"/>
          <w:szCs w:val="24"/>
        </w:rPr>
        <w:t xml:space="preserve"> </w:t>
      </w:r>
      <w:r w:rsidR="00EE395F">
        <w:rPr>
          <w:rFonts w:ascii="Arial" w:eastAsia="Calibri" w:hAnsi="Arial" w:cs="Arial"/>
          <w:b/>
          <w:bCs/>
          <w:sz w:val="24"/>
          <w:szCs w:val="24"/>
        </w:rPr>
        <w:t>228</w:t>
      </w:r>
      <w:r w:rsidR="007D2F3B" w:rsidRPr="004F2B69">
        <w:rPr>
          <w:rFonts w:ascii="Arial" w:eastAsia="Calibri" w:hAnsi="Arial" w:cs="Arial"/>
          <w:b/>
          <w:bCs/>
          <w:sz w:val="24"/>
          <w:szCs w:val="24"/>
        </w:rPr>
        <w:t>-</w:t>
      </w:r>
      <w:r w:rsidR="00EE395F">
        <w:rPr>
          <w:rFonts w:ascii="Arial" w:eastAsia="Calibri" w:hAnsi="Arial" w:cs="Arial"/>
          <w:b/>
          <w:bCs/>
          <w:sz w:val="24"/>
          <w:szCs w:val="24"/>
        </w:rPr>
        <w:t>TER</w:t>
      </w:r>
      <w:r w:rsidR="007D2F3B" w:rsidRPr="004F2B69">
        <w:rPr>
          <w:rFonts w:ascii="Arial" w:eastAsia="Calibri" w:hAnsi="Arial" w:cs="Arial"/>
          <w:b/>
          <w:bCs/>
          <w:sz w:val="24"/>
          <w:szCs w:val="24"/>
        </w:rPr>
        <w:t xml:space="preserve">, </w:t>
      </w:r>
      <w:r w:rsidR="00D36053">
        <w:rPr>
          <w:rFonts w:ascii="Arial" w:eastAsia="Calibri" w:hAnsi="Arial" w:cs="Arial"/>
          <w:b/>
          <w:bCs/>
          <w:sz w:val="24"/>
          <w:szCs w:val="24"/>
        </w:rPr>
        <w:t>a</w:t>
      </w:r>
      <w:r w:rsidRPr="004F2B69">
        <w:rPr>
          <w:rFonts w:ascii="Arial" w:eastAsia="Calibri" w:hAnsi="Arial" w:cs="Arial"/>
          <w:b/>
          <w:bCs/>
          <w:sz w:val="24"/>
          <w:szCs w:val="24"/>
        </w:rPr>
        <w:t xml:space="preserve"> la Ley del </w:t>
      </w:r>
      <w:r w:rsidR="00B51BF7" w:rsidRPr="004F2B69">
        <w:rPr>
          <w:rFonts w:ascii="Arial" w:eastAsia="Calibri" w:hAnsi="Arial" w:cs="Arial"/>
          <w:b/>
          <w:bCs/>
          <w:sz w:val="24"/>
          <w:szCs w:val="24"/>
        </w:rPr>
        <w:t>Sistema Estatal de Seguridad Pública del Estado de Chihuahua</w:t>
      </w:r>
      <w:r w:rsidRPr="004F2B69">
        <w:rPr>
          <w:rFonts w:ascii="Arial" w:eastAsia="Calibri" w:hAnsi="Arial" w:cs="Arial"/>
          <w:b/>
          <w:bCs/>
          <w:sz w:val="24"/>
          <w:szCs w:val="24"/>
        </w:rPr>
        <w:t xml:space="preserve"> para quedar redactados de la siguiente manera:</w:t>
      </w:r>
    </w:p>
    <w:p w14:paraId="32E37F37" w14:textId="54392AAA" w:rsidR="004F2B69" w:rsidRDefault="004F2B69" w:rsidP="004F2B69">
      <w:pPr>
        <w:widowControl w:val="0"/>
        <w:autoSpaceDE w:val="0"/>
        <w:autoSpaceDN w:val="0"/>
        <w:adjustRightInd w:val="0"/>
        <w:spacing w:after="0" w:line="240" w:lineRule="auto"/>
        <w:ind w:right="-119"/>
        <w:jc w:val="both"/>
        <w:rPr>
          <w:rFonts w:ascii="Arial" w:eastAsia="Calibri" w:hAnsi="Arial" w:cs="Arial"/>
          <w:b/>
          <w:bCs/>
          <w:sz w:val="24"/>
          <w:szCs w:val="24"/>
        </w:rPr>
      </w:pPr>
    </w:p>
    <w:p w14:paraId="0EBFAD0A" w14:textId="7C285DEB" w:rsidR="002675BB" w:rsidRDefault="00F23318" w:rsidP="008C4360">
      <w:pPr>
        <w:spacing w:line="360" w:lineRule="auto"/>
        <w:ind w:right="-119"/>
        <w:jc w:val="both"/>
        <w:rPr>
          <w:rFonts w:ascii="Arial" w:hAnsi="Arial" w:cs="Arial"/>
          <w:b/>
          <w:i/>
          <w:sz w:val="24"/>
          <w:szCs w:val="24"/>
        </w:rPr>
      </w:pPr>
      <w:r>
        <w:rPr>
          <w:rFonts w:ascii="Arial" w:hAnsi="Arial" w:cs="Arial"/>
          <w:b/>
          <w:i/>
          <w:sz w:val="24"/>
          <w:szCs w:val="24"/>
        </w:rPr>
        <w:t>Artículo 2</w:t>
      </w:r>
      <w:r w:rsidR="00996A44">
        <w:rPr>
          <w:rFonts w:ascii="Arial" w:hAnsi="Arial" w:cs="Arial"/>
          <w:b/>
          <w:i/>
          <w:sz w:val="24"/>
          <w:szCs w:val="24"/>
        </w:rPr>
        <w:t>27</w:t>
      </w:r>
      <w:r w:rsidR="008C4360">
        <w:rPr>
          <w:rFonts w:ascii="Arial" w:hAnsi="Arial" w:cs="Arial"/>
          <w:b/>
          <w:i/>
          <w:sz w:val="24"/>
          <w:szCs w:val="24"/>
        </w:rPr>
        <w:t xml:space="preserve"> </w:t>
      </w:r>
      <w:r w:rsidR="00EE395F">
        <w:rPr>
          <w:rFonts w:ascii="Arial" w:hAnsi="Arial" w:cs="Arial"/>
          <w:b/>
          <w:i/>
          <w:sz w:val="24"/>
          <w:szCs w:val="24"/>
        </w:rPr>
        <w:t>BIS</w:t>
      </w:r>
      <w:r w:rsidR="008C4360">
        <w:rPr>
          <w:rFonts w:ascii="Arial" w:hAnsi="Arial" w:cs="Arial"/>
          <w:b/>
          <w:i/>
          <w:sz w:val="24"/>
          <w:szCs w:val="24"/>
        </w:rPr>
        <w:t xml:space="preserve">. </w:t>
      </w:r>
      <w:r w:rsidR="00EE395F">
        <w:rPr>
          <w:rFonts w:ascii="Arial" w:hAnsi="Arial" w:cs="Arial"/>
          <w:b/>
          <w:i/>
          <w:sz w:val="24"/>
          <w:szCs w:val="24"/>
        </w:rPr>
        <w:t xml:space="preserve">Se deberá de implementar un sistema de vigilancia escolar que consista de la instalación de cámaras de seguridad que transmitan directamente al </w:t>
      </w:r>
      <w:r w:rsidR="00EE395F" w:rsidRPr="00EE395F">
        <w:rPr>
          <w:rFonts w:ascii="Arial" w:hAnsi="Arial" w:cs="Arial"/>
          <w:b/>
          <w:i/>
          <w:sz w:val="24"/>
          <w:szCs w:val="24"/>
        </w:rPr>
        <w:t>Sistema de Información Estatal de Seguridad Pública</w:t>
      </w:r>
      <w:r w:rsidR="00EE395F">
        <w:rPr>
          <w:rFonts w:ascii="Arial" w:hAnsi="Arial" w:cs="Arial"/>
          <w:b/>
          <w:i/>
          <w:sz w:val="24"/>
          <w:szCs w:val="24"/>
        </w:rPr>
        <w:t>, permitiendo la vigilancia remota y la actuación expresa en casos de comportamiento sospechoso en las inmediaciones de los planteles educativos.</w:t>
      </w:r>
    </w:p>
    <w:p w14:paraId="51D0FB07" w14:textId="77777777" w:rsidR="00BA51D3" w:rsidRDefault="00BA51D3" w:rsidP="00BA51D3">
      <w:pPr>
        <w:spacing w:after="0" w:line="240" w:lineRule="auto"/>
        <w:jc w:val="both"/>
        <w:rPr>
          <w:rFonts w:ascii="Arial" w:hAnsi="Arial" w:cs="Arial"/>
          <w:b/>
          <w:i/>
          <w:sz w:val="24"/>
          <w:szCs w:val="24"/>
        </w:rPr>
      </w:pPr>
    </w:p>
    <w:p w14:paraId="1A77E7C7" w14:textId="519CB80D" w:rsidR="00A01F95" w:rsidRDefault="00F23318" w:rsidP="008C4360">
      <w:pPr>
        <w:spacing w:line="360" w:lineRule="auto"/>
        <w:jc w:val="both"/>
        <w:rPr>
          <w:rFonts w:ascii="Arial" w:hAnsi="Arial" w:cs="Arial"/>
          <w:b/>
          <w:i/>
          <w:sz w:val="24"/>
          <w:szCs w:val="24"/>
        </w:rPr>
      </w:pPr>
      <w:r>
        <w:rPr>
          <w:rFonts w:ascii="Arial" w:hAnsi="Arial" w:cs="Arial"/>
          <w:b/>
          <w:i/>
          <w:sz w:val="24"/>
          <w:szCs w:val="24"/>
        </w:rPr>
        <w:t>Artículo 2</w:t>
      </w:r>
      <w:r w:rsidR="00996A44">
        <w:rPr>
          <w:rFonts w:ascii="Arial" w:hAnsi="Arial" w:cs="Arial"/>
          <w:b/>
          <w:i/>
          <w:sz w:val="24"/>
          <w:szCs w:val="24"/>
        </w:rPr>
        <w:t>27</w:t>
      </w:r>
      <w:r w:rsidR="008C4360">
        <w:rPr>
          <w:rFonts w:ascii="Arial" w:hAnsi="Arial" w:cs="Arial"/>
          <w:b/>
          <w:i/>
          <w:sz w:val="24"/>
          <w:szCs w:val="24"/>
        </w:rPr>
        <w:t xml:space="preserve"> </w:t>
      </w:r>
      <w:r w:rsidR="00996A44">
        <w:rPr>
          <w:rFonts w:ascii="Arial" w:hAnsi="Arial" w:cs="Arial"/>
          <w:b/>
          <w:i/>
          <w:sz w:val="24"/>
          <w:szCs w:val="24"/>
        </w:rPr>
        <w:t>TER</w:t>
      </w:r>
      <w:r w:rsidR="008C4360">
        <w:rPr>
          <w:rFonts w:ascii="Arial" w:hAnsi="Arial" w:cs="Arial"/>
          <w:b/>
          <w:i/>
          <w:sz w:val="24"/>
          <w:szCs w:val="24"/>
        </w:rPr>
        <w:t xml:space="preserve">. </w:t>
      </w:r>
      <w:r w:rsidR="00EE395F">
        <w:rPr>
          <w:rFonts w:ascii="Arial" w:hAnsi="Arial" w:cs="Arial"/>
          <w:b/>
          <w:i/>
          <w:sz w:val="24"/>
          <w:szCs w:val="24"/>
        </w:rPr>
        <w:t xml:space="preserve">En coadyuvancia con el artículo previo, las instituciones educativas deberán contar con un dispositivo de llamado de emergencia en comunicación con el </w:t>
      </w:r>
      <w:r w:rsidR="00EE395F" w:rsidRPr="00EE395F">
        <w:rPr>
          <w:rFonts w:ascii="Arial" w:hAnsi="Arial" w:cs="Arial"/>
          <w:b/>
          <w:i/>
          <w:sz w:val="24"/>
          <w:szCs w:val="24"/>
        </w:rPr>
        <w:t>Sistema de Información Estatal de Seguridad Pública</w:t>
      </w:r>
      <w:r w:rsidR="00EE395F">
        <w:rPr>
          <w:rFonts w:ascii="Arial" w:hAnsi="Arial" w:cs="Arial"/>
          <w:b/>
          <w:i/>
          <w:sz w:val="24"/>
          <w:szCs w:val="24"/>
        </w:rPr>
        <w:t>, pudiendo ser este un botón de pánico, que se deberá operar por el personal designado por la misma institución educativa para la actuación inmediata de los elementos de seguridad.</w:t>
      </w:r>
    </w:p>
    <w:p w14:paraId="5D7036A5" w14:textId="01367570" w:rsidR="006936A6" w:rsidRDefault="006936A6" w:rsidP="008C4360">
      <w:pPr>
        <w:spacing w:line="360" w:lineRule="auto"/>
        <w:ind w:right="-119"/>
        <w:jc w:val="both"/>
        <w:rPr>
          <w:rFonts w:ascii="Arial" w:hAnsi="Arial" w:cs="Arial"/>
          <w:b/>
          <w:i/>
          <w:sz w:val="24"/>
          <w:szCs w:val="24"/>
        </w:rPr>
      </w:pPr>
    </w:p>
    <w:p w14:paraId="2143EE7B" w14:textId="46209F47" w:rsidR="00EE395F" w:rsidRDefault="00EE395F" w:rsidP="008C4360">
      <w:pPr>
        <w:spacing w:line="360" w:lineRule="auto"/>
        <w:ind w:right="-119"/>
        <w:jc w:val="both"/>
        <w:rPr>
          <w:rFonts w:ascii="Arial" w:hAnsi="Arial" w:cs="Arial"/>
          <w:b/>
          <w:i/>
          <w:sz w:val="24"/>
          <w:szCs w:val="24"/>
        </w:rPr>
      </w:pPr>
    </w:p>
    <w:p w14:paraId="6C8B4DC8" w14:textId="3733D1DD" w:rsidR="00EE395F" w:rsidRDefault="00EE395F" w:rsidP="008C4360">
      <w:pPr>
        <w:spacing w:line="360" w:lineRule="auto"/>
        <w:ind w:right="-119"/>
        <w:jc w:val="both"/>
        <w:rPr>
          <w:rFonts w:ascii="Arial" w:hAnsi="Arial" w:cs="Arial"/>
          <w:b/>
          <w:i/>
          <w:sz w:val="24"/>
          <w:szCs w:val="24"/>
        </w:rPr>
      </w:pPr>
    </w:p>
    <w:p w14:paraId="5A06EDD1" w14:textId="56DE3F4B" w:rsidR="00EE395F" w:rsidRDefault="00EE395F" w:rsidP="008C4360">
      <w:pPr>
        <w:spacing w:line="360" w:lineRule="auto"/>
        <w:ind w:right="-119"/>
        <w:jc w:val="both"/>
        <w:rPr>
          <w:rFonts w:ascii="Arial" w:hAnsi="Arial" w:cs="Arial"/>
          <w:b/>
          <w:i/>
          <w:sz w:val="24"/>
          <w:szCs w:val="24"/>
        </w:rPr>
      </w:pPr>
    </w:p>
    <w:p w14:paraId="272F0E51" w14:textId="53450CBF" w:rsidR="00EE395F" w:rsidRDefault="00EE395F" w:rsidP="008C4360">
      <w:pPr>
        <w:spacing w:line="360" w:lineRule="auto"/>
        <w:ind w:right="-119"/>
        <w:jc w:val="both"/>
        <w:rPr>
          <w:rFonts w:ascii="Arial" w:hAnsi="Arial" w:cs="Arial"/>
          <w:b/>
          <w:i/>
          <w:sz w:val="24"/>
          <w:szCs w:val="24"/>
        </w:rPr>
      </w:pPr>
    </w:p>
    <w:p w14:paraId="1B06D4A1" w14:textId="77777777" w:rsidR="00EE395F" w:rsidRDefault="00EE395F" w:rsidP="008C4360">
      <w:pPr>
        <w:spacing w:line="360" w:lineRule="auto"/>
        <w:ind w:right="-119"/>
        <w:jc w:val="both"/>
        <w:rPr>
          <w:rFonts w:ascii="Arial" w:hAnsi="Arial" w:cs="Arial"/>
          <w:b/>
          <w:i/>
          <w:sz w:val="24"/>
          <w:szCs w:val="24"/>
        </w:rPr>
      </w:pPr>
    </w:p>
    <w:p w14:paraId="20558BA2" w14:textId="77777777" w:rsidR="00206F71" w:rsidRPr="00EA276E" w:rsidRDefault="00206F71" w:rsidP="007A6B76">
      <w:pPr>
        <w:spacing w:line="360" w:lineRule="auto"/>
        <w:jc w:val="center"/>
        <w:rPr>
          <w:rFonts w:ascii="Arial" w:hAnsi="Arial" w:cs="Arial"/>
          <w:sz w:val="24"/>
          <w:szCs w:val="24"/>
        </w:rPr>
      </w:pPr>
      <w:r w:rsidRPr="00EA276E">
        <w:rPr>
          <w:rFonts w:ascii="Arial" w:hAnsi="Arial" w:cs="Arial"/>
          <w:b/>
          <w:sz w:val="24"/>
          <w:szCs w:val="24"/>
        </w:rPr>
        <w:lastRenderedPageBreak/>
        <w:t>TRANSITORIOS:</w:t>
      </w:r>
    </w:p>
    <w:p w14:paraId="0CDA77AF" w14:textId="5FC7FFBA" w:rsidR="00206F71" w:rsidRDefault="004F07B4" w:rsidP="007A6B76">
      <w:pPr>
        <w:spacing w:line="360" w:lineRule="auto"/>
        <w:jc w:val="both"/>
        <w:rPr>
          <w:rFonts w:ascii="Arial" w:hAnsi="Arial" w:cs="Arial"/>
          <w:sz w:val="24"/>
          <w:szCs w:val="24"/>
        </w:rPr>
      </w:pPr>
      <w:r w:rsidRPr="00EA276E">
        <w:rPr>
          <w:rFonts w:ascii="Arial" w:hAnsi="Arial" w:cs="Arial"/>
          <w:sz w:val="24"/>
          <w:szCs w:val="24"/>
        </w:rPr>
        <w:t>UNICO. -</w:t>
      </w:r>
      <w:r w:rsidR="00206F71" w:rsidRPr="00EA276E">
        <w:rPr>
          <w:rFonts w:ascii="Arial" w:hAnsi="Arial" w:cs="Arial"/>
          <w:sz w:val="24"/>
          <w:szCs w:val="24"/>
        </w:rPr>
        <w:t xml:space="preserve"> El presente decreto entrará en vigor el día siguiente de su publicación en el Diario Oficial de la Federación.</w:t>
      </w:r>
    </w:p>
    <w:p w14:paraId="75E86981" w14:textId="77777777" w:rsidR="004F07B4" w:rsidRPr="00EA276E" w:rsidRDefault="004F07B4" w:rsidP="007A6B76">
      <w:pPr>
        <w:spacing w:line="360" w:lineRule="auto"/>
        <w:jc w:val="both"/>
        <w:rPr>
          <w:rFonts w:ascii="Arial" w:hAnsi="Arial" w:cs="Arial"/>
          <w:sz w:val="24"/>
          <w:szCs w:val="24"/>
        </w:rPr>
      </w:pPr>
    </w:p>
    <w:p w14:paraId="688FBA3B" w14:textId="5C2E1F72" w:rsidR="00206F71" w:rsidRPr="00EA276E" w:rsidRDefault="00206F71" w:rsidP="007A6B76">
      <w:pPr>
        <w:pStyle w:val="NormalWeb"/>
        <w:spacing w:before="0" w:beforeAutospacing="0" w:after="0" w:afterAutospacing="0" w:line="360" w:lineRule="auto"/>
        <w:jc w:val="both"/>
        <w:rPr>
          <w:rFonts w:ascii="Arial" w:hAnsi="Arial" w:cs="Arial"/>
        </w:rPr>
      </w:pPr>
      <w:r w:rsidRPr="00EA276E">
        <w:rPr>
          <w:rFonts w:ascii="Arial" w:hAnsi="Arial" w:cs="Arial"/>
        </w:rPr>
        <w:t xml:space="preserve"> En el Palacio Legislativo del Estado de Chihuahua, a los </w:t>
      </w:r>
      <w:r w:rsidR="004F07B4">
        <w:rPr>
          <w:rFonts w:ascii="Arial" w:hAnsi="Arial" w:cs="Arial"/>
        </w:rPr>
        <w:t>diez</w:t>
      </w:r>
      <w:r>
        <w:rPr>
          <w:rFonts w:ascii="Arial" w:hAnsi="Arial" w:cs="Arial"/>
        </w:rPr>
        <w:t xml:space="preserve"> d</w:t>
      </w:r>
      <w:r w:rsidRPr="00EA276E">
        <w:rPr>
          <w:rFonts w:ascii="Arial" w:hAnsi="Arial" w:cs="Arial"/>
        </w:rPr>
        <w:t xml:space="preserve">ías del mes de </w:t>
      </w:r>
      <w:r w:rsidR="00483E00">
        <w:rPr>
          <w:rFonts w:ascii="Arial" w:hAnsi="Arial" w:cs="Arial"/>
        </w:rPr>
        <w:t xml:space="preserve">noviembre </w:t>
      </w:r>
      <w:r w:rsidRPr="00EA276E">
        <w:rPr>
          <w:rFonts w:ascii="Arial" w:hAnsi="Arial" w:cs="Arial"/>
        </w:rPr>
        <w:t>del año dos mil</w:t>
      </w:r>
      <w:r>
        <w:rPr>
          <w:rFonts w:ascii="Arial" w:hAnsi="Arial" w:cs="Arial"/>
        </w:rPr>
        <w:t xml:space="preserve"> </w:t>
      </w:r>
      <w:r w:rsidR="007A6B76">
        <w:rPr>
          <w:rFonts w:ascii="Arial" w:hAnsi="Arial" w:cs="Arial"/>
        </w:rPr>
        <w:t>veintidós</w:t>
      </w:r>
      <w:r w:rsidR="00483E00">
        <w:rPr>
          <w:rFonts w:ascii="Arial" w:hAnsi="Arial" w:cs="Arial"/>
        </w:rPr>
        <w:t>.</w:t>
      </w:r>
    </w:p>
    <w:p w14:paraId="58F95D1A" w14:textId="60DD3F33" w:rsidR="00457B23" w:rsidRDefault="00340696" w:rsidP="00D36053">
      <w:pPr>
        <w:spacing w:line="360" w:lineRule="auto"/>
        <w:rPr>
          <w:rFonts w:ascii="Arial" w:hAnsi="Arial" w:cs="Arial"/>
          <w:b/>
          <w:sz w:val="24"/>
          <w:szCs w:val="24"/>
        </w:rPr>
      </w:pPr>
      <w:r>
        <w:rPr>
          <w:rFonts w:ascii="Arial" w:hAnsi="Arial" w:cs="Arial"/>
          <w:b/>
          <w:sz w:val="24"/>
          <w:szCs w:val="24"/>
        </w:rPr>
        <w:tab/>
      </w:r>
    </w:p>
    <w:p w14:paraId="003C2666" w14:textId="77777777" w:rsidR="00457B23" w:rsidRDefault="00457B23" w:rsidP="007A6B76">
      <w:pPr>
        <w:spacing w:line="360" w:lineRule="auto"/>
        <w:jc w:val="center"/>
        <w:rPr>
          <w:rFonts w:ascii="Arial" w:hAnsi="Arial" w:cs="Arial"/>
          <w:b/>
          <w:sz w:val="24"/>
          <w:szCs w:val="24"/>
        </w:rPr>
      </w:pPr>
    </w:p>
    <w:p w14:paraId="6CE855C7" w14:textId="3A739C33" w:rsidR="00206F71" w:rsidRPr="00EA276E" w:rsidRDefault="00206F71" w:rsidP="007A6B76">
      <w:pPr>
        <w:spacing w:line="360" w:lineRule="auto"/>
        <w:jc w:val="center"/>
        <w:rPr>
          <w:rFonts w:ascii="Arial" w:hAnsi="Arial" w:cs="Arial"/>
          <w:b/>
          <w:sz w:val="24"/>
          <w:szCs w:val="24"/>
        </w:rPr>
      </w:pPr>
      <w:r w:rsidRPr="00EA276E">
        <w:rPr>
          <w:rFonts w:ascii="Arial" w:hAnsi="Arial" w:cs="Arial"/>
          <w:b/>
          <w:sz w:val="24"/>
          <w:szCs w:val="24"/>
        </w:rPr>
        <w:t>ATENTAMENTE</w:t>
      </w:r>
    </w:p>
    <w:p w14:paraId="6A6BB63C" w14:textId="77777777" w:rsidR="00483E00" w:rsidRDefault="00483E00" w:rsidP="007A6B76">
      <w:pPr>
        <w:spacing w:after="0" w:line="360" w:lineRule="auto"/>
        <w:jc w:val="center"/>
        <w:rPr>
          <w:rFonts w:ascii="Arial" w:hAnsi="Arial" w:cs="Arial"/>
          <w:b/>
          <w:sz w:val="24"/>
          <w:szCs w:val="24"/>
        </w:rPr>
      </w:pPr>
    </w:p>
    <w:p w14:paraId="413AFB68" w14:textId="77777777" w:rsidR="00483E00" w:rsidRDefault="00483E00" w:rsidP="007A6B76">
      <w:pPr>
        <w:spacing w:after="0" w:line="360" w:lineRule="auto"/>
        <w:jc w:val="center"/>
        <w:rPr>
          <w:rFonts w:ascii="Arial" w:hAnsi="Arial" w:cs="Arial"/>
          <w:b/>
          <w:sz w:val="24"/>
          <w:szCs w:val="24"/>
        </w:rPr>
      </w:pPr>
    </w:p>
    <w:p w14:paraId="0ECB95EF" w14:textId="77777777" w:rsidR="00483E00" w:rsidRDefault="00483E00" w:rsidP="007A6B76">
      <w:pPr>
        <w:spacing w:after="0" w:line="360" w:lineRule="auto"/>
        <w:jc w:val="center"/>
        <w:rPr>
          <w:rFonts w:ascii="Arial" w:hAnsi="Arial" w:cs="Arial"/>
          <w:b/>
          <w:sz w:val="24"/>
          <w:szCs w:val="24"/>
        </w:rPr>
      </w:pPr>
    </w:p>
    <w:p w14:paraId="549B7DEC" w14:textId="1078B0A5" w:rsidR="00206F71" w:rsidRDefault="007A6B76" w:rsidP="007A6B76">
      <w:pPr>
        <w:spacing w:after="0" w:line="360" w:lineRule="auto"/>
        <w:jc w:val="center"/>
        <w:rPr>
          <w:rFonts w:ascii="Arial" w:hAnsi="Arial" w:cs="Arial"/>
          <w:b/>
          <w:sz w:val="24"/>
          <w:szCs w:val="24"/>
        </w:rPr>
      </w:pPr>
      <w:r w:rsidRPr="00EA276E">
        <w:rPr>
          <w:rFonts w:ascii="Arial" w:hAnsi="Arial" w:cs="Arial"/>
          <w:b/>
          <w:sz w:val="24"/>
          <w:szCs w:val="24"/>
        </w:rPr>
        <w:t>DIPUTAD</w:t>
      </w:r>
      <w:r>
        <w:rPr>
          <w:rFonts w:ascii="Arial" w:hAnsi="Arial" w:cs="Arial"/>
          <w:b/>
          <w:sz w:val="24"/>
          <w:szCs w:val="24"/>
        </w:rPr>
        <w:t>A</w:t>
      </w:r>
      <w:r w:rsidRPr="00EA276E">
        <w:rPr>
          <w:rFonts w:ascii="Arial" w:hAnsi="Arial" w:cs="Arial"/>
          <w:b/>
          <w:sz w:val="24"/>
          <w:szCs w:val="24"/>
        </w:rPr>
        <w:t xml:space="preserve"> </w:t>
      </w:r>
      <w:r w:rsidRPr="000A4B62">
        <w:rPr>
          <w:rFonts w:cstheme="minorHAnsi"/>
          <w:b/>
          <w:bCs/>
          <w:sz w:val="28"/>
          <w:szCs w:val="28"/>
        </w:rPr>
        <w:t>ANA GEORGINA ZAPATA LUCERO</w:t>
      </w:r>
    </w:p>
    <w:p w14:paraId="6C3A9AE0" w14:textId="168A52D3" w:rsidR="00206F71" w:rsidRPr="00EA276E" w:rsidRDefault="007A6B76" w:rsidP="007A6B76">
      <w:pPr>
        <w:spacing w:after="0" w:line="360" w:lineRule="auto"/>
        <w:jc w:val="center"/>
        <w:rPr>
          <w:rFonts w:ascii="Arial" w:hAnsi="Arial" w:cs="Arial"/>
          <w:b/>
          <w:sz w:val="24"/>
          <w:szCs w:val="24"/>
        </w:rPr>
      </w:pPr>
      <w:r w:rsidRPr="00EA276E">
        <w:rPr>
          <w:rFonts w:ascii="Arial" w:hAnsi="Arial" w:cs="Arial"/>
          <w:b/>
          <w:sz w:val="24"/>
          <w:szCs w:val="24"/>
        </w:rPr>
        <w:t>INTEGRANTE DEL GRUPO PARLAMENTARIO DEL</w:t>
      </w:r>
    </w:p>
    <w:p w14:paraId="6DD16FB5" w14:textId="585B40EF" w:rsidR="00052FCA" w:rsidRPr="00206F71" w:rsidRDefault="007A6B76" w:rsidP="007A6B76">
      <w:pPr>
        <w:spacing w:after="0" w:line="360" w:lineRule="auto"/>
        <w:jc w:val="center"/>
        <w:rPr>
          <w:rFonts w:ascii="Arial" w:hAnsi="Arial" w:cs="Arial"/>
          <w:sz w:val="24"/>
          <w:szCs w:val="24"/>
        </w:rPr>
      </w:pPr>
      <w:r w:rsidRPr="00EA276E">
        <w:rPr>
          <w:rFonts w:ascii="Arial" w:hAnsi="Arial" w:cs="Arial"/>
          <w:b/>
          <w:sz w:val="24"/>
          <w:szCs w:val="24"/>
        </w:rPr>
        <w:t xml:space="preserve"> PARTIDO REVOLUCIONARIO INSTITUCIONAL</w:t>
      </w:r>
    </w:p>
    <w:sectPr w:rsidR="00052FCA" w:rsidRPr="00206F7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5E69" w14:textId="77777777" w:rsidR="00C15176" w:rsidRDefault="00C15176" w:rsidP="00E534B8">
      <w:pPr>
        <w:spacing w:after="0" w:line="240" w:lineRule="auto"/>
      </w:pPr>
      <w:r>
        <w:separator/>
      </w:r>
    </w:p>
  </w:endnote>
  <w:endnote w:type="continuationSeparator" w:id="0">
    <w:p w14:paraId="4B385E25" w14:textId="77777777" w:rsidR="00C15176" w:rsidRDefault="00C15176" w:rsidP="00E5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5060"/>
      <w:docPartObj>
        <w:docPartGallery w:val="Page Numbers (Bottom of Page)"/>
        <w:docPartUnique/>
      </w:docPartObj>
    </w:sdtPr>
    <w:sdtEndPr/>
    <w:sdtContent>
      <w:p w14:paraId="0FA0A180" w14:textId="6EECD9AC" w:rsidR="00E534B8" w:rsidRDefault="00E534B8">
        <w:pPr>
          <w:pStyle w:val="Piedepgina"/>
          <w:jc w:val="right"/>
        </w:pPr>
        <w:r>
          <w:fldChar w:fldCharType="begin"/>
        </w:r>
        <w:r>
          <w:instrText>PAGE   \* MERGEFORMAT</w:instrText>
        </w:r>
        <w:r>
          <w:fldChar w:fldCharType="separate"/>
        </w:r>
        <w:r w:rsidR="00457B23" w:rsidRPr="00457B23">
          <w:rPr>
            <w:noProof/>
            <w:lang w:val="es-ES"/>
          </w:rPr>
          <w:t>8</w:t>
        </w:r>
        <w:r>
          <w:fldChar w:fldCharType="end"/>
        </w:r>
      </w:p>
    </w:sdtContent>
  </w:sdt>
  <w:p w14:paraId="681F559D" w14:textId="77777777" w:rsidR="00E534B8" w:rsidRDefault="00E534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2E64" w14:textId="77777777" w:rsidR="00C15176" w:rsidRDefault="00C15176" w:rsidP="00E534B8">
      <w:pPr>
        <w:spacing w:after="0" w:line="240" w:lineRule="auto"/>
      </w:pPr>
      <w:r>
        <w:separator/>
      </w:r>
    </w:p>
  </w:footnote>
  <w:footnote w:type="continuationSeparator" w:id="0">
    <w:p w14:paraId="723D1932" w14:textId="77777777" w:rsidR="00C15176" w:rsidRDefault="00C15176" w:rsidP="00E53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CFD"/>
    <w:multiLevelType w:val="hybridMultilevel"/>
    <w:tmpl w:val="323A68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F53611"/>
    <w:multiLevelType w:val="hybridMultilevel"/>
    <w:tmpl w:val="323A68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916B2A"/>
    <w:multiLevelType w:val="hybridMultilevel"/>
    <w:tmpl w:val="643CAB10"/>
    <w:lvl w:ilvl="0" w:tplc="11622306">
      <w:start w:val="1"/>
      <w:numFmt w:val="upperRoman"/>
      <w:lvlText w:val="%1."/>
      <w:lvlJc w:val="left"/>
      <w:pPr>
        <w:ind w:left="1350" w:hanging="360"/>
      </w:pPr>
      <w:rPr>
        <w:rFonts w:hint="default"/>
        <w:b w:val="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4" w15:restartNumberingAfterBreak="0">
    <w:nsid w:val="207C7D66"/>
    <w:multiLevelType w:val="hybridMultilevel"/>
    <w:tmpl w:val="59544B10"/>
    <w:lvl w:ilvl="0" w:tplc="97AAE2B2">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DE30883"/>
    <w:multiLevelType w:val="hybridMultilevel"/>
    <w:tmpl w:val="79065192"/>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4B042C60"/>
    <w:multiLevelType w:val="multilevel"/>
    <w:tmpl w:val="449C6048"/>
    <w:lvl w:ilvl="0">
      <w:start w:val="1"/>
      <w:numFmt w:val="upperRoman"/>
      <w:lvlText w:val="%1."/>
      <w:lvlJc w:val="righ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8" w15:restartNumberingAfterBreak="0">
    <w:nsid w:val="54E0561E"/>
    <w:multiLevelType w:val="hybridMultilevel"/>
    <w:tmpl w:val="EF9E2D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0C5458"/>
    <w:multiLevelType w:val="hybridMultilevel"/>
    <w:tmpl w:val="D65068EE"/>
    <w:lvl w:ilvl="0" w:tplc="4EF43AB6">
      <w:start w:val="5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6B835C7"/>
    <w:multiLevelType w:val="hybridMultilevel"/>
    <w:tmpl w:val="AB0C7F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D10321"/>
    <w:multiLevelType w:val="hybridMultilevel"/>
    <w:tmpl w:val="432659AC"/>
    <w:lvl w:ilvl="0" w:tplc="973C88E2">
      <w:start w:val="55"/>
      <w:numFmt w:val="upperRoman"/>
      <w:lvlText w:val="%1."/>
      <w:lvlJc w:val="righ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FF1660"/>
    <w:multiLevelType w:val="hybridMultilevel"/>
    <w:tmpl w:val="2166CB8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3"/>
  </w:num>
  <w:num w:numId="5">
    <w:abstractNumId w:val="10"/>
  </w:num>
  <w:num w:numId="6">
    <w:abstractNumId w:val="7"/>
  </w:num>
  <w:num w:numId="7">
    <w:abstractNumId w:val="0"/>
  </w:num>
  <w:num w:numId="8">
    <w:abstractNumId w:val="5"/>
  </w:num>
  <w:num w:numId="9">
    <w:abstractNumId w:val="2"/>
  </w:num>
  <w:num w:numId="10">
    <w:abstractNumId w:val="9"/>
  </w:num>
  <w:num w:numId="11">
    <w:abstractNumId w:val="8"/>
  </w:num>
  <w:num w:numId="12">
    <w:abstractNumId w:val="11"/>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6A6"/>
    <w:rsid w:val="00020DA5"/>
    <w:rsid w:val="00052FCA"/>
    <w:rsid w:val="0005714B"/>
    <w:rsid w:val="0009025B"/>
    <w:rsid w:val="000A79AF"/>
    <w:rsid w:val="000C6E6F"/>
    <w:rsid w:val="000E4627"/>
    <w:rsid w:val="000F03DE"/>
    <w:rsid w:val="00107554"/>
    <w:rsid w:val="001341B9"/>
    <w:rsid w:val="00143434"/>
    <w:rsid w:val="00145E0E"/>
    <w:rsid w:val="00150C18"/>
    <w:rsid w:val="00151565"/>
    <w:rsid w:val="001611FB"/>
    <w:rsid w:val="00186734"/>
    <w:rsid w:val="0019137C"/>
    <w:rsid w:val="00195A3E"/>
    <w:rsid w:val="001A1803"/>
    <w:rsid w:val="001F10BD"/>
    <w:rsid w:val="00206F71"/>
    <w:rsid w:val="00210EC9"/>
    <w:rsid w:val="0021159C"/>
    <w:rsid w:val="00243CF8"/>
    <w:rsid w:val="002675BB"/>
    <w:rsid w:val="002816C8"/>
    <w:rsid w:val="00287C06"/>
    <w:rsid w:val="00287E3F"/>
    <w:rsid w:val="00290126"/>
    <w:rsid w:val="00292C22"/>
    <w:rsid w:val="00296FE7"/>
    <w:rsid w:val="002A347F"/>
    <w:rsid w:val="002B2DFF"/>
    <w:rsid w:val="002D4BFD"/>
    <w:rsid w:val="002F05C7"/>
    <w:rsid w:val="002F75AA"/>
    <w:rsid w:val="00300FC9"/>
    <w:rsid w:val="00304757"/>
    <w:rsid w:val="003173FF"/>
    <w:rsid w:val="00320EB4"/>
    <w:rsid w:val="00332A1A"/>
    <w:rsid w:val="00340696"/>
    <w:rsid w:val="00345332"/>
    <w:rsid w:val="00345785"/>
    <w:rsid w:val="0035077B"/>
    <w:rsid w:val="00352D8F"/>
    <w:rsid w:val="0036004C"/>
    <w:rsid w:val="0037036F"/>
    <w:rsid w:val="00373F89"/>
    <w:rsid w:val="00385CC4"/>
    <w:rsid w:val="003A4D2B"/>
    <w:rsid w:val="003B6637"/>
    <w:rsid w:val="003D018D"/>
    <w:rsid w:val="00400627"/>
    <w:rsid w:val="004322C9"/>
    <w:rsid w:val="00457B23"/>
    <w:rsid w:val="00460DEB"/>
    <w:rsid w:val="004712F3"/>
    <w:rsid w:val="00483E00"/>
    <w:rsid w:val="004A1984"/>
    <w:rsid w:val="004B3785"/>
    <w:rsid w:val="004D6639"/>
    <w:rsid w:val="004F07B4"/>
    <w:rsid w:val="004F1528"/>
    <w:rsid w:val="004F2B69"/>
    <w:rsid w:val="004F5140"/>
    <w:rsid w:val="004F53D2"/>
    <w:rsid w:val="004F5646"/>
    <w:rsid w:val="004F7240"/>
    <w:rsid w:val="004F74DA"/>
    <w:rsid w:val="004F776D"/>
    <w:rsid w:val="00503E22"/>
    <w:rsid w:val="005122C1"/>
    <w:rsid w:val="00515D4C"/>
    <w:rsid w:val="00536463"/>
    <w:rsid w:val="00570121"/>
    <w:rsid w:val="005933D9"/>
    <w:rsid w:val="00594D58"/>
    <w:rsid w:val="005A2092"/>
    <w:rsid w:val="005A43F4"/>
    <w:rsid w:val="005B15A7"/>
    <w:rsid w:val="005B7770"/>
    <w:rsid w:val="005F16F7"/>
    <w:rsid w:val="00603FDE"/>
    <w:rsid w:val="00604C87"/>
    <w:rsid w:val="00604C8F"/>
    <w:rsid w:val="00612AD1"/>
    <w:rsid w:val="00630577"/>
    <w:rsid w:val="006652E9"/>
    <w:rsid w:val="006936A6"/>
    <w:rsid w:val="006952CB"/>
    <w:rsid w:val="006A542B"/>
    <w:rsid w:val="006D5B76"/>
    <w:rsid w:val="00712B2E"/>
    <w:rsid w:val="007348E6"/>
    <w:rsid w:val="0074082B"/>
    <w:rsid w:val="007623B6"/>
    <w:rsid w:val="00782870"/>
    <w:rsid w:val="0078483C"/>
    <w:rsid w:val="007849D5"/>
    <w:rsid w:val="00792943"/>
    <w:rsid w:val="007A26A6"/>
    <w:rsid w:val="007A6B76"/>
    <w:rsid w:val="007B0D9B"/>
    <w:rsid w:val="007D2F3B"/>
    <w:rsid w:val="007D7726"/>
    <w:rsid w:val="007F2AAF"/>
    <w:rsid w:val="007F3276"/>
    <w:rsid w:val="00802A56"/>
    <w:rsid w:val="008037E9"/>
    <w:rsid w:val="008126DF"/>
    <w:rsid w:val="008151D3"/>
    <w:rsid w:val="00830681"/>
    <w:rsid w:val="00832731"/>
    <w:rsid w:val="008603EE"/>
    <w:rsid w:val="00873C6B"/>
    <w:rsid w:val="00883EC4"/>
    <w:rsid w:val="008B12FA"/>
    <w:rsid w:val="008C4360"/>
    <w:rsid w:val="008F5F90"/>
    <w:rsid w:val="009053B3"/>
    <w:rsid w:val="009432A1"/>
    <w:rsid w:val="00957747"/>
    <w:rsid w:val="00957F23"/>
    <w:rsid w:val="00963EBA"/>
    <w:rsid w:val="00965EBA"/>
    <w:rsid w:val="00984547"/>
    <w:rsid w:val="0099093A"/>
    <w:rsid w:val="00996A44"/>
    <w:rsid w:val="009D1BFF"/>
    <w:rsid w:val="009F7ADB"/>
    <w:rsid w:val="00A01F95"/>
    <w:rsid w:val="00A50CF5"/>
    <w:rsid w:val="00A53707"/>
    <w:rsid w:val="00A65DA1"/>
    <w:rsid w:val="00A74558"/>
    <w:rsid w:val="00AA30F9"/>
    <w:rsid w:val="00AA6A82"/>
    <w:rsid w:val="00AA7945"/>
    <w:rsid w:val="00AC19A4"/>
    <w:rsid w:val="00AC65CB"/>
    <w:rsid w:val="00AD765C"/>
    <w:rsid w:val="00AE6249"/>
    <w:rsid w:val="00B01289"/>
    <w:rsid w:val="00B14600"/>
    <w:rsid w:val="00B24E91"/>
    <w:rsid w:val="00B51BF7"/>
    <w:rsid w:val="00B52652"/>
    <w:rsid w:val="00B8150F"/>
    <w:rsid w:val="00B97713"/>
    <w:rsid w:val="00BA51D3"/>
    <w:rsid w:val="00BA676C"/>
    <w:rsid w:val="00BB2999"/>
    <w:rsid w:val="00BB344F"/>
    <w:rsid w:val="00BC1ECC"/>
    <w:rsid w:val="00BD15A9"/>
    <w:rsid w:val="00C15176"/>
    <w:rsid w:val="00C419C5"/>
    <w:rsid w:val="00C51318"/>
    <w:rsid w:val="00C579B5"/>
    <w:rsid w:val="00CC109D"/>
    <w:rsid w:val="00CC379D"/>
    <w:rsid w:val="00D0124F"/>
    <w:rsid w:val="00D13923"/>
    <w:rsid w:val="00D36053"/>
    <w:rsid w:val="00D42699"/>
    <w:rsid w:val="00D47B63"/>
    <w:rsid w:val="00D74938"/>
    <w:rsid w:val="00D8297A"/>
    <w:rsid w:val="00D87914"/>
    <w:rsid w:val="00D97572"/>
    <w:rsid w:val="00DA4AA2"/>
    <w:rsid w:val="00DD2B3B"/>
    <w:rsid w:val="00DE1CDF"/>
    <w:rsid w:val="00DF0750"/>
    <w:rsid w:val="00DF45C5"/>
    <w:rsid w:val="00E12550"/>
    <w:rsid w:val="00E13008"/>
    <w:rsid w:val="00E16F3F"/>
    <w:rsid w:val="00E34C34"/>
    <w:rsid w:val="00E534B8"/>
    <w:rsid w:val="00E628D4"/>
    <w:rsid w:val="00E67B20"/>
    <w:rsid w:val="00E72C68"/>
    <w:rsid w:val="00EC2D48"/>
    <w:rsid w:val="00ED34CB"/>
    <w:rsid w:val="00EE395F"/>
    <w:rsid w:val="00EE5D5C"/>
    <w:rsid w:val="00F054C1"/>
    <w:rsid w:val="00F10CA9"/>
    <w:rsid w:val="00F158A6"/>
    <w:rsid w:val="00F15A12"/>
    <w:rsid w:val="00F23318"/>
    <w:rsid w:val="00F35A16"/>
    <w:rsid w:val="00F77FE7"/>
    <w:rsid w:val="00F84460"/>
    <w:rsid w:val="00F87B03"/>
    <w:rsid w:val="00FA727E"/>
    <w:rsid w:val="00FC5C10"/>
    <w:rsid w:val="00FC6166"/>
    <w:rsid w:val="00FD2614"/>
    <w:rsid w:val="00FE7E1C"/>
    <w:rsid w:val="00FF13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388E"/>
  <w15:chartTrackingRefBased/>
  <w15:docId w15:val="{94937CC7-4A53-4EAA-AFCA-5B03C38A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BB2999"/>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BB299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2999"/>
    <w:rPr>
      <w:rFonts w:ascii="Courier New" w:eastAsia="Times New Roman" w:hAnsi="Courier New" w:cs="Times New Roman"/>
      <w:sz w:val="20"/>
      <w:szCs w:val="20"/>
      <w:lang w:val="es-ES" w:eastAsia="es-ES"/>
    </w:rPr>
  </w:style>
  <w:style w:type="character" w:styleId="Refdecomentario">
    <w:name w:val="annotation reference"/>
    <w:basedOn w:val="Fuentedeprrafopredeter"/>
    <w:uiPriority w:val="99"/>
    <w:semiHidden/>
    <w:unhideWhenUsed/>
    <w:rsid w:val="00C419C5"/>
    <w:rPr>
      <w:sz w:val="16"/>
      <w:szCs w:val="16"/>
    </w:rPr>
  </w:style>
  <w:style w:type="paragraph" w:styleId="Textocomentario">
    <w:name w:val="annotation text"/>
    <w:basedOn w:val="Normal"/>
    <w:link w:val="TextocomentarioCar"/>
    <w:uiPriority w:val="99"/>
    <w:semiHidden/>
    <w:unhideWhenUsed/>
    <w:rsid w:val="00C419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19C5"/>
    <w:rPr>
      <w:sz w:val="20"/>
      <w:szCs w:val="20"/>
    </w:rPr>
  </w:style>
  <w:style w:type="paragraph" w:styleId="Asuntodelcomentario">
    <w:name w:val="annotation subject"/>
    <w:basedOn w:val="Textocomentario"/>
    <w:next w:val="Textocomentario"/>
    <w:link w:val="AsuntodelcomentarioCar"/>
    <w:uiPriority w:val="99"/>
    <w:semiHidden/>
    <w:unhideWhenUsed/>
    <w:rsid w:val="00C419C5"/>
    <w:rPr>
      <w:b/>
      <w:bCs/>
    </w:rPr>
  </w:style>
  <w:style w:type="character" w:customStyle="1" w:styleId="AsuntodelcomentarioCar">
    <w:name w:val="Asunto del comentario Car"/>
    <w:basedOn w:val="TextocomentarioCar"/>
    <w:link w:val="Asuntodelcomentario"/>
    <w:uiPriority w:val="99"/>
    <w:semiHidden/>
    <w:rsid w:val="00C419C5"/>
    <w:rPr>
      <w:b/>
      <w:bCs/>
      <w:sz w:val="20"/>
      <w:szCs w:val="20"/>
    </w:rPr>
  </w:style>
  <w:style w:type="paragraph" w:styleId="Prrafodelista">
    <w:name w:val="List Paragraph"/>
    <w:basedOn w:val="Normal"/>
    <w:uiPriority w:val="34"/>
    <w:qFormat/>
    <w:rsid w:val="00E12550"/>
    <w:pPr>
      <w:ind w:left="720"/>
      <w:contextualSpacing/>
    </w:pPr>
  </w:style>
  <w:style w:type="paragraph" w:customStyle="1" w:styleId="paragraph">
    <w:name w:val="paragraph"/>
    <w:basedOn w:val="Normal"/>
    <w:rsid w:val="00292C22"/>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styleId="NormalWeb">
    <w:name w:val="Normal (Web)"/>
    <w:basedOn w:val="Normal"/>
    <w:uiPriority w:val="99"/>
    <w:unhideWhenUsed/>
    <w:rsid w:val="00206F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534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4B8"/>
  </w:style>
  <w:style w:type="paragraph" w:styleId="Piedepgina">
    <w:name w:val="footer"/>
    <w:basedOn w:val="Normal"/>
    <w:link w:val="PiedepginaCar"/>
    <w:uiPriority w:val="99"/>
    <w:unhideWhenUsed/>
    <w:rsid w:val="00E534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4B8"/>
  </w:style>
  <w:style w:type="paragraph" w:customStyle="1" w:styleId="texto0">
    <w:name w:val="texto"/>
    <w:basedOn w:val="Normal"/>
    <w:rsid w:val="00F87B03"/>
    <w:pPr>
      <w:snapToGrid w:val="0"/>
      <w:spacing w:after="101" w:line="216" w:lineRule="exact"/>
      <w:ind w:firstLine="288"/>
      <w:jc w:val="both"/>
    </w:pPr>
    <w:rPr>
      <w:rFonts w:ascii="Arial" w:eastAsia="Times New Roman" w:hAnsi="Arial" w:cs="Arial"/>
      <w:sz w:val="18"/>
      <w:szCs w:val="18"/>
      <w:lang w:eastAsia="es-ES"/>
    </w:rPr>
  </w:style>
  <w:style w:type="character" w:styleId="Hipervnculo">
    <w:name w:val="Hyperlink"/>
    <w:basedOn w:val="Fuentedeprrafopredeter"/>
    <w:uiPriority w:val="99"/>
    <w:semiHidden/>
    <w:unhideWhenUsed/>
    <w:rsid w:val="00EE5D5C"/>
    <w:rPr>
      <w:color w:val="0000FF"/>
      <w:u w:val="single"/>
    </w:rPr>
  </w:style>
  <w:style w:type="paragraph" w:customStyle="1" w:styleId="INCISO">
    <w:name w:val="INCISO"/>
    <w:basedOn w:val="Normal"/>
    <w:rsid w:val="00802A56"/>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customStyle="1" w:styleId="ANOTACION">
    <w:name w:val="ANOTACION"/>
    <w:basedOn w:val="Normal"/>
    <w:link w:val="ANOTACIONCar"/>
    <w:rsid w:val="0021159C"/>
    <w:pPr>
      <w:spacing w:before="101" w:after="101" w:line="216" w:lineRule="atLeast"/>
      <w:jc w:val="center"/>
    </w:pPr>
    <w:rPr>
      <w:rFonts w:ascii="CG Palacio (WN)" w:eastAsia="Times New Roman" w:hAnsi="CG Palacio (WN)" w:cs="Times New Roman"/>
      <w:b/>
      <w:sz w:val="18"/>
      <w:szCs w:val="20"/>
      <w:lang w:val="es-ES_tradnl" w:eastAsia="es-ES"/>
    </w:rPr>
  </w:style>
  <w:style w:type="character" w:customStyle="1" w:styleId="ANOTACIONCar">
    <w:name w:val="ANOTACION Car"/>
    <w:link w:val="ANOTACION"/>
    <w:locked/>
    <w:rsid w:val="0021159C"/>
    <w:rPr>
      <w:rFonts w:ascii="CG Palacio (WN)" w:eastAsia="Times New Roman" w:hAnsi="CG Palacio (WN)" w:cs="Times New Roman"/>
      <w:b/>
      <w:sz w:val="18"/>
      <w:szCs w:val="20"/>
      <w:lang w:val="es-ES_tradnl" w:eastAsia="es-ES"/>
    </w:rPr>
  </w:style>
  <w:style w:type="character" w:customStyle="1" w:styleId="TextoCar">
    <w:name w:val="Texto Car"/>
    <w:link w:val="Texto"/>
    <w:locked/>
    <w:rsid w:val="00570121"/>
    <w:rPr>
      <w:rFonts w:ascii="Arial" w:eastAsia="Times New Roman" w:hAnsi="Arial" w:cs="Arial"/>
      <w:sz w:val="18"/>
      <w:szCs w:val="18"/>
      <w:lang w:val="es-ES" w:eastAsia="es-ES"/>
    </w:rPr>
  </w:style>
  <w:style w:type="paragraph" w:customStyle="1" w:styleId="ecxmsonormal">
    <w:name w:val="ecxmsonormal"/>
    <w:basedOn w:val="Normal"/>
    <w:rsid w:val="0009025B"/>
    <w:pPr>
      <w:shd w:val="clear" w:color="auto" w:fill="FFFFFF"/>
      <w:spacing w:before="15" w:after="324" w:line="240" w:lineRule="auto"/>
    </w:pPr>
    <w:rPr>
      <w:rFonts w:ascii="Times New Roman" w:eastAsia="Times New Roman" w:hAnsi="Times New Roman" w:cs="Times New Roman"/>
      <w:sz w:val="20"/>
      <w:szCs w:val="20"/>
      <w:lang w:val="es-ES" w:eastAsia="es-ES"/>
    </w:rPr>
  </w:style>
  <w:style w:type="character" w:customStyle="1" w:styleId="elsevierstylesup">
    <w:name w:val="elsevierstylesup"/>
    <w:basedOn w:val="Fuentedeprrafopredeter"/>
    <w:rsid w:val="00963EBA"/>
  </w:style>
  <w:style w:type="character" w:styleId="nfasis">
    <w:name w:val="Emphasis"/>
    <w:basedOn w:val="Fuentedeprrafopredeter"/>
    <w:uiPriority w:val="20"/>
    <w:qFormat/>
    <w:rsid w:val="00D426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52719">
      <w:bodyDiv w:val="1"/>
      <w:marLeft w:val="0"/>
      <w:marRight w:val="0"/>
      <w:marTop w:val="0"/>
      <w:marBottom w:val="0"/>
      <w:divBdr>
        <w:top w:val="none" w:sz="0" w:space="0" w:color="auto"/>
        <w:left w:val="none" w:sz="0" w:space="0" w:color="auto"/>
        <w:bottom w:val="none" w:sz="0" w:space="0" w:color="auto"/>
        <w:right w:val="none" w:sz="0" w:space="0" w:color="auto"/>
      </w:divBdr>
    </w:div>
    <w:div w:id="863177111">
      <w:bodyDiv w:val="1"/>
      <w:marLeft w:val="0"/>
      <w:marRight w:val="0"/>
      <w:marTop w:val="0"/>
      <w:marBottom w:val="0"/>
      <w:divBdr>
        <w:top w:val="none" w:sz="0" w:space="0" w:color="auto"/>
        <w:left w:val="none" w:sz="0" w:space="0" w:color="auto"/>
        <w:bottom w:val="none" w:sz="0" w:space="0" w:color="auto"/>
        <w:right w:val="none" w:sz="0" w:space="0" w:color="auto"/>
      </w:divBdr>
    </w:div>
    <w:div w:id="966425019">
      <w:bodyDiv w:val="1"/>
      <w:marLeft w:val="0"/>
      <w:marRight w:val="0"/>
      <w:marTop w:val="0"/>
      <w:marBottom w:val="0"/>
      <w:divBdr>
        <w:top w:val="none" w:sz="0" w:space="0" w:color="auto"/>
        <w:left w:val="none" w:sz="0" w:space="0" w:color="auto"/>
        <w:bottom w:val="none" w:sz="0" w:space="0" w:color="auto"/>
        <w:right w:val="none" w:sz="0" w:space="0" w:color="auto"/>
      </w:divBdr>
    </w:div>
    <w:div w:id="1089354551">
      <w:bodyDiv w:val="1"/>
      <w:marLeft w:val="0"/>
      <w:marRight w:val="0"/>
      <w:marTop w:val="0"/>
      <w:marBottom w:val="0"/>
      <w:divBdr>
        <w:top w:val="none" w:sz="0" w:space="0" w:color="auto"/>
        <w:left w:val="none" w:sz="0" w:space="0" w:color="auto"/>
        <w:bottom w:val="none" w:sz="0" w:space="0" w:color="auto"/>
        <w:right w:val="none" w:sz="0" w:space="0" w:color="auto"/>
      </w:divBdr>
    </w:div>
    <w:div w:id="1253471251">
      <w:bodyDiv w:val="1"/>
      <w:marLeft w:val="0"/>
      <w:marRight w:val="0"/>
      <w:marTop w:val="0"/>
      <w:marBottom w:val="0"/>
      <w:divBdr>
        <w:top w:val="none" w:sz="0" w:space="0" w:color="auto"/>
        <w:left w:val="none" w:sz="0" w:space="0" w:color="auto"/>
        <w:bottom w:val="none" w:sz="0" w:space="0" w:color="auto"/>
        <w:right w:val="none" w:sz="0" w:space="0" w:color="auto"/>
      </w:divBdr>
      <w:divsChild>
        <w:div w:id="141433068">
          <w:marLeft w:val="0"/>
          <w:marRight w:val="0"/>
          <w:marTop w:val="0"/>
          <w:marBottom w:val="0"/>
          <w:divBdr>
            <w:top w:val="none" w:sz="0" w:space="0" w:color="auto"/>
            <w:left w:val="none" w:sz="0" w:space="0" w:color="auto"/>
            <w:bottom w:val="none" w:sz="0" w:space="0" w:color="auto"/>
            <w:right w:val="none" w:sz="0" w:space="0" w:color="auto"/>
          </w:divBdr>
          <w:divsChild>
            <w:div w:id="1153374520">
              <w:marLeft w:val="0"/>
              <w:marRight w:val="0"/>
              <w:marTop w:val="0"/>
              <w:marBottom w:val="0"/>
              <w:divBdr>
                <w:top w:val="none" w:sz="0" w:space="0" w:color="auto"/>
                <w:left w:val="none" w:sz="0" w:space="0" w:color="auto"/>
                <w:bottom w:val="none" w:sz="0" w:space="0" w:color="auto"/>
                <w:right w:val="none" w:sz="0" w:space="0" w:color="auto"/>
              </w:divBdr>
              <w:divsChild>
                <w:div w:id="2138251788">
                  <w:marLeft w:val="0"/>
                  <w:marRight w:val="0"/>
                  <w:marTop w:val="0"/>
                  <w:marBottom w:val="0"/>
                  <w:divBdr>
                    <w:top w:val="none" w:sz="0" w:space="0" w:color="auto"/>
                    <w:left w:val="none" w:sz="0" w:space="0" w:color="auto"/>
                    <w:bottom w:val="none" w:sz="0" w:space="0" w:color="auto"/>
                    <w:right w:val="none" w:sz="0" w:space="0" w:color="auto"/>
                  </w:divBdr>
                  <w:divsChild>
                    <w:div w:id="17478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97209">
          <w:marLeft w:val="0"/>
          <w:marRight w:val="0"/>
          <w:marTop w:val="0"/>
          <w:marBottom w:val="0"/>
          <w:divBdr>
            <w:top w:val="none" w:sz="0" w:space="0" w:color="auto"/>
            <w:left w:val="none" w:sz="0" w:space="0" w:color="auto"/>
            <w:bottom w:val="none" w:sz="0" w:space="0" w:color="auto"/>
            <w:right w:val="none" w:sz="0" w:space="0" w:color="auto"/>
          </w:divBdr>
          <w:divsChild>
            <w:div w:id="1676417801">
              <w:marLeft w:val="0"/>
              <w:marRight w:val="0"/>
              <w:marTop w:val="0"/>
              <w:marBottom w:val="0"/>
              <w:divBdr>
                <w:top w:val="none" w:sz="0" w:space="0" w:color="auto"/>
                <w:left w:val="none" w:sz="0" w:space="0" w:color="auto"/>
                <w:bottom w:val="none" w:sz="0" w:space="0" w:color="auto"/>
                <w:right w:val="none" w:sz="0" w:space="0" w:color="auto"/>
              </w:divBdr>
              <w:divsChild>
                <w:div w:id="1228418064">
                  <w:marLeft w:val="0"/>
                  <w:marRight w:val="0"/>
                  <w:marTop w:val="0"/>
                  <w:marBottom w:val="0"/>
                  <w:divBdr>
                    <w:top w:val="none" w:sz="0" w:space="0" w:color="auto"/>
                    <w:left w:val="none" w:sz="0" w:space="0" w:color="auto"/>
                    <w:bottom w:val="none" w:sz="0" w:space="0" w:color="auto"/>
                    <w:right w:val="none" w:sz="0" w:space="0" w:color="auto"/>
                  </w:divBdr>
                  <w:divsChild>
                    <w:div w:id="7675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0337">
          <w:marLeft w:val="0"/>
          <w:marRight w:val="0"/>
          <w:marTop w:val="0"/>
          <w:marBottom w:val="0"/>
          <w:divBdr>
            <w:top w:val="none" w:sz="0" w:space="0" w:color="auto"/>
            <w:left w:val="none" w:sz="0" w:space="0" w:color="auto"/>
            <w:bottom w:val="none" w:sz="0" w:space="0" w:color="auto"/>
            <w:right w:val="none" w:sz="0" w:space="0" w:color="auto"/>
          </w:divBdr>
          <w:divsChild>
            <w:div w:id="2089694743">
              <w:marLeft w:val="0"/>
              <w:marRight w:val="0"/>
              <w:marTop w:val="0"/>
              <w:marBottom w:val="0"/>
              <w:divBdr>
                <w:top w:val="none" w:sz="0" w:space="0" w:color="auto"/>
                <w:left w:val="none" w:sz="0" w:space="0" w:color="auto"/>
                <w:bottom w:val="none" w:sz="0" w:space="0" w:color="auto"/>
                <w:right w:val="none" w:sz="0" w:space="0" w:color="auto"/>
              </w:divBdr>
              <w:divsChild>
                <w:div w:id="1438066077">
                  <w:marLeft w:val="0"/>
                  <w:marRight w:val="0"/>
                  <w:marTop w:val="0"/>
                  <w:marBottom w:val="0"/>
                  <w:divBdr>
                    <w:top w:val="none" w:sz="0" w:space="0" w:color="auto"/>
                    <w:left w:val="none" w:sz="0" w:space="0" w:color="auto"/>
                    <w:bottom w:val="none" w:sz="0" w:space="0" w:color="auto"/>
                    <w:right w:val="none" w:sz="0" w:space="0" w:color="auto"/>
                  </w:divBdr>
                  <w:divsChild>
                    <w:div w:id="19130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0131">
          <w:marLeft w:val="0"/>
          <w:marRight w:val="0"/>
          <w:marTop w:val="0"/>
          <w:marBottom w:val="0"/>
          <w:divBdr>
            <w:top w:val="none" w:sz="0" w:space="0" w:color="auto"/>
            <w:left w:val="none" w:sz="0" w:space="0" w:color="auto"/>
            <w:bottom w:val="none" w:sz="0" w:space="0" w:color="auto"/>
            <w:right w:val="none" w:sz="0" w:space="0" w:color="auto"/>
          </w:divBdr>
          <w:divsChild>
            <w:div w:id="1522086232">
              <w:marLeft w:val="0"/>
              <w:marRight w:val="0"/>
              <w:marTop w:val="0"/>
              <w:marBottom w:val="0"/>
              <w:divBdr>
                <w:top w:val="none" w:sz="0" w:space="0" w:color="auto"/>
                <w:left w:val="none" w:sz="0" w:space="0" w:color="auto"/>
                <w:bottom w:val="none" w:sz="0" w:space="0" w:color="auto"/>
                <w:right w:val="none" w:sz="0" w:space="0" w:color="auto"/>
              </w:divBdr>
              <w:divsChild>
                <w:div w:id="1384988529">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2262">
          <w:marLeft w:val="0"/>
          <w:marRight w:val="0"/>
          <w:marTop w:val="0"/>
          <w:marBottom w:val="0"/>
          <w:divBdr>
            <w:top w:val="none" w:sz="0" w:space="0" w:color="auto"/>
            <w:left w:val="none" w:sz="0" w:space="0" w:color="auto"/>
            <w:bottom w:val="none" w:sz="0" w:space="0" w:color="auto"/>
            <w:right w:val="none" w:sz="0" w:space="0" w:color="auto"/>
          </w:divBdr>
          <w:divsChild>
            <w:div w:id="739793610">
              <w:marLeft w:val="0"/>
              <w:marRight w:val="0"/>
              <w:marTop w:val="0"/>
              <w:marBottom w:val="0"/>
              <w:divBdr>
                <w:top w:val="none" w:sz="0" w:space="0" w:color="auto"/>
                <w:left w:val="none" w:sz="0" w:space="0" w:color="auto"/>
                <w:bottom w:val="none" w:sz="0" w:space="0" w:color="auto"/>
                <w:right w:val="none" w:sz="0" w:space="0" w:color="auto"/>
              </w:divBdr>
              <w:divsChild>
                <w:div w:id="1524977037">
                  <w:marLeft w:val="0"/>
                  <w:marRight w:val="0"/>
                  <w:marTop w:val="0"/>
                  <w:marBottom w:val="0"/>
                  <w:divBdr>
                    <w:top w:val="none" w:sz="0" w:space="0" w:color="auto"/>
                    <w:left w:val="none" w:sz="0" w:space="0" w:color="auto"/>
                    <w:bottom w:val="none" w:sz="0" w:space="0" w:color="auto"/>
                    <w:right w:val="none" w:sz="0" w:space="0" w:color="auto"/>
                  </w:divBdr>
                  <w:divsChild>
                    <w:div w:id="19939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9321">
          <w:marLeft w:val="0"/>
          <w:marRight w:val="0"/>
          <w:marTop w:val="0"/>
          <w:marBottom w:val="0"/>
          <w:divBdr>
            <w:top w:val="none" w:sz="0" w:space="0" w:color="auto"/>
            <w:left w:val="none" w:sz="0" w:space="0" w:color="auto"/>
            <w:bottom w:val="none" w:sz="0" w:space="0" w:color="auto"/>
            <w:right w:val="none" w:sz="0" w:space="0" w:color="auto"/>
          </w:divBdr>
          <w:divsChild>
            <w:div w:id="1337805131">
              <w:marLeft w:val="0"/>
              <w:marRight w:val="0"/>
              <w:marTop w:val="0"/>
              <w:marBottom w:val="0"/>
              <w:divBdr>
                <w:top w:val="none" w:sz="0" w:space="0" w:color="auto"/>
                <w:left w:val="none" w:sz="0" w:space="0" w:color="auto"/>
                <w:bottom w:val="none" w:sz="0" w:space="0" w:color="auto"/>
                <w:right w:val="none" w:sz="0" w:space="0" w:color="auto"/>
              </w:divBdr>
              <w:divsChild>
                <w:div w:id="525217283">
                  <w:marLeft w:val="0"/>
                  <w:marRight w:val="0"/>
                  <w:marTop w:val="0"/>
                  <w:marBottom w:val="0"/>
                  <w:divBdr>
                    <w:top w:val="none" w:sz="0" w:space="0" w:color="auto"/>
                    <w:left w:val="none" w:sz="0" w:space="0" w:color="auto"/>
                    <w:bottom w:val="none" w:sz="0" w:space="0" w:color="auto"/>
                    <w:right w:val="none" w:sz="0" w:space="0" w:color="auto"/>
                  </w:divBdr>
                  <w:divsChild>
                    <w:div w:id="14326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1666">
      <w:bodyDiv w:val="1"/>
      <w:marLeft w:val="0"/>
      <w:marRight w:val="0"/>
      <w:marTop w:val="0"/>
      <w:marBottom w:val="0"/>
      <w:divBdr>
        <w:top w:val="none" w:sz="0" w:space="0" w:color="auto"/>
        <w:left w:val="none" w:sz="0" w:space="0" w:color="auto"/>
        <w:bottom w:val="none" w:sz="0" w:space="0" w:color="auto"/>
        <w:right w:val="none" w:sz="0" w:space="0" w:color="auto"/>
      </w:divBdr>
    </w:div>
    <w:div w:id="1702507349">
      <w:bodyDiv w:val="1"/>
      <w:marLeft w:val="0"/>
      <w:marRight w:val="0"/>
      <w:marTop w:val="0"/>
      <w:marBottom w:val="0"/>
      <w:divBdr>
        <w:top w:val="none" w:sz="0" w:space="0" w:color="auto"/>
        <w:left w:val="none" w:sz="0" w:space="0" w:color="auto"/>
        <w:bottom w:val="none" w:sz="0" w:space="0" w:color="auto"/>
        <w:right w:val="none" w:sz="0" w:space="0" w:color="auto"/>
      </w:divBdr>
    </w:div>
    <w:div w:id="199479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Brenda Sarahi Gonzalez Dominguez</cp:lastModifiedBy>
  <cp:revision>2</cp:revision>
  <dcterms:created xsi:type="dcterms:W3CDTF">2023-02-14T18:29:00Z</dcterms:created>
  <dcterms:modified xsi:type="dcterms:W3CDTF">2023-02-14T18:29:00Z</dcterms:modified>
</cp:coreProperties>
</file>