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C91A5" w14:textId="77777777" w:rsidR="002E6673" w:rsidRPr="00FB0AB0" w:rsidRDefault="002E6673" w:rsidP="002E6673">
      <w:pPr>
        <w:spacing w:line="360" w:lineRule="auto"/>
        <w:jc w:val="both"/>
        <w:rPr>
          <w:rFonts w:ascii="Arial" w:hAnsi="Arial" w:cs="Arial"/>
          <w:b/>
          <w:sz w:val="22"/>
          <w:szCs w:val="22"/>
          <w:lang w:val="es-MX"/>
        </w:rPr>
      </w:pPr>
      <w:r w:rsidRPr="00FB0AB0">
        <w:rPr>
          <w:rFonts w:ascii="Arial" w:hAnsi="Arial" w:cs="Arial"/>
          <w:b/>
          <w:sz w:val="22"/>
          <w:szCs w:val="22"/>
          <w:lang w:val="es-MX"/>
        </w:rPr>
        <w:t>HONORABLE CONGRESO DEL ESTADO DE CHIHUAHUA</w:t>
      </w:r>
    </w:p>
    <w:p w14:paraId="418C52FD" w14:textId="77777777" w:rsidR="002E6673" w:rsidRPr="00FB0AB0" w:rsidRDefault="002E6673" w:rsidP="002E6673">
      <w:pPr>
        <w:spacing w:line="360" w:lineRule="auto"/>
        <w:jc w:val="both"/>
        <w:rPr>
          <w:rFonts w:ascii="Arial" w:hAnsi="Arial" w:cs="Arial"/>
          <w:b/>
          <w:sz w:val="22"/>
          <w:szCs w:val="22"/>
          <w:lang w:val="es-MX"/>
        </w:rPr>
      </w:pPr>
      <w:r w:rsidRPr="00FB0AB0">
        <w:rPr>
          <w:rFonts w:ascii="Arial" w:hAnsi="Arial" w:cs="Arial"/>
          <w:b/>
          <w:sz w:val="22"/>
          <w:szCs w:val="22"/>
          <w:lang w:val="es-MX"/>
        </w:rPr>
        <w:t>P R E S E N T E.-</w:t>
      </w:r>
    </w:p>
    <w:p w14:paraId="3F588B0D" w14:textId="77777777" w:rsidR="002E6673" w:rsidRPr="00FB0AB0" w:rsidRDefault="002E6673" w:rsidP="002E6673">
      <w:pPr>
        <w:jc w:val="both"/>
        <w:rPr>
          <w:rFonts w:ascii="Arial" w:hAnsi="Arial" w:cs="Arial"/>
          <w:sz w:val="22"/>
          <w:szCs w:val="22"/>
          <w:lang w:val="es-MX"/>
        </w:rPr>
      </w:pPr>
    </w:p>
    <w:p w14:paraId="42DB5514" w14:textId="77777777" w:rsidR="002E6673" w:rsidRDefault="002E6673" w:rsidP="002E6673">
      <w:pPr>
        <w:spacing w:line="360" w:lineRule="auto"/>
        <w:jc w:val="both"/>
        <w:rPr>
          <w:rFonts w:ascii="Arial" w:eastAsia="Bookman Old Style" w:hAnsi="Arial" w:cs="Arial"/>
          <w:lang w:val="es-MX"/>
        </w:rPr>
      </w:pPr>
    </w:p>
    <w:p w14:paraId="735BB48F" w14:textId="77777777" w:rsidR="002E6673" w:rsidRPr="00A460F0" w:rsidRDefault="002E6673" w:rsidP="002E6673">
      <w:pPr>
        <w:spacing w:line="360" w:lineRule="auto"/>
        <w:jc w:val="both"/>
        <w:rPr>
          <w:rFonts w:ascii="Arial" w:hAnsi="Arial" w:cs="Arial"/>
          <w:color w:val="000000"/>
          <w:lang w:val="es-ES"/>
        </w:rPr>
      </w:pPr>
      <w:r w:rsidRPr="00EC12D2">
        <w:rPr>
          <w:rFonts w:ascii="Arial" w:eastAsia="Bookman Old Style" w:hAnsi="Arial" w:cs="Arial"/>
          <w:lang w:val="es-MX"/>
        </w:rPr>
        <w:t xml:space="preserve">La suscrita </w:t>
      </w:r>
      <w:r w:rsidRPr="00EC12D2">
        <w:rPr>
          <w:rFonts w:ascii="Arial" w:hAnsi="Arial" w:cs="Arial"/>
          <w:b/>
          <w:bCs/>
          <w:lang w:val="es-MX"/>
        </w:rPr>
        <w:t>Ana Georgina Zapata Lucero</w:t>
      </w:r>
      <w:r w:rsidRPr="00EC12D2">
        <w:rPr>
          <w:rFonts w:ascii="Arial" w:eastAsia="Bookman Old Style" w:hAnsi="Arial" w:cs="Arial"/>
          <w:lang w:val="es-MX"/>
        </w:rPr>
        <w:t>, Diputada de la LXVII Legislatura del Honorable Congreso del Estado, integrante al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presente</w:t>
      </w:r>
      <w:r>
        <w:rPr>
          <w:rFonts w:ascii="Arial" w:eastAsia="Bookman Old Style" w:hAnsi="Arial" w:cs="Arial"/>
          <w:lang w:val="es-MX"/>
        </w:rPr>
        <w:t xml:space="preserve"> </w:t>
      </w:r>
      <w:r w:rsidRPr="002D0412">
        <w:rPr>
          <w:rFonts w:ascii="Arial" w:hAnsi="Arial" w:cs="Arial"/>
          <w:b/>
          <w:color w:val="000000"/>
          <w:lang w:val="es-ES"/>
        </w:rPr>
        <w:t xml:space="preserve">iniciativa </w:t>
      </w:r>
      <w:r>
        <w:rPr>
          <w:rFonts w:ascii="Arial" w:hAnsi="Arial" w:cs="Arial"/>
          <w:b/>
          <w:color w:val="000000"/>
          <w:lang w:val="es-ES"/>
        </w:rPr>
        <w:t>con carácter de Decreto</w:t>
      </w:r>
      <w:r w:rsidRPr="002D0412">
        <w:rPr>
          <w:rFonts w:ascii="Arial" w:hAnsi="Arial" w:cs="Arial"/>
          <w:b/>
          <w:color w:val="000000"/>
          <w:lang w:val="es-ES"/>
        </w:rPr>
        <w:t xml:space="preserve"> </w:t>
      </w:r>
      <w:r>
        <w:rPr>
          <w:rFonts w:ascii="Arial" w:hAnsi="Arial" w:cs="Arial"/>
          <w:b/>
          <w:lang w:val="es-ES"/>
        </w:rPr>
        <w:t>con el objeto</w:t>
      </w:r>
      <w:r w:rsidRPr="002D0412">
        <w:rPr>
          <w:rFonts w:ascii="Arial" w:hAnsi="Arial" w:cs="Arial"/>
          <w:b/>
          <w:lang w:val="es-ES"/>
        </w:rPr>
        <w:t xml:space="preserve"> de </w:t>
      </w:r>
      <w:r w:rsidRPr="00A336F4">
        <w:rPr>
          <w:rFonts w:ascii="Arial" w:eastAsia="Calibri" w:hAnsi="Arial" w:cs="Arial"/>
          <w:b/>
          <w:bCs/>
          <w:lang w:val="es-MX"/>
        </w:rPr>
        <w:t>reforma</w:t>
      </w:r>
      <w:r>
        <w:rPr>
          <w:rFonts w:ascii="Arial" w:eastAsia="Calibri" w:hAnsi="Arial" w:cs="Arial"/>
          <w:b/>
          <w:bCs/>
          <w:lang w:val="es-MX"/>
        </w:rPr>
        <w:t xml:space="preserve">r </w:t>
      </w:r>
      <w:bookmarkStart w:id="0" w:name="_GoBack"/>
      <w:r>
        <w:rPr>
          <w:rFonts w:ascii="Arial" w:eastAsia="Calibri" w:hAnsi="Arial" w:cs="Arial"/>
          <w:b/>
          <w:bCs/>
          <w:lang w:val="es-MX"/>
        </w:rPr>
        <w:t>el artículo 25 de la Ley Orgánica del Poder Legislativo del Estado de Chihuahua, a fin de facultar a este Poder Legislativo a exigir respuesta de los exhortos expedidos por el mismo</w:t>
      </w:r>
      <w:bookmarkEnd w:id="0"/>
      <w:r>
        <w:rPr>
          <w:rFonts w:ascii="Arial" w:eastAsia="Calibri" w:hAnsi="Arial" w:cs="Arial"/>
          <w:b/>
          <w:bCs/>
          <w:lang w:val="es-MX"/>
        </w:rPr>
        <w:t>,</w:t>
      </w:r>
      <w:r w:rsidRPr="00A460F0">
        <w:rPr>
          <w:rFonts w:ascii="Arial" w:hAnsi="Arial" w:cs="Arial"/>
          <w:color w:val="000000"/>
          <w:lang w:val="es-ES"/>
        </w:rPr>
        <w:t xml:space="preserve"> por lo que nos permitimos someter ante Ustedes la siguiente:</w:t>
      </w:r>
    </w:p>
    <w:p w14:paraId="202AB90E" w14:textId="77777777" w:rsidR="002E6673" w:rsidRDefault="002E6673" w:rsidP="002E6673">
      <w:pPr>
        <w:spacing w:line="360" w:lineRule="auto"/>
        <w:jc w:val="center"/>
        <w:rPr>
          <w:rFonts w:ascii="Arial" w:hAnsi="Arial" w:cs="Arial"/>
          <w:b/>
          <w:lang w:val="es-ES"/>
        </w:rPr>
      </w:pPr>
    </w:p>
    <w:p w14:paraId="2209FF2B" w14:textId="77777777" w:rsidR="002E6673" w:rsidRPr="00A460F0" w:rsidRDefault="002E6673" w:rsidP="002E6673">
      <w:pPr>
        <w:spacing w:line="360" w:lineRule="auto"/>
        <w:jc w:val="center"/>
        <w:rPr>
          <w:rFonts w:ascii="Arial" w:hAnsi="Arial" w:cs="Arial"/>
          <w:b/>
          <w:lang w:val="es-ES"/>
        </w:rPr>
      </w:pPr>
      <w:r w:rsidRPr="00A460F0">
        <w:rPr>
          <w:rFonts w:ascii="Arial" w:hAnsi="Arial" w:cs="Arial"/>
          <w:b/>
          <w:lang w:val="es-ES"/>
        </w:rPr>
        <w:t>EXPOSICIÓN DE MOTIVOS</w:t>
      </w:r>
    </w:p>
    <w:p w14:paraId="748EC71F" w14:textId="77777777" w:rsidR="002E6673" w:rsidRDefault="002E6673" w:rsidP="002E6673">
      <w:pPr>
        <w:spacing w:line="360" w:lineRule="auto"/>
        <w:jc w:val="both"/>
        <w:rPr>
          <w:lang w:val="es-ES"/>
        </w:rPr>
      </w:pPr>
    </w:p>
    <w:p w14:paraId="2479DA70" w14:textId="2C8DF5C4" w:rsidR="002E6673" w:rsidRDefault="002E6673" w:rsidP="002E6673">
      <w:pPr>
        <w:spacing w:line="360" w:lineRule="auto"/>
        <w:jc w:val="both"/>
        <w:rPr>
          <w:rFonts w:ascii="Arial" w:hAnsi="Arial" w:cs="Arial"/>
          <w:lang w:val="es-ES"/>
        </w:rPr>
      </w:pPr>
      <w:r>
        <w:rPr>
          <w:rFonts w:ascii="Arial" w:hAnsi="Arial" w:cs="Arial"/>
          <w:lang w:val="es-ES"/>
        </w:rPr>
        <w:t>El Congreso del Estado es uno de los órganos que encabezan la soberanía del Estado de Chihuahua. Siendo la sede de uno de los tres Poderes de Chihuahua, tiene la misma autoridad y legitimidad que los Poderes Ejecutivo y Judicial, siendo los tres contrapartes y contrapesos de los mismos.</w:t>
      </w:r>
    </w:p>
    <w:p w14:paraId="5D1A3AF1" w14:textId="5254081D" w:rsidR="00B75579" w:rsidRDefault="00B75579" w:rsidP="002E6673">
      <w:pPr>
        <w:spacing w:line="360" w:lineRule="auto"/>
        <w:jc w:val="both"/>
        <w:rPr>
          <w:rFonts w:ascii="Arial" w:hAnsi="Arial" w:cs="Arial"/>
          <w:lang w:val="es-ES"/>
        </w:rPr>
      </w:pPr>
    </w:p>
    <w:p w14:paraId="7CC83532" w14:textId="77777777" w:rsidR="00B75579" w:rsidRDefault="00B75579" w:rsidP="002E6673">
      <w:pPr>
        <w:spacing w:line="360" w:lineRule="auto"/>
        <w:jc w:val="both"/>
        <w:rPr>
          <w:rFonts w:ascii="Arial" w:hAnsi="Arial" w:cs="Arial"/>
          <w:lang w:val="es-ES"/>
        </w:rPr>
      </w:pPr>
    </w:p>
    <w:p w14:paraId="71BDBCFF" w14:textId="77777777" w:rsidR="002E6673" w:rsidRDefault="002E6673" w:rsidP="002E6673">
      <w:pPr>
        <w:spacing w:line="360" w:lineRule="auto"/>
        <w:jc w:val="both"/>
        <w:rPr>
          <w:rFonts w:ascii="Arial" w:hAnsi="Arial" w:cs="Arial"/>
          <w:lang w:val="es-ES"/>
        </w:rPr>
      </w:pPr>
    </w:p>
    <w:p w14:paraId="3B8BA1FA" w14:textId="3757C48B" w:rsidR="00130D91" w:rsidRDefault="002E6673" w:rsidP="002E6673">
      <w:pPr>
        <w:spacing w:line="360" w:lineRule="auto"/>
        <w:jc w:val="both"/>
        <w:rPr>
          <w:rFonts w:ascii="Arial" w:hAnsi="Arial" w:cs="Arial"/>
          <w:lang w:val="es-ES"/>
        </w:rPr>
      </w:pPr>
      <w:r>
        <w:rPr>
          <w:rFonts w:ascii="Arial" w:hAnsi="Arial" w:cs="Arial"/>
          <w:lang w:val="es-ES"/>
        </w:rPr>
        <w:lastRenderedPageBreak/>
        <w:t xml:space="preserve">En este orden de ideas, dentro de las facultades que tiene el Poder Legislativo, una de ellas es la posibilidad de exhortar a las diferentes instituciones y órganos de gobierno de todos los niveles. Nosotros como diputados recurrimos al exhorto de manera cotidiana, para hacer llamados según el tema que se aborde. </w:t>
      </w:r>
    </w:p>
    <w:p w14:paraId="3D1BCB42" w14:textId="6E5176BE" w:rsidR="00130D91" w:rsidRDefault="00130D91" w:rsidP="002E6673">
      <w:pPr>
        <w:spacing w:line="360" w:lineRule="auto"/>
        <w:jc w:val="both"/>
        <w:rPr>
          <w:rFonts w:ascii="Arial" w:hAnsi="Arial" w:cs="Arial"/>
          <w:lang w:val="es-ES"/>
        </w:rPr>
      </w:pPr>
    </w:p>
    <w:p w14:paraId="46455A13" w14:textId="74BEB5B7" w:rsidR="00130D91" w:rsidRDefault="0021558E" w:rsidP="002E6673">
      <w:pPr>
        <w:spacing w:line="360" w:lineRule="auto"/>
        <w:jc w:val="both"/>
        <w:rPr>
          <w:rFonts w:ascii="Arial" w:hAnsi="Arial" w:cs="Arial"/>
          <w:lang w:val="es-ES"/>
        </w:rPr>
      </w:pPr>
      <w:r>
        <w:rPr>
          <w:rFonts w:ascii="Arial" w:hAnsi="Arial" w:cs="Arial"/>
          <w:lang w:val="es-ES"/>
        </w:rPr>
        <w:t>Las herramientas de las que dispone el Poder Legislativo son atribuciones que nacen de nuestro máximo precepto legal vigente en el estado, la Constitución Política del Estado de Chihuahua, particularmente de sus artículos 29, 31 y 40, por lo que  las disposiciones tomadas dentro de este órgano de gobierno deben de ser consideradas tal como una extensión de la Constitución misma.</w:t>
      </w:r>
    </w:p>
    <w:p w14:paraId="6BBFC790" w14:textId="77777777" w:rsidR="00130D91" w:rsidRDefault="00130D91" w:rsidP="002E6673">
      <w:pPr>
        <w:spacing w:line="360" w:lineRule="auto"/>
        <w:jc w:val="both"/>
        <w:rPr>
          <w:rFonts w:ascii="Arial" w:hAnsi="Arial" w:cs="Arial"/>
          <w:lang w:val="es-ES"/>
        </w:rPr>
      </w:pPr>
    </w:p>
    <w:p w14:paraId="05A6F0FA" w14:textId="76D1DAB2" w:rsidR="00B75579" w:rsidRDefault="002E6673" w:rsidP="002E6673">
      <w:pPr>
        <w:spacing w:line="360" w:lineRule="auto"/>
        <w:jc w:val="both"/>
        <w:rPr>
          <w:rFonts w:ascii="Arial" w:hAnsi="Arial" w:cs="Arial"/>
          <w:lang w:val="es-ES"/>
        </w:rPr>
      </w:pPr>
      <w:r>
        <w:rPr>
          <w:rFonts w:ascii="Arial" w:hAnsi="Arial" w:cs="Arial"/>
          <w:lang w:val="es-ES"/>
        </w:rPr>
        <w:t>Desgraciadamente, nos encontramos ante un vacío legal, ya que la respuesta ante dichos exhortos no está regulada, por lo que, a nuestra consideración, es necesario que sea tomada la respuesta como parte del proceso legislativo, dando facultades a este Poder de solicitar sean atendidos los llamados elaborados por los legisladores y validados ante el Pleno.</w:t>
      </w:r>
    </w:p>
    <w:p w14:paraId="3B233434" w14:textId="77777777" w:rsidR="002E6673" w:rsidRDefault="002E6673" w:rsidP="002E6673">
      <w:pPr>
        <w:spacing w:line="360" w:lineRule="auto"/>
        <w:jc w:val="both"/>
        <w:rPr>
          <w:rFonts w:ascii="Arial" w:hAnsi="Arial" w:cs="Arial"/>
          <w:lang w:val="es-ES"/>
        </w:rPr>
      </w:pPr>
    </w:p>
    <w:p w14:paraId="50967A91" w14:textId="243C09FD" w:rsidR="002E6673" w:rsidRDefault="002E6673" w:rsidP="002E6673">
      <w:pPr>
        <w:spacing w:line="360" w:lineRule="auto"/>
        <w:jc w:val="both"/>
        <w:rPr>
          <w:rFonts w:ascii="Arial" w:hAnsi="Arial" w:cs="Arial"/>
          <w:lang w:val="es-ES"/>
        </w:rPr>
      </w:pPr>
      <w:r>
        <w:rPr>
          <w:rFonts w:ascii="Arial" w:hAnsi="Arial" w:cs="Arial"/>
          <w:lang w:val="es-ES"/>
        </w:rPr>
        <w:t xml:space="preserve">Las y los diputados que integramos esta representación nos damos a la tarea de verter nuestro trabajo en este Pleno, cada tema abordado involucra horas de investigación y de trabajo, por lo que consideramos como una omisión grave la falta de respuesta de los entes públicos, ya que cada exhorto aprobado es un llamado legítimo que los representantes del pueblo hacemos. </w:t>
      </w:r>
    </w:p>
    <w:p w14:paraId="37E8F80D" w14:textId="77777777" w:rsidR="002E6673" w:rsidRDefault="002E6673" w:rsidP="002E6673">
      <w:pPr>
        <w:spacing w:line="360" w:lineRule="auto"/>
        <w:jc w:val="both"/>
        <w:rPr>
          <w:rFonts w:ascii="Arial" w:hAnsi="Arial" w:cs="Arial"/>
          <w:lang w:val="es-ES"/>
        </w:rPr>
      </w:pPr>
    </w:p>
    <w:p w14:paraId="7F80C95C" w14:textId="48D4B6C4" w:rsidR="002E6673" w:rsidRDefault="002E6673" w:rsidP="002E6673">
      <w:pPr>
        <w:spacing w:line="360" w:lineRule="auto"/>
        <w:jc w:val="both"/>
        <w:rPr>
          <w:rFonts w:ascii="Arial" w:hAnsi="Arial" w:cs="Arial"/>
          <w:lang w:val="es-ES"/>
        </w:rPr>
      </w:pPr>
      <w:r>
        <w:rPr>
          <w:rFonts w:ascii="Arial" w:hAnsi="Arial" w:cs="Arial"/>
          <w:lang w:val="es-ES"/>
        </w:rPr>
        <w:t xml:space="preserve">En </w:t>
      </w:r>
      <w:r w:rsidR="00C95D6F">
        <w:rPr>
          <w:rFonts w:ascii="Arial" w:hAnsi="Arial" w:cs="Arial"/>
          <w:lang w:val="es-ES"/>
        </w:rPr>
        <w:t>una revisión</w:t>
      </w:r>
      <w:r>
        <w:rPr>
          <w:rFonts w:ascii="Arial" w:hAnsi="Arial" w:cs="Arial"/>
          <w:lang w:val="es-ES"/>
        </w:rPr>
        <w:t xml:space="preserve"> de las respuestas que se han brindado a este Poder del Estado, nos encontramos que </w:t>
      </w:r>
      <w:r w:rsidR="00C95D6F">
        <w:rPr>
          <w:rFonts w:ascii="Arial" w:hAnsi="Arial" w:cs="Arial"/>
          <w:lang w:val="es-ES"/>
        </w:rPr>
        <w:t>muchos</w:t>
      </w:r>
      <w:r>
        <w:rPr>
          <w:rFonts w:ascii="Arial" w:hAnsi="Arial" w:cs="Arial"/>
          <w:lang w:val="es-ES"/>
        </w:rPr>
        <w:t xml:space="preserve"> de los </w:t>
      </w:r>
      <w:r w:rsidR="00C95D6F">
        <w:rPr>
          <w:rFonts w:ascii="Arial" w:hAnsi="Arial" w:cs="Arial"/>
          <w:lang w:val="es-ES"/>
        </w:rPr>
        <w:t xml:space="preserve">exhortos </w:t>
      </w:r>
      <w:r>
        <w:rPr>
          <w:rFonts w:ascii="Arial" w:hAnsi="Arial" w:cs="Arial"/>
          <w:lang w:val="es-ES"/>
        </w:rPr>
        <w:t xml:space="preserve">que se han presentado en el Pleno, </w:t>
      </w:r>
      <w:r>
        <w:rPr>
          <w:rFonts w:ascii="Arial" w:hAnsi="Arial" w:cs="Arial"/>
          <w:lang w:val="es-ES"/>
        </w:rPr>
        <w:lastRenderedPageBreak/>
        <w:t>se encuentran sin respuesta. Esta falta de responsabilidad de los entes exhortados se debe también a que no se sienten con la obligación de dar respuesta, omisión que nos parece sumamente grave.</w:t>
      </w:r>
    </w:p>
    <w:p w14:paraId="0AB9C8EF" w14:textId="77777777" w:rsidR="002E6673" w:rsidRDefault="002E6673" w:rsidP="002E6673">
      <w:pPr>
        <w:spacing w:line="360" w:lineRule="auto"/>
        <w:jc w:val="both"/>
        <w:rPr>
          <w:rFonts w:ascii="Arial" w:hAnsi="Arial" w:cs="Arial"/>
          <w:lang w:val="es-ES"/>
        </w:rPr>
      </w:pPr>
    </w:p>
    <w:p w14:paraId="145E2BB4" w14:textId="77777777" w:rsidR="002E6673" w:rsidRDefault="002E6673" w:rsidP="002E6673">
      <w:pPr>
        <w:spacing w:line="360" w:lineRule="auto"/>
        <w:jc w:val="both"/>
        <w:rPr>
          <w:rFonts w:ascii="Arial" w:hAnsi="Arial" w:cs="Arial"/>
          <w:lang w:val="es-ES"/>
        </w:rPr>
      </w:pPr>
      <w:r>
        <w:rPr>
          <w:rFonts w:ascii="Arial" w:hAnsi="Arial" w:cs="Arial"/>
          <w:lang w:val="es-ES"/>
        </w:rPr>
        <w:t>Existen organismos descentralizados que, dentro de sus disposiciones legales, se incluye la obligatoriedad de respuesta de los entes a los que les hacen solicitudes, por lo que consideramos necesario que el Poder Legislativo cuente también con la misma facultad de obtener respuesta de quien sea exhortado por el mismo.</w:t>
      </w:r>
    </w:p>
    <w:p w14:paraId="7BBF58AD" w14:textId="77777777" w:rsidR="002E6673" w:rsidRDefault="002E6673" w:rsidP="002E6673">
      <w:pPr>
        <w:spacing w:line="360" w:lineRule="auto"/>
        <w:jc w:val="both"/>
        <w:rPr>
          <w:rFonts w:ascii="Arial" w:hAnsi="Arial" w:cs="Arial"/>
          <w:lang w:val="es-ES"/>
        </w:rPr>
      </w:pPr>
    </w:p>
    <w:p w14:paraId="76B9DF34" w14:textId="77777777" w:rsidR="002E6673" w:rsidRPr="00F804E4" w:rsidRDefault="002E6673" w:rsidP="002E6673">
      <w:pPr>
        <w:spacing w:line="360" w:lineRule="auto"/>
        <w:jc w:val="both"/>
        <w:rPr>
          <w:rFonts w:ascii="Arial" w:hAnsi="Arial" w:cs="Arial"/>
          <w:lang w:val="es-ES"/>
        </w:rPr>
      </w:pPr>
      <w:r>
        <w:rPr>
          <w:rFonts w:ascii="Arial" w:hAnsi="Arial" w:cs="Arial"/>
          <w:lang w:val="es-ES"/>
        </w:rPr>
        <w:t>Estamos seguros que al instituir en la ley la obligación de dar respuesta al Congreso del Estado, el trabajo legislativo encontrará un cause a sus labores y lograremos hacer que la voz de los Chihuahuenses sea escuchada a través de las iniciativas presentadas en este Poder Legislativo.</w:t>
      </w:r>
    </w:p>
    <w:p w14:paraId="53B4BF8E" w14:textId="77777777" w:rsidR="002E6673" w:rsidRPr="00A460F0" w:rsidRDefault="002E6673" w:rsidP="002E6673">
      <w:pPr>
        <w:spacing w:line="360" w:lineRule="auto"/>
        <w:jc w:val="both"/>
        <w:rPr>
          <w:lang w:val="es-ES"/>
        </w:rPr>
      </w:pPr>
    </w:p>
    <w:p w14:paraId="5825998E" w14:textId="77777777" w:rsidR="002E6673" w:rsidRPr="00A336F4" w:rsidRDefault="002E6673" w:rsidP="002E6673">
      <w:pPr>
        <w:shd w:val="clear" w:color="auto" w:fill="FFFFFF"/>
        <w:spacing w:line="360" w:lineRule="auto"/>
        <w:jc w:val="both"/>
        <w:rPr>
          <w:rFonts w:ascii="Arial" w:eastAsia="Times New Roman" w:hAnsi="Arial" w:cs="Arial"/>
          <w:lang w:val="es-MX" w:eastAsia="es-MX"/>
        </w:rPr>
      </w:pPr>
      <w:r w:rsidRPr="00A336F4">
        <w:rPr>
          <w:rFonts w:ascii="Arial" w:eastAsia="Times New Roman" w:hAnsi="Arial" w:cs="Arial"/>
          <w:lang w:val="es-MX" w:eastAsia="es-MX"/>
        </w:rPr>
        <w:t>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w:t>
      </w:r>
    </w:p>
    <w:p w14:paraId="3580B6CD" w14:textId="534E1B2D" w:rsidR="002E6673" w:rsidRDefault="002E6673" w:rsidP="002E6673">
      <w:pPr>
        <w:spacing w:line="360" w:lineRule="auto"/>
        <w:rPr>
          <w:rFonts w:ascii="Century Gothic" w:hAnsi="Century Gothic" w:cs="Arial"/>
          <w:b/>
          <w:sz w:val="28"/>
          <w:lang w:val="es-ES"/>
        </w:rPr>
      </w:pPr>
    </w:p>
    <w:p w14:paraId="76756430" w14:textId="10917349" w:rsidR="0021558E" w:rsidRDefault="0021558E" w:rsidP="002E6673">
      <w:pPr>
        <w:spacing w:line="360" w:lineRule="auto"/>
        <w:rPr>
          <w:rFonts w:ascii="Century Gothic" w:hAnsi="Century Gothic" w:cs="Arial"/>
          <w:b/>
          <w:sz w:val="28"/>
          <w:lang w:val="es-ES"/>
        </w:rPr>
      </w:pPr>
    </w:p>
    <w:p w14:paraId="37007616" w14:textId="27BEF72C" w:rsidR="0021558E" w:rsidRDefault="0021558E" w:rsidP="002E6673">
      <w:pPr>
        <w:spacing w:line="360" w:lineRule="auto"/>
        <w:rPr>
          <w:rFonts w:ascii="Century Gothic" w:hAnsi="Century Gothic" w:cs="Arial"/>
          <w:b/>
          <w:sz w:val="28"/>
          <w:lang w:val="es-ES"/>
        </w:rPr>
      </w:pPr>
    </w:p>
    <w:p w14:paraId="641D09E8" w14:textId="4911E897" w:rsidR="0021558E" w:rsidRDefault="0021558E" w:rsidP="002E6673">
      <w:pPr>
        <w:spacing w:line="360" w:lineRule="auto"/>
        <w:rPr>
          <w:rFonts w:ascii="Century Gothic" w:hAnsi="Century Gothic" w:cs="Arial"/>
          <w:b/>
          <w:sz w:val="28"/>
          <w:lang w:val="es-ES"/>
        </w:rPr>
      </w:pPr>
    </w:p>
    <w:p w14:paraId="4F14C47E" w14:textId="77777777" w:rsidR="0021558E" w:rsidRDefault="0021558E" w:rsidP="002E6673">
      <w:pPr>
        <w:spacing w:line="360" w:lineRule="auto"/>
        <w:rPr>
          <w:rFonts w:ascii="Century Gothic" w:hAnsi="Century Gothic" w:cs="Arial"/>
          <w:b/>
          <w:sz w:val="28"/>
          <w:lang w:val="es-ES"/>
        </w:rPr>
      </w:pPr>
    </w:p>
    <w:p w14:paraId="25F1A4A0" w14:textId="77777777" w:rsidR="002E6673" w:rsidRDefault="002E6673" w:rsidP="002E6673">
      <w:pPr>
        <w:spacing w:line="360" w:lineRule="auto"/>
        <w:ind w:left="360"/>
        <w:jc w:val="center"/>
        <w:rPr>
          <w:rFonts w:ascii="Century Gothic" w:hAnsi="Century Gothic" w:cs="Arial"/>
          <w:b/>
          <w:sz w:val="28"/>
          <w:lang w:val="es-ES"/>
        </w:rPr>
      </w:pPr>
      <w:r w:rsidRPr="00B47E5C">
        <w:rPr>
          <w:rFonts w:ascii="Century Gothic" w:hAnsi="Century Gothic" w:cs="Arial"/>
          <w:b/>
          <w:sz w:val="28"/>
          <w:lang w:val="es-ES"/>
        </w:rPr>
        <w:lastRenderedPageBreak/>
        <w:t>DECRETO</w:t>
      </w:r>
      <w:r>
        <w:rPr>
          <w:rFonts w:ascii="Century Gothic" w:hAnsi="Century Gothic" w:cs="Arial"/>
          <w:b/>
          <w:sz w:val="28"/>
          <w:lang w:val="es-ES"/>
        </w:rPr>
        <w:t>:</w:t>
      </w:r>
    </w:p>
    <w:p w14:paraId="424552E9" w14:textId="77777777" w:rsidR="002E6673" w:rsidRDefault="002E6673" w:rsidP="002E6673">
      <w:pPr>
        <w:spacing w:line="360" w:lineRule="auto"/>
        <w:ind w:left="360"/>
        <w:jc w:val="center"/>
        <w:rPr>
          <w:rFonts w:ascii="Century Gothic" w:hAnsi="Century Gothic" w:cs="Arial"/>
          <w:b/>
          <w:sz w:val="28"/>
          <w:lang w:val="es-ES"/>
        </w:rPr>
      </w:pPr>
    </w:p>
    <w:p w14:paraId="788A84BD" w14:textId="77777777" w:rsidR="002E6673" w:rsidRDefault="002E6673" w:rsidP="002E6673">
      <w:pPr>
        <w:widowControl w:val="0"/>
        <w:autoSpaceDE w:val="0"/>
        <w:autoSpaceDN w:val="0"/>
        <w:adjustRightInd w:val="0"/>
        <w:spacing w:line="360" w:lineRule="auto"/>
        <w:ind w:right="-119"/>
        <w:jc w:val="both"/>
        <w:rPr>
          <w:rFonts w:ascii="Arial" w:eastAsia="Calibri" w:hAnsi="Arial" w:cs="Arial"/>
          <w:b/>
          <w:bCs/>
          <w:lang w:val="es-MX"/>
        </w:rPr>
      </w:pPr>
      <w:r w:rsidRPr="00A336F4">
        <w:rPr>
          <w:rFonts w:ascii="Arial" w:eastAsia="Calibri" w:hAnsi="Arial" w:cs="Arial"/>
          <w:b/>
          <w:bCs/>
          <w:lang w:val="es-MX"/>
        </w:rPr>
        <w:t>ARTICULO ÚNICO. Se reforma</w:t>
      </w:r>
      <w:r>
        <w:rPr>
          <w:rFonts w:ascii="Arial" w:eastAsia="Calibri" w:hAnsi="Arial" w:cs="Arial"/>
          <w:b/>
          <w:bCs/>
          <w:lang w:val="es-MX"/>
        </w:rPr>
        <w:t xml:space="preserve"> el Articulo 25 de la Ley Orgánica del Poder Legislativo del Estado de Chihuahua, </w:t>
      </w:r>
      <w:r w:rsidRPr="00A336F4">
        <w:rPr>
          <w:rFonts w:ascii="Arial" w:eastAsia="Calibri" w:hAnsi="Arial" w:cs="Arial"/>
          <w:b/>
          <w:bCs/>
          <w:lang w:val="es-MX"/>
        </w:rPr>
        <w:t>para quedar redactad</w:t>
      </w:r>
      <w:r>
        <w:rPr>
          <w:rFonts w:ascii="Arial" w:eastAsia="Calibri" w:hAnsi="Arial" w:cs="Arial"/>
          <w:b/>
          <w:bCs/>
          <w:lang w:val="es-MX"/>
        </w:rPr>
        <w:t>a</w:t>
      </w:r>
      <w:r w:rsidRPr="00A336F4">
        <w:rPr>
          <w:rFonts w:ascii="Arial" w:eastAsia="Calibri" w:hAnsi="Arial" w:cs="Arial"/>
          <w:b/>
          <w:bCs/>
          <w:lang w:val="es-MX"/>
        </w:rPr>
        <w:t xml:space="preserve"> de la siguiente manera:</w:t>
      </w:r>
    </w:p>
    <w:p w14:paraId="75134D87" w14:textId="77777777" w:rsidR="002E6673" w:rsidRDefault="002E6673" w:rsidP="002E6673">
      <w:pPr>
        <w:spacing w:line="360" w:lineRule="auto"/>
        <w:ind w:left="360"/>
        <w:jc w:val="center"/>
        <w:rPr>
          <w:rFonts w:ascii="Century Gothic" w:hAnsi="Century Gothic" w:cs="Arial"/>
          <w:b/>
          <w:sz w:val="28"/>
          <w:lang w:val="es-ES"/>
        </w:rPr>
      </w:pPr>
    </w:p>
    <w:p w14:paraId="00923274" w14:textId="77777777" w:rsidR="002E6673" w:rsidRPr="00C431D0" w:rsidRDefault="002E6673" w:rsidP="002E6673">
      <w:pPr>
        <w:spacing w:line="360" w:lineRule="auto"/>
        <w:jc w:val="both"/>
        <w:rPr>
          <w:rFonts w:ascii="Arial" w:eastAsia="MS Mincho" w:hAnsi="Arial" w:cs="Arial"/>
          <w:lang w:val="es-ES_tradnl"/>
        </w:rPr>
      </w:pPr>
      <w:r>
        <w:rPr>
          <w:rFonts w:ascii="Arial" w:eastAsia="MS Mincho" w:hAnsi="Arial" w:cs="Arial"/>
          <w:b/>
          <w:lang w:val="es-ES_tradnl"/>
        </w:rPr>
        <w:t>ARTÍCULO 25.</w:t>
      </w:r>
      <w:r w:rsidRPr="00C431D0">
        <w:rPr>
          <w:rFonts w:ascii="Arial" w:eastAsia="MS Mincho" w:hAnsi="Arial" w:cs="Arial"/>
          <w:b/>
          <w:lang w:val="es-ES_tradnl"/>
        </w:rPr>
        <w:t xml:space="preserve"> </w:t>
      </w:r>
      <w:r w:rsidRPr="00C431D0">
        <w:rPr>
          <w:rFonts w:ascii="Arial" w:eastAsia="MS Mincho" w:hAnsi="Arial" w:cs="Arial"/>
          <w:lang w:val="es-ES_tradnl"/>
        </w:rPr>
        <w:t xml:space="preserve">En ambos casos el Pleno podrá acordar, a petición de la Comisión, que se remitan a los presentadores del informe las observaciones que estime pertinentes, las que en ningún caso serán vinculantes. </w:t>
      </w:r>
    </w:p>
    <w:p w14:paraId="03A629BE" w14:textId="77777777" w:rsidR="002E6673" w:rsidRPr="00C431D0" w:rsidRDefault="002E6673" w:rsidP="002E6673">
      <w:pPr>
        <w:spacing w:line="360" w:lineRule="auto"/>
        <w:jc w:val="both"/>
        <w:rPr>
          <w:rFonts w:ascii="Arial" w:eastAsia="MS Mincho" w:hAnsi="Arial" w:cs="Arial"/>
          <w:lang w:val="es-ES_tradnl"/>
        </w:rPr>
      </w:pPr>
    </w:p>
    <w:p w14:paraId="189C07D6" w14:textId="77777777" w:rsidR="002E6673" w:rsidRDefault="002E6673" w:rsidP="002E6673">
      <w:pPr>
        <w:spacing w:line="360" w:lineRule="auto"/>
        <w:jc w:val="both"/>
        <w:rPr>
          <w:rFonts w:ascii="Arial" w:hAnsi="Arial" w:cs="Arial"/>
          <w:lang w:val="es-ES_tradnl" w:eastAsia="es-ES_tradnl"/>
        </w:rPr>
      </w:pPr>
      <w:r w:rsidRPr="00C431D0">
        <w:rPr>
          <w:rFonts w:ascii="Arial" w:hAnsi="Arial" w:cs="Arial"/>
          <w:lang w:val="es-ES_tradnl" w:eastAsia="es-ES_tradnl"/>
        </w:rPr>
        <w:t>De igual modo, el Congreso, cuando lo estime pertinente, citará a los titulares de las Secretarías, a los directores de las Entidades Paraestatales y a quien ostente la representación de los Órganos Constitucionales Autónomos, a fin de que comparezcan a informar, bajo protesta de decir verdad, sobre los asuntos inherentes a su encargo.</w:t>
      </w:r>
    </w:p>
    <w:p w14:paraId="34E5695A" w14:textId="77777777" w:rsidR="002E6673" w:rsidRDefault="002E6673" w:rsidP="002E6673">
      <w:pPr>
        <w:spacing w:line="360" w:lineRule="auto"/>
        <w:jc w:val="both"/>
        <w:rPr>
          <w:rFonts w:ascii="Arial" w:hAnsi="Arial" w:cs="Arial"/>
          <w:lang w:val="es-ES_tradnl" w:eastAsia="es-ES_tradnl"/>
        </w:rPr>
      </w:pPr>
    </w:p>
    <w:p w14:paraId="60077CA3" w14:textId="77777777" w:rsidR="002E6673" w:rsidRPr="005B2BB8" w:rsidRDefault="002E6673" w:rsidP="002E6673">
      <w:pPr>
        <w:spacing w:line="360" w:lineRule="auto"/>
        <w:jc w:val="both"/>
        <w:rPr>
          <w:rFonts w:ascii="Arial" w:hAnsi="Arial" w:cs="Arial"/>
          <w:b/>
          <w:bCs/>
          <w:i/>
          <w:iCs/>
          <w:lang w:val="es-ES_tradnl" w:eastAsia="es-ES_tradnl"/>
        </w:rPr>
      </w:pPr>
      <w:r w:rsidRPr="005B2BB8">
        <w:rPr>
          <w:rFonts w:ascii="Arial" w:hAnsi="Arial" w:cs="Arial"/>
          <w:b/>
          <w:bCs/>
          <w:i/>
          <w:iCs/>
          <w:lang w:val="es-ES_tradnl" w:eastAsia="es-ES_tradnl"/>
        </w:rPr>
        <w:t>El Congreso podrá requerir información de cualquier autoridad respecto del ejercicio de sus funciones y exhortarlos para que se conduzcan conforme a los parámetros que de forma fundada y motivada se determine por el Pleno. Las peticiones</w:t>
      </w:r>
      <w:r>
        <w:rPr>
          <w:rFonts w:ascii="Arial" w:hAnsi="Arial" w:cs="Arial"/>
          <w:b/>
          <w:bCs/>
          <w:i/>
          <w:iCs/>
          <w:lang w:val="es-ES_tradnl" w:eastAsia="es-ES_tradnl"/>
        </w:rPr>
        <w:t xml:space="preserve"> y exhortos</w:t>
      </w:r>
      <w:r w:rsidRPr="005B2BB8">
        <w:rPr>
          <w:rFonts w:ascii="Arial" w:hAnsi="Arial" w:cs="Arial"/>
          <w:b/>
          <w:bCs/>
          <w:i/>
          <w:iCs/>
          <w:lang w:val="es-ES_tradnl" w:eastAsia="es-ES_tradnl"/>
        </w:rPr>
        <w:t xml:space="preserve"> formulad</w:t>
      </w:r>
      <w:r>
        <w:rPr>
          <w:rFonts w:ascii="Arial" w:hAnsi="Arial" w:cs="Arial"/>
          <w:b/>
          <w:bCs/>
          <w:i/>
          <w:iCs/>
          <w:lang w:val="es-ES_tradnl" w:eastAsia="es-ES_tradnl"/>
        </w:rPr>
        <w:t>o</w:t>
      </w:r>
      <w:r w:rsidRPr="005B2BB8">
        <w:rPr>
          <w:rFonts w:ascii="Arial" w:hAnsi="Arial" w:cs="Arial"/>
          <w:b/>
          <w:bCs/>
          <w:i/>
          <w:iCs/>
          <w:lang w:val="es-ES_tradnl" w:eastAsia="es-ES_tradnl"/>
        </w:rPr>
        <w:t>s deberán ser contestad</w:t>
      </w:r>
      <w:r>
        <w:rPr>
          <w:rFonts w:ascii="Arial" w:hAnsi="Arial" w:cs="Arial"/>
          <w:b/>
          <w:bCs/>
          <w:i/>
          <w:iCs/>
          <w:lang w:val="es-ES_tradnl" w:eastAsia="es-ES_tradnl"/>
        </w:rPr>
        <w:t>o</w:t>
      </w:r>
      <w:r w:rsidRPr="005B2BB8">
        <w:rPr>
          <w:rFonts w:ascii="Arial" w:hAnsi="Arial" w:cs="Arial"/>
          <w:b/>
          <w:bCs/>
          <w:i/>
          <w:iCs/>
          <w:lang w:val="es-ES_tradnl" w:eastAsia="es-ES_tradnl"/>
        </w:rPr>
        <w:t>s por la autoridad requerida en todo caso, dentro del plazo señalado en el punto de acuerdo, de lo contrario será considerada falta grave para efecto de fincar responsabilidad administrativa conforme a Ley aplicable.</w:t>
      </w:r>
    </w:p>
    <w:p w14:paraId="1A456E8E" w14:textId="77777777" w:rsidR="002E6673" w:rsidRPr="005B2BB8" w:rsidRDefault="002E6673" w:rsidP="002E6673">
      <w:pPr>
        <w:jc w:val="both"/>
        <w:rPr>
          <w:rFonts w:ascii="Arial" w:hAnsi="Arial" w:cs="Arial"/>
          <w:b/>
          <w:bCs/>
          <w:i/>
          <w:iCs/>
          <w:lang w:val="es-ES_tradnl" w:eastAsia="es-ES_tradnl"/>
        </w:rPr>
      </w:pPr>
    </w:p>
    <w:p w14:paraId="4A068689" w14:textId="77777777" w:rsidR="002E6673" w:rsidRPr="002B2380" w:rsidRDefault="002E6673" w:rsidP="002E6673">
      <w:pPr>
        <w:spacing w:line="360" w:lineRule="auto"/>
        <w:rPr>
          <w:rFonts w:ascii="Arial" w:hAnsi="Arial" w:cs="Arial"/>
          <w:b/>
          <w:lang w:val="es-ES_tradnl"/>
        </w:rPr>
      </w:pPr>
    </w:p>
    <w:p w14:paraId="77641766" w14:textId="77777777" w:rsidR="002E6673" w:rsidRPr="00822DB3" w:rsidRDefault="002E6673" w:rsidP="002E6673">
      <w:pPr>
        <w:spacing w:line="360" w:lineRule="auto"/>
        <w:jc w:val="center"/>
        <w:rPr>
          <w:rFonts w:ascii="Arial" w:hAnsi="Arial" w:cs="Arial"/>
          <w:lang w:val="es-ES"/>
        </w:rPr>
      </w:pPr>
      <w:r w:rsidRPr="00822DB3">
        <w:rPr>
          <w:rFonts w:ascii="Arial" w:hAnsi="Arial" w:cs="Arial"/>
          <w:b/>
          <w:lang w:val="es-ES"/>
        </w:rPr>
        <w:t>TRANSITORIOS:</w:t>
      </w:r>
    </w:p>
    <w:p w14:paraId="55E297E5" w14:textId="77777777" w:rsidR="002E6673" w:rsidRPr="00E57B55" w:rsidRDefault="002E6673" w:rsidP="002E6673">
      <w:pPr>
        <w:pStyle w:val="Sinespaciado"/>
        <w:spacing w:line="360" w:lineRule="auto"/>
        <w:jc w:val="both"/>
        <w:rPr>
          <w:rFonts w:ascii="Arial" w:hAnsi="Arial" w:cs="Arial"/>
          <w:sz w:val="24"/>
          <w:szCs w:val="24"/>
          <w:lang w:val="es-ES"/>
        </w:rPr>
      </w:pPr>
    </w:p>
    <w:p w14:paraId="70E9FF22" w14:textId="654EE026" w:rsidR="002E6673" w:rsidRDefault="002E6673" w:rsidP="002E6673">
      <w:pPr>
        <w:pStyle w:val="Sinespaciado"/>
        <w:spacing w:line="360" w:lineRule="auto"/>
        <w:jc w:val="both"/>
        <w:rPr>
          <w:rFonts w:ascii="Arial" w:hAnsi="Arial" w:cs="Arial"/>
          <w:sz w:val="24"/>
          <w:szCs w:val="24"/>
        </w:rPr>
      </w:pPr>
      <w:r>
        <w:rPr>
          <w:rFonts w:ascii="Arial" w:hAnsi="Arial" w:cs="Arial"/>
          <w:b/>
          <w:sz w:val="24"/>
          <w:szCs w:val="24"/>
        </w:rPr>
        <w:t xml:space="preserve">PRIMERO. - </w:t>
      </w:r>
      <w:r w:rsidRPr="0072417C">
        <w:rPr>
          <w:rFonts w:ascii="Arial" w:hAnsi="Arial" w:cs="Arial"/>
          <w:sz w:val="24"/>
          <w:szCs w:val="24"/>
        </w:rPr>
        <w:t xml:space="preserve">El presente decreto entrará en vigor al </w:t>
      </w:r>
      <w:r>
        <w:rPr>
          <w:rFonts w:ascii="Arial" w:hAnsi="Arial" w:cs="Arial"/>
          <w:sz w:val="24"/>
          <w:szCs w:val="24"/>
        </w:rPr>
        <w:t>día siguiente de su publicación en el Periódico Oficial del Estado de Chihuahua.</w:t>
      </w:r>
    </w:p>
    <w:p w14:paraId="5BEDBE7A" w14:textId="77777777" w:rsidR="002E6673" w:rsidRPr="0072417C" w:rsidRDefault="002E6673" w:rsidP="002E6673">
      <w:pPr>
        <w:pStyle w:val="NormalWeb"/>
        <w:spacing w:before="0" w:beforeAutospacing="0" w:after="0" w:afterAutospacing="0" w:line="360" w:lineRule="auto"/>
        <w:jc w:val="both"/>
        <w:rPr>
          <w:rFonts w:ascii="Arial" w:hAnsi="Arial" w:cs="Arial"/>
        </w:rPr>
      </w:pPr>
      <w:r w:rsidRPr="0072417C">
        <w:rPr>
          <w:rFonts w:ascii="Arial" w:hAnsi="Arial" w:cs="Arial"/>
        </w:rPr>
        <w:t> </w:t>
      </w:r>
    </w:p>
    <w:p w14:paraId="4AB1235D" w14:textId="77777777" w:rsidR="002E6673" w:rsidRPr="0072417C" w:rsidRDefault="002E6673" w:rsidP="002E6673">
      <w:pPr>
        <w:pStyle w:val="NormalWeb"/>
        <w:spacing w:before="0" w:beforeAutospacing="0" w:after="0" w:afterAutospacing="0" w:line="360" w:lineRule="auto"/>
        <w:jc w:val="both"/>
        <w:rPr>
          <w:rFonts w:ascii="Arial" w:hAnsi="Arial" w:cs="Arial"/>
        </w:rPr>
      </w:pPr>
      <w:r w:rsidRPr="0072417C">
        <w:rPr>
          <w:rFonts w:ascii="Arial" w:hAnsi="Arial" w:cs="Arial"/>
        </w:rPr>
        <w:t xml:space="preserve">En el Palacio Legislativo del Estado de Chihuahua, a los </w:t>
      </w:r>
      <w:r>
        <w:rPr>
          <w:rFonts w:ascii="Arial" w:hAnsi="Arial" w:cs="Arial"/>
        </w:rPr>
        <w:t>seis</w:t>
      </w:r>
      <w:r w:rsidRPr="0072417C">
        <w:rPr>
          <w:rFonts w:ascii="Arial" w:hAnsi="Arial" w:cs="Arial"/>
        </w:rPr>
        <w:t xml:space="preserve"> días del mes de </w:t>
      </w:r>
      <w:r>
        <w:rPr>
          <w:rFonts w:ascii="Arial" w:hAnsi="Arial" w:cs="Arial"/>
        </w:rPr>
        <w:t>octubre del año dos mil veintidós</w:t>
      </w:r>
      <w:r w:rsidRPr="0072417C">
        <w:rPr>
          <w:rFonts w:ascii="Arial" w:hAnsi="Arial" w:cs="Arial"/>
        </w:rPr>
        <w:t>.</w:t>
      </w:r>
    </w:p>
    <w:p w14:paraId="778FE10F" w14:textId="77777777" w:rsidR="002E6673" w:rsidRPr="00B26E54" w:rsidRDefault="002E6673" w:rsidP="002E6673">
      <w:pPr>
        <w:spacing w:line="360" w:lineRule="auto"/>
        <w:jc w:val="center"/>
        <w:rPr>
          <w:rFonts w:ascii="Arial" w:hAnsi="Arial" w:cs="Arial"/>
          <w:b/>
          <w:lang w:val="es-ES"/>
        </w:rPr>
      </w:pPr>
    </w:p>
    <w:p w14:paraId="65B9FF6C" w14:textId="77777777" w:rsidR="002E6673" w:rsidRPr="00B26E54" w:rsidRDefault="002E6673" w:rsidP="002E6673">
      <w:pPr>
        <w:spacing w:line="360" w:lineRule="auto"/>
        <w:jc w:val="center"/>
        <w:rPr>
          <w:rFonts w:ascii="Arial" w:hAnsi="Arial" w:cs="Arial"/>
          <w:b/>
          <w:lang w:val="es-ES"/>
        </w:rPr>
      </w:pPr>
      <w:r w:rsidRPr="00B26E54">
        <w:rPr>
          <w:rFonts w:ascii="Arial" w:hAnsi="Arial" w:cs="Arial"/>
          <w:b/>
          <w:lang w:val="es-ES"/>
        </w:rPr>
        <w:t>ATENTAMENTE</w:t>
      </w:r>
    </w:p>
    <w:p w14:paraId="2BDE3A5E" w14:textId="77777777" w:rsidR="002E6673" w:rsidRPr="00B26E54" w:rsidRDefault="002E6673" w:rsidP="002E6673">
      <w:pPr>
        <w:jc w:val="center"/>
        <w:rPr>
          <w:rFonts w:ascii="Arial" w:hAnsi="Arial" w:cs="Arial"/>
          <w:b/>
          <w:i/>
          <w:lang w:val="es-ES"/>
        </w:rPr>
      </w:pPr>
    </w:p>
    <w:p w14:paraId="0771E4B2" w14:textId="77777777" w:rsidR="002E6673" w:rsidRPr="00B26E54" w:rsidRDefault="002E6673" w:rsidP="002E6673">
      <w:pPr>
        <w:jc w:val="center"/>
        <w:rPr>
          <w:rFonts w:ascii="Arial" w:hAnsi="Arial" w:cs="Arial"/>
          <w:b/>
          <w:i/>
          <w:lang w:val="es-ES"/>
        </w:rPr>
      </w:pPr>
    </w:p>
    <w:p w14:paraId="375F2B26" w14:textId="77777777" w:rsidR="002E6673" w:rsidRPr="00B26E54" w:rsidRDefault="002E6673" w:rsidP="002E6673">
      <w:pPr>
        <w:jc w:val="center"/>
        <w:rPr>
          <w:rFonts w:ascii="Arial" w:hAnsi="Arial" w:cs="Arial"/>
          <w:b/>
          <w:i/>
          <w:lang w:val="es-ES"/>
        </w:rPr>
      </w:pPr>
      <w:r w:rsidRPr="00B26E54">
        <w:rPr>
          <w:rFonts w:ascii="Arial" w:hAnsi="Arial" w:cs="Arial"/>
          <w:b/>
          <w:i/>
          <w:lang w:val="es-ES"/>
        </w:rPr>
        <w:t>DIPUTADA ANA GEORGINA ZAPATA LUCERO</w:t>
      </w:r>
    </w:p>
    <w:p w14:paraId="59072A45" w14:textId="77777777" w:rsidR="002E6673" w:rsidRPr="00B26E54" w:rsidRDefault="002E6673" w:rsidP="002E6673">
      <w:pPr>
        <w:jc w:val="center"/>
        <w:rPr>
          <w:rFonts w:ascii="Arial" w:hAnsi="Arial" w:cs="Arial"/>
          <w:b/>
          <w:i/>
          <w:lang w:val="es-ES"/>
        </w:rPr>
      </w:pPr>
      <w:r w:rsidRPr="00B26E54">
        <w:rPr>
          <w:rFonts w:ascii="Arial" w:hAnsi="Arial" w:cs="Arial"/>
          <w:b/>
          <w:i/>
          <w:lang w:val="es-ES"/>
        </w:rPr>
        <w:t>Integrante del Grupo Parlamentario</w:t>
      </w:r>
    </w:p>
    <w:p w14:paraId="02ED6E44" w14:textId="77777777" w:rsidR="002E6673" w:rsidRPr="00B26E54" w:rsidRDefault="002E6673" w:rsidP="002E6673">
      <w:pPr>
        <w:jc w:val="center"/>
        <w:rPr>
          <w:rFonts w:ascii="Arial" w:hAnsi="Arial" w:cs="Arial"/>
          <w:b/>
          <w:i/>
          <w:lang w:val="es-ES"/>
        </w:rPr>
      </w:pPr>
      <w:r w:rsidRPr="00B26E54">
        <w:rPr>
          <w:rFonts w:ascii="Arial" w:hAnsi="Arial" w:cs="Arial"/>
          <w:b/>
          <w:i/>
          <w:lang w:val="es-ES"/>
        </w:rPr>
        <w:t>Del Partido Revolucionario Institucional</w:t>
      </w:r>
    </w:p>
    <w:p w14:paraId="7F445A8E" w14:textId="1CDC47EC" w:rsidR="00E711D8" w:rsidRPr="002E6673" w:rsidRDefault="00E711D8" w:rsidP="00EC12D2">
      <w:pPr>
        <w:rPr>
          <w:rFonts w:ascii="Arial" w:hAnsi="Arial" w:cs="Arial"/>
          <w:lang w:val="es-ES"/>
        </w:rPr>
      </w:pPr>
    </w:p>
    <w:sectPr w:rsidR="00E711D8" w:rsidRPr="002E6673">
      <w:headerReference w:type="default" r:id="rId8"/>
      <w:footerReference w:type="default" r:id="rId9"/>
      <w:pgSz w:w="12240" w:h="15840"/>
      <w:pgMar w:top="3969"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42226" w14:textId="77777777" w:rsidR="000B7E4E" w:rsidRDefault="000B7E4E">
      <w:r>
        <w:separator/>
      </w:r>
    </w:p>
  </w:endnote>
  <w:endnote w:type="continuationSeparator" w:id="0">
    <w:p w14:paraId="6E7A5F45" w14:textId="77777777" w:rsidR="000B7E4E" w:rsidRDefault="000B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76BC9" w14:textId="77777777" w:rsidR="00E711D8" w:rsidRDefault="00E711D8">
    <w:pPr>
      <w:pStyle w:val="Encabezado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DD259" w14:textId="77777777" w:rsidR="000B7E4E" w:rsidRDefault="000B7E4E">
      <w:r>
        <w:separator/>
      </w:r>
    </w:p>
  </w:footnote>
  <w:footnote w:type="continuationSeparator" w:id="0">
    <w:p w14:paraId="5CE4A4E5" w14:textId="77777777" w:rsidR="000B7E4E" w:rsidRDefault="000B7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308B7" w14:textId="77777777" w:rsidR="00E711D8" w:rsidRDefault="00243585">
    <w:pPr>
      <w:pStyle w:val="Encabezado"/>
      <w:tabs>
        <w:tab w:val="clear" w:pos="8838"/>
        <w:tab w:val="right" w:pos="8818"/>
      </w:tabs>
    </w:pPr>
    <w:r>
      <w:rPr>
        <w:noProof/>
        <w:lang w:val="es-MX"/>
      </w:rPr>
      <w:drawing>
        <wp:anchor distT="152400" distB="152400" distL="152400" distR="152400" simplePos="0" relativeHeight="251658240" behindDoc="1" locked="0" layoutInCell="1" allowOverlap="1" wp14:anchorId="08E971F9" wp14:editId="7EC603E4">
          <wp:simplePos x="0" y="0"/>
          <wp:positionH relativeFrom="page">
            <wp:posOffset>0</wp:posOffset>
          </wp:positionH>
          <wp:positionV relativeFrom="page">
            <wp:posOffset>635</wp:posOffset>
          </wp:positionV>
          <wp:extent cx="7772400" cy="10058400"/>
          <wp:effectExtent l="0" t="0" r="0" b="0"/>
          <wp:wrapNone/>
          <wp:docPr id="1073741825" name="officeArt object" descr="membrete2018.png"/>
          <wp:cNvGraphicFramePr/>
          <a:graphic xmlns:a="http://schemas.openxmlformats.org/drawingml/2006/main">
            <a:graphicData uri="http://schemas.openxmlformats.org/drawingml/2006/picture">
              <pic:pic xmlns:pic="http://schemas.openxmlformats.org/drawingml/2006/picture">
                <pic:nvPicPr>
                  <pic:cNvPr id="1073741825" name="membrete2018.png" descr="membrete2018.png"/>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86CEC"/>
    <w:multiLevelType w:val="hybridMultilevel"/>
    <w:tmpl w:val="96E424FA"/>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FD17F0E"/>
    <w:multiLevelType w:val="hybridMultilevel"/>
    <w:tmpl w:val="6D20F508"/>
    <w:lvl w:ilvl="0" w:tplc="1696B720">
      <w:start w:val="19"/>
      <w:numFmt w:val="upperRoman"/>
      <w:lvlText w:val="%1."/>
      <w:lvlJc w:val="left"/>
      <w:pPr>
        <w:ind w:left="185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E86241"/>
    <w:multiLevelType w:val="hybridMultilevel"/>
    <w:tmpl w:val="56F0C4C6"/>
    <w:lvl w:ilvl="0" w:tplc="FFFFFFFF">
      <w:start w:val="29"/>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B135BCC"/>
    <w:multiLevelType w:val="hybridMultilevel"/>
    <w:tmpl w:val="96E424FA"/>
    <w:lvl w:ilvl="0" w:tplc="79EE227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C163D70"/>
    <w:multiLevelType w:val="hybridMultilevel"/>
    <w:tmpl w:val="8EFCC380"/>
    <w:lvl w:ilvl="0" w:tplc="57FE3A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A2D5A37"/>
    <w:multiLevelType w:val="hybridMultilevel"/>
    <w:tmpl w:val="56F0C4C6"/>
    <w:lvl w:ilvl="0" w:tplc="A0E27538">
      <w:start w:val="2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D8"/>
    <w:rsid w:val="00042D90"/>
    <w:rsid w:val="000B7E4E"/>
    <w:rsid w:val="00130D91"/>
    <w:rsid w:val="0021558E"/>
    <w:rsid w:val="00243585"/>
    <w:rsid w:val="00256606"/>
    <w:rsid w:val="002E6673"/>
    <w:rsid w:val="00326991"/>
    <w:rsid w:val="00331BF5"/>
    <w:rsid w:val="0033730A"/>
    <w:rsid w:val="00353B6C"/>
    <w:rsid w:val="00363381"/>
    <w:rsid w:val="003A06ED"/>
    <w:rsid w:val="00434BEF"/>
    <w:rsid w:val="00443CB5"/>
    <w:rsid w:val="0045657B"/>
    <w:rsid w:val="004933ED"/>
    <w:rsid w:val="004B4C38"/>
    <w:rsid w:val="004E5814"/>
    <w:rsid w:val="00557802"/>
    <w:rsid w:val="005A4540"/>
    <w:rsid w:val="005B2EC2"/>
    <w:rsid w:val="005C0E17"/>
    <w:rsid w:val="00633480"/>
    <w:rsid w:val="00647ABE"/>
    <w:rsid w:val="006A4C29"/>
    <w:rsid w:val="006A5292"/>
    <w:rsid w:val="006E7576"/>
    <w:rsid w:val="006F348E"/>
    <w:rsid w:val="00740A1B"/>
    <w:rsid w:val="007F2DB4"/>
    <w:rsid w:val="00832907"/>
    <w:rsid w:val="00857B89"/>
    <w:rsid w:val="008E4636"/>
    <w:rsid w:val="00925C72"/>
    <w:rsid w:val="009E687F"/>
    <w:rsid w:val="009F17CA"/>
    <w:rsid w:val="00A50EEC"/>
    <w:rsid w:val="00AA66D1"/>
    <w:rsid w:val="00B1300D"/>
    <w:rsid w:val="00B75579"/>
    <w:rsid w:val="00BA4955"/>
    <w:rsid w:val="00BA6543"/>
    <w:rsid w:val="00BF43B6"/>
    <w:rsid w:val="00BF6248"/>
    <w:rsid w:val="00C376D3"/>
    <w:rsid w:val="00C4730E"/>
    <w:rsid w:val="00C552DF"/>
    <w:rsid w:val="00C95D6F"/>
    <w:rsid w:val="00CC3ADF"/>
    <w:rsid w:val="00CE0F87"/>
    <w:rsid w:val="00D12F8F"/>
    <w:rsid w:val="00D248E0"/>
    <w:rsid w:val="00D5775C"/>
    <w:rsid w:val="00D608B1"/>
    <w:rsid w:val="00DE3AC6"/>
    <w:rsid w:val="00DF10A4"/>
    <w:rsid w:val="00E054EC"/>
    <w:rsid w:val="00E711D8"/>
    <w:rsid w:val="00EC12D2"/>
    <w:rsid w:val="00EF3F7F"/>
    <w:rsid w:val="00EF4AAB"/>
    <w:rsid w:val="00F308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528C"/>
  <w15:docId w15:val="{7C9B599C-F5BF-4480-8706-D46C9297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inguno">
    <w:name w:val="Ninguno"/>
    <w:rPr>
      <w:lang w:val="es-ES_tradnl"/>
    </w:rPr>
  </w:style>
  <w:style w:type="paragraph" w:customStyle="1" w:styleId="CuerpoB">
    <w:name w:val="Cuerpo B"/>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paragraph" w:customStyle="1" w:styleId="Predeterminado">
    <w:name w:val="Predeterminado"/>
    <w:pPr>
      <w:spacing w:before="160"/>
    </w:pPr>
    <w:rPr>
      <w:rFonts w:ascii="Helvetica Neue" w:hAnsi="Helvetica Neue" w:cs="Arial Unicode MS"/>
      <w:color w:val="000000"/>
      <w:sz w:val="24"/>
      <w:szCs w:val="24"/>
      <w:lang w:val="es-ES_tradnl"/>
      <w14:textOutline w14:w="0" w14:cap="flat" w14:cmpd="sng" w14:algn="ctr">
        <w14:noFill/>
        <w14:prstDash w14:val="solid"/>
        <w14:bevel/>
      </w14:textOutline>
    </w:r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paragraph" w:styleId="Prrafodelista">
    <w:name w:val="List Paragraph"/>
    <w:basedOn w:val="Normal"/>
    <w:uiPriority w:val="34"/>
    <w:qFormat/>
    <w:rsid w:val="005B2EC2"/>
    <w:pPr>
      <w:ind w:left="720"/>
      <w:contextualSpacing/>
    </w:pPr>
  </w:style>
  <w:style w:type="paragraph" w:customStyle="1" w:styleId="Texto">
    <w:name w:val="Texto"/>
    <w:aliases w:val="independiente,independiente Car Car Car"/>
    <w:basedOn w:val="Normal"/>
    <w:link w:val="TextoCar"/>
    <w:qFormat/>
    <w:rsid w:val="00EC12D2"/>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firstLine="288"/>
      <w:jc w:val="both"/>
    </w:pPr>
    <w:rPr>
      <w:rFonts w:ascii="Arial" w:eastAsia="Times New Roman" w:hAnsi="Arial" w:cs="Arial"/>
      <w:sz w:val="18"/>
      <w:szCs w:val="18"/>
      <w:bdr w:val="none" w:sz="0" w:space="0" w:color="auto"/>
      <w:lang w:val="es-ES" w:eastAsia="es-ES"/>
    </w:rPr>
  </w:style>
  <w:style w:type="paragraph" w:customStyle="1" w:styleId="paragraph">
    <w:name w:val="paragraph"/>
    <w:basedOn w:val="Normal"/>
    <w:rsid w:val="00EC12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US" w:eastAsia="es-US"/>
    </w:rPr>
  </w:style>
  <w:style w:type="paragraph" w:styleId="NormalWeb">
    <w:name w:val="Normal (Web)"/>
    <w:basedOn w:val="Normal"/>
    <w:uiPriority w:val="99"/>
    <w:unhideWhenUsed/>
    <w:rsid w:val="00EC12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TextoCar">
    <w:name w:val="Texto Car"/>
    <w:link w:val="Texto"/>
    <w:locked/>
    <w:rsid w:val="00EC12D2"/>
    <w:rPr>
      <w:rFonts w:ascii="Arial" w:eastAsia="Times New Roman" w:hAnsi="Arial" w:cs="Arial"/>
      <w:sz w:val="18"/>
      <w:szCs w:val="18"/>
      <w:bdr w:val="none" w:sz="0" w:space="0" w:color="auto"/>
      <w:lang w:val="es-ES" w:eastAsia="es-ES"/>
    </w:rPr>
  </w:style>
  <w:style w:type="paragraph" w:styleId="Sinespaciado">
    <w:name w:val="No Spacing"/>
    <w:uiPriority w:val="1"/>
    <w:qFormat/>
    <w:rsid w:val="002E667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160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3064E-9ED0-4876-83CE-1AECDDF6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865</Words>
  <Characters>4763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 1</dc:creator>
  <cp:lastModifiedBy>Brenda Sarahi Gonzalez Dominguez</cp:lastModifiedBy>
  <cp:revision>2</cp:revision>
  <dcterms:created xsi:type="dcterms:W3CDTF">2022-10-05T20:41:00Z</dcterms:created>
  <dcterms:modified xsi:type="dcterms:W3CDTF">2022-10-05T20:41:00Z</dcterms:modified>
</cp:coreProperties>
</file>