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786" w:rsidRPr="00E71034" w:rsidRDefault="00081786" w:rsidP="00081786">
      <w:pPr>
        <w:spacing w:line="360" w:lineRule="auto"/>
        <w:contextualSpacing w:val="0"/>
        <w:jc w:val="both"/>
        <w:rPr>
          <w:rFonts w:eastAsia="Times New Roman"/>
          <w:sz w:val="28"/>
          <w:szCs w:val="28"/>
        </w:rPr>
      </w:pPr>
      <w:bookmarkStart w:id="0" w:name="_GoBack"/>
      <w:bookmarkEnd w:id="0"/>
      <w:r w:rsidRPr="00E71034">
        <w:rPr>
          <w:rFonts w:eastAsia="Times New Roman"/>
          <w:b/>
          <w:bCs/>
          <w:color w:val="000000"/>
          <w:sz w:val="28"/>
          <w:szCs w:val="28"/>
        </w:rPr>
        <w:t>H. CONGRESO DEL ESTADO.</w:t>
      </w:r>
      <w:r w:rsidRPr="00E71034">
        <w:rPr>
          <w:rFonts w:eastAsia="Times New Roman"/>
          <w:color w:val="000000"/>
          <w:sz w:val="28"/>
          <w:szCs w:val="28"/>
        </w:rPr>
        <w:t xml:space="preserve"> </w:t>
      </w:r>
    </w:p>
    <w:p w:rsidR="00081786" w:rsidRDefault="00081786" w:rsidP="00081786">
      <w:pPr>
        <w:spacing w:line="360" w:lineRule="auto"/>
        <w:contextualSpacing w:val="0"/>
        <w:jc w:val="both"/>
        <w:rPr>
          <w:rFonts w:eastAsia="Times New Roman"/>
          <w:color w:val="000000"/>
          <w:sz w:val="28"/>
          <w:szCs w:val="28"/>
        </w:rPr>
      </w:pPr>
      <w:r w:rsidRPr="00E71034">
        <w:rPr>
          <w:rFonts w:eastAsia="Times New Roman"/>
          <w:b/>
          <w:bCs/>
          <w:color w:val="000000"/>
          <w:sz w:val="28"/>
          <w:szCs w:val="28"/>
        </w:rPr>
        <w:t>P R E S E N T E.</w:t>
      </w:r>
      <w:r w:rsidRPr="00E71034">
        <w:rPr>
          <w:rFonts w:eastAsia="Times New Roman"/>
          <w:color w:val="000000"/>
          <w:sz w:val="28"/>
          <w:szCs w:val="28"/>
        </w:rPr>
        <w:t xml:space="preserve"> </w:t>
      </w:r>
    </w:p>
    <w:p w:rsidR="000D7D82" w:rsidRPr="00E71034" w:rsidRDefault="000D7D82" w:rsidP="00081786">
      <w:pPr>
        <w:spacing w:line="360" w:lineRule="auto"/>
        <w:contextualSpacing w:val="0"/>
        <w:jc w:val="both"/>
        <w:rPr>
          <w:rFonts w:eastAsia="Times New Roman"/>
          <w:sz w:val="28"/>
          <w:szCs w:val="28"/>
        </w:rPr>
      </w:pPr>
    </w:p>
    <w:p w:rsidR="00081786" w:rsidRDefault="00A1301D" w:rsidP="00081786">
      <w:pPr>
        <w:spacing w:line="360" w:lineRule="auto"/>
        <w:contextualSpacing w:val="0"/>
        <w:jc w:val="both"/>
        <w:rPr>
          <w:rFonts w:eastAsia="Times New Roman"/>
          <w:color w:val="000000"/>
          <w:sz w:val="28"/>
          <w:szCs w:val="28"/>
        </w:rPr>
      </w:pPr>
      <w:r>
        <w:rPr>
          <w:rFonts w:eastAsia="Times New Roman"/>
          <w:bCs/>
          <w:color w:val="000000"/>
          <w:sz w:val="27"/>
          <w:szCs w:val="27"/>
        </w:rPr>
        <w:t>Quien</w:t>
      </w:r>
      <w:r w:rsidR="00081786" w:rsidRPr="0024509A">
        <w:rPr>
          <w:rFonts w:eastAsia="Times New Roman"/>
          <w:bCs/>
          <w:color w:val="000000"/>
          <w:sz w:val="27"/>
          <w:szCs w:val="27"/>
        </w:rPr>
        <w:t xml:space="preserve"> suscribe</w:t>
      </w:r>
      <w:r w:rsidR="00081786" w:rsidRPr="007F79AA">
        <w:rPr>
          <w:rFonts w:eastAsia="Times New Roman"/>
          <w:b/>
          <w:bCs/>
          <w:color w:val="000000"/>
          <w:sz w:val="27"/>
          <w:szCs w:val="27"/>
        </w:rPr>
        <w:t xml:space="preserve">, Rosana Díaz Reyes, </w:t>
      </w:r>
      <w:r w:rsidR="00081786" w:rsidRPr="0024509A">
        <w:rPr>
          <w:rFonts w:eastAsia="Times New Roman"/>
          <w:bCs/>
          <w:color w:val="000000"/>
          <w:sz w:val="27"/>
          <w:szCs w:val="27"/>
        </w:rPr>
        <w:t xml:space="preserve">en </w:t>
      </w:r>
      <w:r>
        <w:rPr>
          <w:rFonts w:eastAsia="Times New Roman"/>
          <w:bCs/>
          <w:color w:val="000000"/>
          <w:sz w:val="27"/>
          <w:szCs w:val="27"/>
        </w:rPr>
        <w:t>mi</w:t>
      </w:r>
      <w:r w:rsidR="00081786" w:rsidRPr="0024509A">
        <w:rPr>
          <w:rFonts w:eastAsia="Times New Roman"/>
          <w:bCs/>
          <w:color w:val="000000"/>
          <w:sz w:val="27"/>
          <w:szCs w:val="27"/>
        </w:rPr>
        <w:t xml:space="preserve"> carácter de Diputada de la Sexagésima Séptima Legislatura e integrante Grupo Parlamentario de</w:t>
      </w:r>
      <w:r w:rsidR="00081786" w:rsidRPr="007F79AA">
        <w:rPr>
          <w:rFonts w:eastAsia="Times New Roman"/>
          <w:b/>
          <w:bCs/>
          <w:color w:val="000000"/>
          <w:sz w:val="27"/>
          <w:szCs w:val="27"/>
        </w:rPr>
        <w:t xml:space="preserve"> MORENA, </w:t>
      </w:r>
      <w:r w:rsidR="00081786" w:rsidRPr="0024509A">
        <w:rPr>
          <w:rFonts w:eastAsia="Times New Roman"/>
          <w:bCs/>
          <w:color w:val="000000"/>
          <w:sz w:val="27"/>
          <w:szCs w:val="27"/>
        </w:rPr>
        <w:t>con fundamento en lo dispuesto</w:t>
      </w:r>
      <w:r w:rsidR="00081786">
        <w:rPr>
          <w:rFonts w:eastAsia="Times New Roman"/>
          <w:bCs/>
          <w:color w:val="000000"/>
          <w:sz w:val="27"/>
          <w:szCs w:val="27"/>
        </w:rPr>
        <w:t xml:space="preserve"> </w:t>
      </w:r>
      <w:r w:rsidR="00081786" w:rsidRPr="00292055">
        <w:rPr>
          <w:rFonts w:eastAsia="Times New Roman"/>
          <w:bCs/>
          <w:color w:val="000000"/>
          <w:sz w:val="28"/>
          <w:szCs w:val="28"/>
        </w:rPr>
        <w:t xml:space="preserve">por el artículo </w:t>
      </w:r>
      <w:r w:rsidR="00A855DB">
        <w:rPr>
          <w:rFonts w:eastAsia="Times New Roman"/>
          <w:bCs/>
          <w:color w:val="000000"/>
          <w:sz w:val="28"/>
          <w:szCs w:val="28"/>
        </w:rPr>
        <w:t>165 fracción VIII, 165 BIS y 169</w:t>
      </w:r>
      <w:r w:rsidR="00081786" w:rsidRPr="00292055">
        <w:rPr>
          <w:rFonts w:eastAsia="Times New Roman"/>
          <w:bCs/>
          <w:color w:val="000000"/>
          <w:sz w:val="28"/>
          <w:szCs w:val="28"/>
        </w:rPr>
        <w:t xml:space="preserve"> de la Ley Orgánica del Poder Legislativo, me permito someter a la consideración de esta So</w:t>
      </w:r>
      <w:r w:rsidR="00A855DB">
        <w:rPr>
          <w:rFonts w:eastAsia="Times New Roman"/>
          <w:bCs/>
          <w:color w:val="000000"/>
          <w:sz w:val="28"/>
          <w:szCs w:val="28"/>
        </w:rPr>
        <w:t xml:space="preserve">beranía, </w:t>
      </w:r>
      <w:r w:rsidR="00A855DB" w:rsidRPr="00A855DB">
        <w:rPr>
          <w:rFonts w:eastAsia="Times New Roman"/>
          <w:b/>
          <w:bCs/>
          <w:color w:val="000000"/>
          <w:sz w:val="28"/>
          <w:szCs w:val="28"/>
        </w:rPr>
        <w:t xml:space="preserve">Proposición </w:t>
      </w:r>
      <w:r w:rsidR="00081786" w:rsidRPr="00A855DB">
        <w:rPr>
          <w:rFonts w:eastAsia="Times New Roman"/>
          <w:b/>
          <w:bCs/>
          <w:color w:val="000000"/>
          <w:sz w:val="28"/>
          <w:szCs w:val="28"/>
        </w:rPr>
        <w:t>con carácter de</w:t>
      </w:r>
      <w:r w:rsidR="00081786" w:rsidRPr="00292055">
        <w:rPr>
          <w:rFonts w:eastAsia="Times New Roman"/>
          <w:bCs/>
          <w:color w:val="000000"/>
          <w:sz w:val="28"/>
          <w:szCs w:val="28"/>
        </w:rPr>
        <w:t xml:space="preserve"> </w:t>
      </w:r>
      <w:r w:rsidR="00081786" w:rsidRPr="00292055">
        <w:rPr>
          <w:rFonts w:eastAsia="Times New Roman"/>
          <w:b/>
          <w:bCs/>
          <w:color w:val="000000"/>
          <w:sz w:val="28"/>
          <w:szCs w:val="28"/>
        </w:rPr>
        <w:t>Acuerdo</w:t>
      </w:r>
      <w:r w:rsidR="00081786" w:rsidRPr="00292055">
        <w:rPr>
          <w:rFonts w:eastAsia="Times New Roman"/>
          <w:bCs/>
          <w:color w:val="000000"/>
          <w:sz w:val="28"/>
          <w:szCs w:val="28"/>
        </w:rPr>
        <w:t xml:space="preserve">, a fin de exhortar respetuosamente </w:t>
      </w:r>
      <w:r w:rsidR="00D5457E">
        <w:rPr>
          <w:rFonts w:eastAsia="Times New Roman"/>
          <w:bCs/>
          <w:color w:val="000000"/>
          <w:sz w:val="28"/>
          <w:szCs w:val="28"/>
        </w:rPr>
        <w:t>a</w:t>
      </w:r>
      <w:r>
        <w:rPr>
          <w:rFonts w:eastAsia="Times New Roman"/>
          <w:bCs/>
          <w:color w:val="000000"/>
          <w:sz w:val="28"/>
          <w:szCs w:val="28"/>
        </w:rPr>
        <w:t xml:space="preserve"> los 67 Ayuntamientos que integran el Estado de Chihuahua, a efecto de que se generen campañas de </w:t>
      </w:r>
      <w:proofErr w:type="spellStart"/>
      <w:r>
        <w:rPr>
          <w:rFonts w:eastAsia="Times New Roman"/>
          <w:bCs/>
          <w:color w:val="000000"/>
          <w:sz w:val="28"/>
          <w:szCs w:val="28"/>
        </w:rPr>
        <w:t>visibilización</w:t>
      </w:r>
      <w:proofErr w:type="spellEnd"/>
      <w:r>
        <w:rPr>
          <w:rFonts w:eastAsia="Times New Roman"/>
          <w:bCs/>
          <w:color w:val="000000"/>
          <w:sz w:val="28"/>
          <w:szCs w:val="28"/>
        </w:rPr>
        <w:t xml:space="preserve"> y concientización en materia de prevención de acoso callejero</w:t>
      </w:r>
      <w:r w:rsidR="00CD5D1F">
        <w:rPr>
          <w:rFonts w:eastAsia="Times New Roman"/>
          <w:bCs/>
          <w:color w:val="000000"/>
          <w:sz w:val="28"/>
          <w:szCs w:val="28"/>
        </w:rPr>
        <w:t xml:space="preserve">, así también, para que tengan a bien la actualización de reglamentos y bandos </w:t>
      </w:r>
      <w:r w:rsidR="00206225">
        <w:rPr>
          <w:rFonts w:eastAsia="Times New Roman"/>
          <w:bCs/>
          <w:color w:val="000000"/>
          <w:sz w:val="28"/>
          <w:szCs w:val="28"/>
        </w:rPr>
        <w:t>en materia de acoso callejero</w:t>
      </w:r>
      <w:r w:rsidR="00981A79">
        <w:rPr>
          <w:sz w:val="28"/>
          <w:szCs w:val="28"/>
        </w:rPr>
        <w:t>,</w:t>
      </w:r>
      <w:r w:rsidR="00081786" w:rsidRPr="00292055">
        <w:rPr>
          <w:sz w:val="28"/>
          <w:szCs w:val="28"/>
        </w:rPr>
        <w:t xml:space="preserve"> lo anterior</w:t>
      </w:r>
      <w:r w:rsidR="00081786" w:rsidRPr="00292055">
        <w:rPr>
          <w:rFonts w:eastAsia="Times New Roman"/>
          <w:bCs/>
          <w:color w:val="000000"/>
          <w:sz w:val="28"/>
          <w:szCs w:val="28"/>
        </w:rPr>
        <w:t xml:space="preserve"> sustentado en la siguiente:</w:t>
      </w:r>
      <w:r w:rsidR="00081786" w:rsidRPr="00E71034">
        <w:rPr>
          <w:rFonts w:eastAsia="Times New Roman"/>
          <w:b/>
          <w:bCs/>
          <w:color w:val="000000"/>
          <w:sz w:val="28"/>
          <w:szCs w:val="28"/>
        </w:rPr>
        <w:t xml:space="preserve"> </w:t>
      </w:r>
      <w:r w:rsidR="00081786" w:rsidRPr="00E71034">
        <w:rPr>
          <w:rFonts w:eastAsia="Times New Roman"/>
          <w:color w:val="000000"/>
          <w:sz w:val="28"/>
          <w:szCs w:val="28"/>
        </w:rPr>
        <w:t> </w:t>
      </w:r>
    </w:p>
    <w:p w:rsidR="00081786" w:rsidRPr="00F31D0C" w:rsidRDefault="00081786" w:rsidP="00081786">
      <w:pPr>
        <w:spacing w:line="360" w:lineRule="auto"/>
        <w:contextualSpacing w:val="0"/>
        <w:jc w:val="both"/>
        <w:rPr>
          <w:rFonts w:eastAsia="Times New Roman"/>
          <w:b/>
          <w:bCs/>
          <w:color w:val="000000"/>
          <w:sz w:val="27"/>
          <w:szCs w:val="27"/>
        </w:rPr>
      </w:pPr>
    </w:p>
    <w:p w:rsidR="00E44E85" w:rsidRDefault="00081786" w:rsidP="00081786">
      <w:pPr>
        <w:spacing w:line="360" w:lineRule="auto"/>
        <w:contextualSpacing w:val="0"/>
        <w:jc w:val="center"/>
        <w:rPr>
          <w:rFonts w:eastAsia="Times New Roman"/>
          <w:b/>
          <w:bCs/>
          <w:color w:val="000000"/>
          <w:sz w:val="24"/>
          <w:szCs w:val="24"/>
        </w:rPr>
      </w:pPr>
      <w:r w:rsidRPr="002C53B6">
        <w:rPr>
          <w:rFonts w:eastAsia="Times New Roman"/>
          <w:b/>
          <w:bCs/>
          <w:color w:val="000000"/>
          <w:sz w:val="24"/>
          <w:szCs w:val="24"/>
        </w:rPr>
        <w:t>EXPOSICIÓN DE MOTIVOS</w:t>
      </w:r>
    </w:p>
    <w:p w:rsidR="00A00F64" w:rsidRPr="00A00F64" w:rsidRDefault="00A00F64" w:rsidP="00A00F64">
      <w:pPr>
        <w:spacing w:line="360" w:lineRule="auto"/>
        <w:jc w:val="both"/>
        <w:rPr>
          <w:sz w:val="28"/>
          <w:szCs w:val="28"/>
        </w:rPr>
      </w:pPr>
    </w:p>
    <w:p w:rsidR="00A00F64" w:rsidRPr="00A00F64" w:rsidRDefault="00A00F64" w:rsidP="00A00F64">
      <w:pPr>
        <w:spacing w:line="360" w:lineRule="auto"/>
        <w:jc w:val="both"/>
        <w:rPr>
          <w:sz w:val="28"/>
          <w:szCs w:val="28"/>
        </w:rPr>
      </w:pPr>
      <w:r w:rsidRPr="00A00F64">
        <w:rPr>
          <w:sz w:val="28"/>
          <w:szCs w:val="28"/>
        </w:rPr>
        <w:t>La violencia contra las mujeres y las niñas es la violación a los derechos humanos más sistemática y esparcida mundialmente. Basada en la estructura social de género más que en hechos individuales y aislados, afecta a todas las sociedades y es el obstáculo más grande que enfrentamos para terminar con la desigualdad de género y la discriminación global.</w:t>
      </w:r>
    </w:p>
    <w:p w:rsidR="00A00F64" w:rsidRPr="00A00F64" w:rsidRDefault="00A00F64" w:rsidP="00A00F64">
      <w:pPr>
        <w:spacing w:line="360" w:lineRule="auto"/>
        <w:jc w:val="both"/>
        <w:rPr>
          <w:sz w:val="28"/>
          <w:szCs w:val="28"/>
        </w:rPr>
      </w:pPr>
    </w:p>
    <w:p w:rsidR="00A00F64" w:rsidRPr="00A00F64" w:rsidRDefault="00A00F64" w:rsidP="00A00F64">
      <w:pPr>
        <w:spacing w:line="360" w:lineRule="auto"/>
        <w:jc w:val="both"/>
        <w:rPr>
          <w:sz w:val="28"/>
          <w:szCs w:val="28"/>
        </w:rPr>
      </w:pPr>
      <w:r w:rsidRPr="00A00F64">
        <w:rPr>
          <w:sz w:val="28"/>
          <w:szCs w:val="28"/>
        </w:rPr>
        <w:lastRenderedPageBreak/>
        <w:t>Han sido décadas de dedicación y esfuerzo de los movimientos de mujeres y organizaciones los que llevaron al reconocimiento de la violencia contra mujeres y niñas como una manifestación de la discriminación y la desigualdad sistemática de género…</w:t>
      </w:r>
    </w:p>
    <w:p w:rsidR="00A00F64" w:rsidRPr="00A00F64" w:rsidRDefault="00A00F64" w:rsidP="00A00F64">
      <w:pPr>
        <w:spacing w:line="360" w:lineRule="auto"/>
        <w:jc w:val="both"/>
        <w:rPr>
          <w:sz w:val="28"/>
          <w:szCs w:val="28"/>
        </w:rPr>
      </w:pPr>
    </w:p>
    <w:p w:rsidR="00A00F64" w:rsidRPr="00A00F64" w:rsidRDefault="00A00F64" w:rsidP="00A00F64">
      <w:pPr>
        <w:spacing w:line="360" w:lineRule="auto"/>
        <w:jc w:val="both"/>
        <w:rPr>
          <w:sz w:val="28"/>
          <w:szCs w:val="28"/>
        </w:rPr>
      </w:pPr>
      <w:r w:rsidRPr="00A00F64">
        <w:rPr>
          <w:sz w:val="28"/>
          <w:szCs w:val="28"/>
        </w:rPr>
        <w:t xml:space="preserve">“Hay avances, pero también hay resistencia” </w:t>
      </w:r>
    </w:p>
    <w:p w:rsidR="00A00F64" w:rsidRPr="00A00F64" w:rsidRDefault="00A00F64" w:rsidP="00A00F64">
      <w:pPr>
        <w:spacing w:line="360" w:lineRule="auto"/>
        <w:jc w:val="both"/>
        <w:rPr>
          <w:sz w:val="28"/>
          <w:szCs w:val="28"/>
        </w:rPr>
      </w:pPr>
      <w:r w:rsidRPr="00A00F64">
        <w:rPr>
          <w:sz w:val="28"/>
          <w:szCs w:val="28"/>
        </w:rPr>
        <w:t>Es momento compañeras y compañeros Diputados de reforzar la prevención, atención y erradicación de la violencia contra las mujeres y niñas  en todas sus expresiones.</w:t>
      </w:r>
    </w:p>
    <w:p w:rsidR="00A00F64" w:rsidRPr="00A00F64" w:rsidRDefault="00A00F64" w:rsidP="00A00F64">
      <w:pPr>
        <w:spacing w:line="360" w:lineRule="auto"/>
        <w:jc w:val="both"/>
        <w:rPr>
          <w:sz w:val="28"/>
          <w:szCs w:val="28"/>
        </w:rPr>
      </w:pPr>
    </w:p>
    <w:p w:rsidR="00A00F64" w:rsidRPr="00A00F64" w:rsidRDefault="00A00F64" w:rsidP="00A00F64">
      <w:pPr>
        <w:spacing w:line="360" w:lineRule="auto"/>
        <w:jc w:val="both"/>
        <w:rPr>
          <w:sz w:val="28"/>
          <w:szCs w:val="28"/>
        </w:rPr>
      </w:pPr>
      <w:r w:rsidRPr="00A00F64">
        <w:rPr>
          <w:sz w:val="28"/>
          <w:szCs w:val="28"/>
        </w:rPr>
        <w:t>Urge garantizar a las niñas y mujeres chihuahuenses igualdad de condiciones, una vida libre de violencia y sin discriminación con un irrestricto respeto a los derechos humanos.</w:t>
      </w:r>
      <w:r>
        <w:rPr>
          <w:sz w:val="28"/>
          <w:szCs w:val="28"/>
        </w:rPr>
        <w:t xml:space="preserve"> </w:t>
      </w:r>
      <w:r w:rsidRPr="00A00F64">
        <w:rPr>
          <w:sz w:val="28"/>
          <w:szCs w:val="28"/>
        </w:rPr>
        <w:t>Necesitamos atender todas aquellas causas que originan la espiral de la violencia de género que tanto nos indigna y nos lastima. Y podemos empezar por la calle, si, por la calle, debemos recuperar nuestros espacios y que sean seguros, en donde todas y todos, pero sobre todo mujeres y niñas podamos transitar libres y sin temor.</w:t>
      </w:r>
    </w:p>
    <w:p w:rsidR="00A00F64" w:rsidRPr="00A00F64" w:rsidRDefault="00A00F64" w:rsidP="00A00F64">
      <w:pPr>
        <w:spacing w:line="360" w:lineRule="auto"/>
        <w:jc w:val="both"/>
        <w:rPr>
          <w:sz w:val="28"/>
          <w:szCs w:val="28"/>
        </w:rPr>
      </w:pPr>
    </w:p>
    <w:p w:rsidR="00A00F64" w:rsidRPr="00A00F64" w:rsidRDefault="00A00F64" w:rsidP="00A00F64">
      <w:pPr>
        <w:spacing w:line="360" w:lineRule="auto"/>
        <w:jc w:val="both"/>
        <w:rPr>
          <w:sz w:val="28"/>
          <w:szCs w:val="28"/>
        </w:rPr>
      </w:pPr>
      <w:r w:rsidRPr="00A00F64">
        <w:rPr>
          <w:sz w:val="28"/>
          <w:szCs w:val="28"/>
        </w:rPr>
        <w:t xml:space="preserve">Es nuestro deber lograr que el Estado y la Sociedad garanticen esos espacios seguros, en dónde nunca se vuelva a permitir que aquellos actos intimidadores y  violentos que lamentablemente hemos normalizado, continúen sucediendo. Pues estos son los primeros pasos que </w:t>
      </w:r>
      <w:r w:rsidRPr="00A00F64">
        <w:rPr>
          <w:sz w:val="28"/>
          <w:szCs w:val="28"/>
        </w:rPr>
        <w:lastRenderedPageBreak/>
        <w:t>desencadenan más actos, cada vez más graves, y que refuerzan los estereotipos de género que son el fondo de la violencia por razón del género.</w:t>
      </w:r>
    </w:p>
    <w:p w:rsidR="00A00F64" w:rsidRPr="00A00F64" w:rsidRDefault="00A00F64" w:rsidP="00A00F64">
      <w:pPr>
        <w:spacing w:line="360" w:lineRule="auto"/>
        <w:jc w:val="both"/>
        <w:rPr>
          <w:sz w:val="28"/>
          <w:szCs w:val="28"/>
        </w:rPr>
      </w:pPr>
    </w:p>
    <w:p w:rsidR="00A00F64" w:rsidRPr="00A00F64" w:rsidRDefault="00A00F64" w:rsidP="00A00F64">
      <w:pPr>
        <w:spacing w:line="360" w:lineRule="auto"/>
        <w:jc w:val="both"/>
        <w:rPr>
          <w:sz w:val="28"/>
          <w:szCs w:val="28"/>
        </w:rPr>
      </w:pPr>
      <w:r w:rsidRPr="00A00F64">
        <w:rPr>
          <w:sz w:val="28"/>
          <w:szCs w:val="28"/>
        </w:rPr>
        <w:t xml:space="preserve">Y hoy me refiero en particular al acoso callejero, u hostigamiento callejero, según el Observatorio contra el Acoso Callejero de Chile, se define esta práctica como “prácticas de connotación sexual ejercidas por una persona desconocida, en espacios públicos como la calle, el transporte o espacios </w:t>
      </w:r>
      <w:proofErr w:type="spellStart"/>
      <w:r w:rsidRPr="00A00F64">
        <w:rPr>
          <w:sz w:val="28"/>
          <w:szCs w:val="28"/>
        </w:rPr>
        <w:t>semi</w:t>
      </w:r>
      <w:proofErr w:type="spellEnd"/>
      <w:r w:rsidRPr="00A00F64">
        <w:rPr>
          <w:sz w:val="28"/>
          <w:szCs w:val="28"/>
        </w:rPr>
        <w:t xml:space="preserve"> públicos (mall, universidad, plazas, etc.); que suelen generar malestar en la víctima. Estas acciones son unidireccionales, es decir, no son consentidas por la víctima y quien acosa no tiene interés en entablar una comunicación real con la persona agredida.” </w:t>
      </w:r>
    </w:p>
    <w:p w:rsidR="00A00F64" w:rsidRPr="00A00F64" w:rsidRDefault="00A00F64" w:rsidP="00A00F64">
      <w:pPr>
        <w:spacing w:line="360" w:lineRule="auto"/>
        <w:jc w:val="both"/>
        <w:rPr>
          <w:sz w:val="28"/>
          <w:szCs w:val="28"/>
        </w:rPr>
      </w:pPr>
    </w:p>
    <w:p w:rsidR="00A00F64" w:rsidRPr="00A00F64" w:rsidRDefault="00A00F64" w:rsidP="00A00F64">
      <w:pPr>
        <w:spacing w:line="360" w:lineRule="auto"/>
        <w:jc w:val="both"/>
        <w:rPr>
          <w:sz w:val="28"/>
          <w:szCs w:val="28"/>
        </w:rPr>
      </w:pPr>
      <w:r w:rsidRPr="00A00F64">
        <w:rPr>
          <w:sz w:val="28"/>
          <w:szCs w:val="28"/>
        </w:rPr>
        <w:t xml:space="preserve">Hoy en día cualquier mujer, niña, niño y joven puede relatar una experiencia en la que uno o varios hombres se han dirigido a ellos realizando expresiones, verbales o no verbales, de contenido sexual implícito o explícito sin haber sido permitido. </w:t>
      </w:r>
    </w:p>
    <w:p w:rsidR="00A00F64" w:rsidRPr="00A00F64" w:rsidRDefault="00A00F64" w:rsidP="00A00F64">
      <w:pPr>
        <w:spacing w:line="360" w:lineRule="auto"/>
        <w:jc w:val="both"/>
        <w:rPr>
          <w:sz w:val="28"/>
          <w:szCs w:val="28"/>
        </w:rPr>
      </w:pPr>
    </w:p>
    <w:p w:rsidR="00A00F64" w:rsidRPr="00A00F64" w:rsidRDefault="00A00F64" w:rsidP="00A00F64">
      <w:pPr>
        <w:spacing w:line="360" w:lineRule="auto"/>
        <w:jc w:val="both"/>
        <w:rPr>
          <w:sz w:val="28"/>
          <w:szCs w:val="28"/>
        </w:rPr>
      </w:pPr>
      <w:r w:rsidRPr="00A00F64">
        <w:rPr>
          <w:sz w:val="28"/>
          <w:szCs w:val="28"/>
        </w:rPr>
        <w:t>Además de diversos grupos sociales identificados por su orientación sexual también han sido violentados con el acoso u hostigamiento callejero.</w:t>
      </w:r>
    </w:p>
    <w:p w:rsidR="00A00F64" w:rsidRPr="00A00F64" w:rsidRDefault="00A00F64" w:rsidP="00A00F64">
      <w:pPr>
        <w:spacing w:line="360" w:lineRule="auto"/>
        <w:jc w:val="both"/>
        <w:rPr>
          <w:sz w:val="28"/>
          <w:szCs w:val="28"/>
        </w:rPr>
      </w:pPr>
    </w:p>
    <w:p w:rsidR="00A00F64" w:rsidRPr="00A00F64" w:rsidRDefault="00A00F64" w:rsidP="00A00F64">
      <w:pPr>
        <w:spacing w:line="360" w:lineRule="auto"/>
        <w:jc w:val="both"/>
        <w:rPr>
          <w:sz w:val="28"/>
          <w:szCs w:val="28"/>
        </w:rPr>
      </w:pPr>
      <w:r w:rsidRPr="00A00F64">
        <w:rPr>
          <w:sz w:val="28"/>
          <w:szCs w:val="28"/>
        </w:rPr>
        <w:t xml:space="preserve">Esta situación se ha visto aceptada y normalizada por parte de nuestra sociedad que, por el momento, no se preocupa en proporcionar a la mujer un </w:t>
      </w:r>
      <w:r w:rsidRPr="00A00F64">
        <w:rPr>
          <w:sz w:val="28"/>
          <w:szCs w:val="28"/>
        </w:rPr>
        <w:lastRenderedPageBreak/>
        <w:t>ambiente tranquilo y, ante todo, seguro. Al margen del riesgo que supone para todas y todos  ir a determinadas horas del día por lugares concretos, a las mujeres se les añade el tener que lidiar con otro tipo de peligro: silbidos, palabras, acercamientos, tocamientos, persecuciones o incluso violaciones, por parte de hombres desconocidos. Esta situación, que tiene consecuencias negativas e importantes en la vida de las mujeres a nivel psicológico y social, como cambiar la forma de vestir o incluso de lugar de residencia, se trata de otra expresión más de violencia de género, considerando que se da entre un hombre agresor  y una mujer víctima de violencia y que tiende a reafirmar relaciones estereotipadas y jerárquicas entre ambos géneros</w:t>
      </w:r>
    </w:p>
    <w:p w:rsidR="00A00F64" w:rsidRPr="00A00F64" w:rsidRDefault="00A00F64" w:rsidP="00A00F64">
      <w:pPr>
        <w:spacing w:line="360" w:lineRule="auto"/>
        <w:jc w:val="both"/>
        <w:rPr>
          <w:sz w:val="28"/>
          <w:szCs w:val="28"/>
        </w:rPr>
      </w:pPr>
    </w:p>
    <w:p w:rsidR="00A00F64" w:rsidRDefault="00A00F64" w:rsidP="00A00F64">
      <w:pPr>
        <w:spacing w:line="360" w:lineRule="auto"/>
        <w:jc w:val="both"/>
        <w:rPr>
          <w:sz w:val="28"/>
          <w:szCs w:val="28"/>
        </w:rPr>
      </w:pPr>
      <w:r w:rsidRPr="00A00F64">
        <w:rPr>
          <w:sz w:val="28"/>
          <w:szCs w:val="28"/>
        </w:rPr>
        <w:t>Este tipo de violencia demostrada a través del acoso callejero es muestra del profundo problema machista en la cultura, que aún impera en nuestra comunidad.</w:t>
      </w:r>
      <w:r w:rsidR="008776CB">
        <w:rPr>
          <w:sz w:val="28"/>
          <w:szCs w:val="28"/>
        </w:rPr>
        <w:t xml:space="preserve"> </w:t>
      </w:r>
      <w:r w:rsidRPr="00A00F64">
        <w:rPr>
          <w:sz w:val="28"/>
          <w:szCs w:val="28"/>
        </w:rPr>
        <w:t>ONU Mujeres, a través de su análisis comparado internacional de la legislación contra el acoso sexual en espacios públicos, nos dice “En México, según la Encuesta Nacional sobre la Dinámica de las Relaciones en los Hogares 2016 (ENDIREH</w:t>
      </w:r>
      <w:proofErr w:type="gramStart"/>
      <w:r w:rsidRPr="00A00F64">
        <w:rPr>
          <w:sz w:val="28"/>
          <w:szCs w:val="28"/>
        </w:rPr>
        <w:t>,2016</w:t>
      </w:r>
      <w:proofErr w:type="gramEnd"/>
      <w:r w:rsidRPr="00A00F64">
        <w:rPr>
          <w:sz w:val="28"/>
          <w:szCs w:val="28"/>
        </w:rPr>
        <w:t>), a nivel nacional casi una de cada tres mujeres (27.4%) a lo largo de su vida ha sido objeto de piropos o frases de carácter sexual que la molestan o incomodan y 12.6 % han sufrido tocamientos o han sido manoseadas sin su consentimiento. Estos actos violentos contra las mujeres tienen mayor prevalencia en la calle y en el transporte público, que son los lugares donde las mujeres son más violentadas.”</w:t>
      </w:r>
    </w:p>
    <w:p w:rsidR="008776CB" w:rsidRPr="00A00F64" w:rsidRDefault="008776CB" w:rsidP="00A00F64">
      <w:pPr>
        <w:spacing w:line="360" w:lineRule="auto"/>
        <w:jc w:val="both"/>
        <w:rPr>
          <w:sz w:val="28"/>
          <w:szCs w:val="28"/>
        </w:rPr>
      </w:pPr>
    </w:p>
    <w:p w:rsidR="00A00F64" w:rsidRPr="00A00F64" w:rsidRDefault="00A00F64" w:rsidP="00A00F64">
      <w:pPr>
        <w:spacing w:line="360" w:lineRule="auto"/>
        <w:jc w:val="both"/>
        <w:rPr>
          <w:sz w:val="28"/>
          <w:szCs w:val="28"/>
        </w:rPr>
      </w:pPr>
      <w:r w:rsidRPr="00A00F64">
        <w:rPr>
          <w:sz w:val="28"/>
          <w:szCs w:val="28"/>
        </w:rPr>
        <w:t>Conforme a la investigación realizada por el Instituto Municipal de las Mujeres de Ciudad Juárez, denominada “Acoso Sexual Callejero en el Centro Histórico de Ciudad Juárez – Percepciones, Manifestaciones, Distribución geográfica y aproximaciones, “los piropos son un tipo de acoso sexual callejero que provocan rabia, miedo e impotencia en las mujeres de Ciudad Juárez, Chihuahua, un municipio marcado por la violencia contra las mujeres y los feminicidios… se encontró que las niñas menores de 15 años también son víctimas de acoso sexual callejero.</w:t>
      </w:r>
    </w:p>
    <w:p w:rsidR="00A00F64" w:rsidRPr="00A00F64" w:rsidRDefault="00A00F64" w:rsidP="00A00F64">
      <w:pPr>
        <w:spacing w:line="360" w:lineRule="auto"/>
        <w:jc w:val="both"/>
        <w:rPr>
          <w:sz w:val="28"/>
          <w:szCs w:val="28"/>
        </w:rPr>
      </w:pPr>
      <w:r w:rsidRPr="00A00F64">
        <w:rPr>
          <w:sz w:val="28"/>
          <w:szCs w:val="28"/>
        </w:rPr>
        <w:t xml:space="preserve"> </w:t>
      </w:r>
    </w:p>
    <w:p w:rsidR="00A00F64" w:rsidRDefault="00A00F64" w:rsidP="00A00F64">
      <w:pPr>
        <w:spacing w:line="360" w:lineRule="auto"/>
        <w:jc w:val="both"/>
        <w:rPr>
          <w:sz w:val="28"/>
          <w:szCs w:val="28"/>
        </w:rPr>
      </w:pPr>
      <w:r w:rsidRPr="00A00F64">
        <w:rPr>
          <w:sz w:val="28"/>
          <w:szCs w:val="28"/>
        </w:rPr>
        <w:t xml:space="preserve">De hecho, la Encuesta Nacional sobre la Dinámica de las Relaciones en el Hogar ha demostrado que en el país el 66.8% de las mujeres de 15 años o más ha vivido una agresión de este tipo en el espacio público y Ciudad Juárez no es la excepción. En este municipio también las mujeres mayores se enfrentan al acoso sexual, lo que repercute negativamente en su vida cotidiana... </w:t>
      </w:r>
    </w:p>
    <w:p w:rsidR="008776CB" w:rsidRPr="00A00F64" w:rsidRDefault="008776CB" w:rsidP="00A00F64">
      <w:pPr>
        <w:spacing w:line="360" w:lineRule="auto"/>
        <w:jc w:val="both"/>
        <w:rPr>
          <w:sz w:val="28"/>
          <w:szCs w:val="28"/>
        </w:rPr>
      </w:pPr>
    </w:p>
    <w:p w:rsidR="00A00F64" w:rsidRDefault="00A00F64" w:rsidP="00A00F64">
      <w:pPr>
        <w:spacing w:line="360" w:lineRule="auto"/>
        <w:jc w:val="both"/>
        <w:rPr>
          <w:sz w:val="28"/>
          <w:szCs w:val="28"/>
        </w:rPr>
      </w:pPr>
      <w:r w:rsidRPr="00A00F64">
        <w:rPr>
          <w:sz w:val="28"/>
          <w:szCs w:val="28"/>
        </w:rPr>
        <w:t xml:space="preserve">Por lo anterior, estamos conscientes de que un problema tan arraigado y extendido, en nuestro sistema patriarcal, no puede ser revertido con una amonestación verbal, sino que requiere sanciones más proporcionales a la afectación, y en este sentido, requiere también un seguimiento e intervención de las autoridades municipales a quienes son generadores del acoso callejero. </w:t>
      </w:r>
      <w:r w:rsidR="00273FB5">
        <w:rPr>
          <w:sz w:val="28"/>
          <w:szCs w:val="28"/>
        </w:rPr>
        <w:t xml:space="preserve"> </w:t>
      </w:r>
      <w:r w:rsidRPr="00A00F64">
        <w:rPr>
          <w:sz w:val="28"/>
          <w:szCs w:val="28"/>
        </w:rPr>
        <w:t xml:space="preserve">El acoso callejero u hostigamiento sexual es un hecho  que no sólo es muy común la reincidencia en esta conducta, es también un hecho que demuestra la visión </w:t>
      </w:r>
      <w:proofErr w:type="spellStart"/>
      <w:r w:rsidRPr="00A00F64">
        <w:rPr>
          <w:sz w:val="28"/>
          <w:szCs w:val="28"/>
        </w:rPr>
        <w:t>cosificadora</w:t>
      </w:r>
      <w:proofErr w:type="spellEnd"/>
      <w:r w:rsidRPr="00A00F64">
        <w:rPr>
          <w:sz w:val="28"/>
          <w:szCs w:val="28"/>
        </w:rPr>
        <w:t xml:space="preserve"> y </w:t>
      </w:r>
      <w:proofErr w:type="spellStart"/>
      <w:r w:rsidRPr="00A00F64">
        <w:rPr>
          <w:sz w:val="28"/>
          <w:szCs w:val="28"/>
        </w:rPr>
        <w:t>sexualizadora</w:t>
      </w:r>
      <w:proofErr w:type="spellEnd"/>
      <w:r w:rsidRPr="00A00F64">
        <w:rPr>
          <w:sz w:val="28"/>
          <w:szCs w:val="28"/>
        </w:rPr>
        <w:t xml:space="preserve"> de quien agrede sobre su víctima, abriendo una ventana a más agresiones.</w:t>
      </w:r>
    </w:p>
    <w:p w:rsidR="008776CB" w:rsidRPr="00A00F64" w:rsidRDefault="008776CB" w:rsidP="00A00F64">
      <w:pPr>
        <w:spacing w:line="360" w:lineRule="auto"/>
        <w:jc w:val="both"/>
        <w:rPr>
          <w:sz w:val="28"/>
          <w:szCs w:val="28"/>
        </w:rPr>
      </w:pPr>
    </w:p>
    <w:p w:rsidR="00A00F64" w:rsidRDefault="008776CB" w:rsidP="00A00F64">
      <w:pPr>
        <w:spacing w:line="360" w:lineRule="auto"/>
        <w:jc w:val="both"/>
        <w:rPr>
          <w:sz w:val="28"/>
          <w:szCs w:val="28"/>
        </w:rPr>
      </w:pPr>
      <w:r>
        <w:rPr>
          <w:sz w:val="28"/>
          <w:szCs w:val="28"/>
        </w:rPr>
        <w:t>Reconocemos los esfuerzos de los municipios de Chihuahua y Cd. Juárez, así como los que se han realizado desde el ámbito estatal, por lo que reiteramos nuestro apoyo a todos los ejercicios que buscan proteger la dignidad de las personas del acoso callejero.</w:t>
      </w:r>
    </w:p>
    <w:p w:rsidR="008776CB" w:rsidRPr="00A00F64" w:rsidRDefault="008776CB" w:rsidP="00A00F64">
      <w:pPr>
        <w:spacing w:line="360" w:lineRule="auto"/>
        <w:jc w:val="both"/>
        <w:rPr>
          <w:sz w:val="28"/>
          <w:szCs w:val="28"/>
        </w:rPr>
      </w:pPr>
    </w:p>
    <w:p w:rsidR="00A00F64" w:rsidRDefault="00273FB5" w:rsidP="00A00F64">
      <w:pPr>
        <w:spacing w:line="360" w:lineRule="auto"/>
        <w:jc w:val="both"/>
        <w:rPr>
          <w:rFonts w:eastAsia="Times New Roman"/>
          <w:bCs/>
          <w:color w:val="000000"/>
          <w:sz w:val="28"/>
          <w:szCs w:val="28"/>
        </w:rPr>
      </w:pPr>
      <w:r>
        <w:rPr>
          <w:sz w:val="28"/>
          <w:szCs w:val="28"/>
        </w:rPr>
        <w:t>Con esta</w:t>
      </w:r>
      <w:r w:rsidR="00A00F64" w:rsidRPr="00A00F64">
        <w:rPr>
          <w:sz w:val="28"/>
          <w:szCs w:val="28"/>
        </w:rPr>
        <w:t xml:space="preserve"> Proposición con carácter de Punto de Acuerdo, </w:t>
      </w:r>
      <w:r>
        <w:rPr>
          <w:sz w:val="28"/>
          <w:szCs w:val="28"/>
        </w:rPr>
        <w:t>se busca</w:t>
      </w:r>
      <w:r w:rsidR="00A00F64" w:rsidRPr="00A00F64">
        <w:rPr>
          <w:sz w:val="28"/>
          <w:szCs w:val="28"/>
        </w:rPr>
        <w:t xml:space="preserve"> campañas de prevención, </w:t>
      </w:r>
      <w:proofErr w:type="spellStart"/>
      <w:r w:rsidR="00A00F64" w:rsidRPr="00A00F64">
        <w:rPr>
          <w:sz w:val="28"/>
          <w:szCs w:val="28"/>
        </w:rPr>
        <w:t>visibilización</w:t>
      </w:r>
      <w:proofErr w:type="spellEnd"/>
      <w:r w:rsidR="00A00F64" w:rsidRPr="00A00F64">
        <w:rPr>
          <w:sz w:val="28"/>
          <w:szCs w:val="28"/>
        </w:rPr>
        <w:t xml:space="preserve"> y concientización del Acoso Callejero, llamando también a que esté </w:t>
      </w:r>
      <w:proofErr w:type="gramStart"/>
      <w:r w:rsidR="00A00F64" w:rsidRPr="00A00F64">
        <w:rPr>
          <w:sz w:val="28"/>
          <w:szCs w:val="28"/>
        </w:rPr>
        <w:t>reforzado</w:t>
      </w:r>
      <w:proofErr w:type="gramEnd"/>
      <w:r w:rsidR="00A00F64" w:rsidRPr="00A00F64">
        <w:rPr>
          <w:sz w:val="28"/>
          <w:szCs w:val="28"/>
        </w:rPr>
        <w:t xml:space="preserve"> con una actualización de los reglamentos y bandos que con perspectiva de género e igualdad sustantiva, busquen erradicar el acoso callejero del Estado de Chihuahua.</w:t>
      </w:r>
      <w:r w:rsidR="00882807" w:rsidRPr="00882807">
        <w:rPr>
          <w:sz w:val="28"/>
          <w:szCs w:val="28"/>
        </w:rPr>
        <w:br/>
      </w:r>
    </w:p>
    <w:p w:rsidR="008776CB" w:rsidRDefault="008776CB" w:rsidP="00A00F64">
      <w:pPr>
        <w:spacing w:line="360" w:lineRule="auto"/>
        <w:jc w:val="both"/>
        <w:rPr>
          <w:rFonts w:eastAsia="Times New Roman"/>
          <w:bCs/>
          <w:color w:val="000000"/>
          <w:sz w:val="28"/>
          <w:szCs w:val="28"/>
        </w:rPr>
      </w:pPr>
    </w:p>
    <w:p w:rsidR="000D7D82" w:rsidRDefault="00E44E85" w:rsidP="00A00F64">
      <w:pPr>
        <w:spacing w:line="360" w:lineRule="auto"/>
        <w:jc w:val="both"/>
        <w:rPr>
          <w:sz w:val="28"/>
          <w:szCs w:val="28"/>
        </w:rPr>
      </w:pPr>
      <w:r w:rsidRPr="00E44E85">
        <w:rPr>
          <w:rFonts w:eastAsia="Times New Roman"/>
          <w:bCs/>
          <w:color w:val="000000"/>
          <w:sz w:val="28"/>
          <w:szCs w:val="28"/>
        </w:rPr>
        <w:t>En mérito</w:t>
      </w:r>
      <w:r w:rsidR="00081786" w:rsidRPr="00E44E85">
        <w:rPr>
          <w:sz w:val="28"/>
          <w:szCs w:val="28"/>
        </w:rPr>
        <w:t xml:space="preserve"> de</w:t>
      </w:r>
      <w:r w:rsidR="00081786" w:rsidRPr="00E44E85">
        <w:rPr>
          <w:sz w:val="32"/>
          <w:szCs w:val="28"/>
        </w:rPr>
        <w:t xml:space="preserve"> </w:t>
      </w:r>
      <w:r w:rsidR="00081786" w:rsidRPr="00CA01A7">
        <w:rPr>
          <w:sz w:val="28"/>
          <w:szCs w:val="28"/>
        </w:rPr>
        <w:t>lo antes expuesto, someto a consideración del Pleno, el siguiente proyecto de</w:t>
      </w:r>
      <w:r w:rsidR="00223E93">
        <w:rPr>
          <w:sz w:val="28"/>
          <w:szCs w:val="28"/>
        </w:rPr>
        <w:t xml:space="preserve"> Proposición con Carácter</w:t>
      </w:r>
      <w:r w:rsidR="007A74ED">
        <w:rPr>
          <w:sz w:val="28"/>
          <w:szCs w:val="28"/>
        </w:rPr>
        <w:t xml:space="preserve"> de</w:t>
      </w:r>
    </w:p>
    <w:p w:rsidR="007A74ED" w:rsidRPr="00CA01A7" w:rsidRDefault="007A74ED" w:rsidP="007A74ED">
      <w:pPr>
        <w:spacing w:line="360" w:lineRule="auto"/>
        <w:jc w:val="both"/>
        <w:rPr>
          <w:sz w:val="28"/>
          <w:szCs w:val="28"/>
        </w:rPr>
      </w:pPr>
    </w:p>
    <w:p w:rsidR="008776CB" w:rsidRDefault="008776CB" w:rsidP="00081786">
      <w:pPr>
        <w:pStyle w:val="NormalWeb"/>
        <w:spacing w:line="360" w:lineRule="auto"/>
        <w:jc w:val="center"/>
        <w:rPr>
          <w:rFonts w:ascii="Arial" w:hAnsi="Arial" w:cs="Arial"/>
          <w:b/>
          <w:sz w:val="28"/>
          <w:szCs w:val="28"/>
        </w:rPr>
      </w:pPr>
    </w:p>
    <w:p w:rsidR="00081786" w:rsidRDefault="00081786" w:rsidP="00081786">
      <w:pPr>
        <w:pStyle w:val="NormalWeb"/>
        <w:spacing w:line="360" w:lineRule="auto"/>
        <w:jc w:val="center"/>
        <w:rPr>
          <w:rFonts w:ascii="Arial" w:hAnsi="Arial" w:cs="Arial"/>
          <w:b/>
          <w:sz w:val="28"/>
          <w:szCs w:val="28"/>
        </w:rPr>
      </w:pPr>
      <w:r w:rsidRPr="005A1D6D">
        <w:rPr>
          <w:rFonts w:ascii="Arial" w:hAnsi="Arial" w:cs="Arial"/>
          <w:b/>
          <w:sz w:val="28"/>
          <w:szCs w:val="28"/>
        </w:rPr>
        <w:t>A C U E R D O</w:t>
      </w:r>
    </w:p>
    <w:p w:rsidR="00A00F64" w:rsidRPr="005A1D6D" w:rsidRDefault="00A00F64" w:rsidP="00081786">
      <w:pPr>
        <w:pStyle w:val="NormalWeb"/>
        <w:spacing w:line="360" w:lineRule="auto"/>
        <w:jc w:val="center"/>
        <w:rPr>
          <w:rFonts w:ascii="Arial" w:hAnsi="Arial" w:cs="Arial"/>
          <w:b/>
          <w:sz w:val="28"/>
          <w:szCs w:val="28"/>
        </w:rPr>
      </w:pPr>
    </w:p>
    <w:p w:rsidR="005F2813" w:rsidRDefault="00C247EB" w:rsidP="005F2813">
      <w:pPr>
        <w:spacing w:line="360" w:lineRule="auto"/>
        <w:jc w:val="both"/>
        <w:rPr>
          <w:rFonts w:eastAsia="Times New Roman"/>
          <w:bCs/>
          <w:color w:val="000000"/>
          <w:sz w:val="28"/>
          <w:szCs w:val="28"/>
        </w:rPr>
      </w:pPr>
      <w:r>
        <w:rPr>
          <w:rFonts w:eastAsia="Times New Roman"/>
          <w:b/>
          <w:bCs/>
          <w:color w:val="000000"/>
          <w:sz w:val="28"/>
          <w:szCs w:val="28"/>
        </w:rPr>
        <w:t>PRIMERO</w:t>
      </w:r>
      <w:r w:rsidR="005F2813" w:rsidRPr="005F2813">
        <w:rPr>
          <w:rFonts w:eastAsia="Times New Roman"/>
          <w:b/>
          <w:bCs/>
          <w:color w:val="000000"/>
          <w:sz w:val="28"/>
          <w:szCs w:val="28"/>
        </w:rPr>
        <w:t xml:space="preserve">. </w:t>
      </w:r>
      <w:r w:rsidR="005F2813" w:rsidRPr="00F26CEF">
        <w:rPr>
          <w:rFonts w:eastAsia="Times New Roman"/>
          <w:bCs/>
          <w:color w:val="000000"/>
          <w:sz w:val="28"/>
          <w:szCs w:val="28"/>
        </w:rPr>
        <w:t xml:space="preserve">La Sexagésima Séptima Legislatura del Honorable Congreso del Estado Libre y Soberano de Chihuahua, exhorta respetuosamente a </w:t>
      </w:r>
      <w:r w:rsidRPr="00F26CEF">
        <w:rPr>
          <w:rFonts w:eastAsia="Times New Roman"/>
          <w:bCs/>
          <w:color w:val="000000"/>
          <w:sz w:val="28"/>
          <w:szCs w:val="28"/>
        </w:rPr>
        <w:t>los 67 ayuntamientos del Estado de Chihuahua</w:t>
      </w:r>
      <w:r w:rsidR="00F26CEF">
        <w:rPr>
          <w:rFonts w:eastAsia="Times New Roman"/>
          <w:bCs/>
          <w:color w:val="000000"/>
          <w:sz w:val="28"/>
          <w:szCs w:val="28"/>
        </w:rPr>
        <w:t xml:space="preserve"> para que se implementen campañas para la </w:t>
      </w:r>
      <w:proofErr w:type="spellStart"/>
      <w:r w:rsidR="00F26CEF">
        <w:rPr>
          <w:rFonts w:eastAsia="Times New Roman"/>
          <w:bCs/>
          <w:color w:val="000000"/>
          <w:sz w:val="28"/>
          <w:szCs w:val="28"/>
        </w:rPr>
        <w:t>conscientización</w:t>
      </w:r>
      <w:proofErr w:type="spellEnd"/>
      <w:r w:rsidR="00F26CEF">
        <w:rPr>
          <w:rFonts w:eastAsia="Times New Roman"/>
          <w:bCs/>
          <w:color w:val="000000"/>
          <w:sz w:val="28"/>
          <w:szCs w:val="28"/>
        </w:rPr>
        <w:t xml:space="preserve">, </w:t>
      </w:r>
      <w:proofErr w:type="spellStart"/>
      <w:r w:rsidR="00F26CEF">
        <w:rPr>
          <w:rFonts w:eastAsia="Times New Roman"/>
          <w:bCs/>
          <w:color w:val="000000"/>
          <w:sz w:val="28"/>
          <w:szCs w:val="28"/>
        </w:rPr>
        <w:t>visibilización</w:t>
      </w:r>
      <w:proofErr w:type="spellEnd"/>
      <w:r w:rsidR="00F26CEF">
        <w:rPr>
          <w:rFonts w:eastAsia="Times New Roman"/>
          <w:bCs/>
          <w:color w:val="000000"/>
          <w:sz w:val="28"/>
          <w:szCs w:val="28"/>
        </w:rPr>
        <w:t xml:space="preserve"> así como la prevención del acoso y hostigamiento callejero.</w:t>
      </w:r>
    </w:p>
    <w:p w:rsidR="008776CB" w:rsidRDefault="008776CB" w:rsidP="005F2813">
      <w:pPr>
        <w:spacing w:line="360" w:lineRule="auto"/>
        <w:jc w:val="both"/>
        <w:rPr>
          <w:rFonts w:eastAsia="Times New Roman"/>
          <w:bCs/>
          <w:color w:val="000000"/>
          <w:sz w:val="28"/>
          <w:szCs w:val="28"/>
        </w:rPr>
      </w:pPr>
    </w:p>
    <w:p w:rsidR="00F26CEF" w:rsidRDefault="00F26CEF" w:rsidP="005F2813">
      <w:pPr>
        <w:spacing w:line="360" w:lineRule="auto"/>
        <w:jc w:val="both"/>
        <w:rPr>
          <w:rFonts w:eastAsia="Times New Roman"/>
          <w:bCs/>
          <w:color w:val="000000"/>
          <w:sz w:val="28"/>
          <w:szCs w:val="28"/>
        </w:rPr>
      </w:pPr>
    </w:p>
    <w:p w:rsidR="00F26CEF" w:rsidRDefault="00F26CEF" w:rsidP="005F2813">
      <w:pPr>
        <w:spacing w:line="360" w:lineRule="auto"/>
        <w:jc w:val="both"/>
        <w:rPr>
          <w:rFonts w:eastAsia="Times New Roman"/>
          <w:bCs/>
          <w:color w:val="000000"/>
          <w:sz w:val="28"/>
          <w:szCs w:val="28"/>
        </w:rPr>
      </w:pPr>
      <w:r>
        <w:rPr>
          <w:rFonts w:eastAsia="Times New Roman"/>
          <w:b/>
          <w:bCs/>
          <w:color w:val="000000"/>
          <w:sz w:val="28"/>
          <w:szCs w:val="28"/>
        </w:rPr>
        <w:t>SEGUNDO</w:t>
      </w:r>
      <w:r w:rsidRPr="005F2813">
        <w:rPr>
          <w:rFonts w:eastAsia="Times New Roman"/>
          <w:b/>
          <w:bCs/>
          <w:color w:val="000000"/>
          <w:sz w:val="28"/>
          <w:szCs w:val="28"/>
        </w:rPr>
        <w:t xml:space="preserve">. </w:t>
      </w:r>
      <w:r w:rsidRPr="00F26CEF">
        <w:rPr>
          <w:rFonts w:eastAsia="Times New Roman"/>
          <w:bCs/>
          <w:color w:val="000000"/>
          <w:sz w:val="28"/>
          <w:szCs w:val="28"/>
        </w:rPr>
        <w:t>La Sexagésima Séptima Legislatura del Honorable Congreso del Estado Libre y Soberano de Chihuahua, exhorta respetuosamente a los 67 ayuntamientos del Estado de Chihuahua</w:t>
      </w:r>
      <w:r>
        <w:rPr>
          <w:rFonts w:eastAsia="Times New Roman"/>
          <w:bCs/>
          <w:color w:val="000000"/>
          <w:sz w:val="28"/>
          <w:szCs w:val="28"/>
        </w:rPr>
        <w:t xml:space="preserve"> para que en uso de sus facultades y atribuciones, </w:t>
      </w:r>
      <w:r w:rsidR="00496D2B">
        <w:rPr>
          <w:rFonts w:eastAsia="Times New Roman"/>
          <w:bCs/>
          <w:color w:val="000000"/>
          <w:sz w:val="28"/>
          <w:szCs w:val="28"/>
        </w:rPr>
        <w:t>actualicen sus bandos y reglamentos correspondientes a fin de sancionar adecuadamente y con perspectiva de género</w:t>
      </w:r>
      <w:r>
        <w:rPr>
          <w:rFonts w:eastAsia="Times New Roman"/>
          <w:bCs/>
          <w:color w:val="000000"/>
          <w:sz w:val="28"/>
          <w:szCs w:val="28"/>
        </w:rPr>
        <w:t xml:space="preserve"> </w:t>
      </w:r>
      <w:r w:rsidR="00496D2B">
        <w:rPr>
          <w:rFonts w:eastAsia="Times New Roman"/>
          <w:bCs/>
          <w:color w:val="000000"/>
          <w:sz w:val="28"/>
          <w:szCs w:val="28"/>
        </w:rPr>
        <w:t xml:space="preserve">el </w:t>
      </w:r>
      <w:r>
        <w:rPr>
          <w:rFonts w:eastAsia="Times New Roman"/>
          <w:bCs/>
          <w:color w:val="000000"/>
          <w:sz w:val="28"/>
          <w:szCs w:val="28"/>
        </w:rPr>
        <w:t>acoso y hostigamiento callejero.</w:t>
      </w:r>
    </w:p>
    <w:p w:rsidR="008776CB" w:rsidRPr="005F2813" w:rsidRDefault="008776CB" w:rsidP="005F2813">
      <w:pPr>
        <w:spacing w:line="360" w:lineRule="auto"/>
        <w:jc w:val="both"/>
        <w:rPr>
          <w:rFonts w:eastAsia="Times New Roman"/>
          <w:b/>
          <w:bCs/>
          <w:color w:val="000000"/>
          <w:sz w:val="28"/>
          <w:szCs w:val="28"/>
        </w:rPr>
      </w:pPr>
    </w:p>
    <w:p w:rsidR="00A00F64" w:rsidRPr="000D3D70" w:rsidRDefault="00081786" w:rsidP="00A00F64">
      <w:pPr>
        <w:pStyle w:val="NormalWeb"/>
        <w:spacing w:line="360" w:lineRule="auto"/>
        <w:jc w:val="center"/>
        <w:rPr>
          <w:rFonts w:ascii="Arial" w:hAnsi="Arial" w:cs="Arial"/>
          <w:color w:val="000000"/>
          <w:sz w:val="28"/>
          <w:szCs w:val="28"/>
        </w:rPr>
      </w:pPr>
      <w:r w:rsidRPr="009F7B44">
        <w:rPr>
          <w:rFonts w:ascii="Arial" w:hAnsi="Arial" w:cs="Arial"/>
          <w:b/>
          <w:color w:val="000000"/>
          <w:sz w:val="28"/>
          <w:szCs w:val="28"/>
        </w:rPr>
        <w:t xml:space="preserve">ECONÓMICO. </w:t>
      </w:r>
      <w:r w:rsidRPr="000D3D70">
        <w:rPr>
          <w:rFonts w:ascii="Arial" w:hAnsi="Arial" w:cs="Arial"/>
          <w:color w:val="000000"/>
          <w:sz w:val="28"/>
          <w:szCs w:val="28"/>
        </w:rPr>
        <w:t xml:space="preserve">Aprobado que sea, remítase copia del presente acuerdo así como de la </w:t>
      </w:r>
      <w:r w:rsidR="00E4086E">
        <w:rPr>
          <w:rFonts w:ascii="Arial" w:hAnsi="Arial" w:cs="Arial"/>
          <w:color w:val="000000"/>
          <w:sz w:val="28"/>
          <w:szCs w:val="28"/>
        </w:rPr>
        <w:t>proposición</w:t>
      </w:r>
      <w:r w:rsidRPr="000D3D70">
        <w:rPr>
          <w:rFonts w:ascii="Arial" w:hAnsi="Arial" w:cs="Arial"/>
          <w:color w:val="000000"/>
          <w:sz w:val="28"/>
          <w:szCs w:val="28"/>
        </w:rPr>
        <w:t xml:space="preserve"> que le da origen, a las autoridades antes mencionadas.</w:t>
      </w:r>
    </w:p>
    <w:p w:rsidR="000D7D82" w:rsidRDefault="009B519E" w:rsidP="002D2CBE">
      <w:pPr>
        <w:spacing w:before="240" w:after="240" w:line="360" w:lineRule="auto"/>
        <w:jc w:val="both"/>
        <w:rPr>
          <w:rFonts w:eastAsia="Times New Roman"/>
          <w:color w:val="000000"/>
          <w:sz w:val="28"/>
          <w:szCs w:val="28"/>
        </w:rPr>
      </w:pPr>
      <w:r w:rsidRPr="007A74ED">
        <w:rPr>
          <w:rFonts w:eastAsia="Times New Roman"/>
          <w:b/>
          <w:color w:val="000000"/>
          <w:sz w:val="28"/>
          <w:szCs w:val="28"/>
        </w:rPr>
        <w:t>D</w:t>
      </w:r>
      <w:r w:rsidR="007A74ED">
        <w:rPr>
          <w:rFonts w:eastAsia="Times New Roman"/>
          <w:b/>
          <w:color w:val="000000"/>
          <w:sz w:val="28"/>
          <w:szCs w:val="28"/>
        </w:rPr>
        <w:t xml:space="preserve"> </w:t>
      </w:r>
      <w:r w:rsidRPr="007A74ED">
        <w:rPr>
          <w:rFonts w:eastAsia="Times New Roman"/>
          <w:b/>
          <w:color w:val="000000"/>
          <w:sz w:val="28"/>
          <w:szCs w:val="28"/>
        </w:rPr>
        <w:t>a</w:t>
      </w:r>
      <w:r w:rsidR="007A74ED">
        <w:rPr>
          <w:rFonts w:eastAsia="Times New Roman"/>
          <w:b/>
          <w:color w:val="000000"/>
          <w:sz w:val="28"/>
          <w:szCs w:val="28"/>
        </w:rPr>
        <w:t xml:space="preserve"> </w:t>
      </w:r>
      <w:r w:rsidRPr="007A74ED">
        <w:rPr>
          <w:rFonts w:eastAsia="Times New Roman"/>
          <w:b/>
          <w:color w:val="000000"/>
          <w:sz w:val="28"/>
          <w:szCs w:val="28"/>
        </w:rPr>
        <w:t>d</w:t>
      </w:r>
      <w:r w:rsidR="007A74ED">
        <w:rPr>
          <w:rFonts w:eastAsia="Times New Roman"/>
          <w:b/>
          <w:color w:val="000000"/>
          <w:sz w:val="28"/>
          <w:szCs w:val="28"/>
        </w:rPr>
        <w:t xml:space="preserve"> </w:t>
      </w:r>
      <w:r w:rsidRPr="007A74ED">
        <w:rPr>
          <w:rFonts w:eastAsia="Times New Roman"/>
          <w:b/>
          <w:color w:val="000000"/>
          <w:sz w:val="28"/>
          <w:szCs w:val="28"/>
        </w:rPr>
        <w:t>o</w:t>
      </w:r>
      <w:r>
        <w:rPr>
          <w:rFonts w:eastAsia="Times New Roman"/>
          <w:color w:val="000000"/>
          <w:sz w:val="28"/>
          <w:szCs w:val="28"/>
        </w:rPr>
        <w:t xml:space="preserve"> </w:t>
      </w:r>
      <w:r w:rsidR="007A74ED">
        <w:rPr>
          <w:rFonts w:eastAsia="Times New Roman"/>
          <w:color w:val="000000"/>
          <w:sz w:val="28"/>
          <w:szCs w:val="28"/>
        </w:rPr>
        <w:t xml:space="preserve"> </w:t>
      </w:r>
      <w:r>
        <w:rPr>
          <w:rFonts w:eastAsia="Times New Roman"/>
          <w:color w:val="000000"/>
          <w:sz w:val="28"/>
          <w:szCs w:val="28"/>
        </w:rPr>
        <w:t xml:space="preserve">en Salón de </w:t>
      </w:r>
      <w:r w:rsidR="00E4086E">
        <w:rPr>
          <w:rFonts w:eastAsia="Times New Roman"/>
          <w:color w:val="000000"/>
          <w:sz w:val="28"/>
          <w:szCs w:val="28"/>
        </w:rPr>
        <w:t>Sesiones</w:t>
      </w:r>
      <w:r>
        <w:rPr>
          <w:rFonts w:eastAsia="Times New Roman"/>
          <w:color w:val="000000"/>
          <w:sz w:val="28"/>
          <w:szCs w:val="28"/>
        </w:rPr>
        <w:t xml:space="preserve"> del Poder Legislativo </w:t>
      </w:r>
      <w:r w:rsidR="00081786" w:rsidRPr="00E71034">
        <w:rPr>
          <w:rFonts w:eastAsia="Times New Roman"/>
          <w:color w:val="000000"/>
          <w:sz w:val="28"/>
          <w:szCs w:val="28"/>
        </w:rPr>
        <w:t xml:space="preserve">del Estado de Chihuahua, al día </w:t>
      </w:r>
      <w:r w:rsidR="00A00F64">
        <w:rPr>
          <w:rFonts w:eastAsia="Times New Roman"/>
          <w:color w:val="000000"/>
          <w:sz w:val="28"/>
          <w:szCs w:val="28"/>
        </w:rPr>
        <w:t>cuarto</w:t>
      </w:r>
      <w:r w:rsidR="00081786">
        <w:rPr>
          <w:rFonts w:eastAsia="Times New Roman"/>
          <w:color w:val="000000"/>
          <w:sz w:val="28"/>
          <w:szCs w:val="28"/>
        </w:rPr>
        <w:t xml:space="preserve"> </w:t>
      </w:r>
      <w:r w:rsidR="00081786" w:rsidRPr="00E71034">
        <w:rPr>
          <w:rFonts w:eastAsia="Times New Roman"/>
          <w:color w:val="000000"/>
          <w:sz w:val="28"/>
          <w:szCs w:val="28"/>
        </w:rPr>
        <w:t xml:space="preserve">del mes de </w:t>
      </w:r>
      <w:r w:rsidR="00A00F64">
        <w:rPr>
          <w:rFonts w:eastAsia="Times New Roman"/>
          <w:color w:val="000000"/>
          <w:sz w:val="28"/>
          <w:szCs w:val="28"/>
        </w:rPr>
        <w:t>octubre</w:t>
      </w:r>
      <w:r w:rsidR="00081786" w:rsidRPr="00E71034">
        <w:rPr>
          <w:rFonts w:eastAsia="Times New Roman"/>
          <w:color w:val="000000"/>
          <w:sz w:val="28"/>
          <w:szCs w:val="28"/>
        </w:rPr>
        <w:t xml:space="preserve"> del año dos mil veintidós. </w:t>
      </w:r>
    </w:p>
    <w:p w:rsidR="002D2CBE" w:rsidRPr="00E71034" w:rsidRDefault="002D2CBE" w:rsidP="002D2CBE">
      <w:pPr>
        <w:spacing w:before="240" w:after="240" w:line="360" w:lineRule="auto"/>
        <w:jc w:val="both"/>
        <w:rPr>
          <w:rFonts w:eastAsia="Times New Roman"/>
          <w:color w:val="000000"/>
          <w:sz w:val="28"/>
          <w:szCs w:val="28"/>
        </w:rPr>
      </w:pPr>
    </w:p>
    <w:p w:rsidR="00C316AB" w:rsidRDefault="00C316AB" w:rsidP="00292055">
      <w:pPr>
        <w:spacing w:line="360" w:lineRule="auto"/>
        <w:contextualSpacing w:val="0"/>
        <w:jc w:val="center"/>
        <w:rPr>
          <w:rFonts w:eastAsia="Times New Roman"/>
          <w:b/>
          <w:bCs/>
          <w:color w:val="000000"/>
          <w:sz w:val="28"/>
          <w:szCs w:val="28"/>
        </w:rPr>
      </w:pPr>
      <w:r w:rsidRPr="00C316AB">
        <w:rPr>
          <w:rFonts w:eastAsia="Times New Roman"/>
          <w:b/>
          <w:bCs/>
          <w:color w:val="000000"/>
          <w:sz w:val="28"/>
          <w:szCs w:val="28"/>
        </w:rPr>
        <w:t>A T E N T A M E N T E</w:t>
      </w:r>
    </w:p>
    <w:p w:rsidR="00A00F64" w:rsidRDefault="00A00F64" w:rsidP="00292055">
      <w:pPr>
        <w:spacing w:line="360" w:lineRule="auto"/>
        <w:contextualSpacing w:val="0"/>
        <w:jc w:val="center"/>
        <w:rPr>
          <w:rFonts w:eastAsia="Times New Roman"/>
          <w:b/>
          <w:bCs/>
          <w:color w:val="000000"/>
          <w:sz w:val="28"/>
          <w:szCs w:val="28"/>
        </w:rPr>
      </w:pPr>
    </w:p>
    <w:p w:rsidR="00A00F64" w:rsidRDefault="00A00F64" w:rsidP="00292055">
      <w:pPr>
        <w:spacing w:line="360" w:lineRule="auto"/>
        <w:contextualSpacing w:val="0"/>
        <w:jc w:val="center"/>
        <w:rPr>
          <w:rFonts w:eastAsia="Times New Roman"/>
          <w:b/>
          <w:bCs/>
          <w:color w:val="000000"/>
          <w:sz w:val="28"/>
          <w:szCs w:val="28"/>
        </w:rPr>
      </w:pPr>
    </w:p>
    <w:p w:rsidR="00A00F64" w:rsidRDefault="00A00F64" w:rsidP="00292055">
      <w:pPr>
        <w:spacing w:line="360" w:lineRule="auto"/>
        <w:contextualSpacing w:val="0"/>
        <w:jc w:val="center"/>
        <w:rPr>
          <w:rFonts w:eastAsia="Times New Roman"/>
          <w:b/>
          <w:bCs/>
          <w:color w:val="000000"/>
          <w:sz w:val="28"/>
          <w:szCs w:val="28"/>
        </w:rPr>
      </w:pPr>
    </w:p>
    <w:p w:rsidR="002B7F2F" w:rsidRPr="00C06A7D" w:rsidRDefault="00A00F64" w:rsidP="00273FB5">
      <w:pPr>
        <w:spacing w:line="360" w:lineRule="auto"/>
        <w:contextualSpacing w:val="0"/>
        <w:jc w:val="center"/>
        <w:rPr>
          <w:sz w:val="20"/>
          <w:szCs w:val="28"/>
        </w:rPr>
      </w:pPr>
      <w:r>
        <w:rPr>
          <w:rFonts w:eastAsia="Times New Roman"/>
          <w:b/>
          <w:bCs/>
          <w:color w:val="000000"/>
          <w:sz w:val="28"/>
          <w:szCs w:val="28"/>
        </w:rPr>
        <w:t>DIP. ROSANA DÍAZ REYES</w:t>
      </w:r>
    </w:p>
    <w:sectPr w:rsidR="002B7F2F" w:rsidRPr="00C06A7D" w:rsidSect="00292055">
      <w:headerReference w:type="default" r:id="rId8"/>
      <w:pgSz w:w="12240" w:h="15840"/>
      <w:pgMar w:top="3141" w:right="1304" w:bottom="1843"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18F" w:rsidRDefault="00A3418F" w:rsidP="00FC21E7">
      <w:pPr>
        <w:spacing w:line="240" w:lineRule="auto"/>
      </w:pPr>
      <w:r>
        <w:separator/>
      </w:r>
    </w:p>
  </w:endnote>
  <w:endnote w:type="continuationSeparator" w:id="0">
    <w:p w:rsidR="00A3418F" w:rsidRDefault="00A3418F" w:rsidP="00FC21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abic Typesetting">
    <w:altName w:val="Courier New"/>
    <w:charset w:val="B2"/>
    <w:family w:val="script"/>
    <w:pitch w:val="variable"/>
    <w:sig w:usb0="00000000" w:usb1="80000000" w:usb2="00000008" w:usb3="00000000" w:csb0="000000D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18F" w:rsidRDefault="00A3418F" w:rsidP="00FC21E7">
      <w:pPr>
        <w:spacing w:line="240" w:lineRule="auto"/>
      </w:pPr>
      <w:r>
        <w:separator/>
      </w:r>
    </w:p>
  </w:footnote>
  <w:footnote w:type="continuationSeparator" w:id="0">
    <w:p w:rsidR="00A3418F" w:rsidRDefault="00A3418F" w:rsidP="00FC21E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1E7" w:rsidRDefault="00FC21E7" w:rsidP="00FC21E7">
    <w:pPr>
      <w:pStyle w:val="Encabezado"/>
      <w:jc w:val="right"/>
      <w:rPr>
        <w:rFonts w:ascii="Segoe UI" w:hAnsi="Segoe UI" w:cs="Segoe UI"/>
        <w:i/>
        <w:iCs/>
        <w:color w:val="212121"/>
        <w:sz w:val="28"/>
        <w:szCs w:val="23"/>
        <w:shd w:val="clear" w:color="auto" w:fill="FFFFFF"/>
      </w:rPr>
    </w:pPr>
  </w:p>
  <w:p w:rsidR="00AE4C03" w:rsidRPr="00AE4C03" w:rsidRDefault="00AE4C03" w:rsidP="00AE4C03">
    <w:pPr>
      <w:pStyle w:val="Encabezado"/>
      <w:jc w:val="right"/>
      <w:rPr>
        <w:rFonts w:ascii="Century Gothic" w:hAnsi="Century Gothic"/>
        <w:b/>
        <w:bCs/>
        <w:i/>
        <w:iCs/>
      </w:rPr>
    </w:pPr>
    <w:r w:rsidRPr="00AE4C03">
      <w:rPr>
        <w:rFonts w:ascii="Century Gothic" w:hAnsi="Century Gothic"/>
        <w:b/>
        <w:bCs/>
        <w:i/>
        <w:iCs/>
      </w:rPr>
      <w:t>“2022, Año del Centenario de la Llegada de la Comunidad Menonita a Chihuahua”</w:t>
    </w:r>
  </w:p>
  <w:p w:rsidR="009F62D7" w:rsidRPr="009E2E14" w:rsidRDefault="00AE4C03" w:rsidP="00AE4C03">
    <w:pPr>
      <w:pStyle w:val="Encabezado"/>
      <w:jc w:val="right"/>
      <w:rPr>
        <w:sz w:val="24"/>
      </w:rPr>
    </w:pPr>
    <w:r w:rsidRPr="00AE4C03">
      <w:rPr>
        <w:rFonts w:ascii="Century Gothic" w:hAnsi="Century Gothic"/>
        <w:b/>
        <w:bCs/>
        <w:i/>
        <w:iCs/>
      </w:rPr>
      <w:t xml:space="preserve">Grupo Parlamentario de MORENA </w:t>
    </w:r>
  </w:p>
  <w:p w:rsidR="00FC21E7" w:rsidRPr="00D54BD0" w:rsidRDefault="00FC21E7" w:rsidP="009F62D7">
    <w:pPr>
      <w:pStyle w:val="Encabezado"/>
      <w:jc w:val="right"/>
      <w:rPr>
        <w:rFonts w:ascii="Arabic Typesetting" w:hAnsi="Arabic Typesetting" w:cs="Arabic Typesetting"/>
        <w:sz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00F79"/>
    <w:multiLevelType w:val="hybridMultilevel"/>
    <w:tmpl w:val="AFC814B4"/>
    <w:lvl w:ilvl="0" w:tplc="6B76EA94">
      <w:start w:val="9"/>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090E4F"/>
    <w:multiLevelType w:val="multilevel"/>
    <w:tmpl w:val="26840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7949E0"/>
    <w:multiLevelType w:val="hybridMultilevel"/>
    <w:tmpl w:val="93E2B036"/>
    <w:lvl w:ilvl="0" w:tplc="A3440378">
      <w:start w:val="4"/>
      <w:numFmt w:val="upperLetter"/>
      <w:lvlText w:val="%1."/>
      <w:lvlJc w:val="left"/>
      <w:pPr>
        <w:tabs>
          <w:tab w:val="num" w:pos="720"/>
        </w:tabs>
        <w:ind w:left="720" w:hanging="360"/>
      </w:pPr>
    </w:lvl>
    <w:lvl w:ilvl="1" w:tplc="89089A70" w:tentative="1">
      <w:start w:val="1"/>
      <w:numFmt w:val="decimal"/>
      <w:lvlText w:val="%2."/>
      <w:lvlJc w:val="left"/>
      <w:pPr>
        <w:tabs>
          <w:tab w:val="num" w:pos="1440"/>
        </w:tabs>
        <w:ind w:left="1440" w:hanging="360"/>
      </w:pPr>
    </w:lvl>
    <w:lvl w:ilvl="2" w:tplc="5886750A" w:tentative="1">
      <w:start w:val="1"/>
      <w:numFmt w:val="decimal"/>
      <w:lvlText w:val="%3."/>
      <w:lvlJc w:val="left"/>
      <w:pPr>
        <w:tabs>
          <w:tab w:val="num" w:pos="2160"/>
        </w:tabs>
        <w:ind w:left="2160" w:hanging="360"/>
      </w:pPr>
    </w:lvl>
    <w:lvl w:ilvl="3" w:tplc="77488E54" w:tentative="1">
      <w:start w:val="1"/>
      <w:numFmt w:val="decimal"/>
      <w:lvlText w:val="%4."/>
      <w:lvlJc w:val="left"/>
      <w:pPr>
        <w:tabs>
          <w:tab w:val="num" w:pos="2880"/>
        </w:tabs>
        <w:ind w:left="2880" w:hanging="360"/>
      </w:pPr>
    </w:lvl>
    <w:lvl w:ilvl="4" w:tplc="D186B344" w:tentative="1">
      <w:start w:val="1"/>
      <w:numFmt w:val="decimal"/>
      <w:lvlText w:val="%5."/>
      <w:lvlJc w:val="left"/>
      <w:pPr>
        <w:tabs>
          <w:tab w:val="num" w:pos="3600"/>
        </w:tabs>
        <w:ind w:left="3600" w:hanging="360"/>
      </w:pPr>
    </w:lvl>
    <w:lvl w:ilvl="5" w:tplc="CC322910" w:tentative="1">
      <w:start w:val="1"/>
      <w:numFmt w:val="decimal"/>
      <w:lvlText w:val="%6."/>
      <w:lvlJc w:val="left"/>
      <w:pPr>
        <w:tabs>
          <w:tab w:val="num" w:pos="4320"/>
        </w:tabs>
        <w:ind w:left="4320" w:hanging="360"/>
      </w:pPr>
    </w:lvl>
    <w:lvl w:ilvl="6" w:tplc="A8684BAE" w:tentative="1">
      <w:start w:val="1"/>
      <w:numFmt w:val="decimal"/>
      <w:lvlText w:val="%7."/>
      <w:lvlJc w:val="left"/>
      <w:pPr>
        <w:tabs>
          <w:tab w:val="num" w:pos="5040"/>
        </w:tabs>
        <w:ind w:left="5040" w:hanging="360"/>
      </w:pPr>
    </w:lvl>
    <w:lvl w:ilvl="7" w:tplc="DF80D9D8" w:tentative="1">
      <w:start w:val="1"/>
      <w:numFmt w:val="decimal"/>
      <w:lvlText w:val="%8."/>
      <w:lvlJc w:val="left"/>
      <w:pPr>
        <w:tabs>
          <w:tab w:val="num" w:pos="5760"/>
        </w:tabs>
        <w:ind w:left="5760" w:hanging="360"/>
      </w:pPr>
    </w:lvl>
    <w:lvl w:ilvl="8" w:tplc="F46EB6B6" w:tentative="1">
      <w:start w:val="1"/>
      <w:numFmt w:val="decimal"/>
      <w:lvlText w:val="%9."/>
      <w:lvlJc w:val="left"/>
      <w:pPr>
        <w:tabs>
          <w:tab w:val="num" w:pos="6480"/>
        </w:tabs>
        <w:ind w:left="6480" w:hanging="360"/>
      </w:pPr>
    </w:lvl>
  </w:abstractNum>
  <w:abstractNum w:abstractNumId="3" w15:restartNumberingAfterBreak="0">
    <w:nsid w:val="0CD44D5A"/>
    <w:multiLevelType w:val="hybridMultilevel"/>
    <w:tmpl w:val="F850C040"/>
    <w:lvl w:ilvl="0" w:tplc="1704455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015C8B"/>
    <w:multiLevelType w:val="hybridMultilevel"/>
    <w:tmpl w:val="0550509A"/>
    <w:lvl w:ilvl="0" w:tplc="91E80E6A">
      <w:start w:val="5"/>
      <w:numFmt w:val="upperLetter"/>
      <w:lvlText w:val="%1."/>
      <w:lvlJc w:val="left"/>
      <w:pPr>
        <w:tabs>
          <w:tab w:val="num" w:pos="720"/>
        </w:tabs>
        <w:ind w:left="720" w:hanging="360"/>
      </w:pPr>
    </w:lvl>
    <w:lvl w:ilvl="1" w:tplc="698E0B10" w:tentative="1">
      <w:start w:val="1"/>
      <w:numFmt w:val="decimal"/>
      <w:lvlText w:val="%2."/>
      <w:lvlJc w:val="left"/>
      <w:pPr>
        <w:tabs>
          <w:tab w:val="num" w:pos="1440"/>
        </w:tabs>
        <w:ind w:left="1440" w:hanging="360"/>
      </w:pPr>
    </w:lvl>
    <w:lvl w:ilvl="2" w:tplc="D4D8F966" w:tentative="1">
      <w:start w:val="1"/>
      <w:numFmt w:val="decimal"/>
      <w:lvlText w:val="%3."/>
      <w:lvlJc w:val="left"/>
      <w:pPr>
        <w:tabs>
          <w:tab w:val="num" w:pos="2160"/>
        </w:tabs>
        <w:ind w:left="2160" w:hanging="360"/>
      </w:pPr>
    </w:lvl>
    <w:lvl w:ilvl="3" w:tplc="450A04AC" w:tentative="1">
      <w:start w:val="1"/>
      <w:numFmt w:val="decimal"/>
      <w:lvlText w:val="%4."/>
      <w:lvlJc w:val="left"/>
      <w:pPr>
        <w:tabs>
          <w:tab w:val="num" w:pos="2880"/>
        </w:tabs>
        <w:ind w:left="2880" w:hanging="360"/>
      </w:pPr>
    </w:lvl>
    <w:lvl w:ilvl="4" w:tplc="9FCE4040" w:tentative="1">
      <w:start w:val="1"/>
      <w:numFmt w:val="decimal"/>
      <w:lvlText w:val="%5."/>
      <w:lvlJc w:val="left"/>
      <w:pPr>
        <w:tabs>
          <w:tab w:val="num" w:pos="3600"/>
        </w:tabs>
        <w:ind w:left="3600" w:hanging="360"/>
      </w:pPr>
    </w:lvl>
    <w:lvl w:ilvl="5" w:tplc="31D64622" w:tentative="1">
      <w:start w:val="1"/>
      <w:numFmt w:val="decimal"/>
      <w:lvlText w:val="%6."/>
      <w:lvlJc w:val="left"/>
      <w:pPr>
        <w:tabs>
          <w:tab w:val="num" w:pos="4320"/>
        </w:tabs>
        <w:ind w:left="4320" w:hanging="360"/>
      </w:pPr>
    </w:lvl>
    <w:lvl w:ilvl="6" w:tplc="EAEE4D08" w:tentative="1">
      <w:start w:val="1"/>
      <w:numFmt w:val="decimal"/>
      <w:lvlText w:val="%7."/>
      <w:lvlJc w:val="left"/>
      <w:pPr>
        <w:tabs>
          <w:tab w:val="num" w:pos="5040"/>
        </w:tabs>
        <w:ind w:left="5040" w:hanging="360"/>
      </w:pPr>
    </w:lvl>
    <w:lvl w:ilvl="7" w:tplc="8A0675C8" w:tentative="1">
      <w:start w:val="1"/>
      <w:numFmt w:val="decimal"/>
      <w:lvlText w:val="%8."/>
      <w:lvlJc w:val="left"/>
      <w:pPr>
        <w:tabs>
          <w:tab w:val="num" w:pos="5760"/>
        </w:tabs>
        <w:ind w:left="5760" w:hanging="360"/>
      </w:pPr>
    </w:lvl>
    <w:lvl w:ilvl="8" w:tplc="EE607730" w:tentative="1">
      <w:start w:val="1"/>
      <w:numFmt w:val="decimal"/>
      <w:lvlText w:val="%9."/>
      <w:lvlJc w:val="left"/>
      <w:pPr>
        <w:tabs>
          <w:tab w:val="num" w:pos="6480"/>
        </w:tabs>
        <w:ind w:left="6480" w:hanging="360"/>
      </w:pPr>
    </w:lvl>
  </w:abstractNum>
  <w:abstractNum w:abstractNumId="5" w15:restartNumberingAfterBreak="0">
    <w:nsid w:val="0F8635D5"/>
    <w:multiLevelType w:val="hybridMultilevel"/>
    <w:tmpl w:val="E952A98E"/>
    <w:lvl w:ilvl="0" w:tplc="95A2081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07D4991"/>
    <w:multiLevelType w:val="hybridMultilevel"/>
    <w:tmpl w:val="7CC4C708"/>
    <w:lvl w:ilvl="0" w:tplc="85661644">
      <w:start w:val="9"/>
      <w:numFmt w:val="lowerLetter"/>
      <w:lvlText w:val="%1."/>
      <w:lvlJc w:val="left"/>
      <w:pPr>
        <w:ind w:left="2520" w:hanging="360"/>
      </w:pPr>
      <w:rPr>
        <w:rFonts w:hint="default"/>
      </w:rPr>
    </w:lvl>
    <w:lvl w:ilvl="1" w:tplc="080A0019" w:tentative="1">
      <w:start w:val="1"/>
      <w:numFmt w:val="lowerLetter"/>
      <w:lvlText w:val="%2."/>
      <w:lvlJc w:val="left"/>
      <w:pPr>
        <w:ind w:left="3240" w:hanging="360"/>
      </w:pPr>
    </w:lvl>
    <w:lvl w:ilvl="2" w:tplc="080A001B">
      <w:start w:val="1"/>
      <w:numFmt w:val="lowerRoman"/>
      <w:lvlText w:val="%3."/>
      <w:lvlJc w:val="right"/>
      <w:pPr>
        <w:ind w:left="3960" w:hanging="180"/>
      </w:pPr>
    </w:lvl>
    <w:lvl w:ilvl="3" w:tplc="080A000F" w:tentative="1">
      <w:start w:val="1"/>
      <w:numFmt w:val="decimal"/>
      <w:lvlText w:val="%4."/>
      <w:lvlJc w:val="left"/>
      <w:pPr>
        <w:ind w:left="4680" w:hanging="360"/>
      </w:pPr>
    </w:lvl>
    <w:lvl w:ilvl="4" w:tplc="080A0019" w:tentative="1">
      <w:start w:val="1"/>
      <w:numFmt w:val="lowerLetter"/>
      <w:lvlText w:val="%5."/>
      <w:lvlJc w:val="left"/>
      <w:pPr>
        <w:ind w:left="5400" w:hanging="360"/>
      </w:pPr>
    </w:lvl>
    <w:lvl w:ilvl="5" w:tplc="080A001B" w:tentative="1">
      <w:start w:val="1"/>
      <w:numFmt w:val="lowerRoman"/>
      <w:lvlText w:val="%6."/>
      <w:lvlJc w:val="right"/>
      <w:pPr>
        <w:ind w:left="6120" w:hanging="180"/>
      </w:pPr>
    </w:lvl>
    <w:lvl w:ilvl="6" w:tplc="080A000F" w:tentative="1">
      <w:start w:val="1"/>
      <w:numFmt w:val="decimal"/>
      <w:lvlText w:val="%7."/>
      <w:lvlJc w:val="left"/>
      <w:pPr>
        <w:ind w:left="6840" w:hanging="360"/>
      </w:pPr>
    </w:lvl>
    <w:lvl w:ilvl="7" w:tplc="080A0019" w:tentative="1">
      <w:start w:val="1"/>
      <w:numFmt w:val="lowerLetter"/>
      <w:lvlText w:val="%8."/>
      <w:lvlJc w:val="left"/>
      <w:pPr>
        <w:ind w:left="7560" w:hanging="360"/>
      </w:pPr>
    </w:lvl>
    <w:lvl w:ilvl="8" w:tplc="080A001B" w:tentative="1">
      <w:start w:val="1"/>
      <w:numFmt w:val="lowerRoman"/>
      <w:lvlText w:val="%9."/>
      <w:lvlJc w:val="right"/>
      <w:pPr>
        <w:ind w:left="8280" w:hanging="180"/>
      </w:pPr>
    </w:lvl>
  </w:abstractNum>
  <w:abstractNum w:abstractNumId="7" w15:restartNumberingAfterBreak="0">
    <w:nsid w:val="11B86419"/>
    <w:multiLevelType w:val="hybridMultilevel"/>
    <w:tmpl w:val="B360DFE6"/>
    <w:lvl w:ilvl="0" w:tplc="034A66B0">
      <w:start w:val="3"/>
      <w:numFmt w:val="upperLetter"/>
      <w:lvlText w:val="%1."/>
      <w:lvlJc w:val="left"/>
      <w:pPr>
        <w:tabs>
          <w:tab w:val="num" w:pos="720"/>
        </w:tabs>
        <w:ind w:left="720" w:hanging="360"/>
      </w:pPr>
    </w:lvl>
    <w:lvl w:ilvl="1" w:tplc="00169CC6" w:tentative="1">
      <w:start w:val="1"/>
      <w:numFmt w:val="decimal"/>
      <w:lvlText w:val="%2."/>
      <w:lvlJc w:val="left"/>
      <w:pPr>
        <w:tabs>
          <w:tab w:val="num" w:pos="1440"/>
        </w:tabs>
        <w:ind w:left="1440" w:hanging="360"/>
      </w:pPr>
    </w:lvl>
    <w:lvl w:ilvl="2" w:tplc="DB2E299A" w:tentative="1">
      <w:start w:val="1"/>
      <w:numFmt w:val="decimal"/>
      <w:lvlText w:val="%3."/>
      <w:lvlJc w:val="left"/>
      <w:pPr>
        <w:tabs>
          <w:tab w:val="num" w:pos="2160"/>
        </w:tabs>
        <w:ind w:left="2160" w:hanging="360"/>
      </w:pPr>
    </w:lvl>
    <w:lvl w:ilvl="3" w:tplc="7DB4D120" w:tentative="1">
      <w:start w:val="1"/>
      <w:numFmt w:val="decimal"/>
      <w:lvlText w:val="%4."/>
      <w:lvlJc w:val="left"/>
      <w:pPr>
        <w:tabs>
          <w:tab w:val="num" w:pos="2880"/>
        </w:tabs>
        <w:ind w:left="2880" w:hanging="360"/>
      </w:pPr>
    </w:lvl>
    <w:lvl w:ilvl="4" w:tplc="632C2ED2" w:tentative="1">
      <w:start w:val="1"/>
      <w:numFmt w:val="decimal"/>
      <w:lvlText w:val="%5."/>
      <w:lvlJc w:val="left"/>
      <w:pPr>
        <w:tabs>
          <w:tab w:val="num" w:pos="3600"/>
        </w:tabs>
        <w:ind w:left="3600" w:hanging="360"/>
      </w:pPr>
    </w:lvl>
    <w:lvl w:ilvl="5" w:tplc="8C98232E" w:tentative="1">
      <w:start w:val="1"/>
      <w:numFmt w:val="decimal"/>
      <w:lvlText w:val="%6."/>
      <w:lvlJc w:val="left"/>
      <w:pPr>
        <w:tabs>
          <w:tab w:val="num" w:pos="4320"/>
        </w:tabs>
        <w:ind w:left="4320" w:hanging="360"/>
      </w:pPr>
    </w:lvl>
    <w:lvl w:ilvl="6" w:tplc="1CF2F1CC" w:tentative="1">
      <w:start w:val="1"/>
      <w:numFmt w:val="decimal"/>
      <w:lvlText w:val="%7."/>
      <w:lvlJc w:val="left"/>
      <w:pPr>
        <w:tabs>
          <w:tab w:val="num" w:pos="5040"/>
        </w:tabs>
        <w:ind w:left="5040" w:hanging="360"/>
      </w:pPr>
    </w:lvl>
    <w:lvl w:ilvl="7" w:tplc="DC4E5C14" w:tentative="1">
      <w:start w:val="1"/>
      <w:numFmt w:val="decimal"/>
      <w:lvlText w:val="%8."/>
      <w:lvlJc w:val="left"/>
      <w:pPr>
        <w:tabs>
          <w:tab w:val="num" w:pos="5760"/>
        </w:tabs>
        <w:ind w:left="5760" w:hanging="360"/>
      </w:pPr>
    </w:lvl>
    <w:lvl w:ilvl="8" w:tplc="F6326822" w:tentative="1">
      <w:start w:val="1"/>
      <w:numFmt w:val="decimal"/>
      <w:lvlText w:val="%9."/>
      <w:lvlJc w:val="left"/>
      <w:pPr>
        <w:tabs>
          <w:tab w:val="num" w:pos="6480"/>
        </w:tabs>
        <w:ind w:left="6480" w:hanging="360"/>
      </w:pPr>
    </w:lvl>
  </w:abstractNum>
  <w:abstractNum w:abstractNumId="8" w15:restartNumberingAfterBreak="0">
    <w:nsid w:val="141472AF"/>
    <w:multiLevelType w:val="multilevel"/>
    <w:tmpl w:val="EFB0E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494248"/>
    <w:multiLevelType w:val="multilevel"/>
    <w:tmpl w:val="F6FE1812"/>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15:restartNumberingAfterBreak="0">
    <w:nsid w:val="15940B63"/>
    <w:multiLevelType w:val="hybridMultilevel"/>
    <w:tmpl w:val="24D2DE20"/>
    <w:lvl w:ilvl="0" w:tplc="080A001B">
      <w:start w:val="1"/>
      <w:numFmt w:val="lowerRoman"/>
      <w:lvlText w:val="%1."/>
      <w:lvlJc w:val="right"/>
      <w:pPr>
        <w:ind w:left="2700" w:hanging="360"/>
      </w:pPr>
    </w:lvl>
    <w:lvl w:ilvl="1" w:tplc="080A0019" w:tentative="1">
      <w:start w:val="1"/>
      <w:numFmt w:val="lowerLetter"/>
      <w:lvlText w:val="%2."/>
      <w:lvlJc w:val="left"/>
      <w:pPr>
        <w:ind w:left="3420" w:hanging="360"/>
      </w:pPr>
    </w:lvl>
    <w:lvl w:ilvl="2" w:tplc="080A001B">
      <w:start w:val="1"/>
      <w:numFmt w:val="lowerRoman"/>
      <w:lvlText w:val="%3."/>
      <w:lvlJc w:val="right"/>
      <w:pPr>
        <w:ind w:left="4140" w:hanging="180"/>
      </w:pPr>
    </w:lvl>
    <w:lvl w:ilvl="3" w:tplc="080A000F" w:tentative="1">
      <w:start w:val="1"/>
      <w:numFmt w:val="decimal"/>
      <w:lvlText w:val="%4."/>
      <w:lvlJc w:val="left"/>
      <w:pPr>
        <w:ind w:left="4860" w:hanging="360"/>
      </w:pPr>
    </w:lvl>
    <w:lvl w:ilvl="4" w:tplc="080A0019" w:tentative="1">
      <w:start w:val="1"/>
      <w:numFmt w:val="lowerLetter"/>
      <w:lvlText w:val="%5."/>
      <w:lvlJc w:val="left"/>
      <w:pPr>
        <w:ind w:left="5580" w:hanging="360"/>
      </w:pPr>
    </w:lvl>
    <w:lvl w:ilvl="5" w:tplc="080A001B" w:tentative="1">
      <w:start w:val="1"/>
      <w:numFmt w:val="lowerRoman"/>
      <w:lvlText w:val="%6."/>
      <w:lvlJc w:val="right"/>
      <w:pPr>
        <w:ind w:left="6300" w:hanging="180"/>
      </w:pPr>
    </w:lvl>
    <w:lvl w:ilvl="6" w:tplc="080A000F" w:tentative="1">
      <w:start w:val="1"/>
      <w:numFmt w:val="decimal"/>
      <w:lvlText w:val="%7."/>
      <w:lvlJc w:val="left"/>
      <w:pPr>
        <w:ind w:left="7020" w:hanging="360"/>
      </w:pPr>
    </w:lvl>
    <w:lvl w:ilvl="7" w:tplc="080A0019" w:tentative="1">
      <w:start w:val="1"/>
      <w:numFmt w:val="lowerLetter"/>
      <w:lvlText w:val="%8."/>
      <w:lvlJc w:val="left"/>
      <w:pPr>
        <w:ind w:left="7740" w:hanging="360"/>
      </w:pPr>
    </w:lvl>
    <w:lvl w:ilvl="8" w:tplc="080A001B" w:tentative="1">
      <w:start w:val="1"/>
      <w:numFmt w:val="lowerRoman"/>
      <w:lvlText w:val="%9."/>
      <w:lvlJc w:val="right"/>
      <w:pPr>
        <w:ind w:left="8460" w:hanging="180"/>
      </w:pPr>
    </w:lvl>
  </w:abstractNum>
  <w:abstractNum w:abstractNumId="11" w15:restartNumberingAfterBreak="0">
    <w:nsid w:val="1C07698D"/>
    <w:multiLevelType w:val="hybridMultilevel"/>
    <w:tmpl w:val="3F2859FE"/>
    <w:lvl w:ilvl="0" w:tplc="C1542570">
      <w:start w:val="6"/>
      <w:numFmt w:val="upperLetter"/>
      <w:lvlText w:val="%1."/>
      <w:lvlJc w:val="left"/>
      <w:pPr>
        <w:tabs>
          <w:tab w:val="num" w:pos="720"/>
        </w:tabs>
        <w:ind w:left="720" w:hanging="360"/>
      </w:pPr>
    </w:lvl>
    <w:lvl w:ilvl="1" w:tplc="C69E2500" w:tentative="1">
      <w:start w:val="1"/>
      <w:numFmt w:val="decimal"/>
      <w:lvlText w:val="%2."/>
      <w:lvlJc w:val="left"/>
      <w:pPr>
        <w:tabs>
          <w:tab w:val="num" w:pos="1440"/>
        </w:tabs>
        <w:ind w:left="1440" w:hanging="360"/>
      </w:pPr>
    </w:lvl>
    <w:lvl w:ilvl="2" w:tplc="CF2EB914" w:tentative="1">
      <w:start w:val="1"/>
      <w:numFmt w:val="decimal"/>
      <w:lvlText w:val="%3."/>
      <w:lvlJc w:val="left"/>
      <w:pPr>
        <w:tabs>
          <w:tab w:val="num" w:pos="2160"/>
        </w:tabs>
        <w:ind w:left="2160" w:hanging="360"/>
      </w:pPr>
    </w:lvl>
    <w:lvl w:ilvl="3" w:tplc="BE463AC4" w:tentative="1">
      <w:start w:val="1"/>
      <w:numFmt w:val="decimal"/>
      <w:lvlText w:val="%4."/>
      <w:lvlJc w:val="left"/>
      <w:pPr>
        <w:tabs>
          <w:tab w:val="num" w:pos="2880"/>
        </w:tabs>
        <w:ind w:left="2880" w:hanging="360"/>
      </w:pPr>
    </w:lvl>
    <w:lvl w:ilvl="4" w:tplc="CEE231C6" w:tentative="1">
      <w:start w:val="1"/>
      <w:numFmt w:val="decimal"/>
      <w:lvlText w:val="%5."/>
      <w:lvlJc w:val="left"/>
      <w:pPr>
        <w:tabs>
          <w:tab w:val="num" w:pos="3600"/>
        </w:tabs>
        <w:ind w:left="3600" w:hanging="360"/>
      </w:pPr>
    </w:lvl>
    <w:lvl w:ilvl="5" w:tplc="F10AC210" w:tentative="1">
      <w:start w:val="1"/>
      <w:numFmt w:val="decimal"/>
      <w:lvlText w:val="%6."/>
      <w:lvlJc w:val="left"/>
      <w:pPr>
        <w:tabs>
          <w:tab w:val="num" w:pos="4320"/>
        </w:tabs>
        <w:ind w:left="4320" w:hanging="360"/>
      </w:pPr>
    </w:lvl>
    <w:lvl w:ilvl="6" w:tplc="7AB876EE" w:tentative="1">
      <w:start w:val="1"/>
      <w:numFmt w:val="decimal"/>
      <w:lvlText w:val="%7."/>
      <w:lvlJc w:val="left"/>
      <w:pPr>
        <w:tabs>
          <w:tab w:val="num" w:pos="5040"/>
        </w:tabs>
        <w:ind w:left="5040" w:hanging="360"/>
      </w:pPr>
    </w:lvl>
    <w:lvl w:ilvl="7" w:tplc="0D469A6E" w:tentative="1">
      <w:start w:val="1"/>
      <w:numFmt w:val="decimal"/>
      <w:lvlText w:val="%8."/>
      <w:lvlJc w:val="left"/>
      <w:pPr>
        <w:tabs>
          <w:tab w:val="num" w:pos="5760"/>
        </w:tabs>
        <w:ind w:left="5760" w:hanging="360"/>
      </w:pPr>
    </w:lvl>
    <w:lvl w:ilvl="8" w:tplc="EB360614" w:tentative="1">
      <w:start w:val="1"/>
      <w:numFmt w:val="decimal"/>
      <w:lvlText w:val="%9."/>
      <w:lvlJc w:val="left"/>
      <w:pPr>
        <w:tabs>
          <w:tab w:val="num" w:pos="6480"/>
        </w:tabs>
        <w:ind w:left="6480" w:hanging="360"/>
      </w:pPr>
    </w:lvl>
  </w:abstractNum>
  <w:abstractNum w:abstractNumId="12" w15:restartNumberingAfterBreak="0">
    <w:nsid w:val="20341C6E"/>
    <w:multiLevelType w:val="hybridMultilevel"/>
    <w:tmpl w:val="318AFCFE"/>
    <w:lvl w:ilvl="0" w:tplc="3998E40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1B12C54"/>
    <w:multiLevelType w:val="hybridMultilevel"/>
    <w:tmpl w:val="6382D5C4"/>
    <w:lvl w:ilvl="0" w:tplc="F468CC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75C23E3"/>
    <w:multiLevelType w:val="hybridMultilevel"/>
    <w:tmpl w:val="F0F80E80"/>
    <w:lvl w:ilvl="0" w:tplc="16228070">
      <w:start w:val="1"/>
      <w:numFmt w:val="upperRoman"/>
      <w:lvlText w:val="%1."/>
      <w:lvlJc w:val="left"/>
      <w:pPr>
        <w:ind w:left="1080" w:hanging="720"/>
      </w:pPr>
      <w:rPr>
        <w:rFonts w:eastAsia="Arial" w:hint="default"/>
        <w:color w:val="auto"/>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4C0F69"/>
    <w:multiLevelType w:val="multilevel"/>
    <w:tmpl w:val="E46A3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8C2B27"/>
    <w:multiLevelType w:val="hybridMultilevel"/>
    <w:tmpl w:val="E65CEE86"/>
    <w:lvl w:ilvl="0" w:tplc="59104AEE">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D3341AC"/>
    <w:multiLevelType w:val="multilevel"/>
    <w:tmpl w:val="6464B1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1030CB1"/>
    <w:multiLevelType w:val="hybridMultilevel"/>
    <w:tmpl w:val="2104F93C"/>
    <w:lvl w:ilvl="0" w:tplc="A962A7E8">
      <w:start w:val="1"/>
      <w:numFmt w:val="upperLetter"/>
      <w:lvlText w:val="%1."/>
      <w:lvlJc w:val="left"/>
      <w:pPr>
        <w:ind w:left="1080" w:hanging="360"/>
      </w:pPr>
      <w:rPr>
        <w:rFonts w:hint="default"/>
        <w:b/>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36494DB8"/>
    <w:multiLevelType w:val="multilevel"/>
    <w:tmpl w:val="B87A97CA"/>
    <w:lvl w:ilvl="0">
      <w:start w:val="1"/>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15:restartNumberingAfterBreak="0">
    <w:nsid w:val="41A0698C"/>
    <w:multiLevelType w:val="hybridMultilevel"/>
    <w:tmpl w:val="879E3656"/>
    <w:lvl w:ilvl="0" w:tplc="ED7AE52C">
      <w:start w:val="9"/>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41B627EC"/>
    <w:multiLevelType w:val="hybridMultilevel"/>
    <w:tmpl w:val="E41A5D62"/>
    <w:lvl w:ilvl="0" w:tplc="64EAF69C">
      <w:start w:val="1"/>
      <w:numFmt w:val="upperRoman"/>
      <w:lvlText w:val="%1."/>
      <w:lvlJc w:val="right"/>
      <w:pPr>
        <w:tabs>
          <w:tab w:val="num" w:pos="720"/>
        </w:tabs>
        <w:ind w:left="720" w:hanging="360"/>
      </w:pPr>
    </w:lvl>
    <w:lvl w:ilvl="1" w:tplc="73528C9E" w:tentative="1">
      <w:start w:val="1"/>
      <w:numFmt w:val="decimal"/>
      <w:lvlText w:val="%2."/>
      <w:lvlJc w:val="left"/>
      <w:pPr>
        <w:tabs>
          <w:tab w:val="num" w:pos="1440"/>
        </w:tabs>
        <w:ind w:left="1440" w:hanging="360"/>
      </w:pPr>
    </w:lvl>
    <w:lvl w:ilvl="2" w:tplc="0C0A5576" w:tentative="1">
      <w:start w:val="1"/>
      <w:numFmt w:val="decimal"/>
      <w:lvlText w:val="%3."/>
      <w:lvlJc w:val="left"/>
      <w:pPr>
        <w:tabs>
          <w:tab w:val="num" w:pos="2160"/>
        </w:tabs>
        <w:ind w:left="2160" w:hanging="360"/>
      </w:pPr>
    </w:lvl>
    <w:lvl w:ilvl="3" w:tplc="F6EC46DA" w:tentative="1">
      <w:start w:val="1"/>
      <w:numFmt w:val="decimal"/>
      <w:lvlText w:val="%4."/>
      <w:lvlJc w:val="left"/>
      <w:pPr>
        <w:tabs>
          <w:tab w:val="num" w:pos="2880"/>
        </w:tabs>
        <w:ind w:left="2880" w:hanging="360"/>
      </w:pPr>
    </w:lvl>
    <w:lvl w:ilvl="4" w:tplc="74CAC4F8" w:tentative="1">
      <w:start w:val="1"/>
      <w:numFmt w:val="decimal"/>
      <w:lvlText w:val="%5."/>
      <w:lvlJc w:val="left"/>
      <w:pPr>
        <w:tabs>
          <w:tab w:val="num" w:pos="3600"/>
        </w:tabs>
        <w:ind w:left="3600" w:hanging="360"/>
      </w:pPr>
    </w:lvl>
    <w:lvl w:ilvl="5" w:tplc="F1A26E7A" w:tentative="1">
      <w:start w:val="1"/>
      <w:numFmt w:val="decimal"/>
      <w:lvlText w:val="%6."/>
      <w:lvlJc w:val="left"/>
      <w:pPr>
        <w:tabs>
          <w:tab w:val="num" w:pos="4320"/>
        </w:tabs>
        <w:ind w:left="4320" w:hanging="360"/>
      </w:pPr>
    </w:lvl>
    <w:lvl w:ilvl="6" w:tplc="A9EE8ACA" w:tentative="1">
      <w:start w:val="1"/>
      <w:numFmt w:val="decimal"/>
      <w:lvlText w:val="%7."/>
      <w:lvlJc w:val="left"/>
      <w:pPr>
        <w:tabs>
          <w:tab w:val="num" w:pos="5040"/>
        </w:tabs>
        <w:ind w:left="5040" w:hanging="360"/>
      </w:pPr>
    </w:lvl>
    <w:lvl w:ilvl="7" w:tplc="D43A34F6" w:tentative="1">
      <w:start w:val="1"/>
      <w:numFmt w:val="decimal"/>
      <w:lvlText w:val="%8."/>
      <w:lvlJc w:val="left"/>
      <w:pPr>
        <w:tabs>
          <w:tab w:val="num" w:pos="5760"/>
        </w:tabs>
        <w:ind w:left="5760" w:hanging="360"/>
      </w:pPr>
    </w:lvl>
    <w:lvl w:ilvl="8" w:tplc="299E087A" w:tentative="1">
      <w:start w:val="1"/>
      <w:numFmt w:val="decimal"/>
      <w:lvlText w:val="%9."/>
      <w:lvlJc w:val="left"/>
      <w:pPr>
        <w:tabs>
          <w:tab w:val="num" w:pos="6480"/>
        </w:tabs>
        <w:ind w:left="6480" w:hanging="360"/>
      </w:pPr>
    </w:lvl>
  </w:abstractNum>
  <w:abstractNum w:abstractNumId="22" w15:restartNumberingAfterBreak="0">
    <w:nsid w:val="43747AB8"/>
    <w:multiLevelType w:val="multilevel"/>
    <w:tmpl w:val="6592F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65272B4"/>
    <w:multiLevelType w:val="multilevel"/>
    <w:tmpl w:val="DC680314"/>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15:restartNumberingAfterBreak="0">
    <w:nsid w:val="46805290"/>
    <w:multiLevelType w:val="multilevel"/>
    <w:tmpl w:val="3E8ABC48"/>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15:restartNumberingAfterBreak="0">
    <w:nsid w:val="49E6317F"/>
    <w:multiLevelType w:val="hybridMultilevel"/>
    <w:tmpl w:val="170C65FA"/>
    <w:lvl w:ilvl="0" w:tplc="903E454E">
      <w:start w:val="2"/>
      <w:numFmt w:val="upperLetter"/>
      <w:lvlText w:val="%1."/>
      <w:lvlJc w:val="left"/>
      <w:pPr>
        <w:tabs>
          <w:tab w:val="num" w:pos="720"/>
        </w:tabs>
        <w:ind w:left="720" w:hanging="360"/>
      </w:pPr>
    </w:lvl>
    <w:lvl w:ilvl="1" w:tplc="12768CE0" w:tentative="1">
      <w:start w:val="1"/>
      <w:numFmt w:val="decimal"/>
      <w:lvlText w:val="%2."/>
      <w:lvlJc w:val="left"/>
      <w:pPr>
        <w:tabs>
          <w:tab w:val="num" w:pos="1440"/>
        </w:tabs>
        <w:ind w:left="1440" w:hanging="360"/>
      </w:pPr>
    </w:lvl>
    <w:lvl w:ilvl="2" w:tplc="EE0E479C" w:tentative="1">
      <w:start w:val="1"/>
      <w:numFmt w:val="decimal"/>
      <w:lvlText w:val="%3."/>
      <w:lvlJc w:val="left"/>
      <w:pPr>
        <w:tabs>
          <w:tab w:val="num" w:pos="2160"/>
        </w:tabs>
        <w:ind w:left="2160" w:hanging="360"/>
      </w:pPr>
    </w:lvl>
    <w:lvl w:ilvl="3" w:tplc="7AE891FA" w:tentative="1">
      <w:start w:val="1"/>
      <w:numFmt w:val="decimal"/>
      <w:lvlText w:val="%4."/>
      <w:lvlJc w:val="left"/>
      <w:pPr>
        <w:tabs>
          <w:tab w:val="num" w:pos="2880"/>
        </w:tabs>
        <w:ind w:left="2880" w:hanging="360"/>
      </w:pPr>
    </w:lvl>
    <w:lvl w:ilvl="4" w:tplc="A832FA74" w:tentative="1">
      <w:start w:val="1"/>
      <w:numFmt w:val="decimal"/>
      <w:lvlText w:val="%5."/>
      <w:lvlJc w:val="left"/>
      <w:pPr>
        <w:tabs>
          <w:tab w:val="num" w:pos="3600"/>
        </w:tabs>
        <w:ind w:left="3600" w:hanging="360"/>
      </w:pPr>
    </w:lvl>
    <w:lvl w:ilvl="5" w:tplc="EDF0C138" w:tentative="1">
      <w:start w:val="1"/>
      <w:numFmt w:val="decimal"/>
      <w:lvlText w:val="%6."/>
      <w:lvlJc w:val="left"/>
      <w:pPr>
        <w:tabs>
          <w:tab w:val="num" w:pos="4320"/>
        </w:tabs>
        <w:ind w:left="4320" w:hanging="360"/>
      </w:pPr>
    </w:lvl>
    <w:lvl w:ilvl="6" w:tplc="3D4AA166" w:tentative="1">
      <w:start w:val="1"/>
      <w:numFmt w:val="decimal"/>
      <w:lvlText w:val="%7."/>
      <w:lvlJc w:val="left"/>
      <w:pPr>
        <w:tabs>
          <w:tab w:val="num" w:pos="5040"/>
        </w:tabs>
        <w:ind w:left="5040" w:hanging="360"/>
      </w:pPr>
    </w:lvl>
    <w:lvl w:ilvl="7" w:tplc="4002DE18" w:tentative="1">
      <w:start w:val="1"/>
      <w:numFmt w:val="decimal"/>
      <w:lvlText w:val="%8."/>
      <w:lvlJc w:val="left"/>
      <w:pPr>
        <w:tabs>
          <w:tab w:val="num" w:pos="5760"/>
        </w:tabs>
        <w:ind w:left="5760" w:hanging="360"/>
      </w:pPr>
    </w:lvl>
    <w:lvl w:ilvl="8" w:tplc="E65C10B6" w:tentative="1">
      <w:start w:val="1"/>
      <w:numFmt w:val="decimal"/>
      <w:lvlText w:val="%9."/>
      <w:lvlJc w:val="left"/>
      <w:pPr>
        <w:tabs>
          <w:tab w:val="num" w:pos="6480"/>
        </w:tabs>
        <w:ind w:left="6480" w:hanging="360"/>
      </w:pPr>
    </w:lvl>
  </w:abstractNum>
  <w:abstractNum w:abstractNumId="26" w15:restartNumberingAfterBreak="0">
    <w:nsid w:val="49EF2AE4"/>
    <w:multiLevelType w:val="multilevel"/>
    <w:tmpl w:val="69124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E4C7248"/>
    <w:multiLevelType w:val="multilevel"/>
    <w:tmpl w:val="2676CC46"/>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15:restartNumberingAfterBreak="0">
    <w:nsid w:val="4FB17492"/>
    <w:multiLevelType w:val="multilevel"/>
    <w:tmpl w:val="C2720C54"/>
    <w:lvl w:ilvl="0">
      <w:start w:val="1"/>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15:restartNumberingAfterBreak="0">
    <w:nsid w:val="55E75081"/>
    <w:multiLevelType w:val="multilevel"/>
    <w:tmpl w:val="CB46C0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90847A5"/>
    <w:multiLevelType w:val="multilevel"/>
    <w:tmpl w:val="B27CF0F6"/>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 w15:restartNumberingAfterBreak="0">
    <w:nsid w:val="5BA63948"/>
    <w:multiLevelType w:val="multilevel"/>
    <w:tmpl w:val="8C46DC98"/>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2" w15:restartNumberingAfterBreak="0">
    <w:nsid w:val="6330619F"/>
    <w:multiLevelType w:val="hybridMultilevel"/>
    <w:tmpl w:val="9E76899A"/>
    <w:lvl w:ilvl="0" w:tplc="080A001B">
      <w:start w:val="1"/>
      <w:numFmt w:val="lowerRoman"/>
      <w:lvlText w:val="%1."/>
      <w:lvlJc w:val="right"/>
      <w:pPr>
        <w:ind w:left="2700" w:hanging="360"/>
      </w:pPr>
    </w:lvl>
    <w:lvl w:ilvl="1" w:tplc="080A0019" w:tentative="1">
      <w:start w:val="1"/>
      <w:numFmt w:val="lowerLetter"/>
      <w:lvlText w:val="%2."/>
      <w:lvlJc w:val="left"/>
      <w:pPr>
        <w:ind w:left="3420" w:hanging="360"/>
      </w:pPr>
    </w:lvl>
    <w:lvl w:ilvl="2" w:tplc="080A001B" w:tentative="1">
      <w:start w:val="1"/>
      <w:numFmt w:val="lowerRoman"/>
      <w:lvlText w:val="%3."/>
      <w:lvlJc w:val="right"/>
      <w:pPr>
        <w:ind w:left="4140" w:hanging="180"/>
      </w:pPr>
    </w:lvl>
    <w:lvl w:ilvl="3" w:tplc="080A000F" w:tentative="1">
      <w:start w:val="1"/>
      <w:numFmt w:val="decimal"/>
      <w:lvlText w:val="%4."/>
      <w:lvlJc w:val="left"/>
      <w:pPr>
        <w:ind w:left="4860" w:hanging="360"/>
      </w:pPr>
    </w:lvl>
    <w:lvl w:ilvl="4" w:tplc="080A0019" w:tentative="1">
      <w:start w:val="1"/>
      <w:numFmt w:val="lowerLetter"/>
      <w:lvlText w:val="%5."/>
      <w:lvlJc w:val="left"/>
      <w:pPr>
        <w:ind w:left="5580" w:hanging="360"/>
      </w:pPr>
    </w:lvl>
    <w:lvl w:ilvl="5" w:tplc="080A001B" w:tentative="1">
      <w:start w:val="1"/>
      <w:numFmt w:val="lowerRoman"/>
      <w:lvlText w:val="%6."/>
      <w:lvlJc w:val="right"/>
      <w:pPr>
        <w:ind w:left="6300" w:hanging="180"/>
      </w:pPr>
    </w:lvl>
    <w:lvl w:ilvl="6" w:tplc="080A000F" w:tentative="1">
      <w:start w:val="1"/>
      <w:numFmt w:val="decimal"/>
      <w:lvlText w:val="%7."/>
      <w:lvlJc w:val="left"/>
      <w:pPr>
        <w:ind w:left="7020" w:hanging="360"/>
      </w:pPr>
    </w:lvl>
    <w:lvl w:ilvl="7" w:tplc="080A0019" w:tentative="1">
      <w:start w:val="1"/>
      <w:numFmt w:val="lowerLetter"/>
      <w:lvlText w:val="%8."/>
      <w:lvlJc w:val="left"/>
      <w:pPr>
        <w:ind w:left="7740" w:hanging="360"/>
      </w:pPr>
    </w:lvl>
    <w:lvl w:ilvl="8" w:tplc="080A001B" w:tentative="1">
      <w:start w:val="1"/>
      <w:numFmt w:val="lowerRoman"/>
      <w:lvlText w:val="%9."/>
      <w:lvlJc w:val="right"/>
      <w:pPr>
        <w:ind w:left="8460" w:hanging="180"/>
      </w:pPr>
    </w:lvl>
  </w:abstractNum>
  <w:abstractNum w:abstractNumId="33" w15:restartNumberingAfterBreak="0">
    <w:nsid w:val="654B4B4E"/>
    <w:multiLevelType w:val="multilevel"/>
    <w:tmpl w:val="6DB2C7FC"/>
    <w:lvl w:ilvl="0">
      <w:start w:val="1"/>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15:restartNumberingAfterBreak="0">
    <w:nsid w:val="65703B4E"/>
    <w:multiLevelType w:val="multilevel"/>
    <w:tmpl w:val="DCE84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5985313"/>
    <w:multiLevelType w:val="multilevel"/>
    <w:tmpl w:val="7D083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7AA2F6E"/>
    <w:multiLevelType w:val="multilevel"/>
    <w:tmpl w:val="AC388B0A"/>
    <w:lvl w:ilvl="0">
      <w:start w:val="1"/>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15:restartNumberingAfterBreak="0">
    <w:nsid w:val="69937A29"/>
    <w:multiLevelType w:val="hybridMultilevel"/>
    <w:tmpl w:val="E264B74A"/>
    <w:lvl w:ilvl="0" w:tplc="3DFEC9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A3C5A38"/>
    <w:multiLevelType w:val="multilevel"/>
    <w:tmpl w:val="C5AA92AE"/>
    <w:lvl w:ilvl="0">
      <w:start w:val="1"/>
      <w:numFmt w:val="upp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6BDA5F91"/>
    <w:multiLevelType w:val="hybridMultilevel"/>
    <w:tmpl w:val="EA6A9A22"/>
    <w:lvl w:ilvl="0" w:tplc="080A0019">
      <w:start w:val="9"/>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EB85C03"/>
    <w:multiLevelType w:val="multilevel"/>
    <w:tmpl w:val="41141E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F111C92"/>
    <w:multiLevelType w:val="multilevel"/>
    <w:tmpl w:val="776A9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FE16D7B"/>
    <w:multiLevelType w:val="hybridMultilevel"/>
    <w:tmpl w:val="7B004838"/>
    <w:lvl w:ilvl="0" w:tplc="95AC628E">
      <w:start w:val="1"/>
      <w:numFmt w:val="upperRoman"/>
      <w:lvlText w:val="%1."/>
      <w:lvlJc w:val="left"/>
      <w:pPr>
        <w:ind w:left="1440" w:hanging="720"/>
      </w:pPr>
      <w:rPr>
        <w:rFonts w:hint="default"/>
        <w:b w:val="0"/>
        <w:sz w:val="22"/>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3" w15:restartNumberingAfterBreak="0">
    <w:nsid w:val="75661076"/>
    <w:multiLevelType w:val="hybridMultilevel"/>
    <w:tmpl w:val="A768C06E"/>
    <w:lvl w:ilvl="0" w:tplc="4AD642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9307975"/>
    <w:multiLevelType w:val="multilevel"/>
    <w:tmpl w:val="AE6E4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9E50CF8"/>
    <w:multiLevelType w:val="hybridMultilevel"/>
    <w:tmpl w:val="60D64554"/>
    <w:lvl w:ilvl="0" w:tplc="2EC6ABA8">
      <w:start w:val="3"/>
      <w:numFmt w:val="upperRoman"/>
      <w:lvlText w:val="%1."/>
      <w:lvlJc w:val="right"/>
      <w:pPr>
        <w:tabs>
          <w:tab w:val="num" w:pos="720"/>
        </w:tabs>
        <w:ind w:left="720" w:hanging="360"/>
      </w:pPr>
    </w:lvl>
    <w:lvl w:ilvl="1" w:tplc="D14CE71E" w:tentative="1">
      <w:start w:val="1"/>
      <w:numFmt w:val="decimal"/>
      <w:lvlText w:val="%2."/>
      <w:lvlJc w:val="left"/>
      <w:pPr>
        <w:tabs>
          <w:tab w:val="num" w:pos="1440"/>
        </w:tabs>
        <w:ind w:left="1440" w:hanging="360"/>
      </w:pPr>
    </w:lvl>
    <w:lvl w:ilvl="2" w:tplc="FACACD14" w:tentative="1">
      <w:start w:val="1"/>
      <w:numFmt w:val="decimal"/>
      <w:lvlText w:val="%3."/>
      <w:lvlJc w:val="left"/>
      <w:pPr>
        <w:tabs>
          <w:tab w:val="num" w:pos="2160"/>
        </w:tabs>
        <w:ind w:left="2160" w:hanging="360"/>
      </w:pPr>
    </w:lvl>
    <w:lvl w:ilvl="3" w:tplc="F75648A6" w:tentative="1">
      <w:start w:val="1"/>
      <w:numFmt w:val="decimal"/>
      <w:lvlText w:val="%4."/>
      <w:lvlJc w:val="left"/>
      <w:pPr>
        <w:tabs>
          <w:tab w:val="num" w:pos="2880"/>
        </w:tabs>
        <w:ind w:left="2880" w:hanging="360"/>
      </w:pPr>
    </w:lvl>
    <w:lvl w:ilvl="4" w:tplc="9A7AD23A" w:tentative="1">
      <w:start w:val="1"/>
      <w:numFmt w:val="decimal"/>
      <w:lvlText w:val="%5."/>
      <w:lvlJc w:val="left"/>
      <w:pPr>
        <w:tabs>
          <w:tab w:val="num" w:pos="3600"/>
        </w:tabs>
        <w:ind w:left="3600" w:hanging="360"/>
      </w:pPr>
    </w:lvl>
    <w:lvl w:ilvl="5" w:tplc="8252142E" w:tentative="1">
      <w:start w:val="1"/>
      <w:numFmt w:val="decimal"/>
      <w:lvlText w:val="%6."/>
      <w:lvlJc w:val="left"/>
      <w:pPr>
        <w:tabs>
          <w:tab w:val="num" w:pos="4320"/>
        </w:tabs>
        <w:ind w:left="4320" w:hanging="360"/>
      </w:pPr>
    </w:lvl>
    <w:lvl w:ilvl="6" w:tplc="A54283EC" w:tentative="1">
      <w:start w:val="1"/>
      <w:numFmt w:val="decimal"/>
      <w:lvlText w:val="%7."/>
      <w:lvlJc w:val="left"/>
      <w:pPr>
        <w:tabs>
          <w:tab w:val="num" w:pos="5040"/>
        </w:tabs>
        <w:ind w:left="5040" w:hanging="360"/>
      </w:pPr>
    </w:lvl>
    <w:lvl w:ilvl="7" w:tplc="5874B7D4" w:tentative="1">
      <w:start w:val="1"/>
      <w:numFmt w:val="decimal"/>
      <w:lvlText w:val="%8."/>
      <w:lvlJc w:val="left"/>
      <w:pPr>
        <w:tabs>
          <w:tab w:val="num" w:pos="5760"/>
        </w:tabs>
        <w:ind w:left="5760" w:hanging="360"/>
      </w:pPr>
    </w:lvl>
    <w:lvl w:ilvl="8" w:tplc="E06AC3A8" w:tentative="1">
      <w:start w:val="1"/>
      <w:numFmt w:val="decimal"/>
      <w:lvlText w:val="%9."/>
      <w:lvlJc w:val="left"/>
      <w:pPr>
        <w:tabs>
          <w:tab w:val="num" w:pos="6480"/>
        </w:tabs>
        <w:ind w:left="6480" w:hanging="360"/>
      </w:pPr>
    </w:lvl>
  </w:abstractNum>
  <w:abstractNum w:abstractNumId="46" w15:restartNumberingAfterBreak="0">
    <w:nsid w:val="7A821011"/>
    <w:multiLevelType w:val="multilevel"/>
    <w:tmpl w:val="427E5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DFE5E21"/>
    <w:multiLevelType w:val="multilevel"/>
    <w:tmpl w:val="A8F67D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F53683E"/>
    <w:multiLevelType w:val="multilevel"/>
    <w:tmpl w:val="E230E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24"/>
  </w:num>
  <w:num w:numId="3">
    <w:abstractNumId w:val="28"/>
  </w:num>
  <w:num w:numId="4">
    <w:abstractNumId w:val="17"/>
  </w:num>
  <w:num w:numId="5">
    <w:abstractNumId w:val="33"/>
  </w:num>
  <w:num w:numId="6">
    <w:abstractNumId w:val="31"/>
  </w:num>
  <w:num w:numId="7">
    <w:abstractNumId w:val="19"/>
  </w:num>
  <w:num w:numId="8">
    <w:abstractNumId w:val="36"/>
  </w:num>
  <w:num w:numId="9">
    <w:abstractNumId w:val="27"/>
  </w:num>
  <w:num w:numId="10">
    <w:abstractNumId w:val="9"/>
  </w:num>
  <w:num w:numId="11">
    <w:abstractNumId w:val="30"/>
  </w:num>
  <w:num w:numId="12">
    <w:abstractNumId w:val="38"/>
  </w:num>
  <w:num w:numId="13">
    <w:abstractNumId w:val="29"/>
  </w:num>
  <w:num w:numId="14">
    <w:abstractNumId w:val="29"/>
    <w:lvlOverride w:ilvl="0">
      <w:lvl w:ilvl="0">
        <w:numFmt w:val="decimal"/>
        <w:lvlText w:val=""/>
        <w:lvlJc w:val="left"/>
      </w:lvl>
    </w:lvlOverride>
    <w:lvlOverride w:ilvl="1">
      <w:lvl w:ilvl="1">
        <w:numFmt w:val="lowerLetter"/>
        <w:lvlText w:val="%2."/>
        <w:lvlJc w:val="left"/>
      </w:lvl>
    </w:lvlOverride>
  </w:num>
  <w:num w:numId="15">
    <w:abstractNumId w:val="40"/>
    <w:lvlOverride w:ilvl="0">
      <w:lvl w:ilvl="0">
        <w:numFmt w:val="upperRoman"/>
        <w:lvlText w:val="%1."/>
        <w:lvlJc w:val="right"/>
      </w:lvl>
    </w:lvlOverride>
  </w:num>
  <w:num w:numId="16">
    <w:abstractNumId w:val="48"/>
    <w:lvlOverride w:ilvl="0">
      <w:lvl w:ilvl="0">
        <w:numFmt w:val="upperLetter"/>
        <w:lvlText w:val="%1."/>
        <w:lvlJc w:val="left"/>
      </w:lvl>
    </w:lvlOverride>
  </w:num>
  <w:num w:numId="17">
    <w:abstractNumId w:val="25"/>
  </w:num>
  <w:num w:numId="18">
    <w:abstractNumId w:val="7"/>
  </w:num>
  <w:num w:numId="19">
    <w:abstractNumId w:val="2"/>
  </w:num>
  <w:num w:numId="20">
    <w:abstractNumId w:val="4"/>
  </w:num>
  <w:num w:numId="21">
    <w:abstractNumId w:val="47"/>
    <w:lvlOverride w:ilvl="0">
      <w:lvl w:ilvl="0">
        <w:numFmt w:val="decimal"/>
        <w:lvlText w:val=""/>
        <w:lvlJc w:val="left"/>
      </w:lvl>
    </w:lvlOverride>
    <w:lvlOverride w:ilvl="1">
      <w:lvl w:ilvl="1">
        <w:numFmt w:val="lowerLetter"/>
        <w:lvlText w:val="%2."/>
        <w:lvlJc w:val="left"/>
      </w:lvl>
    </w:lvlOverride>
  </w:num>
  <w:num w:numId="22">
    <w:abstractNumId w:val="11"/>
  </w:num>
  <w:num w:numId="23">
    <w:abstractNumId w:val="22"/>
    <w:lvlOverride w:ilvl="0">
      <w:lvl w:ilvl="0">
        <w:numFmt w:val="upperRoman"/>
        <w:lvlText w:val="%1."/>
        <w:lvlJc w:val="right"/>
      </w:lvl>
    </w:lvlOverride>
  </w:num>
  <w:num w:numId="24">
    <w:abstractNumId w:val="8"/>
    <w:lvlOverride w:ilvl="0">
      <w:lvl w:ilvl="0">
        <w:numFmt w:val="upperRoman"/>
        <w:lvlText w:val="%1."/>
        <w:lvlJc w:val="right"/>
      </w:lvl>
    </w:lvlOverride>
  </w:num>
  <w:num w:numId="25">
    <w:abstractNumId w:val="44"/>
    <w:lvlOverride w:ilvl="0">
      <w:lvl w:ilvl="0">
        <w:numFmt w:val="upperLetter"/>
        <w:lvlText w:val="%1."/>
        <w:lvlJc w:val="left"/>
      </w:lvl>
    </w:lvlOverride>
  </w:num>
  <w:num w:numId="26">
    <w:abstractNumId w:val="1"/>
    <w:lvlOverride w:ilvl="0">
      <w:lvl w:ilvl="0">
        <w:numFmt w:val="upperRoman"/>
        <w:lvlText w:val="%1."/>
        <w:lvlJc w:val="right"/>
      </w:lvl>
    </w:lvlOverride>
  </w:num>
  <w:num w:numId="27">
    <w:abstractNumId w:val="34"/>
    <w:lvlOverride w:ilvl="0">
      <w:lvl w:ilvl="0">
        <w:numFmt w:val="lowerLetter"/>
        <w:lvlText w:val="%1."/>
        <w:lvlJc w:val="left"/>
      </w:lvl>
    </w:lvlOverride>
  </w:num>
  <w:num w:numId="28">
    <w:abstractNumId w:val="35"/>
    <w:lvlOverride w:ilvl="0">
      <w:lvl w:ilvl="0">
        <w:numFmt w:val="lowerLetter"/>
        <w:lvlText w:val="%1."/>
        <w:lvlJc w:val="left"/>
      </w:lvl>
    </w:lvlOverride>
  </w:num>
  <w:num w:numId="29">
    <w:abstractNumId w:val="41"/>
    <w:lvlOverride w:ilvl="0">
      <w:lvl w:ilvl="0">
        <w:numFmt w:val="lowerLetter"/>
        <w:lvlText w:val="%1."/>
        <w:lvlJc w:val="left"/>
      </w:lvl>
    </w:lvlOverride>
  </w:num>
  <w:num w:numId="30">
    <w:abstractNumId w:val="15"/>
    <w:lvlOverride w:ilvl="0">
      <w:lvl w:ilvl="0">
        <w:numFmt w:val="lowerLetter"/>
        <w:lvlText w:val="%1."/>
        <w:lvlJc w:val="left"/>
      </w:lvl>
    </w:lvlOverride>
  </w:num>
  <w:num w:numId="31">
    <w:abstractNumId w:val="26"/>
    <w:lvlOverride w:ilvl="0">
      <w:lvl w:ilvl="0">
        <w:numFmt w:val="upperRoman"/>
        <w:lvlText w:val="%1."/>
        <w:lvlJc w:val="right"/>
      </w:lvl>
    </w:lvlOverride>
  </w:num>
  <w:num w:numId="32">
    <w:abstractNumId w:val="46"/>
    <w:lvlOverride w:ilvl="0">
      <w:lvl w:ilvl="0">
        <w:numFmt w:val="upperRoman"/>
        <w:lvlText w:val="%1."/>
        <w:lvlJc w:val="right"/>
      </w:lvl>
    </w:lvlOverride>
  </w:num>
  <w:num w:numId="33">
    <w:abstractNumId w:val="21"/>
  </w:num>
  <w:num w:numId="34">
    <w:abstractNumId w:val="45"/>
  </w:num>
  <w:num w:numId="35">
    <w:abstractNumId w:val="39"/>
  </w:num>
  <w:num w:numId="36">
    <w:abstractNumId w:val="5"/>
  </w:num>
  <w:num w:numId="37">
    <w:abstractNumId w:val="12"/>
  </w:num>
  <w:num w:numId="38">
    <w:abstractNumId w:val="0"/>
  </w:num>
  <w:num w:numId="39">
    <w:abstractNumId w:val="13"/>
  </w:num>
  <w:num w:numId="40">
    <w:abstractNumId w:val="43"/>
  </w:num>
  <w:num w:numId="41">
    <w:abstractNumId w:val="16"/>
  </w:num>
  <w:num w:numId="42">
    <w:abstractNumId w:val="42"/>
  </w:num>
  <w:num w:numId="43">
    <w:abstractNumId w:val="18"/>
  </w:num>
  <w:num w:numId="44">
    <w:abstractNumId w:val="20"/>
  </w:num>
  <w:num w:numId="45">
    <w:abstractNumId w:val="6"/>
  </w:num>
  <w:num w:numId="46">
    <w:abstractNumId w:val="10"/>
  </w:num>
  <w:num w:numId="47">
    <w:abstractNumId w:val="32"/>
  </w:num>
  <w:num w:numId="48">
    <w:abstractNumId w:val="14"/>
  </w:num>
  <w:num w:numId="49">
    <w:abstractNumId w:val="3"/>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5CA"/>
    <w:rsid w:val="0000169E"/>
    <w:rsid w:val="000101B2"/>
    <w:rsid w:val="00017DB8"/>
    <w:rsid w:val="0002091D"/>
    <w:rsid w:val="00020A14"/>
    <w:rsid w:val="00021D9D"/>
    <w:rsid w:val="000313E1"/>
    <w:rsid w:val="00037952"/>
    <w:rsid w:val="0005488E"/>
    <w:rsid w:val="000560AA"/>
    <w:rsid w:val="00070234"/>
    <w:rsid w:val="00081786"/>
    <w:rsid w:val="000B16AF"/>
    <w:rsid w:val="000D39C2"/>
    <w:rsid w:val="000D3D70"/>
    <w:rsid w:val="000D7D82"/>
    <w:rsid w:val="000E75C5"/>
    <w:rsid w:val="000E7B4C"/>
    <w:rsid w:val="000F2CAD"/>
    <w:rsid w:val="000F6051"/>
    <w:rsid w:val="00114407"/>
    <w:rsid w:val="001255BA"/>
    <w:rsid w:val="001364D9"/>
    <w:rsid w:val="001436E1"/>
    <w:rsid w:val="00153C7E"/>
    <w:rsid w:val="00172A5B"/>
    <w:rsid w:val="001A60EF"/>
    <w:rsid w:val="001B0D56"/>
    <w:rsid w:val="001B63B4"/>
    <w:rsid w:val="001C47DF"/>
    <w:rsid w:val="001C7EEF"/>
    <w:rsid w:val="001E1219"/>
    <w:rsid w:val="001E2876"/>
    <w:rsid w:val="001E59C6"/>
    <w:rsid w:val="00205E4F"/>
    <w:rsid w:val="00206225"/>
    <w:rsid w:val="00217104"/>
    <w:rsid w:val="00217314"/>
    <w:rsid w:val="00223E93"/>
    <w:rsid w:val="0023000F"/>
    <w:rsid w:val="002333F3"/>
    <w:rsid w:val="002454EB"/>
    <w:rsid w:val="00255176"/>
    <w:rsid w:val="00262F08"/>
    <w:rsid w:val="00273FB5"/>
    <w:rsid w:val="00292055"/>
    <w:rsid w:val="002A6CA7"/>
    <w:rsid w:val="002A6F60"/>
    <w:rsid w:val="002B7395"/>
    <w:rsid w:val="002B7F2F"/>
    <w:rsid w:val="002C0919"/>
    <w:rsid w:val="002D2A66"/>
    <w:rsid w:val="002D2CBE"/>
    <w:rsid w:val="002D3A67"/>
    <w:rsid w:val="002F1ABE"/>
    <w:rsid w:val="003058C5"/>
    <w:rsid w:val="00311838"/>
    <w:rsid w:val="00316104"/>
    <w:rsid w:val="00321B27"/>
    <w:rsid w:val="0033603D"/>
    <w:rsid w:val="0034412E"/>
    <w:rsid w:val="00347961"/>
    <w:rsid w:val="00351209"/>
    <w:rsid w:val="00353EE1"/>
    <w:rsid w:val="00376002"/>
    <w:rsid w:val="0037619D"/>
    <w:rsid w:val="003773A4"/>
    <w:rsid w:val="00386FA5"/>
    <w:rsid w:val="00390C4D"/>
    <w:rsid w:val="00394E85"/>
    <w:rsid w:val="003A171B"/>
    <w:rsid w:val="003B28C1"/>
    <w:rsid w:val="003B56C1"/>
    <w:rsid w:val="003C3C3B"/>
    <w:rsid w:val="003C4C97"/>
    <w:rsid w:val="003D1776"/>
    <w:rsid w:val="003D3E9C"/>
    <w:rsid w:val="00400762"/>
    <w:rsid w:val="0040113A"/>
    <w:rsid w:val="00403340"/>
    <w:rsid w:val="004068F2"/>
    <w:rsid w:val="00425202"/>
    <w:rsid w:val="00431165"/>
    <w:rsid w:val="00431A9B"/>
    <w:rsid w:val="0043688B"/>
    <w:rsid w:val="004462F8"/>
    <w:rsid w:val="00447C4E"/>
    <w:rsid w:val="0045326A"/>
    <w:rsid w:val="00453573"/>
    <w:rsid w:val="00462E29"/>
    <w:rsid w:val="00487B88"/>
    <w:rsid w:val="00490EB4"/>
    <w:rsid w:val="00496D2B"/>
    <w:rsid w:val="004B7A59"/>
    <w:rsid w:val="004B7D55"/>
    <w:rsid w:val="004C68C2"/>
    <w:rsid w:val="004C6BCF"/>
    <w:rsid w:val="004E4048"/>
    <w:rsid w:val="004E5C9D"/>
    <w:rsid w:val="004E637A"/>
    <w:rsid w:val="004F66F5"/>
    <w:rsid w:val="00500212"/>
    <w:rsid w:val="005015EC"/>
    <w:rsid w:val="00504ECD"/>
    <w:rsid w:val="00513FA8"/>
    <w:rsid w:val="005304A6"/>
    <w:rsid w:val="00546F6F"/>
    <w:rsid w:val="00561041"/>
    <w:rsid w:val="0057475B"/>
    <w:rsid w:val="00597C71"/>
    <w:rsid w:val="005A01B7"/>
    <w:rsid w:val="005A225F"/>
    <w:rsid w:val="005A39FD"/>
    <w:rsid w:val="005B797C"/>
    <w:rsid w:val="005D054A"/>
    <w:rsid w:val="005D7658"/>
    <w:rsid w:val="005F2813"/>
    <w:rsid w:val="00606B07"/>
    <w:rsid w:val="00607331"/>
    <w:rsid w:val="00610A21"/>
    <w:rsid w:val="00621DE4"/>
    <w:rsid w:val="00636485"/>
    <w:rsid w:val="00657321"/>
    <w:rsid w:val="00663FCF"/>
    <w:rsid w:val="00664759"/>
    <w:rsid w:val="0066767F"/>
    <w:rsid w:val="00676587"/>
    <w:rsid w:val="006A62A0"/>
    <w:rsid w:val="006C2D60"/>
    <w:rsid w:val="006C335C"/>
    <w:rsid w:val="006C3E8A"/>
    <w:rsid w:val="006C78B2"/>
    <w:rsid w:val="006D1A38"/>
    <w:rsid w:val="006D7248"/>
    <w:rsid w:val="006E7259"/>
    <w:rsid w:val="00716D5B"/>
    <w:rsid w:val="00741A08"/>
    <w:rsid w:val="00746099"/>
    <w:rsid w:val="007474C5"/>
    <w:rsid w:val="00784EFC"/>
    <w:rsid w:val="00792CA9"/>
    <w:rsid w:val="007963FC"/>
    <w:rsid w:val="007A3628"/>
    <w:rsid w:val="007A3E82"/>
    <w:rsid w:val="007A74ED"/>
    <w:rsid w:val="007B291F"/>
    <w:rsid w:val="007C55A1"/>
    <w:rsid w:val="007F5BCB"/>
    <w:rsid w:val="007F684B"/>
    <w:rsid w:val="0080769A"/>
    <w:rsid w:val="008204EE"/>
    <w:rsid w:val="008355F6"/>
    <w:rsid w:val="00835613"/>
    <w:rsid w:val="008469CB"/>
    <w:rsid w:val="00847A1B"/>
    <w:rsid w:val="00860A07"/>
    <w:rsid w:val="008615CA"/>
    <w:rsid w:val="00864C43"/>
    <w:rsid w:val="008720B0"/>
    <w:rsid w:val="008776CB"/>
    <w:rsid w:val="00882807"/>
    <w:rsid w:val="00885D47"/>
    <w:rsid w:val="0089287C"/>
    <w:rsid w:val="00892C3D"/>
    <w:rsid w:val="00892F51"/>
    <w:rsid w:val="00896B94"/>
    <w:rsid w:val="008A6756"/>
    <w:rsid w:val="008B369D"/>
    <w:rsid w:val="008D5A72"/>
    <w:rsid w:val="008D6CCE"/>
    <w:rsid w:val="008F272C"/>
    <w:rsid w:val="008F4A00"/>
    <w:rsid w:val="00906A5F"/>
    <w:rsid w:val="009079E5"/>
    <w:rsid w:val="00914131"/>
    <w:rsid w:val="0092160F"/>
    <w:rsid w:val="00926516"/>
    <w:rsid w:val="0094748C"/>
    <w:rsid w:val="009506C5"/>
    <w:rsid w:val="00952B86"/>
    <w:rsid w:val="00953B7C"/>
    <w:rsid w:val="00954870"/>
    <w:rsid w:val="00956595"/>
    <w:rsid w:val="009569DB"/>
    <w:rsid w:val="00956CDB"/>
    <w:rsid w:val="009710C6"/>
    <w:rsid w:val="00981A79"/>
    <w:rsid w:val="0098571B"/>
    <w:rsid w:val="00985A95"/>
    <w:rsid w:val="009877F1"/>
    <w:rsid w:val="009A066B"/>
    <w:rsid w:val="009A1253"/>
    <w:rsid w:val="009A6EEE"/>
    <w:rsid w:val="009B08C4"/>
    <w:rsid w:val="009B276A"/>
    <w:rsid w:val="009B519E"/>
    <w:rsid w:val="009E05FC"/>
    <w:rsid w:val="009E4999"/>
    <w:rsid w:val="009E4F92"/>
    <w:rsid w:val="009E7827"/>
    <w:rsid w:val="009F5869"/>
    <w:rsid w:val="009F62D7"/>
    <w:rsid w:val="009F7B44"/>
    <w:rsid w:val="00A00F64"/>
    <w:rsid w:val="00A013DD"/>
    <w:rsid w:val="00A1301D"/>
    <w:rsid w:val="00A155C0"/>
    <w:rsid w:val="00A20A12"/>
    <w:rsid w:val="00A31F39"/>
    <w:rsid w:val="00A3418F"/>
    <w:rsid w:val="00A55ED9"/>
    <w:rsid w:val="00A60CD1"/>
    <w:rsid w:val="00A652DE"/>
    <w:rsid w:val="00A76C38"/>
    <w:rsid w:val="00A77C53"/>
    <w:rsid w:val="00A855DB"/>
    <w:rsid w:val="00A9550A"/>
    <w:rsid w:val="00AC01D6"/>
    <w:rsid w:val="00AC2BB4"/>
    <w:rsid w:val="00AC63C1"/>
    <w:rsid w:val="00AD0DC5"/>
    <w:rsid w:val="00AD5C3B"/>
    <w:rsid w:val="00AE4C03"/>
    <w:rsid w:val="00AF6B04"/>
    <w:rsid w:val="00B11B05"/>
    <w:rsid w:val="00B14AB8"/>
    <w:rsid w:val="00B2356E"/>
    <w:rsid w:val="00B271B1"/>
    <w:rsid w:val="00B36A12"/>
    <w:rsid w:val="00B84C95"/>
    <w:rsid w:val="00BB2D08"/>
    <w:rsid w:val="00BB5177"/>
    <w:rsid w:val="00BC4B47"/>
    <w:rsid w:val="00BC4B60"/>
    <w:rsid w:val="00BC72EB"/>
    <w:rsid w:val="00BD5A83"/>
    <w:rsid w:val="00BF69F8"/>
    <w:rsid w:val="00C01238"/>
    <w:rsid w:val="00C06A7D"/>
    <w:rsid w:val="00C06C25"/>
    <w:rsid w:val="00C16499"/>
    <w:rsid w:val="00C174DF"/>
    <w:rsid w:val="00C21618"/>
    <w:rsid w:val="00C247EB"/>
    <w:rsid w:val="00C30EF2"/>
    <w:rsid w:val="00C316AB"/>
    <w:rsid w:val="00C3771C"/>
    <w:rsid w:val="00C4556C"/>
    <w:rsid w:val="00C51C96"/>
    <w:rsid w:val="00C53011"/>
    <w:rsid w:val="00C6357D"/>
    <w:rsid w:val="00C76B99"/>
    <w:rsid w:val="00C81656"/>
    <w:rsid w:val="00C868FC"/>
    <w:rsid w:val="00C978F0"/>
    <w:rsid w:val="00CA7BE1"/>
    <w:rsid w:val="00CB765C"/>
    <w:rsid w:val="00CC1997"/>
    <w:rsid w:val="00CC7BA1"/>
    <w:rsid w:val="00CD0FE7"/>
    <w:rsid w:val="00CD3D73"/>
    <w:rsid w:val="00CD5D1F"/>
    <w:rsid w:val="00CE2E73"/>
    <w:rsid w:val="00CE3464"/>
    <w:rsid w:val="00CF4383"/>
    <w:rsid w:val="00CF5B11"/>
    <w:rsid w:val="00D159A5"/>
    <w:rsid w:val="00D354C4"/>
    <w:rsid w:val="00D36DBF"/>
    <w:rsid w:val="00D5457E"/>
    <w:rsid w:val="00D54BD0"/>
    <w:rsid w:val="00D632D8"/>
    <w:rsid w:val="00D7360C"/>
    <w:rsid w:val="00D75285"/>
    <w:rsid w:val="00D7602A"/>
    <w:rsid w:val="00D85738"/>
    <w:rsid w:val="00D87F6A"/>
    <w:rsid w:val="00D905CA"/>
    <w:rsid w:val="00DA69C2"/>
    <w:rsid w:val="00DB53B0"/>
    <w:rsid w:val="00DD5F10"/>
    <w:rsid w:val="00DE1988"/>
    <w:rsid w:val="00DF3CA6"/>
    <w:rsid w:val="00E00732"/>
    <w:rsid w:val="00E1619D"/>
    <w:rsid w:val="00E304B8"/>
    <w:rsid w:val="00E31927"/>
    <w:rsid w:val="00E3478D"/>
    <w:rsid w:val="00E4086E"/>
    <w:rsid w:val="00E4358D"/>
    <w:rsid w:val="00E44E85"/>
    <w:rsid w:val="00E538ED"/>
    <w:rsid w:val="00E629DB"/>
    <w:rsid w:val="00E71034"/>
    <w:rsid w:val="00E773A8"/>
    <w:rsid w:val="00E905D6"/>
    <w:rsid w:val="00E96B0F"/>
    <w:rsid w:val="00E974CC"/>
    <w:rsid w:val="00EA1F60"/>
    <w:rsid w:val="00EA425D"/>
    <w:rsid w:val="00EC5856"/>
    <w:rsid w:val="00EC615C"/>
    <w:rsid w:val="00EC74B3"/>
    <w:rsid w:val="00EE2F38"/>
    <w:rsid w:val="00F1048E"/>
    <w:rsid w:val="00F13180"/>
    <w:rsid w:val="00F22334"/>
    <w:rsid w:val="00F26CEF"/>
    <w:rsid w:val="00F31FA3"/>
    <w:rsid w:val="00F320F1"/>
    <w:rsid w:val="00F333A0"/>
    <w:rsid w:val="00F42EAF"/>
    <w:rsid w:val="00F51914"/>
    <w:rsid w:val="00F52952"/>
    <w:rsid w:val="00F570B0"/>
    <w:rsid w:val="00F93BB7"/>
    <w:rsid w:val="00FA38C8"/>
    <w:rsid w:val="00FC21E7"/>
    <w:rsid w:val="00FD40F8"/>
    <w:rsid w:val="00FD5275"/>
    <w:rsid w:val="00FD7907"/>
    <w:rsid w:val="00FE7463"/>
    <w:rsid w:val="00FF52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41D318-1497-43D4-8C0E-5B5B9ABCF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MX" w:eastAsia="es-MX"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13A"/>
  </w:style>
  <w:style w:type="paragraph" w:styleId="Ttulo1">
    <w:name w:val="heading 1"/>
    <w:basedOn w:val="Normal1"/>
    <w:next w:val="Normal1"/>
    <w:rsid w:val="008615CA"/>
    <w:pPr>
      <w:keepNext/>
      <w:keepLines/>
      <w:spacing w:before="400" w:after="120"/>
      <w:outlineLvl w:val="0"/>
    </w:pPr>
    <w:rPr>
      <w:sz w:val="40"/>
      <w:szCs w:val="40"/>
    </w:rPr>
  </w:style>
  <w:style w:type="paragraph" w:styleId="Ttulo2">
    <w:name w:val="heading 2"/>
    <w:basedOn w:val="Normal1"/>
    <w:next w:val="Normal1"/>
    <w:rsid w:val="008615CA"/>
    <w:pPr>
      <w:keepNext/>
      <w:keepLines/>
      <w:spacing w:before="360" w:after="120"/>
      <w:outlineLvl w:val="1"/>
    </w:pPr>
    <w:rPr>
      <w:sz w:val="32"/>
      <w:szCs w:val="32"/>
    </w:rPr>
  </w:style>
  <w:style w:type="paragraph" w:styleId="Ttulo3">
    <w:name w:val="heading 3"/>
    <w:basedOn w:val="Normal1"/>
    <w:next w:val="Normal1"/>
    <w:rsid w:val="008615CA"/>
    <w:pPr>
      <w:keepNext/>
      <w:keepLines/>
      <w:spacing w:before="320" w:after="80"/>
      <w:outlineLvl w:val="2"/>
    </w:pPr>
    <w:rPr>
      <w:color w:val="434343"/>
      <w:sz w:val="28"/>
      <w:szCs w:val="28"/>
    </w:rPr>
  </w:style>
  <w:style w:type="paragraph" w:styleId="Ttulo4">
    <w:name w:val="heading 4"/>
    <w:basedOn w:val="Normal1"/>
    <w:next w:val="Normal1"/>
    <w:rsid w:val="008615CA"/>
    <w:pPr>
      <w:keepNext/>
      <w:keepLines/>
      <w:spacing w:before="280" w:after="80"/>
      <w:outlineLvl w:val="3"/>
    </w:pPr>
    <w:rPr>
      <w:color w:val="666666"/>
      <w:sz w:val="24"/>
      <w:szCs w:val="24"/>
    </w:rPr>
  </w:style>
  <w:style w:type="paragraph" w:styleId="Ttulo5">
    <w:name w:val="heading 5"/>
    <w:basedOn w:val="Normal1"/>
    <w:next w:val="Normal1"/>
    <w:rsid w:val="008615CA"/>
    <w:pPr>
      <w:keepNext/>
      <w:keepLines/>
      <w:spacing w:before="240" w:after="80"/>
      <w:outlineLvl w:val="4"/>
    </w:pPr>
    <w:rPr>
      <w:color w:val="666666"/>
    </w:rPr>
  </w:style>
  <w:style w:type="paragraph" w:styleId="Ttulo6">
    <w:name w:val="heading 6"/>
    <w:basedOn w:val="Normal1"/>
    <w:next w:val="Normal1"/>
    <w:rsid w:val="008615CA"/>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8615CA"/>
  </w:style>
  <w:style w:type="table" w:customStyle="1" w:styleId="TableNormal">
    <w:name w:val="Table Normal"/>
    <w:rsid w:val="008615CA"/>
    <w:tblPr>
      <w:tblCellMar>
        <w:top w:w="0" w:type="dxa"/>
        <w:left w:w="0" w:type="dxa"/>
        <w:bottom w:w="0" w:type="dxa"/>
        <w:right w:w="0" w:type="dxa"/>
      </w:tblCellMar>
    </w:tblPr>
  </w:style>
  <w:style w:type="paragraph" w:styleId="Puesto">
    <w:name w:val="Title"/>
    <w:basedOn w:val="Normal1"/>
    <w:next w:val="Normal1"/>
    <w:rsid w:val="008615CA"/>
    <w:pPr>
      <w:keepNext/>
      <w:keepLines/>
      <w:spacing w:after="60"/>
    </w:pPr>
    <w:rPr>
      <w:sz w:val="52"/>
      <w:szCs w:val="52"/>
    </w:rPr>
  </w:style>
  <w:style w:type="paragraph" w:styleId="Subttulo">
    <w:name w:val="Subtitle"/>
    <w:basedOn w:val="Normal1"/>
    <w:next w:val="Normal1"/>
    <w:rsid w:val="008615CA"/>
    <w:pPr>
      <w:keepNext/>
      <w:keepLines/>
      <w:spacing w:after="320"/>
    </w:pPr>
    <w:rPr>
      <w:color w:val="666666"/>
      <w:sz w:val="30"/>
      <w:szCs w:val="30"/>
    </w:rPr>
  </w:style>
  <w:style w:type="paragraph" w:styleId="NormalWeb">
    <w:name w:val="Normal (Web)"/>
    <w:basedOn w:val="Normal"/>
    <w:uiPriority w:val="99"/>
    <w:unhideWhenUsed/>
    <w:rsid w:val="00A60CD1"/>
    <w:pPr>
      <w:spacing w:before="100" w:beforeAutospacing="1" w:after="100" w:afterAutospacing="1" w:line="240" w:lineRule="auto"/>
      <w:contextualSpacing w:val="0"/>
    </w:pPr>
    <w:rPr>
      <w:rFonts w:ascii="Times New Roman" w:eastAsia="Times New Roman" w:hAnsi="Times New Roman" w:cs="Times New Roman"/>
      <w:sz w:val="24"/>
      <w:szCs w:val="24"/>
    </w:rPr>
  </w:style>
  <w:style w:type="character" w:customStyle="1" w:styleId="apple-tab-span">
    <w:name w:val="apple-tab-span"/>
    <w:basedOn w:val="Fuentedeprrafopredeter"/>
    <w:rsid w:val="00A60CD1"/>
  </w:style>
  <w:style w:type="paragraph" w:styleId="Prrafodelista">
    <w:name w:val="List Paragraph"/>
    <w:basedOn w:val="Normal"/>
    <w:uiPriority w:val="34"/>
    <w:qFormat/>
    <w:rsid w:val="00A60CD1"/>
    <w:pPr>
      <w:ind w:left="720"/>
    </w:pPr>
  </w:style>
  <w:style w:type="paragraph" w:styleId="Encabezado">
    <w:name w:val="header"/>
    <w:basedOn w:val="Normal"/>
    <w:link w:val="EncabezadoCar"/>
    <w:uiPriority w:val="99"/>
    <w:unhideWhenUsed/>
    <w:rsid w:val="00FC21E7"/>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FC21E7"/>
  </w:style>
  <w:style w:type="paragraph" w:styleId="Piedepgina">
    <w:name w:val="footer"/>
    <w:basedOn w:val="Normal"/>
    <w:link w:val="PiedepginaCar"/>
    <w:uiPriority w:val="99"/>
    <w:unhideWhenUsed/>
    <w:rsid w:val="00FC21E7"/>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FC21E7"/>
  </w:style>
  <w:style w:type="paragraph" w:styleId="Textonotapie">
    <w:name w:val="footnote text"/>
    <w:basedOn w:val="Normal"/>
    <w:link w:val="TextonotapieCar"/>
    <w:uiPriority w:val="99"/>
    <w:semiHidden/>
    <w:unhideWhenUsed/>
    <w:rsid w:val="00217104"/>
    <w:pPr>
      <w:spacing w:line="240" w:lineRule="auto"/>
    </w:pPr>
    <w:rPr>
      <w:sz w:val="20"/>
      <w:szCs w:val="20"/>
    </w:rPr>
  </w:style>
  <w:style w:type="character" w:customStyle="1" w:styleId="TextonotapieCar">
    <w:name w:val="Texto nota pie Car"/>
    <w:basedOn w:val="Fuentedeprrafopredeter"/>
    <w:link w:val="Textonotapie"/>
    <w:uiPriority w:val="99"/>
    <w:semiHidden/>
    <w:rsid w:val="00217104"/>
    <w:rPr>
      <w:sz w:val="20"/>
      <w:szCs w:val="20"/>
    </w:rPr>
  </w:style>
  <w:style w:type="character" w:styleId="Refdenotaalpie">
    <w:name w:val="footnote reference"/>
    <w:basedOn w:val="Fuentedeprrafopredeter"/>
    <w:uiPriority w:val="99"/>
    <w:semiHidden/>
    <w:unhideWhenUsed/>
    <w:rsid w:val="00217104"/>
    <w:rPr>
      <w:vertAlign w:val="superscript"/>
    </w:rPr>
  </w:style>
  <w:style w:type="character" w:styleId="Textoennegrita">
    <w:name w:val="Strong"/>
    <w:basedOn w:val="Fuentedeprrafopredeter"/>
    <w:uiPriority w:val="22"/>
    <w:qFormat/>
    <w:rsid w:val="00F22334"/>
    <w:rPr>
      <w:b/>
      <w:bCs/>
    </w:rPr>
  </w:style>
  <w:style w:type="character" w:styleId="nfasis">
    <w:name w:val="Emphasis"/>
    <w:basedOn w:val="Fuentedeprrafopredeter"/>
    <w:uiPriority w:val="20"/>
    <w:qFormat/>
    <w:rsid w:val="00E00732"/>
    <w:rPr>
      <w:i/>
      <w:iCs/>
    </w:rPr>
  </w:style>
  <w:style w:type="paragraph" w:styleId="Textodeglobo">
    <w:name w:val="Balloon Text"/>
    <w:basedOn w:val="Normal"/>
    <w:link w:val="TextodegloboCar"/>
    <w:uiPriority w:val="99"/>
    <w:semiHidden/>
    <w:unhideWhenUsed/>
    <w:rsid w:val="00E71034"/>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10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079856">
      <w:bodyDiv w:val="1"/>
      <w:marLeft w:val="0"/>
      <w:marRight w:val="0"/>
      <w:marTop w:val="0"/>
      <w:marBottom w:val="0"/>
      <w:divBdr>
        <w:top w:val="none" w:sz="0" w:space="0" w:color="auto"/>
        <w:left w:val="none" w:sz="0" w:space="0" w:color="auto"/>
        <w:bottom w:val="none" w:sz="0" w:space="0" w:color="auto"/>
        <w:right w:val="none" w:sz="0" w:space="0" w:color="auto"/>
      </w:divBdr>
    </w:div>
    <w:div w:id="218590372">
      <w:bodyDiv w:val="1"/>
      <w:marLeft w:val="0"/>
      <w:marRight w:val="0"/>
      <w:marTop w:val="0"/>
      <w:marBottom w:val="0"/>
      <w:divBdr>
        <w:top w:val="none" w:sz="0" w:space="0" w:color="auto"/>
        <w:left w:val="none" w:sz="0" w:space="0" w:color="auto"/>
        <w:bottom w:val="none" w:sz="0" w:space="0" w:color="auto"/>
        <w:right w:val="none" w:sz="0" w:space="0" w:color="auto"/>
      </w:divBdr>
    </w:div>
    <w:div w:id="562840201">
      <w:bodyDiv w:val="1"/>
      <w:marLeft w:val="0"/>
      <w:marRight w:val="0"/>
      <w:marTop w:val="0"/>
      <w:marBottom w:val="0"/>
      <w:divBdr>
        <w:top w:val="none" w:sz="0" w:space="0" w:color="auto"/>
        <w:left w:val="none" w:sz="0" w:space="0" w:color="auto"/>
        <w:bottom w:val="none" w:sz="0" w:space="0" w:color="auto"/>
        <w:right w:val="none" w:sz="0" w:space="0" w:color="auto"/>
      </w:divBdr>
    </w:div>
    <w:div w:id="819351764">
      <w:bodyDiv w:val="1"/>
      <w:marLeft w:val="0"/>
      <w:marRight w:val="0"/>
      <w:marTop w:val="0"/>
      <w:marBottom w:val="0"/>
      <w:divBdr>
        <w:top w:val="none" w:sz="0" w:space="0" w:color="auto"/>
        <w:left w:val="none" w:sz="0" w:space="0" w:color="auto"/>
        <w:bottom w:val="none" w:sz="0" w:space="0" w:color="auto"/>
        <w:right w:val="none" w:sz="0" w:space="0" w:color="auto"/>
      </w:divBdr>
      <w:divsChild>
        <w:div w:id="606933278">
          <w:marLeft w:val="0"/>
          <w:marRight w:val="0"/>
          <w:marTop w:val="150"/>
          <w:marBottom w:val="150"/>
          <w:divBdr>
            <w:top w:val="none" w:sz="0" w:space="0" w:color="auto"/>
            <w:left w:val="none" w:sz="0" w:space="0" w:color="auto"/>
            <w:bottom w:val="single" w:sz="6" w:space="4" w:color="CCCCCC"/>
            <w:right w:val="none" w:sz="0" w:space="0" w:color="auto"/>
          </w:divBdr>
        </w:div>
      </w:divsChild>
    </w:div>
    <w:div w:id="929310766">
      <w:bodyDiv w:val="1"/>
      <w:marLeft w:val="0"/>
      <w:marRight w:val="0"/>
      <w:marTop w:val="0"/>
      <w:marBottom w:val="0"/>
      <w:divBdr>
        <w:top w:val="none" w:sz="0" w:space="0" w:color="auto"/>
        <w:left w:val="none" w:sz="0" w:space="0" w:color="auto"/>
        <w:bottom w:val="none" w:sz="0" w:space="0" w:color="auto"/>
        <w:right w:val="none" w:sz="0" w:space="0" w:color="auto"/>
      </w:divBdr>
    </w:div>
    <w:div w:id="1037463255">
      <w:bodyDiv w:val="1"/>
      <w:marLeft w:val="0"/>
      <w:marRight w:val="0"/>
      <w:marTop w:val="0"/>
      <w:marBottom w:val="0"/>
      <w:divBdr>
        <w:top w:val="none" w:sz="0" w:space="0" w:color="auto"/>
        <w:left w:val="none" w:sz="0" w:space="0" w:color="auto"/>
        <w:bottom w:val="none" w:sz="0" w:space="0" w:color="auto"/>
        <w:right w:val="none" w:sz="0" w:space="0" w:color="auto"/>
      </w:divBdr>
    </w:div>
    <w:div w:id="1473715083">
      <w:bodyDiv w:val="1"/>
      <w:marLeft w:val="0"/>
      <w:marRight w:val="0"/>
      <w:marTop w:val="0"/>
      <w:marBottom w:val="0"/>
      <w:divBdr>
        <w:top w:val="none" w:sz="0" w:space="0" w:color="auto"/>
        <w:left w:val="none" w:sz="0" w:space="0" w:color="auto"/>
        <w:bottom w:val="none" w:sz="0" w:space="0" w:color="auto"/>
        <w:right w:val="none" w:sz="0" w:space="0" w:color="auto"/>
      </w:divBdr>
    </w:div>
    <w:div w:id="1528103159">
      <w:bodyDiv w:val="1"/>
      <w:marLeft w:val="0"/>
      <w:marRight w:val="0"/>
      <w:marTop w:val="0"/>
      <w:marBottom w:val="0"/>
      <w:divBdr>
        <w:top w:val="none" w:sz="0" w:space="0" w:color="auto"/>
        <w:left w:val="none" w:sz="0" w:space="0" w:color="auto"/>
        <w:bottom w:val="none" w:sz="0" w:space="0" w:color="auto"/>
        <w:right w:val="none" w:sz="0" w:space="0" w:color="auto"/>
      </w:divBdr>
    </w:div>
    <w:div w:id="1707022999">
      <w:bodyDiv w:val="1"/>
      <w:marLeft w:val="0"/>
      <w:marRight w:val="0"/>
      <w:marTop w:val="0"/>
      <w:marBottom w:val="0"/>
      <w:divBdr>
        <w:top w:val="none" w:sz="0" w:space="0" w:color="auto"/>
        <w:left w:val="none" w:sz="0" w:space="0" w:color="auto"/>
        <w:bottom w:val="none" w:sz="0" w:space="0" w:color="auto"/>
        <w:right w:val="none" w:sz="0" w:space="0" w:color="auto"/>
      </w:divBdr>
    </w:div>
    <w:div w:id="18489104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4E373-9169-43B6-B551-59FCA2A6C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1310</Words>
  <Characters>7208</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 Alejandro Villalobos Carrasco</dc:creator>
  <cp:lastModifiedBy>Brenda Sarahi Gonzalez Dominguez</cp:lastModifiedBy>
  <cp:revision>2</cp:revision>
  <cp:lastPrinted>2022-10-03T19:50:00Z</cp:lastPrinted>
  <dcterms:created xsi:type="dcterms:W3CDTF">2022-10-03T21:07:00Z</dcterms:created>
  <dcterms:modified xsi:type="dcterms:W3CDTF">2022-10-03T21:07:00Z</dcterms:modified>
</cp:coreProperties>
</file>