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8B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0" w:name="_GoBack"/>
      <w:bookmarkEnd w:id="0"/>
    </w:p>
    <w:p w:rsidR="000C318B" w:rsidRDefault="004751C7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H. CONGRESO DEL ESTADO DE CHIHUAHUA</w:t>
      </w:r>
    </w:p>
    <w:p w:rsidR="000C318B" w:rsidRDefault="004751C7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PRESENTE.- </w:t>
      </w:r>
    </w:p>
    <w:p w:rsidR="000C318B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318B" w:rsidRDefault="008F48A7" w:rsidP="002472B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F48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suscrita Georgina Alejandra Bujanda Ríos, en mi carácter de Diputada de la Sexagésima Séptima Legislatura del H. Congreso del Estado, integrante del Grupo Parlamentario del Partido Acción Nacional y en su representación, con fundamento en lo dispuesto por las fracciones I y II del artículo 64; y fracción I del artículo 68 de la Constitución Política del Estado, así como de la fracción I del artículo 167 de la Ley Orgánica del Poder Legislativo, acudo a esta </w:t>
      </w:r>
      <w:r w:rsidR="007C5F9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honorable </w:t>
      </w:r>
      <w:r w:rsidRPr="008F48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Soberanía a presentar Iniciativa con </w:t>
      </w:r>
      <w:r w:rsidRPr="002472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carácter de </w:t>
      </w:r>
      <w:r w:rsidRPr="002472B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Decreto</w:t>
      </w:r>
      <w:r w:rsidR="00340D18" w:rsidRPr="002472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92A0D" w:rsidRPr="002472B5">
        <w:rPr>
          <w:rFonts w:ascii="Century Gothic" w:eastAsia="Century Gothic" w:hAnsi="Century Gothic" w:cs="Century Gothic"/>
          <w:sz w:val="24"/>
          <w:szCs w:val="24"/>
        </w:rPr>
        <w:t>a efecto de</w:t>
      </w:r>
      <w:r w:rsidR="002472B5" w:rsidRPr="002472B5">
        <w:rPr>
          <w:rFonts w:ascii="Century Gothic" w:eastAsia="Century Gothic" w:hAnsi="Century Gothic" w:cs="Century Gothic"/>
          <w:sz w:val="24"/>
          <w:szCs w:val="24"/>
        </w:rPr>
        <w:t xml:space="preserve"> reformar y adicionar varias disposiciones de la Ley </w:t>
      </w:r>
      <w:r w:rsidR="002472B5" w:rsidRPr="002472B5">
        <w:rPr>
          <w:rFonts w:ascii="Century Gothic" w:hAnsi="Century Gothic"/>
          <w:sz w:val="24"/>
          <w:szCs w:val="24"/>
        </w:rPr>
        <w:t>de los Derechos de Niñas, Niños y Adolescentes y el Código Civil ambos ordenamientos de Estado de Chihuahua</w:t>
      </w:r>
      <w:r w:rsidR="002472B5">
        <w:rPr>
          <w:rFonts w:ascii="Century Gothic" w:hAnsi="Century Gothic"/>
          <w:sz w:val="24"/>
          <w:szCs w:val="24"/>
        </w:rPr>
        <w:t xml:space="preserve"> en materia de alienación parental</w:t>
      </w:r>
      <w:r w:rsidR="00340D1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</w:t>
      </w:r>
      <w:r w:rsidR="00AE4DEA">
        <w:rPr>
          <w:rFonts w:ascii="Century Gothic" w:eastAsia="Century Gothic" w:hAnsi="Century Gothic" w:cs="Century Gothic"/>
          <w:color w:val="000000"/>
          <w:sz w:val="24"/>
          <w:szCs w:val="24"/>
        </w:rPr>
        <w:t>lo anterior con sustento en la siguiente:</w:t>
      </w:r>
    </w:p>
    <w:p w:rsidR="000C318B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474417" w:rsidRPr="00474417" w:rsidRDefault="00AE4DEA" w:rsidP="0047441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EXPOSICIÓN DE MOTIVOS</w:t>
      </w:r>
    </w:p>
    <w:p w:rsidR="00597BE3" w:rsidRDefault="006B08A9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familia es la institución más importante y el </w:t>
      </w:r>
      <w:r w:rsidR="00B92A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núcleo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 la sociedad, </w:t>
      </w:r>
      <w:r w:rsidR="00B92A0D">
        <w:rPr>
          <w:rFonts w:ascii="Century Gothic" w:eastAsia="Century Gothic" w:hAnsi="Century Gothic" w:cs="Century Gothic"/>
          <w:color w:val="000000"/>
          <w:sz w:val="24"/>
          <w:szCs w:val="24"/>
        </w:rPr>
        <w:t>en el que aprendemos los valores humanos, sociales, morales, culturales e incluso religiosos; y gracias a ellos conseguimos relacionarnos con los demás.</w:t>
      </w:r>
      <w:r w:rsidR="009B4BAC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6B08A9" w:rsidRDefault="00022328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022328">
        <w:rPr>
          <w:rFonts w:ascii="Century Gothic" w:eastAsia="Century Gothic" w:hAnsi="Century Gothic" w:cs="Century Gothic"/>
          <w:color w:val="000000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 w:rsidRPr="00022328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madres y</w:t>
      </w:r>
      <w:r w:rsidR="00597BE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los</w:t>
      </w:r>
      <w:r w:rsidRPr="0002232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padres, más allá de su aportación biológica y genética para su concepción, transmiten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hábitos, costumbres, creencias, y </w:t>
      </w:r>
      <w:r w:rsidR="002472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un </w:t>
      </w:r>
      <w:r w:rsidRPr="00022328">
        <w:rPr>
          <w:rFonts w:ascii="Century Gothic" w:eastAsia="Century Gothic" w:hAnsi="Century Gothic" w:cs="Century Gothic"/>
          <w:color w:val="000000"/>
          <w:sz w:val="24"/>
          <w:szCs w:val="24"/>
        </w:rPr>
        <w:t>sentido de identidad y pertenencia hacia sus hijos</w:t>
      </w:r>
      <w:r w:rsidR="00FD01B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 hijas</w:t>
      </w:r>
      <w:r w:rsidRPr="00022328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 w:rsidR="00597BE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B92A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El vínculo que une a una familia no debe ser únicamente la sangre, sino el respeto de cada uno de los integrantes de la misma. </w:t>
      </w:r>
    </w:p>
    <w:p w:rsidR="00597BE3" w:rsidRDefault="00597BE3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Cuando se consuma el matrimonio, usualmente no se tien</w:t>
      </w:r>
      <w:r w:rsidR="00FD01BD">
        <w:rPr>
          <w:rFonts w:ascii="Century Gothic" w:eastAsia="Century Gothic" w:hAnsi="Century Gothic" w:cs="Century Gothic"/>
          <w:color w:val="000000"/>
          <w:sz w:val="24"/>
          <w:szCs w:val="24"/>
        </w:rPr>
        <w:t>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 a</w:t>
      </w:r>
      <w:r w:rsidR="00FD01B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tener la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idea de que este terminará en divorcio, sin embargo, de acuerdo con resultados del </w:t>
      </w:r>
      <w:r w:rsidRPr="00597BE3">
        <w:rPr>
          <w:rFonts w:ascii="Century Gothic" w:eastAsia="Century Gothic" w:hAnsi="Century Gothic" w:cs="Century Gothic"/>
          <w:color w:val="000000"/>
          <w:sz w:val="24"/>
          <w:szCs w:val="24"/>
        </w:rPr>
        <w:t>Instituto Nacional de Estadística y Geografía (Inegi)</w:t>
      </w:r>
      <w:r w:rsidR="00346DD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el año 2020 en Chihuahua se disolvieron un total de 5 mil 27 matrimonios.</w:t>
      </w:r>
    </w:p>
    <w:p w:rsidR="00022328" w:rsidRDefault="00346DDF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 separaciones son situaciones complejas que ponen a prueba el vínculo familiar, ya que se trata de un proceso de transición muy difícil que usualmente entorpece las interacciones entre los mismos miembros de la familia.</w:t>
      </w:r>
    </w:p>
    <w:p w:rsidR="00D5791C" w:rsidRDefault="00346DDF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Lamentablemente, durante este proceso son las y los hijos quienes generalmente resultan más afectados, no es nada fácil acostumbrarse a la separación de su madre y padre, </w:t>
      </w:r>
      <w:r w:rsidR="002472B5">
        <w:rPr>
          <w:rFonts w:ascii="Century Gothic" w:eastAsia="Century Gothic" w:hAnsi="Century Gothic" w:cs="Century Gothic"/>
          <w:color w:val="000000"/>
          <w:sz w:val="24"/>
          <w:szCs w:val="24"/>
        </w:rPr>
        <w:t>y tener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 su vez que adaptarse a un </w:t>
      </w:r>
      <w:r w:rsidR="00FD01B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nuevo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sistema de convivencia. </w:t>
      </w:r>
    </w:p>
    <w:p w:rsidR="00D5791C" w:rsidRDefault="00D5791C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Los</w:t>
      </w:r>
      <w:r w:rsidR="00346DD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esfuerzo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 de </w:t>
      </w:r>
      <w:r w:rsidR="00346DD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adaptación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 las niñas y niños son</w:t>
      </w:r>
      <w:r w:rsidR="00346DD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enorme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s,</w:t>
      </w:r>
      <w:r w:rsidR="00346DD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pero en numerosos casos son sus propios progenitores quienes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les</w:t>
      </w:r>
      <w:r w:rsidR="00346DD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obstaculizan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su progreso a través de conductas y actos de alienación parental.</w:t>
      </w:r>
    </w:p>
    <w:p w:rsidR="00E845E8" w:rsidRDefault="00D5791C" w:rsidP="00D5791C">
      <w:pPr>
        <w:rPr>
          <w:rFonts w:eastAsia="Century Gothic" w:cs="Century Gothic"/>
          <w:color w:val="000000"/>
          <w:szCs w:val="24"/>
        </w:rPr>
      </w:pPr>
      <w:r>
        <w:rPr>
          <w:rFonts w:eastAsia="Century Gothic" w:cs="Century Gothic"/>
          <w:color w:val="000000"/>
          <w:szCs w:val="24"/>
        </w:rPr>
        <w:t xml:space="preserve">De acuerdo con la </w:t>
      </w:r>
      <w:r w:rsidRPr="00D5791C">
        <w:rPr>
          <w:rFonts w:eastAsia="Century Gothic" w:cs="Century Gothic"/>
          <w:color w:val="000000"/>
          <w:szCs w:val="24"/>
        </w:rPr>
        <w:t>Magistrada Graciela G. Buchanan Ortega</w:t>
      </w:r>
      <w:r>
        <w:rPr>
          <w:rFonts w:eastAsia="Century Gothic" w:cs="Century Gothic"/>
          <w:color w:val="000000"/>
          <w:szCs w:val="24"/>
        </w:rPr>
        <w:t>, la alienaci</w:t>
      </w:r>
      <w:r w:rsidR="00E845E8">
        <w:rPr>
          <w:rFonts w:eastAsia="Century Gothic" w:cs="Century Gothic"/>
          <w:color w:val="000000"/>
          <w:szCs w:val="24"/>
        </w:rPr>
        <w:t xml:space="preserve">ón parental: </w:t>
      </w:r>
    </w:p>
    <w:p w:rsidR="00D5791C" w:rsidRDefault="00D5791C" w:rsidP="00E845E8">
      <w:pPr>
        <w:ind w:left="567" w:right="567"/>
      </w:pPr>
      <w:r w:rsidRPr="00761B4F">
        <w:rPr>
          <w:rFonts w:eastAsia="Century Gothic" w:cs="Century Gothic"/>
          <w:i/>
          <w:color w:val="000000"/>
          <w:szCs w:val="24"/>
        </w:rPr>
        <w:t xml:space="preserve">“[…] </w:t>
      </w:r>
      <w:r w:rsidR="00022328" w:rsidRPr="00761B4F">
        <w:rPr>
          <w:i/>
        </w:rPr>
        <w:t>se origina como resultado de una crisis de pareja y se refiere a la conducta llevada a cabo por el padre o la madre que conserva bajo su cuidado al menor, con la finalidad de que, a través de alianzas o táct</w:t>
      </w:r>
      <w:r w:rsidRPr="00761B4F">
        <w:rPr>
          <w:i/>
        </w:rPr>
        <w:t>icas para aumentar su poderío, e</w:t>
      </w:r>
      <w:r w:rsidR="00022328" w:rsidRPr="00761B4F">
        <w:rPr>
          <w:i/>
        </w:rPr>
        <w:t xml:space="preserve">ste odie, tema o rechace injustificadamente al progenitor no custodio. Esto sucede porque los padres se encuentran tan sumergidos en su conflicto personal, que su objetividad se “nubla” y pierden de vista que, aun cuando una relación sentimental de pareja concluye, no </w:t>
      </w:r>
      <w:r w:rsidR="00022328" w:rsidRPr="00761B4F">
        <w:rPr>
          <w:i/>
        </w:rPr>
        <w:lastRenderedPageBreak/>
        <w:t>implica el fin de la relación paterno/materno-filial. Lamentablemente, esta ruptura emocional y psicológica en los lazos parentales se convierte, dentro de las disputas legales, en armas lacerantes. Pareciera por un in</w:t>
      </w:r>
      <w:r w:rsidR="00FD01BD">
        <w:rPr>
          <w:i/>
        </w:rPr>
        <w:t>stante que el fin de las batalla</w:t>
      </w:r>
      <w:r w:rsidR="00022328" w:rsidRPr="00761B4F">
        <w:rPr>
          <w:i/>
        </w:rPr>
        <w:t>s legales es “demostrar” la supremacía de un progenitor sobre otro</w:t>
      </w:r>
      <w:r w:rsidR="00761B4F" w:rsidRPr="00761B4F">
        <w:rPr>
          <w:i/>
        </w:rPr>
        <w:t>”</w:t>
      </w:r>
      <w:r w:rsidR="00761B4F">
        <w:t>.</w:t>
      </w:r>
      <w:r w:rsidR="00761B4F">
        <w:rPr>
          <w:rStyle w:val="Refdenotaalpie"/>
        </w:rPr>
        <w:footnoteReference w:id="1"/>
      </w:r>
    </w:p>
    <w:p w:rsidR="00761B4F" w:rsidRPr="00761B4F" w:rsidRDefault="00761B4F" w:rsidP="00D5791C">
      <w:r>
        <w:t>El síndrome de alienación parental es más común de lo que pensamos y es más perjudicial de lo que imaginamos</w:t>
      </w:r>
      <w:r w:rsidR="0098361E">
        <w:t>. S</w:t>
      </w:r>
      <w:r w:rsidR="0098361E" w:rsidRPr="0098361E">
        <w:t>egún una estimación de la Asociación Mexicana de Padr</w:t>
      </w:r>
      <w:r w:rsidR="002472B5">
        <w:t xml:space="preserve">es de Familia Separados, de 100 mil </w:t>
      </w:r>
      <w:r w:rsidR="0098361E" w:rsidRPr="0098361E">
        <w:t xml:space="preserve">divorcios, cerca del 30% son separaciones violentas, de las </w:t>
      </w:r>
      <w:r w:rsidR="0098361E">
        <w:t>cuales en el 30% de los casos la</w:t>
      </w:r>
      <w:r w:rsidR="0098361E" w:rsidRPr="0098361E">
        <w:t>s</w:t>
      </w:r>
      <w:r w:rsidR="0098361E">
        <w:t xml:space="preserve"> y los</w:t>
      </w:r>
      <w:r w:rsidR="0098361E" w:rsidRPr="0098361E">
        <w:t xml:space="preserve"> niños sufren algún grado de alienación parental.</w:t>
      </w:r>
    </w:p>
    <w:p w:rsidR="006B08A9" w:rsidRDefault="00D5791C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color w:val="808080" w:themeColor="background1" w:themeShade="80"/>
        </w:rPr>
        <w:t xml:space="preserve"> </w:t>
      </w:r>
      <w:r w:rsidR="006B08A9">
        <w:rPr>
          <w:rFonts w:ascii="Century Gothic" w:eastAsia="Century Gothic" w:hAnsi="Century Gothic" w:cs="Century Gothic"/>
          <w:color w:val="000000"/>
          <w:sz w:val="24"/>
          <w:szCs w:val="24"/>
        </w:rPr>
        <w:t>Es por lo anterior que Estados como</w:t>
      </w:r>
      <w:r w:rsidR="0098361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Oaxaca, Guanajuato, Tabasco y Baja California a la fecha </w:t>
      </w:r>
      <w:r w:rsidR="006B08A9">
        <w:rPr>
          <w:rFonts w:ascii="Century Gothic" w:eastAsia="Century Gothic" w:hAnsi="Century Gothic" w:cs="Century Gothic"/>
          <w:color w:val="000000"/>
          <w:sz w:val="24"/>
          <w:szCs w:val="24"/>
        </w:rPr>
        <w:t>regulan dentro de sus códigos</w:t>
      </w:r>
      <w:r w:rsidR="005F588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locales la prohibición de </w:t>
      </w:r>
      <w:r w:rsidR="0098361E">
        <w:rPr>
          <w:rFonts w:ascii="Century Gothic" w:eastAsia="Century Gothic" w:hAnsi="Century Gothic" w:cs="Century Gothic"/>
          <w:color w:val="000000"/>
          <w:sz w:val="24"/>
          <w:szCs w:val="24"/>
        </w:rPr>
        <w:t>efectuar condiciones o</w:t>
      </w:r>
      <w:r w:rsidR="005F588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actos </w:t>
      </w:r>
      <w:r w:rsidR="0098361E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que originen el síndrome de </w:t>
      </w:r>
      <w:r w:rsidR="005F5887">
        <w:rPr>
          <w:rFonts w:ascii="Century Gothic" w:eastAsia="Century Gothic" w:hAnsi="Century Gothic" w:cs="Century Gothic"/>
          <w:color w:val="000000"/>
          <w:sz w:val="24"/>
          <w:szCs w:val="24"/>
        </w:rPr>
        <w:t>alienación parental.</w:t>
      </w:r>
    </w:p>
    <w:p w:rsidR="005F5887" w:rsidRDefault="005F5887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su vez, a nivel federal </w:t>
      </w:r>
      <w:r w:rsidR="0098361E">
        <w:rPr>
          <w:rFonts w:ascii="Century Gothic" w:eastAsia="Century Gothic" w:hAnsi="Century Gothic" w:cs="Century Gothic"/>
          <w:color w:val="000000"/>
          <w:sz w:val="24"/>
          <w:szCs w:val="24"/>
        </w:rPr>
        <w:t>se presentó iniciativa que obliga a las autoridades federales, estatales y municipales a tomar las medidas necesarias para prevenir, atender y sancionar los casos en que las niñas, niños o adolescentes se vean afectados por la alienación parental</w:t>
      </w:r>
      <w:r w:rsidR="00043DED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043DED" w:rsidRDefault="00043DED" w:rsidP="00E845E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Por otro parte, la </w:t>
      </w:r>
      <w:r w:rsidR="00E845E8">
        <w:rPr>
          <w:rFonts w:ascii="Century Gothic" w:eastAsia="Century Gothic" w:hAnsi="Century Gothic" w:cs="Century Gothic"/>
          <w:color w:val="000000"/>
          <w:sz w:val="24"/>
          <w:szCs w:val="24"/>
        </w:rPr>
        <w:t>Suprema corte de Justicia de la Nación 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SCJN</w:t>
      </w:r>
      <w:r w:rsidR="00E845E8"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la acci</w:t>
      </w:r>
      <w:r w:rsidR="00E845E8">
        <w:rPr>
          <w:rFonts w:ascii="Century Gothic" w:eastAsia="Century Gothic" w:hAnsi="Century Gothic" w:cs="Century Gothic"/>
          <w:color w:val="000000"/>
          <w:sz w:val="24"/>
          <w:szCs w:val="24"/>
        </w:rPr>
        <w:t>ón de inconstitucionalidad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11/2016 </w:t>
      </w:r>
      <w:r w:rsidR="00E845E8" w:rsidRPr="00E845E8">
        <w:rPr>
          <w:rFonts w:ascii="Century Gothic" w:eastAsia="Century Gothic" w:hAnsi="Century Gothic" w:cs="Century Gothic"/>
          <w:color w:val="000000"/>
          <w:sz w:val="24"/>
          <w:szCs w:val="24"/>
        </w:rPr>
        <w:t>sostuvo que la alienación parental es un fenómeno complejo sobre el que no hay consenso científico. Sin embargo, argumentó que los estados pueden definirla siempre que no anulen la con</w:t>
      </w:r>
      <w:r w:rsidR="00E845E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ciencia y juicio de los menores; es decir que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avala su legislación</w:t>
      </w:r>
      <w:r w:rsidR="00E845E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materia de prohibición, prevención y atención. </w:t>
      </w:r>
    </w:p>
    <w:p w:rsidR="00E845E8" w:rsidRDefault="00FB62D0" w:rsidP="00E845E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 conductas que originan la alienación parental atentan contra varios derechos de </w:t>
      </w:r>
      <w:r w:rsidR="002472B5">
        <w:rPr>
          <w:rFonts w:ascii="Century Gothic" w:eastAsia="Century Gothic" w:hAnsi="Century Gothic" w:cs="Century Gothic"/>
          <w:color w:val="000000"/>
          <w:sz w:val="24"/>
          <w:szCs w:val="24"/>
        </w:rPr>
        <w:t>nuestras niñas,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niños </w:t>
      </w:r>
      <w:r w:rsidR="002472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 adolescentes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chihuahuenses, como lo es vivir en familia, gozar del </w:t>
      </w:r>
      <w:r w:rsidRPr="00FB62D0">
        <w:rPr>
          <w:rFonts w:ascii="Century Gothic" w:eastAsia="Century Gothic" w:hAnsi="Century Gothic" w:cs="Century Gothic"/>
          <w:color w:val="000000"/>
          <w:sz w:val="24"/>
          <w:szCs w:val="24"/>
        </w:rPr>
        <w:t>cuidado y protección de ambos padres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de convivir con ambos progenitores y el pleno desarrollo de identidad con ambos ascendentes. </w:t>
      </w:r>
    </w:p>
    <w:p w:rsidR="00D55D38" w:rsidRDefault="00D55D38" w:rsidP="00B0120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Los vínculos fuertes y estables entre hijas e hijos con sus progenitores</w:t>
      </w:r>
      <w:r w:rsidR="00E276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son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clave</w:t>
      </w:r>
      <w:r w:rsidR="00E276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para impulsar resultados positivos </w:t>
      </w:r>
      <w:r w:rsidR="00D72201">
        <w:rPr>
          <w:rFonts w:ascii="Century Gothic" w:eastAsia="Century Gothic" w:hAnsi="Century Gothic" w:cs="Century Gothic"/>
          <w:color w:val="000000"/>
          <w:sz w:val="24"/>
          <w:szCs w:val="24"/>
        </w:rPr>
        <w:t>en</w:t>
      </w:r>
      <w:r w:rsidR="00B0120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el desarrollo social.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Una separación entre la madre y</w:t>
      </w:r>
      <w:r w:rsidR="00D7220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padre no debe</w:t>
      </w:r>
      <w:r w:rsidR="002472B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significar </w:t>
      </w:r>
      <w:r w:rsidR="00D7220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nunca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 separación con sus hijas e hijos.</w:t>
      </w:r>
    </w:p>
    <w:p w:rsidR="00D55D38" w:rsidRDefault="00D55D38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Por ello, con esta iniciativa se pretende</w:t>
      </w:r>
      <w:r w:rsidR="00E276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que quienes ejercen la patria potestad eviten cualquier conducta de alienación parental, y al ser la fam</w:t>
      </w:r>
      <w:r w:rsidR="00D72201">
        <w:rPr>
          <w:rFonts w:ascii="Century Gothic" w:eastAsia="Century Gothic" w:hAnsi="Century Gothic" w:cs="Century Gothic"/>
          <w:color w:val="000000"/>
          <w:sz w:val="24"/>
          <w:szCs w:val="24"/>
        </w:rPr>
        <w:t>ilia la institución más importante</w:t>
      </w:r>
      <w:r w:rsidR="00E276F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protegida por el Estado, se les obliga a estas autoridades estatales y municipales a tomar las medidas necesarias para prevenir, atender y sancionar los casos en que las niñas, niños o adolescentes se vean afectados por actos que originen la alienación parental.</w:t>
      </w:r>
    </w:p>
    <w:p w:rsidR="00727AB9" w:rsidRDefault="00B92A0D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C92B21">
        <w:rPr>
          <w:rFonts w:ascii="Century Gothic" w:hAnsi="Century Gothic"/>
          <w:sz w:val="24"/>
          <w:szCs w:val="24"/>
        </w:rPr>
        <w:t>Es por lo anteriormente expuesto, que pongo a consideración de esta Honorable Asamblea de Representación Popular, el si</w:t>
      </w:r>
      <w:r>
        <w:rPr>
          <w:rFonts w:ascii="Century Gothic" w:hAnsi="Century Gothic"/>
          <w:sz w:val="24"/>
          <w:szCs w:val="24"/>
        </w:rPr>
        <w:t xml:space="preserve">guiente proyecto </w:t>
      </w:r>
      <w:r w:rsidRPr="00C92B21">
        <w:rPr>
          <w:rFonts w:ascii="Century Gothic" w:hAnsi="Century Gothic"/>
          <w:sz w:val="24"/>
          <w:szCs w:val="24"/>
        </w:rPr>
        <w:t>con carácter de:</w:t>
      </w:r>
    </w:p>
    <w:p w:rsidR="002472B5" w:rsidRDefault="002472B5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2472B5" w:rsidRDefault="002472B5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D72201" w:rsidRDefault="00D722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8F48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DECRETO</w:t>
      </w:r>
    </w:p>
    <w:p w:rsidR="006019E6" w:rsidRDefault="00601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92A0D" w:rsidRDefault="00340D18" w:rsidP="002472B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ARTÍCULO </w:t>
      </w:r>
      <w:r w:rsidR="002472B5">
        <w:rPr>
          <w:rFonts w:ascii="Century Gothic" w:hAnsi="Century Gothic"/>
          <w:b/>
          <w:sz w:val="24"/>
          <w:szCs w:val="24"/>
        </w:rPr>
        <w:t>PRIMERO</w:t>
      </w:r>
      <w:r w:rsidR="006019E6" w:rsidRPr="006019E6">
        <w:rPr>
          <w:rFonts w:ascii="Century Gothic" w:hAnsi="Century Gothic"/>
          <w:b/>
          <w:sz w:val="24"/>
          <w:szCs w:val="24"/>
        </w:rPr>
        <w:t>.-</w:t>
      </w:r>
      <w:r w:rsidR="007C5F9C">
        <w:rPr>
          <w:rFonts w:ascii="Century Gothic" w:hAnsi="Century Gothic"/>
          <w:sz w:val="24"/>
          <w:szCs w:val="24"/>
        </w:rPr>
        <w:t xml:space="preserve"> </w:t>
      </w:r>
      <w:r w:rsidR="002472B5">
        <w:rPr>
          <w:rFonts w:ascii="Century Gothic" w:hAnsi="Century Gothic"/>
          <w:sz w:val="24"/>
          <w:szCs w:val="24"/>
        </w:rPr>
        <w:t xml:space="preserve">Se ADICIONA </w:t>
      </w:r>
      <w:r w:rsidR="002472B5" w:rsidRPr="002472B5">
        <w:rPr>
          <w:rFonts w:ascii="Century Gothic" w:hAnsi="Century Gothic"/>
          <w:sz w:val="24"/>
          <w:szCs w:val="24"/>
        </w:rPr>
        <w:t>una fracción al artículo séptimo y al artículo 53, así como</w:t>
      </w:r>
      <w:r w:rsidR="002472B5">
        <w:rPr>
          <w:rFonts w:ascii="Century Gothic" w:hAnsi="Century Gothic"/>
          <w:sz w:val="24"/>
          <w:szCs w:val="24"/>
        </w:rPr>
        <w:t xml:space="preserve"> se REFORMA</w:t>
      </w:r>
      <w:r w:rsidR="002472B5" w:rsidRPr="002472B5">
        <w:rPr>
          <w:rFonts w:ascii="Century Gothic" w:hAnsi="Century Gothic"/>
          <w:sz w:val="24"/>
          <w:szCs w:val="24"/>
        </w:rPr>
        <w:t xml:space="preserve"> la f</w:t>
      </w:r>
      <w:r w:rsidR="002472B5">
        <w:rPr>
          <w:rFonts w:ascii="Century Gothic" w:hAnsi="Century Gothic"/>
          <w:sz w:val="24"/>
          <w:szCs w:val="24"/>
        </w:rPr>
        <w:t>racción IX del artículo 108 todo</w:t>
      </w:r>
      <w:r w:rsidR="002472B5" w:rsidRPr="002472B5">
        <w:rPr>
          <w:rFonts w:ascii="Century Gothic" w:hAnsi="Century Gothic"/>
          <w:sz w:val="24"/>
          <w:szCs w:val="24"/>
        </w:rPr>
        <w:t>s de la Ley de los Derechos de Niñas, Niños y Adolescentes del Estado de Chihuahua</w:t>
      </w:r>
      <w:r w:rsidR="00B92A0D">
        <w:rPr>
          <w:rFonts w:ascii="Century Gothic" w:eastAsia="Century Gothic" w:hAnsi="Century Gothic" w:cs="Century Gothic"/>
          <w:color w:val="000000"/>
          <w:sz w:val="24"/>
          <w:szCs w:val="24"/>
        </w:rPr>
        <w:t>, para quedar redactada de la siguiente manera:</w:t>
      </w:r>
    </w:p>
    <w:p w:rsidR="002472B5" w:rsidRDefault="002472B5" w:rsidP="002472B5">
      <w:pPr>
        <w:tabs>
          <w:tab w:val="left" w:pos="4095"/>
        </w:tabs>
        <w:rPr>
          <w:u w:val="single"/>
        </w:rPr>
      </w:pPr>
    </w:p>
    <w:p w:rsidR="002472B5" w:rsidRDefault="002472B5" w:rsidP="002472B5">
      <w:pPr>
        <w:tabs>
          <w:tab w:val="left" w:pos="4095"/>
        </w:tabs>
        <w:ind w:left="720"/>
      </w:pPr>
      <w:r w:rsidRPr="004D1CF7">
        <w:rPr>
          <w:u w:val="single"/>
        </w:rPr>
        <w:t>Artículo 7.</w:t>
      </w:r>
      <w:r w:rsidRPr="004D1CF7">
        <w:t xml:space="preserve"> Para los efectos</w:t>
      </w:r>
      <w:r>
        <w:t xml:space="preserve"> de esta Ley, se entenderá por:</w:t>
      </w:r>
    </w:p>
    <w:p w:rsidR="002472B5" w:rsidRDefault="002472B5" w:rsidP="002472B5">
      <w:pPr>
        <w:tabs>
          <w:tab w:val="left" w:pos="4095"/>
        </w:tabs>
        <w:ind w:left="720"/>
      </w:pPr>
      <w:r>
        <w:t>I-IV…</w:t>
      </w:r>
    </w:p>
    <w:p w:rsidR="002472B5" w:rsidRDefault="002472B5" w:rsidP="002472B5">
      <w:pPr>
        <w:tabs>
          <w:tab w:val="left" w:pos="4095"/>
        </w:tabs>
        <w:ind w:left="720"/>
        <w:rPr>
          <w:b/>
        </w:rPr>
      </w:pPr>
      <w:r>
        <w:rPr>
          <w:b/>
        </w:rPr>
        <w:t>V. Alienación parental: L</w:t>
      </w:r>
      <w:r w:rsidRPr="00C805FD">
        <w:rPr>
          <w:b/>
        </w:rPr>
        <w:t xml:space="preserve">a conducta de uno de los progenitores, tendiente a sugestionar o influir negativamente a </w:t>
      </w:r>
      <w:r>
        <w:rPr>
          <w:b/>
        </w:rPr>
        <w:t xml:space="preserve">las y </w:t>
      </w:r>
      <w:r w:rsidRPr="00C805FD">
        <w:rPr>
          <w:b/>
        </w:rPr>
        <w:t>los hijos, en contra del otro, provocándole a estos, sentimientos negativos,</w:t>
      </w:r>
      <w:r>
        <w:rPr>
          <w:b/>
        </w:rPr>
        <w:t xml:space="preserve"> como rechazo o distanciamiento.</w:t>
      </w:r>
    </w:p>
    <w:p w:rsidR="002472B5" w:rsidRDefault="002472B5" w:rsidP="002472B5">
      <w:pPr>
        <w:ind w:left="720"/>
      </w:pPr>
      <w:r>
        <w:t>VI-XXVIII…</w:t>
      </w:r>
    </w:p>
    <w:p w:rsidR="002472B5" w:rsidRDefault="002472B5" w:rsidP="002472B5">
      <w:pPr>
        <w:ind w:left="720"/>
      </w:pPr>
    </w:p>
    <w:p w:rsidR="002472B5" w:rsidRDefault="002472B5" w:rsidP="002472B5">
      <w:pPr>
        <w:ind w:left="720"/>
      </w:pPr>
      <w:r w:rsidRPr="00710479">
        <w:rPr>
          <w:u w:val="single"/>
        </w:rPr>
        <w:t>Artículo 53.</w:t>
      </w:r>
      <w:r w:rsidRPr="00710479">
        <w:t xml:space="preserve"> Las autoridades estatales y municipales, en el ámbito de sus respectivas competencias, están obligadas a tomar las medidas necesarias para prevenir, atender y sancionar los casos en que niñas, niños o adolescentes se vean afectados por:</w:t>
      </w:r>
    </w:p>
    <w:p w:rsidR="002472B5" w:rsidRDefault="002472B5" w:rsidP="002472B5">
      <w:pPr>
        <w:ind w:left="720"/>
      </w:pPr>
      <w:r>
        <w:t>I-VI…</w:t>
      </w:r>
    </w:p>
    <w:p w:rsidR="002472B5" w:rsidRPr="00710479" w:rsidRDefault="002472B5" w:rsidP="002472B5">
      <w:pPr>
        <w:ind w:left="720"/>
        <w:rPr>
          <w:b/>
        </w:rPr>
      </w:pPr>
      <w:r>
        <w:rPr>
          <w:b/>
        </w:rPr>
        <w:t>VII. L</w:t>
      </w:r>
      <w:r w:rsidRPr="00710479">
        <w:rPr>
          <w:b/>
        </w:rPr>
        <w:t>a alienación parental.</w:t>
      </w:r>
    </w:p>
    <w:p w:rsidR="002472B5" w:rsidRDefault="002472B5" w:rsidP="002472B5">
      <w:pPr>
        <w:ind w:left="720"/>
      </w:pPr>
      <w:r>
        <w:t>[…]</w:t>
      </w:r>
    </w:p>
    <w:p w:rsidR="002472B5" w:rsidRDefault="002472B5" w:rsidP="002472B5">
      <w:pPr>
        <w:ind w:left="720"/>
      </w:pPr>
    </w:p>
    <w:p w:rsidR="002472B5" w:rsidRDefault="002472B5" w:rsidP="002472B5">
      <w:pPr>
        <w:ind w:left="720"/>
      </w:pPr>
      <w:r w:rsidRPr="00710479">
        <w:rPr>
          <w:u w:val="single"/>
        </w:rPr>
        <w:t>Artículo 108.</w:t>
      </w:r>
      <w:r w:rsidRPr="00710479">
        <w:t xml:space="preserve"> Son obligaciones de quienes ejercen la patria potestad, tutela o guarda y custodia, así</w:t>
      </w:r>
      <w:r>
        <w:t xml:space="preserve"> </w:t>
      </w:r>
      <w:r w:rsidRPr="00710479">
        <w:t>como de las demás personas que por razón de sus funciones o actividades tengan bajo su cuidado</w:t>
      </w:r>
      <w:r>
        <w:t xml:space="preserve"> </w:t>
      </w:r>
      <w:r w:rsidRPr="00710479">
        <w:t>niñas, niños o adolescentes, las siguientes:</w:t>
      </w:r>
      <w:r w:rsidRPr="00710479">
        <w:cr/>
      </w:r>
      <w:r>
        <w:t>I-VIII…</w:t>
      </w:r>
    </w:p>
    <w:p w:rsidR="002472B5" w:rsidRDefault="002472B5" w:rsidP="002472B5">
      <w:pPr>
        <w:ind w:left="720"/>
      </w:pPr>
      <w:r w:rsidRPr="00710479">
        <w:t>IX. Evitar conductas que puedan vulnerar el ambiente de respeto y generar violencia</w:t>
      </w:r>
      <w:r>
        <w:rPr>
          <w:b/>
        </w:rPr>
        <w:t>, miedo</w:t>
      </w:r>
      <w:r w:rsidRPr="00710479">
        <w:t xml:space="preserve"> o</w:t>
      </w:r>
      <w:r>
        <w:t xml:space="preserve"> </w:t>
      </w:r>
      <w:r w:rsidRPr="00710479">
        <w:t>rechazo en las relaciones entre niñas, niños y adolescentes, y de éstos con quienes</w:t>
      </w:r>
      <w:r>
        <w:t xml:space="preserve"> </w:t>
      </w:r>
      <w:r w:rsidRPr="00710479">
        <w:t xml:space="preserve">ejercen la patria potestad, tutela, guarda o custodia, así como con </w:t>
      </w:r>
      <w:r>
        <w:rPr>
          <w:b/>
        </w:rPr>
        <w:t xml:space="preserve">sus progenitores que no ejerzan la misma y </w:t>
      </w:r>
      <w:r w:rsidRPr="00710479">
        <w:t>los demás miembros de</w:t>
      </w:r>
      <w:r>
        <w:t xml:space="preserve"> su familia.</w:t>
      </w:r>
    </w:p>
    <w:p w:rsidR="002472B5" w:rsidRDefault="002472B5" w:rsidP="002472B5"/>
    <w:p w:rsidR="002472B5" w:rsidRDefault="002472B5" w:rsidP="002472B5">
      <w:pPr>
        <w:rPr>
          <w:rFonts w:eastAsia="Century Gothic" w:cs="Century Gothic"/>
          <w:color w:val="000000"/>
          <w:szCs w:val="24"/>
        </w:rPr>
      </w:pPr>
      <w:r>
        <w:rPr>
          <w:b/>
          <w:szCs w:val="24"/>
        </w:rPr>
        <w:t>ARTÍCULO SEGUNDO</w:t>
      </w:r>
      <w:r w:rsidRPr="006019E6">
        <w:rPr>
          <w:b/>
          <w:szCs w:val="24"/>
        </w:rPr>
        <w:t>.-</w:t>
      </w:r>
      <w:r>
        <w:rPr>
          <w:szCs w:val="24"/>
        </w:rPr>
        <w:t xml:space="preserve"> Se REFORMA </w:t>
      </w:r>
      <w:r w:rsidRPr="002472B5">
        <w:rPr>
          <w:szCs w:val="24"/>
        </w:rPr>
        <w:t>el artículo 256 bis y se ADICIONA</w:t>
      </w:r>
      <w:r>
        <w:rPr>
          <w:szCs w:val="24"/>
        </w:rPr>
        <w:t xml:space="preserve"> el artículo 391 bis, ambo</w:t>
      </w:r>
      <w:r w:rsidRPr="002472B5">
        <w:rPr>
          <w:szCs w:val="24"/>
        </w:rPr>
        <w:t>s del Código civil del estado de chihuahua</w:t>
      </w:r>
      <w:r>
        <w:rPr>
          <w:rFonts w:eastAsia="Century Gothic" w:cs="Century Gothic"/>
          <w:color w:val="000000"/>
          <w:szCs w:val="24"/>
        </w:rPr>
        <w:t>, para quedar redactada de la siguiente manera:</w:t>
      </w:r>
    </w:p>
    <w:p w:rsidR="002472B5" w:rsidRDefault="002472B5" w:rsidP="002472B5"/>
    <w:p w:rsidR="002472B5" w:rsidRDefault="002472B5" w:rsidP="002472B5">
      <w:pPr>
        <w:ind w:left="720"/>
      </w:pPr>
      <w:r w:rsidRPr="00215722">
        <w:rPr>
          <w:u w:val="single"/>
        </w:rPr>
        <w:t>ARTÍCULO 256 bis.</w:t>
      </w:r>
      <w:r w:rsidRPr="00215722">
        <w:t xml:space="preserve"> Al admitirse la demanda de divorcio, o antes si hubiere urgencia y sólo mientras dure</w:t>
      </w:r>
      <w:r>
        <w:t xml:space="preserve"> </w:t>
      </w:r>
      <w:r w:rsidRPr="00215722">
        <w:t>el juicio, se dictarán las medidas provisionales pertinentes, conforme a las disposiciones siguientes:</w:t>
      </w:r>
    </w:p>
    <w:p w:rsidR="002472B5" w:rsidRDefault="002472B5" w:rsidP="002472B5">
      <w:pPr>
        <w:ind w:left="720"/>
      </w:pPr>
      <w:r>
        <w:t>I-IV…</w:t>
      </w:r>
    </w:p>
    <w:p w:rsidR="002472B5" w:rsidRDefault="002472B5" w:rsidP="002472B5">
      <w:pPr>
        <w:ind w:left="720"/>
      </w:pPr>
      <w:r w:rsidRPr="00215722">
        <w:t>La protección para los hijos e hijas menores de edad implica las medidas de seguridad, seguimiento y</w:t>
      </w:r>
      <w:r>
        <w:t xml:space="preserve"> </w:t>
      </w:r>
      <w:r w:rsidRPr="00215722">
        <w:t>terapias necesarias para evitar y corregir los actos de violencia familiar</w:t>
      </w:r>
      <w:r>
        <w:rPr>
          <w:b/>
        </w:rPr>
        <w:t xml:space="preserve"> y de alienación parental</w:t>
      </w:r>
      <w:r w:rsidRPr="00215722">
        <w:t>, las cuales corresponderán a los</w:t>
      </w:r>
      <w:r>
        <w:t xml:space="preserve"> </w:t>
      </w:r>
      <w:r w:rsidRPr="00215722">
        <w:t>organismos para la asistencia social pública estatal o municipal, a través de su correspondiente</w:t>
      </w:r>
      <w:r>
        <w:t xml:space="preserve"> </w:t>
      </w:r>
      <w:r w:rsidRPr="00215722">
        <w:t>Procuraduría de Asistencia Jurídica y Social o dependencia equivalente, por lo que deberá darse vista a</w:t>
      </w:r>
      <w:r>
        <w:t xml:space="preserve"> </w:t>
      </w:r>
      <w:r w:rsidRPr="00215722">
        <w:t>estas instancias cuando en la tramitación de un juicio se perciba que se pone en riesgo la seguridad de</w:t>
      </w:r>
      <w:r>
        <w:t xml:space="preserve"> </w:t>
      </w:r>
      <w:r w:rsidRPr="00215722">
        <w:t>aquéllos.</w:t>
      </w:r>
    </w:p>
    <w:p w:rsidR="002472B5" w:rsidRDefault="002472B5" w:rsidP="002472B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</w:rPr>
        <w:t>[…]</w:t>
      </w:r>
    </w:p>
    <w:p w:rsidR="002472B5" w:rsidRDefault="002472B5" w:rsidP="002472B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2472B5" w:rsidRPr="00172ED4" w:rsidRDefault="002472B5" w:rsidP="002472B5">
      <w:pPr>
        <w:ind w:left="720"/>
      </w:pPr>
      <w:r w:rsidRPr="004D1CF7">
        <w:rPr>
          <w:b/>
          <w:u w:val="single"/>
        </w:rPr>
        <w:t>ARTÍCULO 391 Bis.</w:t>
      </w:r>
      <w:r w:rsidRPr="008C5674">
        <w:t xml:space="preserve"> </w:t>
      </w:r>
      <w:r>
        <w:rPr>
          <w:b/>
        </w:rPr>
        <w:t>Cada uno de los ascendentes deberá evitar cualquier acto de manipulación y alienación parental.</w:t>
      </w:r>
    </w:p>
    <w:p w:rsidR="002472B5" w:rsidRDefault="002472B5" w:rsidP="002472B5">
      <w:pPr>
        <w:ind w:left="720"/>
        <w:rPr>
          <w:b/>
        </w:rPr>
      </w:pPr>
      <w:r w:rsidRPr="00C805FD">
        <w:rPr>
          <w:b/>
        </w:rPr>
        <w:t xml:space="preserve">Se entenderá por Alienación Parental, la conducta de uno de los progenitores, tendiente a sugestionar o influir negativamente a </w:t>
      </w:r>
      <w:r>
        <w:rPr>
          <w:b/>
        </w:rPr>
        <w:t xml:space="preserve">las y </w:t>
      </w:r>
      <w:r w:rsidRPr="00C805FD">
        <w:rPr>
          <w:b/>
        </w:rPr>
        <w:t>los hijos, en contra del otro, provocándole a estos, sentimientos negativos,</w:t>
      </w:r>
      <w:r>
        <w:rPr>
          <w:b/>
        </w:rPr>
        <w:t xml:space="preserve"> como rechazo o distanciamiento.</w:t>
      </w:r>
    </w:p>
    <w:p w:rsidR="002472B5" w:rsidRDefault="002472B5" w:rsidP="00B92A0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6019E6" w:rsidRPr="00F27F0E" w:rsidRDefault="006019E6" w:rsidP="00F27F0E">
      <w:pPr>
        <w:jc w:val="center"/>
        <w:rPr>
          <w:b/>
          <w:spacing w:val="20"/>
          <w:szCs w:val="24"/>
        </w:rPr>
      </w:pPr>
      <w:r w:rsidRPr="006019E6">
        <w:rPr>
          <w:b/>
          <w:spacing w:val="20"/>
          <w:szCs w:val="24"/>
        </w:rPr>
        <w:t>TRANSITORIOS</w:t>
      </w:r>
    </w:p>
    <w:p w:rsidR="006019E6" w:rsidRPr="006019E6" w:rsidRDefault="006019E6" w:rsidP="00377FC2">
      <w:pPr>
        <w:rPr>
          <w:szCs w:val="24"/>
        </w:rPr>
      </w:pPr>
      <w:r w:rsidRPr="006019E6">
        <w:rPr>
          <w:b/>
          <w:szCs w:val="24"/>
        </w:rPr>
        <w:t xml:space="preserve">ARTÍCULO ÚNICO. – </w:t>
      </w:r>
      <w:r w:rsidRPr="006019E6">
        <w:rPr>
          <w:szCs w:val="24"/>
        </w:rPr>
        <w:t>El presente Decreto entrará en vigor al día siguiente de su publicación en el Periódico Oficial del Estado.</w:t>
      </w:r>
    </w:p>
    <w:p w:rsidR="006019E6" w:rsidRPr="006019E6" w:rsidRDefault="006019E6" w:rsidP="00377FC2">
      <w:pPr>
        <w:rPr>
          <w:szCs w:val="24"/>
        </w:rPr>
      </w:pPr>
      <w:r w:rsidRPr="006019E6">
        <w:rPr>
          <w:b/>
          <w:szCs w:val="24"/>
        </w:rPr>
        <w:t>ECONÓMICO.-</w:t>
      </w:r>
      <w:r w:rsidRPr="006019E6">
        <w:rPr>
          <w:szCs w:val="24"/>
        </w:rPr>
        <w:t xml:space="preserve"> Aprobado que sea túrnese a la Secretaría para que elabore la minuta de decreto.  </w:t>
      </w:r>
    </w:p>
    <w:p w:rsidR="00377FC2" w:rsidRDefault="00B31DC0" w:rsidP="00C45868">
      <w:pPr>
        <w:rPr>
          <w:szCs w:val="24"/>
        </w:rPr>
      </w:pPr>
      <w:r>
        <w:rPr>
          <w:szCs w:val="24"/>
        </w:rPr>
        <w:t>Dado en la ciudad de Chihuahua, Chihuahua</w:t>
      </w:r>
      <w:r w:rsidR="006019E6" w:rsidRPr="006019E6">
        <w:rPr>
          <w:szCs w:val="24"/>
        </w:rPr>
        <w:t>, a los</w:t>
      </w:r>
      <w:r w:rsidR="0021367E">
        <w:rPr>
          <w:szCs w:val="24"/>
        </w:rPr>
        <w:t xml:space="preserve"> cuatro </w:t>
      </w:r>
      <w:r w:rsidR="006019E6" w:rsidRPr="006019E6">
        <w:rPr>
          <w:szCs w:val="24"/>
        </w:rPr>
        <w:t xml:space="preserve">días del mes de </w:t>
      </w:r>
      <w:r w:rsidR="0021367E">
        <w:rPr>
          <w:szCs w:val="24"/>
        </w:rPr>
        <w:t xml:space="preserve">octubre </w:t>
      </w:r>
      <w:r w:rsidR="00FC0862">
        <w:rPr>
          <w:szCs w:val="24"/>
        </w:rPr>
        <w:t>del año dos mil veintiuno</w:t>
      </w:r>
      <w:r w:rsidR="002472B5">
        <w:rPr>
          <w:szCs w:val="24"/>
        </w:rPr>
        <w:t>.</w:t>
      </w:r>
    </w:p>
    <w:p w:rsidR="00562C94" w:rsidRDefault="00562C94" w:rsidP="00C45868">
      <w:pPr>
        <w:rPr>
          <w:szCs w:val="24"/>
        </w:rPr>
      </w:pPr>
    </w:p>
    <w:p w:rsidR="00562C94" w:rsidRPr="00C45868" w:rsidRDefault="00562C94" w:rsidP="00C45868">
      <w:pPr>
        <w:rPr>
          <w:szCs w:val="24"/>
        </w:rPr>
      </w:pP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ATENTAMENTE</w:t>
      </w: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5D2E693" wp14:editId="36E49CE0">
                <wp:simplePos x="0" y="0"/>
                <wp:positionH relativeFrom="column">
                  <wp:posOffset>2891790</wp:posOffset>
                </wp:positionH>
                <wp:positionV relativeFrom="paragraph">
                  <wp:posOffset>323850</wp:posOffset>
                </wp:positionV>
                <wp:extent cx="2788920" cy="590550"/>
                <wp:effectExtent l="0" t="0" r="0" b="0"/>
                <wp:wrapSquare wrapText="bothSides" distT="45720" distB="45720" distL="114300" distR="11430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LUIS ALBERTO AGUILAR LOZOYA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2E69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27.7pt;margin-top:25.5pt;width:219.6pt;height:46.5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tEJAIAACQEAAAOAAAAZHJzL2Uyb0RvYy54bWysU8GO0zAQvSPxD5bvNGnVsm3UdLV0KUJa&#10;FqSFD3Bsp7FwPGHsNilfz9jpdqvlhsjB8mTGz2/ePK9vh9ayo0ZvwJV8Osk5006CMm5f8h/fd++W&#10;nPkgnBIWnC75SXt+u3n7Zt13hZ5BA1ZpZATifNF3JW9C6Ios87LRrfAT6LSjZA3YikAh7jOFoif0&#10;1mazPH+f9YCqQ5Dae/p7Pyb5JuHXtZbha117HZgtOXELacW0VnHNNmtR7FF0jZFnGuIfWLTCOLr0&#10;AnUvgmAHNH9BtUYieKjDREKbQV0bqVMP1M00f9XNUyM6nXohcXx3kcn/P1j5ePyGzKiSrzhzoqUR&#10;bQ9CITClWdBDALaKIvWdL6j2qaPqMHyAgYadGvbdA8ifnjnYNsLt9R0i9I0WikhO48ns6uiI4yNI&#10;1X8BRbeJQ4AENNTYRgVJE0boNKzTZUDEg0n6ObtZLlczSknKLVb5YpEmmIni+XSHPnzS0LK4KTmS&#10;ARK6OD74ENmI4rkkXubBGrUz1qYA99XWIjsKMssufamBV2XWsZ7kWswWCdlBPJ981JpAZramLfky&#10;j99or6jGR6dSSRDGjntiYt1ZnqjIqE0YqoEKo2YVqBMJhTCalh4ZbRrA35z1ZNiS+18HgZoz+9mR&#10;2KvpfB4dnoL54ibKhNeZ6jojnCSoksuAnI3BNqR3EZVwcEdjqU1S7IXLmS1ZMQl5fjbR69dxqnp5&#10;3Js/AAAA//8DAFBLAwQUAAYACAAAACEARuGySuAAAAAKAQAADwAAAGRycy9kb3ducmV2LnhtbEyP&#10;UUvDMBSF3wX/Q7iCby6dpLWtTccUJgjCcArbY9bctcUmKU22xn/v9UkfL/fjnO9Uq2gGdsHJ985K&#10;WC4SYGgbp3vbSvj82NzlwHxQVqvBWZTwjR5W9fVVpUrtZvuOl11oGYVYXyoJXQhjyblvOjTKL9yI&#10;ln4nNxkV6Jxaric1U7gZ+H2SZNyo3lJDp0Z87rD52p2NhDkUxcvD5rU9rLP8aa/jyce3rZS3N3H9&#10;CCxgDH8w/OqTOtTkdHRnqz0bJIg0FYRKSJe0iYC8EBmwI5FCJMDriv+fUP8AAAD//wMAUEsBAi0A&#10;FAAGAAgAAAAhALaDOJL+AAAA4QEAABMAAAAAAAAAAAAAAAAAAAAAAFtDb250ZW50X1R5cGVzXS54&#10;bWxQSwECLQAUAAYACAAAACEAOP0h/9YAAACUAQAACwAAAAAAAAAAAAAAAAAvAQAAX3JlbHMvLnJl&#10;bHNQSwECLQAUAAYACAAAACEAiNHrRCQCAAAkBAAADgAAAAAAAAAAAAAAAAAuAgAAZHJzL2Uyb0Rv&#10;Yy54bWxQSwECLQAUAAYACAAAACEARuGySuAAAAAKAQAADwAAAAAAAAAAAAAAAAB+BAAAZHJzL2Rv&#10;d25yZXYueG1sUEsFBgAAAAAEAAQA8wAAAIsFAAAAAA=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LUIS ALBERTO AGUILAR LOZOYA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B63006F" wp14:editId="201491F8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2788920" cy="552450"/>
                <wp:effectExtent l="0" t="0" r="0" b="0"/>
                <wp:wrapSquare wrapText="bothSides" distT="45720" distB="45720" distL="114300" distR="11430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GEORGINA ALEJANDRA BUJANDA RÍOS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3006F" id="Cuadro de texto 8" o:spid="_x0000_s1027" type="#_x0000_t202" style="position:absolute;margin-left:0;margin-top:25.5pt;width:219.6pt;height:43.5pt;z-index:25165926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KiJgIAACsEAAAOAAAAZHJzL2Uyb0RvYy54bWysU8GO0zAQvSPxD5bvNG3Usm3UdLV0KUJa&#10;FqSFD3Bsp7FwPGHsNilfz9jpdqvlhsjB8mTGz2/ePK9vh9ayo0ZvwJV8Nplypp0EZdy+5D++794t&#10;OfNBOCUsOF3yk/b8dvP2zbrvCp1DA1ZpZATifNF3JW9C6Ios87LRrfAT6LSjZA3YikAh7jOFoif0&#10;1mb5dPo+6wFVhyC19/T3fkzyTcKvay3D17r2OjBbcuIW0oppreKabdai2KPoGiPPNMQ/sGiFcXTp&#10;BepeBMEOaP6Cao1E8FCHiYQ2g7o2UqceqJvZ9FU3T43odOqFxPHdRSb//2Dl4/EbMqNKToNyoqUR&#10;bQ9CITClWdBDALaMIvWdL6j2qaPqMHyAgYadGvbdA8ifnjnYNsLt9R0i9I0WikjO4sns6uiI4yNI&#10;1X8BRbeJQ4AENNTYRgVJE0boNKzTZUDEg0n6md8sl6ucUpJyi0U+X6QJZqJ4Pt2hD580tCxuSo5k&#10;gIQujg8+RDaieC6Jl3mwRu2MtSnAfbW1yI6CzLJLX2rgVZl1rC/5apEvErKDeD75qDWBzGxNS2pO&#10;4zfaK6rx0alUEoSx456YWHeWJyoyahOGakjjSNpF6SpQJ9ILYfQuvTXaNIC/OevJtyX3vw4CNWf2&#10;syPNV7P5PBo9BfPFTVQLrzPVdUY4SVAllwE5G4NtSM8jCuLgjqZTmyTcC5czaXJk0vP8eqLlr+NU&#10;9fLGN38AAAD//wMAUEsDBBQABgAIAAAAIQCk/Q6v3wAAAAcBAAAPAAAAZHJzL2Rvd25yZXYueG1s&#10;TI9BS8NAEIXvgv9hGcGb3bTVmqTZlCpUEASxCva4zU6TYHY2ZLfN9t93POnpMbzHe98Uq2g7ccLB&#10;t44UTCcJCKTKmZZqBV+fm7sUhA+ajO4coYIzeliV11eFzo0b6QNP21ALLiGfawVNCH0upa8atNpP&#10;XI/E3sENVgc+h1qaQY9cbjs5S5KFtLolXmh0j88NVj/bo1Uwhix7edy81rv1In36NvHg49u7Urc3&#10;cb0EETCGvzD84jM6lMy0d0cyXnQK+JGg4GHKyu79PJuB2HNsniYgy0L+5y8vAAAA//8DAFBLAQIt&#10;ABQABgAIAAAAIQC2gziS/gAAAOEBAAATAAAAAAAAAAAAAAAAAAAAAABbQ29udGVudF9UeXBlc10u&#10;eG1sUEsBAi0AFAAGAAgAAAAhADj9If/WAAAAlAEAAAsAAAAAAAAAAAAAAAAALwEAAF9yZWxzLy5y&#10;ZWxzUEsBAi0AFAAGAAgAAAAhAIciwqImAgAAKwQAAA4AAAAAAAAAAAAAAAAALgIAAGRycy9lMm9E&#10;b2MueG1sUEsBAi0AFAAGAAgAAAAhAKT9Dq/fAAAABwEAAA8AAAAAAAAAAAAAAAAAgAQAAGRycy9k&#10;b3ducmV2LnhtbFBLBQYAAAAABAAEAPMAAACMBQAAAAA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GEORGINA ALEJANDRA BUJANDA RÍOS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5030A372" wp14:editId="74FB29C6">
                <wp:simplePos x="0" y="0"/>
                <wp:positionH relativeFrom="column">
                  <wp:posOffset>2901315</wp:posOffset>
                </wp:positionH>
                <wp:positionV relativeFrom="paragraph">
                  <wp:posOffset>259715</wp:posOffset>
                </wp:positionV>
                <wp:extent cx="2788920" cy="542925"/>
                <wp:effectExtent l="0" t="0" r="0" b="952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ROBERTO MARCELINO CARREÓN HUITRÓN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A372" id="Cuadro de texto 1" o:spid="_x0000_s1028" type="#_x0000_t202" style="position:absolute;margin-left:228.45pt;margin-top:20.45pt;width:219.6pt;height:42.75pt;z-index:25166233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umJAIAACsEAAAOAAAAZHJzL2Uyb0RvYy54bWysU8GO0zAQvSPxD5bvNG3Usm3UdLV0KUJa&#10;FqSFD3Bsp7FwPGHsNilfz9hpSwU3RA6WnZl5fvPmeX0/tJYdNXoDruSzyZQz7SQo4/Yl//Z192bJ&#10;mQ/CKWHB6ZKftOf3m9ev1n1X6BwasEojIxDni74reRNCV2SZl41uhZ9Apx0Fa8BWBDriPlMoekJv&#10;bZZPp2+zHlB1CFJ7T38fxyDfJPy61jJ8rmuvA7MlJ24hrZjWKq7ZZi2KPYquMfJMQ/wDi1YYR5de&#10;oR5FEOyA5i+o1kgED3WYSGgzqGsjdeqBuplN/+jmpRGdTr2QOL67yuT/H6x8Pn5BZhTNjjMnWhrR&#10;9iAUAlOaBT0EYLMoUt/5gnJfOsoOwzsYYkFs2HdPIL975mDbCLfXD4jQN1ooIpkqs5vSEcdHkKr/&#10;BIpuE4cACWiosY2ApAkjdBrW6Tog4sEk/czvlstVTiFJscU8X+WLSC4TxaW6Qx8+aGhZ3JQcyQAJ&#10;XRyffBhTLymJPVijdsbadMB9tbXIjoLMskvfGd3fplnH+pKvFnR3rHIQ65OPWhPIzNa0JV9O4zfa&#10;K6rx3qmUEoSx455IW0fcozxRkVGbMFRDGkd+Ub0CdSK9EEbv0lujTQP4k7OefFty/+MgUHNmPzrS&#10;fDWbz6PR02G+uItq4W2kuo0IJwmq5DIgZ+NhG9LzGFt7oOnUJgkXeY5czqTJkUn68+uJlr89p6zf&#10;b3zzCwAA//8DAFBLAwQUAAYACAAAACEAcuyZHuAAAAAKAQAADwAAAGRycy9kb3ducmV2LnhtbEyP&#10;wUrDQBCG74LvsIzgzW5aakxiNqUKFQShWIX2uM1Ok2B2NmS3zfr2jic9zQzz8c835SraXlxw9J0j&#10;BfNZAgKpdqajRsHnx+YuA+GDJqN7R6jgGz2squurUhfGTfSOl11oBIeQL7SCNoShkNLXLVrtZ25A&#10;4t3JjVYHHsdGmlFPHG57uUiSVFrdEV9o9YDPLdZfu7NVMIU8f3nYvDaHdZo97U08+fi2Ver2Jq4f&#10;QQSM4Q+GX31Wh4qdju5MxotewfI+zRnlJuHKQJancxBHJhfpEmRVyv8vVD8AAAD//wMAUEsBAi0A&#10;FAAGAAgAAAAhALaDOJL+AAAA4QEAABMAAAAAAAAAAAAAAAAAAAAAAFtDb250ZW50X1R5cGVzXS54&#10;bWxQSwECLQAUAAYACAAAACEAOP0h/9YAAACUAQAACwAAAAAAAAAAAAAAAAAvAQAAX3JlbHMvLnJl&#10;bHNQSwECLQAUAAYACAAAACEA2t87piQCAAArBAAADgAAAAAAAAAAAAAAAAAuAgAAZHJzL2Uyb0Rv&#10;Yy54bWxQSwECLQAUAAYACAAAACEAcuyZHuAAAAAKAQAADwAAAAAAAAAAAAAAAAB+BAAAZHJzL2Rv&#10;d25yZXYueG1sUEsFBgAAAAAEAAQA8wAAAIsFAAAAAA=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ROBERTO MARCELINO CARREÓN HUITRÓN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27E7734" wp14:editId="28B003D9">
                <wp:simplePos x="0" y="0"/>
                <wp:positionH relativeFrom="column">
                  <wp:posOffset>-32385</wp:posOffset>
                </wp:positionH>
                <wp:positionV relativeFrom="paragraph">
                  <wp:posOffset>288290</wp:posOffset>
                </wp:positionV>
                <wp:extent cx="2788920" cy="523875"/>
                <wp:effectExtent l="0" t="0" r="0" b="9525"/>
                <wp:wrapSquare wrapText="bothSides" distT="45720" distB="45720" distL="114300" distR="1143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JOSÉ ALFREDO CHÁVEZ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7734" id="Cuadro de texto 3" o:spid="_x0000_s1029" type="#_x0000_t202" style="position:absolute;margin-left:-2.55pt;margin-top:22.7pt;width:219.6pt;height:41.2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NOKQIAACsEAAAOAAAAZHJzL2Uyb0RvYy54bWysU9tu2zAMfR+wfxD0vjpJmzUx6hRdugwD&#10;ugvQ7QMYSY6FyaJHKbGzry+lpGm2vQ3TgyCK5NHhIXVzO7RO7AwFi76S44uRFMYr1NZvKvn92+rN&#10;TIoQwWtw6E0l9ybI28XrVzd9V5oJNui0IcEgPpR9V8kmxq4siqAa00K4wM54dtZILUQ2aVNogp7R&#10;W1dMRqO3RY+kO0JlQuDb+4NTLjJ+XRsVv9R1MFG4SjK3mHfK+zrtxeIGyg1B11h1pAH/wKIF6/nR&#10;E9Q9RBBbsn9BtVYRBqzjhcK2wLq2yuQauJrx6I9qHhvoTK6FxQndSabw/2DV591XElZX8lIKDy23&#10;aLkFTSi0EdEMEcVlEqnvQsmxjx1Hx+EdDtzsXHDoHlD9CMLjsgG/MXdE2DcGNJMcp8ziLPWAExLI&#10;uv+Eml+DbcQMNNTUJgVZE8Ho3Kz9qUHMQyi+nFzPZvMJuxT7ppPL2fU0PwHlc3ZHIX4w2Ip0qCTx&#10;AGR02D2EmNhA+RySHgvorF5Z57JBm/XSkdgBD8sqryP6b2HOi76S8+lkmpE9pvw8R62NPMzOtpWc&#10;jdJK6VAmNd57nc8RrDucmYnzR3mSIgdt4rAeju3g+CTdGvWe9SI8zC7/NT40SL+k6HluKxl+boGM&#10;FO6jZ83n46urNOjZuJpeJ7Xo3LM+94BXDFVJFUmKg7GM+Xsk4h7vuDu1zcK9cDmS5onMeh5/Txr5&#10;cztHvfzxxRMAAAD//wMAUEsDBBQABgAIAAAAIQDqLTE74AAAAAkBAAAPAAAAZHJzL2Rvd25yZXYu&#10;eG1sTI9NS8NAEIbvgv9hGcFbu2lNPxKzKVWoIBTEKuhxm50mwexsyG6b9d87nvQ48z6880yxibYT&#10;Fxx860jBbJqAQKqcaalW8P62m6xB+KDJ6M4RKvhGD5vy+qrQuXEjveLlEGrBJeRzraAJoc+l9FWD&#10;Vvup65E4O7nB6sDjUEsz6JHLbSfnSbKUVrfEFxrd42OD1dfhbBWMIcueVrvn+nO7XD98mHjycf+i&#10;1O1N3N6DCBjDHwy/+qwOJTsd3ZmMF52CyWLGpIJ0kYLgPL1LeXFkcL7KQJaF/P9B+QMAAP//AwBQ&#10;SwECLQAUAAYACAAAACEAtoM4kv4AAADhAQAAEwAAAAAAAAAAAAAAAAAAAAAAW0NvbnRlbnRfVHlw&#10;ZXNdLnhtbFBLAQItABQABgAIAAAAIQA4/SH/1gAAAJQBAAALAAAAAAAAAAAAAAAAAC8BAABfcmVs&#10;cy8ucmVsc1BLAQItABQABgAIAAAAIQAieeNOKQIAACsEAAAOAAAAAAAAAAAAAAAAAC4CAABkcnMv&#10;ZTJvRG9jLnhtbFBLAQItABQABgAIAAAAIQDqLTE74AAAAAkBAAAPAAAAAAAAAAAAAAAAAIMEAABk&#10;cnMvZG93bnJldi54bWxQSwUGAAAAAAQABADzAAAAkAUAAAAA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JOSÉ ALFREDO CHÁVEZ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3905C46" wp14:editId="5430A4FF">
                <wp:simplePos x="0" y="0"/>
                <wp:positionH relativeFrom="column">
                  <wp:posOffset>1</wp:posOffset>
                </wp:positionH>
                <wp:positionV relativeFrom="paragraph">
                  <wp:posOffset>327660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ROSA ISELA MARTÍNEZ DÍAZ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05C46" id="Cuadro de texto 5" o:spid="_x0000_s1030" type="#_x0000_t202" style="position:absolute;margin-left:0;margin-top:25.8pt;width:219.6pt;height:38.8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VfKAIAACsEAAAOAAAAZHJzL2Uyb0RvYy54bWysU8GO2jAQvVfqP1i+lwCCBSLCasuWqtJ2&#10;W2nbD3Bsh1h1POnYkNCv79gBira3qjlYnsz4+c2b5/V931h21OgNuIJPRmPOtJOgjNsX/Pu33bsl&#10;Zz4Ip4QFpwt+0p7fb96+WXdtrqdQg1UaGYE4n3dtwesQ2jzLvKx1I/wIWu0oWQE2IlCI+0yh6Ai9&#10;sdl0PL7LOkDVIkjtPf19HJJ8k/CrSsvwpaq8DswWnLiFtGJay7hmm7XI9yja2sgzDfEPLBphHF16&#10;hXoUQbADmr+gGiMRPFRhJKHJoKqM1KkH6mYyftXNSy1anXohcXx7lcn/P1j5fPyKzKiCzzlzoqER&#10;bQ9CITClWdB9ADaPInWtz6n2paXq0L+HnoadGvbtE8gfnjnY1sLt9QMidLUWikhO4sns5uiA4yNI&#10;2X0GRbeJQ4AE1FfYRAVJE0boNKzTdUDEg0n6OV0sl6sppSTlZqvp4i5NMBP55XSLPnzU0LC4KTiS&#10;ARK6OD75ENmI/FISL/NgjdoZa1OA+3JrkR0FmWWXvtTAqzLrWFfw1Xw6T8gO4vnko8YEMrM1TcGX&#10;4/gN9opqfHAqlQRh7LAnJtad5YmKDNqEvuzTOGYX1UtQJ9ILYfAuvTXa1IC/OOvItwX3Pw8CNWf2&#10;kyPNV5PZLBo9BbP5IqqFt5nyNiOcJKiCy4CcDcE2pOcRBXHwQNOpTBIujnHgciZNjkx6nl9PtPxt&#10;nKr+vPHNbwAAAP//AwBQSwMEFAAGAAgAAAAhAE09xZXeAAAABwEAAA8AAABkcnMvZG93bnJldi54&#10;bWxMj0FLw0AQhe+C/2EZwZvdNGpsYjalChWEgtgW9LjNTpNgdjZkt8367x1PenvDe7z3TbmMthdn&#10;HH3nSMF8loBAqp3pqFGw361vFiB80GR07wgVfKOHZXV5UerCuIne8bwNjeAS8oVW0IYwFFL6ukWr&#10;/cwNSOwd3Wh14HNspBn1xOW2l2mSZNLqjnih1QM+t1h/bU9WwRTy/OVh/dp8rrLF04eJRx83b0pd&#10;X8XVI4iAMfyF4Ref0aFipoM7kfGiV8CPBAX38wwEu3e3eQriwLGUhaxK+Z+/+gEAAP//AwBQSwEC&#10;LQAUAAYACAAAACEAtoM4kv4AAADhAQAAEwAAAAAAAAAAAAAAAAAAAAAAW0NvbnRlbnRfVHlwZXNd&#10;LnhtbFBLAQItABQABgAIAAAAIQA4/SH/1gAAAJQBAAALAAAAAAAAAAAAAAAAAC8BAABfcmVscy8u&#10;cmVsc1BLAQItABQABgAIAAAAIQBaALVfKAIAACsEAAAOAAAAAAAAAAAAAAAAAC4CAABkcnMvZTJv&#10;RG9jLnhtbFBLAQItABQABgAIAAAAIQBNPcWV3gAAAAcBAAAPAAAAAAAAAAAAAAAAAIIEAABkcnMv&#10;ZG93bnJldi54bWxQSwUGAAAAAAQABADzAAAAjQUAAAAA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ROSA ISELA MARTÍNEZ DÍAZ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6936B3FC" wp14:editId="72A3B338">
                <wp:simplePos x="0" y="0"/>
                <wp:positionH relativeFrom="column">
                  <wp:posOffset>2889250</wp:posOffset>
                </wp:positionH>
                <wp:positionV relativeFrom="paragraph">
                  <wp:posOffset>325120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SAÚL MIRELES CORRAL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6B3FC" id="Cuadro de texto 14" o:spid="_x0000_s1031" type="#_x0000_t202" style="position:absolute;margin-left:227.5pt;margin-top:25.6pt;width:219.6pt;height:38.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/WKAIAAC0EAAAOAAAAZHJzL2Uyb0RvYy54bWysU8GO2jAQvVfqP1i+lwCCBSLCasuWqtJ2&#10;W2nbD3Bsh1h1POnYkNCv79gBira3qj5YHs/M88yb5/V931h21OgNuIJPRmPOtJOgjNsX/Pu33bsl&#10;Zz4Ip4QFpwt+0p7fb96+WXdtrqdQg1UaGYE4n3dtwesQ2jzLvKx1I/wIWu3IWQE2IpCJ+0yh6Ai9&#10;sdl0PL7LOkDVIkjtPd0+Dk6+SfhVpWX4UlVeB2YLTrWFtGPay7hnm7XI9yja2shzGeIfqmiEcfTo&#10;FepRBMEOaP6CaoxE8FCFkYQmg6oyUqceqJvJ+FU3L7VodeqFyPHtlSb//2Dl8/ErMqNodjPOnGho&#10;RtuDUAhMaRZ0H4CRh2jqWp9T9EtL8aF/Dz2lpJZ9+wTyh2cOtrVwe/2ACF2thaIyJzEzu0kdcHwE&#10;KbvPoOg5cQiQgPoKm8ghscIIncZ1uo6ICmGSLqeL5XI1JZck32w1XdylGWYiv2S36MNHDQ2Lh4Ij&#10;SSChi+OTD7EakV9C4mMerFE7Y20ycF9uLbKjILns0koNvAqzjnUFX82n84TsIOYnJTUmkJytaQq+&#10;HMc1CCyy8cGpFBKEscOZKrHuTE9kZOAm9GWfBjK/sF6COhFfCIN66bfRoQb8xVlHyi24/3kQqDmz&#10;nxxxvprMZlHqyZjNF5EtvPWUtx7hJEEVXAbkbDC2IX2QSIiDB5pOZRJxcYxDLeeiSZOJz/P/iaK/&#10;tVPUn1+++Q0AAP//AwBQSwMEFAAGAAgAAAAhABazlVngAAAACgEAAA8AAABkcnMvZG93bnJldi54&#10;bWxMj8FKw0AQhu+C77CM4M1uGpqaxGxKFSoIglgFPW6z0ySYnQ3ZbbO+veNJbzPMxz/fX22iHcQZ&#10;J987UrBcJCCQGmd6ahW8v+1uchA+aDJ6cIQKvtHDpr68qHRp3EyveN6HVnAI+VIr6EIYSyl906HV&#10;fuFGJL4d3WR14HVqpZn0zOF2kGmSrKXVPfGHTo/40GHztT9ZBXMoisfb3VP7uV3n9x8mHn18flHq&#10;+ipu70AEjOEPhl99VoeanQ7uRMaLQcEqy7hLUJAtUxAM5MWKhwOTaZ6DrCv5v0L9AwAA//8DAFBL&#10;AQItABQABgAIAAAAIQC2gziS/gAAAOEBAAATAAAAAAAAAAAAAAAAAAAAAABbQ29udGVudF9UeXBl&#10;c10ueG1sUEsBAi0AFAAGAAgAAAAhADj9If/WAAAAlAEAAAsAAAAAAAAAAAAAAAAALwEAAF9yZWxz&#10;Ly5yZWxzUEsBAi0AFAAGAAgAAAAhANpuD9YoAgAALQQAAA4AAAAAAAAAAAAAAAAALgIAAGRycy9l&#10;Mm9Eb2MueG1sUEsBAi0AFAAGAAgAAAAhABazlVngAAAACgEAAA8AAAAAAAAAAAAAAAAAggQAAGRy&#10;cy9kb3ducmV2LnhtbFBLBQYAAAAABAAEAPMAAACPBQAAAAA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SAÚL MIRELES CORRAL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78D6" w:rsidRPr="0019166A" w:rsidRDefault="00D778D6" w:rsidP="00D778D6">
      <w:pPr>
        <w:pStyle w:val="Normal1"/>
        <w:rPr>
          <w:sz w:val="24"/>
          <w:szCs w:val="24"/>
        </w:rPr>
      </w:pPr>
    </w:p>
    <w:p w:rsidR="00D778D6" w:rsidRPr="0019166A" w:rsidRDefault="00D778D6" w:rsidP="00D778D6">
      <w:pPr>
        <w:pStyle w:val="Normal1"/>
        <w:rPr>
          <w:sz w:val="24"/>
          <w:szCs w:val="24"/>
        </w:rPr>
      </w:pPr>
    </w:p>
    <w:p w:rsidR="00D778D6" w:rsidRPr="0019166A" w:rsidRDefault="00D778D6" w:rsidP="00D778D6">
      <w:pPr>
        <w:pStyle w:val="Normal1"/>
        <w:rPr>
          <w:sz w:val="24"/>
          <w:szCs w:val="24"/>
        </w:rPr>
      </w:pP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0D1F6209" wp14:editId="08009BF6">
                <wp:simplePos x="0" y="0"/>
                <wp:positionH relativeFrom="column">
                  <wp:posOffset>2891790</wp:posOffset>
                </wp:positionH>
                <wp:positionV relativeFrom="paragraph">
                  <wp:posOffset>321310</wp:posOffset>
                </wp:positionV>
                <wp:extent cx="2788920" cy="571500"/>
                <wp:effectExtent l="0" t="0" r="0" b="0"/>
                <wp:wrapSquare wrapText="bothSides" distT="45720" distB="45720" distL="114300" distR="1143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DIANA IVETTE PEREDA GUTIÉRREZ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F6209" id="Cuadro de texto 6" o:spid="_x0000_s1032" type="#_x0000_t202" style="position:absolute;margin-left:227.7pt;margin-top:25.3pt;width:219.6pt;height:45pt;z-index:25166643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b1JgIAACsEAAAOAAAAZHJzL2Uyb0RvYy54bWysU9uO2yAQfa/Uf0C8N3aiXK04q222qSpt&#10;L9K2H0AAx6iYcQcSO/36DjibjbZvVf2AGM9wOHPmsL7rG8tOGr0BV/LxKOdMOwnKuEPJf3zfvVty&#10;5oNwSlhwuuRn7fnd5u2bddcWegI1WKWREYjzRdeWvA6hLbLMy1o3wo+g1Y6SFWAjAoV4yBSKjtAb&#10;m03yfJ51gKpFkNp7+vswJPkm4VeVluFrVXkdmC05cQtpxbTu45pt1qI4oGhrIy80xD+waIRxdOkV&#10;6kEEwY5o/oJqjETwUIWRhCaDqjJSpx6om3H+qpunWrQ69ULi+PYqk/9/sPLL6Rsyo0o+58yJhka0&#10;PQqFwJRmQfcB2DyK1LW+oNqnlqpD/x56GnZq2LePIH965mBbC3fQ94jQ1VooIjmOJ7ObowOOjyD7&#10;7jMouk0cAySgvsImKkiaMEKnYZ2vAyIeTNLPyWK5XE0oJSk3W4xneZpgJorn0y368FFDw+Km5EgG&#10;SOji9OhDZCOK55J4mQdr1M5YmwI87LcW2UmQWXbpSw28KrOOdSVfzSazhOwgnk8+akwgM1vTlHyZ&#10;x2+wV1Tjg1OpJAhjhz0xse4iT1Rk0Cb0+/4yDqqP0u1BnUkvhMG79NZoUwP+5qwj35bc/zoK1JzZ&#10;T440X42n02j0FExni6gW3mb2txnhJEGVXAbkbAi2IT2PKIiDe5pOZZJwL1wupMmRSc/L64mWv41T&#10;1csb3/wBAAD//wMAUEsDBBQABgAIAAAAIQAugsmg3wAAAAoBAAAPAAAAZHJzL2Rvd25yZXYueG1s&#10;TI9NS8QwEIbvgv8hjODNTZW2trXpsgorCIK4CnrMNrNtsZmUJruN/97xpLf5eHjnmXod7ShOOPvB&#10;kYLrVQICqXVmoE7B+9v2qgDhgyajR0eo4Bs9rJvzs1pXxi30iqdd6ASHkK+0gj6EqZLStz1a7Vdu&#10;QuLdwc1WB27nTppZLxxuR3mTJLm0eiC+0OsJH3psv3ZHq2AJZfl4u33qPjd5cf9h4sHH5xelLi/i&#10;5g5EwBj+YPjVZ3Vo2GnvjmS8GBWkWZYyqiBLchAMFGXKxZ7JlCeyqeX/F5ofAAAA//8DAFBLAQIt&#10;ABQABgAIAAAAIQC2gziS/gAAAOEBAAATAAAAAAAAAAAAAAAAAAAAAABbQ29udGVudF9UeXBlc10u&#10;eG1sUEsBAi0AFAAGAAgAAAAhADj9If/WAAAAlAEAAAsAAAAAAAAAAAAAAAAALwEAAF9yZWxzLy5y&#10;ZWxzUEsBAi0AFAAGAAgAAAAhABiWtvUmAgAAKwQAAA4AAAAAAAAAAAAAAAAALgIAAGRycy9lMm9E&#10;b2MueG1sUEsBAi0AFAAGAAgAAAAhAC6CyaDfAAAACgEAAA8AAAAAAAAAAAAAAAAAgAQAAGRycy9k&#10;b3ducmV2LnhtbFBLBQYAAAAABAAEAPMAAACMBQAAAAA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DIANA IVETTE PEREDA GUTIÉRREZ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A6BD1AF" wp14:editId="3557EB96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2788920" cy="552450"/>
                <wp:effectExtent l="0" t="0" r="0" b="0"/>
                <wp:wrapSquare wrapText="bothSides" distT="45720" distB="45720" distL="114300" distR="11430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CARLOS ALFREDO OLSON SAN VICENTE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D1AF" id="Cuadro de texto 13" o:spid="_x0000_s1033" type="#_x0000_t202" style="position:absolute;margin-left:0;margin-top:25.3pt;width:219.6pt;height:43.5pt;z-index:251665408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4KKQIAAC0EAAAOAAAAZHJzL2Uyb0RvYy54bWysU9uO2jAQfa/Uf7D8XgIUCkSE1ZYtVaXt&#10;Rdr2AxzbIVYdTzo2JPTrd+wARdu3qn6wPJ6Z45kzx+u7vrHsqNEbcAWfjMacaSdBGbcv+I/vuzdL&#10;znwQTgkLThf8pD2/27x+te7aXE+hBqs0MgJxPu/agtchtHmWeVnrRvgRtNqRswJsRCAT95lC0RF6&#10;Y7PpePwu6wBViyC193T7MDj5JuFXlZbha1V5HZgtONUW0o5pL+OebdYi36NoayPPZYh/qKIRxtGj&#10;V6gHEQQ7oPkLqjESwUMVRhKaDKrKSJ16oG4m4xfdPNWi1akXIse3V5r8/4OVX47fkBlFs3vLmRMN&#10;zWh7EAqBKc2C7gMw8hBNXetzin5qKT7076GnlNSybx9B/vTMwbYWbq/vEaGrtVBU5iRmZjepA46P&#10;IGX3GRQ9Jw4BElBfYRM5JFYYodO4TtcRUSFM0uV0sVyupuSS5JvPp7N5mmEm8kt2iz581NCweCg4&#10;kgQSujg++hCrEfklJD7mwRq1M9YmA/fl1iI7CpLLLq3UwIsw61hX8NV8Ok/IDmJ+UlJjAsnZmqbg&#10;y3Fcg8AiGx+cSiFBGDucqRLrzvRERgZuQl/2aSCLC+slqBPxhTCol34bHWrA35x1pNyC+18HgZoz&#10;+8kR56vJbBalnozZfBHZwltPeesRThJUwWVAzgZjG9IHiYQ4uKfpVCYRF8c41HIumjSZ+Dz/nyj6&#10;WztF/fnlm2cAAAD//wMAUEsDBBQABgAIAAAAIQC0BQd33wAAAAcBAAAPAAAAZHJzL2Rvd25yZXYu&#10;eG1sTI9BS8NAFITvQv/D8gre7MZW0yZmU1qhgiCIVdDjNvuahGbfhuy2Wf+9z5MehxlmvinW0Xbi&#10;goNvHSm4nSUgkCpnWqoVfLzvblYgfNBkdOcIFXyjh3U5uSp0btxIb3jZh1pwCflcK2hC6HMpfdWg&#10;1X7meiT2jm6wOrAcamkGPXK57eQ8SVJpdUu80OgeHxusTvuzVTCGLHta7p7rr0262n6aePTx5VWp&#10;62ncPIAIGMNfGH7xGR1KZjq4MxkvOgV8JCi4T1IQ7N4tsjmIA8cWyxRkWcj//OUPAAAA//8DAFBL&#10;AQItABQABgAIAAAAIQC2gziS/gAAAOEBAAATAAAAAAAAAAAAAAAAAAAAAABbQ29udGVudF9UeXBl&#10;c10ueG1sUEsBAi0AFAAGAAgAAAAhADj9If/WAAAAlAEAAAsAAAAAAAAAAAAAAAAALwEAAF9yZWxz&#10;Ly5yZWxzUEsBAi0AFAAGAAgAAAAhAP2xPgopAgAALQQAAA4AAAAAAAAAAAAAAAAALgIAAGRycy9l&#10;Mm9Eb2MueG1sUEsBAi0AFAAGAAgAAAAhALQFB3ffAAAABwEAAA8AAAAAAAAAAAAAAAAAgwQAAGRy&#10;cy9kb3ducmV2LnhtbFBLBQYAAAAABAAEAPMAAACPBQAAAAA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CARLOS ALFREDO OLSON SAN VICENTE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78D6" w:rsidRPr="0019166A" w:rsidRDefault="00D778D6" w:rsidP="00D778D6">
      <w:pPr>
        <w:pStyle w:val="Normal1"/>
        <w:rPr>
          <w:sz w:val="24"/>
          <w:szCs w:val="24"/>
        </w:rPr>
      </w:pPr>
    </w:p>
    <w:p w:rsidR="00D778D6" w:rsidRPr="0019166A" w:rsidRDefault="00D778D6" w:rsidP="00D778D6">
      <w:pPr>
        <w:pStyle w:val="Normal1"/>
        <w:rPr>
          <w:sz w:val="24"/>
          <w:szCs w:val="24"/>
        </w:rPr>
      </w:pPr>
    </w:p>
    <w:p w:rsidR="00D778D6" w:rsidRPr="0019166A" w:rsidRDefault="00D778D6" w:rsidP="00D778D6">
      <w:pPr>
        <w:pStyle w:val="Normal1"/>
        <w:rPr>
          <w:sz w:val="24"/>
          <w:szCs w:val="24"/>
        </w:rPr>
      </w:pP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08F59823" wp14:editId="50DA247F">
                <wp:simplePos x="0" y="0"/>
                <wp:positionH relativeFrom="column">
                  <wp:posOffset>2939415</wp:posOffset>
                </wp:positionH>
                <wp:positionV relativeFrom="paragraph">
                  <wp:posOffset>245110</wp:posOffset>
                </wp:positionV>
                <wp:extent cx="2788920" cy="600075"/>
                <wp:effectExtent l="0" t="0" r="0" b="9525"/>
                <wp:wrapSquare wrapText="bothSides" distT="45720" distB="45720" distL="114300" distR="114300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ROCÍO GUADALUPE SARMIENTO RUFINO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9823" id="Cuadro de texto 11" o:spid="_x0000_s1034" type="#_x0000_t202" style="position:absolute;margin-left:231.45pt;margin-top:19.3pt;width:219.6pt;height:47.25pt;z-index:25166848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aSKAIAAC0EAAAOAAAAZHJzL2Uyb0RvYy54bWysU8GO0zAQvSPxD5bvNGnVbtuo6WrpUoS0&#10;LEgLH+DaTmPheMLYbVK+nrHTlgI3RA6WJzPz/PzmeXXfN5YdNXoDruTjUc6ZdhKUcfuSf/2yfbPg&#10;zAfhlLDgdMlP2vP79etXq64t9ARqsEojIxDni64teR1CW2SZl7VuhB9Bqx0lK8BGBApxnykUHaE3&#10;Npvk+V3WAaoWQWrv6e/jkOTrhF9VWoZPVeV1YLbkxC2kFdO6i2u2Xolij6KtjTzTEP/AohHG0aFX&#10;qEcRBDug+QuqMRLBQxVGEpoMqspIne5Atxnnf9zmpRatTnchcXx7lcn/P1j5fPyMzCia3ZgzJxqa&#10;0eYgFAJTmgXdB2CUIZm61hdU/dJSfejfQk8t6cq+fQL5zTMHm1q4vX5AhK7WQhHN1JndtA44PoLs&#10;uo+g6DhxCJCA+gqbqCGpwgidxnW6joiIMEk/J/PFYjmhlKTcXZ7n81kkl4ni0t2iD+81NCxuSo5k&#10;gYQujk8+DKWXkniYB2vU1libAtzvNhbZUZBdtuk7o/9WZh3rSr6cTWYJ2UHsT05qTCA7W9OUfEHk&#10;8rPBohrvnEolQRg77Im0dcQ9yhMVGbQJ/a5PA1lcVN+BOpFeCIN76bXRpgb8wVlHzi25/34QqDmz&#10;HxxpvhxPp9HqKZjO5lEtvM3sbjPCSYIquQzI2RBsQnogURAHDzSdyiThIs+By5k0eTJJf34/0fS3&#10;car69crXPwEAAP//AwBQSwMEFAAGAAgAAAAhAMs6OzvgAAAACgEAAA8AAABkcnMvZG93bnJldi54&#10;bWxMj11Lw0AQRd8F/8Mygm928yExidmUKlQQhGIV9HGbnSbB7GzIbpv47x2f9HG4h3vPVOvFDuKM&#10;k+8dKYhXEQikxpmeWgXvb9ubHIQPmoweHKGCb/Swri8vKl0aN9MrnvehFVxCvtQKuhDGUkrfdGi1&#10;X7kRibOjm6wOfE6tNJOeudwOMomiTFrdEy90esTHDpuv/ckqmENRPN1tn9vPTZY/fJjl6JeXnVLX&#10;V8vmHkTAJfzB8KvP6lCz08GdyHgxKLjNkoJRBWmegWCgiJIYxIHJNI1B1pX8/0L9AwAA//8DAFBL&#10;AQItABQABgAIAAAAIQC2gziS/gAAAOEBAAATAAAAAAAAAAAAAAAAAAAAAABbQ29udGVudF9UeXBl&#10;c10ueG1sUEsBAi0AFAAGAAgAAAAhADj9If/WAAAAlAEAAAsAAAAAAAAAAAAAAAAALwEAAF9yZWxz&#10;Ly5yZWxzUEsBAi0AFAAGAAgAAAAhALORppIoAgAALQQAAA4AAAAAAAAAAAAAAAAALgIAAGRycy9l&#10;Mm9Eb2MueG1sUEsBAi0AFAAGAAgAAAAhAMs6OzvgAAAACgEAAA8AAAAAAAAAAAAAAAAAggQAAGRy&#10;cy9kb3ducmV2LnhtbFBLBQYAAAAABAAEAPMAAACPBQAAAAA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ROCÍO GUADALUPE SARMIENTO RUFINO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5BB6F54D" wp14:editId="14ED6AA9">
                <wp:simplePos x="0" y="0"/>
                <wp:positionH relativeFrom="column">
                  <wp:posOffset>-162559</wp:posOffset>
                </wp:positionH>
                <wp:positionV relativeFrom="paragraph">
                  <wp:posOffset>253365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ISMAEL PÉREZ PAVÍA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6F54D" id="Cuadro de texto 12" o:spid="_x0000_s1035" type="#_x0000_t202" style="position:absolute;margin-left:-12.8pt;margin-top:19.95pt;width:219.6pt;height:38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0oKAIAAC0EAAAOAAAAZHJzL2Uyb0RvYy54bWysU8GO2jAQvVfqP1i+l0AEC0SE1ZYtVaXt&#10;ttK2H2Bsh1h1POnYkNCv79gBira3qj5YHs/M88yb59V931h21OgNuJJPRmPOtJOgjNuX/Pu37bsF&#10;Zz4Ip4QFp0t+0p7fr9++WXVtoXOowSqNjECcL7q25HUIbZFlXta6EX4ErXbkrAAbEcjEfaZQdITe&#10;2Cwfj++yDlC1CFJ7T7ePg5OvE35VaRm+VJXXgdmSU20h7Zj2Xdyz9UoUexRtbeS5DPEPVTTCOHr0&#10;CvUogmAHNH9BNUYieKjCSEKTQVUZqVMP1M1k/Kqbl1q0OvVC5Pj2SpP/f7Dy+fgVmVE0u5wzJxqa&#10;0eYgFAJTmgXdB2DkIZq61hcU/dJSfOjfQ08pqWXfPoH84ZmDTS3cXj8gQldroajMSczMblIHHB9B&#10;dt1nUPScOARIQH2FTeSQWGGETuM6XUdEhTBJl/l8sVjm5JLkmy7z+V2aYSaKS3aLPnzU0LB4KDmS&#10;BBK6OD75EKsRxSUkPubBGrU11iYD97uNRXYUJJdtWqmBV2HWsa7ky1k+S8gOYn5SUmMCydmapuSL&#10;cVyDwCIbH5xKIUEYO5ypEuvO9ERGBm5Cv+vTQJYX1negTsQXwqBe+m10qAF/cdaRckvufx4Eas7s&#10;J0ecLyfTaZR6MqazeWQLbz27W49wkqBKLgNyNhibkD5IJMTBA02nMom4OMahlnPRpMnE5/n/RNHf&#10;2inqzy9f/wYAAP//AwBQSwMEFAAGAAgAAAAhAL8GgnjhAAAACgEAAA8AAABkcnMvZG93bnJldi54&#10;bWxMj8FKw0AQhu+C77CM4K3dpLVpE7MpVaggFMRaqMdtdpoEs7Mhu23i2zue9DgzH/98f74ebSuu&#10;2PvGkYJ4GoFAKp1pqFJw+NhOViB80GR06wgVfKOHdXF7k+vMuIHe8boPleAQ8plWUIfQZVL6skar&#10;/dR1SHw7u97qwGNfSdPrgcNtK2dRlEirG+IPte7wucbya3+xCoaQpi/L7Wv1uUlWT0cznv24e1Pq&#10;/m7cPIIIOIY/GH71WR0Kdjq5CxkvWgWT2SJhVME8TUEw8BDPeXFiMl4uQBa5/F+h+AEAAP//AwBQ&#10;SwECLQAUAAYACAAAACEAtoM4kv4AAADhAQAAEwAAAAAAAAAAAAAAAAAAAAAAW0NvbnRlbnRfVHlw&#10;ZXNdLnhtbFBLAQItABQABgAIAAAAIQA4/SH/1gAAAJQBAAALAAAAAAAAAAAAAAAAAC8BAABfcmVs&#10;cy8ucmVsc1BLAQItABQABgAIAAAAIQA/X20oKAIAAC0EAAAOAAAAAAAAAAAAAAAAAC4CAABkcnMv&#10;ZTJvRG9jLnhtbFBLAQItABQABgAIAAAAIQC/BoJ44QAAAAoBAAAPAAAAAAAAAAAAAAAAAIIEAABk&#10;cnMvZG93bnJldi54bWxQSwUGAAAAAAQABADzAAAAkAUAAAAA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ISMAEL PÉREZ PAVÍA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78D6" w:rsidRPr="0019166A" w:rsidRDefault="00D778D6" w:rsidP="00D778D6">
      <w:pPr>
        <w:pStyle w:val="Normal1"/>
        <w:rPr>
          <w:sz w:val="24"/>
          <w:szCs w:val="24"/>
        </w:rPr>
      </w:pPr>
    </w:p>
    <w:p w:rsidR="00D778D6" w:rsidRPr="0019166A" w:rsidRDefault="00D778D6" w:rsidP="00D778D6">
      <w:pPr>
        <w:pStyle w:val="Normal1"/>
        <w:rPr>
          <w:sz w:val="24"/>
          <w:szCs w:val="24"/>
        </w:rPr>
      </w:pPr>
    </w:p>
    <w:p w:rsidR="00D778D6" w:rsidRPr="0019166A" w:rsidRDefault="00D778D6" w:rsidP="00D778D6">
      <w:pPr>
        <w:pStyle w:val="Normal1"/>
        <w:rPr>
          <w:sz w:val="24"/>
          <w:szCs w:val="24"/>
        </w:rPr>
      </w:pP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73218725" wp14:editId="684A87A8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2788920" cy="571500"/>
                <wp:effectExtent l="0" t="0" r="0" b="0"/>
                <wp:wrapSquare wrapText="bothSides" distT="45720" distB="45720" distL="114300" distR="11430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CARLA YAMILETH RIVAS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8725" id="Cuadro de texto 7" o:spid="_x0000_s1036" type="#_x0000_t202" style="position:absolute;margin-left:0;margin-top:25.25pt;width:219.6pt;height:45pt;z-index:251669504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4xNKAIAACwEAAAOAAAAZHJzL2Uyb0RvYy54bWysU8Fu2zAMvQ/YPwi6L46DZEmMOEWXLsOA&#10;rhvQ7QNkSY6FyaJHKbG7rx8lp2nQ3YbpIIgi+UQ+Pm1uhtayk0ZvwJU8n0w5006CMu5Q8h/f9+9W&#10;nPkgnBIWnC75k/b8Zvv2zabvCj2DBqzSyAjE+aLvSt6E0BVZ5mWjW+En0GlHzhqwFYFMPGQKRU/o&#10;rc1m0+n7rAdUHYLU3tPt3ejk24Rf11qGr3XtdWC25FRbSDumvYp7tt2I4oCia4w8lyH+oYpWGEeP&#10;XqDuRBDsiOYvqNZIBA91mEhoM6hrI3XqgbrJp6+6eWxEp1MvRI7vLjT5/wcrH07fkBlV8iVnTrQ0&#10;ot1RKASmNAt6CMCWkaS+8wXFPnYUHYYPMNCwU8O+uwf50zMHu0a4g75FhL7RQlGReczMrlJHHB9B&#10;qv4LKHpNHAMkoKHGNjJInDBCp2E9XQZEdTBJl7PlarWekUuSb7HMF9M0wUwUz9kd+vBJQ8vioeRI&#10;Akjo4nTvQ6xGFM8h8TEP1qi9sTYZeKh2FtlJkFj2aaUGXoVZx/qSrxezRUJ2EPOTjloTSMzWtCVf&#10;TeMa5RXZ+OhUCgnC2PFMlVh3picyMnIThmpI48hTcuSuAvVEhCGM4qXPRocG8DdnPQm35P7XUaDm&#10;zH52RPo6n8+j0pMxXywjXXjtqa49wkmCKrkMyNlo7EL6H5ERB7c0ntok5l5qOVdNkkyEnr9P1Py1&#10;naJePvn2DwAAAP//AwBQSwMEFAAGAAgAAAAhALackwbfAAAABwEAAA8AAABkcnMvZG93bnJldi54&#10;bWxMj0FPwkAQhe8m/ofNmHiTrQhIS7cETTAxMTEiCRyX7tA2dmeb7kLXf89w0uOb9/LeN/ky2lac&#10;sfeNIwWPowQEUulMQ5WC7ff6YQ7CB01Gt45QwS96WBa3N7nOjBvoC8+bUAkuIZ9pBXUIXSalL2u0&#10;2o9ch8Te0fVWB5Z9JU2vBy63rRwnyUxa3RAv1LrD1xrLn83JKhhCmr49r9+r/Wo2f9mZePTx41Op&#10;+7u4WoAIGMNfGK74jA4FMx3ciYwXrQJ+JCiYJlMQ7E6e0jGIA8cmfJFFLv/zFxcAAAD//wMAUEsB&#10;Ai0AFAAGAAgAAAAhALaDOJL+AAAA4QEAABMAAAAAAAAAAAAAAAAAAAAAAFtDb250ZW50X1R5cGVz&#10;XS54bWxQSwECLQAUAAYACAAAACEAOP0h/9YAAACUAQAACwAAAAAAAAAAAAAAAAAvAQAAX3JlbHMv&#10;LnJlbHNQSwECLQAUAAYACAAAACEAoNeMTSgCAAAsBAAADgAAAAAAAAAAAAAAAAAuAgAAZHJzL2Uy&#10;b0RvYy54bWxQSwECLQAUAAYACAAAACEAtpyTBt8AAAAHAQAADwAAAAAAAAAAAAAAAACCBAAAZHJz&#10;L2Rvd25yZXYueG1sUEsFBgAAAAAEAAQA8wAAAI4FAAAAAA=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CARLA YAMILETH RIVAS MARTÍNEZ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0E43238F" wp14:editId="40B7CB2A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MARISELA TERRAZAS MUÑOZ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3238F" id="Cuadro de texto 4" o:spid="_x0000_s1037" type="#_x0000_t202" style="position:absolute;margin-left:227.5pt;margin-top:25.2pt;width:219.6pt;height:38.8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n3KAIAACw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eecOdHS&#10;iHZHoRCY0izoIQCbR5H6zhdU+9hRdRjew0DDTg377gHkT88c7BrhDvoOEfpGC0UkZ/FkdnV0xPER&#10;pOo/g6LbxDFAAhpqbKOCpAkjdBrW02VAxINJ+pkvV6t1TilJufk6X96kCWaieD7doQ8fNbQsbkqO&#10;ZICELk4PPkQ2onguiZd5sEbtjbUpwEO1s8hOgsyyT19q4FWZdawv+XqRLxKyg3g++ag1gcxsTVvy&#10;1TR+o72iGh+cSiVBGDvuiYl1Z3miIqM2YaiGNI5ZEi9qV4F6IsEQRvPSY6NNA/ibs56MW3L/6yhQ&#10;c2Y/ORJ9PZvPo9NTMF8so1x4namuM8JJgiq5DMjZGOxCeh9REQd3NJ7aJOVeuJxZkyWToOfnEz1/&#10;Haeql0e+/QMAAP//AwBQSwMEFAAGAAgAAAAhALEtfmnhAAAACgEAAA8AAABkcnMvZG93bnJldi54&#10;bWxMj1FLwzAUhd8F/0O4gm8usbSzrU3HFCYIwnAK22PW3LXF5qY02Rr/vfFJHy/345zvVKtgBnbB&#10;yfWWJNwvBDCkxuqeWgmfH5u7HJjzirQaLKGEb3Swqq+vKlVqO9M7Xna+ZTGEXKkkdN6PJeeu6dAo&#10;t7AjUvyd7GSUj+fUcj2pOYabgSdCLLlRPcWGTo343GHztTsbCbMvipeHzWt7WC/zp70OJxfetlLe&#10;3oT1IzCPwf/B8Ksf1aGOTkd7Ju3YICHNsrjFS8hECiwCeZEmwI6RTHIBvK74/wn1DwAAAP//AwBQ&#10;SwECLQAUAAYACAAAACEAtoM4kv4AAADhAQAAEwAAAAAAAAAAAAAAAAAAAAAAW0NvbnRlbnRfVHlw&#10;ZXNdLnhtbFBLAQItABQABgAIAAAAIQA4/SH/1gAAAJQBAAALAAAAAAAAAAAAAAAAAC8BAABfcmVs&#10;cy8ucmVsc1BLAQItABQABgAIAAAAIQAHron3KAIAACwEAAAOAAAAAAAAAAAAAAAAAC4CAABkcnMv&#10;ZTJvRG9jLnhtbFBLAQItABQABgAIAAAAIQCxLX5p4QAAAAoBAAAPAAAAAAAAAAAAAAAAAIIEAABk&#10;cnMvZG93bnJldi54bWxQSwUGAAAAAAQABADzAAAAkAUAAAAA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MARISELA TERRAZAS MUÑOZ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78D6" w:rsidRPr="0019166A" w:rsidRDefault="00D778D6" w:rsidP="00D778D6">
      <w:pPr>
        <w:pStyle w:val="Normal1"/>
        <w:rPr>
          <w:sz w:val="24"/>
          <w:szCs w:val="24"/>
        </w:rPr>
      </w:pPr>
    </w:p>
    <w:p w:rsidR="00D778D6" w:rsidRPr="0019166A" w:rsidRDefault="00D778D6" w:rsidP="00D778D6">
      <w:pPr>
        <w:pStyle w:val="Normal1"/>
        <w:rPr>
          <w:sz w:val="24"/>
          <w:szCs w:val="24"/>
        </w:rPr>
      </w:pPr>
    </w:p>
    <w:p w:rsidR="00D778D6" w:rsidRPr="0019166A" w:rsidRDefault="00D778D6" w:rsidP="00D778D6">
      <w:pPr>
        <w:pStyle w:val="Normal1"/>
        <w:rPr>
          <w:sz w:val="24"/>
          <w:szCs w:val="24"/>
        </w:rPr>
      </w:pP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65F9D628" wp14:editId="3C99BCCF">
                <wp:simplePos x="0" y="0"/>
                <wp:positionH relativeFrom="column">
                  <wp:posOffset>2967990</wp:posOffset>
                </wp:positionH>
                <wp:positionV relativeFrom="paragraph">
                  <wp:posOffset>385445</wp:posOffset>
                </wp:positionV>
                <wp:extent cx="2788920" cy="581025"/>
                <wp:effectExtent l="0" t="0" r="0" b="9525"/>
                <wp:wrapSquare wrapText="bothSides" distT="45720" distB="45720" distL="114300" distR="11430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GABRIEL ANGEL GARCÍA CANTÚ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D628" id="Cuadro de texto 10" o:spid="_x0000_s1038" type="#_x0000_t202" style="position:absolute;margin-left:233.7pt;margin-top:30.35pt;width:219.6pt;height:45.75pt;z-index:251672576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U2JwIAAC4EAAAOAAAAZHJzL2Uyb0RvYy54bWysU8Fu2zAMvQ/YPwi6L06CZk2MOEWXrsOA&#10;rhvQ7QMYSY6FyaJHKbG7rx8lp2223Yb5IIgm+fj4SK2vhtaJo6Fg0VdyNplKYbxCbf2+kt++3r5Z&#10;ShEieA0OvankownyavP61brvSjPHBp02JBjEh7LvKtnE2JVFEVRjWggT7IxnZ43UQmST9oUm6Bm9&#10;dcV8On1b9Ei6I1QmBP57MzrlJuPXtVHxc10HE4WrJHOL+aR87tJZbNZQ7gm6xqoTDfgHFi1Yz0Wf&#10;oW4ggjiQ/QuqtYowYB0nCtsC69oqk3vgbmbTP7p5aKAzuRcWJ3TPMoX/B6vuj19IWM2zY3k8tDyj&#10;7QE0odBGRDNEFOxhmfoulBz90HF8HN7hwCm55dDdofoehMdtA35vromwbwxopjlLmcVZ6ogTEsiu&#10;/4Say8EhYgYaamqThqyKYHTm8/g8IiYiFP+cXy6Xqzm7FPsWy9l0vsgloHzK7ijEDwZbkS6VJF6B&#10;jA7HuxATGyifQlKxgM7qW+tcNmi/2zoSR+B1uc3fCf23MOdFX8nVgmunLI8pP29SayOvs7NtJZfT&#10;9KV0KJMa773O9wjWjXdm4vxJnqTIqE0cdsM4kHlKTtrtUD+yYITj+vJz40uD9FOKnle3kuHHAchI&#10;4T56Fn01u7hIu56Ni8VlkovOPbtzD3jFUJVUkaQYjW3ML2Ts7ZrHU9us3AuXE2teyizo6QGlrT+3&#10;c9TLM9/8AgAA//8DAFBLAwQUAAYACAAAACEAI/w4x+AAAAAKAQAADwAAAGRycy9kb3ducmV2Lnht&#10;bEyPUUvDMBSF3wX/Q7iCby6xzHStTccUJgjCcAr6mDV3bbG5KU22xn9vfNLHy/k457vVOtqBnXHy&#10;vSMFtwsBDKlxpqdWwfvb9mYFzAdNRg+OUME3eljXlxeVLo2b6RXP+9CyVEK+1Aq6EMaSc990aLVf&#10;uBEpZUc3WR3SObXcTHpO5XbgmRCSW91TWuj0iI8dNl/7k1Uwh6J4yrfP7edGrh4+TDz6+LJT6voq&#10;bu6BBYzhD4Zf/aQOdXI6uBMZzwYFS5kvE6pAihxYAgohJbBDIu+yDHhd8f8v1D8AAAD//wMAUEsB&#10;Ai0AFAAGAAgAAAAhALaDOJL+AAAA4QEAABMAAAAAAAAAAAAAAAAAAAAAAFtDb250ZW50X1R5cGVz&#10;XS54bWxQSwECLQAUAAYACAAAACEAOP0h/9YAAACUAQAACwAAAAAAAAAAAAAAAAAvAQAAX3JlbHMv&#10;LnJlbHNQSwECLQAUAAYACAAAACEA+lxlNicCAAAuBAAADgAAAAAAAAAAAAAAAAAuAgAAZHJzL2Uy&#10;b0RvYy54bWxQSwECLQAUAAYACAAAACEAI/w4x+AAAAAKAQAADwAAAAAAAAAAAAAAAACBBAAAZHJz&#10;L2Rvd25yZXYueG1sUEsFBgAAAAAEAAQA8wAAAI4FAAAAAA=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GABRIEL ANGEL GARCÍA CANTÚ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16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70ED29D6" wp14:editId="556AF25F">
                <wp:simplePos x="0" y="0"/>
                <wp:positionH relativeFrom="column">
                  <wp:posOffset>158115</wp:posOffset>
                </wp:positionH>
                <wp:positionV relativeFrom="paragraph">
                  <wp:posOffset>376555</wp:posOffset>
                </wp:positionV>
                <wp:extent cx="2788920" cy="571500"/>
                <wp:effectExtent l="0" t="0" r="0" b="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760D66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MARIO HUMBERTO VÁZQUEZ ROBLES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29D6" id="Cuadro de texto 2" o:spid="_x0000_s1039" type="#_x0000_t202" style="position:absolute;margin-left:12.45pt;margin-top:29.65pt;width:219.6pt;height:45pt;z-index:25167155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SoKQIAACwEAAAOAAAAZHJzL2Uyb0RvYy54bWysU9uO2jAQfa/Uf7D8XgIpFIgIqy1bqkrb&#10;i7TtBxjbIVYdTzo2JPTrd+wARdu3qnmwPJnx8Zkzx6u7vrHsqNEbcCWfjMacaSdBGbcv+Y/v2zcL&#10;znwQTgkLTpf8pD2/W79+teraQudQg1UaGYE4X3RtyesQ2iLLvKx1I/wIWu0oWQE2IlCI+0yh6Ai9&#10;sVk+Hr/LOkDVIkjtPf19GJJ8nfCrSsvwtaq8DsyWnLiFtGJad3HN1itR7FG0tZFnGuIfWDTCOLr0&#10;CvUggmAHNH9BNUYieKjCSEKTQVUZqVMP1M1k/KKbp1q0OvVC4vj2KpP/f7Dyy/EbMqNKnnPmREMj&#10;2hyEQmBKs6D7ACyPInWtL6j2qaXq0L+HnoadGvbtI8ifnjnY1MLt9T0idLUWikhO4sns5uiA4yPI&#10;rvsMim4ThwAJqK+wiQqSJozQaVin64CIB5P0M58vFsucUpJys/lkNk4TzERxOd2iDx81NCxuSo5k&#10;gIQujo8+RDaiuJTEyzxYo7bG2hTgfrexyI6CzLJNX2rgRZl1rCv5cpbPErKDeD75qDGBzGxNU/LF&#10;OH6DvaIaH5xKJUEYO+yJiXVneaIigzah3/VpHJO3F9l3oE4kGMJgXnpstKkBf3PWkXFL7n8dBGrO&#10;7CdHoi8n02l0egqms3mUC28zu9uMcJKgSi4DcjYEm5DeR1TEwT2NpzJJuTjHgcuZNVkyCXp+PtHz&#10;t3Gq+vPI188AAAD//wMAUEsDBBQABgAIAAAAIQBNcFaI3wAAAAkBAAAPAAAAZHJzL2Rvd25yZXYu&#10;eG1sTI/BSsNAEIbvgu+wjODNblpjbGI2pQoVBEGshXrcZqdJMDsbsttmfXvHkx5n/o9/vilX0fbi&#10;jKPvHCmYzxIQSLUzHTUKdh+bmyUIHzQZ3TtCBd/oYVVdXpS6MG6idzxvQyO4hHyhFbQhDIWUvm7R&#10;aj9zAxJnRzdaHXgcG2lGPXG57eUiSTJpdUd8odUDPrVYf21PVsEU8vz5fvPSfK6z5ePexKOPr29K&#10;XV/F9QOIgDH8wfCrz+pQsdPBnch40StYpDmTCu7yWxCcp1k6B3FgMOWNrEr5/4PqBwAA//8DAFBL&#10;AQItABQABgAIAAAAIQC2gziS/gAAAOEBAAATAAAAAAAAAAAAAAAAAAAAAABbQ29udGVudF9UeXBl&#10;c10ueG1sUEsBAi0AFAAGAAgAAAAhADj9If/WAAAAlAEAAAsAAAAAAAAAAAAAAAAALwEAAF9yZWxz&#10;Ly5yZWxzUEsBAi0AFAAGAAgAAAAhAERExKgpAgAALAQAAA4AAAAAAAAAAAAAAAAALgIAAGRycy9l&#10;Mm9Eb2MueG1sUEsBAi0AFAAGAAgAAAAhAE1wVojfAAAACQEAAA8AAAAAAAAAAAAAAAAAgwQAAGRy&#10;cy9kb3ducmV2LnhtbFBLBQYAAAAABAAEAPMAAACPBQAAAAA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760D66">
                        <w:rPr>
                          <w:rFonts w:eastAsia="Century Gothic" w:cs="Century Gothic"/>
                          <w:b/>
                          <w:szCs w:val="24"/>
                        </w:rPr>
                        <w:t xml:space="preserve">DIP. </w:t>
                      </w:r>
                      <w:r>
                        <w:rPr>
                          <w:rFonts w:eastAsia="Century Gothic" w:cs="Century Gothic"/>
                          <w:b/>
                          <w:szCs w:val="24"/>
                        </w:rPr>
                        <w:t>MARIO HUMBERTO VÁZQUEZ ROBLES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78D6" w:rsidRPr="0019166A" w:rsidRDefault="00D778D6" w:rsidP="00D778D6">
      <w:pPr>
        <w:rPr>
          <w:szCs w:val="24"/>
        </w:rPr>
      </w:pPr>
    </w:p>
    <w:p w:rsidR="00D778D6" w:rsidRPr="0019166A" w:rsidRDefault="00D778D6" w:rsidP="00D778D6">
      <w:pPr>
        <w:rPr>
          <w:szCs w:val="24"/>
        </w:rPr>
      </w:pPr>
    </w:p>
    <w:p w:rsidR="00D778D6" w:rsidRPr="0019166A" w:rsidRDefault="00D778D6" w:rsidP="00D778D6">
      <w:pPr>
        <w:rPr>
          <w:szCs w:val="24"/>
        </w:rPr>
      </w:pPr>
      <w:r w:rsidRPr="0019166A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02E11BA1" wp14:editId="10ED9F4C">
                <wp:simplePos x="0" y="0"/>
                <wp:positionH relativeFrom="margin">
                  <wp:posOffset>1634490</wp:posOffset>
                </wp:positionH>
                <wp:positionV relativeFrom="paragraph">
                  <wp:posOffset>256540</wp:posOffset>
                </wp:positionV>
                <wp:extent cx="2838450" cy="619125"/>
                <wp:effectExtent l="0" t="0" r="0" b="9525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8D6" w:rsidRDefault="00D778D6" w:rsidP="00D778D6">
                            <w:pPr>
                              <w:jc w:val="center"/>
                            </w:pPr>
                            <w:r w:rsidRPr="0010136B">
                              <w:rPr>
                                <w:rFonts w:eastAsia="Century Gothic" w:cs="Century Gothic"/>
                                <w:b/>
                                <w:szCs w:val="24"/>
                              </w:rPr>
                              <w:t>DIP. YESENIA GUADALUPE REYES CALZADÍAS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1BA1" id="Cuadro de texto 15" o:spid="_x0000_s1040" type="#_x0000_t202" style="position:absolute;left:0;text-align:left;margin-left:128.7pt;margin-top:20.2pt;width:223.5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D0KAIAAC4EAAAOAAAAZHJzL2Uyb0RvYy54bWysU9tu2zAMfR+wfxD0vjjOki4x4hRdugwD&#10;ugvQ7QNkSY6FyaJHKbG7ry8lJ1nQvQ3TgyCK5NHhIbW+HVrLjhq9AVfyfDLlTDsJyrh9yX98371Z&#10;cuaDcEpYcLrkT9rz283rV+u+K/QMGrBKIyMQ54u+K3kTQldkmZeNboWfQKcdOWvAVgQycZ8pFD2h&#10;tzabTac3WQ+oOgSpvafb+9HJNwm/rrUMX+va68BsyYlbSDumvYp7tlmLYo+ia4w80RD/wKIVxtGj&#10;F6h7EQQ7oPkLqjUSwUMdJhLaDOraSJ1qoGry6YtqHhvR6VQLieO7i0z+/8HKL8dvyIyi3i04c6Kl&#10;Hm0PQiEwpVnQQwBGHpKp73xB0Y8dxYfhPQyUkkr23QPIn5452DbC7fUdIvSNFopo5jEzu0odcXwE&#10;qfrPoOg5cQiQgIYa26ghqcIIndr1dGkREWGSLmfLt8v5glySfDf5Kp8lcpkoztkd+vBRQ8vioeRI&#10;I5DQxfHBh8hGFOeQ+JgHa9TOWJsM3Fdbi+woaFx2aaUCXoRZx/qSrxb0dsxyEPPTJLUm0Dhb05Z8&#10;OY1rHLCoxgenUkgQxo5nYmLdSZ6oyKhNGKphbMj8LHsF6okEQxjHl74bHRrA35z1NLol978OAjVn&#10;9pMj0Vf5fB5nPRnzxbsZGXjtqa49wkmCKrkMyNlobEP6IWNtd9Se2iTlYh9HLifWNJRJ0NMHilN/&#10;baeoP9988wwAAP//AwBQSwMEFAAGAAgAAAAhAJ+RL9XgAAAACgEAAA8AAABkcnMvZG93bnJldi54&#10;bWxMj8FKw0AQhu+C77CM4M1urLFpYjalChUEQaxCe9xmp0kwOxuy22Z9e8eTnmaG+fjnm3IVbS/O&#10;OPrOkYLbWQICqXamo0bB58fmZgnCB01G945QwTd6WFWXF6UujJvoHc/b0AgOIV9oBW0IQyGlr1u0&#10;2s/cgMS7oxutDjyOjTSjnjjc9nKeJAtpdUd8odUDPrVYf21PVsEU8vw527w0+/Vi+bgz8ejj65tS&#10;11dx/QAiYAx/MPzqszpU7HRwJzJe9Arm91nKqII04cpAlqTcHJi8y3KQVSn/v1D9AAAA//8DAFBL&#10;AQItABQABgAIAAAAIQC2gziS/gAAAOEBAAATAAAAAAAAAAAAAAAAAAAAAABbQ29udGVudF9UeXBl&#10;c10ueG1sUEsBAi0AFAAGAAgAAAAhADj9If/WAAAAlAEAAAsAAAAAAAAAAAAAAAAALwEAAF9yZWxz&#10;Ly5yZWxzUEsBAi0AFAAGAAgAAAAhAMJI4PQoAgAALgQAAA4AAAAAAAAAAAAAAAAALgIAAGRycy9l&#10;Mm9Eb2MueG1sUEsBAi0AFAAGAAgAAAAhAJ+RL9XgAAAACgEAAA8AAAAAAAAAAAAAAAAAggQAAGRy&#10;cy9kb3ducmV2LnhtbFBLBQYAAAAABAAEAPMAAACPBQAAAAA=&#10;" stroked="f">
                <v:textbox>
                  <w:txbxContent>
                    <w:p w:rsidR="00D778D6" w:rsidRDefault="00D778D6" w:rsidP="00D778D6">
                      <w:pPr>
                        <w:jc w:val="center"/>
                      </w:pPr>
                      <w:r w:rsidRPr="0010136B">
                        <w:rPr>
                          <w:rFonts w:eastAsia="Century Gothic" w:cs="Century Gothic"/>
                          <w:b/>
                          <w:szCs w:val="24"/>
                        </w:rPr>
                        <w:t>DIP. YESENIA GUADALUPE REYES CALZADÍAS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78D6" w:rsidRPr="0036145D" w:rsidRDefault="00D778D6" w:rsidP="00D778D6">
      <w:pPr>
        <w:tabs>
          <w:tab w:val="left" w:pos="3245"/>
        </w:tabs>
        <w:rPr>
          <w:szCs w:val="24"/>
        </w:rPr>
      </w:pPr>
      <w:r w:rsidRPr="0019166A">
        <w:rPr>
          <w:szCs w:val="24"/>
        </w:rPr>
        <w:tab/>
      </w:r>
    </w:p>
    <w:p w:rsidR="00D778D6" w:rsidRPr="0019166A" w:rsidRDefault="00D778D6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0C318B" w:rsidP="00D778D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</w:pPr>
    </w:p>
    <w:sectPr w:rsidR="000C318B" w:rsidSect="000C318B">
      <w:headerReference w:type="default" r:id="rId8"/>
      <w:footerReference w:type="default" r:id="rId9"/>
      <w:pgSz w:w="12240" w:h="15840"/>
      <w:pgMar w:top="2268" w:right="1701" w:bottom="1701" w:left="1701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F7" w:rsidRDefault="00DA15F7" w:rsidP="000C318B">
      <w:pPr>
        <w:spacing w:after="0" w:line="240" w:lineRule="auto"/>
      </w:pPr>
      <w:r>
        <w:separator/>
      </w:r>
    </w:p>
  </w:endnote>
  <w:endnote w:type="continuationSeparator" w:id="0">
    <w:p w:rsidR="00DA15F7" w:rsidRDefault="00DA15F7" w:rsidP="000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16B" w:rsidRDefault="003D016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1667">
      <w:rPr>
        <w:noProof/>
        <w:color w:val="000000"/>
      </w:rPr>
      <w:t>1</w:t>
    </w:r>
    <w:r>
      <w:rPr>
        <w:color w:val="000000"/>
      </w:rPr>
      <w:fldChar w:fldCharType="end"/>
    </w:r>
  </w:p>
  <w:p w:rsidR="003D016B" w:rsidRDefault="003D016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F7" w:rsidRDefault="00DA15F7" w:rsidP="000C318B">
      <w:pPr>
        <w:spacing w:after="0" w:line="240" w:lineRule="auto"/>
      </w:pPr>
      <w:r>
        <w:separator/>
      </w:r>
    </w:p>
  </w:footnote>
  <w:footnote w:type="continuationSeparator" w:id="0">
    <w:p w:rsidR="00DA15F7" w:rsidRDefault="00DA15F7" w:rsidP="000C318B">
      <w:pPr>
        <w:spacing w:after="0" w:line="240" w:lineRule="auto"/>
      </w:pPr>
      <w:r>
        <w:continuationSeparator/>
      </w:r>
    </w:p>
  </w:footnote>
  <w:footnote w:id="1">
    <w:p w:rsidR="00761B4F" w:rsidRDefault="00761B4F" w:rsidP="00761B4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61B4F">
        <w:rPr>
          <w:sz w:val="16"/>
          <w:szCs w:val="16"/>
        </w:rPr>
        <w:t>Alienación parental. Ensayo sobre su trascendencia en el ámbito judicial: Magistrada Graciela G. Buchanan Ortega. (2012). Recuperado en fecha 29 de septiembre de 2022, disponible en http://www.pjenl.gob.mx/Publicaciones/Libros/9/docs/9.pdf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C94" w:rsidRDefault="00562C94" w:rsidP="00562C9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20"/>
        <w:szCs w:val="20"/>
      </w:rPr>
    </w:pPr>
    <w:r>
      <w:rPr>
        <w:rFonts w:ascii="Century Gothic" w:eastAsia="Century Gothic" w:hAnsi="Century Gothic" w:cs="Century Gothic"/>
        <w:color w:val="000000"/>
        <w:sz w:val="20"/>
        <w:szCs w:val="20"/>
      </w:rPr>
      <w:t xml:space="preserve">“2022, </w:t>
    </w:r>
    <w:r w:rsidRPr="00EB3371">
      <w:rPr>
        <w:rFonts w:ascii="Century Gothic" w:eastAsia="Century Gothic" w:hAnsi="Century Gothic" w:cs="Century Gothic"/>
        <w:color w:val="000000"/>
        <w:sz w:val="20"/>
        <w:szCs w:val="20"/>
      </w:rPr>
      <w:t>Año del Centenario de la llegada de la Comunidad Menonita a Chihuahua</w:t>
    </w:r>
    <w:r>
      <w:rPr>
        <w:rFonts w:ascii="Century Gothic" w:eastAsia="Century Gothic" w:hAnsi="Century Gothic" w:cs="Century Gothic"/>
        <w:color w:val="000000"/>
        <w:sz w:val="20"/>
        <w:szCs w:val="20"/>
      </w:rPr>
      <w:t>”</w:t>
    </w:r>
  </w:p>
  <w:p w:rsidR="003D016B" w:rsidRDefault="003D016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3FF4"/>
    <w:multiLevelType w:val="hybridMultilevel"/>
    <w:tmpl w:val="5F2A5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0851"/>
    <w:multiLevelType w:val="hybridMultilevel"/>
    <w:tmpl w:val="9A2AB4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C5155"/>
    <w:multiLevelType w:val="hybridMultilevel"/>
    <w:tmpl w:val="E0084D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57AA9"/>
    <w:multiLevelType w:val="hybridMultilevel"/>
    <w:tmpl w:val="1116DD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F94"/>
    <w:multiLevelType w:val="hybridMultilevel"/>
    <w:tmpl w:val="97701ED4"/>
    <w:lvl w:ilvl="0" w:tplc="080A0013">
      <w:start w:val="1"/>
      <w:numFmt w:val="upp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6044653"/>
    <w:multiLevelType w:val="hybridMultilevel"/>
    <w:tmpl w:val="662C46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594A"/>
    <w:multiLevelType w:val="hybridMultilevel"/>
    <w:tmpl w:val="74B84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5F20"/>
    <w:multiLevelType w:val="hybridMultilevel"/>
    <w:tmpl w:val="91E482DC"/>
    <w:lvl w:ilvl="0" w:tplc="44E6BB78">
      <w:numFmt w:val="bullet"/>
      <w:lvlText w:val=""/>
      <w:lvlJc w:val="left"/>
      <w:pPr>
        <w:ind w:left="360" w:hanging="360"/>
      </w:pPr>
      <w:rPr>
        <w:rFonts w:ascii="Symbol" w:eastAsia="Soberana Sans" w:hAnsi="Symbol" w:cs="Soberana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B17CC"/>
    <w:multiLevelType w:val="hybridMultilevel"/>
    <w:tmpl w:val="2AFA40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0237B"/>
    <w:multiLevelType w:val="hybridMultilevel"/>
    <w:tmpl w:val="CB3419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7185B"/>
    <w:multiLevelType w:val="hybridMultilevel"/>
    <w:tmpl w:val="3306DC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8B"/>
    <w:rsid w:val="00013C31"/>
    <w:rsid w:val="00020754"/>
    <w:rsid w:val="00022328"/>
    <w:rsid w:val="00043DED"/>
    <w:rsid w:val="00045F6A"/>
    <w:rsid w:val="00052433"/>
    <w:rsid w:val="00062E0C"/>
    <w:rsid w:val="000644EE"/>
    <w:rsid w:val="00067CA1"/>
    <w:rsid w:val="0007338F"/>
    <w:rsid w:val="00087E84"/>
    <w:rsid w:val="000C318B"/>
    <w:rsid w:val="000F1234"/>
    <w:rsid w:val="0011028D"/>
    <w:rsid w:val="0015696A"/>
    <w:rsid w:val="00162CF2"/>
    <w:rsid w:val="001A1B63"/>
    <w:rsid w:val="001A53B8"/>
    <w:rsid w:val="001B3644"/>
    <w:rsid w:val="001B4220"/>
    <w:rsid w:val="001B7EAE"/>
    <w:rsid w:val="001F4413"/>
    <w:rsid w:val="0021132F"/>
    <w:rsid w:val="0021367E"/>
    <w:rsid w:val="002472B5"/>
    <w:rsid w:val="0025016C"/>
    <w:rsid w:val="00276370"/>
    <w:rsid w:val="002F6D24"/>
    <w:rsid w:val="00310521"/>
    <w:rsid w:val="003168F7"/>
    <w:rsid w:val="00340D18"/>
    <w:rsid w:val="003448E1"/>
    <w:rsid w:val="00346DDF"/>
    <w:rsid w:val="003643CB"/>
    <w:rsid w:val="00367324"/>
    <w:rsid w:val="00377FC2"/>
    <w:rsid w:val="003C7E18"/>
    <w:rsid w:val="003D016B"/>
    <w:rsid w:val="003E1667"/>
    <w:rsid w:val="003F7A40"/>
    <w:rsid w:val="00411767"/>
    <w:rsid w:val="00420B44"/>
    <w:rsid w:val="00425163"/>
    <w:rsid w:val="00436F0B"/>
    <w:rsid w:val="00470709"/>
    <w:rsid w:val="00474417"/>
    <w:rsid w:val="00474CA3"/>
    <w:rsid w:val="004751C7"/>
    <w:rsid w:val="004A0DA3"/>
    <w:rsid w:val="00540C47"/>
    <w:rsid w:val="00562C94"/>
    <w:rsid w:val="00565058"/>
    <w:rsid w:val="00577287"/>
    <w:rsid w:val="00580A24"/>
    <w:rsid w:val="00597BE3"/>
    <w:rsid w:val="005A43A1"/>
    <w:rsid w:val="005B2390"/>
    <w:rsid w:val="005D0038"/>
    <w:rsid w:val="005E4D1B"/>
    <w:rsid w:val="005F46AA"/>
    <w:rsid w:val="005F5887"/>
    <w:rsid w:val="006019E6"/>
    <w:rsid w:val="0068330A"/>
    <w:rsid w:val="006A4E82"/>
    <w:rsid w:val="006B08A9"/>
    <w:rsid w:val="006B30B3"/>
    <w:rsid w:val="006E7FB0"/>
    <w:rsid w:val="00714D63"/>
    <w:rsid w:val="00727AB9"/>
    <w:rsid w:val="00761B4F"/>
    <w:rsid w:val="00766366"/>
    <w:rsid w:val="00767346"/>
    <w:rsid w:val="00790039"/>
    <w:rsid w:val="007C5F9C"/>
    <w:rsid w:val="007D7C1C"/>
    <w:rsid w:val="007E4948"/>
    <w:rsid w:val="00805310"/>
    <w:rsid w:val="008058F4"/>
    <w:rsid w:val="00832124"/>
    <w:rsid w:val="00875FA6"/>
    <w:rsid w:val="008A67B3"/>
    <w:rsid w:val="008F48A7"/>
    <w:rsid w:val="009073E3"/>
    <w:rsid w:val="009304A5"/>
    <w:rsid w:val="0096364D"/>
    <w:rsid w:val="0098250D"/>
    <w:rsid w:val="0098361E"/>
    <w:rsid w:val="009B1DF8"/>
    <w:rsid w:val="009B4BAC"/>
    <w:rsid w:val="009C6CD5"/>
    <w:rsid w:val="009C75FC"/>
    <w:rsid w:val="009D466E"/>
    <w:rsid w:val="009E61D2"/>
    <w:rsid w:val="009F0776"/>
    <w:rsid w:val="00A24E37"/>
    <w:rsid w:val="00A930F4"/>
    <w:rsid w:val="00AB6D71"/>
    <w:rsid w:val="00AD306C"/>
    <w:rsid w:val="00AE0B2E"/>
    <w:rsid w:val="00AE4DEA"/>
    <w:rsid w:val="00AE6286"/>
    <w:rsid w:val="00AF170E"/>
    <w:rsid w:val="00B01200"/>
    <w:rsid w:val="00B02466"/>
    <w:rsid w:val="00B27E3D"/>
    <w:rsid w:val="00B31DC0"/>
    <w:rsid w:val="00B5676F"/>
    <w:rsid w:val="00B628CF"/>
    <w:rsid w:val="00B71C54"/>
    <w:rsid w:val="00B92A0D"/>
    <w:rsid w:val="00BA122C"/>
    <w:rsid w:val="00BC452E"/>
    <w:rsid w:val="00BE0BBF"/>
    <w:rsid w:val="00BF6C97"/>
    <w:rsid w:val="00C166B8"/>
    <w:rsid w:val="00C238A8"/>
    <w:rsid w:val="00C45868"/>
    <w:rsid w:val="00C5413E"/>
    <w:rsid w:val="00C56737"/>
    <w:rsid w:val="00C672BF"/>
    <w:rsid w:val="00C73DE1"/>
    <w:rsid w:val="00C81265"/>
    <w:rsid w:val="00CD4C7B"/>
    <w:rsid w:val="00D16236"/>
    <w:rsid w:val="00D2733B"/>
    <w:rsid w:val="00D30083"/>
    <w:rsid w:val="00D417A2"/>
    <w:rsid w:val="00D55D38"/>
    <w:rsid w:val="00D5791C"/>
    <w:rsid w:val="00D72201"/>
    <w:rsid w:val="00D778D6"/>
    <w:rsid w:val="00DA15F7"/>
    <w:rsid w:val="00DA1F1C"/>
    <w:rsid w:val="00DA273B"/>
    <w:rsid w:val="00DC0371"/>
    <w:rsid w:val="00DE7683"/>
    <w:rsid w:val="00E16A88"/>
    <w:rsid w:val="00E20313"/>
    <w:rsid w:val="00E276F3"/>
    <w:rsid w:val="00E43048"/>
    <w:rsid w:val="00E76ECC"/>
    <w:rsid w:val="00E845E8"/>
    <w:rsid w:val="00E92CA5"/>
    <w:rsid w:val="00EB5D1F"/>
    <w:rsid w:val="00EC71F8"/>
    <w:rsid w:val="00EE2B59"/>
    <w:rsid w:val="00EF3424"/>
    <w:rsid w:val="00F00B36"/>
    <w:rsid w:val="00F023B6"/>
    <w:rsid w:val="00F27F0E"/>
    <w:rsid w:val="00F520FC"/>
    <w:rsid w:val="00F6242E"/>
    <w:rsid w:val="00F747F4"/>
    <w:rsid w:val="00F74D1E"/>
    <w:rsid w:val="00F83CDF"/>
    <w:rsid w:val="00F93239"/>
    <w:rsid w:val="00FA29AD"/>
    <w:rsid w:val="00FA6018"/>
    <w:rsid w:val="00FA75C7"/>
    <w:rsid w:val="00FB62D0"/>
    <w:rsid w:val="00FC0862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3EECE-E4F7-4D9E-B846-F911F505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berana Sans" w:eastAsia="Soberana Sans" w:hAnsi="Soberana Sans" w:cs="Soberana San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1C"/>
    <w:pPr>
      <w:spacing w:line="360" w:lineRule="auto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1"/>
    <w:next w:val="Normal1"/>
    <w:rsid w:val="000C318B"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318B"/>
  </w:style>
  <w:style w:type="table" w:customStyle="1" w:styleId="TableNormal">
    <w:name w:val="Table Normal"/>
    <w:rsid w:val="000C31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5F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1A1B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B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B63"/>
    <w:rPr>
      <w:vertAlign w:val="superscript"/>
    </w:rPr>
  </w:style>
  <w:style w:type="table" w:styleId="Tablaconcuadrcula">
    <w:name w:val="Table Grid"/>
    <w:basedOn w:val="Tablanormal"/>
    <w:uiPriority w:val="39"/>
    <w:rsid w:val="00F0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07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696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97B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62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C94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62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C94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955F-E12D-4234-9590-3C07EB7C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Brenda Sarahi Gonzalez Dominguez</cp:lastModifiedBy>
  <cp:revision>2</cp:revision>
  <cp:lastPrinted>2022-10-03T19:43:00Z</cp:lastPrinted>
  <dcterms:created xsi:type="dcterms:W3CDTF">2022-10-03T19:54:00Z</dcterms:created>
  <dcterms:modified xsi:type="dcterms:W3CDTF">2022-10-03T19:54:00Z</dcterms:modified>
</cp:coreProperties>
</file>