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5F13" w14:textId="77777777" w:rsidR="00E70977" w:rsidRPr="00573895" w:rsidRDefault="00E70977" w:rsidP="003A7FFD">
      <w:pPr>
        <w:pStyle w:val="Cuerpo"/>
        <w:spacing w:line="360" w:lineRule="auto"/>
        <w:jc w:val="both"/>
        <w:rPr>
          <w:rStyle w:val="Ninguno"/>
          <w:rFonts w:ascii="Century Gothic" w:eastAsia="Century Gothic" w:hAnsi="Century Gothic" w:cs="Century Gothic"/>
          <w:b/>
          <w:bCs/>
          <w:sz w:val="24"/>
          <w:szCs w:val="24"/>
        </w:rPr>
      </w:pPr>
      <w:bookmarkStart w:id="0" w:name="_GoBack"/>
      <w:bookmarkEnd w:id="0"/>
    </w:p>
    <w:p w14:paraId="3F5E1C6A" w14:textId="77777777"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b/>
          <w:bCs/>
          <w:sz w:val="24"/>
          <w:szCs w:val="24"/>
        </w:rPr>
        <w:t>H. CONGRESO DEL ESTADO DE CHIHUAHUA</w:t>
      </w:r>
    </w:p>
    <w:p w14:paraId="1874F769" w14:textId="77777777"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b/>
          <w:bCs/>
          <w:sz w:val="24"/>
          <w:szCs w:val="24"/>
        </w:rPr>
        <w:t>P R E S E N T E.-</w:t>
      </w:r>
    </w:p>
    <w:p w14:paraId="5A443602" w14:textId="77777777"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i/>
          <w:iCs/>
          <w:sz w:val="24"/>
          <w:szCs w:val="24"/>
        </w:rPr>
        <w:t> </w:t>
      </w:r>
    </w:p>
    <w:p w14:paraId="0CAD4A89" w14:textId="77777777" w:rsidR="00267C22" w:rsidRPr="00573895" w:rsidRDefault="00AF4FC4" w:rsidP="003A7FFD">
      <w:pPr>
        <w:pStyle w:val="Cuerpo"/>
        <w:spacing w:line="360" w:lineRule="auto"/>
        <w:jc w:val="both"/>
        <w:rPr>
          <w:rStyle w:val="Ninguno"/>
          <w:rFonts w:ascii="Century Gothic" w:hAnsi="Century Gothic"/>
          <w:b/>
          <w:bCs/>
          <w:sz w:val="24"/>
          <w:szCs w:val="24"/>
        </w:rPr>
      </w:pPr>
      <w:r w:rsidRPr="00573895">
        <w:rPr>
          <w:rStyle w:val="Ninguno"/>
          <w:rFonts w:ascii="Century Gothic" w:hAnsi="Century Gothic"/>
          <w:sz w:val="24"/>
          <w:szCs w:val="24"/>
        </w:rPr>
        <w:t xml:space="preserve">La suscrita </w:t>
      </w:r>
      <w:r w:rsidRPr="00573895">
        <w:rPr>
          <w:rStyle w:val="Ninguno"/>
          <w:rFonts w:ascii="Century Gothic" w:hAnsi="Century Gothic"/>
          <w:b/>
          <w:bCs/>
          <w:sz w:val="24"/>
          <w:szCs w:val="24"/>
        </w:rPr>
        <w:t>Diputada Isela Martínez Díaz</w:t>
      </w:r>
      <w:r w:rsidRPr="00573895">
        <w:rPr>
          <w:rStyle w:val="Ninguno"/>
          <w:rFonts w:ascii="Century Gothic" w:hAnsi="Century Gothic"/>
          <w:sz w:val="24"/>
          <w:szCs w:val="24"/>
        </w:rPr>
        <w:t xml:space="preserve"> de la Sexagésima Séptima Legislatura del Honorable Congreso del Estado integrante del Grupo Parlamentario Acción Nacional y en su representación, con fundamento en lo que dispone la fracción I del Artículo 167 y 169, de la Ley Orgánica del Poder Legislativo; Así como la fracción IX del Artículo 2 del Reglamento Interior y de Prácticas Parlamentarias del Poder Legislativo; comparezco  ante está Honorable Soberanía, a fin de presentar </w:t>
      </w:r>
      <w:r w:rsidRPr="00573895">
        <w:rPr>
          <w:rStyle w:val="Ninguno"/>
          <w:rFonts w:ascii="Century Gothic" w:hAnsi="Century Gothic"/>
          <w:b/>
          <w:bCs/>
          <w:sz w:val="24"/>
          <w:szCs w:val="24"/>
        </w:rPr>
        <w:t xml:space="preserve">PROPOSICIÓN CON CARÁCTER DE PUNTO DE ACUERDO A EFECTO DE EXHORTAR RESPETUOSAMENTE TANTO A LA CÁMARA DE DIPUTADOS A TRAVÉS DE LA COMISIÓN DE PRESUPUESTO Y CUENTA PÚBLICA, COMO AL TITULAR DEL PODER EJECUTIVO FEDERAL A TRAVÉS DE LA SECRETARÍA DE INFRAESTRUCTURA, COMUNICACIONES Y TRANSPORTES (SICT), CON EL OBJETO DE QUE SE CONSIDEREN UNA MAYOR CANTIDAD DE RECURSOS PARA EL PROGRAMA </w:t>
      </w:r>
    </w:p>
    <w:p w14:paraId="0092D4EE" w14:textId="77777777" w:rsidR="00267C22" w:rsidRPr="00573895" w:rsidRDefault="00267C22" w:rsidP="003A7FFD">
      <w:pPr>
        <w:pStyle w:val="Cuerpo"/>
        <w:spacing w:line="360" w:lineRule="auto"/>
        <w:jc w:val="both"/>
        <w:rPr>
          <w:rStyle w:val="Ninguno"/>
          <w:rFonts w:ascii="Century Gothic" w:hAnsi="Century Gothic"/>
          <w:b/>
          <w:bCs/>
          <w:sz w:val="24"/>
          <w:szCs w:val="24"/>
        </w:rPr>
      </w:pPr>
    </w:p>
    <w:p w14:paraId="05D8D3C8" w14:textId="6F112A5B" w:rsidR="00E70977" w:rsidRPr="00573895" w:rsidRDefault="00AF4FC4" w:rsidP="003A7FFD">
      <w:pPr>
        <w:pStyle w:val="Cuerpo"/>
        <w:spacing w:line="360" w:lineRule="auto"/>
        <w:jc w:val="both"/>
        <w:rPr>
          <w:rStyle w:val="Ninguno"/>
          <w:rFonts w:ascii="Century Gothic" w:eastAsia="Century Gothic" w:hAnsi="Century Gothic" w:cs="Century Gothic"/>
          <w:b/>
          <w:bCs/>
          <w:sz w:val="24"/>
          <w:szCs w:val="24"/>
        </w:rPr>
      </w:pPr>
      <w:r w:rsidRPr="00573895">
        <w:rPr>
          <w:rStyle w:val="Ninguno"/>
          <w:rFonts w:ascii="Century Gothic" w:hAnsi="Century Gothic"/>
          <w:b/>
          <w:bCs/>
          <w:sz w:val="24"/>
          <w:szCs w:val="24"/>
        </w:rPr>
        <w:t xml:space="preserve">“CONSERVACIÓN Y MANTENIMIENTO CARRETERO”, ADEMÁS SEA CHIHUAHUA BENEFICIARIO DEL MISMO DEBIDO A LAS MALAS CONDICIONES EN LAS QUE SE ENCUENTRA LA INFRAESTRUCTURA CARRETERA FEDERAL EN LA ENTIDAD, </w:t>
      </w:r>
      <w:r w:rsidRPr="00573895">
        <w:rPr>
          <w:rStyle w:val="Ninguno"/>
          <w:rFonts w:ascii="Century Gothic" w:hAnsi="Century Gothic"/>
          <w:sz w:val="24"/>
          <w:szCs w:val="24"/>
        </w:rPr>
        <w:t>lo anterior conforme a la siguiente:</w:t>
      </w:r>
    </w:p>
    <w:p w14:paraId="6A414618" w14:textId="77777777" w:rsidR="00E70977" w:rsidRPr="00573895" w:rsidRDefault="00E70977" w:rsidP="003A7FFD">
      <w:pPr>
        <w:pStyle w:val="Cuerpo"/>
        <w:spacing w:line="360" w:lineRule="auto"/>
        <w:rPr>
          <w:rStyle w:val="Ninguno"/>
          <w:rFonts w:ascii="Century Gothic" w:eastAsia="Century Gothic" w:hAnsi="Century Gothic" w:cs="Century Gothic"/>
          <w:sz w:val="24"/>
          <w:szCs w:val="24"/>
        </w:rPr>
      </w:pPr>
    </w:p>
    <w:p w14:paraId="652AE786" w14:textId="77777777" w:rsidR="00E70977" w:rsidRPr="00573895" w:rsidRDefault="00AF4FC4" w:rsidP="003A7FFD">
      <w:pPr>
        <w:pStyle w:val="Cuerpo"/>
        <w:spacing w:line="360" w:lineRule="auto"/>
        <w:jc w:val="center"/>
        <w:rPr>
          <w:rStyle w:val="Ninguno"/>
          <w:rFonts w:ascii="Century Gothic" w:eastAsia="Century Gothic" w:hAnsi="Century Gothic" w:cs="Century Gothic"/>
          <w:sz w:val="24"/>
          <w:szCs w:val="24"/>
        </w:rPr>
      </w:pPr>
      <w:r w:rsidRPr="00573895">
        <w:rPr>
          <w:rStyle w:val="Ninguno"/>
          <w:rFonts w:ascii="Century Gothic" w:hAnsi="Century Gothic"/>
          <w:b/>
          <w:bCs/>
          <w:sz w:val="24"/>
          <w:szCs w:val="24"/>
        </w:rPr>
        <w:t>EXPOSICIÓN DE MOTIVOS:</w:t>
      </w:r>
    </w:p>
    <w:p w14:paraId="16798D50" w14:textId="77777777" w:rsid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Las constantes lluvias registradas en el Estado de Chihuahua, durante las </w:t>
      </w:r>
      <w:r w:rsidR="00EC5C8A" w:rsidRPr="00573895">
        <w:rPr>
          <w:rStyle w:val="Ninguno"/>
          <w:rFonts w:ascii="Century Gothic" w:hAnsi="Century Gothic"/>
          <w:sz w:val="24"/>
          <w:szCs w:val="24"/>
        </w:rPr>
        <w:t>últimas semanas</w:t>
      </w:r>
      <w:r w:rsidRPr="00573895">
        <w:rPr>
          <w:rStyle w:val="Ninguno"/>
          <w:rFonts w:ascii="Century Gothic" w:hAnsi="Century Gothic"/>
          <w:sz w:val="24"/>
          <w:szCs w:val="24"/>
        </w:rPr>
        <w:t xml:space="preserve">, han ocasionado estragos en viviendas, carreteras y miles </w:t>
      </w:r>
    </w:p>
    <w:p w14:paraId="31C25051" w14:textId="77777777" w:rsidR="00573895" w:rsidRDefault="00573895" w:rsidP="003A7FFD">
      <w:pPr>
        <w:pStyle w:val="Cuerpo"/>
        <w:spacing w:line="360" w:lineRule="auto"/>
        <w:jc w:val="both"/>
        <w:rPr>
          <w:rStyle w:val="Ninguno"/>
          <w:rFonts w:ascii="Century Gothic" w:hAnsi="Century Gothic"/>
          <w:sz w:val="24"/>
          <w:szCs w:val="24"/>
        </w:rPr>
      </w:pPr>
    </w:p>
    <w:p w14:paraId="578C7FE8" w14:textId="502EE2DE" w:rsidR="00267C22"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de daños en hectáreas de cultivos en el Estado, por lo que es indispensable garantizar la seguridad de los chihuahuenses y de los visitantes, en especial en aquellos tramos carreteros que se encuentran en descuido o con graves afectaciones debido a las fuertes lluvias suscitadas en el Estado. </w:t>
      </w:r>
    </w:p>
    <w:p w14:paraId="404F2BB1" w14:textId="4796395A"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No obstante, también estas lluvias han provocado que las distintas regiones en el Estado se tinten de verde y muestren riquezas naturales, por ejemplo, la Sierra Tarahumara que es un lugar con gran riqueza en cuanto a climas, biodiversidad y diversas culturas, lo que lo coloca como un destino turístico nacional e internacional único y que gracias a las lluvias luce reverdecida y con todos sus ríos, arroyos y cascadas vivas, lo que no se había visto en años, lo que ha terminado por atraer y detonar el turismo en el Estado.</w:t>
      </w:r>
    </w:p>
    <w:p w14:paraId="384BF493" w14:textId="77777777"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sz w:val="24"/>
          <w:szCs w:val="24"/>
        </w:rPr>
        <w:t>Como ya se ha expuesto en anteriores sesiones de este H. Congreso del Estado de Chihuahua, el tema del mantenimiento de carreteras y conservación de las mismas es algo que nos preocupa y no somos ajenos, ya que la mayoría de nosotros, inclusive mis compañeros que viven en distintos municipios de nuestro Estado lo vivimos y somos conscientes en que se deben promover todas las medidas y acciones necesarias para que ni los chihuahuenses ni turistas, pongan su vida en riesgo por esta situación.</w:t>
      </w:r>
    </w:p>
    <w:p w14:paraId="54F28BFC" w14:textId="47282E02" w:rsidR="00E70977"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Ahora bien, en lo que va de 2022 se han captado </w:t>
      </w:r>
      <w:r w:rsidR="00C345D5" w:rsidRPr="00573895">
        <w:rPr>
          <w:rStyle w:val="Ninguno"/>
          <w:rFonts w:ascii="Century Gothic" w:hAnsi="Century Gothic"/>
          <w:sz w:val="24"/>
          <w:szCs w:val="24"/>
        </w:rPr>
        <w:t>más</w:t>
      </w:r>
      <w:r w:rsidRPr="00573895">
        <w:rPr>
          <w:rStyle w:val="Ninguno"/>
          <w:rFonts w:ascii="Century Gothic" w:hAnsi="Century Gothic"/>
          <w:sz w:val="24"/>
          <w:szCs w:val="24"/>
        </w:rPr>
        <w:t xml:space="preserve"> de 370 milímetros de lluvia, de los cuales 262 fueron registrados durante agosto, lapso con más lluvias en los últimos cinco años, según los datos emitidos por la Comisión Nacional del Agua, ante esto, se han reflejado en diversas carreteras, desgastes y daño durante los últimos días, donde baches y socavones se han presentado por las fuertes lluvias e inundaciones en la entidad.</w:t>
      </w:r>
      <w:r w:rsidRPr="00573895">
        <w:rPr>
          <w:rStyle w:val="Ninguno"/>
          <w:rFonts w:ascii="Century Gothic" w:eastAsia="Century Gothic" w:hAnsi="Century Gothic" w:cs="Century Gothic"/>
          <w:sz w:val="24"/>
          <w:szCs w:val="24"/>
          <w:vertAlign w:val="superscript"/>
        </w:rPr>
        <w:footnoteReference w:id="2"/>
      </w:r>
      <w:r w:rsidRPr="00573895">
        <w:rPr>
          <w:rStyle w:val="Ninguno"/>
          <w:rFonts w:ascii="Century Gothic" w:hAnsi="Century Gothic"/>
          <w:sz w:val="24"/>
          <w:szCs w:val="24"/>
        </w:rPr>
        <w:t xml:space="preserve"> </w:t>
      </w:r>
    </w:p>
    <w:p w14:paraId="6B79CC61" w14:textId="77777777" w:rsidR="00573895" w:rsidRPr="00573895" w:rsidRDefault="00573895" w:rsidP="003A7FFD">
      <w:pPr>
        <w:pStyle w:val="Cuerpo"/>
        <w:spacing w:line="360" w:lineRule="auto"/>
        <w:jc w:val="both"/>
        <w:rPr>
          <w:rStyle w:val="Ninguno"/>
          <w:rFonts w:ascii="Century Gothic" w:hAnsi="Century Gothic"/>
          <w:sz w:val="24"/>
          <w:szCs w:val="24"/>
        </w:rPr>
      </w:pPr>
    </w:p>
    <w:p w14:paraId="3F466B9D" w14:textId="77777777" w:rsidR="006172B0" w:rsidRPr="00573895" w:rsidRDefault="006172B0" w:rsidP="006172B0">
      <w:pPr>
        <w:pStyle w:val="Cuerpo"/>
        <w:spacing w:line="360" w:lineRule="auto"/>
        <w:jc w:val="both"/>
        <w:rPr>
          <w:rFonts w:ascii="Century Gothic" w:hAnsi="Century Gothic"/>
          <w:sz w:val="24"/>
          <w:szCs w:val="24"/>
        </w:rPr>
      </w:pPr>
      <w:r w:rsidRPr="00573895">
        <w:rPr>
          <w:rFonts w:ascii="Century Gothic" w:hAnsi="Century Gothic"/>
          <w:sz w:val="24"/>
          <w:szCs w:val="24"/>
        </w:rPr>
        <w:t>Igualmente, la infraestructura carretera representa un instrumento vital para la atención de las comunidades más alejadas y es una necesidad imperante que se encuentren en excelentes condiciones, toda vez que, su mal estado podría no solo provocar que algunas comunidades desaceleren su promoción y proyección como destino turístico, sino que también queden totalmente aisladas, sin acceso a servicios médicos e incluso a recursos como comida, agua, etc.</w:t>
      </w:r>
    </w:p>
    <w:p w14:paraId="78A12AB6" w14:textId="608C86CD"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Cabe señalar que, corresponde a la Secretaría de Infraestructura, Comunicaciones y Transporte (SICT), construir y conservar directamente caminos y puentes, de conformidad a la fracción II del Artículo 5 de la Ley de Caminos, Puentes y Autotransporte Federal. Es por ello, que es necesario que se contemplen recursos para este rubro dentro del Presupuesto de Egresos de la Federación para el ejercicio 2023.  </w:t>
      </w:r>
    </w:p>
    <w:p w14:paraId="59F07822" w14:textId="77777777"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sz w:val="24"/>
          <w:szCs w:val="24"/>
        </w:rPr>
        <w:t>Aunado a lo anterior, la Secretaría de Infraestructura, Comunicación y Trasporte (SICT), encargada de los tramos de carretera federales, no ha destinado recurso federal para la conservación, mantenimiento y mejoras necesarias para su recuperación, por lo que, se estima que la recuperación de cada kilómetro costará entre 3 y 4 millones de pesos.</w:t>
      </w:r>
      <w:r w:rsidRPr="00573895">
        <w:rPr>
          <w:rStyle w:val="Ninguno"/>
          <w:rFonts w:ascii="Century Gothic" w:eastAsia="Century Gothic" w:hAnsi="Century Gothic" w:cs="Century Gothic"/>
          <w:sz w:val="24"/>
          <w:szCs w:val="24"/>
          <w:vertAlign w:val="superscript"/>
        </w:rPr>
        <w:footnoteReference w:id="3"/>
      </w:r>
    </w:p>
    <w:p w14:paraId="793D9F78" w14:textId="076CE66C" w:rsidR="00E70977"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El pasado 8 de septiembre fue entregado a la Cámara de Diputados el Paquete Económico 2023 donde destaca la reducción del presupuesto federal en obras públicas, carreteras y mantenimiento, a lo cual la Diputada federal del PAN por Chihuahua Rocío González, reveló que el Presupuesto</w:t>
      </w:r>
      <w:r w:rsidR="000A39BF" w:rsidRPr="00573895">
        <w:rPr>
          <w:rStyle w:val="Ninguno"/>
          <w:rFonts w:ascii="Century Gothic" w:hAnsi="Century Gothic"/>
          <w:sz w:val="24"/>
          <w:szCs w:val="24"/>
        </w:rPr>
        <w:t xml:space="preserve"> </w:t>
      </w:r>
      <w:r w:rsidRPr="00573895">
        <w:rPr>
          <w:rStyle w:val="Ninguno"/>
          <w:rFonts w:ascii="Century Gothic" w:hAnsi="Century Gothic"/>
          <w:sz w:val="24"/>
          <w:szCs w:val="24"/>
        </w:rPr>
        <w:t>de Egresos de la Federación para el 2023 “</w:t>
      </w:r>
      <w:r w:rsidRPr="00573895">
        <w:rPr>
          <w:rStyle w:val="Ninguno"/>
          <w:rFonts w:ascii="Century Gothic" w:hAnsi="Century Gothic"/>
          <w:i/>
          <w:iCs/>
          <w:sz w:val="24"/>
          <w:szCs w:val="24"/>
        </w:rPr>
        <w:t>no contempla ni un solo peso para arreglar carreteras del estado”</w:t>
      </w:r>
      <w:r w:rsidRPr="00573895">
        <w:rPr>
          <w:rStyle w:val="Ninguno"/>
          <w:rFonts w:ascii="Century Gothic" w:hAnsi="Century Gothic"/>
          <w:sz w:val="24"/>
          <w:szCs w:val="24"/>
        </w:rPr>
        <w:t>.</w:t>
      </w:r>
      <w:r w:rsidRPr="00573895">
        <w:rPr>
          <w:rStyle w:val="Ninguno"/>
          <w:rFonts w:ascii="Century Gothic" w:eastAsia="Century Gothic" w:hAnsi="Century Gothic" w:cs="Century Gothic"/>
          <w:sz w:val="24"/>
          <w:szCs w:val="24"/>
          <w:vertAlign w:val="superscript"/>
        </w:rPr>
        <w:footnoteReference w:id="4"/>
      </w:r>
    </w:p>
    <w:p w14:paraId="77D070EF" w14:textId="77777777" w:rsidR="00573895" w:rsidRPr="00573895" w:rsidRDefault="00573895" w:rsidP="003A7FFD">
      <w:pPr>
        <w:pStyle w:val="Cuerpo"/>
        <w:spacing w:line="360" w:lineRule="auto"/>
        <w:jc w:val="both"/>
        <w:rPr>
          <w:rStyle w:val="Ninguno"/>
          <w:rFonts w:ascii="Century Gothic" w:hAnsi="Century Gothic"/>
          <w:sz w:val="24"/>
          <w:szCs w:val="24"/>
        </w:rPr>
      </w:pPr>
    </w:p>
    <w:p w14:paraId="4C1BA6BE" w14:textId="19AD49E8"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Asimismo, la comisión de Obras, Servicios Públicos, y Desarrollo Movilidad Urbana, dictaminó en fecha de 12 de septiembre de 2022,  una serie de asuntos que le fueron turnados, destacando las peticiones enfocadas en mantenimiento de tramos carreteros federales y agrietamientos en puentes que se encuentran en situaciones deplorables debido a las constantes lluvias en el Estado, dirigidas a la federación, presentadas por las y los legisladores del Congreso del Estado.</w:t>
      </w:r>
      <w:r w:rsidRPr="00573895">
        <w:rPr>
          <w:rStyle w:val="Ninguno"/>
          <w:rFonts w:ascii="Century Gothic" w:eastAsia="Century Gothic" w:hAnsi="Century Gothic" w:cs="Century Gothic"/>
          <w:sz w:val="24"/>
          <w:szCs w:val="24"/>
          <w:vertAlign w:val="superscript"/>
        </w:rPr>
        <w:footnoteReference w:id="5"/>
      </w:r>
      <w:r w:rsidRPr="00573895">
        <w:rPr>
          <w:rStyle w:val="Ninguno"/>
          <w:rFonts w:ascii="Century Gothic" w:hAnsi="Century Gothic"/>
          <w:sz w:val="24"/>
          <w:szCs w:val="24"/>
        </w:rPr>
        <w:t xml:space="preserve"> Donde exhortaron al poder Ejecutivo Federal, para que a través de la Secretaría de Infraestructura, Comunicación y Transportes (SICT) destine los recursos necesarios y suficientes para la rehabilitación, mantenimiento y atención de la red carretera federales en el Estado de Chihuahua, especialmente en los tramos Chihuahua</w:t>
      </w:r>
      <w:r w:rsidR="00267C22" w:rsidRPr="00573895">
        <w:rPr>
          <w:rStyle w:val="Ninguno"/>
          <w:rFonts w:ascii="Century Gothic" w:hAnsi="Century Gothic"/>
          <w:sz w:val="24"/>
          <w:szCs w:val="24"/>
        </w:rPr>
        <w:t xml:space="preserve"> </w:t>
      </w:r>
      <w:r w:rsidRPr="00573895">
        <w:rPr>
          <w:rStyle w:val="Ninguno"/>
          <w:rFonts w:ascii="Century Gothic" w:hAnsi="Century Gothic"/>
          <w:sz w:val="24"/>
          <w:szCs w:val="24"/>
        </w:rPr>
        <w:t>Juárez, La vía corta a parral, Chihuahua-Casas Grandes y Chihuahua- Jiménez.</w:t>
      </w:r>
    </w:p>
    <w:p w14:paraId="5BD8B34B" w14:textId="4687A297"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De igual forma destaco que, en anteriores ocasiones, he realizado gestiones en el mismo sentido, presentando ante esta Honorable Asamblea, una iniciativa de carácter de punto de acuerdo de urgente resolución, en la cual solicitamos el mantenimiento de la carretera Samachique-Batopilas así como la construcción de un puente en el arroyo de Quírare.  </w:t>
      </w:r>
    </w:p>
    <w:p w14:paraId="23633025" w14:textId="1CD2231E"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Posteriormente a la presentación la iniciativa en mención, visité al Director de Caminos Rurales de la Secretaría de Infraestructura, Comunicación y Transporte (SICT) con el propósito de plantearle personalmente la necesidad de reparar y conservar estos tramos carreteros, así como la posibilidad de reparar el socavón de Bocoyna. En dicha reunión fui informada de la imposibilidad que tenía la Secretaría para realizar estas reparaciones ya que dicho presupuesto se destinaría a obras federales. </w:t>
      </w:r>
    </w:p>
    <w:p w14:paraId="4499E4CE" w14:textId="5EEB816F" w:rsidR="00267C22" w:rsidRPr="00573895" w:rsidRDefault="00267C22" w:rsidP="003A7FFD">
      <w:pPr>
        <w:pStyle w:val="Cuerpo"/>
        <w:spacing w:line="360" w:lineRule="auto"/>
        <w:jc w:val="both"/>
        <w:rPr>
          <w:rStyle w:val="Ninguno"/>
          <w:rFonts w:ascii="Century Gothic" w:hAnsi="Century Gothic"/>
          <w:sz w:val="24"/>
          <w:szCs w:val="24"/>
        </w:rPr>
      </w:pPr>
    </w:p>
    <w:p w14:paraId="0BD16DEC" w14:textId="77777777" w:rsidR="00267C22" w:rsidRPr="00573895" w:rsidRDefault="00267C22" w:rsidP="003A7FFD">
      <w:pPr>
        <w:pStyle w:val="Cuerpo"/>
        <w:spacing w:line="360" w:lineRule="auto"/>
        <w:jc w:val="both"/>
        <w:rPr>
          <w:rStyle w:val="Ninguno"/>
          <w:rFonts w:ascii="Century Gothic" w:hAnsi="Century Gothic"/>
          <w:sz w:val="24"/>
          <w:szCs w:val="24"/>
        </w:rPr>
      </w:pPr>
    </w:p>
    <w:p w14:paraId="2F3AC47F" w14:textId="77777777"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sz w:val="24"/>
          <w:szCs w:val="24"/>
        </w:rPr>
        <w:t>Recientemente, mediante oficio IMD/024/22 recibí contestación a mi exhorto en la cual me informaron, que además de lo ya expuesto, que existen programas que atienden a estas necesidades e incluso ya han sido aplicados en años anteriores en los multicitados tramos carreteros sin embargo este año no se etiquetaron recursos para ello.</w:t>
      </w:r>
    </w:p>
    <w:p w14:paraId="568E2490" w14:textId="63FCC821" w:rsidR="00267C22"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Además de lo anterior, soy consciente de que existen problemas para determinar, a quién o quiénes les corresponde la reparación de diferentes tramos, en algunos casos se deslindan de dicha responsabilidad al comentar que cierto tramo le pertenece a Gobierno Estatal, sin embargo la situación que motiva la presente proposición, también busca hacer un llamado a trabajar en conjunto, teniendo en cuenta que en anteriores fechas se anunciaron la utilización de fondos extraordinarios por parte del Gobierno del Estado para atender esta situación. </w:t>
      </w:r>
    </w:p>
    <w:p w14:paraId="012056B4" w14:textId="77777777" w:rsidR="00AF4FC4"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sz w:val="24"/>
          <w:szCs w:val="24"/>
        </w:rPr>
        <w:t xml:space="preserve">Dado a lo anterior, considero de gran importancia que en estos tiempos de gran necesidad actúen conjuntamente el Gobierno Federal y el Estatal para la reparación y atención que tanto necesitan los caminos rurales y la infraestructura carretera en nuestro estado que beneficiaría en gran medida a la población. </w:t>
      </w:r>
    </w:p>
    <w:p w14:paraId="4B4CADA2" w14:textId="57D60EB2" w:rsidR="00AF4FC4"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Es importante destacar que, las carreteras son nuestra carta de presentación para los visitantes y turistas que recorren nuestra entidad, es por ello que es importante considerar que invariablemente el que no cuenten con condiciones </w:t>
      </w:r>
      <w:r w:rsidR="000412C7" w:rsidRPr="00573895">
        <w:rPr>
          <w:rStyle w:val="Ninguno"/>
          <w:rFonts w:ascii="Century Gothic" w:hAnsi="Century Gothic"/>
          <w:sz w:val="24"/>
          <w:szCs w:val="24"/>
        </w:rPr>
        <w:t>óptimas</w:t>
      </w:r>
      <w:r w:rsidRPr="00573895">
        <w:rPr>
          <w:rStyle w:val="Ninguno"/>
          <w:rFonts w:ascii="Century Gothic" w:hAnsi="Century Gothic"/>
          <w:sz w:val="24"/>
          <w:szCs w:val="24"/>
        </w:rPr>
        <w:t xml:space="preserve"> desincentiva el viajar por las mismas, lo que termina de impactar directamente a nuestro crecimiento económico que ha encontrado en el turismo, un nicho de oportunidad para muchos municipios del Estado.</w:t>
      </w:r>
    </w:p>
    <w:p w14:paraId="49FEA08D" w14:textId="48620B8D" w:rsidR="00573895" w:rsidRDefault="00573895" w:rsidP="003A7FFD">
      <w:pPr>
        <w:pStyle w:val="Cuerpo"/>
        <w:spacing w:line="360" w:lineRule="auto"/>
        <w:jc w:val="both"/>
        <w:rPr>
          <w:rStyle w:val="Ninguno"/>
          <w:rFonts w:ascii="Century Gothic" w:hAnsi="Century Gothic"/>
          <w:sz w:val="24"/>
          <w:szCs w:val="24"/>
        </w:rPr>
      </w:pPr>
    </w:p>
    <w:p w14:paraId="74620140" w14:textId="77777777" w:rsidR="00573895" w:rsidRPr="00573895" w:rsidRDefault="00573895" w:rsidP="003A7FFD">
      <w:pPr>
        <w:pStyle w:val="Cuerpo"/>
        <w:spacing w:line="360" w:lineRule="auto"/>
        <w:jc w:val="both"/>
        <w:rPr>
          <w:rStyle w:val="Ninguno"/>
          <w:rFonts w:ascii="Century Gothic" w:hAnsi="Century Gothic"/>
          <w:sz w:val="24"/>
          <w:szCs w:val="24"/>
        </w:rPr>
      </w:pPr>
    </w:p>
    <w:p w14:paraId="043568AC" w14:textId="2B33B6BA" w:rsidR="00B75108" w:rsidRPr="00573895" w:rsidRDefault="004F2365"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Es fundamental que nuestro Estado cuente con la infraestructura </w:t>
      </w:r>
      <w:r w:rsidR="003A45DA" w:rsidRPr="00573895">
        <w:rPr>
          <w:rStyle w:val="Ninguno"/>
          <w:rFonts w:ascii="Century Gothic" w:hAnsi="Century Gothic"/>
          <w:sz w:val="24"/>
          <w:szCs w:val="24"/>
        </w:rPr>
        <w:t>básica</w:t>
      </w:r>
      <w:r w:rsidRPr="00573895">
        <w:rPr>
          <w:rStyle w:val="Ninguno"/>
          <w:rFonts w:ascii="Century Gothic" w:hAnsi="Century Gothic"/>
          <w:sz w:val="24"/>
          <w:szCs w:val="24"/>
        </w:rPr>
        <w:t xml:space="preserve"> que nos haga </w:t>
      </w:r>
      <w:r w:rsidR="003A45DA" w:rsidRPr="00573895">
        <w:rPr>
          <w:rStyle w:val="Ninguno"/>
          <w:rFonts w:ascii="Century Gothic" w:hAnsi="Century Gothic"/>
          <w:sz w:val="24"/>
          <w:szCs w:val="24"/>
        </w:rPr>
        <w:t>mantenernos</w:t>
      </w:r>
      <w:r w:rsidRPr="00573895">
        <w:rPr>
          <w:rStyle w:val="Ninguno"/>
          <w:rFonts w:ascii="Century Gothic" w:hAnsi="Century Gothic"/>
          <w:sz w:val="24"/>
          <w:szCs w:val="24"/>
        </w:rPr>
        <w:t xml:space="preserve"> </w:t>
      </w:r>
      <w:r w:rsidR="00BF5712" w:rsidRPr="00573895">
        <w:rPr>
          <w:rStyle w:val="Ninguno"/>
          <w:rFonts w:ascii="Century Gothic" w:hAnsi="Century Gothic"/>
          <w:sz w:val="24"/>
          <w:szCs w:val="24"/>
        </w:rPr>
        <w:t xml:space="preserve">como uno de los destinos con mayor oferta turística para visitantes locales, nacionales y extranjeros y seguir buscando el crecimiento </w:t>
      </w:r>
      <w:r w:rsidR="00B75108" w:rsidRPr="00573895">
        <w:rPr>
          <w:rStyle w:val="Ninguno"/>
          <w:rFonts w:ascii="Century Gothic" w:hAnsi="Century Gothic"/>
          <w:sz w:val="24"/>
          <w:szCs w:val="24"/>
        </w:rPr>
        <w:t xml:space="preserve">de este sector. La </w:t>
      </w:r>
      <w:r w:rsidR="003A45DA" w:rsidRPr="00573895">
        <w:rPr>
          <w:rStyle w:val="Ninguno"/>
          <w:rFonts w:ascii="Century Gothic" w:hAnsi="Century Gothic"/>
          <w:sz w:val="24"/>
          <w:szCs w:val="24"/>
        </w:rPr>
        <w:t>inversión</w:t>
      </w:r>
      <w:r w:rsidR="00B75108" w:rsidRPr="00573895">
        <w:rPr>
          <w:rStyle w:val="Ninguno"/>
          <w:rFonts w:ascii="Century Gothic" w:hAnsi="Century Gothic"/>
          <w:sz w:val="24"/>
          <w:szCs w:val="24"/>
        </w:rPr>
        <w:t xml:space="preserve"> y la infraestructura ha fortalecido a los destinos para que cada vez </w:t>
      </w:r>
      <w:r w:rsidR="001D0259" w:rsidRPr="00573895">
        <w:rPr>
          <w:rStyle w:val="Ninguno"/>
          <w:rFonts w:ascii="Century Gothic" w:hAnsi="Century Gothic"/>
          <w:sz w:val="24"/>
          <w:szCs w:val="24"/>
        </w:rPr>
        <w:t>más</w:t>
      </w:r>
      <w:r w:rsidR="00B75108" w:rsidRPr="00573895">
        <w:rPr>
          <w:rStyle w:val="Ninguno"/>
          <w:rFonts w:ascii="Century Gothic" w:hAnsi="Century Gothic"/>
          <w:sz w:val="24"/>
          <w:szCs w:val="24"/>
        </w:rPr>
        <w:t xml:space="preserve"> personas se interesen por visitar los </w:t>
      </w:r>
      <w:r w:rsidR="00EC5C8A" w:rsidRPr="00573895">
        <w:rPr>
          <w:rStyle w:val="Ninguno"/>
          <w:rFonts w:ascii="Century Gothic" w:hAnsi="Century Gothic"/>
          <w:sz w:val="24"/>
          <w:szCs w:val="24"/>
        </w:rPr>
        <w:t>escenarios naturales</w:t>
      </w:r>
      <w:r w:rsidR="00B75108" w:rsidRPr="00573895">
        <w:rPr>
          <w:rStyle w:val="Ninguno"/>
          <w:rFonts w:ascii="Century Gothic" w:hAnsi="Century Gothic"/>
          <w:sz w:val="24"/>
          <w:szCs w:val="24"/>
        </w:rPr>
        <w:t xml:space="preserve"> únicos e impactantes que ofrece nuestra entidad. </w:t>
      </w:r>
    </w:p>
    <w:p w14:paraId="16584901" w14:textId="352819C2" w:rsidR="00B75108" w:rsidRPr="00573895" w:rsidRDefault="00B75108"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Como ya lo </w:t>
      </w:r>
      <w:r w:rsidR="00CB76EE" w:rsidRPr="00573895">
        <w:rPr>
          <w:rStyle w:val="Ninguno"/>
          <w:rFonts w:ascii="Century Gothic" w:hAnsi="Century Gothic"/>
          <w:sz w:val="24"/>
          <w:szCs w:val="24"/>
        </w:rPr>
        <w:t xml:space="preserve">ha declarado el gobierno Estatal, es momento de volver a abrir las puertas del estado de </w:t>
      </w:r>
      <w:r w:rsidR="00EC5C8A" w:rsidRPr="00573895">
        <w:rPr>
          <w:rStyle w:val="Ninguno"/>
          <w:rFonts w:ascii="Century Gothic" w:hAnsi="Century Gothic"/>
          <w:sz w:val="24"/>
          <w:szCs w:val="24"/>
        </w:rPr>
        <w:t>chihuahua</w:t>
      </w:r>
      <w:r w:rsidR="00CB76EE" w:rsidRPr="00573895">
        <w:rPr>
          <w:rStyle w:val="Ninguno"/>
          <w:rFonts w:ascii="Century Gothic" w:hAnsi="Century Gothic"/>
          <w:sz w:val="24"/>
          <w:szCs w:val="24"/>
        </w:rPr>
        <w:t xml:space="preserve">, desde la sierra tarahumara con el turismo de </w:t>
      </w:r>
      <w:r w:rsidR="00EC5C8A" w:rsidRPr="00573895">
        <w:rPr>
          <w:rStyle w:val="Ninguno"/>
          <w:rFonts w:ascii="Century Gothic" w:hAnsi="Century Gothic"/>
          <w:sz w:val="24"/>
          <w:szCs w:val="24"/>
        </w:rPr>
        <w:t>aventura</w:t>
      </w:r>
      <w:r w:rsidR="00CB76EE" w:rsidRPr="00573895">
        <w:rPr>
          <w:rStyle w:val="Ninguno"/>
          <w:rFonts w:ascii="Century Gothic" w:hAnsi="Century Gothic"/>
          <w:sz w:val="24"/>
          <w:szCs w:val="24"/>
        </w:rPr>
        <w:t xml:space="preserve">, hasta ciudad </w:t>
      </w:r>
      <w:r w:rsidR="00EC5C8A" w:rsidRPr="00573895">
        <w:rPr>
          <w:rStyle w:val="Ninguno"/>
          <w:rFonts w:ascii="Century Gothic" w:hAnsi="Century Gothic"/>
          <w:sz w:val="24"/>
          <w:szCs w:val="24"/>
        </w:rPr>
        <w:t>Juárez</w:t>
      </w:r>
      <w:r w:rsidR="00CB76EE" w:rsidRPr="00573895">
        <w:rPr>
          <w:rStyle w:val="Ninguno"/>
          <w:rFonts w:ascii="Century Gothic" w:hAnsi="Century Gothic"/>
          <w:sz w:val="24"/>
          <w:szCs w:val="24"/>
        </w:rPr>
        <w:t xml:space="preserve"> con un </w:t>
      </w:r>
      <w:r w:rsidR="00EC5C8A" w:rsidRPr="00573895">
        <w:rPr>
          <w:rStyle w:val="Ninguno"/>
          <w:rFonts w:ascii="Century Gothic" w:hAnsi="Century Gothic"/>
          <w:sz w:val="24"/>
          <w:szCs w:val="24"/>
        </w:rPr>
        <w:t>turismo</w:t>
      </w:r>
      <w:r w:rsidR="00CB76EE" w:rsidRPr="00573895">
        <w:rPr>
          <w:rStyle w:val="Ninguno"/>
          <w:rFonts w:ascii="Century Gothic" w:hAnsi="Century Gothic"/>
          <w:sz w:val="24"/>
          <w:szCs w:val="24"/>
        </w:rPr>
        <w:t xml:space="preserve"> de negocios</w:t>
      </w:r>
      <w:r w:rsidR="000708FB" w:rsidRPr="00573895">
        <w:rPr>
          <w:rStyle w:val="Ninguno"/>
          <w:rFonts w:ascii="Century Gothic" w:hAnsi="Century Gothic"/>
          <w:sz w:val="24"/>
          <w:szCs w:val="24"/>
        </w:rPr>
        <w:t>.</w:t>
      </w:r>
      <w:r w:rsidR="000708FB" w:rsidRPr="00573895">
        <w:rPr>
          <w:rStyle w:val="Refdenotaalpie"/>
          <w:rFonts w:ascii="Century Gothic" w:hAnsi="Century Gothic"/>
          <w:sz w:val="24"/>
          <w:szCs w:val="24"/>
        </w:rPr>
        <w:footnoteReference w:id="6"/>
      </w:r>
    </w:p>
    <w:p w14:paraId="7E4FD44A" w14:textId="1C194F65" w:rsidR="00C83208" w:rsidRPr="00573895" w:rsidRDefault="00C83208" w:rsidP="00C83208">
      <w:pPr>
        <w:pStyle w:val="Cuerpo"/>
        <w:spacing w:line="360" w:lineRule="auto"/>
        <w:jc w:val="both"/>
        <w:rPr>
          <w:rFonts w:ascii="Century Gothic" w:hAnsi="Century Gothic"/>
          <w:sz w:val="24"/>
          <w:szCs w:val="24"/>
        </w:rPr>
      </w:pPr>
      <w:r w:rsidRPr="00573895">
        <w:rPr>
          <w:rFonts w:ascii="Century Gothic" w:hAnsi="Century Gothic"/>
          <w:sz w:val="24"/>
          <w:szCs w:val="24"/>
        </w:rPr>
        <w:t>Cabe destacar que, este año a nivel estado han arribado más de 2 millones de visitantes a la entidad y ha habido una derrama economica aproximadamente de 6 mil millones de pesos, lo que muestra un aumento respecto al año 2021,</w:t>
      </w:r>
      <w:r w:rsidRPr="00573895">
        <w:rPr>
          <w:rFonts w:ascii="Century Gothic" w:hAnsi="Century Gothic"/>
          <w:sz w:val="24"/>
          <w:szCs w:val="24"/>
          <w:vertAlign w:val="superscript"/>
        </w:rPr>
        <w:footnoteReference w:id="7"/>
      </w:r>
      <w:r w:rsidRPr="00573895">
        <w:rPr>
          <w:rFonts w:ascii="Century Gothic" w:hAnsi="Century Gothic"/>
          <w:sz w:val="24"/>
          <w:szCs w:val="24"/>
        </w:rPr>
        <w:t xml:space="preserve"> y en lo que respecta a la ocupación hotelera se ha incrementado en un 9 por ciento entre agosto de 2021 y 2022.</w:t>
      </w:r>
    </w:p>
    <w:p w14:paraId="15689563" w14:textId="02A75D47"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Es por lo anterior que, en virtud de la precaria condición en las cuales se encuentra la infraestructura carretera federal del Estado de Chihuahua, la cual representa un grave riesgo para la ciudadanía chihuahuense y los visitantes de la entidad, se busca que se destinen recursos para hacer frente a esta grave situación. </w:t>
      </w:r>
    </w:p>
    <w:p w14:paraId="486D8E0A" w14:textId="77777777" w:rsid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Por ello, es que consideramos la necesidad de que la Cámara de Diputados a través de la Comisión de Presupuesto y Cuenta Pública, analicen la viabilidad de presupuestar una cantidad mayor para el mantenimiento permanente de las carreteras federales</w:t>
      </w:r>
      <w:r w:rsidR="00740D6A" w:rsidRPr="00573895">
        <w:rPr>
          <w:rStyle w:val="Ninguno"/>
          <w:rFonts w:ascii="Century Gothic" w:hAnsi="Century Gothic"/>
          <w:sz w:val="24"/>
          <w:szCs w:val="24"/>
        </w:rPr>
        <w:t xml:space="preserve"> y caminos rurales</w:t>
      </w:r>
      <w:r w:rsidRPr="00573895">
        <w:rPr>
          <w:rStyle w:val="Ninguno"/>
          <w:rFonts w:ascii="Century Gothic" w:hAnsi="Century Gothic"/>
          <w:sz w:val="24"/>
          <w:szCs w:val="24"/>
        </w:rPr>
        <w:t xml:space="preserve"> del Estado de </w:t>
      </w:r>
    </w:p>
    <w:p w14:paraId="43711A9A" w14:textId="77777777" w:rsidR="00573895" w:rsidRDefault="00573895" w:rsidP="003A7FFD">
      <w:pPr>
        <w:pStyle w:val="Cuerpo"/>
        <w:spacing w:line="360" w:lineRule="auto"/>
        <w:jc w:val="both"/>
        <w:rPr>
          <w:rStyle w:val="Ninguno"/>
          <w:rFonts w:ascii="Century Gothic" w:hAnsi="Century Gothic"/>
          <w:sz w:val="24"/>
          <w:szCs w:val="24"/>
        </w:rPr>
      </w:pPr>
    </w:p>
    <w:p w14:paraId="266293D3" w14:textId="77777777" w:rsidR="00573895" w:rsidRDefault="00573895" w:rsidP="003A7FFD">
      <w:pPr>
        <w:pStyle w:val="Cuerpo"/>
        <w:spacing w:line="360" w:lineRule="auto"/>
        <w:jc w:val="both"/>
        <w:rPr>
          <w:rStyle w:val="Ninguno"/>
          <w:rFonts w:ascii="Century Gothic" w:hAnsi="Century Gothic"/>
          <w:sz w:val="24"/>
          <w:szCs w:val="24"/>
        </w:rPr>
      </w:pPr>
    </w:p>
    <w:p w14:paraId="6837A90D" w14:textId="419E68AF" w:rsidR="00E70977" w:rsidRPr="004125C7"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Chihuahua. Ya que, en el Programa de Conservación y Mantenimiento Carretero, únicamente se han contemplado a los Estados de Guerrero, Oaxaca, Ciudad de México y Estado de México.</w:t>
      </w:r>
      <w:r w:rsidRPr="00573895">
        <w:rPr>
          <w:rStyle w:val="Ninguno"/>
          <w:rFonts w:ascii="Century Gothic" w:eastAsia="Century Gothic" w:hAnsi="Century Gothic" w:cs="Century Gothic"/>
          <w:sz w:val="24"/>
          <w:szCs w:val="24"/>
          <w:vertAlign w:val="superscript"/>
        </w:rPr>
        <w:footnoteReference w:id="8"/>
      </w:r>
      <w:r w:rsidRPr="00573895">
        <w:rPr>
          <w:rStyle w:val="Ninguno"/>
          <w:rFonts w:ascii="Century Gothic" w:hAnsi="Century Gothic"/>
          <w:sz w:val="24"/>
          <w:szCs w:val="24"/>
        </w:rPr>
        <w:t xml:space="preserve"> </w:t>
      </w:r>
    </w:p>
    <w:p w14:paraId="2C8D199B" w14:textId="3A22C8A5" w:rsidR="00F20640" w:rsidRPr="00573895" w:rsidRDefault="00F20640"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Asimismo, resulta de gran importancia generar participación y </w:t>
      </w:r>
      <w:r w:rsidRPr="00573895">
        <w:rPr>
          <w:rStyle w:val="Ninguno"/>
          <w:rFonts w:ascii="Century Gothic" w:hAnsi="Century Gothic"/>
          <w:b/>
          <w:bCs/>
          <w:color w:val="00B0F0"/>
          <w:sz w:val="24"/>
          <w:szCs w:val="24"/>
        </w:rPr>
        <w:t>#</w:t>
      </w:r>
      <w:r w:rsidRPr="00573895">
        <w:rPr>
          <w:rStyle w:val="Ninguno"/>
          <w:rFonts w:ascii="Century Gothic" w:hAnsi="Century Gothic"/>
          <w:b/>
          <w:bCs/>
          <w:color w:val="002060"/>
          <w:sz w:val="24"/>
          <w:szCs w:val="24"/>
        </w:rPr>
        <w:t>Sumando</w:t>
      </w:r>
      <w:r w:rsidRPr="00573895">
        <w:rPr>
          <w:rStyle w:val="Ninguno"/>
          <w:rFonts w:ascii="Century Gothic" w:hAnsi="Century Gothic"/>
          <w:b/>
          <w:bCs/>
          <w:color w:val="00B0F0"/>
          <w:sz w:val="24"/>
          <w:szCs w:val="24"/>
        </w:rPr>
        <w:t>Esfuerzos</w:t>
      </w:r>
      <w:r w:rsidRPr="00573895">
        <w:rPr>
          <w:rStyle w:val="Ninguno"/>
          <w:rFonts w:ascii="Century Gothic" w:hAnsi="Century Gothic"/>
          <w:sz w:val="24"/>
          <w:szCs w:val="24"/>
        </w:rPr>
        <w:t xml:space="preserve"> entre el Gobierno Estatal que se encuentra atendiendo lo propio dentro de las carreteras que le competen, así como, con el Gobierno Federal, para que se genere una colaboración conjunta para la reparación de los tramos carreteros que lo necesiten, evitando así controversias respecto a quien le compete la reparación de uno u otro tramo.</w:t>
      </w:r>
    </w:p>
    <w:p w14:paraId="299725A9" w14:textId="3088955D" w:rsidR="00E70977" w:rsidRPr="00573895" w:rsidRDefault="00AF4FC4" w:rsidP="003A7FFD">
      <w:pPr>
        <w:pStyle w:val="Cuerpo"/>
        <w:spacing w:line="360" w:lineRule="auto"/>
        <w:jc w:val="both"/>
        <w:rPr>
          <w:rStyle w:val="Ninguno"/>
          <w:rFonts w:ascii="Century Gothic" w:hAnsi="Century Gothic"/>
          <w:sz w:val="24"/>
          <w:szCs w:val="24"/>
        </w:rPr>
      </w:pPr>
      <w:r w:rsidRPr="00573895">
        <w:rPr>
          <w:rStyle w:val="Ninguno"/>
          <w:rFonts w:ascii="Century Gothic" w:hAnsi="Century Gothic"/>
          <w:sz w:val="24"/>
          <w:szCs w:val="24"/>
        </w:rPr>
        <w:t xml:space="preserve">Por lo cual consideramos la necesidad de que el Gobierno Federal a través de la Secretaría de Infraestructura, Comunicaciones y Transportes (SICT), así como la Cámara de Diputados, analicen la viabilidad de destinar una mayor cantidad de recursos que permitan dar mantenimiento permanente a la red de carreteras federales en el Estado. </w:t>
      </w:r>
    </w:p>
    <w:p w14:paraId="268C7BFE" w14:textId="2004B37F"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r w:rsidRPr="00573895">
        <w:rPr>
          <w:rStyle w:val="Ninguno"/>
          <w:rFonts w:ascii="Century Gothic" w:hAnsi="Century Gothic"/>
          <w:sz w:val="24"/>
          <w:szCs w:val="24"/>
        </w:rPr>
        <w:t xml:space="preserve">En virtud de todo lo previamente mencionado es que </w:t>
      </w:r>
      <w:r w:rsidR="00135DFA" w:rsidRPr="00573895">
        <w:rPr>
          <w:rStyle w:val="Ninguno"/>
          <w:rFonts w:ascii="Century Gothic" w:hAnsi="Century Gothic"/>
          <w:sz w:val="24"/>
          <w:szCs w:val="24"/>
        </w:rPr>
        <w:t>someto a</w:t>
      </w:r>
      <w:r w:rsidRPr="00573895">
        <w:rPr>
          <w:rStyle w:val="Ninguno"/>
          <w:rFonts w:ascii="Century Gothic" w:hAnsi="Century Gothic"/>
          <w:sz w:val="24"/>
          <w:szCs w:val="24"/>
        </w:rPr>
        <w:t xml:space="preserve"> su consideración, la siguiente </w:t>
      </w:r>
      <w:r w:rsidR="00135DFA" w:rsidRPr="00573895">
        <w:rPr>
          <w:rStyle w:val="Ninguno"/>
          <w:rFonts w:ascii="Century Gothic" w:hAnsi="Century Gothic"/>
          <w:sz w:val="24"/>
          <w:szCs w:val="24"/>
        </w:rPr>
        <w:t>proposición</w:t>
      </w:r>
      <w:r w:rsidRPr="00573895">
        <w:rPr>
          <w:rStyle w:val="Ninguno"/>
          <w:rFonts w:ascii="Century Gothic" w:hAnsi="Century Gothic"/>
          <w:sz w:val="24"/>
          <w:szCs w:val="24"/>
        </w:rPr>
        <w:t xml:space="preserve"> con carácter de punto de acuerdo: </w:t>
      </w:r>
    </w:p>
    <w:p w14:paraId="0E5EBE3E" w14:textId="77777777" w:rsidR="00135DFA" w:rsidRPr="00573895" w:rsidRDefault="00135DFA" w:rsidP="003A7FFD">
      <w:pPr>
        <w:pStyle w:val="Cuerpo"/>
        <w:spacing w:line="360" w:lineRule="auto"/>
        <w:jc w:val="both"/>
        <w:rPr>
          <w:rStyle w:val="Ninguno"/>
          <w:rFonts w:ascii="Century Gothic" w:eastAsia="Century Gothic" w:hAnsi="Century Gothic" w:cs="Century Gothic"/>
          <w:sz w:val="24"/>
          <w:szCs w:val="24"/>
        </w:rPr>
      </w:pPr>
    </w:p>
    <w:p w14:paraId="4A200DF3" w14:textId="77777777" w:rsidR="00E70977" w:rsidRPr="00573895" w:rsidRDefault="00AF4FC4" w:rsidP="003A7FFD">
      <w:pPr>
        <w:pStyle w:val="Cuerpo"/>
        <w:spacing w:line="360" w:lineRule="auto"/>
        <w:jc w:val="center"/>
        <w:rPr>
          <w:rStyle w:val="Ninguno"/>
          <w:rFonts w:ascii="Century Gothic" w:eastAsia="Century Gothic" w:hAnsi="Century Gothic" w:cs="Century Gothic"/>
          <w:b/>
          <w:bCs/>
          <w:sz w:val="24"/>
          <w:szCs w:val="24"/>
        </w:rPr>
      </w:pPr>
      <w:r w:rsidRPr="00573895">
        <w:rPr>
          <w:rStyle w:val="Ninguno"/>
          <w:rFonts w:ascii="Century Gothic" w:hAnsi="Century Gothic"/>
          <w:b/>
          <w:bCs/>
          <w:sz w:val="24"/>
          <w:szCs w:val="24"/>
        </w:rPr>
        <w:t>ACUERDO:</w:t>
      </w:r>
    </w:p>
    <w:p w14:paraId="4AC4061C" w14:textId="77777777" w:rsidR="00E70977" w:rsidRPr="00573895" w:rsidRDefault="00E70977" w:rsidP="003A7FFD">
      <w:pPr>
        <w:pStyle w:val="Cuerpo"/>
        <w:spacing w:line="360" w:lineRule="auto"/>
        <w:jc w:val="both"/>
        <w:rPr>
          <w:rStyle w:val="Ninguno"/>
          <w:rFonts w:ascii="Century Gothic" w:eastAsia="Century Gothic" w:hAnsi="Century Gothic" w:cs="Century Gothic"/>
          <w:sz w:val="24"/>
          <w:szCs w:val="24"/>
        </w:rPr>
      </w:pPr>
    </w:p>
    <w:p w14:paraId="4E693C06" w14:textId="77777777" w:rsidR="004125C7" w:rsidRDefault="00AF4FC4" w:rsidP="003A7FFD">
      <w:pPr>
        <w:pStyle w:val="Cuerpo"/>
        <w:spacing w:line="360" w:lineRule="auto"/>
        <w:jc w:val="both"/>
        <w:rPr>
          <w:rStyle w:val="Ninguno"/>
          <w:rFonts w:ascii="Century Gothic" w:hAnsi="Century Gothic"/>
          <w:b/>
          <w:bCs/>
          <w:sz w:val="24"/>
          <w:szCs w:val="24"/>
        </w:rPr>
      </w:pPr>
      <w:bookmarkStart w:id="1" w:name="_headingh.gjdgxs"/>
      <w:bookmarkEnd w:id="1"/>
      <w:r w:rsidRPr="00573895">
        <w:rPr>
          <w:rStyle w:val="Ninguno"/>
          <w:rFonts w:ascii="Century Gothic" w:hAnsi="Century Gothic"/>
          <w:b/>
          <w:bCs/>
          <w:sz w:val="24"/>
          <w:szCs w:val="24"/>
        </w:rPr>
        <w:t xml:space="preserve">PRIMERO.- LA SEXAGÉSIMA SÉPTIMA LEGISLATURA DEL H. CONGRESO DEL ESTADO DE CHIHUAHUA EXHORTA RESPETUOSAMENTE, A LA CÁMARA DE </w:t>
      </w:r>
      <w:r w:rsidRPr="00573895">
        <w:rPr>
          <w:rStyle w:val="Ninguno"/>
          <w:rFonts w:ascii="Century Gothic" w:hAnsi="Century Gothic"/>
          <w:b/>
          <w:bCs/>
          <w:sz w:val="24"/>
          <w:szCs w:val="24"/>
        </w:rPr>
        <w:lastRenderedPageBreak/>
        <w:t xml:space="preserve">DIPUTADOS A TRAVÉS DE LA COMISIÓN DE PRESUPUESTO Y CUENTA PÚBLICA, PARA QUE SE CONSIDERE UNA CANTIDAD SUPERIOR PARA AL PROGRAMA DE </w:t>
      </w:r>
    </w:p>
    <w:p w14:paraId="5D2B2A0D" w14:textId="69110E94" w:rsidR="00E70977" w:rsidRPr="004125C7" w:rsidRDefault="00AF4FC4" w:rsidP="003A7FFD">
      <w:pPr>
        <w:pStyle w:val="Cuerpo"/>
        <w:spacing w:line="360" w:lineRule="auto"/>
        <w:jc w:val="both"/>
        <w:rPr>
          <w:rStyle w:val="Ninguno"/>
          <w:rFonts w:ascii="Century Gothic" w:hAnsi="Century Gothic"/>
          <w:b/>
          <w:bCs/>
          <w:sz w:val="24"/>
          <w:szCs w:val="24"/>
        </w:rPr>
      </w:pPr>
      <w:r w:rsidRPr="00573895">
        <w:rPr>
          <w:rStyle w:val="Ninguno"/>
          <w:rFonts w:ascii="Century Gothic" w:hAnsi="Century Gothic"/>
          <w:b/>
          <w:bCs/>
          <w:sz w:val="24"/>
          <w:szCs w:val="24"/>
        </w:rPr>
        <w:t xml:space="preserve">CONSERVACIÓN Y MANTENIMIENTO CARRETERO CONTENIDO EN EL ANEXO 28 DEL PROYECTO DE PRESUPUESTO DE EGRESOS DE LA FEDERACIÓN 2023, Y SE VEA BENEFICIADO EL ESTADO DE CHIHUAHUA EN VIRTUD DE LAS LLUVIAS ATÍPICAS QUE SE HAN REGISTRADO EN LAS ÚLTIMAS FECHAS Y QUE HAN DEJADO A ESTOS TRAMOS EN CONDICIONES DE RIESGO PARA LA CIUDADANÍA CHIHUAHUENSE Y SUS VISITANTES.  </w:t>
      </w:r>
    </w:p>
    <w:p w14:paraId="7D403584" w14:textId="77777777" w:rsidR="00E70977" w:rsidRPr="00573895" w:rsidRDefault="00E70977" w:rsidP="003A7FFD">
      <w:pPr>
        <w:pStyle w:val="Cuerpo"/>
        <w:spacing w:line="360" w:lineRule="auto"/>
        <w:jc w:val="both"/>
        <w:rPr>
          <w:rStyle w:val="Ninguno"/>
          <w:rFonts w:ascii="Century Gothic" w:eastAsia="Century Gothic" w:hAnsi="Century Gothic" w:cs="Century Gothic"/>
          <w:b/>
          <w:bCs/>
          <w:sz w:val="24"/>
          <w:szCs w:val="24"/>
        </w:rPr>
      </w:pPr>
    </w:p>
    <w:p w14:paraId="2351FA79" w14:textId="5CBC8E7F" w:rsidR="00E70977" w:rsidRPr="00573895" w:rsidRDefault="00AF4FC4" w:rsidP="003A7FFD">
      <w:pPr>
        <w:pStyle w:val="Cuerpo"/>
        <w:spacing w:line="360" w:lineRule="auto"/>
        <w:jc w:val="both"/>
        <w:rPr>
          <w:rStyle w:val="Ninguno"/>
          <w:rFonts w:ascii="Century Gothic" w:hAnsi="Century Gothic"/>
          <w:b/>
          <w:bCs/>
          <w:sz w:val="24"/>
          <w:szCs w:val="24"/>
        </w:rPr>
      </w:pPr>
      <w:r w:rsidRPr="00573895">
        <w:rPr>
          <w:rStyle w:val="Ninguno"/>
          <w:rFonts w:ascii="Century Gothic" w:hAnsi="Century Gothic"/>
          <w:b/>
          <w:bCs/>
          <w:sz w:val="24"/>
          <w:szCs w:val="24"/>
        </w:rPr>
        <w:t xml:space="preserve">SEGUNDO.- LA SEXAGÉSIMA SÉPTIMA LEGISLATURA DEL H. CONGRESO DEL ESTADO DE CHIHUAHUA EXHORTA RESPETUOSAMENTE, AL TITULAR DEL PODER EJECUTIVO FEDERAL A TRAVÉS DE LA SECRETARÍA DE INFRAESTRUCTURA, COMUNICACIONES Y TRASPORTES (SICT) PARA QUE RECONSIDERE DENTRO DE SUS PROYECCIONES DE GASTO PARA EL EJERCICIO FISCAL 2023, DOTAR DE UNA CANTIDAD MAYOR DE RECURSOS AL PROGRAMA CONSERVACIÓN Y MANTENIMIENTO CARRETERO CONTENIDO EN EL ANEXO 28 DEL PROYECTO DE PRESUPUESTO DE EGRESOS DE LA FEDERACIÓN 2023, ASIMISMO PARA QUE SEA EL ESTADO DE CHIHUAHUA UNO DE SUS BENEFICIARIOS DEBIDO A LAS MALAS CONDICIONES EN LAS QUE SE ENCUENTRAN LA INFRAESTRUCTURA CARRETERA FEDERAL EN LA ENTIDAD, DEBIDO A LAS LLUVIAS ATÍPICAS QUE SE HAN REGISTRADO, LO QUE PONE EN RIESGO A LA CIUDADANÍA CHIHUAHUENSE Y A SUS VISITANTES.    </w:t>
      </w:r>
    </w:p>
    <w:p w14:paraId="48B3841D" w14:textId="77777777" w:rsidR="0068376F" w:rsidRPr="00573895" w:rsidRDefault="0068376F" w:rsidP="003A7FFD">
      <w:pPr>
        <w:pStyle w:val="Cuerpo"/>
        <w:spacing w:line="360" w:lineRule="auto"/>
        <w:jc w:val="both"/>
        <w:rPr>
          <w:rStyle w:val="Ninguno"/>
          <w:rFonts w:ascii="Century Gothic" w:hAnsi="Century Gothic"/>
          <w:b/>
          <w:bCs/>
          <w:sz w:val="24"/>
          <w:szCs w:val="24"/>
        </w:rPr>
      </w:pPr>
    </w:p>
    <w:p w14:paraId="1B02AEA1" w14:textId="77777777" w:rsidR="00E70977" w:rsidRPr="00573895" w:rsidRDefault="00E70977" w:rsidP="003A7FFD">
      <w:pPr>
        <w:pStyle w:val="Cuerpo"/>
        <w:spacing w:line="360" w:lineRule="auto"/>
        <w:jc w:val="both"/>
        <w:rPr>
          <w:rStyle w:val="Ninguno"/>
          <w:rFonts w:ascii="Century Gothic" w:eastAsia="Century Gothic" w:hAnsi="Century Gothic" w:cs="Century Gothic"/>
          <w:b/>
          <w:bCs/>
          <w:sz w:val="24"/>
          <w:szCs w:val="24"/>
        </w:rPr>
      </w:pPr>
    </w:p>
    <w:p w14:paraId="71BFAB87" w14:textId="77777777" w:rsidR="00E70977" w:rsidRPr="00573895" w:rsidRDefault="00E70977" w:rsidP="003A7FFD">
      <w:pPr>
        <w:pStyle w:val="Cuerpo"/>
        <w:spacing w:line="360" w:lineRule="auto"/>
        <w:jc w:val="both"/>
        <w:rPr>
          <w:rStyle w:val="Ninguno"/>
          <w:rFonts w:ascii="Century Gothic" w:eastAsia="Century Gothic" w:hAnsi="Century Gothic" w:cs="Century Gothic"/>
          <w:b/>
          <w:bCs/>
          <w:sz w:val="24"/>
          <w:szCs w:val="24"/>
        </w:rPr>
      </w:pPr>
    </w:p>
    <w:p w14:paraId="61244C3B" w14:textId="77777777" w:rsidR="00E70977" w:rsidRPr="00573895" w:rsidRDefault="00AF4FC4" w:rsidP="003A7FFD">
      <w:pPr>
        <w:pStyle w:val="Cuerpo"/>
        <w:spacing w:line="360" w:lineRule="auto"/>
        <w:jc w:val="both"/>
        <w:rPr>
          <w:rStyle w:val="Ninguno"/>
          <w:rFonts w:ascii="Century Gothic" w:eastAsia="Century Gothic" w:hAnsi="Century Gothic" w:cs="Century Gothic"/>
          <w:b/>
          <w:bCs/>
          <w:sz w:val="24"/>
          <w:szCs w:val="24"/>
        </w:rPr>
      </w:pPr>
      <w:r w:rsidRPr="00573895">
        <w:rPr>
          <w:rStyle w:val="Ninguno"/>
          <w:rFonts w:ascii="Century Gothic" w:hAnsi="Century Gothic"/>
          <w:b/>
          <w:bCs/>
          <w:sz w:val="24"/>
          <w:szCs w:val="24"/>
        </w:rPr>
        <w:t>ECONÓMICO</w:t>
      </w:r>
      <w:r w:rsidRPr="00573895">
        <w:rPr>
          <w:rStyle w:val="Ninguno"/>
          <w:rFonts w:ascii="Century Gothic" w:hAnsi="Century Gothic"/>
          <w:sz w:val="24"/>
          <w:szCs w:val="24"/>
        </w:rPr>
        <w:t>. - Aprobado que sea túrnese a la secretaría para que elabore la minuta de acuerdo.</w:t>
      </w:r>
      <w:r w:rsidRPr="00573895">
        <w:rPr>
          <w:rStyle w:val="Ninguno"/>
          <w:rFonts w:ascii="Century Gothic" w:hAnsi="Century Gothic"/>
          <w:b/>
          <w:bCs/>
          <w:sz w:val="24"/>
          <w:szCs w:val="24"/>
        </w:rPr>
        <w:t xml:space="preserve"> </w:t>
      </w:r>
    </w:p>
    <w:p w14:paraId="488D6CBE" w14:textId="77777777" w:rsidR="00E70977" w:rsidRPr="00573895" w:rsidRDefault="00E70977" w:rsidP="003A7FFD">
      <w:pPr>
        <w:pStyle w:val="Cuerpo"/>
        <w:spacing w:line="360" w:lineRule="auto"/>
        <w:jc w:val="both"/>
        <w:rPr>
          <w:rStyle w:val="Ninguno"/>
          <w:rFonts w:ascii="Century Gothic" w:eastAsia="Century Gothic" w:hAnsi="Century Gothic" w:cs="Century Gothic"/>
          <w:b/>
          <w:bCs/>
          <w:sz w:val="24"/>
          <w:szCs w:val="24"/>
        </w:rPr>
      </w:pPr>
    </w:p>
    <w:p w14:paraId="749191C8" w14:textId="1BA0DDBC" w:rsidR="00E70977" w:rsidRPr="00573895" w:rsidRDefault="00AF4FC4" w:rsidP="003A7FFD">
      <w:pPr>
        <w:pStyle w:val="Cuerpo"/>
        <w:spacing w:line="360" w:lineRule="auto"/>
        <w:jc w:val="both"/>
        <w:rPr>
          <w:rStyle w:val="Ninguno"/>
          <w:rFonts w:ascii="Century Gothic" w:eastAsia="Century Gothic" w:hAnsi="Century Gothic" w:cs="Century Gothic"/>
          <w:sz w:val="24"/>
          <w:szCs w:val="24"/>
        </w:rPr>
      </w:pPr>
      <w:bookmarkStart w:id="2" w:name="_headingh.30j0zll"/>
      <w:bookmarkEnd w:id="2"/>
      <w:r w:rsidRPr="00573895">
        <w:rPr>
          <w:rStyle w:val="Ninguno"/>
          <w:rFonts w:ascii="Century Gothic" w:hAnsi="Century Gothic"/>
          <w:b/>
          <w:bCs/>
          <w:sz w:val="24"/>
          <w:szCs w:val="24"/>
        </w:rPr>
        <w:t xml:space="preserve">D A D O.- </w:t>
      </w:r>
      <w:r w:rsidRPr="00573895">
        <w:rPr>
          <w:rStyle w:val="Ninguno"/>
          <w:rFonts w:ascii="Century Gothic" w:hAnsi="Century Gothic"/>
          <w:sz w:val="24"/>
          <w:szCs w:val="24"/>
        </w:rPr>
        <w:t xml:space="preserve">En el recinto oficial del H. Congreso del Estado de Chihuahua, a los </w:t>
      </w:r>
      <w:r w:rsidR="00E62F1A" w:rsidRPr="00573895">
        <w:rPr>
          <w:rStyle w:val="Ninguno"/>
          <w:rFonts w:ascii="Century Gothic" w:hAnsi="Century Gothic"/>
          <w:sz w:val="24"/>
          <w:szCs w:val="24"/>
        </w:rPr>
        <w:t>20</w:t>
      </w:r>
      <w:r w:rsidRPr="00573895">
        <w:rPr>
          <w:rStyle w:val="Ninguno"/>
          <w:rFonts w:ascii="Century Gothic" w:hAnsi="Century Gothic"/>
          <w:sz w:val="24"/>
          <w:szCs w:val="24"/>
        </w:rPr>
        <w:t xml:space="preserve"> días del mes de septiembre del dos mil veintidós.</w:t>
      </w:r>
    </w:p>
    <w:p w14:paraId="0F92A0EB" w14:textId="77777777" w:rsidR="00E70977" w:rsidRPr="00573895" w:rsidRDefault="00E70977" w:rsidP="003A7FFD">
      <w:pPr>
        <w:pStyle w:val="Cuerpo"/>
        <w:spacing w:line="360" w:lineRule="auto"/>
        <w:jc w:val="both"/>
        <w:rPr>
          <w:rStyle w:val="Ninguno"/>
          <w:rFonts w:ascii="Century Gothic" w:eastAsia="Century Gothic" w:hAnsi="Century Gothic" w:cs="Century Gothic"/>
          <w:sz w:val="24"/>
          <w:szCs w:val="24"/>
        </w:rPr>
      </w:pPr>
    </w:p>
    <w:p w14:paraId="07340335" w14:textId="77777777" w:rsidR="00E70977" w:rsidRPr="00573895" w:rsidRDefault="00AF4FC4" w:rsidP="003A7FFD">
      <w:pPr>
        <w:pStyle w:val="Cuerpo"/>
        <w:spacing w:line="360" w:lineRule="auto"/>
        <w:jc w:val="center"/>
        <w:rPr>
          <w:rStyle w:val="Ninguno"/>
          <w:rFonts w:ascii="Century Gothic" w:eastAsia="Century Gothic" w:hAnsi="Century Gothic" w:cs="Century Gothic"/>
          <w:sz w:val="24"/>
          <w:szCs w:val="24"/>
        </w:rPr>
      </w:pPr>
      <w:r w:rsidRPr="00573895">
        <w:rPr>
          <w:rStyle w:val="Ninguno"/>
          <w:rFonts w:ascii="Century Gothic" w:hAnsi="Century Gothic"/>
          <w:b/>
          <w:bCs/>
          <w:sz w:val="24"/>
          <w:szCs w:val="24"/>
        </w:rPr>
        <w:t>ATENTAMENTE</w:t>
      </w:r>
    </w:p>
    <w:p w14:paraId="716BC5B1" w14:textId="77777777" w:rsidR="00E70977" w:rsidRPr="00573895" w:rsidRDefault="00E70977" w:rsidP="003A7FFD">
      <w:pPr>
        <w:pStyle w:val="Cuerpo"/>
        <w:spacing w:line="360" w:lineRule="auto"/>
        <w:jc w:val="center"/>
        <w:rPr>
          <w:rStyle w:val="Ninguno"/>
          <w:rFonts w:ascii="Century Gothic" w:eastAsia="Century Gothic" w:hAnsi="Century Gothic" w:cs="Century Gothic"/>
          <w:sz w:val="24"/>
          <w:szCs w:val="24"/>
        </w:rPr>
      </w:pPr>
    </w:p>
    <w:p w14:paraId="4E8C1568" w14:textId="77777777" w:rsidR="00E70977" w:rsidRPr="00573895" w:rsidRDefault="00E70977" w:rsidP="003A7FFD">
      <w:pPr>
        <w:pStyle w:val="Cuerpo"/>
        <w:spacing w:line="360" w:lineRule="auto"/>
        <w:jc w:val="center"/>
        <w:rPr>
          <w:rStyle w:val="Ninguno"/>
          <w:rFonts w:ascii="Century Gothic" w:eastAsia="Century Gothic" w:hAnsi="Century Gothic" w:cs="Century Gothic"/>
          <w:sz w:val="24"/>
          <w:szCs w:val="24"/>
        </w:rPr>
      </w:pPr>
    </w:p>
    <w:p w14:paraId="6F1E053B" w14:textId="4694EE7C" w:rsidR="00E70977" w:rsidRPr="00573895" w:rsidRDefault="00AF4FC4" w:rsidP="003A7FFD">
      <w:pPr>
        <w:pStyle w:val="Cuerpo"/>
        <w:spacing w:line="360" w:lineRule="auto"/>
        <w:jc w:val="center"/>
        <w:rPr>
          <w:rStyle w:val="Ninguno"/>
          <w:rFonts w:ascii="Century Gothic" w:hAnsi="Century Gothic"/>
          <w:b/>
          <w:bCs/>
          <w:sz w:val="24"/>
          <w:szCs w:val="24"/>
        </w:rPr>
      </w:pPr>
      <w:r w:rsidRPr="00573895">
        <w:rPr>
          <w:rStyle w:val="Ninguno"/>
          <w:rFonts w:ascii="Century Gothic" w:hAnsi="Century Gothic"/>
          <w:b/>
          <w:bCs/>
          <w:sz w:val="24"/>
          <w:szCs w:val="24"/>
        </w:rPr>
        <w:t>DIP. ISELA MARTÍNEZ DÍAZ</w:t>
      </w:r>
    </w:p>
    <w:p w14:paraId="5D7CBDF2" w14:textId="77777777" w:rsidR="00D5680B" w:rsidRPr="00573895" w:rsidRDefault="00D5680B" w:rsidP="00D5680B">
      <w:pPr>
        <w:pStyle w:val="Cuerpo"/>
        <w:rPr>
          <w:rFonts w:ascii="Century Gothic" w:hAnsi="Century Gothic"/>
          <w:b/>
          <w:bCs/>
          <w:sz w:val="24"/>
          <w:szCs w:val="24"/>
        </w:rPr>
      </w:pPr>
    </w:p>
    <w:tbl>
      <w:tblPr>
        <w:tblStyle w:val="Tablaconcuadrcula"/>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75"/>
      </w:tblGrid>
      <w:tr w:rsidR="00D5680B" w:rsidRPr="00573895" w14:paraId="27CDED45" w14:textId="77777777" w:rsidTr="00D5680B">
        <w:trPr>
          <w:trHeight w:val="1467"/>
        </w:trPr>
        <w:tc>
          <w:tcPr>
            <w:tcW w:w="4586" w:type="dxa"/>
          </w:tcPr>
          <w:p w14:paraId="158FDC2F" w14:textId="77777777" w:rsidR="00D5680B" w:rsidRPr="00573895" w:rsidRDefault="00D5680B" w:rsidP="00D5680B">
            <w:pPr>
              <w:pStyle w:val="Cuerpo"/>
              <w:jc w:val="center"/>
              <w:rPr>
                <w:rFonts w:ascii="Century Gothic" w:hAnsi="Century Gothic"/>
                <w:b/>
                <w:bCs/>
                <w:sz w:val="24"/>
                <w:szCs w:val="24"/>
              </w:rPr>
            </w:pPr>
          </w:p>
          <w:p w14:paraId="4AFEC6CC" w14:textId="77777777" w:rsidR="00D5680B" w:rsidRPr="00573895" w:rsidRDefault="00D5680B" w:rsidP="00D5680B">
            <w:pPr>
              <w:pStyle w:val="Cuerpo"/>
              <w:jc w:val="center"/>
              <w:rPr>
                <w:rFonts w:ascii="Century Gothic" w:hAnsi="Century Gothic"/>
                <w:b/>
                <w:bCs/>
                <w:sz w:val="24"/>
                <w:szCs w:val="24"/>
              </w:rPr>
            </w:pPr>
          </w:p>
          <w:p w14:paraId="2B1D6424"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MARISELA TERRAZAS MUÑOZ</w:t>
            </w:r>
          </w:p>
        </w:tc>
        <w:tc>
          <w:tcPr>
            <w:tcW w:w="4575" w:type="dxa"/>
          </w:tcPr>
          <w:p w14:paraId="21977F5D" w14:textId="77777777" w:rsidR="00D5680B" w:rsidRPr="00573895" w:rsidRDefault="00D5680B" w:rsidP="00D5680B">
            <w:pPr>
              <w:pStyle w:val="Cuerpo"/>
              <w:jc w:val="center"/>
              <w:rPr>
                <w:rFonts w:ascii="Century Gothic" w:hAnsi="Century Gothic"/>
                <w:b/>
                <w:bCs/>
                <w:sz w:val="24"/>
                <w:szCs w:val="24"/>
              </w:rPr>
            </w:pPr>
          </w:p>
          <w:p w14:paraId="4BFDD4CC" w14:textId="77777777" w:rsidR="00D5680B" w:rsidRPr="00573895" w:rsidRDefault="00D5680B" w:rsidP="00D5680B">
            <w:pPr>
              <w:pStyle w:val="Cuerpo"/>
              <w:jc w:val="center"/>
              <w:rPr>
                <w:rFonts w:ascii="Century Gothic" w:hAnsi="Century Gothic"/>
                <w:b/>
                <w:bCs/>
                <w:sz w:val="24"/>
                <w:szCs w:val="24"/>
              </w:rPr>
            </w:pPr>
          </w:p>
          <w:p w14:paraId="63D970EC" w14:textId="7A549232"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 xml:space="preserve">           DIP. ISMAEL PÉREZ PAVÍA</w:t>
            </w:r>
          </w:p>
        </w:tc>
      </w:tr>
      <w:tr w:rsidR="00D5680B" w:rsidRPr="00573895" w14:paraId="60F96395" w14:textId="77777777" w:rsidTr="00D5680B">
        <w:trPr>
          <w:trHeight w:val="2293"/>
        </w:trPr>
        <w:tc>
          <w:tcPr>
            <w:tcW w:w="4586" w:type="dxa"/>
          </w:tcPr>
          <w:p w14:paraId="22143A3F" w14:textId="77777777" w:rsidR="00D5680B" w:rsidRPr="00573895" w:rsidRDefault="00D5680B" w:rsidP="00D5680B">
            <w:pPr>
              <w:pStyle w:val="Cuerpo"/>
              <w:jc w:val="center"/>
              <w:rPr>
                <w:rFonts w:ascii="Century Gothic" w:hAnsi="Century Gothic"/>
                <w:b/>
                <w:bCs/>
                <w:sz w:val="24"/>
                <w:szCs w:val="24"/>
              </w:rPr>
            </w:pPr>
          </w:p>
          <w:p w14:paraId="7D0B55FB" w14:textId="77777777" w:rsidR="00D5680B" w:rsidRPr="00573895" w:rsidRDefault="00D5680B" w:rsidP="00D5680B">
            <w:pPr>
              <w:pStyle w:val="Cuerpo"/>
              <w:jc w:val="center"/>
              <w:rPr>
                <w:rFonts w:ascii="Century Gothic" w:hAnsi="Century Gothic"/>
                <w:b/>
                <w:bCs/>
                <w:sz w:val="24"/>
                <w:szCs w:val="24"/>
              </w:rPr>
            </w:pPr>
          </w:p>
          <w:p w14:paraId="36EE68E2" w14:textId="77777777" w:rsidR="00D5680B" w:rsidRPr="00573895" w:rsidRDefault="00D5680B" w:rsidP="00D5680B">
            <w:pPr>
              <w:pStyle w:val="Cuerpo"/>
              <w:jc w:val="center"/>
              <w:rPr>
                <w:rFonts w:ascii="Century Gothic" w:hAnsi="Century Gothic"/>
                <w:b/>
                <w:bCs/>
                <w:sz w:val="24"/>
                <w:szCs w:val="24"/>
              </w:rPr>
            </w:pPr>
          </w:p>
          <w:p w14:paraId="733A72C0"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ROCÍO GUADALUPE SARMIENTO RUFINO</w:t>
            </w:r>
          </w:p>
        </w:tc>
        <w:tc>
          <w:tcPr>
            <w:tcW w:w="4575" w:type="dxa"/>
          </w:tcPr>
          <w:p w14:paraId="245128FC" w14:textId="77777777" w:rsidR="00D5680B" w:rsidRPr="00573895" w:rsidRDefault="00D5680B" w:rsidP="00D5680B">
            <w:pPr>
              <w:pStyle w:val="Cuerpo"/>
              <w:jc w:val="center"/>
              <w:rPr>
                <w:rFonts w:ascii="Century Gothic" w:hAnsi="Century Gothic"/>
                <w:b/>
                <w:bCs/>
                <w:sz w:val="24"/>
                <w:szCs w:val="24"/>
              </w:rPr>
            </w:pPr>
          </w:p>
          <w:p w14:paraId="589E2157" w14:textId="77777777" w:rsidR="00D5680B" w:rsidRPr="00573895" w:rsidRDefault="00D5680B" w:rsidP="00D5680B">
            <w:pPr>
              <w:pStyle w:val="Cuerpo"/>
              <w:jc w:val="center"/>
              <w:rPr>
                <w:rFonts w:ascii="Century Gothic" w:hAnsi="Century Gothic"/>
                <w:b/>
                <w:bCs/>
                <w:sz w:val="24"/>
                <w:szCs w:val="24"/>
              </w:rPr>
            </w:pPr>
          </w:p>
          <w:p w14:paraId="4571DF9F" w14:textId="77777777" w:rsidR="00D5680B" w:rsidRPr="00573895" w:rsidRDefault="00D5680B" w:rsidP="00D5680B">
            <w:pPr>
              <w:pStyle w:val="Cuerpo"/>
              <w:jc w:val="center"/>
              <w:rPr>
                <w:rFonts w:ascii="Century Gothic" w:hAnsi="Century Gothic"/>
                <w:b/>
                <w:bCs/>
                <w:sz w:val="24"/>
                <w:szCs w:val="24"/>
              </w:rPr>
            </w:pPr>
          </w:p>
          <w:p w14:paraId="3C9CA882" w14:textId="37E2908F"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 xml:space="preserve">             DIP. SAÚL MIRELES CORRAL</w:t>
            </w:r>
          </w:p>
        </w:tc>
      </w:tr>
      <w:tr w:rsidR="00D5680B" w:rsidRPr="00573895" w14:paraId="5C533B35" w14:textId="77777777" w:rsidTr="00D5680B">
        <w:trPr>
          <w:trHeight w:val="1960"/>
        </w:trPr>
        <w:tc>
          <w:tcPr>
            <w:tcW w:w="4586" w:type="dxa"/>
          </w:tcPr>
          <w:p w14:paraId="5A6E3B98" w14:textId="77777777" w:rsidR="00D5680B" w:rsidRPr="00573895" w:rsidRDefault="00D5680B" w:rsidP="00D5680B">
            <w:pPr>
              <w:pStyle w:val="Cuerpo"/>
              <w:jc w:val="center"/>
              <w:rPr>
                <w:rFonts w:ascii="Century Gothic" w:hAnsi="Century Gothic"/>
                <w:b/>
                <w:bCs/>
                <w:sz w:val="24"/>
                <w:szCs w:val="24"/>
              </w:rPr>
            </w:pPr>
          </w:p>
          <w:p w14:paraId="51F128B5" w14:textId="77777777" w:rsidR="00D5680B" w:rsidRPr="00573895" w:rsidRDefault="00D5680B" w:rsidP="00D5680B">
            <w:pPr>
              <w:pStyle w:val="Cuerpo"/>
              <w:jc w:val="center"/>
              <w:rPr>
                <w:rFonts w:ascii="Century Gothic" w:hAnsi="Century Gothic"/>
                <w:b/>
                <w:bCs/>
                <w:sz w:val="24"/>
                <w:szCs w:val="24"/>
              </w:rPr>
            </w:pPr>
          </w:p>
          <w:p w14:paraId="2BB39693"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GEORGINA ALEJANDRA</w:t>
            </w:r>
          </w:p>
          <w:p w14:paraId="23A451AE"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BUJANDA RÍOS</w:t>
            </w:r>
          </w:p>
        </w:tc>
        <w:tc>
          <w:tcPr>
            <w:tcW w:w="4575" w:type="dxa"/>
          </w:tcPr>
          <w:p w14:paraId="71DE569A" w14:textId="77777777" w:rsidR="00D5680B" w:rsidRPr="00573895" w:rsidRDefault="00D5680B" w:rsidP="00D5680B">
            <w:pPr>
              <w:pStyle w:val="Cuerpo"/>
              <w:jc w:val="center"/>
              <w:rPr>
                <w:rFonts w:ascii="Century Gothic" w:hAnsi="Century Gothic"/>
                <w:b/>
                <w:bCs/>
                <w:sz w:val="24"/>
                <w:szCs w:val="24"/>
              </w:rPr>
            </w:pPr>
          </w:p>
          <w:p w14:paraId="79AD3C57" w14:textId="77777777" w:rsidR="00D5680B" w:rsidRPr="00573895" w:rsidRDefault="00D5680B" w:rsidP="00D5680B">
            <w:pPr>
              <w:pStyle w:val="Cuerpo"/>
              <w:jc w:val="center"/>
              <w:rPr>
                <w:rFonts w:ascii="Century Gothic" w:hAnsi="Century Gothic"/>
                <w:b/>
                <w:bCs/>
                <w:sz w:val="24"/>
                <w:szCs w:val="24"/>
              </w:rPr>
            </w:pPr>
          </w:p>
          <w:p w14:paraId="05F0D31D" w14:textId="77777777" w:rsidR="00D5680B" w:rsidRPr="00573895" w:rsidRDefault="00D5680B" w:rsidP="00D5680B">
            <w:pPr>
              <w:pStyle w:val="Cuerpo"/>
              <w:jc w:val="center"/>
              <w:rPr>
                <w:rFonts w:ascii="Century Gothic" w:hAnsi="Century Gothic"/>
                <w:b/>
                <w:bCs/>
                <w:sz w:val="24"/>
                <w:szCs w:val="24"/>
              </w:rPr>
            </w:pPr>
          </w:p>
          <w:p w14:paraId="02DFBC9B" w14:textId="27C9F378" w:rsidR="00D5680B" w:rsidRPr="00573895" w:rsidRDefault="00D5680B" w:rsidP="00D5680B">
            <w:pPr>
              <w:pStyle w:val="Cuerpo"/>
              <w:rPr>
                <w:rFonts w:ascii="Century Gothic" w:hAnsi="Century Gothic"/>
                <w:b/>
                <w:bCs/>
                <w:sz w:val="24"/>
                <w:szCs w:val="24"/>
              </w:rPr>
            </w:pPr>
            <w:r w:rsidRPr="00573895">
              <w:rPr>
                <w:rFonts w:ascii="Century Gothic" w:hAnsi="Century Gothic"/>
                <w:b/>
                <w:bCs/>
                <w:sz w:val="24"/>
                <w:szCs w:val="24"/>
              </w:rPr>
              <w:t>DIP. JOSÉ ALFREDO CHÁVEZ MADRID</w:t>
            </w:r>
          </w:p>
        </w:tc>
      </w:tr>
      <w:tr w:rsidR="00D5680B" w:rsidRPr="00573895" w14:paraId="5C6C7281" w14:textId="77777777" w:rsidTr="00D5680B">
        <w:trPr>
          <w:trHeight w:val="1800"/>
        </w:trPr>
        <w:tc>
          <w:tcPr>
            <w:tcW w:w="4586" w:type="dxa"/>
          </w:tcPr>
          <w:p w14:paraId="0013433E" w14:textId="77777777" w:rsidR="00D5680B" w:rsidRPr="00573895" w:rsidRDefault="00D5680B" w:rsidP="00D5680B">
            <w:pPr>
              <w:pStyle w:val="Cuerpo"/>
              <w:jc w:val="center"/>
              <w:rPr>
                <w:rFonts w:ascii="Century Gothic" w:hAnsi="Century Gothic"/>
                <w:b/>
                <w:bCs/>
                <w:sz w:val="24"/>
                <w:szCs w:val="24"/>
              </w:rPr>
            </w:pPr>
          </w:p>
          <w:p w14:paraId="7E07439D" w14:textId="77777777" w:rsidR="00D5680B" w:rsidRPr="00573895" w:rsidRDefault="00D5680B" w:rsidP="00D5680B">
            <w:pPr>
              <w:pStyle w:val="Cuerpo"/>
              <w:jc w:val="center"/>
              <w:rPr>
                <w:rFonts w:ascii="Century Gothic" w:hAnsi="Century Gothic"/>
                <w:b/>
                <w:bCs/>
                <w:sz w:val="24"/>
                <w:szCs w:val="24"/>
              </w:rPr>
            </w:pPr>
          </w:p>
          <w:p w14:paraId="77B9D0AC"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CARLOS ALFREDO OLSON SAN VICENTE</w:t>
            </w:r>
          </w:p>
        </w:tc>
        <w:tc>
          <w:tcPr>
            <w:tcW w:w="4575" w:type="dxa"/>
          </w:tcPr>
          <w:p w14:paraId="2E8760E1" w14:textId="77777777" w:rsidR="00D5680B" w:rsidRPr="00573895" w:rsidRDefault="00D5680B" w:rsidP="00D5680B">
            <w:pPr>
              <w:pStyle w:val="Cuerpo"/>
              <w:jc w:val="center"/>
              <w:rPr>
                <w:rFonts w:ascii="Century Gothic" w:hAnsi="Century Gothic"/>
                <w:b/>
                <w:bCs/>
                <w:sz w:val="24"/>
                <w:szCs w:val="24"/>
              </w:rPr>
            </w:pPr>
          </w:p>
          <w:p w14:paraId="1A9C5E19" w14:textId="77777777" w:rsidR="00D5680B" w:rsidRPr="00573895" w:rsidRDefault="00D5680B" w:rsidP="00D5680B">
            <w:pPr>
              <w:pStyle w:val="Cuerpo"/>
              <w:jc w:val="center"/>
              <w:rPr>
                <w:rFonts w:ascii="Century Gothic" w:hAnsi="Century Gothic"/>
                <w:b/>
                <w:bCs/>
                <w:sz w:val="24"/>
                <w:szCs w:val="24"/>
              </w:rPr>
            </w:pPr>
          </w:p>
          <w:p w14:paraId="7BD2AE0F"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CARLA YAMILETH RIVAS MARTÍNEZ</w:t>
            </w:r>
          </w:p>
        </w:tc>
      </w:tr>
      <w:tr w:rsidR="00D5680B" w:rsidRPr="00573895" w14:paraId="2E8FF818" w14:textId="77777777" w:rsidTr="00D5680B">
        <w:trPr>
          <w:trHeight w:val="2774"/>
        </w:trPr>
        <w:tc>
          <w:tcPr>
            <w:tcW w:w="4586" w:type="dxa"/>
          </w:tcPr>
          <w:p w14:paraId="47719ED9" w14:textId="77777777" w:rsidR="00D5680B" w:rsidRPr="00573895" w:rsidRDefault="00D5680B" w:rsidP="00D5680B">
            <w:pPr>
              <w:pStyle w:val="Cuerpo"/>
              <w:jc w:val="center"/>
              <w:rPr>
                <w:rFonts w:ascii="Century Gothic" w:hAnsi="Century Gothic"/>
                <w:b/>
                <w:bCs/>
                <w:sz w:val="24"/>
                <w:szCs w:val="24"/>
              </w:rPr>
            </w:pPr>
          </w:p>
          <w:p w14:paraId="6CE7B875" w14:textId="77777777" w:rsidR="00D5680B" w:rsidRPr="00573895" w:rsidRDefault="00D5680B" w:rsidP="00D5680B">
            <w:pPr>
              <w:pStyle w:val="Cuerpo"/>
              <w:jc w:val="center"/>
              <w:rPr>
                <w:rFonts w:ascii="Century Gothic" w:hAnsi="Century Gothic"/>
                <w:b/>
                <w:bCs/>
                <w:sz w:val="24"/>
                <w:szCs w:val="24"/>
              </w:rPr>
            </w:pPr>
          </w:p>
          <w:p w14:paraId="109C413D" w14:textId="77777777" w:rsidR="00D5680B" w:rsidRPr="00573895" w:rsidRDefault="00D5680B" w:rsidP="00D5680B">
            <w:pPr>
              <w:pStyle w:val="Cuerpo"/>
              <w:jc w:val="center"/>
              <w:rPr>
                <w:rFonts w:ascii="Century Gothic" w:hAnsi="Century Gothic"/>
                <w:b/>
                <w:bCs/>
                <w:sz w:val="24"/>
                <w:szCs w:val="24"/>
              </w:rPr>
            </w:pPr>
          </w:p>
          <w:p w14:paraId="557F87D1" w14:textId="77777777" w:rsidR="00D5680B" w:rsidRPr="00573895" w:rsidRDefault="00D5680B" w:rsidP="00D5680B">
            <w:pPr>
              <w:pStyle w:val="Cuerpo"/>
              <w:jc w:val="center"/>
              <w:rPr>
                <w:rFonts w:ascii="Century Gothic" w:hAnsi="Century Gothic"/>
                <w:b/>
                <w:bCs/>
                <w:sz w:val="24"/>
                <w:szCs w:val="24"/>
              </w:rPr>
            </w:pPr>
          </w:p>
          <w:p w14:paraId="188A41C8"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ROBERTO MARCELINO CARREÓN HUITRÓN</w:t>
            </w:r>
          </w:p>
        </w:tc>
        <w:tc>
          <w:tcPr>
            <w:tcW w:w="4575" w:type="dxa"/>
          </w:tcPr>
          <w:p w14:paraId="0B0A5BDE" w14:textId="77777777" w:rsidR="00D5680B" w:rsidRPr="00573895" w:rsidRDefault="00D5680B" w:rsidP="00D5680B">
            <w:pPr>
              <w:pStyle w:val="Cuerpo"/>
              <w:jc w:val="center"/>
              <w:rPr>
                <w:rFonts w:ascii="Century Gothic" w:hAnsi="Century Gothic"/>
                <w:b/>
                <w:bCs/>
                <w:sz w:val="24"/>
                <w:szCs w:val="24"/>
              </w:rPr>
            </w:pPr>
          </w:p>
          <w:p w14:paraId="27730EB2" w14:textId="77777777" w:rsidR="00D5680B" w:rsidRPr="00573895" w:rsidRDefault="00D5680B" w:rsidP="00D5680B">
            <w:pPr>
              <w:pStyle w:val="Cuerpo"/>
              <w:jc w:val="center"/>
              <w:rPr>
                <w:rFonts w:ascii="Century Gothic" w:hAnsi="Century Gothic"/>
                <w:b/>
                <w:bCs/>
                <w:sz w:val="24"/>
                <w:szCs w:val="24"/>
              </w:rPr>
            </w:pPr>
          </w:p>
          <w:p w14:paraId="04077B3D" w14:textId="77777777" w:rsidR="00D5680B" w:rsidRPr="00573895" w:rsidRDefault="00D5680B" w:rsidP="00D5680B">
            <w:pPr>
              <w:pStyle w:val="Cuerpo"/>
              <w:jc w:val="center"/>
              <w:rPr>
                <w:rFonts w:ascii="Century Gothic" w:hAnsi="Century Gothic"/>
                <w:b/>
                <w:bCs/>
                <w:sz w:val="24"/>
                <w:szCs w:val="24"/>
              </w:rPr>
            </w:pPr>
          </w:p>
          <w:p w14:paraId="2E0F8BF5" w14:textId="77777777" w:rsidR="00D5680B" w:rsidRPr="00573895" w:rsidRDefault="00D5680B" w:rsidP="00D5680B">
            <w:pPr>
              <w:pStyle w:val="Cuerpo"/>
              <w:jc w:val="center"/>
              <w:rPr>
                <w:rFonts w:ascii="Century Gothic" w:hAnsi="Century Gothic"/>
                <w:b/>
                <w:bCs/>
                <w:sz w:val="24"/>
                <w:szCs w:val="24"/>
              </w:rPr>
            </w:pPr>
          </w:p>
          <w:p w14:paraId="257903B5"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LUIS ALBERTO AGUILAR LOZOYA</w:t>
            </w:r>
          </w:p>
        </w:tc>
      </w:tr>
      <w:tr w:rsidR="00D5680B" w:rsidRPr="00573895" w14:paraId="27167F70" w14:textId="77777777" w:rsidTr="00D5680B">
        <w:trPr>
          <w:trHeight w:val="1960"/>
        </w:trPr>
        <w:tc>
          <w:tcPr>
            <w:tcW w:w="4586" w:type="dxa"/>
          </w:tcPr>
          <w:p w14:paraId="642D732E" w14:textId="77777777" w:rsidR="00D5680B" w:rsidRPr="00573895" w:rsidRDefault="00D5680B" w:rsidP="00D5680B">
            <w:pPr>
              <w:pStyle w:val="Cuerpo"/>
              <w:jc w:val="center"/>
              <w:rPr>
                <w:rFonts w:ascii="Century Gothic" w:hAnsi="Century Gothic"/>
                <w:b/>
                <w:bCs/>
                <w:sz w:val="24"/>
                <w:szCs w:val="24"/>
              </w:rPr>
            </w:pPr>
          </w:p>
          <w:p w14:paraId="3EA889F9" w14:textId="77777777" w:rsidR="00D5680B" w:rsidRPr="00573895" w:rsidRDefault="00D5680B" w:rsidP="00D5680B">
            <w:pPr>
              <w:pStyle w:val="Cuerpo"/>
              <w:jc w:val="center"/>
              <w:rPr>
                <w:rFonts w:ascii="Century Gothic" w:hAnsi="Century Gothic"/>
                <w:b/>
                <w:bCs/>
                <w:sz w:val="24"/>
                <w:szCs w:val="24"/>
              </w:rPr>
            </w:pPr>
          </w:p>
          <w:p w14:paraId="62C1DC43" w14:textId="77777777" w:rsidR="00D5680B" w:rsidRPr="00573895" w:rsidRDefault="00D5680B" w:rsidP="00D5680B">
            <w:pPr>
              <w:pStyle w:val="Cuerpo"/>
              <w:jc w:val="center"/>
              <w:rPr>
                <w:rFonts w:ascii="Century Gothic" w:hAnsi="Century Gothic"/>
                <w:b/>
                <w:bCs/>
                <w:sz w:val="24"/>
                <w:szCs w:val="24"/>
              </w:rPr>
            </w:pPr>
          </w:p>
          <w:p w14:paraId="422BE921"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DIANA IVETTE PEREDA GUTIÉRREZ</w:t>
            </w:r>
          </w:p>
        </w:tc>
        <w:tc>
          <w:tcPr>
            <w:tcW w:w="4575" w:type="dxa"/>
          </w:tcPr>
          <w:p w14:paraId="299B7B52" w14:textId="77777777" w:rsidR="00D5680B" w:rsidRPr="00573895" w:rsidRDefault="00D5680B" w:rsidP="00D5680B">
            <w:pPr>
              <w:pStyle w:val="Cuerpo"/>
              <w:jc w:val="center"/>
              <w:rPr>
                <w:rFonts w:ascii="Century Gothic" w:hAnsi="Century Gothic"/>
                <w:b/>
                <w:bCs/>
                <w:sz w:val="24"/>
                <w:szCs w:val="24"/>
              </w:rPr>
            </w:pPr>
          </w:p>
          <w:p w14:paraId="4CD6B495" w14:textId="77777777" w:rsidR="00D5680B" w:rsidRPr="00573895" w:rsidRDefault="00D5680B" w:rsidP="00D5680B">
            <w:pPr>
              <w:pStyle w:val="Cuerpo"/>
              <w:jc w:val="center"/>
              <w:rPr>
                <w:rFonts w:ascii="Century Gothic" w:hAnsi="Century Gothic"/>
                <w:b/>
                <w:bCs/>
                <w:sz w:val="24"/>
                <w:szCs w:val="24"/>
              </w:rPr>
            </w:pPr>
          </w:p>
          <w:p w14:paraId="63DA9005" w14:textId="77777777" w:rsidR="00D5680B" w:rsidRPr="00573895" w:rsidRDefault="00D5680B" w:rsidP="00D5680B">
            <w:pPr>
              <w:pStyle w:val="Cuerpo"/>
              <w:jc w:val="center"/>
              <w:rPr>
                <w:rFonts w:ascii="Century Gothic" w:hAnsi="Century Gothic"/>
                <w:b/>
                <w:bCs/>
                <w:sz w:val="24"/>
                <w:szCs w:val="24"/>
              </w:rPr>
            </w:pPr>
          </w:p>
          <w:p w14:paraId="52D3EC21"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GABRIEL ÁNGEL GARCÍA CANTÚ</w:t>
            </w:r>
          </w:p>
        </w:tc>
      </w:tr>
      <w:tr w:rsidR="00D5680B" w:rsidRPr="00573895" w14:paraId="5DB711F2" w14:textId="77777777" w:rsidTr="00D5680B">
        <w:trPr>
          <w:trHeight w:val="2293"/>
        </w:trPr>
        <w:tc>
          <w:tcPr>
            <w:tcW w:w="4586" w:type="dxa"/>
          </w:tcPr>
          <w:p w14:paraId="2523B02D" w14:textId="77777777" w:rsidR="00D5680B" w:rsidRPr="00573895" w:rsidRDefault="00D5680B" w:rsidP="00D5680B">
            <w:pPr>
              <w:pStyle w:val="Cuerpo"/>
              <w:jc w:val="center"/>
              <w:rPr>
                <w:rFonts w:ascii="Century Gothic" w:hAnsi="Century Gothic"/>
                <w:b/>
                <w:bCs/>
                <w:sz w:val="24"/>
                <w:szCs w:val="24"/>
              </w:rPr>
            </w:pPr>
          </w:p>
          <w:p w14:paraId="652A6292" w14:textId="77777777" w:rsidR="00D5680B" w:rsidRPr="00573895" w:rsidRDefault="00D5680B" w:rsidP="00D5680B">
            <w:pPr>
              <w:pStyle w:val="Cuerpo"/>
              <w:jc w:val="center"/>
              <w:rPr>
                <w:rFonts w:ascii="Century Gothic" w:hAnsi="Century Gothic"/>
                <w:b/>
                <w:bCs/>
                <w:sz w:val="24"/>
                <w:szCs w:val="24"/>
              </w:rPr>
            </w:pPr>
          </w:p>
          <w:p w14:paraId="26146C08" w14:textId="77777777" w:rsidR="00D5680B" w:rsidRPr="00573895" w:rsidRDefault="00D5680B" w:rsidP="00D5680B">
            <w:pPr>
              <w:pStyle w:val="Cuerpo"/>
              <w:jc w:val="center"/>
              <w:rPr>
                <w:rFonts w:ascii="Century Gothic" w:hAnsi="Century Gothic"/>
                <w:b/>
                <w:bCs/>
                <w:sz w:val="24"/>
                <w:szCs w:val="24"/>
              </w:rPr>
            </w:pPr>
          </w:p>
          <w:p w14:paraId="78814572"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YESENIA GUADALUPE REYES CALZADÍAS</w:t>
            </w:r>
          </w:p>
        </w:tc>
        <w:tc>
          <w:tcPr>
            <w:tcW w:w="4575" w:type="dxa"/>
          </w:tcPr>
          <w:p w14:paraId="12521EC1" w14:textId="77777777" w:rsidR="00D5680B" w:rsidRPr="00573895" w:rsidRDefault="00D5680B" w:rsidP="00D5680B">
            <w:pPr>
              <w:pStyle w:val="Cuerpo"/>
              <w:jc w:val="center"/>
              <w:rPr>
                <w:rFonts w:ascii="Century Gothic" w:hAnsi="Century Gothic"/>
                <w:b/>
                <w:bCs/>
                <w:sz w:val="24"/>
                <w:szCs w:val="24"/>
              </w:rPr>
            </w:pPr>
          </w:p>
          <w:p w14:paraId="73727AA6" w14:textId="77777777" w:rsidR="00D5680B" w:rsidRPr="00573895" w:rsidRDefault="00D5680B" w:rsidP="00D5680B">
            <w:pPr>
              <w:pStyle w:val="Cuerpo"/>
              <w:jc w:val="center"/>
              <w:rPr>
                <w:rFonts w:ascii="Century Gothic" w:hAnsi="Century Gothic"/>
                <w:b/>
                <w:bCs/>
                <w:sz w:val="24"/>
                <w:szCs w:val="24"/>
              </w:rPr>
            </w:pPr>
          </w:p>
          <w:p w14:paraId="09D8166A" w14:textId="77777777" w:rsidR="00D5680B" w:rsidRPr="00573895" w:rsidRDefault="00D5680B" w:rsidP="00D5680B">
            <w:pPr>
              <w:pStyle w:val="Cuerpo"/>
              <w:jc w:val="center"/>
              <w:rPr>
                <w:rFonts w:ascii="Century Gothic" w:hAnsi="Century Gothic"/>
                <w:b/>
                <w:bCs/>
                <w:sz w:val="24"/>
                <w:szCs w:val="24"/>
              </w:rPr>
            </w:pPr>
          </w:p>
          <w:p w14:paraId="41E08765" w14:textId="77777777" w:rsidR="00D5680B" w:rsidRPr="00573895" w:rsidRDefault="00D5680B" w:rsidP="00D5680B">
            <w:pPr>
              <w:pStyle w:val="Cuerpo"/>
              <w:jc w:val="center"/>
              <w:rPr>
                <w:rFonts w:ascii="Century Gothic" w:hAnsi="Century Gothic"/>
                <w:b/>
                <w:bCs/>
                <w:sz w:val="24"/>
                <w:szCs w:val="24"/>
              </w:rPr>
            </w:pPr>
            <w:r w:rsidRPr="00573895">
              <w:rPr>
                <w:rFonts w:ascii="Century Gothic" w:hAnsi="Century Gothic"/>
                <w:b/>
                <w:bCs/>
                <w:sz w:val="24"/>
                <w:szCs w:val="24"/>
              </w:rPr>
              <w:t>DIP. MARIO HUMBERTO VÁZQUEZ ROBLES</w:t>
            </w:r>
          </w:p>
        </w:tc>
      </w:tr>
    </w:tbl>
    <w:p w14:paraId="6D5F8DEC" w14:textId="77777777" w:rsidR="00D5680B" w:rsidRPr="00573895" w:rsidRDefault="00D5680B" w:rsidP="00D5680B">
      <w:pPr>
        <w:pStyle w:val="Cuerpo"/>
        <w:spacing w:line="360" w:lineRule="auto"/>
        <w:jc w:val="center"/>
        <w:rPr>
          <w:rStyle w:val="Ninguno"/>
          <w:rFonts w:ascii="Century Gothic" w:hAnsi="Century Gothic"/>
          <w:b/>
          <w:bCs/>
          <w:sz w:val="24"/>
          <w:szCs w:val="24"/>
        </w:rPr>
      </w:pPr>
    </w:p>
    <w:p w14:paraId="266A2F08" w14:textId="77777777" w:rsidR="003A7FFD" w:rsidRPr="00573895" w:rsidRDefault="003A7FFD" w:rsidP="003A7FFD">
      <w:pPr>
        <w:pStyle w:val="Cuerpo"/>
        <w:spacing w:line="360" w:lineRule="auto"/>
        <w:jc w:val="center"/>
        <w:rPr>
          <w:rFonts w:ascii="Century Gothic" w:hAnsi="Century Gothic"/>
          <w:sz w:val="24"/>
          <w:szCs w:val="24"/>
        </w:rPr>
      </w:pPr>
    </w:p>
    <w:sectPr w:rsidR="003A7FFD" w:rsidRPr="0057389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B667" w14:textId="77777777" w:rsidR="00AC53FC" w:rsidRDefault="00AC53FC">
      <w:r>
        <w:separator/>
      </w:r>
    </w:p>
  </w:endnote>
  <w:endnote w:type="continuationSeparator" w:id="0">
    <w:p w14:paraId="4A6E9EFC" w14:textId="77777777" w:rsidR="00AC53FC" w:rsidRDefault="00AC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2762" w14:textId="77777777" w:rsidR="00D82025" w:rsidRDefault="00D82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33FB" w14:textId="77777777" w:rsidR="00E70977" w:rsidRDefault="00AF4FC4">
    <w:pPr>
      <w:pStyle w:val="Cuerpo"/>
      <w:tabs>
        <w:tab w:val="center" w:pos="4419"/>
        <w:tab w:val="right" w:pos="8818"/>
      </w:tabs>
      <w:spacing w:after="0" w:line="240" w:lineRule="auto"/>
      <w:jc w:val="center"/>
    </w:pPr>
    <w:r>
      <w:rPr>
        <w:rStyle w:val="Ninguno"/>
      </w:rPr>
      <w:fldChar w:fldCharType="begin"/>
    </w:r>
    <w:r>
      <w:rPr>
        <w:rStyle w:val="Ninguno"/>
      </w:rPr>
      <w:instrText xml:space="preserve"> PAGE </w:instrText>
    </w:r>
    <w:r>
      <w:rPr>
        <w:rStyle w:val="Ninguno"/>
      </w:rPr>
      <w:fldChar w:fldCharType="separate"/>
    </w:r>
    <w:r w:rsidR="00912529">
      <w:rPr>
        <w:rStyle w:val="Ninguno"/>
        <w:noProof/>
      </w:rPr>
      <w:t>1</w:t>
    </w:r>
    <w:r>
      <w:rPr>
        <w:rStyle w:val="Ningun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4F72" w14:textId="77777777" w:rsidR="00D82025" w:rsidRDefault="00D82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0C3C" w14:textId="77777777" w:rsidR="00AC53FC" w:rsidRDefault="00AC53FC">
      <w:r>
        <w:separator/>
      </w:r>
    </w:p>
  </w:footnote>
  <w:footnote w:type="continuationSeparator" w:id="0">
    <w:p w14:paraId="7AE9D364" w14:textId="77777777" w:rsidR="00AC53FC" w:rsidRDefault="00AC53FC">
      <w:r>
        <w:continuationSeparator/>
      </w:r>
    </w:p>
  </w:footnote>
  <w:footnote w:type="continuationNotice" w:id="1">
    <w:p w14:paraId="28EC62C8" w14:textId="77777777" w:rsidR="00AC53FC" w:rsidRDefault="00AC53FC"/>
  </w:footnote>
  <w:footnote w:id="2">
    <w:p w14:paraId="03DFA2EA" w14:textId="77777777" w:rsidR="00E70977" w:rsidRDefault="00AF4FC4">
      <w:pPr>
        <w:pStyle w:val="Cuerpo"/>
        <w:spacing w:after="0" w:line="240" w:lineRule="auto"/>
      </w:pPr>
      <w:r>
        <w:rPr>
          <w:rStyle w:val="Ninguno"/>
          <w:rFonts w:ascii="Century Gothic" w:eastAsia="Century Gothic" w:hAnsi="Century Gothic" w:cs="Century Gothic"/>
          <w:vertAlign w:val="superscript"/>
        </w:rPr>
        <w:footnoteRef/>
      </w:r>
      <w:r>
        <w:rPr>
          <w:rStyle w:val="Ninguno"/>
          <w:rFonts w:ascii="Times New Roman" w:hAnsi="Times New Roman"/>
          <w:sz w:val="20"/>
          <w:szCs w:val="20"/>
        </w:rPr>
        <w:t xml:space="preserve"> </w:t>
      </w:r>
      <w:hyperlink r:id="rId1" w:history="1">
        <w:r>
          <w:rPr>
            <w:rStyle w:val="Hyperlink0"/>
            <w:rFonts w:eastAsia="Arial Unicode MS"/>
          </w:rPr>
          <w:t>Da</w:t>
        </w:r>
        <w:r>
          <w:rPr>
            <w:rStyle w:val="Ninguno"/>
            <w:rFonts w:ascii="Times New Roman" w:hAnsi="Times New Roman"/>
            <w:sz w:val="20"/>
            <w:szCs w:val="20"/>
            <w:u w:val="single"/>
            <w:lang w:val="es-ES_tradnl"/>
          </w:rPr>
          <w:t>ñ</w:t>
        </w:r>
        <w:r>
          <w:rPr>
            <w:rStyle w:val="Hyperlink0"/>
            <w:rFonts w:eastAsia="Arial Unicode MS"/>
            <w:lang w:val="es-ES_tradnl"/>
          </w:rPr>
          <w:t>os en carreteras merman ganancia del gremio transportista - El Heraldo de Chihuahua | Noticias Locales, Policiacas, de M</w:t>
        </w:r>
        <w:r>
          <w:rPr>
            <w:rStyle w:val="Ninguno"/>
            <w:rFonts w:ascii="Times New Roman" w:hAnsi="Times New Roman"/>
            <w:sz w:val="20"/>
            <w:szCs w:val="20"/>
            <w:u w:val="single"/>
            <w:lang w:val="es-ES_tradnl"/>
          </w:rPr>
          <w:t>é</w:t>
        </w:r>
        <w:r>
          <w:rPr>
            <w:rStyle w:val="Hyperlink0"/>
            <w:rFonts w:eastAsia="Arial Unicode MS"/>
            <w:lang w:val="es-ES_tradnl"/>
          </w:rPr>
          <w:t>xico, Chihuahua y el Mundo</w:t>
        </w:r>
      </w:hyperlink>
    </w:p>
  </w:footnote>
  <w:footnote w:id="3">
    <w:p w14:paraId="3579A946" w14:textId="77777777" w:rsidR="00E70977" w:rsidRDefault="00AF4FC4">
      <w:pPr>
        <w:pStyle w:val="Cuerpo"/>
        <w:spacing w:after="0" w:line="240" w:lineRule="auto"/>
      </w:pPr>
      <w:r>
        <w:rPr>
          <w:rStyle w:val="Ninguno"/>
          <w:rFonts w:ascii="Century Gothic" w:eastAsia="Century Gothic" w:hAnsi="Century Gothic" w:cs="Century Gothic"/>
          <w:vertAlign w:val="superscript"/>
        </w:rPr>
        <w:footnoteRef/>
      </w:r>
      <w:r>
        <w:rPr>
          <w:rStyle w:val="Ninguno"/>
          <w:rFonts w:ascii="Times New Roman" w:hAnsi="Times New Roman"/>
          <w:sz w:val="20"/>
          <w:szCs w:val="20"/>
        </w:rPr>
        <w:t xml:space="preserve"> </w:t>
      </w:r>
      <w:hyperlink r:id="rId2" w:history="1">
        <w:r>
          <w:rPr>
            <w:rStyle w:val="Hyperlink1"/>
            <w:rFonts w:eastAsia="Arial Unicode MS"/>
            <w:lang w:val="es-ES_tradnl"/>
          </w:rPr>
          <w:t>Pese a socavones en tramos federales no hay recursos de SICT: Maru (eldiariodechihuahua.mx)</w:t>
        </w:r>
      </w:hyperlink>
      <w:r>
        <w:rPr>
          <w:rStyle w:val="Ninguno"/>
          <w:rFonts w:ascii="Times New Roman" w:hAnsi="Times New Roman"/>
          <w:sz w:val="20"/>
          <w:szCs w:val="20"/>
        </w:rPr>
        <w:t xml:space="preserve"> </w:t>
      </w:r>
    </w:p>
  </w:footnote>
  <w:footnote w:id="4">
    <w:p w14:paraId="175FBA19" w14:textId="77777777" w:rsidR="00E70977" w:rsidRDefault="00AF4FC4">
      <w:pPr>
        <w:pStyle w:val="Textonotapie"/>
      </w:pPr>
      <w:r>
        <w:rPr>
          <w:rStyle w:val="Ninguno"/>
          <w:rFonts w:ascii="Century Gothic" w:eastAsia="Century Gothic" w:hAnsi="Century Gothic" w:cs="Century Gothic"/>
          <w:vertAlign w:val="superscript"/>
        </w:rPr>
        <w:footnoteRef/>
      </w:r>
      <w:r>
        <w:rPr>
          <w:rStyle w:val="Ninguno"/>
          <w:rFonts w:eastAsia="Arial Unicode MS" w:cs="Arial Unicode MS"/>
        </w:rPr>
        <w:t xml:space="preserve"> </w:t>
      </w:r>
      <w:hyperlink r:id="rId3" w:history="1">
        <w:r>
          <w:rPr>
            <w:rStyle w:val="Hyperlink2"/>
            <w:rFonts w:eastAsia="Arial Unicode MS" w:cs="Arial Unicode MS"/>
          </w:rPr>
          <w:t>Ni un peso de Federación en Presupuesto 2023 para arreglar carreteras | Tiempo</w:t>
        </w:r>
      </w:hyperlink>
    </w:p>
  </w:footnote>
  <w:footnote w:id="5">
    <w:p w14:paraId="4E73187D" w14:textId="77777777" w:rsidR="00E70977" w:rsidRDefault="00AF4FC4">
      <w:pPr>
        <w:pStyle w:val="Cuerpo"/>
        <w:spacing w:after="0" w:line="240" w:lineRule="auto"/>
      </w:pPr>
      <w:r>
        <w:rPr>
          <w:rStyle w:val="Ninguno"/>
          <w:rFonts w:ascii="Century Gothic" w:eastAsia="Century Gothic" w:hAnsi="Century Gothic" w:cs="Century Gothic"/>
          <w:vertAlign w:val="superscript"/>
        </w:rPr>
        <w:footnoteRef/>
      </w:r>
      <w:r>
        <w:rPr>
          <w:rStyle w:val="Ninguno"/>
          <w:rFonts w:ascii="Times New Roman" w:hAnsi="Times New Roman"/>
          <w:sz w:val="20"/>
          <w:szCs w:val="20"/>
        </w:rPr>
        <w:t xml:space="preserve"> </w:t>
      </w:r>
      <w:hyperlink r:id="rId4" w:history="1">
        <w:r>
          <w:rPr>
            <w:rStyle w:val="Hyperlink3"/>
            <w:rFonts w:eastAsia="Arial Unicode MS"/>
            <w:lang w:val="es-ES_tradnl"/>
          </w:rPr>
          <w:t>https://nortedigital.mx/aprueban-en-comisiones-pedir-a-sct-reparar-carreteras-del-estado/</w:t>
        </w:r>
      </w:hyperlink>
      <w:r>
        <w:rPr>
          <w:rStyle w:val="Ninguno"/>
          <w:rFonts w:ascii="Times New Roman" w:hAnsi="Times New Roman"/>
          <w:sz w:val="20"/>
          <w:szCs w:val="20"/>
        </w:rPr>
        <w:t xml:space="preserve"> </w:t>
      </w:r>
    </w:p>
  </w:footnote>
  <w:footnote w:id="6">
    <w:p w14:paraId="20286D82" w14:textId="6FED298A" w:rsidR="000708FB" w:rsidRPr="000708FB" w:rsidRDefault="000708FB">
      <w:pPr>
        <w:pStyle w:val="Textonotapie"/>
        <w:rPr>
          <w:lang w:val="es-MX"/>
        </w:rPr>
      </w:pPr>
      <w:r>
        <w:rPr>
          <w:rStyle w:val="Refdenotaalpie"/>
        </w:rPr>
        <w:footnoteRef/>
      </w:r>
      <w:r>
        <w:t xml:space="preserve"> </w:t>
      </w:r>
      <w:hyperlink r:id="rId5" w:history="1">
        <w:r w:rsidR="000D3700" w:rsidRPr="003D6350">
          <w:rPr>
            <w:rStyle w:val="Hipervnculo"/>
          </w:rPr>
          <w:t>https://chihuahua.gob.mx/prensa/trabaja-estado-en-reactivacion-y-desarrollo-del-sector-turistico</w:t>
        </w:r>
      </w:hyperlink>
      <w:r w:rsidR="000D3700">
        <w:t xml:space="preserve"> </w:t>
      </w:r>
    </w:p>
  </w:footnote>
  <w:footnote w:id="7">
    <w:p w14:paraId="579012D8" w14:textId="77777777" w:rsidR="00C83208" w:rsidRPr="005A3C49" w:rsidRDefault="00C83208" w:rsidP="00C83208">
      <w:pPr>
        <w:pStyle w:val="Textonotapie"/>
        <w:rPr>
          <w:lang w:val="es-MX"/>
        </w:rPr>
      </w:pPr>
      <w:r>
        <w:rPr>
          <w:rStyle w:val="Refdenotaalpie"/>
        </w:rPr>
        <w:footnoteRef/>
      </w:r>
      <w:r>
        <w:t xml:space="preserve"> </w:t>
      </w:r>
      <w:hyperlink r:id="rId6" w:anchor="/resumen_hist@rico" w:history="1">
        <w:r w:rsidRPr="00912529">
          <w:rPr>
            <w:rStyle w:val="Hipervnculo"/>
            <w:lang w:val="es-MX"/>
          </w:rPr>
          <w:t>SICHITUR | Sistema Chihuahuense de Información Turística (chihuahua.com.mx)</w:t>
        </w:r>
      </w:hyperlink>
    </w:p>
  </w:footnote>
  <w:footnote w:id="8">
    <w:p w14:paraId="307F5139" w14:textId="77777777" w:rsidR="00E70977" w:rsidRDefault="00AF4FC4">
      <w:pPr>
        <w:pStyle w:val="Cuerpo"/>
        <w:spacing w:after="0" w:line="240" w:lineRule="auto"/>
      </w:pPr>
      <w:r>
        <w:rPr>
          <w:rStyle w:val="Ninguno"/>
          <w:rFonts w:ascii="Century Gothic" w:eastAsia="Century Gothic" w:hAnsi="Century Gothic" w:cs="Century Gothic"/>
          <w:vertAlign w:val="superscript"/>
        </w:rPr>
        <w:footnoteRef/>
      </w:r>
      <w:r>
        <w:rPr>
          <w:rStyle w:val="Ninguno"/>
          <w:rFonts w:ascii="Times New Roman" w:hAnsi="Times New Roman"/>
          <w:sz w:val="20"/>
          <w:szCs w:val="20"/>
        </w:rPr>
        <w:t xml:space="preserve"> </w:t>
      </w:r>
      <w:hyperlink r:id="rId7" w:history="1">
        <w:r>
          <w:rPr>
            <w:rStyle w:val="Hyperlink0"/>
            <w:rFonts w:eastAsia="Arial Unicode MS"/>
            <w:lang w:val="es-ES_tradnl"/>
          </w:rPr>
          <w:t>Proyecto_Decreto.pdf (hacienda.gob.mx)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2287" w14:textId="77777777" w:rsidR="00D82025" w:rsidRDefault="00D820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B4E7" w14:textId="77777777" w:rsidR="00E70977" w:rsidRDefault="00AF4FC4">
    <w:pPr>
      <w:pStyle w:val="Cuerpo"/>
      <w:widowControl w:val="0"/>
      <w:tabs>
        <w:tab w:val="left" w:pos="5544"/>
      </w:tabs>
      <w:spacing w:after="0" w:line="200" w:lineRule="auto"/>
    </w:pPr>
    <w:r>
      <w:rPr>
        <w:noProof/>
      </w:rPr>
      <w:drawing>
        <wp:anchor distT="152400" distB="152400" distL="152400" distR="152400" simplePos="0" relativeHeight="251658240" behindDoc="1" locked="0" layoutInCell="1" allowOverlap="1" wp14:anchorId="72928601" wp14:editId="7A2BDC0E">
          <wp:simplePos x="0" y="0"/>
          <wp:positionH relativeFrom="page">
            <wp:posOffset>259080</wp:posOffset>
          </wp:positionH>
          <wp:positionV relativeFrom="page">
            <wp:posOffset>202969</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FA6037D" wp14:editId="1EE0BCBC">
          <wp:simplePos x="0" y="0"/>
          <wp:positionH relativeFrom="page">
            <wp:posOffset>6630034</wp:posOffset>
          </wp:positionH>
          <wp:positionV relativeFrom="page">
            <wp:posOffset>246379</wp:posOffset>
          </wp:positionV>
          <wp:extent cx="857250" cy="857250"/>
          <wp:effectExtent l="0" t="0" r="0" b="0"/>
          <wp:wrapNone/>
          <wp:docPr id="1073741826" name="officeArt object"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LogotipoDescripción generada automáticamente con confianza media" descr="LogotipoDescripción generada automáticamente con confianza media"/>
                  <pic:cNvPicPr>
                    <a:picLocks noChangeAspect="1"/>
                  </pic:cNvPicPr>
                </pic:nvPicPr>
                <pic:blipFill>
                  <a:blip r:embed="rId2"/>
                  <a:stretch>
                    <a:fillRect/>
                  </a:stretch>
                </pic:blipFill>
                <pic:spPr>
                  <a:xfrm>
                    <a:off x="0" y="0"/>
                    <a:ext cx="857250" cy="8572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2EB5488C" wp14:editId="7BACEAF0">
          <wp:simplePos x="0" y="0"/>
          <wp:positionH relativeFrom="page">
            <wp:posOffset>1766252</wp:posOffset>
          </wp:positionH>
          <wp:positionV relativeFrom="page">
            <wp:posOffset>472440</wp:posOffset>
          </wp:positionV>
          <wp:extent cx="4252596" cy="457200"/>
          <wp:effectExtent l="0" t="0" r="0" b="0"/>
          <wp:wrapNone/>
          <wp:docPr id="1073741827" name="officeArt object"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7" name="FormaDescripción generada automáticamente con confianza media" descr="FormaDescripción generada automáticamente con confianza media"/>
                  <pic:cNvPicPr>
                    <a:picLocks noChangeAspect="1"/>
                  </pic:cNvPicPr>
                </pic:nvPicPr>
                <pic:blipFill>
                  <a:blip r:embed="rId3"/>
                  <a:stretch>
                    <a:fillRect/>
                  </a:stretch>
                </pic:blipFill>
                <pic:spPr>
                  <a:xfrm>
                    <a:off x="0" y="0"/>
                    <a:ext cx="4252596" cy="457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33BDEF5A" wp14:editId="18941468">
              <wp:simplePos x="0" y="0"/>
              <wp:positionH relativeFrom="page">
                <wp:posOffset>6472236</wp:posOffset>
              </wp:positionH>
              <wp:positionV relativeFrom="page">
                <wp:posOffset>18459131</wp:posOffset>
              </wp:positionV>
              <wp:extent cx="248284" cy="224900"/>
              <wp:effectExtent l="0" t="0" r="0" b="0"/>
              <wp:wrapNone/>
              <wp:docPr id="1073741828" name="officeArt object" descr="Rectángulo 7"/>
              <wp:cNvGraphicFramePr/>
              <a:graphic xmlns:a="http://schemas.openxmlformats.org/drawingml/2006/main">
                <a:graphicData uri="http://schemas.microsoft.com/office/word/2010/wordprocessingShape">
                  <wps:wsp>
                    <wps:cNvSpPr txBox="1"/>
                    <wps:spPr>
                      <a:xfrm>
                        <a:off x="0" y="0"/>
                        <a:ext cx="248284" cy="224900"/>
                      </a:xfrm>
                      <a:prstGeom prst="rect">
                        <a:avLst/>
                      </a:prstGeom>
                      <a:noFill/>
                      <a:ln w="12700" cap="flat">
                        <a:noFill/>
                        <a:miter lim="400000"/>
                      </a:ln>
                      <a:effectLst/>
                    </wps:spPr>
                    <wps:txbx>
                      <w:txbxContent>
                        <w:p w14:paraId="1D246055" w14:textId="77777777" w:rsidR="00E70977" w:rsidRDefault="00AF4FC4">
                          <w:pPr>
                            <w:pStyle w:val="Cuerpo"/>
                            <w:spacing w:after="0" w:line="245" w:lineRule="auto"/>
                            <w:ind w:left="40" w:firstLine="80"/>
                          </w:pPr>
                          <w:r>
                            <w:rPr>
                              <w:rStyle w:val="Ninguno"/>
                              <w:rFonts w:ascii="Arial" w:hAnsi="Arial"/>
                              <w:sz w:val="24"/>
                              <w:szCs w:val="24"/>
                              <w:lang w:val="de-DE"/>
                            </w:rPr>
                            <w:t xml:space="preserve"> PAGE 1</w:t>
                          </w:r>
                        </w:p>
                      </w:txbxContent>
                    </wps:txbx>
                    <wps:bodyPr wrap="square" lIns="0" tIns="0" rIns="0" bIns="0"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DEF5A" id="_x0000_t202" coordsize="21600,21600" o:spt="202" path="m,l,21600r21600,l21600,xe">
              <v:stroke joinstyle="miter"/>
              <v:path gradientshapeok="t" o:connecttype="rect"/>
            </v:shapetype>
            <v:shape id="officeArt object" o:spid="_x0000_s1026" type="#_x0000_t202" alt="Rectángulo 7" style="position:absolute;margin-left:509.6pt;margin-top:1453.45pt;width:19.55pt;height:17.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" filled="f" stroked="f" strokeweight="1pt">
              <v:stroke miterlimit="4"/>
              <v:textbox inset="0,0,0,0">
                <w:txbxContent>
                  <w:p w14:paraId="1D246055" w14:textId="77777777" w:rsidR="00E70977" w:rsidRDefault="00AF4FC4">
                    <w:pPr>
                      <w:pStyle w:val="Cuerpo"/>
                      <w:spacing w:after="0" w:line="245" w:lineRule="auto"/>
                      <w:ind w:left="40" w:firstLine="80"/>
                    </w:pPr>
                    <w:r>
                      <w:rPr>
                        <w:rStyle w:val="Ninguno"/>
                        <w:rFonts w:ascii="Arial" w:hAnsi="Arial"/>
                        <w:sz w:val="24"/>
                        <w:szCs w:val="24"/>
                        <w:lang w:val="de-DE"/>
                      </w:rPr>
                      <w:t xml:space="preserve"> PAGE 1</w:t>
                    </w:r>
                  </w:p>
                </w:txbxContent>
              </v:textbox>
              <w10:wrap anchorx="page" anchory="page"/>
            </v:shape>
          </w:pict>
        </mc:Fallback>
      </mc:AlternateContent>
    </w:r>
    <w:r>
      <w:rPr>
        <w:rStyle w:val="Ninguno"/>
        <w:rFonts w:ascii="Times New Roman" w:hAnsi="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758A" w14:textId="77777777" w:rsidR="00D82025" w:rsidRDefault="00D820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77"/>
    <w:rsid w:val="000412C7"/>
    <w:rsid w:val="000708FB"/>
    <w:rsid w:val="000A39BF"/>
    <w:rsid w:val="000C38FD"/>
    <w:rsid w:val="000D3700"/>
    <w:rsid w:val="000F4DF9"/>
    <w:rsid w:val="00135DFA"/>
    <w:rsid w:val="001D0259"/>
    <w:rsid w:val="00267C22"/>
    <w:rsid w:val="00386B3F"/>
    <w:rsid w:val="00396BFF"/>
    <w:rsid w:val="003A45DA"/>
    <w:rsid w:val="003A7FFD"/>
    <w:rsid w:val="004125C7"/>
    <w:rsid w:val="00470306"/>
    <w:rsid w:val="004F2365"/>
    <w:rsid w:val="00547AF0"/>
    <w:rsid w:val="00573895"/>
    <w:rsid w:val="005878CF"/>
    <w:rsid w:val="005A3C49"/>
    <w:rsid w:val="005B1CB0"/>
    <w:rsid w:val="005E6335"/>
    <w:rsid w:val="006172B0"/>
    <w:rsid w:val="006210CF"/>
    <w:rsid w:val="00623E43"/>
    <w:rsid w:val="0068376F"/>
    <w:rsid w:val="006D773A"/>
    <w:rsid w:val="00740D6A"/>
    <w:rsid w:val="00791D7F"/>
    <w:rsid w:val="007E7F02"/>
    <w:rsid w:val="00871D58"/>
    <w:rsid w:val="00873D15"/>
    <w:rsid w:val="008C07A9"/>
    <w:rsid w:val="00912529"/>
    <w:rsid w:val="009178CD"/>
    <w:rsid w:val="00923E03"/>
    <w:rsid w:val="009A1124"/>
    <w:rsid w:val="009E6CFF"/>
    <w:rsid w:val="009F1F60"/>
    <w:rsid w:val="00AB0EE1"/>
    <w:rsid w:val="00AC53FC"/>
    <w:rsid w:val="00AF4FC4"/>
    <w:rsid w:val="00B50ADD"/>
    <w:rsid w:val="00B75108"/>
    <w:rsid w:val="00B772E1"/>
    <w:rsid w:val="00BA2536"/>
    <w:rsid w:val="00BF5712"/>
    <w:rsid w:val="00C345D5"/>
    <w:rsid w:val="00C83208"/>
    <w:rsid w:val="00CB76EE"/>
    <w:rsid w:val="00CB7AA9"/>
    <w:rsid w:val="00D30E0F"/>
    <w:rsid w:val="00D5680B"/>
    <w:rsid w:val="00D82025"/>
    <w:rsid w:val="00D93992"/>
    <w:rsid w:val="00E62F1A"/>
    <w:rsid w:val="00E70977"/>
    <w:rsid w:val="00EC5C8A"/>
    <w:rsid w:val="00F15806"/>
    <w:rsid w:val="00F20640"/>
    <w:rsid w:val="00F6455B"/>
    <w:rsid w:val="00F9755D"/>
    <w:rsid w:val="00FD71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5BAE"/>
  <w15:docId w15:val="{95751933-09C9-4E8B-A06B-894C7359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rFonts w:ascii="Times New Roman" w:eastAsia="Times New Roman" w:hAnsi="Times New Roman" w:cs="Times New Roman"/>
      <w:outline w:val="0"/>
      <w:color w:val="000000"/>
      <w:sz w:val="20"/>
      <w:szCs w:val="20"/>
      <w:u w:val="single" w:color="000000"/>
    </w:rPr>
  </w:style>
  <w:style w:type="character" w:customStyle="1" w:styleId="Hyperlink1">
    <w:name w:val="Hyperlink.1"/>
    <w:basedOn w:val="Ninguno"/>
    <w:rPr>
      <w:rFonts w:ascii="Times New Roman" w:eastAsia="Times New Roman" w:hAnsi="Times New Roman" w:cs="Times New Roman"/>
      <w:sz w:val="20"/>
      <w:szCs w:val="20"/>
      <w:u w:val="single"/>
    </w:rPr>
  </w:style>
  <w:style w:type="paragraph" w:styleId="Textonotapie">
    <w:name w:val="footnote text"/>
    <w:rPr>
      <w:rFonts w:eastAsia="Times New Roman"/>
      <w:color w:val="000000"/>
      <w:u w:color="000000"/>
      <w:lang w:val="es-ES_tradnl"/>
    </w:rPr>
  </w:style>
  <w:style w:type="character" w:customStyle="1" w:styleId="Enlace">
    <w:name w:val="Enlace"/>
    <w:rPr>
      <w:outline w:val="0"/>
      <w:color w:val="0563C1"/>
      <w:u w:val="single" w:color="0563C1"/>
    </w:rPr>
  </w:style>
  <w:style w:type="character" w:customStyle="1" w:styleId="Hyperlink2">
    <w:name w:val="Hyperlink.2"/>
    <w:basedOn w:val="Enlace"/>
    <w:rPr>
      <w:outline w:val="0"/>
      <w:color w:val="000000"/>
      <w:u w:val="single" w:color="000000"/>
    </w:rPr>
  </w:style>
  <w:style w:type="character" w:customStyle="1" w:styleId="Hyperlink3">
    <w:name w:val="Hyperlink.3"/>
    <w:basedOn w:val="Ninguno"/>
    <w:rPr>
      <w:rFonts w:ascii="Times New Roman" w:eastAsia="Times New Roman" w:hAnsi="Times New Roman" w:cs="Times New Roman"/>
      <w:i/>
      <w:iCs/>
      <w:outline w:val="0"/>
      <w:color w:val="000000"/>
      <w:sz w:val="20"/>
      <w:szCs w:val="20"/>
      <w:u w:val="single" w:color="000000"/>
    </w:rPr>
  </w:style>
  <w:style w:type="table" w:styleId="Tablaconcuadrcula">
    <w:name w:val="Table Grid"/>
    <w:basedOn w:val="Tablanormal"/>
    <w:uiPriority w:val="39"/>
    <w:rsid w:val="005B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708FB"/>
    <w:rPr>
      <w:vertAlign w:val="superscript"/>
    </w:rPr>
  </w:style>
  <w:style w:type="character" w:customStyle="1" w:styleId="UnresolvedMention">
    <w:name w:val="Unresolved Mention"/>
    <w:basedOn w:val="Fuentedeprrafopredeter"/>
    <w:uiPriority w:val="99"/>
    <w:semiHidden/>
    <w:unhideWhenUsed/>
    <w:rsid w:val="000D3700"/>
    <w:rPr>
      <w:color w:val="605E5C"/>
      <w:shd w:val="clear" w:color="auto" w:fill="E1DFDD"/>
    </w:rPr>
  </w:style>
  <w:style w:type="paragraph" w:styleId="Encabezado">
    <w:name w:val="header"/>
    <w:basedOn w:val="Normal"/>
    <w:link w:val="EncabezadoCar"/>
    <w:uiPriority w:val="99"/>
    <w:unhideWhenUsed/>
    <w:rsid w:val="00D82025"/>
    <w:pPr>
      <w:tabs>
        <w:tab w:val="center" w:pos="4419"/>
        <w:tab w:val="right" w:pos="8838"/>
      </w:tabs>
    </w:pPr>
  </w:style>
  <w:style w:type="character" w:customStyle="1" w:styleId="EncabezadoCar">
    <w:name w:val="Encabezado Car"/>
    <w:basedOn w:val="Fuentedeprrafopredeter"/>
    <w:link w:val="Encabezado"/>
    <w:uiPriority w:val="99"/>
    <w:rsid w:val="00D82025"/>
    <w:rPr>
      <w:sz w:val="24"/>
      <w:szCs w:val="24"/>
      <w:lang w:eastAsia="en-US"/>
    </w:rPr>
  </w:style>
  <w:style w:type="paragraph" w:styleId="Piedepgina">
    <w:name w:val="footer"/>
    <w:basedOn w:val="Normal"/>
    <w:link w:val="PiedepginaCar"/>
    <w:uiPriority w:val="99"/>
    <w:unhideWhenUsed/>
    <w:rsid w:val="00D82025"/>
    <w:pPr>
      <w:tabs>
        <w:tab w:val="center" w:pos="4419"/>
        <w:tab w:val="right" w:pos="8838"/>
      </w:tabs>
    </w:pPr>
  </w:style>
  <w:style w:type="character" w:customStyle="1" w:styleId="PiedepginaCar">
    <w:name w:val="Pie de página Car"/>
    <w:basedOn w:val="Fuentedeprrafopredeter"/>
    <w:link w:val="Piedepgina"/>
    <w:uiPriority w:val="99"/>
    <w:rsid w:val="00D820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iempo.com.mx/noticia/ni_un_peso_para_arreglar_carreteras_chihuahua_presupuesto_federacion_2023_rocio_gonzalez/" TargetMode="External"/><Relationship Id="rId7" Type="http://schemas.openxmlformats.org/officeDocument/2006/relationships/hyperlink" Target="https://www.ppef.hacienda.gob.mx/work/models/8uLX2rB7/PPEF2023/mo2h2PK/paquete/egresos/Proyecto_Decreto.pdf" TargetMode="External"/><Relationship Id="rId2" Type="http://schemas.openxmlformats.org/officeDocument/2006/relationships/hyperlink" Target="https://www.eldiariodechihuahua.mx/estado/pese-a-socavones-en-tramos-federales-no-hay-recursos-de-sict-maru-20220905-1968856.html" TargetMode="External"/><Relationship Id="rId1" Type="http://schemas.openxmlformats.org/officeDocument/2006/relationships/hyperlink" Target="https://www.elheraldodechihuahua.com.mx/finanzas/danos-en-carreteras-merman-ganancia-del-gremio-transportista-8830825.html" TargetMode="External"/><Relationship Id="rId6" Type="http://schemas.openxmlformats.org/officeDocument/2006/relationships/hyperlink" Target="http://www.chihuahua.com.mx/turismo/SICHITUR/" TargetMode="External"/><Relationship Id="rId5" Type="http://schemas.openxmlformats.org/officeDocument/2006/relationships/hyperlink" Target="https://chihuahua.gob.mx/prensa/trabaja-estado-en-reactivacion-y-desarrollo-del-sector-turistico" TargetMode="External"/><Relationship Id="rId4" Type="http://schemas.openxmlformats.org/officeDocument/2006/relationships/hyperlink" Target="https://nortedigital.mx/aprueban-en-comisiones-pedir-a-sct-reparar-carreteras-del-esta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1362-178B-423D-B5CF-84D47EE9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Sonia Pérez Chacón</cp:lastModifiedBy>
  <cp:revision>2</cp:revision>
  <dcterms:created xsi:type="dcterms:W3CDTF">2022-09-21T18:46:00Z</dcterms:created>
  <dcterms:modified xsi:type="dcterms:W3CDTF">2022-09-21T18:46:00Z</dcterms:modified>
</cp:coreProperties>
</file>