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B1" w:rsidRPr="00593C79" w:rsidRDefault="00B31DDB" w:rsidP="00B31DDB">
      <w:pPr>
        <w:spacing w:after="0" w:line="240" w:lineRule="auto"/>
        <w:rPr>
          <w:rFonts w:ascii="Century Gothic" w:hAnsi="Century Gothic"/>
          <w:b/>
        </w:rPr>
      </w:pPr>
      <w:bookmarkStart w:id="0" w:name="_GoBack"/>
      <w:bookmarkEnd w:id="0"/>
      <w:r w:rsidRPr="00593C79">
        <w:rPr>
          <w:rFonts w:ascii="Century Gothic" w:hAnsi="Century Gothic"/>
          <w:b/>
        </w:rPr>
        <w:t>H. CONGRESO DEL ESTADO</w:t>
      </w:r>
    </w:p>
    <w:p w:rsidR="00B31DDB" w:rsidRPr="00593C79" w:rsidRDefault="00B31DDB" w:rsidP="00B31DDB">
      <w:pPr>
        <w:spacing w:after="0" w:line="240" w:lineRule="auto"/>
        <w:rPr>
          <w:rFonts w:ascii="Century Gothic" w:hAnsi="Century Gothic"/>
        </w:rPr>
      </w:pPr>
      <w:r w:rsidRPr="00593C79">
        <w:rPr>
          <w:rFonts w:ascii="Century Gothic" w:hAnsi="Century Gothic"/>
          <w:b/>
        </w:rPr>
        <w:t>PRESENTE.-</w:t>
      </w:r>
    </w:p>
    <w:p w:rsidR="00E3764B" w:rsidRPr="00593C79" w:rsidRDefault="00E3764B" w:rsidP="00B31DDB">
      <w:pPr>
        <w:spacing w:after="0" w:line="240" w:lineRule="auto"/>
        <w:rPr>
          <w:rFonts w:ascii="Century Gothic" w:hAnsi="Century Gothic"/>
        </w:rPr>
      </w:pPr>
    </w:p>
    <w:p w:rsidR="00BD29C0" w:rsidRPr="00593C79" w:rsidRDefault="00BD29C0" w:rsidP="00B31DDB">
      <w:pPr>
        <w:spacing w:after="0" w:line="240" w:lineRule="auto"/>
        <w:rPr>
          <w:rFonts w:ascii="Century Gothic" w:hAnsi="Century Gothic"/>
        </w:rPr>
      </w:pPr>
    </w:p>
    <w:p w:rsidR="00B31DDB" w:rsidRDefault="00B31DDB" w:rsidP="005A2F2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</w:pPr>
      <w:r w:rsidRPr="00593C79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La suscrita </w:t>
      </w:r>
      <w:r w:rsidRPr="00593C79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GEORGINA ALEJANDRA BUJANDA RÍOS</w:t>
      </w:r>
      <w:r w:rsidRPr="00593C79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, en mi carácter de Diputada de la Sexagésima Séptima Legislatura del H. Congreso del Estado, integrante del Grupo Parlamentario del Partido Acción Nacional y en su representación, con fundamento en lo dispuesto por las fracciones I y II del artículo 64; y fracción I del artículo 68 de la Constitución Política del Estado, así como de la fracción I del artículo 167 de la Ley Orgánica del Poder Legislativo, acudo a esta honorable Soberanía a presentar Iniciativa con carácter de </w:t>
      </w:r>
      <w:r w:rsidR="005A2F2A" w:rsidRPr="00593C79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decreto</w:t>
      </w:r>
      <w:r w:rsidRPr="00593C79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, que adiciona </w:t>
      </w:r>
      <w:r w:rsidR="00C34BED" w:rsidRPr="005A2F2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la fracción </w:t>
      </w:r>
      <w:r w:rsidR="005A2F2A" w:rsidRPr="005A2F2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VII</w:t>
      </w:r>
      <w:r w:rsidR="00CD77A7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al artículo 212</w:t>
      </w:r>
      <w:r w:rsid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del Código Penal del Estado de Chihuahua,</w:t>
      </w:r>
      <w:r w:rsidR="00895F0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con la finalidad de </w:t>
      </w:r>
      <w:r w:rsidR="00895F03" w:rsidRPr="0034554B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agravar</w:t>
      </w:r>
      <w:r w:rsidR="005A2F2A" w:rsidRPr="0034554B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 xml:space="preserve"> </w:t>
      </w:r>
      <w:r w:rsidR="005A2F2A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 xml:space="preserve">el robo </w:t>
      </w:r>
      <w:r w:rsidR="00895F03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 xml:space="preserve">que </w:t>
      </w:r>
      <w:r w:rsidR="005A2F2A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r</w:t>
      </w:r>
      <w:r w:rsidR="005A2F2A" w:rsidRPr="005A2F2A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 xml:space="preserve">ecaiga </w:t>
      </w:r>
      <w:r w:rsidR="005A2F2A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sobre</w:t>
      </w:r>
      <w:r w:rsidR="005A2F2A" w:rsidRPr="005A2F2A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 xml:space="preserve"> equipamiento urbano destinado a parques, plazas o áreas verdes destinados a la recreación o el deporte; así como a corredores biológicos o zonas de esparcimiento, o equipamientos destinados para la vida comunitaria y la movilidad.</w:t>
      </w:r>
    </w:p>
    <w:p w:rsidR="005A2F2A" w:rsidRPr="005A2F2A" w:rsidRDefault="005A2F2A" w:rsidP="005A2F2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</w:pPr>
    </w:p>
    <w:p w:rsidR="00E27F40" w:rsidRDefault="00B31DDB" w:rsidP="00040677">
      <w:pP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pacing w:val="20"/>
          <w:sz w:val="24"/>
          <w:szCs w:val="24"/>
          <w:lang w:eastAsia="es-MX"/>
        </w:rPr>
      </w:pPr>
      <w:r w:rsidRPr="005A3257">
        <w:rPr>
          <w:rFonts w:ascii="Century Gothic" w:eastAsia="Century Gothic" w:hAnsi="Century Gothic" w:cs="Century Gothic"/>
          <w:b/>
          <w:color w:val="000000"/>
          <w:spacing w:val="20"/>
          <w:sz w:val="24"/>
          <w:szCs w:val="24"/>
          <w:lang w:eastAsia="es-MX"/>
        </w:rPr>
        <w:t>EXPOSICIÓN DE MOTIVOS</w:t>
      </w:r>
    </w:p>
    <w:p w:rsidR="00040677" w:rsidRPr="00040677" w:rsidRDefault="00040677" w:rsidP="00040677">
      <w:pP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pacing w:val="20"/>
          <w:sz w:val="24"/>
          <w:szCs w:val="24"/>
          <w:lang w:eastAsia="es-MX"/>
        </w:rPr>
      </w:pPr>
    </w:p>
    <w:p w:rsidR="00E27F40" w:rsidRDefault="00E27F40" w:rsidP="0007011D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El espacio público, se define como </w:t>
      </w:r>
      <w:r w:rsidR="0007011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aquel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lugar donde las personas realizamos actividades compartidas o grupales, de toda índole. </w:t>
      </w:r>
      <w:r w:rsidRPr="00E27F40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Son áreas físicas delimitadas por construcciones o elementos naturales, tales como calles, plazas, avenidas, paseos, jardines, bosques, parques públicos y otros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.</w:t>
      </w:r>
      <w:r>
        <w:rPr>
          <w:rStyle w:val="Refdenotaalpie"/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footnoteReference w:id="1"/>
      </w:r>
      <w:r w:rsidR="0007011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</w:t>
      </w:r>
    </w:p>
    <w:p w:rsidR="00040677" w:rsidRDefault="00040677" w:rsidP="00F2469D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351CAB" w:rsidRDefault="00351CAB" w:rsidP="0007011D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351CAB" w:rsidRDefault="00351CAB" w:rsidP="0007011D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351CAB" w:rsidRDefault="00351CAB" w:rsidP="0007011D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Más allá de una definición conceptual, el espacio público es un derecho universal del que se desprende toda una serie de garantías inherentes a las personas, como el derecho a la ciudad, a la recreación, libertad, desarrollo económico, </w:t>
      </w:r>
      <w:r w:rsidR="009F79E0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derechos 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expresión, </w:t>
      </w:r>
      <w:r w:rsidR="009F79E0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entre muchos otros.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</w:t>
      </w:r>
    </w:p>
    <w:p w:rsidR="00351CAB" w:rsidRDefault="00351CAB" w:rsidP="00351CAB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</w:t>
      </w:r>
    </w:p>
    <w:p w:rsidR="009F79E0" w:rsidRDefault="00351CAB" w:rsidP="009F79E0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Además,</w:t>
      </w:r>
      <w:r w:rsidR="00BF7F5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estos lugares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representan lugares de esparcimiento, construcción</w:t>
      </w:r>
      <w:r w:rsidR="00BF7F5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colectiva</w:t>
      </w:r>
      <w:r w:rsidR="009F79E0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y sobre todo, 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cohesión social. Pero, </w:t>
      </w:r>
      <w:r w:rsidR="009F79E0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¿</w:t>
      </w:r>
      <w:r w:rsidR="00CD77A7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Q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ué pasa cuando </w:t>
      </w:r>
      <w:r w:rsidR="00BF7F5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un lugar que debería representar todo lo anteriormente descrito</w:t>
      </w:r>
      <w:r w:rsidR="009F79E0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para una sociedad</w:t>
      </w:r>
      <w:r w:rsidR="00BF7F5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, se convierte en todo lo contrario? </w:t>
      </w:r>
    </w:p>
    <w:p w:rsidR="009F79E0" w:rsidRDefault="009F79E0" w:rsidP="009F79E0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BF7F5A" w:rsidRDefault="00040677" w:rsidP="00BF7F5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 w:rsidRPr="00040677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En Chihuahua, como en la mayor parte del mundo,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un gran porcentaje de los delitos o faltas administrativas efectuados, ocurren o están relacionados al espacio público</w:t>
      </w:r>
      <w:r w:rsidR="00BF7F5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y específicamente, a su infraestructura. </w:t>
      </w:r>
    </w:p>
    <w:p w:rsidR="00BF7F5A" w:rsidRDefault="00BF7F5A" w:rsidP="00BF7F5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BF0DF4" w:rsidRDefault="00F2469D" w:rsidP="00BF0DF4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 w:rsidRPr="00F2469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Atentar contra </w:t>
      </w:r>
      <w:r w:rsidR="00BF7F5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el</w:t>
      </w:r>
      <w:r w:rsidR="009F79E0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mobiliario urbano,</w:t>
      </w:r>
      <w:r w:rsidRPr="00F2469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repres</w:t>
      </w:r>
      <w:r w:rsidR="00BF7F5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enta desde hace varios años, una de las problemáticas </w:t>
      </w:r>
      <w:r w:rsidR="009F79E0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más complejas de prevenir y en su caso, combatir</w:t>
      </w:r>
      <w:r w:rsidR="00BF0DF4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por la autoridad. </w:t>
      </w:r>
    </w:p>
    <w:p w:rsidR="00BF0DF4" w:rsidRDefault="00BF0DF4" w:rsidP="00BF0DF4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F2469D" w:rsidRDefault="00BF0DF4" w:rsidP="00BF0DF4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La práctica más común que atenta contra el espacio público, consiste en </w:t>
      </w:r>
      <w:r w:rsidRPr="00F2469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extraer</w:t>
      </w:r>
      <w:r w:rsidR="00F2469D" w:rsidRPr="00F2469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cualquiera de los diferentes </w:t>
      </w:r>
      <w:r w:rsidR="00F2469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elementos que constituyen la infraestructura o mobiliario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público</w:t>
      </w:r>
      <w:r w:rsidR="00F2469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, </w:t>
      </w:r>
      <w:r w:rsidR="00F2469D" w:rsidRPr="00F2469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para después dirigirse a negocios que se dedican a la compra de materiales reciclables o al “fierro vie</w:t>
      </w:r>
      <w:r w:rsidR="009F79E0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jo”,</w:t>
      </w:r>
      <w:r w:rsidR="00406E6C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generando </w:t>
      </w:r>
      <w:r w:rsidR="009F79E0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</w:t>
      </w:r>
      <w:r w:rsidR="00F2469D" w:rsidRPr="00F2469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importantes pérdidas y sobre todo afectaciones a los diferentes s</w:t>
      </w:r>
      <w:r w:rsidR="00406E6C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ectores del Estado.</w:t>
      </w:r>
    </w:p>
    <w:p w:rsidR="00F2469D" w:rsidRDefault="00F2469D" w:rsidP="00F2469D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B178C2" w:rsidRDefault="00406E6C" w:rsidP="00406E6C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lastRenderedPageBreak/>
        <w:t xml:space="preserve">Esta conducta, como he señalado, </w:t>
      </w:r>
      <w:r w:rsidR="00F2469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invariablemente genera efectos negativos, no solo </w:t>
      </w:r>
      <w:r w:rsidR="00B178C2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en</w:t>
      </w:r>
      <w:r w:rsidR="00F2469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la vida cotidiana de las ciudades, sino tam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bién, en quienes las habitamos. Por otro lado, en el </w:t>
      </w:r>
      <w:r w:rsidR="00B178C2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tema de las fianzas públicas, también existen implicaciones considerables provocadas por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los</w:t>
      </w:r>
      <w:r w:rsidR="00B178C2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robos, pues representan importantes desembolsos para la autoridad gubernamental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estimados en</w:t>
      </w:r>
      <w:r w:rsidR="00B178C2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millones de pesos anuales. </w:t>
      </w:r>
    </w:p>
    <w:p w:rsidR="00B178C2" w:rsidRDefault="00B178C2" w:rsidP="00B178C2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B178C2" w:rsidRDefault="00B178C2" w:rsidP="00B178C2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 w:rsidRPr="00B178C2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Es común recorrer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los</w:t>
      </w:r>
      <w:r w:rsidRPr="00B178C2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parques, jardines o calles 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nuestra Ciudad y observar tristemente la falta de </w:t>
      </w:r>
      <w:r w:rsidRPr="00B178C2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luminarias, de bancas, de juegos infantiles, aparatos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de gimnasios públicos, porterías de futbol y hasta piezas de monumentos públicos que fueron arrancados para llevarlos a vender y ganar unos cu</w:t>
      </w:r>
      <w:r w:rsidR="007A5784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ntos pesos. </w:t>
      </w:r>
    </w:p>
    <w:p w:rsidR="00B178C2" w:rsidRDefault="00B178C2" w:rsidP="00B178C2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B178C2" w:rsidRDefault="00B178C2" w:rsidP="00B178C2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En tal sentido, vale destacar que si bien es cierto, </w:t>
      </w:r>
      <w:r w:rsidRPr="00B178C2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en materia penal resulta importante estimar la cuantía del robo para establecer la sanción o en su defecto, aplicar la regla general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prevista por la ley</w:t>
      </w:r>
      <w:r w:rsidRPr="00B178C2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, lo cierto es que la afectación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a la vida cotidiana de las comunidades no tiene precio ni valor alguno.</w:t>
      </w:r>
    </w:p>
    <w:p w:rsidR="00B178C2" w:rsidRDefault="00B178C2" w:rsidP="00B178C2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B468A2" w:rsidRDefault="00B468A2" w:rsidP="00B468A2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En ese tenor, como autoridades, debemos</w:t>
      </w:r>
      <w:r w:rsidR="00B178C2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aspirar a que el uso de la vía pública y sus instalaciones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y mobiliario </w:t>
      </w:r>
      <w:r w:rsidR="00B178C2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se conserve en las me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jores condiciones posibles, evitando a toda costa que su correcto funcionamiento se vea comprometido. </w:t>
      </w:r>
    </w:p>
    <w:p w:rsidR="00B468A2" w:rsidRDefault="00B468A2" w:rsidP="00B468A2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B468A2" w:rsidRDefault="00B468A2" w:rsidP="00B468A2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Los espacios públicos son bienes comunes, tienen entonces una función no solo política sino social, educativa, cultural, lúdica y recreativa.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lastRenderedPageBreak/>
        <w:t xml:space="preserve">Todas las personas tenemos derecho a usar y disfrutar los espacios destinados a la convivencia pacífica y el ejercicio de sus derechos. Con mayor razón, nuestras niñas, niños y adolescentes, quienes en mayor medida, son quienes acuden a los parques de nuestra ciudad a pasar un buen rato. </w:t>
      </w:r>
    </w:p>
    <w:p w:rsidR="00B178C2" w:rsidRPr="00593C79" w:rsidRDefault="00B468A2" w:rsidP="00F2469D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</w:t>
      </w:r>
    </w:p>
    <w:p w:rsidR="00C34BED" w:rsidRDefault="00B468A2" w:rsidP="00F2469D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En ese tenor</w:t>
      </w:r>
      <w:r w:rsidR="007A5784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de ideas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, la</w:t>
      </w:r>
      <w:r w:rsid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Ley de los Derechos de Niñas, Niños y Adolescentes del Estado de Chihuahua, contempla el “Derecho </w:t>
      </w:r>
      <w:r w:rsidR="00C34BED" w:rsidRP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al descanso, a la recreación, el juego y al esparcimiento</w:t>
      </w:r>
      <w:r w:rsid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”. </w:t>
      </w:r>
    </w:p>
    <w:p w:rsidR="00B468A2" w:rsidRDefault="00B468A2" w:rsidP="00F2469D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C34BED" w:rsidRDefault="00C34BED" w:rsidP="00C34BED">
      <w:pPr>
        <w:spacing w:line="360" w:lineRule="auto"/>
        <w:ind w:left="567" w:right="567" w:firstLine="709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“</w:t>
      </w:r>
      <w:r w:rsidRP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Artículo 69. Niñas, niños y adolescentes tienen derecho al descanso, al esparcimiento, al juego, y a las actividades recreativas propias de su edad, así como a participar libremente en actividades culturales, deportivas y artísticas, como factores primordiales que contribuyan al pleno desarrollo y sano crecimiento. </w:t>
      </w:r>
    </w:p>
    <w:p w:rsidR="00D03BA1" w:rsidRPr="00C34BED" w:rsidRDefault="00D03BA1" w:rsidP="00C34BED">
      <w:pPr>
        <w:spacing w:line="360" w:lineRule="auto"/>
        <w:ind w:left="567" w:right="567" w:firstLine="709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C34BED" w:rsidRDefault="00C34BED" w:rsidP="00C34BED">
      <w:pPr>
        <w:spacing w:line="360" w:lineRule="auto"/>
        <w:ind w:left="567" w:right="567" w:firstLine="709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 w:rsidRP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Quienes ejerzan la patria potestad, tutela, guarda o custodia de niñas, niños y adolescentes deberán respetar el ejercicio de estos derechos y, por lo tanto, no podrán imponerles regímenes de vida, estudio, trabajo o reglas de disciplina desproporcionadas a su edad, desarrollo evolutivo, cognoscitivo y madurez, que impliquen la renunci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a o el menoscabo de los mismos.”</w:t>
      </w:r>
    </w:p>
    <w:p w:rsidR="00D03BA1" w:rsidRPr="00C34BED" w:rsidRDefault="00D03BA1" w:rsidP="00C34BED">
      <w:pPr>
        <w:spacing w:line="360" w:lineRule="auto"/>
        <w:ind w:left="567" w:right="567" w:firstLine="709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C34BED" w:rsidRDefault="00C34BED" w:rsidP="00C34BED">
      <w:pPr>
        <w:spacing w:line="360" w:lineRule="auto"/>
        <w:ind w:left="567" w:right="567" w:firstLine="709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lastRenderedPageBreak/>
        <w:t>“</w:t>
      </w:r>
      <w:r w:rsidRP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Artículo 70. Las autoridades estatales y municipales en el ámbito de sus respectivas competencias, están obligadas a garantizar el derecho de niñas, niños y adolescentes al descanso y el esparcimiento y a fomentar oportunidades apropiadas, en condiciones de igualdad, para su participación en actividades culturales, artísticas y deportivas dentro de su comunidad.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”</w:t>
      </w:r>
    </w:p>
    <w:p w:rsidR="00B468A2" w:rsidRDefault="00B468A2" w:rsidP="00B468A2">
      <w:pPr>
        <w:spacing w:line="360" w:lineRule="auto"/>
        <w:ind w:right="567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7A5784" w:rsidRDefault="007A5784" w:rsidP="00D03BA1">
      <w:pPr>
        <w:spacing w:line="360" w:lineRule="auto"/>
        <w:ind w:right="567" w:firstLine="567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 w:rsidRPr="007A5784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Aun cuando no existen datos de incidencia, debido a que se trata de una propuesta innovadora, existen diversos incidentes dentro de nuestro Estado, que nos facultan para accionar y legislar en la materia.</w:t>
      </w:r>
    </w:p>
    <w:p w:rsidR="007A5784" w:rsidRDefault="007A5784" w:rsidP="00D03BA1">
      <w:pPr>
        <w:spacing w:line="360" w:lineRule="auto"/>
        <w:ind w:right="567" w:firstLine="567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8730E3" w:rsidRDefault="00D03BA1" w:rsidP="00D03BA1">
      <w:pPr>
        <w:spacing w:line="360" w:lineRule="auto"/>
        <w:ind w:right="567" w:firstLine="567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Como ejemplo de lo antes expresado, e</w:t>
      </w:r>
      <w:r w:rsid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n fecha 03 de diciembre de 2021, fueron reportados por el personal de vigilancia del parque “El Encino”,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en esta Ciudad de Chihuahua,</w:t>
      </w:r>
      <w:r w:rsid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cuatro postes de alumbrado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público </w:t>
      </w:r>
      <w:r w:rsidR="007A5784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que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quedaron destruidos e inservibles como</w:t>
      </w:r>
      <w:r w:rsid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consecuencia del </w:t>
      </w:r>
      <w:r w:rsidR="008730E3" w:rsidRP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intento de robo del cableado</w:t>
      </w:r>
      <w:r w:rsid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.</w:t>
      </w:r>
    </w:p>
    <w:p w:rsidR="00D03BA1" w:rsidRDefault="00D03BA1" w:rsidP="00D03BA1">
      <w:pPr>
        <w:spacing w:line="360" w:lineRule="auto"/>
        <w:ind w:right="567" w:firstLine="567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5A3257" w:rsidRDefault="005A3257" w:rsidP="005A3257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El 30 de junio de 2022,</w:t>
      </w:r>
      <w:r w:rsidRPr="005A3257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elementos de la Dirección de Seguridad Pública Municipal,</w:t>
      </w:r>
      <w:r w:rsidRP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evitaron el robo de cableado que alimenta el alumbrado público </w:t>
      </w:r>
      <w:r w:rsidR="00D03BA1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en</w:t>
      </w:r>
      <w:r w:rsidRP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el interior del parque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“</w:t>
      </w:r>
      <w:r w:rsidRP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Lerdo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”</w:t>
      </w:r>
      <w:r w:rsidRP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,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al sorprend</w:t>
      </w:r>
      <w:r w:rsidRP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er a un hombre que había extraído el material eléctrico de uno de los postes, dejando sin iluminación esa importan</w:t>
      </w:r>
      <w:r w:rsidR="00D03BA1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te zona del centro de la ciudad y desde luego, imposibilitando que las personas pudieran acudir al parque para realizar sus actividades recreativas.  </w:t>
      </w:r>
    </w:p>
    <w:p w:rsidR="00D03BA1" w:rsidRPr="008730E3" w:rsidRDefault="00D03BA1" w:rsidP="005A3257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8730E3" w:rsidRDefault="005A3257" w:rsidP="008730E3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lastRenderedPageBreak/>
        <w:t>Así mismo, e</w:t>
      </w:r>
      <w:r w:rsid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l 31 de agosto de 2022, </w:t>
      </w:r>
      <w:r w:rsidR="008730E3" w:rsidRP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realizaron la detención de dos sujetos, luego de que fueran descubiertos robando varias unidades de cableado de las instalaciones del Parque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“</w:t>
      </w:r>
      <w:r w:rsidR="008730E3" w:rsidRP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El Palomar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”</w:t>
      </w:r>
      <w:r w:rsidR="008730E3" w:rsidRPr="008730E3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.</w:t>
      </w:r>
    </w:p>
    <w:p w:rsidR="00D03BA1" w:rsidRPr="008730E3" w:rsidRDefault="00D03BA1" w:rsidP="008730E3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D03BA1" w:rsidRDefault="00D03BA1" w:rsidP="00D03BA1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hAnsi="Century Gothic"/>
          <w:sz w:val="24"/>
        </w:rPr>
        <w:t xml:space="preserve">Como he mencionado, </w:t>
      </w:r>
      <w:r w:rsidRPr="00D03BA1">
        <w:rPr>
          <w:rFonts w:ascii="Century Gothic" w:hAnsi="Century Gothic"/>
          <w:sz w:val="24"/>
        </w:rPr>
        <w:t>las autoridades –más aún cuando de nuestros niños se tratan- debemos  garantizar el carácter colectivo, comunitario y participativo de los espacios públicos, pero también aspirar a las condiciones m</w:t>
      </w:r>
      <w:r>
        <w:rPr>
          <w:rFonts w:ascii="Century Gothic" w:hAnsi="Century Gothic"/>
          <w:sz w:val="24"/>
        </w:rPr>
        <w:t>ás altas de calidad y seguridad en estos lugare</w:t>
      </w:r>
      <w:r w:rsidR="00593C79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s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,</w:t>
      </w:r>
      <w:r w:rsidR="00593C79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por esto,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que la presente iniciativa busca castigar a quienes vulneren los derechos de recreación y de acceso espacios públicos dignos, seguros y de calidad, a través del robo. </w:t>
      </w:r>
    </w:p>
    <w:p w:rsidR="00D03BA1" w:rsidRDefault="00D03BA1" w:rsidP="00D03BA1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9528EA" w:rsidRDefault="009528EA" w:rsidP="00D03BA1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El costo de</w:t>
      </w:r>
      <w:r w:rsidR="00D03BA1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arrancar un aparato recreativo, separar una banca del parque, quitar piezas a los momentos históricos o desmantelar espacios deportivos de uso común,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en efecto, puede cuantificarse en dinero. </w:t>
      </w:r>
    </w:p>
    <w:p w:rsidR="009528EA" w:rsidRDefault="009528EA" w:rsidP="00D03BA1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D03BA1" w:rsidRDefault="009528EA" w:rsidP="00D03BA1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Pero el hecho de que nuestros niños, niñas, juventudes o adultos mayores (que son quienes con mayor frecuencia acuden a recrearse a los espacios públicos de la ciudad) al acudir se encuentren con lugares destruidos e inseguros: difícilmente podría tener un precio. Debemos apostarle a generar las mejores condiciones para todas las personas y sancionar de manera ejemplar a quien atente contra estos derechos. </w:t>
      </w:r>
    </w:p>
    <w:p w:rsidR="00D03BA1" w:rsidRDefault="00D03BA1" w:rsidP="00D03BA1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593C79" w:rsidRPr="009528EA" w:rsidRDefault="009528EA" w:rsidP="009528E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Por esto, </w:t>
      </w:r>
      <w:r w:rsidR="00593C79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pongo a consideración de esta Honorable Asamblea de Representación Popular, el siguiente proyecto con carácter de:</w:t>
      </w:r>
    </w:p>
    <w:p w:rsidR="00593C79" w:rsidRDefault="00593C79" w:rsidP="00785A60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B31DDB" w:rsidRDefault="00593C79" w:rsidP="00593C79">
      <w:pPr>
        <w:spacing w:line="360" w:lineRule="auto"/>
        <w:ind w:firstLine="708"/>
        <w:jc w:val="center"/>
        <w:rPr>
          <w:rFonts w:ascii="Century Gothic" w:eastAsia="Century Gothic" w:hAnsi="Century Gothic" w:cs="Century Gothic"/>
          <w:b/>
          <w:color w:val="000000"/>
          <w:spacing w:val="20"/>
          <w:sz w:val="24"/>
          <w:szCs w:val="24"/>
          <w:lang w:eastAsia="es-MX"/>
        </w:rPr>
      </w:pPr>
      <w:r w:rsidRPr="005A3257">
        <w:rPr>
          <w:rFonts w:ascii="Century Gothic" w:eastAsia="Century Gothic" w:hAnsi="Century Gothic" w:cs="Century Gothic"/>
          <w:b/>
          <w:color w:val="000000"/>
          <w:spacing w:val="20"/>
          <w:sz w:val="24"/>
          <w:szCs w:val="24"/>
          <w:lang w:eastAsia="es-MX"/>
        </w:rPr>
        <w:lastRenderedPageBreak/>
        <w:t>DECRETO</w:t>
      </w:r>
    </w:p>
    <w:p w:rsidR="00D928EA" w:rsidRDefault="00D928EA" w:rsidP="00D928E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 w:rsidRPr="00C34BED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ARTÍCULO PRIMERO.-</w:t>
      </w:r>
      <w:r w:rsidRP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Se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ADICIONA la fracción </w:t>
      </w:r>
      <w:r w:rsidRPr="00D928E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V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II</w:t>
      </w:r>
      <w:r w:rsidRPr="00D928E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al artículo 21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2</w:t>
      </w:r>
      <w:r w:rsidRP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del Código Penal del Estado de Chihuahua, para quedar redactado de la siguiente manera:</w:t>
      </w:r>
    </w:p>
    <w:p w:rsidR="00406E6C" w:rsidRPr="00C34BED" w:rsidRDefault="00406E6C" w:rsidP="00D928E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D928EA" w:rsidRDefault="00D928EA" w:rsidP="00D928E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 w:rsidRPr="00C34BED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ARTÍCULO 21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2</w:t>
      </w:r>
      <w:r w:rsidRPr="00C34BED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.</w:t>
      </w:r>
      <w:r w:rsidRP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</w:t>
      </w:r>
      <w:r w:rsidRPr="00D928E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Además de las sanciones que correspondan conforme a los artículos anteriores, se aplicarán de dos a diez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</w:t>
      </w:r>
      <w:r w:rsidRPr="00D928EA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años de prisión, cuando el robo:</w:t>
      </w:r>
    </w:p>
    <w:p w:rsidR="00406E6C" w:rsidRPr="00C34BED" w:rsidRDefault="00406E6C" w:rsidP="00D928E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D928EA" w:rsidRDefault="00D928EA" w:rsidP="00D928E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I-VI</w:t>
      </w:r>
      <w:r w:rsidRP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…</w:t>
      </w:r>
    </w:p>
    <w:p w:rsidR="00406E6C" w:rsidRPr="00C34BED" w:rsidRDefault="00406E6C" w:rsidP="00D928E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D928EA" w:rsidRPr="00C34BED" w:rsidRDefault="00D928EA" w:rsidP="00D928EA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</w:pPr>
      <w:r w:rsidRPr="00C34BED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V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II</w:t>
      </w:r>
      <w:r w:rsidRPr="00C34BED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. Recaiga en equipamiento urbano destinado a parques, plazas o áreas verdes destinados a la recreación o el deporte; así como a corredores biológicos o zonas de esparcimiento, o equipamientos destinados para la vida comunitaria y la movilidad.</w:t>
      </w:r>
    </w:p>
    <w:p w:rsidR="00D928EA" w:rsidRPr="00C34BED" w:rsidRDefault="00D928EA" w:rsidP="00C34BED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</w:pPr>
    </w:p>
    <w:p w:rsidR="0051515E" w:rsidRPr="0051515E" w:rsidRDefault="0051515E" w:rsidP="0051515E">
      <w:pPr>
        <w:spacing w:line="360" w:lineRule="auto"/>
        <w:ind w:firstLine="708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  <w:lang w:val="pt-BR" w:eastAsia="es-MX"/>
        </w:rPr>
      </w:pPr>
      <w:r w:rsidRPr="0051515E">
        <w:rPr>
          <w:rFonts w:ascii="Century Gothic" w:eastAsia="Century Gothic" w:hAnsi="Century Gothic" w:cs="Century Gothic"/>
          <w:b/>
          <w:color w:val="000000"/>
          <w:sz w:val="24"/>
          <w:szCs w:val="24"/>
          <w:lang w:val="pt-BR" w:eastAsia="es-MX"/>
        </w:rPr>
        <w:t>T R A N S I T O R I O S</w:t>
      </w:r>
    </w:p>
    <w:p w:rsidR="0051515E" w:rsidRPr="0051515E" w:rsidRDefault="0051515E" w:rsidP="0051515E">
      <w:pPr>
        <w:spacing w:line="360" w:lineRule="auto"/>
        <w:ind w:firstLine="708"/>
        <w:rPr>
          <w:rFonts w:ascii="Century Gothic" w:eastAsia="Century Gothic" w:hAnsi="Century Gothic" w:cs="Century Gothic"/>
          <w:color w:val="000000"/>
          <w:sz w:val="24"/>
          <w:szCs w:val="24"/>
          <w:lang w:val="pt-BR" w:eastAsia="es-MX"/>
        </w:rPr>
      </w:pPr>
    </w:p>
    <w:p w:rsidR="0051515E" w:rsidRDefault="0051515E" w:rsidP="0051515E">
      <w:pPr>
        <w:spacing w:line="360" w:lineRule="auto"/>
        <w:ind w:firstLine="708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ÚNICO</w:t>
      </w:r>
      <w:r w:rsidRPr="0051515E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.</w:t>
      </w:r>
      <w:r w:rsidRPr="0051515E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El presente Decreto entrará en vigor al día siguiente de su publicación en el Periódico Oficial del Estado.</w:t>
      </w:r>
    </w:p>
    <w:p w:rsidR="0051515E" w:rsidRDefault="0051515E" w:rsidP="0051515E">
      <w:pPr>
        <w:spacing w:line="360" w:lineRule="auto"/>
        <w:ind w:firstLine="708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51515E" w:rsidRDefault="0051515E" w:rsidP="0051515E">
      <w:pPr>
        <w:spacing w:line="360" w:lineRule="auto"/>
        <w:ind w:firstLine="708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 w:rsidRPr="0051515E"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  <w:t>ECONÓMICO.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Aprobado que sea, túrnese a la Secretaría para que elabore la minuta de decreto. </w:t>
      </w:r>
    </w:p>
    <w:p w:rsidR="0051515E" w:rsidRPr="0051515E" w:rsidRDefault="0051515E" w:rsidP="0051515E">
      <w:pPr>
        <w:spacing w:line="360" w:lineRule="auto"/>
        <w:ind w:firstLine="708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51515E" w:rsidRDefault="0051515E" w:rsidP="0051515E">
      <w:pPr>
        <w:spacing w:line="360" w:lineRule="auto"/>
        <w:ind w:firstLine="708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  <w:r w:rsidRPr="0051515E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lastRenderedPageBreak/>
        <w:t>Dado en el salón de Sesiones del Honorable Congreso del Estado de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Chihuahua, a los </w:t>
      </w:r>
      <w:r w:rsidR="007A5784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veinte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días del mes de </w:t>
      </w:r>
      <w:r w:rsidR="00C34BED"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>septiembre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  <w:t xml:space="preserve"> del dos mil veintidós.</w:t>
      </w:r>
    </w:p>
    <w:p w:rsidR="0051515E" w:rsidRDefault="0051515E" w:rsidP="0051515E">
      <w:pPr>
        <w:spacing w:line="360" w:lineRule="auto"/>
        <w:ind w:firstLine="708"/>
        <w:rPr>
          <w:rFonts w:ascii="Century Gothic" w:eastAsia="Century Gothic" w:hAnsi="Century Gothic" w:cs="Century Gothic"/>
          <w:color w:val="000000"/>
          <w:sz w:val="24"/>
          <w:szCs w:val="24"/>
          <w:lang w:eastAsia="es-MX"/>
        </w:rPr>
      </w:pPr>
    </w:p>
    <w:p w:rsidR="00C34BED" w:rsidRPr="005A3257" w:rsidRDefault="00C34BED" w:rsidP="00C34B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pacing w:val="20"/>
          <w:sz w:val="24"/>
          <w:szCs w:val="24"/>
        </w:rPr>
      </w:pPr>
      <w:r w:rsidRPr="005A3257">
        <w:rPr>
          <w:rFonts w:ascii="Century Gothic" w:eastAsia="Century Gothic" w:hAnsi="Century Gothic" w:cs="Century Gothic"/>
          <w:b/>
          <w:color w:val="000000"/>
          <w:spacing w:val="20"/>
          <w:sz w:val="24"/>
          <w:szCs w:val="24"/>
        </w:rPr>
        <w:t>ATENTAMENTE</w:t>
      </w:r>
    </w:p>
    <w:p w:rsidR="00C34BED" w:rsidRDefault="00C34BED" w:rsidP="00C34B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C34BED" w:rsidRDefault="00C34BED" w:rsidP="00C34B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C34BED" w:rsidRDefault="00C34BED" w:rsidP="00C34B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F767363" wp14:editId="2E359201">
                <wp:simplePos x="0" y="0"/>
                <wp:positionH relativeFrom="column">
                  <wp:posOffset>1</wp:posOffset>
                </wp:positionH>
                <wp:positionV relativeFrom="paragraph">
                  <wp:posOffset>327025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GEORGINA ALEJANDRA BUJANDA RÍOS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6736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25.75pt;width:219.6pt;height:38.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vsJAIAACQ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GEORGINA ALEJANDRA BUJANDA RÍOS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82EFFB6" wp14:editId="1E14D0AC">
                <wp:simplePos x="0" y="0"/>
                <wp:positionH relativeFrom="column">
                  <wp:posOffset>2889250</wp:posOffset>
                </wp:positionH>
                <wp:positionV relativeFrom="paragraph">
                  <wp:posOffset>324485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LUIS ALBERTO AGUILAR LOZOYA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EFFB6" id="Cuadro de texto 9" o:spid="_x0000_s1027" type="#_x0000_t202" style="position:absolute;margin-left:227.5pt;margin-top:25.55pt;width:219.6pt;height:38.8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xSJwIAACs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LUIS ALBERTO AGUILAR LOZOYA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BED" w:rsidRDefault="00C34BED" w:rsidP="00C34B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C34BED" w:rsidRDefault="00C34BED" w:rsidP="00C34B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C34BED" w:rsidRDefault="00C34BED" w:rsidP="00C34B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1F960B03" wp14:editId="5A31323A">
                <wp:simplePos x="0" y="0"/>
                <wp:positionH relativeFrom="column">
                  <wp:posOffset>-35559</wp:posOffset>
                </wp:positionH>
                <wp:positionV relativeFrom="paragraph">
                  <wp:posOffset>292735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JOSÉ ALFREDO CHÁVEZ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60B03" id="Cuadro de texto 3" o:spid="_x0000_s1028" type="#_x0000_t202" style="position:absolute;margin-left:-2.8pt;margin-top:23.05pt;width:219.6pt;height:38.8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JOSÉ ALFREDO CHÁVEZ MADRID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2C60C77E" wp14:editId="17D2003F">
                <wp:simplePos x="0" y="0"/>
                <wp:positionH relativeFrom="column">
                  <wp:posOffset>2904490</wp:posOffset>
                </wp:positionH>
                <wp:positionV relativeFrom="paragraph">
                  <wp:posOffset>259715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ROBERTO MARCELINO CARREÓN HUITRÓN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0C77E" id="Cuadro de texto 1" o:spid="_x0000_s1029" type="#_x0000_t202" style="position:absolute;margin-left:228.7pt;margin-top:20.45pt;width:219.6pt;height:38.8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ROBERTO MARCELINO CARREÓN HUITRÓN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BED" w:rsidRDefault="00C34BED" w:rsidP="00C34B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C34BED" w:rsidRDefault="00C34BED" w:rsidP="00C34B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C34BED" w:rsidRDefault="00C34BED" w:rsidP="00C34B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6E6031B2" wp14:editId="7B5F7E6F">
                <wp:simplePos x="0" y="0"/>
                <wp:positionH relativeFrom="column">
                  <wp:posOffset>1</wp:posOffset>
                </wp:positionH>
                <wp:positionV relativeFrom="paragraph">
                  <wp:posOffset>327660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ROSA ISELA MARTÍNEZ DÍAZ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031B2" id="Cuadro de texto 5" o:spid="_x0000_s1030" type="#_x0000_t202" style="position:absolute;margin-left:0;margin-top:25.8pt;width:219.6pt;height:38.8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ROSA ISELA MARTÍNEZ DÍAZ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1982636F" wp14:editId="3A2D5D96">
                <wp:simplePos x="0" y="0"/>
                <wp:positionH relativeFrom="column">
                  <wp:posOffset>2889250</wp:posOffset>
                </wp:positionH>
                <wp:positionV relativeFrom="paragraph">
                  <wp:posOffset>325120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SAÚL MIRELES CORRAL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2636F" id="Cuadro de texto 14" o:spid="_x0000_s1031" type="#_x0000_t202" style="position:absolute;margin-left:227.5pt;margin-top:25.6pt;width:219.6pt;height:38.8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SAÚL MIRELES CORRAL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BED" w:rsidRDefault="00C34BED" w:rsidP="00C34BED">
      <w:pPr>
        <w:pStyle w:val="Normal1"/>
      </w:pPr>
    </w:p>
    <w:p w:rsidR="00C34BED" w:rsidRDefault="00C34BED" w:rsidP="00C34BED">
      <w:pPr>
        <w:pStyle w:val="Normal1"/>
      </w:pPr>
    </w:p>
    <w:p w:rsidR="00C34BED" w:rsidRDefault="00C34BED" w:rsidP="00C34BED">
      <w:pPr>
        <w:pStyle w:val="Normal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796C092C" wp14:editId="40A8DA57">
                <wp:simplePos x="0" y="0"/>
                <wp:positionH relativeFrom="column">
                  <wp:posOffset>1</wp:posOffset>
                </wp:positionH>
                <wp:positionV relativeFrom="paragraph">
                  <wp:posOffset>322580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CARLOS ALFREDO OLSON SAN VICENTE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C092C" id="Cuadro de texto 13" o:spid="_x0000_s1032" type="#_x0000_t202" style="position:absolute;margin-left:0;margin-top:25.4pt;width:219.6pt;height:38.8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CARLOS ALFREDO OLSON SAN VICENTE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28CD111A" wp14:editId="5E15CF96">
                <wp:simplePos x="0" y="0"/>
                <wp:positionH relativeFrom="column">
                  <wp:posOffset>2889250</wp:posOffset>
                </wp:positionH>
                <wp:positionV relativeFrom="paragraph">
                  <wp:posOffset>320040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DIANA IVETTE PEREDA GUTIÉRREZ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D111A" id="Cuadro de texto 6" o:spid="_x0000_s1033" type="#_x0000_t202" style="position:absolute;margin-left:227.5pt;margin-top:25.2pt;width:219.6pt;height:38.8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DIANA IVETTE PEREDA GUTIÉRREZ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BED" w:rsidRDefault="00C34BED" w:rsidP="00C34BED">
      <w:pPr>
        <w:pStyle w:val="Normal1"/>
      </w:pPr>
    </w:p>
    <w:p w:rsidR="00C34BED" w:rsidRDefault="00C34BED" w:rsidP="00C34BED">
      <w:pPr>
        <w:pStyle w:val="Normal1"/>
      </w:pPr>
    </w:p>
    <w:p w:rsidR="00C34BED" w:rsidRDefault="00C34BED" w:rsidP="00C34BED">
      <w:pPr>
        <w:pStyle w:val="Normal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05C98FBA" wp14:editId="209B8B12">
                <wp:simplePos x="0" y="0"/>
                <wp:positionH relativeFrom="column">
                  <wp:posOffset>-162559</wp:posOffset>
                </wp:positionH>
                <wp:positionV relativeFrom="paragraph">
                  <wp:posOffset>253365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ISMAEL PÉREZ PAVÍA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98FBA" id="Cuadro de texto 12" o:spid="_x0000_s1034" type="#_x0000_t202" style="position:absolute;margin-left:-12.8pt;margin-top:19.95pt;width:219.6pt;height:38.8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ISMAEL PÉREZ PAVÍA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0A32E35F" wp14:editId="5D495EF8">
                <wp:simplePos x="0" y="0"/>
                <wp:positionH relativeFrom="column">
                  <wp:posOffset>2934970</wp:posOffset>
                </wp:positionH>
                <wp:positionV relativeFrom="paragraph">
                  <wp:posOffset>247650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ROCÍO GUADALUPE SARMIENTO RUFINO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2E35F" id="Cuadro de texto 11" o:spid="_x0000_s1035" type="#_x0000_t202" style="position:absolute;margin-left:231.1pt;margin-top:19.5pt;width:219.6pt;height:38.8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ROCÍO GUADALUPE SARMIENTO RUFINO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BED" w:rsidRDefault="00C34BED" w:rsidP="00C34BED">
      <w:pPr>
        <w:pStyle w:val="Normal1"/>
      </w:pPr>
    </w:p>
    <w:p w:rsidR="00C34BED" w:rsidRDefault="00C34BED" w:rsidP="00C34BED">
      <w:pPr>
        <w:pStyle w:val="Normal1"/>
      </w:pPr>
    </w:p>
    <w:p w:rsidR="00C34BED" w:rsidRDefault="00C34BED" w:rsidP="00C34BED">
      <w:pPr>
        <w:pStyle w:val="Normal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62CD376B" wp14:editId="75D3F037">
                <wp:simplePos x="0" y="0"/>
                <wp:positionH relativeFrom="column">
                  <wp:posOffset>1</wp:posOffset>
                </wp:positionH>
                <wp:positionV relativeFrom="paragraph">
                  <wp:posOffset>322580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CARLA YAMILETH RIVAS MARTÍNEZ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D376B" id="Cuadro de texto 7" o:spid="_x0000_s1036" type="#_x0000_t202" style="position:absolute;margin-left:0;margin-top:25.4pt;width:219.6pt;height:38.8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CARLA YAMILETH RIVAS MARTÍNEZ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5EB360D8" wp14:editId="229729D8">
                <wp:simplePos x="0" y="0"/>
                <wp:positionH relativeFrom="column">
                  <wp:posOffset>2889250</wp:posOffset>
                </wp:positionH>
                <wp:positionV relativeFrom="paragraph">
                  <wp:posOffset>320040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MARISELA TERRAZAS MUÑOZ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360D8" id="Cuadro de texto 4" o:spid="_x0000_s1037" type="#_x0000_t202" style="position:absolute;margin-left:227.5pt;margin-top:25.2pt;width:219.6pt;height:38.8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n3KAIAACw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MARISELA TERRAZAS MUÑOZ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BED" w:rsidRDefault="00C34BED" w:rsidP="00C34BED">
      <w:pPr>
        <w:pStyle w:val="Normal1"/>
      </w:pPr>
    </w:p>
    <w:p w:rsidR="00C34BED" w:rsidRDefault="00C34BED" w:rsidP="00C34BED">
      <w:pPr>
        <w:pStyle w:val="Normal1"/>
      </w:pPr>
    </w:p>
    <w:p w:rsidR="00C34BED" w:rsidRDefault="00C34BED" w:rsidP="00C34BED">
      <w:pPr>
        <w:pStyle w:val="Normal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1C2D021C" wp14:editId="05B6C052">
                <wp:simplePos x="0" y="0"/>
                <wp:positionH relativeFrom="column">
                  <wp:posOffset>162560</wp:posOffset>
                </wp:positionH>
                <wp:positionV relativeFrom="paragraph">
                  <wp:posOffset>378460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MARIO HUMBERTO VÁZQUEZ ROBLES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D021C" id="Cuadro de texto 2" o:spid="_x0000_s1038" type="#_x0000_t202" style="position:absolute;margin-left:12.8pt;margin-top:29.8pt;width:219.6pt;height:38.8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MARIO HUMBERTO VÁZQUEZ ROBLES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4EFCBC97" wp14:editId="50DBCC8A">
                <wp:simplePos x="0" y="0"/>
                <wp:positionH relativeFrom="column">
                  <wp:posOffset>2971800</wp:posOffset>
                </wp:positionH>
                <wp:positionV relativeFrom="paragraph">
                  <wp:posOffset>386080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GABRIEL ANGEL GARCÍA CANTÚ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CBC97" id="Cuadro de texto 10" o:spid="_x0000_s1039" type="#_x0000_t202" style="position:absolute;margin-left:234pt;margin-top:30.4pt;width:219.6pt;height:38.8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GABRIEL ANGEL GARCÍA CANTÚ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BED" w:rsidRDefault="00C34BED" w:rsidP="00C34BED"/>
    <w:p w:rsidR="00C34BED" w:rsidRDefault="00C34BED" w:rsidP="00C34BED"/>
    <w:p w:rsidR="00C34BED" w:rsidRPr="002F6DFF" w:rsidRDefault="00C34BED" w:rsidP="00C34BE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1B42A240" wp14:editId="66573C1A">
                <wp:simplePos x="0" y="0"/>
                <wp:positionH relativeFrom="margin">
                  <wp:posOffset>1637732</wp:posOffset>
                </wp:positionH>
                <wp:positionV relativeFrom="paragraph">
                  <wp:posOffset>261782</wp:posOffset>
                </wp:positionV>
                <wp:extent cx="2838450" cy="492760"/>
                <wp:effectExtent l="0" t="0" r="0" b="2540"/>
                <wp:wrapSquare wrapText="bothSides" distT="45720" distB="45720" distL="114300" distR="114300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ED" w:rsidRDefault="00C34BED" w:rsidP="00C34BED">
                            <w:pPr>
                              <w:jc w:val="center"/>
                            </w:pPr>
                            <w:r w:rsidRPr="0010136B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YESENIA GUADALUPE REYES CALZADÍAS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2A240" id="Cuadro de texto 15" o:spid="_x0000_s1040" type="#_x0000_t202" style="position:absolute;margin-left:128.95pt;margin-top:20.6pt;width:223.5pt;height:38.8pt;z-index:25167360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" stroked="f">
                <v:textbox>
                  <w:txbxContent>
                    <w:p w:rsidR="00C34BED" w:rsidRDefault="00C34BED" w:rsidP="00C34BED">
                      <w:pPr>
                        <w:jc w:val="center"/>
                      </w:pPr>
                      <w:r w:rsidRPr="0010136B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YESENIA GUADALUPE REYES CALZADÍAS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4BED" w:rsidRPr="002F6DFF" w:rsidRDefault="00C34BED" w:rsidP="00C34BED">
      <w:pPr>
        <w:tabs>
          <w:tab w:val="left" w:pos="3245"/>
        </w:tabs>
      </w:pPr>
      <w:r>
        <w:tab/>
      </w:r>
    </w:p>
    <w:p w:rsidR="00C34BED" w:rsidRPr="002F6DFF" w:rsidRDefault="00C34BED" w:rsidP="00C34BED"/>
    <w:p w:rsidR="00C34BED" w:rsidRDefault="00C34BED" w:rsidP="00C34BED">
      <w:pPr>
        <w:pStyle w:val="Sinespaciado"/>
        <w:rPr>
          <w:color w:val="000000"/>
        </w:rPr>
      </w:pPr>
    </w:p>
    <w:p w:rsidR="0051515E" w:rsidRPr="0051515E" w:rsidRDefault="0051515E" w:rsidP="0051515E">
      <w:pPr>
        <w:spacing w:line="360" w:lineRule="auto"/>
        <w:ind w:firstLine="708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  <w:lang w:eastAsia="es-MX"/>
        </w:rPr>
      </w:pPr>
    </w:p>
    <w:sectPr w:rsidR="0051515E" w:rsidRPr="005151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0C" w:rsidRDefault="00E1600C" w:rsidP="00E27F40">
      <w:pPr>
        <w:spacing w:after="0" w:line="240" w:lineRule="auto"/>
      </w:pPr>
      <w:r>
        <w:separator/>
      </w:r>
    </w:p>
  </w:endnote>
  <w:endnote w:type="continuationSeparator" w:id="0">
    <w:p w:rsidR="00E1600C" w:rsidRDefault="00E1600C" w:rsidP="00E2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0C" w:rsidRDefault="00E1600C" w:rsidP="00E27F40">
      <w:pPr>
        <w:spacing w:after="0" w:line="240" w:lineRule="auto"/>
      </w:pPr>
      <w:r>
        <w:separator/>
      </w:r>
    </w:p>
  </w:footnote>
  <w:footnote w:type="continuationSeparator" w:id="0">
    <w:p w:rsidR="00E1600C" w:rsidRDefault="00E1600C" w:rsidP="00E27F40">
      <w:pPr>
        <w:spacing w:after="0" w:line="240" w:lineRule="auto"/>
      </w:pPr>
      <w:r>
        <w:continuationSeparator/>
      </w:r>
    </w:p>
  </w:footnote>
  <w:footnote w:id="1">
    <w:p w:rsidR="00E27F40" w:rsidRDefault="00E27F4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27F40">
        <w:t xml:space="preserve">SEDATU (2017). Manual de Calles, Diseño Vial para Ciudades Mexicanas, BID. </w:t>
      </w:r>
    </w:p>
    <w:p w:rsidR="00E27F40" w:rsidRDefault="00E27F40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3720E"/>
    <w:multiLevelType w:val="hybridMultilevel"/>
    <w:tmpl w:val="2176EF0A"/>
    <w:lvl w:ilvl="0" w:tplc="0E64640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DB"/>
    <w:rsid w:val="0002564B"/>
    <w:rsid w:val="00040677"/>
    <w:rsid w:val="00054EE8"/>
    <w:rsid w:val="0007011D"/>
    <w:rsid w:val="001770A1"/>
    <w:rsid w:val="00264EF7"/>
    <w:rsid w:val="0034554B"/>
    <w:rsid w:val="00351CAB"/>
    <w:rsid w:val="003E0AC7"/>
    <w:rsid w:val="00406E6C"/>
    <w:rsid w:val="0051515E"/>
    <w:rsid w:val="005525DA"/>
    <w:rsid w:val="00593C79"/>
    <w:rsid w:val="005A2F2A"/>
    <w:rsid w:val="005A3257"/>
    <w:rsid w:val="005B2216"/>
    <w:rsid w:val="007437F6"/>
    <w:rsid w:val="00776DC5"/>
    <w:rsid w:val="00785A60"/>
    <w:rsid w:val="007A5784"/>
    <w:rsid w:val="007F4BE1"/>
    <w:rsid w:val="008730E3"/>
    <w:rsid w:val="00895F03"/>
    <w:rsid w:val="009528EA"/>
    <w:rsid w:val="009A7EA3"/>
    <w:rsid w:val="009E0AC7"/>
    <w:rsid w:val="009F79E0"/>
    <w:rsid w:val="00A90F27"/>
    <w:rsid w:val="00B178C2"/>
    <w:rsid w:val="00B31DDB"/>
    <w:rsid w:val="00B468A2"/>
    <w:rsid w:val="00BD29C0"/>
    <w:rsid w:val="00BF0DF4"/>
    <w:rsid w:val="00BF7F5A"/>
    <w:rsid w:val="00C34BED"/>
    <w:rsid w:val="00C64E55"/>
    <w:rsid w:val="00CD77A7"/>
    <w:rsid w:val="00CD7B0A"/>
    <w:rsid w:val="00D03BA1"/>
    <w:rsid w:val="00D065F6"/>
    <w:rsid w:val="00D836C3"/>
    <w:rsid w:val="00D928EA"/>
    <w:rsid w:val="00E1600C"/>
    <w:rsid w:val="00E27F40"/>
    <w:rsid w:val="00E3764B"/>
    <w:rsid w:val="00E40651"/>
    <w:rsid w:val="00F2469D"/>
    <w:rsid w:val="00F65F5E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7CEDA-32FD-4F3C-B31F-3E70542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4E5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51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79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34BED"/>
    <w:pPr>
      <w:spacing w:line="360" w:lineRule="auto"/>
      <w:jc w:val="both"/>
    </w:pPr>
    <w:rPr>
      <w:rFonts w:ascii="Century Gothic" w:eastAsia="Soberana Sans" w:hAnsi="Century Gothic" w:cs="Soberana Sans"/>
      <w:sz w:val="24"/>
      <w:lang w:eastAsia="es-MX"/>
    </w:rPr>
  </w:style>
  <w:style w:type="paragraph" w:customStyle="1" w:styleId="Normal1">
    <w:name w:val="Normal1"/>
    <w:rsid w:val="00C34BED"/>
    <w:rPr>
      <w:rFonts w:ascii="Soberana Sans" w:eastAsia="Soberana Sans" w:hAnsi="Soberana Sans" w:cs="Soberana Sans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7F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7F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7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B294-0748-48F1-9944-A70BF5F0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1360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Lizeth Carrillo Melendez</dc:creator>
  <cp:keywords/>
  <dc:description/>
  <cp:lastModifiedBy>Brenda Sarahi Gonzalez Dominguez</cp:lastModifiedBy>
  <cp:revision>2</cp:revision>
  <cp:lastPrinted>2022-09-02T16:48:00Z</cp:lastPrinted>
  <dcterms:created xsi:type="dcterms:W3CDTF">2022-09-19T18:00:00Z</dcterms:created>
  <dcterms:modified xsi:type="dcterms:W3CDTF">2022-09-19T18:00:00Z</dcterms:modified>
</cp:coreProperties>
</file>