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6A866" w14:textId="2E5064E8" w:rsidR="00617D0A" w:rsidRPr="009E7534" w:rsidRDefault="00617D0A" w:rsidP="00337102">
      <w:pPr>
        <w:spacing w:line="360" w:lineRule="auto"/>
        <w:rPr>
          <w:rFonts w:ascii="Century Gothic" w:hAnsi="Century Gothic" w:cs="Arial"/>
          <w:b/>
          <w:lang w:val="es-ES"/>
        </w:rPr>
      </w:pPr>
      <w:bookmarkStart w:id="0" w:name="_GoBack"/>
      <w:bookmarkEnd w:id="0"/>
      <w:r w:rsidRPr="009E7534">
        <w:rPr>
          <w:rFonts w:ascii="Century Gothic" w:hAnsi="Century Gothic" w:cs="Arial"/>
          <w:b/>
          <w:lang w:val="es-ES"/>
        </w:rPr>
        <w:t xml:space="preserve">H. </w:t>
      </w:r>
      <w:r w:rsidR="00F317A7">
        <w:rPr>
          <w:rFonts w:ascii="Century Gothic" w:hAnsi="Century Gothic" w:cs="Arial"/>
          <w:b/>
          <w:lang w:val="es-ES"/>
        </w:rPr>
        <w:t xml:space="preserve">DIPUTACIÓN PERMANENTE DEL H. </w:t>
      </w:r>
      <w:r w:rsidR="00B84BF5" w:rsidRPr="009E7534">
        <w:rPr>
          <w:rFonts w:ascii="Century Gothic" w:hAnsi="Century Gothic" w:cs="Arial"/>
          <w:b/>
          <w:lang w:val="es-ES"/>
        </w:rPr>
        <w:t xml:space="preserve">CONGRESO DEL ESTADO </w:t>
      </w:r>
      <w:r w:rsidR="00A933C4" w:rsidRPr="009E7534">
        <w:rPr>
          <w:rFonts w:ascii="Century Gothic" w:hAnsi="Century Gothic" w:cs="Arial"/>
          <w:b/>
          <w:lang w:val="es-ES"/>
        </w:rPr>
        <w:t>DE CHIHUAHUA</w:t>
      </w:r>
    </w:p>
    <w:p w14:paraId="07274ABE" w14:textId="7FBBB50E" w:rsidR="004D30F5" w:rsidRDefault="008A187B" w:rsidP="00337102">
      <w:pPr>
        <w:spacing w:line="360" w:lineRule="auto"/>
        <w:jc w:val="both"/>
        <w:rPr>
          <w:rFonts w:ascii="Century Gothic" w:hAnsi="Century Gothic" w:cs="Arial"/>
          <w:b/>
          <w:lang w:val="es-ES"/>
        </w:rPr>
      </w:pPr>
      <w:r w:rsidRPr="009E7534">
        <w:rPr>
          <w:rFonts w:ascii="Century Gothic" w:hAnsi="Century Gothic" w:cs="Arial"/>
          <w:b/>
          <w:lang w:val="es-ES"/>
        </w:rPr>
        <w:t xml:space="preserve">PRESENTE. </w:t>
      </w:r>
      <w:r w:rsidR="009E7534">
        <w:rPr>
          <w:rFonts w:ascii="Century Gothic" w:hAnsi="Century Gothic" w:cs="Arial"/>
          <w:b/>
          <w:lang w:val="es-ES"/>
        </w:rPr>
        <w:t>–</w:t>
      </w:r>
      <w:r w:rsidR="004D30F5" w:rsidRPr="009E7534">
        <w:rPr>
          <w:rFonts w:ascii="Century Gothic" w:hAnsi="Century Gothic" w:cs="Arial"/>
          <w:b/>
          <w:lang w:val="es-ES"/>
        </w:rPr>
        <w:t xml:space="preserve"> </w:t>
      </w:r>
    </w:p>
    <w:p w14:paraId="1D4C44FB" w14:textId="77777777" w:rsidR="009E7534" w:rsidRPr="00A837A0" w:rsidRDefault="009E7534" w:rsidP="009E7534">
      <w:pPr>
        <w:spacing w:line="276" w:lineRule="auto"/>
        <w:jc w:val="both"/>
        <w:rPr>
          <w:rFonts w:ascii="Century Gothic" w:hAnsi="Century Gothic" w:cs="Arial"/>
          <w:b/>
          <w:lang w:val="es-ES"/>
        </w:rPr>
      </w:pPr>
    </w:p>
    <w:p w14:paraId="779ECE23" w14:textId="1B03C61D" w:rsidR="009E7534" w:rsidRPr="00A837A0" w:rsidRDefault="009E7534" w:rsidP="009E7534">
      <w:pPr>
        <w:spacing w:line="360" w:lineRule="auto"/>
        <w:jc w:val="both"/>
        <w:rPr>
          <w:rFonts w:ascii="Century Gothic" w:hAnsi="Century Gothic" w:cs="Arial"/>
          <w:lang w:val="es-ES"/>
        </w:rPr>
      </w:pPr>
      <w:r w:rsidRPr="00A837A0">
        <w:rPr>
          <w:rFonts w:ascii="Century Gothic" w:hAnsi="Century Gothic" w:cs="Arial"/>
          <w:lang w:val="es-ES"/>
        </w:rPr>
        <w:t xml:space="preserve">La suscrita, </w:t>
      </w:r>
      <w:r w:rsidRPr="00A837A0">
        <w:rPr>
          <w:rFonts w:ascii="Century Gothic" w:hAnsi="Century Gothic" w:cs="Arial"/>
          <w:b/>
          <w:lang w:val="es-ES"/>
        </w:rPr>
        <w:t xml:space="preserve">Yesenia Guadalupe Reyes </w:t>
      </w:r>
      <w:proofErr w:type="spellStart"/>
      <w:r w:rsidRPr="00A837A0">
        <w:rPr>
          <w:rFonts w:ascii="Century Gothic" w:hAnsi="Century Gothic" w:cs="Arial"/>
          <w:b/>
          <w:lang w:val="es-ES"/>
        </w:rPr>
        <w:t>Calzadías</w:t>
      </w:r>
      <w:proofErr w:type="spellEnd"/>
      <w:r w:rsidRPr="00A837A0">
        <w:rPr>
          <w:rFonts w:ascii="Century Gothic" w:hAnsi="Century Gothic" w:cs="Arial"/>
          <w:lang w:val="es-ES"/>
        </w:rPr>
        <w:t xml:space="preserve">, en mi carácter de Diputada integrante de la Sexagésima Séptima Legislatura del Honorable Congreso del Estado, y del Grupo Parlamentario de Acción Nacional, acudo ante este Honorable Cuerpo Colegiado con la finalidad de presentar la siguiente Iniciativa con Carácter de Punto de Acuerdo de Urgente Resolución, </w:t>
      </w:r>
      <w:r w:rsidR="00C035E0" w:rsidRPr="00A837A0">
        <w:rPr>
          <w:rFonts w:ascii="Century Gothic" w:hAnsi="Century Gothic" w:cs="Arial"/>
          <w:lang w:val="es-ES"/>
        </w:rPr>
        <w:t xml:space="preserve">a efecto de solicitar </w:t>
      </w:r>
      <w:r w:rsidR="00FC361F">
        <w:rPr>
          <w:rFonts w:ascii="Century Gothic" w:hAnsi="Century Gothic" w:cs="Arial"/>
          <w:lang w:val="es-ES"/>
        </w:rPr>
        <w:t xml:space="preserve">la emisión de </w:t>
      </w:r>
      <w:r w:rsidR="00DD145E">
        <w:rPr>
          <w:rFonts w:ascii="Century Gothic" w:hAnsi="Century Gothic" w:cs="Arial"/>
          <w:lang w:val="es-ES"/>
        </w:rPr>
        <w:t xml:space="preserve">la declaratoria de emergencia respectiva en virtud de </w:t>
      </w:r>
      <w:r w:rsidR="00FC361F">
        <w:rPr>
          <w:rFonts w:ascii="Century Gothic" w:hAnsi="Century Gothic" w:cs="Arial"/>
          <w:lang w:val="es-ES"/>
        </w:rPr>
        <w:t xml:space="preserve">las afectaciones </w:t>
      </w:r>
      <w:r w:rsidR="00003B7D">
        <w:rPr>
          <w:rFonts w:ascii="Century Gothic" w:hAnsi="Century Gothic" w:cs="Arial"/>
          <w:lang w:val="es-ES"/>
        </w:rPr>
        <w:t xml:space="preserve">provocadas por la creciente del Río Piedras Verdes en comunidades del </w:t>
      </w:r>
      <w:r w:rsidR="001E39E4">
        <w:rPr>
          <w:rFonts w:ascii="Century Gothic" w:hAnsi="Century Gothic" w:cs="Arial"/>
          <w:lang w:val="es-ES"/>
        </w:rPr>
        <w:t>municipio de Casas Grandes</w:t>
      </w:r>
      <w:r w:rsidR="00A837A0">
        <w:rPr>
          <w:rFonts w:ascii="Century Gothic" w:hAnsi="Century Gothic" w:cs="Arial"/>
          <w:lang w:val="es-ES"/>
        </w:rPr>
        <w:t>,</w:t>
      </w:r>
      <w:r w:rsidRPr="00A837A0">
        <w:rPr>
          <w:rFonts w:ascii="Century Gothic" w:hAnsi="Century Gothic" w:cs="Arial"/>
          <w:lang w:val="es-ES"/>
        </w:rPr>
        <w:t xml:space="preserve"> al tenor de la siguiente:</w:t>
      </w:r>
    </w:p>
    <w:p w14:paraId="6C503D43" w14:textId="77777777" w:rsidR="00B879B4" w:rsidRPr="00A837A0" w:rsidRDefault="00B879B4" w:rsidP="00A314E2">
      <w:pPr>
        <w:spacing w:line="360" w:lineRule="auto"/>
        <w:jc w:val="both"/>
        <w:rPr>
          <w:rFonts w:ascii="Century Gothic" w:hAnsi="Century Gothic" w:cs="Arial"/>
          <w:lang w:val="es-ES"/>
        </w:rPr>
      </w:pPr>
    </w:p>
    <w:p w14:paraId="01B6028F" w14:textId="2848F327" w:rsidR="00936B92" w:rsidRDefault="00357452" w:rsidP="00C04A5F">
      <w:pPr>
        <w:spacing w:line="360" w:lineRule="auto"/>
        <w:jc w:val="center"/>
        <w:rPr>
          <w:rFonts w:ascii="Century Gothic" w:hAnsi="Century Gothic" w:cs="Arial"/>
          <w:b/>
          <w:lang w:val="es-ES"/>
        </w:rPr>
      </w:pPr>
      <w:r w:rsidRPr="00A837A0">
        <w:rPr>
          <w:rFonts w:ascii="Century Gothic" w:hAnsi="Century Gothic" w:cs="Arial"/>
          <w:b/>
          <w:lang w:val="es-ES"/>
        </w:rPr>
        <w:t>EXPOSICIÓN DE MOTIVOS</w:t>
      </w:r>
    </w:p>
    <w:p w14:paraId="11A4DC9D" w14:textId="77777777" w:rsidR="006D34EF" w:rsidRPr="00A837A0" w:rsidRDefault="006D34EF" w:rsidP="00C04A5F">
      <w:pPr>
        <w:spacing w:line="360" w:lineRule="auto"/>
        <w:jc w:val="center"/>
        <w:rPr>
          <w:rFonts w:ascii="Century Gothic" w:hAnsi="Century Gothic" w:cs="Arial"/>
          <w:b/>
          <w:lang w:val="es-ES"/>
        </w:rPr>
      </w:pPr>
    </w:p>
    <w:p w14:paraId="035F012B" w14:textId="7CB02469" w:rsidR="004C55E4" w:rsidRDefault="004C55E4" w:rsidP="001E39E4">
      <w:pPr>
        <w:spacing w:line="360" w:lineRule="auto"/>
        <w:jc w:val="both"/>
        <w:rPr>
          <w:rFonts w:ascii="Century Gothic" w:hAnsi="Century Gothic" w:cs="Arial"/>
          <w:lang w:val="es-ES"/>
        </w:rPr>
      </w:pPr>
      <w:r>
        <w:rPr>
          <w:rFonts w:ascii="Century Gothic" w:hAnsi="Century Gothic" w:cs="Arial"/>
          <w:lang w:val="es-ES"/>
        </w:rPr>
        <w:t xml:space="preserve">Desde el día 15 de agosto, fue publicado en el portal oficial del Gobierno del Estado, a través de la Coordinación Estatal de Protección Civil, una alerta </w:t>
      </w:r>
      <w:proofErr w:type="gramStart"/>
      <w:r>
        <w:rPr>
          <w:rFonts w:ascii="Century Gothic" w:hAnsi="Century Gothic" w:cs="Arial"/>
          <w:lang w:val="es-ES"/>
        </w:rPr>
        <w:t>amarilla</w:t>
      </w:r>
      <w:proofErr w:type="gramEnd"/>
      <w:r>
        <w:rPr>
          <w:rFonts w:ascii="Century Gothic" w:hAnsi="Century Gothic" w:cs="Arial"/>
          <w:lang w:val="es-ES"/>
        </w:rPr>
        <w:t xml:space="preserve"> para todo el Estado debido al potencial de lluvias para lo</w:t>
      </w:r>
      <w:r w:rsidR="006D34EF">
        <w:rPr>
          <w:rFonts w:ascii="Century Gothic" w:hAnsi="Century Gothic" w:cs="Arial"/>
          <w:lang w:val="es-ES"/>
        </w:rPr>
        <w:t>s próximos días, con las cuales se estimaba podrían aumentar los causes de ríos, arroyos y deslizamiento de laderas</w:t>
      </w:r>
      <w:r w:rsidR="006D34EF">
        <w:rPr>
          <w:rStyle w:val="Refdenotaalpie"/>
          <w:rFonts w:ascii="Century Gothic" w:hAnsi="Century Gothic" w:cs="Arial"/>
          <w:lang w:val="es-ES"/>
        </w:rPr>
        <w:footnoteReference w:id="1"/>
      </w:r>
      <w:r w:rsidR="006D34EF">
        <w:rPr>
          <w:rFonts w:ascii="Century Gothic" w:hAnsi="Century Gothic" w:cs="Arial"/>
          <w:lang w:val="es-ES"/>
        </w:rPr>
        <w:t xml:space="preserve">. </w:t>
      </w:r>
    </w:p>
    <w:p w14:paraId="29829901" w14:textId="12347A9B" w:rsidR="006D34EF" w:rsidRDefault="006D34EF" w:rsidP="001E39E4">
      <w:pPr>
        <w:spacing w:line="360" w:lineRule="auto"/>
        <w:jc w:val="both"/>
        <w:rPr>
          <w:rFonts w:ascii="Century Gothic" w:hAnsi="Century Gothic" w:cs="Arial"/>
          <w:lang w:val="es-ES"/>
        </w:rPr>
      </w:pPr>
    </w:p>
    <w:p w14:paraId="003C95D0" w14:textId="0AE6FB70" w:rsidR="001E39E4" w:rsidRPr="001E39E4" w:rsidRDefault="006D34EF" w:rsidP="001E39E4">
      <w:pPr>
        <w:spacing w:line="360" w:lineRule="auto"/>
        <w:jc w:val="both"/>
        <w:rPr>
          <w:rFonts w:ascii="Century Gothic" w:hAnsi="Century Gothic" w:cs="Arial"/>
          <w:lang w:val="es-ES"/>
        </w:rPr>
      </w:pPr>
      <w:r>
        <w:rPr>
          <w:rFonts w:ascii="Century Gothic" w:hAnsi="Century Gothic" w:cs="Arial"/>
          <w:lang w:val="es-ES"/>
        </w:rPr>
        <w:t xml:space="preserve">Estas condiciones fueron pronosticadas para diversos municipios, entre los cuales se mencionaban algunos de la región noroeste. </w:t>
      </w:r>
      <w:r w:rsidR="001E39E4" w:rsidRPr="001E39E4">
        <w:rPr>
          <w:rFonts w:ascii="Century Gothic" w:hAnsi="Century Gothic" w:cs="Arial"/>
          <w:lang w:val="es-ES"/>
        </w:rPr>
        <w:t>Con las fuertes lluvias que se presentaron este pasado fin de semana</w:t>
      </w:r>
      <w:r>
        <w:rPr>
          <w:rFonts w:ascii="Century Gothic" w:hAnsi="Century Gothic" w:cs="Arial"/>
          <w:lang w:val="es-ES"/>
        </w:rPr>
        <w:t xml:space="preserve">, </w:t>
      </w:r>
      <w:r w:rsidR="001E39E4" w:rsidRPr="001E39E4">
        <w:rPr>
          <w:rFonts w:ascii="Century Gothic" w:hAnsi="Century Gothic" w:cs="Arial"/>
          <w:lang w:val="es-ES"/>
        </w:rPr>
        <w:t>específicamente en el municipio de Casas Grandes, diversas comunidades</w:t>
      </w:r>
      <w:r w:rsidR="00AF2ACB">
        <w:rPr>
          <w:rFonts w:ascii="Century Gothic" w:hAnsi="Century Gothic" w:cs="Arial"/>
          <w:lang w:val="es-ES"/>
        </w:rPr>
        <w:t xml:space="preserve"> y especialmente en Colonia Juárez, </w:t>
      </w:r>
      <w:r w:rsidR="001E39E4" w:rsidRPr="001E39E4">
        <w:rPr>
          <w:rFonts w:ascii="Century Gothic" w:hAnsi="Century Gothic" w:cs="Arial"/>
          <w:lang w:val="es-ES"/>
        </w:rPr>
        <w:t xml:space="preserve">sufrieron daños debido a creciente del Río Piedras Verdes, no obstante los trabajos de rescate y vigilancia que efectuaron tanto la </w:t>
      </w:r>
      <w:r w:rsidR="001E39E4" w:rsidRPr="001E39E4">
        <w:rPr>
          <w:rFonts w:ascii="Century Gothic" w:hAnsi="Century Gothic" w:cs="Arial"/>
          <w:lang w:val="es-ES"/>
        </w:rPr>
        <w:lastRenderedPageBreak/>
        <w:t xml:space="preserve">Coordinación Estatal de </w:t>
      </w:r>
      <w:r w:rsidR="00E80C22" w:rsidRPr="001E39E4">
        <w:rPr>
          <w:rFonts w:ascii="Century Gothic" w:hAnsi="Century Gothic" w:cs="Arial"/>
          <w:lang w:val="es-ES"/>
        </w:rPr>
        <w:t>Protección</w:t>
      </w:r>
      <w:r w:rsidR="001E39E4" w:rsidRPr="001E39E4">
        <w:rPr>
          <w:rFonts w:ascii="Century Gothic" w:hAnsi="Century Gothic" w:cs="Arial"/>
          <w:lang w:val="es-ES"/>
        </w:rPr>
        <w:t xml:space="preserve"> Civil como Protección Civil </w:t>
      </w:r>
      <w:r w:rsidR="00E80C22">
        <w:rPr>
          <w:rFonts w:ascii="Century Gothic" w:hAnsi="Century Gothic" w:cs="Arial"/>
          <w:lang w:val="es-ES"/>
        </w:rPr>
        <w:t>M</w:t>
      </w:r>
      <w:r w:rsidR="001E39E4" w:rsidRPr="001E39E4">
        <w:rPr>
          <w:rFonts w:ascii="Century Gothic" w:hAnsi="Century Gothic" w:cs="Arial"/>
          <w:lang w:val="es-ES"/>
        </w:rPr>
        <w:t>unicipal, tal como se ha dado a conocer a través de los medios de comunicación y portales oficiales de los distintos órdenes de gobierno</w:t>
      </w:r>
      <w:r>
        <w:rPr>
          <w:rFonts w:ascii="Century Gothic" w:hAnsi="Century Gothic" w:cs="Arial"/>
          <w:lang w:val="es-ES"/>
        </w:rPr>
        <w:t xml:space="preserve">. </w:t>
      </w:r>
    </w:p>
    <w:p w14:paraId="2F4BF566" w14:textId="77777777" w:rsidR="001E39E4" w:rsidRPr="001E39E4" w:rsidRDefault="001E39E4" w:rsidP="001E39E4">
      <w:pPr>
        <w:spacing w:line="360" w:lineRule="auto"/>
        <w:jc w:val="both"/>
        <w:rPr>
          <w:rFonts w:ascii="Century Gothic" w:hAnsi="Century Gothic" w:cs="Arial"/>
          <w:lang w:val="es-ES"/>
        </w:rPr>
      </w:pPr>
    </w:p>
    <w:p w14:paraId="3FC07B6C" w14:textId="7DDAA375" w:rsidR="00C44E6C" w:rsidRDefault="001E39E4" w:rsidP="00C44E6C">
      <w:pPr>
        <w:spacing w:line="360" w:lineRule="auto"/>
        <w:jc w:val="both"/>
        <w:rPr>
          <w:rFonts w:ascii="Century Gothic" w:hAnsi="Century Gothic" w:cs="Arial"/>
          <w:lang w:val="es-ES"/>
        </w:rPr>
      </w:pPr>
      <w:r w:rsidRPr="001E39E4">
        <w:rPr>
          <w:rFonts w:ascii="Century Gothic" w:hAnsi="Century Gothic" w:cs="Arial"/>
          <w:lang w:val="es-ES"/>
        </w:rPr>
        <w:t>En razón de lo anterior, es de suma importancia</w:t>
      </w:r>
      <w:r w:rsidR="006D34EF">
        <w:rPr>
          <w:rFonts w:ascii="Century Gothic" w:hAnsi="Century Gothic" w:cs="Arial"/>
          <w:lang w:val="es-ES"/>
        </w:rPr>
        <w:t xml:space="preserve"> y urgencia</w:t>
      </w:r>
      <w:r w:rsidRPr="001E39E4">
        <w:rPr>
          <w:rFonts w:ascii="Century Gothic" w:hAnsi="Century Gothic" w:cs="Arial"/>
          <w:lang w:val="es-ES"/>
        </w:rPr>
        <w:t xml:space="preserve"> solicitar apoyo </w:t>
      </w:r>
      <w:r w:rsidR="006D34EF">
        <w:rPr>
          <w:rFonts w:ascii="Century Gothic" w:hAnsi="Century Gothic" w:cs="Arial"/>
          <w:lang w:val="es-ES"/>
        </w:rPr>
        <w:t xml:space="preserve">a las autoridades de distintos niveles </w:t>
      </w:r>
      <w:r w:rsidRPr="001E39E4">
        <w:rPr>
          <w:rFonts w:ascii="Century Gothic" w:hAnsi="Century Gothic" w:cs="Arial"/>
          <w:lang w:val="es-ES"/>
        </w:rPr>
        <w:t xml:space="preserve">para </w:t>
      </w:r>
      <w:r w:rsidR="006D34EF">
        <w:rPr>
          <w:rFonts w:ascii="Century Gothic" w:hAnsi="Century Gothic" w:cs="Arial"/>
          <w:lang w:val="es-ES"/>
        </w:rPr>
        <w:t xml:space="preserve">que </w:t>
      </w:r>
      <w:r w:rsidRPr="001E39E4">
        <w:rPr>
          <w:rFonts w:ascii="Century Gothic" w:hAnsi="Century Gothic" w:cs="Arial"/>
          <w:lang w:val="es-ES"/>
        </w:rPr>
        <w:t xml:space="preserve">la ciudadanía que ha perdido sus bienes o </w:t>
      </w:r>
      <w:r w:rsidR="006D34EF">
        <w:rPr>
          <w:rFonts w:ascii="Century Gothic" w:hAnsi="Century Gothic" w:cs="Arial"/>
          <w:lang w:val="es-ES"/>
        </w:rPr>
        <w:t>que sufrieron</w:t>
      </w:r>
      <w:r w:rsidRPr="001E39E4">
        <w:rPr>
          <w:rFonts w:ascii="Century Gothic" w:hAnsi="Century Gothic" w:cs="Arial"/>
          <w:lang w:val="es-ES"/>
        </w:rPr>
        <w:t xml:space="preserve"> daños por las condiciones climatológicas</w:t>
      </w:r>
      <w:r w:rsidR="006D34EF">
        <w:rPr>
          <w:rFonts w:ascii="Century Gothic" w:hAnsi="Century Gothic" w:cs="Arial"/>
          <w:lang w:val="es-ES"/>
        </w:rPr>
        <w:t>, puedan acceder a apoyos para hacer frente a sus necesidade</w:t>
      </w:r>
      <w:r w:rsidR="000540A5">
        <w:rPr>
          <w:rFonts w:ascii="Century Gothic" w:hAnsi="Century Gothic" w:cs="Arial"/>
          <w:lang w:val="es-ES"/>
        </w:rPr>
        <w:t>s</w:t>
      </w:r>
      <w:r w:rsidR="00C44E6C">
        <w:rPr>
          <w:rFonts w:ascii="Century Gothic" w:hAnsi="Century Gothic" w:cs="Arial"/>
          <w:lang w:val="es-ES"/>
        </w:rPr>
        <w:t xml:space="preserve">, ya que con anterioridad del ahora extinto </w:t>
      </w:r>
      <w:r w:rsidR="00C44E6C" w:rsidRPr="00C44E6C">
        <w:rPr>
          <w:rFonts w:ascii="Century Gothic" w:hAnsi="Century Gothic" w:cs="Arial"/>
          <w:lang w:val="es-ES"/>
        </w:rPr>
        <w:t>Fideicomiso Fondo de Desastres Naturales (</w:t>
      </w:r>
      <w:proofErr w:type="spellStart"/>
      <w:r w:rsidR="00C44E6C" w:rsidRPr="00C44E6C">
        <w:rPr>
          <w:rFonts w:ascii="Century Gothic" w:hAnsi="Century Gothic" w:cs="Arial"/>
          <w:lang w:val="es-ES"/>
        </w:rPr>
        <w:t>Fonden</w:t>
      </w:r>
      <w:proofErr w:type="spellEnd"/>
      <w:r w:rsidR="00C44E6C" w:rsidRPr="00C44E6C">
        <w:rPr>
          <w:rFonts w:ascii="Century Gothic" w:hAnsi="Century Gothic" w:cs="Arial"/>
          <w:lang w:val="es-ES"/>
        </w:rPr>
        <w:t>)</w:t>
      </w:r>
      <w:r w:rsidR="00C44E6C">
        <w:rPr>
          <w:rFonts w:ascii="Century Gothic" w:hAnsi="Century Gothic" w:cs="Arial"/>
          <w:lang w:val="es-ES"/>
        </w:rPr>
        <w:t xml:space="preserve">, era posible contar con apoyo para beneficiar a la ciudadanía en la atención de los efectos por desastres naturales imprevisibles. </w:t>
      </w:r>
    </w:p>
    <w:p w14:paraId="1A3CF82E" w14:textId="77777777" w:rsidR="00DE67DF" w:rsidRDefault="00DE67DF" w:rsidP="00067245">
      <w:pPr>
        <w:spacing w:line="360" w:lineRule="auto"/>
        <w:jc w:val="both"/>
        <w:rPr>
          <w:rFonts w:ascii="Century Gothic" w:hAnsi="Century Gothic" w:cs="Arial"/>
          <w:bCs/>
          <w:lang w:val="es-ES"/>
        </w:rPr>
      </w:pPr>
    </w:p>
    <w:p w14:paraId="6B31F21E" w14:textId="2845A367" w:rsidR="0034775C" w:rsidRPr="00A837A0" w:rsidRDefault="00DE67DF" w:rsidP="00F93DEA">
      <w:pPr>
        <w:spacing w:line="360" w:lineRule="auto"/>
        <w:jc w:val="both"/>
        <w:rPr>
          <w:rFonts w:ascii="Century Gothic" w:hAnsi="Century Gothic" w:cs="Arial"/>
          <w:bCs/>
          <w:lang w:val="es-ES"/>
        </w:rPr>
      </w:pPr>
      <w:r>
        <w:rPr>
          <w:rFonts w:ascii="Century Gothic" w:hAnsi="Century Gothic" w:cs="Arial"/>
          <w:bCs/>
          <w:lang w:val="es-ES"/>
        </w:rPr>
        <w:t xml:space="preserve">En este sentido, </w:t>
      </w:r>
      <w:r w:rsidR="0089784B" w:rsidRPr="00A837A0">
        <w:rPr>
          <w:rFonts w:ascii="Century Gothic" w:hAnsi="Century Gothic" w:cs="Arial"/>
          <w:bCs/>
          <w:lang w:val="es-ES"/>
        </w:rPr>
        <w:t>cobra relevancia lo dispuesto por</w:t>
      </w:r>
      <w:r w:rsidR="005A789F" w:rsidRPr="00A837A0">
        <w:rPr>
          <w:rFonts w:ascii="Century Gothic" w:hAnsi="Century Gothic" w:cs="Arial"/>
          <w:bCs/>
          <w:lang w:val="es-ES"/>
        </w:rPr>
        <w:t xml:space="preserve"> la Ley General de Protección Civil en lo correspondiente a los instrumentos financieros de gestión de </w:t>
      </w:r>
      <w:r w:rsidR="00FF037F" w:rsidRPr="00A837A0">
        <w:rPr>
          <w:rFonts w:ascii="Century Gothic" w:hAnsi="Century Gothic" w:cs="Arial"/>
          <w:bCs/>
          <w:lang w:val="es-ES"/>
        </w:rPr>
        <w:t>r</w:t>
      </w:r>
      <w:r w:rsidR="005A789F" w:rsidRPr="00A837A0">
        <w:rPr>
          <w:rFonts w:ascii="Century Gothic" w:hAnsi="Century Gothic" w:cs="Arial"/>
          <w:bCs/>
          <w:lang w:val="es-ES"/>
        </w:rPr>
        <w:t xml:space="preserve">iesgos y específicamente en lo relacionado a la declaratoria de emergencia. </w:t>
      </w:r>
      <w:r>
        <w:rPr>
          <w:rFonts w:ascii="Century Gothic" w:hAnsi="Century Gothic" w:cs="Arial"/>
          <w:bCs/>
          <w:lang w:val="es-ES"/>
        </w:rPr>
        <w:t>E</w:t>
      </w:r>
      <w:r w:rsidR="00F93DEA" w:rsidRPr="00A837A0">
        <w:rPr>
          <w:rFonts w:ascii="Century Gothic" w:hAnsi="Century Gothic" w:cs="Arial"/>
          <w:bCs/>
          <w:lang w:val="es-ES"/>
        </w:rPr>
        <w:t>l</w:t>
      </w:r>
      <w:r w:rsidR="005A789F" w:rsidRPr="00A837A0">
        <w:rPr>
          <w:rFonts w:ascii="Century Gothic" w:hAnsi="Century Gothic" w:cs="Arial"/>
          <w:bCs/>
          <w:lang w:val="es-ES"/>
        </w:rPr>
        <w:t xml:space="preserve"> </w:t>
      </w:r>
      <w:r w:rsidR="00F93DEA" w:rsidRPr="00A837A0">
        <w:rPr>
          <w:rFonts w:ascii="Century Gothic" w:hAnsi="Century Gothic" w:cs="Arial"/>
          <w:bCs/>
          <w:lang w:val="es-ES"/>
        </w:rPr>
        <w:t xml:space="preserve">Acuerdo que establece Los Lineamientos Del Programa para la Atención de Emergencias por Amenazas Naturales; </w:t>
      </w:r>
      <w:r w:rsidR="0034775C" w:rsidRPr="00A837A0">
        <w:rPr>
          <w:rFonts w:ascii="Century Gothic" w:hAnsi="Century Gothic" w:cs="Arial"/>
          <w:bCs/>
          <w:lang w:val="es-ES"/>
        </w:rPr>
        <w:t xml:space="preserve">prevé </w:t>
      </w:r>
      <w:r w:rsidR="00F93DEA" w:rsidRPr="00A837A0">
        <w:rPr>
          <w:rFonts w:ascii="Century Gothic" w:hAnsi="Century Gothic" w:cs="Arial"/>
          <w:bCs/>
          <w:lang w:val="es-ES"/>
        </w:rPr>
        <w:t xml:space="preserve">que para que las entidades federativas puedan </w:t>
      </w:r>
      <w:r w:rsidR="0034775C" w:rsidRPr="00A837A0">
        <w:rPr>
          <w:rFonts w:ascii="Century Gothic" w:hAnsi="Century Gothic" w:cs="Arial"/>
          <w:bCs/>
          <w:lang w:val="es-ES"/>
        </w:rPr>
        <w:t xml:space="preserve">acceder a los insumos y servicios proporcionados por este programa a cargo de la federación, </w:t>
      </w:r>
      <w:r w:rsidR="00F93DEA" w:rsidRPr="00A837A0">
        <w:rPr>
          <w:rFonts w:ascii="Century Gothic" w:hAnsi="Century Gothic" w:cs="Arial"/>
          <w:bCs/>
          <w:lang w:val="es-ES"/>
        </w:rPr>
        <w:t xml:space="preserve">es necesario que el Poder Ejecutivo del Estado, apoye a los municipios en el sentido de solicitar el inicio del procedimiento jurídico correspondiente para la </w:t>
      </w:r>
      <w:r w:rsidR="0034775C" w:rsidRPr="00A837A0">
        <w:rPr>
          <w:rFonts w:ascii="Century Gothic" w:hAnsi="Century Gothic" w:cs="Arial"/>
          <w:bCs/>
          <w:lang w:val="es-ES"/>
        </w:rPr>
        <w:t xml:space="preserve">emisión de una Declaratoria de Emergencia, por los daños que se han descrito anteriormente y que encuadran en la hipótesis prevista en el inciso </w:t>
      </w:r>
      <w:r w:rsidR="000540A5">
        <w:rPr>
          <w:rFonts w:ascii="Century Gothic" w:hAnsi="Century Gothic" w:cs="Arial"/>
          <w:bCs/>
          <w:lang w:val="es-ES"/>
        </w:rPr>
        <w:t>d</w:t>
      </w:r>
      <w:r w:rsidR="0034775C" w:rsidRPr="00A837A0">
        <w:rPr>
          <w:rFonts w:ascii="Century Gothic" w:hAnsi="Century Gothic" w:cs="Arial"/>
          <w:bCs/>
          <w:lang w:val="es-ES"/>
        </w:rPr>
        <w:t>), fracción II, del artículo 7 del instrumento referido.</w:t>
      </w:r>
      <w:r w:rsidR="000540A5">
        <w:rPr>
          <w:rStyle w:val="Refdenotaalpie"/>
          <w:rFonts w:ascii="Century Gothic" w:hAnsi="Century Gothic" w:cs="Arial"/>
          <w:bCs/>
          <w:lang w:val="es-ES"/>
        </w:rPr>
        <w:footnoteReference w:id="2"/>
      </w:r>
      <w:r w:rsidR="0034775C" w:rsidRPr="00A837A0">
        <w:rPr>
          <w:rFonts w:ascii="Century Gothic" w:hAnsi="Century Gothic" w:cs="Arial"/>
          <w:bCs/>
          <w:lang w:val="es-ES"/>
        </w:rPr>
        <w:t xml:space="preserve"> </w:t>
      </w:r>
    </w:p>
    <w:p w14:paraId="021EF1F2" w14:textId="77777777" w:rsidR="00F93DEA" w:rsidRPr="00A837A0" w:rsidRDefault="00F93DEA" w:rsidP="00F93DEA">
      <w:pPr>
        <w:spacing w:line="360" w:lineRule="auto"/>
        <w:jc w:val="both"/>
        <w:rPr>
          <w:rFonts w:ascii="Century Gothic" w:hAnsi="Century Gothic" w:cs="Arial"/>
          <w:bCs/>
          <w:lang w:val="es-ES"/>
        </w:rPr>
      </w:pPr>
    </w:p>
    <w:p w14:paraId="12041F4A" w14:textId="77777777" w:rsidR="00F93DEA" w:rsidRPr="00A837A0" w:rsidRDefault="00F93DEA" w:rsidP="00F93DEA">
      <w:pPr>
        <w:spacing w:line="360" w:lineRule="auto"/>
        <w:jc w:val="both"/>
        <w:rPr>
          <w:rFonts w:ascii="Century Gothic" w:hAnsi="Century Gothic" w:cs="Arial"/>
          <w:bCs/>
          <w:lang w:val="es-ES"/>
        </w:rPr>
      </w:pPr>
    </w:p>
    <w:p w14:paraId="3DE7DF96" w14:textId="5C45C6E8" w:rsidR="000540A5" w:rsidRDefault="000540A5" w:rsidP="00067245">
      <w:pPr>
        <w:spacing w:line="360" w:lineRule="auto"/>
        <w:jc w:val="both"/>
        <w:rPr>
          <w:rFonts w:ascii="Century Gothic" w:hAnsi="Century Gothic" w:cs="Arial"/>
          <w:lang w:val="es-ES"/>
        </w:rPr>
      </w:pPr>
      <w:r>
        <w:rPr>
          <w:rFonts w:ascii="Century Gothic" w:hAnsi="Century Gothic" w:cs="Arial"/>
          <w:bCs/>
          <w:lang w:val="es-ES"/>
        </w:rPr>
        <w:t xml:space="preserve">Por otra parte, estimo necesario solicitar a nuestras autoridades en materia de desarrollo urbano, que se realicen los estudios, diagnósticos y obras necesarias </w:t>
      </w:r>
      <w:r>
        <w:rPr>
          <w:rFonts w:ascii="Century Gothic" w:hAnsi="Century Gothic" w:cs="Arial"/>
          <w:lang w:val="es-ES"/>
        </w:rPr>
        <w:t xml:space="preserve">para determinar las obras necesarias para garantizar la seguridad </w:t>
      </w:r>
      <w:r>
        <w:rPr>
          <w:rFonts w:ascii="Century Gothic" w:hAnsi="Century Gothic" w:cs="Arial"/>
          <w:lang w:val="es-ES"/>
        </w:rPr>
        <w:lastRenderedPageBreak/>
        <w:t>de las viviendas que se encuentran cercanas a est</w:t>
      </w:r>
      <w:r w:rsidR="00910F4A">
        <w:rPr>
          <w:rFonts w:ascii="Century Gothic" w:hAnsi="Century Gothic" w:cs="Arial"/>
          <w:lang w:val="es-ES"/>
        </w:rPr>
        <w:t xml:space="preserve">e río con la finalidad de evitar que en eventos posteriores la ciudadanía se vea afectada de esta manera. </w:t>
      </w:r>
    </w:p>
    <w:p w14:paraId="600715D6" w14:textId="77777777" w:rsidR="000540A5" w:rsidRPr="00A837A0" w:rsidRDefault="000540A5" w:rsidP="00067245">
      <w:pPr>
        <w:spacing w:line="360" w:lineRule="auto"/>
        <w:jc w:val="both"/>
        <w:rPr>
          <w:rFonts w:ascii="Century Gothic" w:hAnsi="Century Gothic" w:cs="Arial"/>
          <w:lang w:val="es-ES"/>
        </w:rPr>
      </w:pPr>
    </w:p>
    <w:p w14:paraId="7C400CFB" w14:textId="1955627F" w:rsidR="00067245" w:rsidRPr="00A837A0" w:rsidRDefault="00067245" w:rsidP="00067245">
      <w:pPr>
        <w:spacing w:line="360" w:lineRule="auto"/>
        <w:jc w:val="both"/>
        <w:rPr>
          <w:rFonts w:ascii="Century Gothic" w:hAnsi="Century Gothic" w:cs="Arial"/>
          <w:lang w:val="es-ES"/>
        </w:rPr>
      </w:pPr>
      <w:r w:rsidRPr="00A837A0">
        <w:rPr>
          <w:rFonts w:ascii="Century Gothic" w:hAnsi="Century Gothic" w:cs="Arial"/>
          <w:lang w:val="es-ES"/>
        </w:rPr>
        <w:t xml:space="preserve">En </w:t>
      </w:r>
      <w:r w:rsidR="00EA5F8D" w:rsidRPr="00A837A0">
        <w:rPr>
          <w:rFonts w:ascii="Century Gothic" w:hAnsi="Century Gothic" w:cs="Arial"/>
          <w:lang w:val="es-ES"/>
        </w:rPr>
        <w:t>mérito</w:t>
      </w:r>
      <w:r w:rsidRPr="00A837A0">
        <w:rPr>
          <w:rFonts w:ascii="Century Gothic" w:hAnsi="Century Gothic" w:cs="Arial"/>
          <w:lang w:val="es-ES"/>
        </w:rPr>
        <w:t xml:space="preserve"> de todo lo antes expuesto, es que acudo a esta Honorable </w:t>
      </w:r>
      <w:r w:rsidR="00A9244F" w:rsidRPr="00A837A0">
        <w:rPr>
          <w:rFonts w:ascii="Century Gothic" w:hAnsi="Century Gothic" w:cs="Arial"/>
          <w:lang w:val="es-ES"/>
        </w:rPr>
        <w:t xml:space="preserve">         </w:t>
      </w:r>
      <w:r w:rsidRPr="00A837A0">
        <w:rPr>
          <w:rFonts w:ascii="Century Gothic" w:hAnsi="Century Gothic" w:cs="Arial"/>
          <w:lang w:val="es-ES"/>
        </w:rPr>
        <w:t xml:space="preserve">Asamblea Legislativa, con fundamento en lo dispuesto por los artículos 68 fracción I de la Constitución Política del Estado, 167 fracción I, 169, 174 </w:t>
      </w:r>
      <w:r w:rsidR="00A9244F" w:rsidRPr="00A837A0">
        <w:rPr>
          <w:rFonts w:ascii="Century Gothic" w:hAnsi="Century Gothic" w:cs="Arial"/>
          <w:lang w:val="es-ES"/>
        </w:rPr>
        <w:t xml:space="preserve">         </w:t>
      </w:r>
      <w:r w:rsidRPr="00A837A0">
        <w:rPr>
          <w:rFonts w:ascii="Century Gothic" w:hAnsi="Century Gothic" w:cs="Arial"/>
          <w:lang w:val="es-ES"/>
        </w:rPr>
        <w:t>fracción I de la Ley Orgánica del Poder Legislativo del Estado, así como los numerales 2 fracción IX, 75, 76 y 77 fracción I, del Reglamento Interior y de Prácticas Parlamentarias del Poder Legislativo, a presentar el siguiente</w:t>
      </w:r>
      <w:r w:rsidR="00A9244F" w:rsidRPr="00A837A0">
        <w:rPr>
          <w:rFonts w:ascii="Century Gothic" w:hAnsi="Century Gothic" w:cs="Arial"/>
          <w:lang w:val="es-ES"/>
        </w:rPr>
        <w:t xml:space="preserve">         </w:t>
      </w:r>
      <w:r w:rsidRPr="00A837A0">
        <w:rPr>
          <w:rFonts w:ascii="Century Gothic" w:hAnsi="Century Gothic" w:cs="Arial"/>
          <w:lang w:val="es-ES"/>
        </w:rPr>
        <w:t xml:space="preserve"> proyecto de Urgente Resolución con carácter de:</w:t>
      </w:r>
    </w:p>
    <w:p w14:paraId="403EFFAE" w14:textId="77777777" w:rsidR="00936B92" w:rsidRPr="00A837A0" w:rsidRDefault="00936B92" w:rsidP="00C06C27">
      <w:pPr>
        <w:jc w:val="both"/>
        <w:rPr>
          <w:rFonts w:ascii="Century Gothic" w:hAnsi="Century Gothic" w:cs="Arial"/>
          <w:b/>
          <w:lang w:val="es-ES"/>
        </w:rPr>
      </w:pPr>
    </w:p>
    <w:p w14:paraId="4BE391D9" w14:textId="77777777" w:rsidR="00067245" w:rsidRPr="00A837A0" w:rsidRDefault="00067245" w:rsidP="00970562">
      <w:pPr>
        <w:spacing w:line="360" w:lineRule="auto"/>
        <w:jc w:val="center"/>
        <w:rPr>
          <w:rFonts w:ascii="Century Gothic" w:hAnsi="Century Gothic" w:cs="Arial"/>
          <w:b/>
          <w:lang w:val="es-ES"/>
        </w:rPr>
      </w:pPr>
      <w:r w:rsidRPr="00A837A0">
        <w:rPr>
          <w:rFonts w:ascii="Century Gothic" w:hAnsi="Century Gothic" w:cs="Arial"/>
          <w:b/>
          <w:lang w:val="es-ES"/>
        </w:rPr>
        <w:t>ACUERDO</w:t>
      </w:r>
    </w:p>
    <w:p w14:paraId="745F114A" w14:textId="429E3E6F" w:rsidR="00936B92" w:rsidRPr="00A837A0" w:rsidRDefault="00936B92" w:rsidP="00C06C27">
      <w:pPr>
        <w:jc w:val="center"/>
        <w:rPr>
          <w:rFonts w:ascii="Century Gothic" w:hAnsi="Century Gothic" w:cs="Arial"/>
          <w:b/>
          <w:lang w:val="es-ES"/>
        </w:rPr>
      </w:pPr>
    </w:p>
    <w:p w14:paraId="567554E3" w14:textId="285437E7" w:rsidR="002C330D" w:rsidRPr="00A837A0" w:rsidRDefault="002C330D" w:rsidP="004B65C7">
      <w:pPr>
        <w:spacing w:line="360" w:lineRule="auto"/>
        <w:jc w:val="both"/>
        <w:rPr>
          <w:rFonts w:ascii="Century Gothic" w:hAnsi="Century Gothic" w:cs="Arial"/>
          <w:lang w:val="es-ES"/>
        </w:rPr>
      </w:pPr>
      <w:r w:rsidRPr="00A837A0">
        <w:rPr>
          <w:rFonts w:ascii="Century Gothic" w:hAnsi="Century Gothic" w:cs="Arial"/>
          <w:b/>
          <w:lang w:val="es-ES"/>
        </w:rPr>
        <w:t>PRIMERO</w:t>
      </w:r>
      <w:r w:rsidR="00067245" w:rsidRPr="00A837A0">
        <w:rPr>
          <w:rFonts w:ascii="Century Gothic" w:hAnsi="Century Gothic" w:cs="Arial"/>
          <w:b/>
          <w:lang w:val="es-ES"/>
        </w:rPr>
        <w:t>-</w:t>
      </w:r>
      <w:r w:rsidR="00067245" w:rsidRPr="00A837A0">
        <w:rPr>
          <w:rFonts w:ascii="Century Gothic" w:hAnsi="Century Gothic" w:cs="Arial"/>
          <w:lang w:val="es-ES"/>
        </w:rPr>
        <w:t xml:space="preserve"> La Sexagésima S</w:t>
      </w:r>
      <w:r w:rsidR="00D066C5" w:rsidRPr="00A837A0">
        <w:rPr>
          <w:rFonts w:ascii="Century Gothic" w:hAnsi="Century Gothic" w:cs="Arial"/>
          <w:lang w:val="es-ES"/>
        </w:rPr>
        <w:t>éptima</w:t>
      </w:r>
      <w:r w:rsidR="00067245" w:rsidRPr="00A837A0">
        <w:rPr>
          <w:rFonts w:ascii="Century Gothic" w:hAnsi="Century Gothic" w:cs="Arial"/>
          <w:lang w:val="es-ES"/>
        </w:rPr>
        <w:t xml:space="preserve"> Legislatura del </w:t>
      </w:r>
      <w:r w:rsidR="00D066C5" w:rsidRPr="00A837A0">
        <w:rPr>
          <w:rFonts w:ascii="Century Gothic" w:hAnsi="Century Gothic" w:cs="Arial"/>
          <w:lang w:val="es-ES"/>
        </w:rPr>
        <w:t xml:space="preserve">Honorable </w:t>
      </w:r>
      <w:r w:rsidR="00067245" w:rsidRPr="00A837A0">
        <w:rPr>
          <w:rFonts w:ascii="Century Gothic" w:hAnsi="Century Gothic" w:cs="Arial"/>
          <w:lang w:val="es-ES"/>
        </w:rPr>
        <w:t xml:space="preserve">Congreso del Estado de Chihuahua, </w:t>
      </w:r>
      <w:r w:rsidRPr="00A837A0">
        <w:rPr>
          <w:rFonts w:ascii="Century Gothic" w:hAnsi="Century Gothic" w:cs="Arial"/>
          <w:lang w:val="es-ES"/>
        </w:rPr>
        <w:t xml:space="preserve">solicita </w:t>
      </w:r>
      <w:r w:rsidR="006841E7" w:rsidRPr="00A837A0">
        <w:rPr>
          <w:rFonts w:ascii="Century Gothic" w:hAnsi="Century Gothic" w:cs="Arial"/>
          <w:lang w:val="es-ES"/>
        </w:rPr>
        <w:t xml:space="preserve">de </w:t>
      </w:r>
      <w:r w:rsidRPr="00A837A0">
        <w:rPr>
          <w:rFonts w:ascii="Century Gothic" w:hAnsi="Century Gothic" w:cs="Arial"/>
          <w:lang w:val="es-ES"/>
        </w:rPr>
        <w:t xml:space="preserve">forma respetuosa a la Titular del Poder Ejecutivo del Estado, su apoyo a fin </w:t>
      </w:r>
      <w:r w:rsidR="00003B7D">
        <w:rPr>
          <w:rFonts w:ascii="Century Gothic" w:hAnsi="Century Gothic" w:cs="Arial"/>
          <w:lang w:val="es-ES"/>
        </w:rPr>
        <w:t xml:space="preserve">de iniciar el proceso para la emisión de </w:t>
      </w:r>
      <w:r w:rsidRPr="00A837A0">
        <w:rPr>
          <w:rFonts w:ascii="Century Gothic" w:hAnsi="Century Gothic" w:cs="Arial"/>
          <w:lang w:val="es-ES"/>
        </w:rPr>
        <w:t>la Declaratoria de Emergencia</w:t>
      </w:r>
      <w:r w:rsidR="00E80C22">
        <w:rPr>
          <w:rFonts w:ascii="Century Gothic" w:hAnsi="Century Gothic" w:cs="Arial"/>
          <w:lang w:val="es-ES"/>
        </w:rPr>
        <w:t xml:space="preserve"> correspondiente en virtud de </w:t>
      </w:r>
      <w:r w:rsidRPr="00A837A0">
        <w:rPr>
          <w:rFonts w:ascii="Century Gothic" w:hAnsi="Century Gothic" w:cs="Arial"/>
          <w:lang w:val="es-ES"/>
        </w:rPr>
        <w:t xml:space="preserve">los daños ocasionados </w:t>
      </w:r>
      <w:r w:rsidR="00E80C22">
        <w:rPr>
          <w:rFonts w:ascii="Century Gothic" w:hAnsi="Century Gothic" w:cs="Arial"/>
          <w:lang w:val="es-ES"/>
        </w:rPr>
        <w:t xml:space="preserve">por la creciente del Río Piedras Verdes en </w:t>
      </w:r>
      <w:r w:rsidR="00AF2ACB">
        <w:rPr>
          <w:rFonts w:ascii="Century Gothic" w:hAnsi="Century Gothic" w:cs="Arial"/>
          <w:lang w:val="es-ES"/>
        </w:rPr>
        <w:t xml:space="preserve">comunidades del </w:t>
      </w:r>
      <w:r w:rsidR="00E80C22">
        <w:rPr>
          <w:rFonts w:ascii="Century Gothic" w:hAnsi="Century Gothic" w:cs="Arial"/>
          <w:lang w:val="es-ES"/>
        </w:rPr>
        <w:t xml:space="preserve">municipio de Casas Grandes, </w:t>
      </w:r>
      <w:r w:rsidRPr="00A837A0">
        <w:rPr>
          <w:rFonts w:ascii="Century Gothic" w:hAnsi="Century Gothic" w:cs="Arial"/>
          <w:lang w:val="es-ES"/>
        </w:rPr>
        <w:t xml:space="preserve">en términos de la Ley General de Protección Civil y las disposiciones administrativas aplicables en la materia, </w:t>
      </w:r>
      <w:r w:rsidR="00E80C22">
        <w:rPr>
          <w:rFonts w:ascii="Century Gothic" w:hAnsi="Century Gothic" w:cs="Arial"/>
          <w:lang w:val="es-ES"/>
        </w:rPr>
        <w:t xml:space="preserve">con la finalidad de </w:t>
      </w:r>
      <w:r w:rsidRPr="00A837A0">
        <w:rPr>
          <w:rFonts w:ascii="Century Gothic" w:hAnsi="Century Gothic" w:cs="Arial"/>
          <w:lang w:val="es-ES"/>
        </w:rPr>
        <w:t xml:space="preserve">estar en condiciones </w:t>
      </w:r>
      <w:r w:rsidR="00E80C22">
        <w:rPr>
          <w:rFonts w:ascii="Century Gothic" w:hAnsi="Century Gothic" w:cs="Arial"/>
          <w:lang w:val="es-ES"/>
        </w:rPr>
        <w:t>para</w:t>
      </w:r>
      <w:r w:rsidRPr="00A837A0">
        <w:rPr>
          <w:rFonts w:ascii="Century Gothic" w:hAnsi="Century Gothic" w:cs="Arial"/>
          <w:lang w:val="es-ES"/>
        </w:rPr>
        <w:t xml:space="preserve"> acceder a insumos y servicios del Programa para la Atención de Emergencias por Amenazas Naturales. </w:t>
      </w:r>
    </w:p>
    <w:p w14:paraId="1DD714C5" w14:textId="77777777" w:rsidR="002C330D" w:rsidRPr="00A837A0" w:rsidRDefault="002C330D" w:rsidP="00AB7487">
      <w:pPr>
        <w:spacing w:line="360" w:lineRule="auto"/>
        <w:jc w:val="both"/>
        <w:rPr>
          <w:rFonts w:ascii="Century Gothic" w:hAnsi="Century Gothic" w:cs="Arial"/>
          <w:lang w:val="es-ES"/>
        </w:rPr>
      </w:pPr>
    </w:p>
    <w:p w14:paraId="2C326BAF" w14:textId="32E9AF9F" w:rsidR="001E39E4" w:rsidRDefault="002C330D" w:rsidP="00AB7487">
      <w:pPr>
        <w:spacing w:line="360" w:lineRule="auto"/>
        <w:jc w:val="both"/>
        <w:rPr>
          <w:rFonts w:ascii="Century Gothic" w:hAnsi="Century Gothic" w:cs="Arial"/>
          <w:lang w:val="es-ES"/>
        </w:rPr>
      </w:pPr>
      <w:r w:rsidRPr="00A837A0">
        <w:rPr>
          <w:rFonts w:ascii="Century Gothic" w:hAnsi="Century Gothic" w:cs="Arial"/>
          <w:b/>
          <w:bCs/>
          <w:lang w:val="es-ES"/>
        </w:rPr>
        <w:t>SEGUNDO.-</w:t>
      </w:r>
      <w:r w:rsidRPr="00A837A0">
        <w:rPr>
          <w:rFonts w:ascii="Century Gothic" w:hAnsi="Century Gothic" w:cs="Arial"/>
          <w:lang w:val="es-ES"/>
        </w:rPr>
        <w:t xml:space="preserve"> La Sexagésima Séptima Legislatura del Honorable Congreso del Estado de Chihuahua, solicita de forma respetuosa a</w:t>
      </w:r>
      <w:r w:rsidR="00181549" w:rsidRPr="00A837A0">
        <w:rPr>
          <w:rFonts w:ascii="Century Gothic" w:hAnsi="Century Gothic" w:cs="Arial"/>
          <w:lang w:val="es-ES"/>
        </w:rPr>
        <w:t xml:space="preserve"> la persona</w:t>
      </w:r>
      <w:r w:rsidRPr="00A837A0">
        <w:rPr>
          <w:rFonts w:ascii="Century Gothic" w:hAnsi="Century Gothic" w:cs="Arial"/>
          <w:lang w:val="es-ES"/>
        </w:rPr>
        <w:t xml:space="preserve"> Titular de</w:t>
      </w:r>
      <w:r w:rsidR="00181549" w:rsidRPr="00A837A0">
        <w:rPr>
          <w:rFonts w:ascii="Century Gothic" w:hAnsi="Century Gothic" w:cs="Arial"/>
          <w:lang w:val="es-ES"/>
        </w:rPr>
        <w:t xml:space="preserve"> la Coordinación Nacional de Protección Civil de la Secretaría de Seguridad y Protección Ciudadana,</w:t>
      </w:r>
      <w:r w:rsidR="004C55E4">
        <w:rPr>
          <w:rFonts w:ascii="Century Gothic" w:hAnsi="Century Gothic" w:cs="Arial"/>
          <w:lang w:val="es-ES"/>
        </w:rPr>
        <w:t xml:space="preserve"> así como al Titular de la Delegación de </w:t>
      </w:r>
      <w:r w:rsidR="004C55E4" w:rsidRPr="00A837A0">
        <w:rPr>
          <w:rFonts w:ascii="Century Gothic" w:hAnsi="Century Gothic" w:cs="Arial"/>
          <w:lang w:val="es-ES"/>
        </w:rPr>
        <w:t>Programas de Bienestar para el Desarrollo en Chihuahua</w:t>
      </w:r>
      <w:r w:rsidR="004C55E4">
        <w:rPr>
          <w:rFonts w:ascii="Century Gothic" w:hAnsi="Century Gothic" w:cs="Arial"/>
          <w:lang w:val="es-ES"/>
        </w:rPr>
        <w:t xml:space="preserve">, que </w:t>
      </w:r>
      <w:r w:rsidR="001E39E4">
        <w:rPr>
          <w:rFonts w:ascii="Century Gothic" w:hAnsi="Century Gothic" w:cs="Arial"/>
          <w:lang w:val="es-ES"/>
        </w:rPr>
        <w:t>realice</w:t>
      </w:r>
      <w:r w:rsidR="004C55E4">
        <w:rPr>
          <w:rFonts w:ascii="Century Gothic" w:hAnsi="Century Gothic" w:cs="Arial"/>
          <w:lang w:val="es-ES"/>
        </w:rPr>
        <w:t>n</w:t>
      </w:r>
      <w:r w:rsidR="001E39E4">
        <w:rPr>
          <w:rFonts w:ascii="Century Gothic" w:hAnsi="Century Gothic" w:cs="Arial"/>
          <w:lang w:val="es-ES"/>
        </w:rPr>
        <w:t xml:space="preserve"> las acciones </w:t>
      </w:r>
      <w:r w:rsidR="001E39E4">
        <w:rPr>
          <w:rFonts w:ascii="Century Gothic" w:hAnsi="Century Gothic" w:cs="Arial"/>
          <w:lang w:val="es-ES"/>
        </w:rPr>
        <w:lastRenderedPageBreak/>
        <w:t xml:space="preserve">conducentes para que se destinen apoyos para </w:t>
      </w:r>
      <w:r w:rsidR="004C55E4">
        <w:rPr>
          <w:rFonts w:ascii="Century Gothic" w:hAnsi="Century Gothic" w:cs="Arial"/>
          <w:lang w:val="es-ES"/>
        </w:rPr>
        <w:t xml:space="preserve">la ciudadanía del </w:t>
      </w:r>
      <w:r w:rsidR="001E39E4">
        <w:rPr>
          <w:rFonts w:ascii="Century Gothic" w:hAnsi="Century Gothic" w:cs="Arial"/>
          <w:lang w:val="es-ES"/>
        </w:rPr>
        <w:t>municipio de Casas Grandes</w:t>
      </w:r>
      <w:r w:rsidR="004C55E4">
        <w:rPr>
          <w:rFonts w:ascii="Century Gothic" w:hAnsi="Century Gothic" w:cs="Arial"/>
          <w:lang w:val="es-ES"/>
        </w:rPr>
        <w:t xml:space="preserve">, afectados por el desbordamiento del Río Piedras Verdes. </w:t>
      </w:r>
    </w:p>
    <w:p w14:paraId="4A032C72" w14:textId="76CCE867" w:rsidR="00910F4A" w:rsidRDefault="00910F4A" w:rsidP="00AB7487">
      <w:pPr>
        <w:spacing w:line="360" w:lineRule="auto"/>
        <w:jc w:val="both"/>
        <w:rPr>
          <w:rFonts w:ascii="Century Gothic" w:hAnsi="Century Gothic" w:cs="Arial"/>
          <w:lang w:val="es-ES"/>
        </w:rPr>
      </w:pPr>
    </w:p>
    <w:p w14:paraId="3DA0E79B" w14:textId="72FCF55C" w:rsidR="004C55E4" w:rsidRDefault="00910F4A" w:rsidP="00AB7487">
      <w:pPr>
        <w:spacing w:line="360" w:lineRule="auto"/>
        <w:jc w:val="both"/>
        <w:rPr>
          <w:rFonts w:ascii="Century Gothic" w:hAnsi="Century Gothic" w:cs="Arial"/>
          <w:lang w:val="es-ES"/>
        </w:rPr>
      </w:pPr>
      <w:r w:rsidRPr="00910F4A">
        <w:rPr>
          <w:rFonts w:ascii="Century Gothic" w:hAnsi="Century Gothic" w:cs="Arial"/>
          <w:b/>
          <w:bCs/>
          <w:lang w:val="es-ES"/>
        </w:rPr>
        <w:t xml:space="preserve">TERCERO.- </w:t>
      </w:r>
      <w:r w:rsidRPr="00A837A0">
        <w:rPr>
          <w:rFonts w:ascii="Century Gothic" w:hAnsi="Century Gothic" w:cs="Arial"/>
          <w:lang w:val="es-ES"/>
        </w:rPr>
        <w:t>La Sexagésima Séptima Legislatura del Honorable Congreso del Estado de Chihuahua, solicita</w:t>
      </w:r>
      <w:r>
        <w:rPr>
          <w:rFonts w:ascii="Century Gothic" w:hAnsi="Century Gothic" w:cs="Arial"/>
          <w:lang w:val="es-ES"/>
        </w:rPr>
        <w:t xml:space="preserve"> de forma respetuosa al Titular de la </w:t>
      </w:r>
      <w:r w:rsidR="000540A5" w:rsidRPr="000540A5">
        <w:rPr>
          <w:rFonts w:ascii="Century Gothic" w:hAnsi="Century Gothic" w:cs="Arial"/>
          <w:lang w:val="es-ES"/>
        </w:rPr>
        <w:t>Secretar</w:t>
      </w:r>
      <w:r>
        <w:rPr>
          <w:rFonts w:ascii="Century Gothic" w:hAnsi="Century Gothic" w:cs="Arial"/>
          <w:lang w:val="es-ES"/>
        </w:rPr>
        <w:t xml:space="preserve">ía </w:t>
      </w:r>
      <w:r w:rsidR="000540A5" w:rsidRPr="000540A5">
        <w:rPr>
          <w:rFonts w:ascii="Century Gothic" w:hAnsi="Century Gothic" w:cs="Arial"/>
          <w:lang w:val="es-ES"/>
        </w:rPr>
        <w:t>de Desarrollo Agrario, Territorial y Urbano</w:t>
      </w:r>
      <w:r>
        <w:rPr>
          <w:rFonts w:ascii="Century Gothic" w:hAnsi="Century Gothic" w:cs="Arial"/>
          <w:lang w:val="es-ES"/>
        </w:rPr>
        <w:t xml:space="preserve"> que en coordinación con la Secretaría de Desarrollo Urbano y Ecología de Gobierno del Estado, se realicen los diagnósticos, estudios y obras de infraestructura necesarias para garantizar el bienestar de la ciudadanía que habita cerca del cauce del Río Piedras Verde localizado en el municipio de Casas Grandes. </w:t>
      </w:r>
    </w:p>
    <w:p w14:paraId="6D5DB39E" w14:textId="77777777" w:rsidR="00E80C22" w:rsidRDefault="00E80C22" w:rsidP="00AB7487">
      <w:pPr>
        <w:spacing w:line="360" w:lineRule="auto"/>
        <w:jc w:val="both"/>
        <w:rPr>
          <w:rFonts w:ascii="Century Gothic" w:hAnsi="Century Gothic" w:cs="Arial"/>
          <w:lang w:val="es-ES"/>
        </w:rPr>
      </w:pPr>
    </w:p>
    <w:p w14:paraId="285C6752" w14:textId="0C250E15" w:rsidR="00AB7487" w:rsidRPr="00A837A0" w:rsidRDefault="00AB7487" w:rsidP="002C42D4">
      <w:pPr>
        <w:spacing w:line="360" w:lineRule="auto"/>
        <w:jc w:val="both"/>
        <w:rPr>
          <w:rFonts w:ascii="Century Gothic" w:hAnsi="Century Gothic" w:cs="Arial"/>
          <w:lang w:val="es-ES"/>
        </w:rPr>
      </w:pPr>
      <w:r w:rsidRPr="00A837A0">
        <w:rPr>
          <w:rFonts w:ascii="Century Gothic" w:hAnsi="Century Gothic" w:cs="Arial"/>
          <w:b/>
          <w:lang w:val="es-ES"/>
        </w:rPr>
        <w:t>ECON</w:t>
      </w:r>
      <w:r w:rsidR="00DD5D84" w:rsidRPr="00A837A0">
        <w:rPr>
          <w:rFonts w:ascii="Century Gothic" w:hAnsi="Century Gothic" w:cs="Arial"/>
          <w:b/>
          <w:lang w:val="es-ES"/>
        </w:rPr>
        <w:t>Ó</w:t>
      </w:r>
      <w:r w:rsidRPr="00A837A0">
        <w:rPr>
          <w:rFonts w:ascii="Century Gothic" w:hAnsi="Century Gothic" w:cs="Arial"/>
          <w:b/>
          <w:lang w:val="es-ES"/>
        </w:rPr>
        <w:t>MICO</w:t>
      </w:r>
      <w:r w:rsidR="005D7AD1" w:rsidRPr="00A837A0">
        <w:rPr>
          <w:rFonts w:ascii="Century Gothic" w:hAnsi="Century Gothic" w:cs="Arial"/>
          <w:b/>
          <w:lang w:val="es-ES"/>
        </w:rPr>
        <w:t>.</w:t>
      </w:r>
      <w:r w:rsidR="005D7AD1" w:rsidRPr="00A837A0">
        <w:rPr>
          <w:rFonts w:ascii="Century Gothic" w:hAnsi="Century Gothic" w:cs="Arial"/>
          <w:lang w:val="es-ES"/>
        </w:rPr>
        <w:t xml:space="preserve"> Aprobado que sea, túrnese a la Secretaría para que elabore la Minuta de Acuerdo correspondiente</w:t>
      </w:r>
      <w:r w:rsidR="00130FCC" w:rsidRPr="00A837A0">
        <w:rPr>
          <w:rFonts w:ascii="Century Gothic" w:hAnsi="Century Gothic" w:cs="Arial"/>
          <w:lang w:val="es-ES"/>
        </w:rPr>
        <w:t xml:space="preserve"> y sea enviado a las instancias competentes para los efectos legales </w:t>
      </w:r>
      <w:r w:rsidR="00E80C22">
        <w:rPr>
          <w:rFonts w:ascii="Century Gothic" w:hAnsi="Century Gothic" w:cs="Arial"/>
          <w:lang w:val="es-ES"/>
        </w:rPr>
        <w:t xml:space="preserve">a que haya lugar. </w:t>
      </w:r>
    </w:p>
    <w:p w14:paraId="7BF47633" w14:textId="77777777" w:rsidR="005D5170" w:rsidRPr="00A837A0" w:rsidRDefault="005D5170" w:rsidP="002C42D4">
      <w:pPr>
        <w:spacing w:line="360" w:lineRule="auto"/>
        <w:jc w:val="both"/>
        <w:rPr>
          <w:rFonts w:ascii="Century Gothic" w:hAnsi="Century Gothic" w:cs="Arial"/>
          <w:lang w:val="es-ES"/>
        </w:rPr>
      </w:pPr>
    </w:p>
    <w:p w14:paraId="6C677251" w14:textId="1571E58C" w:rsidR="00C00AF0" w:rsidRPr="00A837A0" w:rsidRDefault="00AB7487" w:rsidP="002C42D4">
      <w:pPr>
        <w:spacing w:line="360" w:lineRule="auto"/>
        <w:jc w:val="both"/>
        <w:rPr>
          <w:rFonts w:ascii="Century Gothic" w:hAnsi="Century Gothic" w:cs="Arial"/>
          <w:lang w:val="es-ES"/>
        </w:rPr>
      </w:pPr>
      <w:r w:rsidRPr="00A837A0">
        <w:rPr>
          <w:rFonts w:ascii="Century Gothic" w:hAnsi="Century Gothic" w:cs="Arial"/>
          <w:b/>
          <w:lang w:val="es-ES"/>
        </w:rPr>
        <w:t>D A D O</w:t>
      </w:r>
      <w:r w:rsidRPr="00A837A0">
        <w:rPr>
          <w:rFonts w:ascii="Century Gothic" w:hAnsi="Century Gothic" w:cs="Arial"/>
          <w:lang w:val="es-ES"/>
        </w:rPr>
        <w:t xml:space="preserve"> en el </w:t>
      </w:r>
      <w:r w:rsidR="00EF0609" w:rsidRPr="00A837A0">
        <w:rPr>
          <w:rFonts w:ascii="Century Gothic" w:hAnsi="Century Gothic" w:cs="Arial"/>
          <w:lang w:val="es-ES"/>
        </w:rPr>
        <w:t xml:space="preserve">Recinto Oficial </w:t>
      </w:r>
      <w:r w:rsidRPr="00A837A0">
        <w:rPr>
          <w:rFonts w:ascii="Century Gothic" w:hAnsi="Century Gothic" w:cs="Arial"/>
          <w:lang w:val="es-ES"/>
        </w:rPr>
        <w:t>del Poder Legislativo</w:t>
      </w:r>
      <w:r w:rsidR="00EF0609" w:rsidRPr="00A837A0">
        <w:rPr>
          <w:rFonts w:ascii="Century Gothic" w:hAnsi="Century Gothic" w:cs="Arial"/>
          <w:lang w:val="es-ES"/>
        </w:rPr>
        <w:t xml:space="preserve"> del Estado</w:t>
      </w:r>
      <w:r w:rsidRPr="00A837A0">
        <w:rPr>
          <w:rFonts w:ascii="Century Gothic" w:hAnsi="Century Gothic" w:cs="Arial"/>
          <w:lang w:val="es-ES"/>
        </w:rPr>
        <w:t>, en la Ciudad de Chihuahua, Chih</w:t>
      </w:r>
      <w:r w:rsidR="008A187B" w:rsidRPr="00A837A0">
        <w:rPr>
          <w:rFonts w:ascii="Century Gothic" w:hAnsi="Century Gothic" w:cs="Arial"/>
          <w:lang w:val="es-ES"/>
        </w:rPr>
        <w:t>uahua</w:t>
      </w:r>
      <w:r w:rsidRPr="00A837A0">
        <w:rPr>
          <w:rFonts w:ascii="Century Gothic" w:hAnsi="Century Gothic" w:cs="Arial"/>
          <w:lang w:val="es-ES"/>
        </w:rPr>
        <w:t xml:space="preserve">, a </w:t>
      </w:r>
      <w:r w:rsidR="00E80C22">
        <w:rPr>
          <w:rFonts w:ascii="Century Gothic" w:hAnsi="Century Gothic" w:cs="Arial"/>
          <w:lang w:val="es-ES"/>
        </w:rPr>
        <w:t xml:space="preserve">los veintitrés días del mes de agosto de dos mil veintidós. </w:t>
      </w:r>
    </w:p>
    <w:p w14:paraId="57998DED" w14:textId="77777777" w:rsidR="00EF0609" w:rsidRPr="00A837A0" w:rsidRDefault="00EF0609" w:rsidP="002C42D4">
      <w:pPr>
        <w:spacing w:line="360" w:lineRule="auto"/>
        <w:jc w:val="both"/>
        <w:rPr>
          <w:rFonts w:ascii="Century Gothic" w:hAnsi="Century Gothic" w:cs="Arial"/>
          <w:lang w:val="es-ES"/>
        </w:rPr>
      </w:pPr>
    </w:p>
    <w:p w14:paraId="38E6AAB8" w14:textId="77777777" w:rsidR="00337102" w:rsidRPr="00A837A0" w:rsidRDefault="005D7AD1" w:rsidP="002C42D4">
      <w:pPr>
        <w:spacing w:line="360" w:lineRule="auto"/>
        <w:jc w:val="center"/>
        <w:rPr>
          <w:rFonts w:ascii="Century Gothic" w:hAnsi="Century Gothic" w:cs="Arial"/>
          <w:b/>
          <w:lang w:val="es-ES"/>
        </w:rPr>
      </w:pPr>
      <w:r w:rsidRPr="00A837A0">
        <w:rPr>
          <w:rFonts w:ascii="Century Gothic" w:hAnsi="Century Gothic" w:cs="Arial"/>
          <w:b/>
          <w:lang w:val="es-ES"/>
        </w:rPr>
        <w:t>Atentamente</w:t>
      </w:r>
    </w:p>
    <w:p w14:paraId="043024B9" w14:textId="77777777" w:rsidR="00F11515" w:rsidRPr="00A837A0" w:rsidRDefault="00F11515" w:rsidP="002C42D4">
      <w:pPr>
        <w:spacing w:line="360" w:lineRule="auto"/>
        <w:jc w:val="center"/>
        <w:rPr>
          <w:rFonts w:ascii="Century Gothic" w:hAnsi="Century Gothic" w:cs="Arial"/>
          <w:b/>
          <w:lang w:val="es-ES"/>
        </w:rPr>
      </w:pPr>
    </w:p>
    <w:p w14:paraId="45FD7272" w14:textId="77777777" w:rsidR="00D304C5" w:rsidRPr="00A837A0" w:rsidRDefault="005D7AD1" w:rsidP="002C42D4">
      <w:pPr>
        <w:spacing w:line="360" w:lineRule="auto"/>
        <w:jc w:val="center"/>
        <w:rPr>
          <w:rFonts w:ascii="Century Gothic" w:hAnsi="Century Gothic" w:cs="Arial"/>
          <w:b/>
          <w:lang w:val="es-ES"/>
        </w:rPr>
      </w:pPr>
      <w:r w:rsidRPr="00A837A0">
        <w:rPr>
          <w:rFonts w:ascii="Century Gothic" w:hAnsi="Century Gothic" w:cs="Arial"/>
          <w:b/>
          <w:lang w:val="es-ES"/>
        </w:rPr>
        <w:t>Dip</w:t>
      </w:r>
      <w:r w:rsidR="00194FA9" w:rsidRPr="00A837A0">
        <w:rPr>
          <w:rFonts w:ascii="Century Gothic" w:hAnsi="Century Gothic" w:cs="Arial"/>
          <w:b/>
          <w:lang w:val="es-ES"/>
        </w:rPr>
        <w:t xml:space="preserve">utada </w:t>
      </w:r>
      <w:r w:rsidR="008A187B" w:rsidRPr="00A837A0">
        <w:rPr>
          <w:rFonts w:ascii="Century Gothic" w:hAnsi="Century Gothic" w:cs="Arial"/>
          <w:b/>
          <w:lang w:val="es-ES"/>
        </w:rPr>
        <w:t xml:space="preserve">Yesenia Guadalupe Reyes </w:t>
      </w:r>
      <w:proofErr w:type="spellStart"/>
      <w:r w:rsidR="008A187B" w:rsidRPr="00A837A0">
        <w:rPr>
          <w:rFonts w:ascii="Century Gothic" w:hAnsi="Century Gothic" w:cs="Arial"/>
          <w:b/>
          <w:lang w:val="es-ES"/>
        </w:rPr>
        <w:t>Calzadías</w:t>
      </w:r>
      <w:proofErr w:type="spellEnd"/>
    </w:p>
    <w:p w14:paraId="271C63D2" w14:textId="77777777" w:rsidR="003547CD" w:rsidRPr="00A837A0" w:rsidRDefault="003547CD" w:rsidP="002C42D4">
      <w:pPr>
        <w:spacing w:line="360" w:lineRule="auto"/>
        <w:jc w:val="both"/>
        <w:rPr>
          <w:rFonts w:ascii="Century Gothic" w:hAnsi="Century Gothic" w:cs="Arial"/>
          <w:lang w:val="es-ES"/>
        </w:rPr>
      </w:pPr>
    </w:p>
    <w:p w14:paraId="072E320E" w14:textId="77777777" w:rsidR="00697C21" w:rsidRPr="00A837A0" w:rsidRDefault="00697C21" w:rsidP="002C42D4">
      <w:pPr>
        <w:jc w:val="both"/>
        <w:rPr>
          <w:rFonts w:ascii="Century Gothic" w:hAnsi="Century Gothic" w:cs="Arial"/>
          <w:sz w:val="16"/>
          <w:szCs w:val="16"/>
          <w:lang w:val="es-ES"/>
        </w:rPr>
      </w:pPr>
    </w:p>
    <w:p w14:paraId="1242F07F" w14:textId="77777777" w:rsidR="008A187B" w:rsidRPr="00A837A0" w:rsidRDefault="008A187B" w:rsidP="008A187B">
      <w:pPr>
        <w:ind w:left="-142" w:firstLine="850"/>
        <w:jc w:val="both"/>
        <w:rPr>
          <w:rFonts w:ascii="Century Gothic" w:hAnsi="Century Gothic" w:cs="Arial"/>
          <w:sz w:val="16"/>
          <w:szCs w:val="16"/>
          <w:lang w:val="es-ES"/>
        </w:rPr>
      </w:pPr>
    </w:p>
    <w:p w14:paraId="2D10EE76" w14:textId="77777777" w:rsidR="008A187B" w:rsidRPr="00A837A0" w:rsidRDefault="008A187B" w:rsidP="008A187B">
      <w:pPr>
        <w:ind w:left="-142" w:firstLine="850"/>
        <w:jc w:val="both"/>
        <w:rPr>
          <w:rFonts w:ascii="Century Gothic" w:hAnsi="Century Gothic" w:cs="Arial"/>
          <w:sz w:val="16"/>
          <w:szCs w:val="16"/>
          <w:lang w:val="es-ES"/>
        </w:rPr>
      </w:pPr>
    </w:p>
    <w:p w14:paraId="7D98F2CA" w14:textId="77777777" w:rsidR="00DD5D84" w:rsidRPr="00A837A0" w:rsidRDefault="00DD5D84" w:rsidP="008A187B">
      <w:pPr>
        <w:ind w:left="-142" w:firstLine="850"/>
        <w:jc w:val="both"/>
        <w:rPr>
          <w:rFonts w:ascii="Century Gothic" w:hAnsi="Century Gothic" w:cs="Arial"/>
          <w:sz w:val="16"/>
          <w:szCs w:val="16"/>
          <w:lang w:val="es-ES"/>
        </w:rPr>
      </w:pPr>
    </w:p>
    <w:p w14:paraId="6FA72BFC" w14:textId="77777777" w:rsidR="00DD5D84" w:rsidRPr="00A837A0" w:rsidRDefault="00DD5D84" w:rsidP="008A187B">
      <w:pPr>
        <w:ind w:left="-142" w:firstLine="850"/>
        <w:jc w:val="both"/>
        <w:rPr>
          <w:rFonts w:ascii="Century Gothic" w:hAnsi="Century Gothic" w:cs="Arial"/>
          <w:sz w:val="16"/>
          <w:szCs w:val="16"/>
          <w:lang w:val="es-ES"/>
        </w:rPr>
      </w:pPr>
    </w:p>
    <w:tbl>
      <w:tblPr>
        <w:tblpPr w:leftFromText="141" w:rightFromText="141" w:vertAnchor="text" w:horzAnchor="page" w:tblpX="1" w:tblpY="-208"/>
        <w:tblW w:w="12686" w:type="dxa"/>
        <w:tblLook w:val="04A0" w:firstRow="1" w:lastRow="0" w:firstColumn="1" w:lastColumn="0" w:noHBand="0" w:noVBand="1"/>
      </w:tblPr>
      <w:tblGrid>
        <w:gridCol w:w="5637"/>
        <w:gridCol w:w="7049"/>
      </w:tblGrid>
      <w:tr w:rsidR="00AC4550" w:rsidRPr="004E1D1D" w14:paraId="78F0AC9F" w14:textId="77777777" w:rsidTr="00911A19">
        <w:tc>
          <w:tcPr>
            <w:tcW w:w="5637" w:type="dxa"/>
            <w:shd w:val="clear" w:color="auto" w:fill="auto"/>
          </w:tcPr>
          <w:p w14:paraId="330AFCD7" w14:textId="77777777" w:rsidR="00AC4550" w:rsidRPr="004E1D1D"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47929062" w14:textId="77777777" w:rsidR="00AC4550" w:rsidRPr="004E1D1D" w:rsidRDefault="00AC4550" w:rsidP="00911A19">
            <w:pPr>
              <w:widowControl w:val="0"/>
              <w:autoSpaceDE w:val="0"/>
              <w:autoSpaceDN w:val="0"/>
              <w:adjustRightInd w:val="0"/>
              <w:spacing w:beforeAutospacing="1" w:afterAutospacing="1" w:line="276" w:lineRule="auto"/>
              <w:ind w:left="567" w:right="-30"/>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Marisela Terrazas Muñoz</w:t>
            </w:r>
          </w:p>
        </w:tc>
        <w:tc>
          <w:tcPr>
            <w:tcW w:w="7049" w:type="dxa"/>
            <w:shd w:val="clear" w:color="auto" w:fill="auto"/>
          </w:tcPr>
          <w:p w14:paraId="5CB9D5FE" w14:textId="77777777" w:rsidR="00AC4550" w:rsidRPr="004E1D1D" w:rsidRDefault="00AC4550" w:rsidP="00911A19">
            <w:pPr>
              <w:widowControl w:val="0"/>
              <w:autoSpaceDE w:val="0"/>
              <w:autoSpaceDN w:val="0"/>
              <w:adjustRightInd w:val="0"/>
              <w:spacing w:beforeAutospacing="1" w:afterAutospacing="1" w:line="276" w:lineRule="auto"/>
              <w:ind w:right="814"/>
              <w:jc w:val="both"/>
              <w:rPr>
                <w:rFonts w:ascii="Century Gothic" w:hAnsi="Century Gothic" w:cs="Arial"/>
                <w:b/>
                <w:bCs/>
                <w:sz w:val="22"/>
                <w:szCs w:val="22"/>
                <w:lang w:val="es-ES_tradnl"/>
              </w:rPr>
            </w:pPr>
          </w:p>
          <w:p w14:paraId="60535BAC" w14:textId="77777777" w:rsidR="00AC4550" w:rsidRPr="004E1D1D" w:rsidRDefault="00AC4550" w:rsidP="00911A19">
            <w:pPr>
              <w:widowControl w:val="0"/>
              <w:autoSpaceDE w:val="0"/>
              <w:autoSpaceDN w:val="0"/>
              <w:adjustRightInd w:val="0"/>
              <w:spacing w:beforeAutospacing="1" w:afterAutospacing="1" w:line="276" w:lineRule="auto"/>
              <w:ind w:left="567" w:right="814"/>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Ismael Pérez Pavía</w:t>
            </w:r>
          </w:p>
        </w:tc>
      </w:tr>
      <w:tr w:rsidR="00AC4550" w:rsidRPr="004E1D1D" w14:paraId="02E160CD" w14:textId="77777777" w:rsidTr="00911A19">
        <w:tc>
          <w:tcPr>
            <w:tcW w:w="5637" w:type="dxa"/>
            <w:shd w:val="clear" w:color="auto" w:fill="auto"/>
          </w:tcPr>
          <w:p w14:paraId="441B597B" w14:textId="77777777" w:rsidR="00AC4550"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68449820" w14:textId="77777777" w:rsidR="00AC4550" w:rsidRPr="004E1D1D"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2A8CF8AA" w14:textId="77777777" w:rsidR="00AC4550" w:rsidRPr="004E1D1D" w:rsidRDefault="00AC4550" w:rsidP="00911A19">
            <w:pPr>
              <w:widowControl w:val="0"/>
              <w:autoSpaceDE w:val="0"/>
              <w:autoSpaceDN w:val="0"/>
              <w:adjustRightInd w:val="0"/>
              <w:spacing w:beforeAutospacing="1" w:afterAutospacing="1" w:line="276" w:lineRule="auto"/>
              <w:ind w:left="567" w:right="-30"/>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Rocío Guadalupe Sarmiento Rufino</w:t>
            </w:r>
          </w:p>
        </w:tc>
        <w:tc>
          <w:tcPr>
            <w:tcW w:w="7049" w:type="dxa"/>
            <w:shd w:val="clear" w:color="auto" w:fill="auto"/>
          </w:tcPr>
          <w:p w14:paraId="7D2C60F4" w14:textId="77777777" w:rsidR="00AC4550" w:rsidRDefault="00AC4550" w:rsidP="00911A19">
            <w:pPr>
              <w:widowControl w:val="0"/>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2A90709F" w14:textId="77777777" w:rsidR="00AC4550" w:rsidRPr="004E1D1D" w:rsidRDefault="00AC4550" w:rsidP="00911A19">
            <w:pPr>
              <w:widowControl w:val="0"/>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023D4088" w14:textId="77777777" w:rsidR="00AC4550" w:rsidRPr="004E1D1D" w:rsidRDefault="00AC4550" w:rsidP="00911A19">
            <w:pPr>
              <w:widowControl w:val="0"/>
              <w:autoSpaceDE w:val="0"/>
              <w:autoSpaceDN w:val="0"/>
              <w:adjustRightInd w:val="0"/>
              <w:spacing w:beforeAutospacing="1" w:afterAutospacing="1" w:line="276" w:lineRule="auto"/>
              <w:ind w:left="567" w:right="673"/>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Saúl Mireles Corral</w:t>
            </w:r>
          </w:p>
        </w:tc>
      </w:tr>
      <w:tr w:rsidR="00AC4550" w:rsidRPr="004E1D1D" w14:paraId="4E37F86F" w14:textId="77777777" w:rsidTr="00911A19">
        <w:tc>
          <w:tcPr>
            <w:tcW w:w="5637" w:type="dxa"/>
            <w:shd w:val="clear" w:color="auto" w:fill="auto"/>
          </w:tcPr>
          <w:p w14:paraId="1B4B3F37" w14:textId="77777777" w:rsidR="00AC4550"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30C4E7EF" w14:textId="77777777" w:rsidR="00AC4550" w:rsidRPr="004E1D1D"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0D028E8C" w14:textId="77777777" w:rsidR="00AC4550" w:rsidRPr="004E1D1D" w:rsidRDefault="00AC4550" w:rsidP="00911A19">
            <w:pPr>
              <w:widowControl w:val="0"/>
              <w:autoSpaceDE w:val="0"/>
              <w:autoSpaceDN w:val="0"/>
              <w:adjustRightInd w:val="0"/>
              <w:spacing w:beforeAutospacing="1" w:afterAutospacing="1" w:line="276" w:lineRule="auto"/>
              <w:ind w:left="567" w:right="-30"/>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Georgina Alejandra Bujanda Ríos</w:t>
            </w:r>
          </w:p>
        </w:tc>
        <w:tc>
          <w:tcPr>
            <w:tcW w:w="7049" w:type="dxa"/>
            <w:shd w:val="clear" w:color="auto" w:fill="auto"/>
          </w:tcPr>
          <w:p w14:paraId="362358B7" w14:textId="77777777" w:rsidR="00AC4550" w:rsidRDefault="00AC4550" w:rsidP="00911A19">
            <w:pPr>
              <w:widowControl w:val="0"/>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050F45BE" w14:textId="77777777" w:rsidR="00AC4550" w:rsidRPr="004E1D1D" w:rsidRDefault="00AC4550" w:rsidP="00911A19">
            <w:pPr>
              <w:widowControl w:val="0"/>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35F334A9" w14:textId="77777777" w:rsidR="00AC4550" w:rsidRPr="004E1D1D" w:rsidRDefault="00AC4550" w:rsidP="00911A19">
            <w:pPr>
              <w:widowControl w:val="0"/>
              <w:autoSpaceDE w:val="0"/>
              <w:autoSpaceDN w:val="0"/>
              <w:adjustRightInd w:val="0"/>
              <w:spacing w:beforeAutospacing="1" w:afterAutospacing="1" w:line="276" w:lineRule="auto"/>
              <w:ind w:left="567" w:right="673"/>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José Alfredo Chávez Madrid</w:t>
            </w:r>
          </w:p>
        </w:tc>
      </w:tr>
      <w:tr w:rsidR="00AC4550" w:rsidRPr="004E1D1D" w14:paraId="3E9685C8" w14:textId="77777777" w:rsidTr="00911A19">
        <w:tc>
          <w:tcPr>
            <w:tcW w:w="5637" w:type="dxa"/>
            <w:shd w:val="clear" w:color="auto" w:fill="auto"/>
          </w:tcPr>
          <w:p w14:paraId="54428746" w14:textId="77777777" w:rsidR="00AC4550"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174C772D" w14:textId="77777777" w:rsidR="00AC4550" w:rsidRPr="004E1D1D"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6B84BEA7" w14:textId="77777777" w:rsidR="00AC4550" w:rsidRPr="004E1D1D" w:rsidRDefault="00AC4550" w:rsidP="00911A19">
            <w:pPr>
              <w:widowControl w:val="0"/>
              <w:autoSpaceDE w:val="0"/>
              <w:autoSpaceDN w:val="0"/>
              <w:adjustRightInd w:val="0"/>
              <w:spacing w:beforeAutospacing="1" w:afterAutospacing="1" w:line="276" w:lineRule="auto"/>
              <w:ind w:left="567" w:right="-30"/>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Carlos Alfredo Olson San Vicente</w:t>
            </w:r>
          </w:p>
        </w:tc>
        <w:tc>
          <w:tcPr>
            <w:tcW w:w="7049" w:type="dxa"/>
            <w:shd w:val="clear" w:color="auto" w:fill="auto"/>
          </w:tcPr>
          <w:p w14:paraId="5E930D8B" w14:textId="77777777" w:rsidR="00AC4550" w:rsidRDefault="00AC4550" w:rsidP="00911A19">
            <w:pPr>
              <w:widowControl w:val="0"/>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4A7B7785" w14:textId="77777777" w:rsidR="00AC4550" w:rsidRPr="004E1D1D" w:rsidRDefault="00AC4550" w:rsidP="00911A19">
            <w:pPr>
              <w:widowControl w:val="0"/>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7DA503FA" w14:textId="77777777" w:rsidR="00AC4550" w:rsidRPr="004E1D1D" w:rsidRDefault="00AC4550" w:rsidP="00911A19">
            <w:pPr>
              <w:widowControl w:val="0"/>
              <w:autoSpaceDE w:val="0"/>
              <w:autoSpaceDN w:val="0"/>
              <w:adjustRightInd w:val="0"/>
              <w:spacing w:beforeAutospacing="1" w:afterAutospacing="1" w:line="276" w:lineRule="auto"/>
              <w:ind w:left="567" w:right="673"/>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Carla Yamileth Rivas Martínez</w:t>
            </w:r>
          </w:p>
        </w:tc>
      </w:tr>
      <w:tr w:rsidR="00AC4550" w:rsidRPr="004E1D1D" w14:paraId="25762083" w14:textId="77777777" w:rsidTr="00911A19">
        <w:tc>
          <w:tcPr>
            <w:tcW w:w="5637" w:type="dxa"/>
            <w:shd w:val="clear" w:color="auto" w:fill="auto"/>
          </w:tcPr>
          <w:p w14:paraId="2F971C27" w14:textId="77777777" w:rsidR="00AC4550" w:rsidRDefault="00AC4550" w:rsidP="00911A19">
            <w:pPr>
              <w:widowControl w:val="0"/>
              <w:autoSpaceDE w:val="0"/>
              <w:autoSpaceDN w:val="0"/>
              <w:adjustRightInd w:val="0"/>
              <w:spacing w:beforeAutospacing="1" w:afterAutospacing="1" w:line="276" w:lineRule="auto"/>
              <w:ind w:right="-30"/>
              <w:jc w:val="both"/>
              <w:rPr>
                <w:rFonts w:ascii="Century Gothic" w:hAnsi="Century Gothic" w:cs="Arial"/>
                <w:b/>
                <w:bCs/>
                <w:sz w:val="22"/>
                <w:szCs w:val="22"/>
                <w:lang w:val="es-ES_tradnl"/>
              </w:rPr>
            </w:pPr>
          </w:p>
          <w:p w14:paraId="531FDD7B" w14:textId="77777777" w:rsidR="00AC4550" w:rsidRPr="004E1D1D" w:rsidRDefault="00AC4550" w:rsidP="00911A19">
            <w:pPr>
              <w:widowControl w:val="0"/>
              <w:autoSpaceDE w:val="0"/>
              <w:autoSpaceDN w:val="0"/>
              <w:adjustRightInd w:val="0"/>
              <w:spacing w:beforeAutospacing="1" w:afterAutospacing="1" w:line="276" w:lineRule="auto"/>
              <w:ind w:right="-30"/>
              <w:jc w:val="both"/>
              <w:rPr>
                <w:rFonts w:ascii="Century Gothic" w:hAnsi="Century Gothic" w:cs="Arial"/>
                <w:b/>
                <w:bCs/>
                <w:sz w:val="22"/>
                <w:szCs w:val="22"/>
                <w:lang w:val="es-ES_tradnl"/>
              </w:rPr>
            </w:pPr>
          </w:p>
          <w:p w14:paraId="0880A54F" w14:textId="77777777" w:rsidR="00AC4550" w:rsidRPr="004E1D1D" w:rsidRDefault="00AC4550" w:rsidP="00911A19">
            <w:pPr>
              <w:widowControl w:val="0"/>
              <w:autoSpaceDE w:val="0"/>
              <w:autoSpaceDN w:val="0"/>
              <w:adjustRightInd w:val="0"/>
              <w:spacing w:beforeAutospacing="1" w:afterAutospacing="1" w:line="276" w:lineRule="auto"/>
              <w:ind w:left="567" w:right="-30"/>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Roberto Marcelino Carreón Huitrón</w:t>
            </w:r>
          </w:p>
        </w:tc>
        <w:tc>
          <w:tcPr>
            <w:tcW w:w="7049" w:type="dxa"/>
            <w:shd w:val="clear" w:color="auto" w:fill="auto"/>
          </w:tcPr>
          <w:p w14:paraId="4A527136" w14:textId="77777777" w:rsidR="00AC4550" w:rsidRDefault="00AC4550" w:rsidP="00911A19">
            <w:pPr>
              <w:widowControl w:val="0"/>
              <w:autoSpaceDE w:val="0"/>
              <w:autoSpaceDN w:val="0"/>
              <w:adjustRightInd w:val="0"/>
              <w:spacing w:beforeAutospacing="1" w:afterAutospacing="1" w:line="276" w:lineRule="auto"/>
              <w:ind w:right="673"/>
              <w:jc w:val="both"/>
              <w:rPr>
                <w:rFonts w:ascii="Century Gothic" w:hAnsi="Century Gothic" w:cs="Arial"/>
                <w:b/>
                <w:bCs/>
                <w:sz w:val="22"/>
                <w:szCs w:val="22"/>
                <w:lang w:val="es-ES_tradnl"/>
              </w:rPr>
            </w:pPr>
          </w:p>
          <w:p w14:paraId="57CDF038" w14:textId="77777777" w:rsidR="00AC4550" w:rsidRPr="004E1D1D" w:rsidRDefault="00AC4550" w:rsidP="00911A19">
            <w:pPr>
              <w:widowControl w:val="0"/>
              <w:autoSpaceDE w:val="0"/>
              <w:autoSpaceDN w:val="0"/>
              <w:adjustRightInd w:val="0"/>
              <w:spacing w:beforeAutospacing="1" w:afterAutospacing="1" w:line="276" w:lineRule="auto"/>
              <w:ind w:right="673"/>
              <w:jc w:val="both"/>
              <w:rPr>
                <w:rFonts w:ascii="Century Gothic" w:hAnsi="Century Gothic" w:cs="Arial"/>
                <w:b/>
                <w:bCs/>
                <w:sz w:val="22"/>
                <w:szCs w:val="22"/>
                <w:lang w:val="es-ES_tradnl"/>
              </w:rPr>
            </w:pPr>
          </w:p>
          <w:p w14:paraId="128578C0" w14:textId="77777777" w:rsidR="00AC4550" w:rsidRPr="004E1D1D" w:rsidRDefault="00AC4550" w:rsidP="00911A19">
            <w:pPr>
              <w:widowControl w:val="0"/>
              <w:autoSpaceDE w:val="0"/>
              <w:autoSpaceDN w:val="0"/>
              <w:adjustRightInd w:val="0"/>
              <w:spacing w:beforeAutospacing="1" w:afterAutospacing="1" w:line="276" w:lineRule="auto"/>
              <w:ind w:left="567" w:right="673"/>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Luis Alberto Aguilar Lozoya</w:t>
            </w:r>
          </w:p>
        </w:tc>
      </w:tr>
      <w:tr w:rsidR="00AC4550" w:rsidRPr="004E1D1D" w14:paraId="392435FC" w14:textId="77777777" w:rsidTr="00911A19">
        <w:tc>
          <w:tcPr>
            <w:tcW w:w="5637" w:type="dxa"/>
            <w:shd w:val="clear" w:color="auto" w:fill="auto"/>
          </w:tcPr>
          <w:p w14:paraId="3FCA155C" w14:textId="77777777" w:rsidR="00AC4550"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46A2471C" w14:textId="77777777" w:rsidR="00AC4550" w:rsidRPr="004E1D1D"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5A8ECB19" w14:textId="77777777" w:rsidR="00AC4550" w:rsidRDefault="00AC4550" w:rsidP="00911A19">
            <w:pPr>
              <w:widowControl w:val="0"/>
              <w:autoSpaceDE w:val="0"/>
              <w:autoSpaceDN w:val="0"/>
              <w:adjustRightInd w:val="0"/>
              <w:spacing w:beforeAutospacing="1" w:afterAutospacing="1" w:line="276" w:lineRule="auto"/>
              <w:ind w:left="567" w:right="-30"/>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Diana Ivette Pereda Gutiérrez</w:t>
            </w:r>
          </w:p>
          <w:p w14:paraId="33125453" w14:textId="77777777" w:rsidR="00AC4550" w:rsidRPr="00A62C52" w:rsidRDefault="00AC4550" w:rsidP="00911A19">
            <w:pPr>
              <w:tabs>
                <w:tab w:val="left" w:pos="3720"/>
              </w:tabs>
              <w:spacing w:line="276" w:lineRule="auto"/>
              <w:rPr>
                <w:rFonts w:ascii="Century Gothic" w:hAnsi="Century Gothic" w:cs="Arial"/>
                <w:sz w:val="22"/>
                <w:szCs w:val="22"/>
                <w:lang w:val="es-ES_tradnl"/>
              </w:rPr>
            </w:pPr>
            <w:r>
              <w:rPr>
                <w:rFonts w:ascii="Century Gothic" w:hAnsi="Century Gothic" w:cs="Arial"/>
                <w:sz w:val="22"/>
                <w:szCs w:val="22"/>
                <w:lang w:val="es-ES_tradnl"/>
              </w:rPr>
              <w:tab/>
            </w:r>
          </w:p>
        </w:tc>
        <w:tc>
          <w:tcPr>
            <w:tcW w:w="7049" w:type="dxa"/>
            <w:shd w:val="clear" w:color="auto" w:fill="auto"/>
          </w:tcPr>
          <w:p w14:paraId="6139D09D" w14:textId="77777777" w:rsidR="00AC4550" w:rsidRDefault="00AC4550" w:rsidP="00911A19">
            <w:pPr>
              <w:widowControl w:val="0"/>
              <w:tabs>
                <w:tab w:val="left" w:pos="770"/>
                <w:tab w:val="center" w:pos="2149"/>
              </w:tabs>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0204F66C" w14:textId="77777777" w:rsidR="00AC4550" w:rsidRPr="004E1D1D" w:rsidRDefault="00AC4550" w:rsidP="00911A19">
            <w:pPr>
              <w:widowControl w:val="0"/>
              <w:tabs>
                <w:tab w:val="left" w:pos="770"/>
                <w:tab w:val="center" w:pos="2149"/>
              </w:tabs>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136E497B" w14:textId="77777777" w:rsidR="00AC4550" w:rsidRPr="004E1D1D" w:rsidRDefault="00AC4550" w:rsidP="00911A19">
            <w:pPr>
              <w:widowControl w:val="0"/>
              <w:tabs>
                <w:tab w:val="left" w:pos="770"/>
                <w:tab w:val="center" w:pos="2149"/>
              </w:tabs>
              <w:autoSpaceDE w:val="0"/>
              <w:autoSpaceDN w:val="0"/>
              <w:adjustRightInd w:val="0"/>
              <w:spacing w:beforeAutospacing="1" w:afterAutospacing="1" w:line="276" w:lineRule="auto"/>
              <w:ind w:left="567" w:right="673"/>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Gabriel Ángel García Cantú</w:t>
            </w:r>
          </w:p>
          <w:p w14:paraId="0905A8AA" w14:textId="77777777" w:rsidR="00AC4550" w:rsidRPr="004E1D1D" w:rsidRDefault="00AC4550" w:rsidP="00911A19">
            <w:pPr>
              <w:widowControl w:val="0"/>
              <w:tabs>
                <w:tab w:val="left" w:pos="770"/>
                <w:tab w:val="center" w:pos="2149"/>
              </w:tabs>
              <w:autoSpaceDE w:val="0"/>
              <w:autoSpaceDN w:val="0"/>
              <w:adjustRightInd w:val="0"/>
              <w:spacing w:beforeAutospacing="1" w:afterAutospacing="1" w:line="276" w:lineRule="auto"/>
              <w:ind w:left="567" w:right="673"/>
              <w:jc w:val="center"/>
              <w:rPr>
                <w:rFonts w:ascii="Century Gothic" w:hAnsi="Century Gothic" w:cs="Arial"/>
                <w:b/>
                <w:bCs/>
                <w:sz w:val="22"/>
                <w:szCs w:val="22"/>
                <w:lang w:val="es-ES_tradnl"/>
              </w:rPr>
            </w:pPr>
          </w:p>
        </w:tc>
      </w:tr>
      <w:tr w:rsidR="00AC4550" w:rsidRPr="004E1D1D" w14:paraId="5EF2DE36" w14:textId="77777777" w:rsidTr="00911A19">
        <w:tc>
          <w:tcPr>
            <w:tcW w:w="5637" w:type="dxa"/>
            <w:shd w:val="clear" w:color="auto" w:fill="auto"/>
          </w:tcPr>
          <w:p w14:paraId="3D37CF2D" w14:textId="77777777" w:rsidR="00AC4550" w:rsidRPr="004E1D1D" w:rsidRDefault="00AC4550" w:rsidP="00911A19">
            <w:pPr>
              <w:widowControl w:val="0"/>
              <w:autoSpaceDE w:val="0"/>
              <w:autoSpaceDN w:val="0"/>
              <w:adjustRightInd w:val="0"/>
              <w:spacing w:beforeAutospacing="1" w:afterAutospacing="1" w:line="276" w:lineRule="auto"/>
              <w:ind w:right="-30"/>
              <w:rPr>
                <w:rFonts w:ascii="Century Gothic" w:hAnsi="Century Gothic" w:cs="Arial"/>
                <w:b/>
                <w:bCs/>
                <w:sz w:val="22"/>
                <w:szCs w:val="22"/>
                <w:lang w:val="es-ES_tradnl"/>
              </w:rPr>
            </w:pPr>
          </w:p>
          <w:p w14:paraId="2113C7E4" w14:textId="77777777" w:rsidR="00AC4550" w:rsidRPr="004E1D1D" w:rsidRDefault="00AC4550" w:rsidP="00911A19">
            <w:pPr>
              <w:widowControl w:val="0"/>
              <w:autoSpaceDE w:val="0"/>
              <w:autoSpaceDN w:val="0"/>
              <w:adjustRightInd w:val="0"/>
              <w:spacing w:beforeAutospacing="1" w:afterAutospacing="1" w:line="276" w:lineRule="auto"/>
              <w:ind w:left="567" w:right="-30"/>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Mario Humberto Vázquez Robles</w:t>
            </w:r>
          </w:p>
        </w:tc>
        <w:tc>
          <w:tcPr>
            <w:tcW w:w="7049" w:type="dxa"/>
            <w:shd w:val="clear" w:color="auto" w:fill="auto"/>
          </w:tcPr>
          <w:p w14:paraId="0EE847CE" w14:textId="77777777" w:rsidR="00AC4550" w:rsidRPr="004E1D1D" w:rsidRDefault="00AC4550" w:rsidP="00911A19">
            <w:pPr>
              <w:widowControl w:val="0"/>
              <w:tabs>
                <w:tab w:val="left" w:pos="770"/>
                <w:tab w:val="center" w:pos="2149"/>
              </w:tabs>
              <w:autoSpaceDE w:val="0"/>
              <w:autoSpaceDN w:val="0"/>
              <w:adjustRightInd w:val="0"/>
              <w:spacing w:beforeAutospacing="1" w:afterAutospacing="1" w:line="276" w:lineRule="auto"/>
              <w:ind w:right="673"/>
              <w:rPr>
                <w:rFonts w:ascii="Century Gothic" w:hAnsi="Century Gothic" w:cs="Arial"/>
                <w:b/>
                <w:bCs/>
                <w:sz w:val="22"/>
                <w:szCs w:val="22"/>
                <w:lang w:val="es-ES_tradnl"/>
              </w:rPr>
            </w:pPr>
          </w:p>
          <w:p w14:paraId="00175260" w14:textId="77777777" w:rsidR="00AC4550" w:rsidRDefault="00AC4550" w:rsidP="00911A19">
            <w:pPr>
              <w:widowControl w:val="0"/>
              <w:tabs>
                <w:tab w:val="left" w:pos="770"/>
                <w:tab w:val="center" w:pos="2149"/>
              </w:tabs>
              <w:autoSpaceDE w:val="0"/>
              <w:autoSpaceDN w:val="0"/>
              <w:adjustRightInd w:val="0"/>
              <w:spacing w:beforeAutospacing="1" w:afterAutospacing="1" w:line="276" w:lineRule="auto"/>
              <w:ind w:left="567" w:right="673"/>
              <w:jc w:val="center"/>
              <w:rPr>
                <w:rFonts w:ascii="Century Gothic" w:hAnsi="Century Gothic" w:cs="Arial"/>
                <w:b/>
                <w:bCs/>
                <w:sz w:val="22"/>
                <w:szCs w:val="22"/>
                <w:lang w:val="es-ES_tradnl"/>
              </w:rPr>
            </w:pPr>
            <w:proofErr w:type="spellStart"/>
            <w:r w:rsidRPr="004E1D1D">
              <w:rPr>
                <w:rFonts w:ascii="Century Gothic" w:hAnsi="Century Gothic" w:cs="Arial"/>
                <w:b/>
                <w:bCs/>
                <w:sz w:val="22"/>
                <w:szCs w:val="22"/>
                <w:lang w:val="es-ES_tradnl"/>
              </w:rPr>
              <w:t>Dip</w:t>
            </w:r>
            <w:proofErr w:type="spellEnd"/>
            <w:r w:rsidRPr="004E1D1D">
              <w:rPr>
                <w:rFonts w:ascii="Century Gothic" w:hAnsi="Century Gothic" w:cs="Arial"/>
                <w:b/>
                <w:bCs/>
                <w:sz w:val="22"/>
                <w:szCs w:val="22"/>
                <w:lang w:val="es-ES_tradnl"/>
              </w:rPr>
              <w:t xml:space="preserve">. Isela Martínez Díaz </w:t>
            </w:r>
          </w:p>
          <w:p w14:paraId="19BFEA9E" w14:textId="77777777" w:rsidR="00AC4550" w:rsidRDefault="00AC4550" w:rsidP="00911A19">
            <w:pPr>
              <w:widowControl w:val="0"/>
              <w:tabs>
                <w:tab w:val="left" w:pos="770"/>
                <w:tab w:val="center" w:pos="2149"/>
              </w:tabs>
              <w:autoSpaceDE w:val="0"/>
              <w:autoSpaceDN w:val="0"/>
              <w:adjustRightInd w:val="0"/>
              <w:spacing w:beforeAutospacing="1" w:afterAutospacing="1" w:line="276" w:lineRule="auto"/>
              <w:ind w:right="673"/>
              <w:jc w:val="both"/>
              <w:rPr>
                <w:rFonts w:ascii="Century Gothic" w:hAnsi="Century Gothic" w:cs="Arial"/>
                <w:b/>
                <w:bCs/>
                <w:sz w:val="22"/>
                <w:szCs w:val="22"/>
                <w:lang w:val="es-ES_tradnl"/>
              </w:rPr>
            </w:pPr>
          </w:p>
          <w:p w14:paraId="72987CA6" w14:textId="77777777" w:rsidR="00AC4550" w:rsidRPr="004E1D1D" w:rsidRDefault="00AC4550" w:rsidP="00911A19">
            <w:pPr>
              <w:widowControl w:val="0"/>
              <w:tabs>
                <w:tab w:val="left" w:pos="770"/>
                <w:tab w:val="center" w:pos="2149"/>
              </w:tabs>
              <w:autoSpaceDE w:val="0"/>
              <w:autoSpaceDN w:val="0"/>
              <w:adjustRightInd w:val="0"/>
              <w:spacing w:beforeAutospacing="1" w:afterAutospacing="1" w:line="276" w:lineRule="auto"/>
              <w:ind w:right="673"/>
              <w:jc w:val="both"/>
              <w:rPr>
                <w:rFonts w:ascii="Century Gothic" w:hAnsi="Century Gothic" w:cs="Arial"/>
                <w:b/>
                <w:bCs/>
                <w:sz w:val="22"/>
                <w:szCs w:val="22"/>
                <w:lang w:val="es-ES_tradnl"/>
              </w:rPr>
            </w:pPr>
          </w:p>
        </w:tc>
      </w:tr>
    </w:tbl>
    <w:p w14:paraId="2643B9A0" w14:textId="7E0ADE26" w:rsidR="00AC4550" w:rsidRPr="00B973DB" w:rsidRDefault="00AC4550" w:rsidP="00AC4550">
      <w:pPr>
        <w:spacing w:line="360" w:lineRule="auto"/>
        <w:jc w:val="right"/>
        <w:rPr>
          <w:rFonts w:ascii="Century Gothic" w:hAnsi="Century Gothic" w:cs="Arial"/>
          <w:b/>
          <w:noProof/>
        </w:rPr>
      </w:pPr>
      <w:r w:rsidRPr="00C6019A">
        <w:rPr>
          <w:rFonts w:ascii="Century Gothic" w:hAnsi="Century Gothic" w:cs="Arial"/>
          <w:bCs/>
          <w:sz w:val="14"/>
          <w:szCs w:val="14"/>
          <w:lang w:val="es-ES_tradnl"/>
        </w:rPr>
        <w:t xml:space="preserve">La presente hoja de firma corresponde a iniciativa con </w:t>
      </w:r>
      <w:r w:rsidRPr="00C6019A">
        <w:rPr>
          <w:rFonts w:ascii="Century Gothic" w:hAnsi="Century Gothic" w:cs="Arial"/>
          <w:bCs/>
          <w:sz w:val="14"/>
          <w:szCs w:val="14"/>
          <w:lang w:val="es-ES"/>
        </w:rPr>
        <w:t xml:space="preserve">Carácter de Punto de Acuerdo de Urgente Resolución, </w:t>
      </w:r>
      <w:r w:rsidR="00A837A0" w:rsidRPr="00A837A0">
        <w:rPr>
          <w:rFonts w:ascii="Century Gothic" w:hAnsi="Century Gothic" w:cs="Arial"/>
          <w:bCs/>
          <w:sz w:val="14"/>
          <w:szCs w:val="14"/>
          <w:lang w:val="es-ES"/>
        </w:rPr>
        <w:t>a efecto de</w:t>
      </w:r>
      <w:r w:rsidR="00E80C22">
        <w:rPr>
          <w:rFonts w:ascii="Century Gothic" w:hAnsi="Century Gothic" w:cs="Arial"/>
          <w:bCs/>
          <w:sz w:val="14"/>
          <w:szCs w:val="14"/>
          <w:lang w:val="es-ES"/>
        </w:rPr>
        <w:t xml:space="preserve"> </w:t>
      </w:r>
      <w:r w:rsidR="00E80C22" w:rsidRPr="00E80C22">
        <w:rPr>
          <w:rFonts w:ascii="Century Gothic" w:hAnsi="Century Gothic" w:cs="Arial"/>
          <w:bCs/>
          <w:sz w:val="14"/>
          <w:szCs w:val="14"/>
          <w:lang w:val="es-ES"/>
        </w:rPr>
        <w:t xml:space="preserve"> solicitar apoyo para el municipio de Casas Grandes</w:t>
      </w:r>
      <w:r w:rsidR="00E80C22">
        <w:rPr>
          <w:rFonts w:ascii="Century Gothic" w:hAnsi="Century Gothic" w:cs="Arial"/>
          <w:bCs/>
          <w:sz w:val="14"/>
          <w:szCs w:val="14"/>
          <w:lang w:val="es-ES"/>
        </w:rPr>
        <w:t xml:space="preserve">, de fecha 23 </w:t>
      </w:r>
      <w:r w:rsidR="00E62962">
        <w:rPr>
          <w:rFonts w:ascii="Century Gothic" w:hAnsi="Century Gothic" w:cs="Arial"/>
          <w:bCs/>
          <w:sz w:val="14"/>
          <w:szCs w:val="14"/>
          <w:lang w:val="es-ES"/>
        </w:rPr>
        <w:t xml:space="preserve">de agosto de 2022. </w:t>
      </w:r>
    </w:p>
    <w:p w14:paraId="2281CCD5" w14:textId="2BC26BBA" w:rsidR="00DF653B" w:rsidRPr="00EA5F8D" w:rsidRDefault="00DF653B" w:rsidP="00DD5D84">
      <w:pPr>
        <w:ind w:left="567"/>
        <w:jc w:val="both"/>
        <w:rPr>
          <w:rFonts w:ascii="Century Gothic" w:hAnsi="Century Gothic" w:cs="Arial"/>
          <w:noProof/>
          <w:sz w:val="16"/>
          <w:szCs w:val="16"/>
        </w:rPr>
      </w:pPr>
    </w:p>
    <w:sectPr w:rsidR="00DF653B" w:rsidRPr="00EA5F8D" w:rsidSect="00A837A0">
      <w:headerReference w:type="default" r:id="rId8"/>
      <w:type w:val="continuous"/>
      <w:pgSz w:w="12240" w:h="15840"/>
      <w:pgMar w:top="2424" w:right="1608" w:bottom="103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BFE291" w14:textId="77777777" w:rsidR="00284366" w:rsidRDefault="00284366" w:rsidP="00E86649">
      <w:r>
        <w:separator/>
      </w:r>
    </w:p>
  </w:endnote>
  <w:endnote w:type="continuationSeparator" w:id="0">
    <w:p w14:paraId="34E31E5E" w14:textId="77777777" w:rsidR="00284366" w:rsidRDefault="00284366" w:rsidP="00E86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1DFF97" w14:textId="77777777" w:rsidR="00284366" w:rsidRDefault="00284366" w:rsidP="00E86649">
      <w:r>
        <w:separator/>
      </w:r>
    </w:p>
  </w:footnote>
  <w:footnote w:type="continuationSeparator" w:id="0">
    <w:p w14:paraId="65C2C722" w14:textId="77777777" w:rsidR="00284366" w:rsidRDefault="00284366" w:rsidP="00E86649">
      <w:r>
        <w:continuationSeparator/>
      </w:r>
    </w:p>
  </w:footnote>
  <w:footnote w:id="1">
    <w:p w14:paraId="0C71C4E3" w14:textId="755CE573" w:rsidR="006D34EF" w:rsidRPr="006D34EF" w:rsidRDefault="006D34EF">
      <w:pPr>
        <w:pStyle w:val="Textonotapie"/>
        <w:rPr>
          <w:lang w:val="es-ES"/>
        </w:rPr>
      </w:pPr>
      <w:r>
        <w:rPr>
          <w:rStyle w:val="Refdenotaalpie"/>
        </w:rPr>
        <w:footnoteRef/>
      </w:r>
      <w:r>
        <w:t xml:space="preserve"> </w:t>
      </w:r>
      <w:r w:rsidRPr="006D34EF">
        <w:t>https://chihuahua.gob.mx/prensa/alerta-proteccion-civil-estatal-la-poblacion-por-presencia-de-lluvias-en-el-estado-durante</w:t>
      </w:r>
    </w:p>
  </w:footnote>
  <w:footnote w:id="2">
    <w:p w14:paraId="6B1E91F3" w14:textId="197ACD74" w:rsidR="000540A5" w:rsidRPr="00003B7D" w:rsidRDefault="000540A5" w:rsidP="000540A5">
      <w:pPr>
        <w:pStyle w:val="Textonotapie"/>
        <w:rPr>
          <w:rFonts w:asciiTheme="minorHAnsi" w:hAnsiTheme="minorHAnsi" w:cstheme="minorHAnsi"/>
        </w:rPr>
      </w:pPr>
      <w:r w:rsidRPr="00003B7D">
        <w:rPr>
          <w:rStyle w:val="Refdenotaalpie"/>
          <w:rFonts w:asciiTheme="minorHAnsi" w:hAnsiTheme="minorHAnsi" w:cstheme="minorHAnsi"/>
        </w:rPr>
        <w:footnoteRef/>
      </w:r>
      <w:r w:rsidRPr="00003B7D">
        <w:rPr>
          <w:rFonts w:asciiTheme="minorHAnsi" w:hAnsiTheme="minorHAnsi" w:cstheme="minorHAnsi"/>
        </w:rPr>
        <w:t xml:space="preserve"> </w:t>
      </w:r>
      <w:r w:rsidRPr="00003B7D">
        <w:rPr>
          <w:rFonts w:asciiTheme="minorHAnsi" w:hAnsiTheme="minorHAnsi" w:cstheme="minorHAnsi"/>
          <w:b/>
          <w:bCs/>
        </w:rPr>
        <w:t>Artículo 7.</w:t>
      </w:r>
      <w:r w:rsidRPr="00003B7D">
        <w:rPr>
          <w:rFonts w:asciiTheme="minorHAnsi" w:hAnsiTheme="minorHAnsi" w:cstheme="minorHAnsi"/>
        </w:rPr>
        <w:t> Las amenazas naturales contempladas para que las entidades federativas soliciten a la CNPC una Declaratoria de Emergencia y así accedan a los insumos y servicios proporcionados por el Programa, se enlistan a continuación:</w:t>
      </w:r>
    </w:p>
    <w:p w14:paraId="1728AC84" w14:textId="77777777" w:rsidR="000540A5" w:rsidRPr="00003B7D" w:rsidRDefault="000540A5" w:rsidP="000540A5">
      <w:pPr>
        <w:pStyle w:val="Textonotapie"/>
        <w:rPr>
          <w:rFonts w:asciiTheme="minorHAnsi" w:hAnsiTheme="minorHAnsi" w:cstheme="minorHAnsi"/>
        </w:rPr>
      </w:pPr>
    </w:p>
    <w:p w14:paraId="0ED1FAEF" w14:textId="494E79B9" w:rsidR="000540A5" w:rsidRPr="00003B7D" w:rsidRDefault="000540A5" w:rsidP="000540A5">
      <w:pPr>
        <w:pStyle w:val="Textonotapie"/>
        <w:numPr>
          <w:ilvl w:val="0"/>
          <w:numId w:val="5"/>
        </w:numPr>
        <w:rPr>
          <w:rFonts w:asciiTheme="minorHAnsi" w:hAnsiTheme="minorHAnsi" w:cstheme="minorHAnsi"/>
        </w:rPr>
      </w:pPr>
      <w:r w:rsidRPr="00003B7D">
        <w:rPr>
          <w:rFonts w:asciiTheme="minorHAnsi" w:hAnsiTheme="minorHAnsi" w:cstheme="minorHAnsi"/>
        </w:rPr>
        <w:t>Geológicas:</w:t>
      </w:r>
    </w:p>
    <w:p w14:paraId="5398374D" w14:textId="77777777" w:rsidR="000540A5" w:rsidRPr="00003B7D" w:rsidRDefault="000540A5" w:rsidP="000540A5">
      <w:pPr>
        <w:pStyle w:val="Textonotapie"/>
        <w:ind w:left="1080"/>
        <w:rPr>
          <w:rFonts w:asciiTheme="minorHAnsi" w:hAnsiTheme="minorHAnsi" w:cstheme="minorHAnsi"/>
        </w:rPr>
      </w:pPr>
    </w:p>
    <w:p w14:paraId="28946CC8" w14:textId="77777777"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a)    Alud;</w:t>
      </w:r>
    </w:p>
    <w:p w14:paraId="611DF2D8" w14:textId="77777777"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b)    Erupción volcánica;</w:t>
      </w:r>
    </w:p>
    <w:p w14:paraId="54FA3F87" w14:textId="77777777"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c)     Caída de ceniza volcánica;</w:t>
      </w:r>
    </w:p>
    <w:p w14:paraId="1F640FF0" w14:textId="77777777"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d)    Hundimiento;</w:t>
      </w:r>
    </w:p>
    <w:p w14:paraId="5CC42142" w14:textId="77777777"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e)    Maremoto;</w:t>
      </w:r>
    </w:p>
    <w:p w14:paraId="6B3CCE38" w14:textId="77777777"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f)     Movimiento de ladera;</w:t>
      </w:r>
    </w:p>
    <w:p w14:paraId="16C0341B" w14:textId="77777777"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g)    Lahar;</w:t>
      </w:r>
    </w:p>
    <w:p w14:paraId="669BA9BA" w14:textId="77777777"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h)    Ola extrema;</w:t>
      </w:r>
    </w:p>
    <w:p w14:paraId="7CCB2E11" w14:textId="77777777"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i)     Sismo;</w:t>
      </w:r>
    </w:p>
    <w:p w14:paraId="19B338CA" w14:textId="77777777"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j)     Subsidencia, y</w:t>
      </w:r>
    </w:p>
    <w:p w14:paraId="0B96658B" w14:textId="7C6EC705"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k)     Tsunami.</w:t>
      </w:r>
    </w:p>
    <w:p w14:paraId="40D61103" w14:textId="77777777" w:rsidR="000540A5" w:rsidRPr="00003B7D" w:rsidRDefault="000540A5" w:rsidP="000540A5">
      <w:pPr>
        <w:pStyle w:val="Textonotapie"/>
        <w:jc w:val="both"/>
        <w:rPr>
          <w:rFonts w:asciiTheme="minorHAnsi" w:hAnsiTheme="minorHAnsi" w:cstheme="minorHAnsi"/>
        </w:rPr>
      </w:pPr>
    </w:p>
    <w:p w14:paraId="23C235E7" w14:textId="6F578637" w:rsidR="000540A5" w:rsidRPr="00003B7D" w:rsidRDefault="000540A5" w:rsidP="000540A5">
      <w:pPr>
        <w:pStyle w:val="Textonotapie"/>
        <w:jc w:val="both"/>
        <w:rPr>
          <w:rFonts w:asciiTheme="minorHAnsi" w:hAnsiTheme="minorHAnsi" w:cstheme="minorHAnsi"/>
        </w:rPr>
      </w:pPr>
      <w:r w:rsidRPr="00003B7D">
        <w:rPr>
          <w:rFonts w:asciiTheme="minorHAnsi" w:hAnsiTheme="minorHAnsi" w:cstheme="minorHAnsi"/>
        </w:rPr>
        <w:t>Para efectos de los incisos "d", "f", "i" y "j", no se consideran aquéllas producidas por actividad antrópica, de manera enunciativa más no limitativa, tales como el llenado o la falla de presas, minería, explosiones, extracción de materiales, extracción de agua del subsuelo, túneles, obras de ingeniería, líneas vitales en malas condiciones, disposición inadecuada de aguas residuales en laderas, taludes improvisados, tránsito de vehículos con peso excesivo, vibración por maquinaria pesada, obras hidráulicas mal construidas o con falta de mantenimiento, canalizaciones obstruidas o no terminadas, cortes o excavaciones mal ejecutadas, deforestación, actos vandálicos, derrames químicos, actividades relacionadas con hidrocarburos o pirotecnia, entre otras.</w:t>
      </w:r>
    </w:p>
    <w:p w14:paraId="0BC4DBED" w14:textId="77777777" w:rsidR="000540A5" w:rsidRPr="00003B7D" w:rsidRDefault="000540A5" w:rsidP="000540A5">
      <w:pPr>
        <w:pStyle w:val="Textonotapie"/>
        <w:rPr>
          <w:rFonts w:asciiTheme="minorHAnsi" w:hAnsiTheme="minorHAnsi" w:cstheme="minorHAnsi"/>
        </w:rPr>
      </w:pPr>
    </w:p>
    <w:p w14:paraId="6C9A9F6E" w14:textId="5924684C" w:rsidR="000540A5" w:rsidRPr="00003B7D" w:rsidRDefault="000540A5" w:rsidP="000540A5">
      <w:pPr>
        <w:pStyle w:val="Textonotapie"/>
        <w:numPr>
          <w:ilvl w:val="0"/>
          <w:numId w:val="5"/>
        </w:numPr>
        <w:rPr>
          <w:rFonts w:asciiTheme="minorHAnsi" w:hAnsiTheme="minorHAnsi" w:cstheme="minorHAnsi"/>
        </w:rPr>
      </w:pPr>
      <w:r w:rsidRPr="00003B7D">
        <w:rPr>
          <w:rFonts w:asciiTheme="minorHAnsi" w:hAnsiTheme="minorHAnsi" w:cstheme="minorHAnsi"/>
        </w:rPr>
        <w:t>Hidrometeorológicas:</w:t>
      </w:r>
    </w:p>
    <w:p w14:paraId="1E37AE3F" w14:textId="77777777" w:rsidR="000540A5" w:rsidRPr="00003B7D" w:rsidRDefault="000540A5" w:rsidP="000540A5">
      <w:pPr>
        <w:pStyle w:val="Textonotapie"/>
        <w:ind w:left="1080"/>
        <w:rPr>
          <w:rFonts w:asciiTheme="minorHAnsi" w:hAnsiTheme="minorHAnsi" w:cstheme="minorHAnsi"/>
        </w:rPr>
      </w:pPr>
    </w:p>
    <w:p w14:paraId="02E327DD" w14:textId="77777777"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a)    Tormenta tropical;</w:t>
      </w:r>
    </w:p>
    <w:p w14:paraId="5F7D0826" w14:textId="77777777"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b)    Huracán;</w:t>
      </w:r>
    </w:p>
    <w:p w14:paraId="5AAE82DB" w14:textId="77777777"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c)     Vientos fuertes;</w:t>
      </w:r>
    </w:p>
    <w:p w14:paraId="73DEEF5C" w14:textId="77777777"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d)    Lluvia severa;</w:t>
      </w:r>
    </w:p>
    <w:p w14:paraId="4A919A87" w14:textId="77777777"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e)    Mar de fondo;</w:t>
      </w:r>
    </w:p>
    <w:p w14:paraId="4EE1FB7E" w14:textId="77777777"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f)     Marea de Tormenta;</w:t>
      </w:r>
    </w:p>
    <w:p w14:paraId="4E79F16E" w14:textId="77777777"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g)    Nevada severa;</w:t>
      </w:r>
    </w:p>
    <w:p w14:paraId="372FEEF0" w14:textId="77777777"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h)    Granizada severa;</w:t>
      </w:r>
    </w:p>
    <w:p w14:paraId="44EE4F32" w14:textId="77777777"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i)     Inundación fluvial;</w:t>
      </w:r>
    </w:p>
    <w:p w14:paraId="0560FB1F" w14:textId="77777777"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j)     Inundación pluvial;</w:t>
      </w:r>
    </w:p>
    <w:p w14:paraId="748E9273" w14:textId="77777777"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k)     Onda de calor; y</w:t>
      </w:r>
    </w:p>
    <w:p w14:paraId="1C953CD7" w14:textId="7BEC90B0"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l)     Tornado.</w:t>
      </w:r>
    </w:p>
    <w:p w14:paraId="3D77AB0C" w14:textId="77777777" w:rsidR="00910F4A" w:rsidRPr="00003B7D" w:rsidRDefault="00910F4A" w:rsidP="000540A5">
      <w:pPr>
        <w:pStyle w:val="Textonotapie"/>
        <w:rPr>
          <w:rFonts w:asciiTheme="minorHAnsi" w:hAnsiTheme="minorHAnsi" w:cstheme="minorHAnsi"/>
        </w:rPr>
      </w:pPr>
    </w:p>
    <w:p w14:paraId="244BCFB6" w14:textId="77777777"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III. Otras: Incendio Forestal</w:t>
      </w:r>
    </w:p>
    <w:p w14:paraId="0B6C3729" w14:textId="77777777" w:rsidR="000540A5" w:rsidRPr="00003B7D" w:rsidRDefault="000540A5" w:rsidP="000540A5">
      <w:pPr>
        <w:pStyle w:val="Textonotapie"/>
        <w:rPr>
          <w:rFonts w:asciiTheme="minorHAnsi" w:hAnsiTheme="minorHAnsi" w:cstheme="minorHAnsi"/>
        </w:rPr>
      </w:pPr>
      <w:r w:rsidRPr="00003B7D">
        <w:rPr>
          <w:rFonts w:asciiTheme="minorHAnsi" w:hAnsiTheme="minorHAnsi" w:cstheme="minorHAnsi"/>
        </w:rPr>
        <w:t> </w:t>
      </w:r>
    </w:p>
    <w:p w14:paraId="129A6F67" w14:textId="518CE2A8" w:rsidR="000540A5" w:rsidRPr="000540A5" w:rsidRDefault="000540A5">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208A9" w14:textId="73A9B1B8" w:rsidR="00D51CBF" w:rsidRPr="00C06C27" w:rsidRDefault="00FC2BBF" w:rsidP="008A187B">
    <w:pPr>
      <w:pStyle w:val="Encabezado"/>
      <w:spacing w:line="276" w:lineRule="auto"/>
      <w:ind w:left="-142" w:right="-376"/>
      <w:jc w:val="right"/>
      <w:rPr>
        <w:rFonts w:ascii="Century Gothic" w:hAnsi="Century Gothic" w:cs="Segoe UI Historic"/>
        <w:b/>
        <w:bCs/>
        <w:i/>
        <w:iCs/>
        <w:color w:val="0D0D0D"/>
        <w:sz w:val="22"/>
        <w:szCs w:val="22"/>
      </w:rPr>
    </w:pPr>
    <w:r w:rsidRPr="00C06C27">
      <w:rPr>
        <w:noProof/>
        <w:sz w:val="22"/>
        <w:szCs w:val="22"/>
      </w:rPr>
      <w:drawing>
        <wp:anchor distT="0" distB="0" distL="114300" distR="114300" simplePos="0" relativeHeight="251657728" behindDoc="1" locked="0" layoutInCell="1" allowOverlap="1" wp14:anchorId="1799F978" wp14:editId="09043861">
          <wp:simplePos x="0" y="0"/>
          <wp:positionH relativeFrom="column">
            <wp:posOffset>-704850</wp:posOffset>
          </wp:positionH>
          <wp:positionV relativeFrom="paragraph">
            <wp:posOffset>-64770</wp:posOffset>
          </wp:positionV>
          <wp:extent cx="1057275" cy="1019175"/>
          <wp:effectExtent l="0" t="0" r="0" b="0"/>
          <wp:wrapNone/>
          <wp:docPr id="1"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CBF" w:rsidRPr="00C06C27">
      <w:rPr>
        <w:rFonts w:ascii="Century Gothic" w:hAnsi="Century Gothic" w:cs="Segoe UI Historic"/>
        <w:b/>
        <w:bCs/>
        <w:i/>
        <w:iCs/>
        <w:color w:val="0D0D0D"/>
        <w:sz w:val="22"/>
        <w:szCs w:val="22"/>
      </w:rPr>
      <w:t>“202</w:t>
    </w:r>
    <w:r w:rsidR="00BF5CD0">
      <w:rPr>
        <w:rFonts w:ascii="Century Gothic" w:hAnsi="Century Gothic" w:cs="Segoe UI Historic"/>
        <w:b/>
        <w:bCs/>
        <w:i/>
        <w:iCs/>
        <w:color w:val="0D0D0D"/>
        <w:sz w:val="22"/>
        <w:szCs w:val="22"/>
      </w:rPr>
      <w:t>2</w:t>
    </w:r>
    <w:r w:rsidR="00D51CBF" w:rsidRPr="00C06C27">
      <w:rPr>
        <w:rFonts w:ascii="Century Gothic" w:hAnsi="Century Gothic" w:cs="Segoe UI Historic"/>
        <w:b/>
        <w:bCs/>
        <w:i/>
        <w:iCs/>
        <w:color w:val="0D0D0D"/>
        <w:sz w:val="22"/>
        <w:szCs w:val="22"/>
      </w:rPr>
      <w:t>, Año del</w:t>
    </w:r>
    <w:r w:rsidR="00BF5CD0">
      <w:rPr>
        <w:rFonts w:ascii="Century Gothic" w:hAnsi="Century Gothic" w:cs="Segoe UI Historic"/>
        <w:b/>
        <w:bCs/>
        <w:i/>
        <w:iCs/>
        <w:color w:val="0D0D0D"/>
        <w:sz w:val="22"/>
        <w:szCs w:val="22"/>
      </w:rPr>
      <w:t xml:space="preserve"> Centenario de la llegada de la Comunidad Menonita a Chihuahua</w:t>
    </w:r>
    <w:r w:rsidR="00D51CBF" w:rsidRPr="00C06C27">
      <w:rPr>
        <w:rFonts w:ascii="Century Gothic" w:hAnsi="Century Gothic" w:cs="Segoe UI Historic"/>
        <w:b/>
        <w:bCs/>
        <w:i/>
        <w:iCs/>
        <w:color w:val="0D0D0D"/>
        <w:sz w:val="22"/>
        <w:szCs w:val="22"/>
      </w:rPr>
      <w:t>”</w:t>
    </w:r>
  </w:p>
  <w:p w14:paraId="0FC32A11" w14:textId="5013CA3E" w:rsidR="00D51CBF" w:rsidRPr="00C06C27" w:rsidRDefault="00D51CBF" w:rsidP="008A187B">
    <w:pPr>
      <w:pStyle w:val="Encabezado"/>
      <w:spacing w:line="276" w:lineRule="auto"/>
      <w:ind w:right="-376"/>
      <w:jc w:val="right"/>
      <w:rPr>
        <w:rFonts w:ascii="Century Gothic" w:hAnsi="Century Gothic" w:cs="Segoe UI Historic"/>
        <w:b/>
        <w:bCs/>
        <w:i/>
        <w:iCs/>
        <w:color w:val="0D0D0D"/>
        <w:sz w:val="22"/>
        <w:szCs w:val="22"/>
      </w:rPr>
    </w:pPr>
  </w:p>
  <w:p w14:paraId="4D318C97" w14:textId="77777777" w:rsidR="00566AE1" w:rsidRDefault="00566AE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80C5E"/>
    <w:multiLevelType w:val="multilevel"/>
    <w:tmpl w:val="35A2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7D2D34"/>
    <w:multiLevelType w:val="hybridMultilevel"/>
    <w:tmpl w:val="4AB8F6E4"/>
    <w:lvl w:ilvl="0" w:tplc="D28840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D935BA"/>
    <w:multiLevelType w:val="multilevel"/>
    <w:tmpl w:val="FA6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0E17142"/>
    <w:multiLevelType w:val="hybridMultilevel"/>
    <w:tmpl w:val="837CCB7C"/>
    <w:lvl w:ilvl="0" w:tplc="1C44B9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7B66425"/>
    <w:multiLevelType w:val="multilevel"/>
    <w:tmpl w:val="5254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D0A"/>
    <w:rsid w:val="00003B7D"/>
    <w:rsid w:val="0000428F"/>
    <w:rsid w:val="00010C35"/>
    <w:rsid w:val="000164CD"/>
    <w:rsid w:val="000240B5"/>
    <w:rsid w:val="00030ACC"/>
    <w:rsid w:val="00036B5C"/>
    <w:rsid w:val="0005328C"/>
    <w:rsid w:val="000540A5"/>
    <w:rsid w:val="0006284C"/>
    <w:rsid w:val="00064704"/>
    <w:rsid w:val="00067245"/>
    <w:rsid w:val="0007240D"/>
    <w:rsid w:val="00087239"/>
    <w:rsid w:val="000A330B"/>
    <w:rsid w:val="000A452A"/>
    <w:rsid w:val="000B0127"/>
    <w:rsid w:val="000B7CDA"/>
    <w:rsid w:val="000C054A"/>
    <w:rsid w:val="000C7E56"/>
    <w:rsid w:val="000D1330"/>
    <w:rsid w:val="000D4707"/>
    <w:rsid w:val="000D558C"/>
    <w:rsid w:val="000D58DB"/>
    <w:rsid w:val="000E6FB4"/>
    <w:rsid w:val="000E7803"/>
    <w:rsid w:val="000F6E44"/>
    <w:rsid w:val="00114251"/>
    <w:rsid w:val="001219E3"/>
    <w:rsid w:val="0012454E"/>
    <w:rsid w:val="0012516F"/>
    <w:rsid w:val="001262B4"/>
    <w:rsid w:val="00130ECB"/>
    <w:rsid w:val="00130FCC"/>
    <w:rsid w:val="00144C0C"/>
    <w:rsid w:val="0015295B"/>
    <w:rsid w:val="00153580"/>
    <w:rsid w:val="001566B1"/>
    <w:rsid w:val="00181549"/>
    <w:rsid w:val="00191B62"/>
    <w:rsid w:val="00194FA9"/>
    <w:rsid w:val="001A10C2"/>
    <w:rsid w:val="001A1758"/>
    <w:rsid w:val="001A2014"/>
    <w:rsid w:val="001A3745"/>
    <w:rsid w:val="001A5203"/>
    <w:rsid w:val="001B66CD"/>
    <w:rsid w:val="001C52D5"/>
    <w:rsid w:val="001D4D08"/>
    <w:rsid w:val="001D5266"/>
    <w:rsid w:val="001E39E4"/>
    <w:rsid w:val="001E5547"/>
    <w:rsid w:val="001E5D37"/>
    <w:rsid w:val="00203113"/>
    <w:rsid w:val="00210CEF"/>
    <w:rsid w:val="00210F37"/>
    <w:rsid w:val="00212CAA"/>
    <w:rsid w:val="00217314"/>
    <w:rsid w:val="00254EBB"/>
    <w:rsid w:val="00262FFA"/>
    <w:rsid w:val="002647D3"/>
    <w:rsid w:val="00284366"/>
    <w:rsid w:val="002A3072"/>
    <w:rsid w:val="002B5823"/>
    <w:rsid w:val="002C2214"/>
    <w:rsid w:val="002C330D"/>
    <w:rsid w:val="002C3646"/>
    <w:rsid w:val="002C42D4"/>
    <w:rsid w:val="002C5255"/>
    <w:rsid w:val="002E46C1"/>
    <w:rsid w:val="002E72EA"/>
    <w:rsid w:val="00313988"/>
    <w:rsid w:val="00321EC7"/>
    <w:rsid w:val="003225FF"/>
    <w:rsid w:val="0032625B"/>
    <w:rsid w:val="003350EB"/>
    <w:rsid w:val="00337102"/>
    <w:rsid w:val="00342D73"/>
    <w:rsid w:val="003473EC"/>
    <w:rsid w:val="0034775C"/>
    <w:rsid w:val="003547CD"/>
    <w:rsid w:val="00357452"/>
    <w:rsid w:val="00362274"/>
    <w:rsid w:val="00371FAB"/>
    <w:rsid w:val="00375522"/>
    <w:rsid w:val="00386633"/>
    <w:rsid w:val="00396687"/>
    <w:rsid w:val="003A75F7"/>
    <w:rsid w:val="003B34DA"/>
    <w:rsid w:val="003B3C6D"/>
    <w:rsid w:val="003B6350"/>
    <w:rsid w:val="003C367E"/>
    <w:rsid w:val="003C631F"/>
    <w:rsid w:val="003C7612"/>
    <w:rsid w:val="003D0767"/>
    <w:rsid w:val="003D5DA7"/>
    <w:rsid w:val="003D6BED"/>
    <w:rsid w:val="003E4CF3"/>
    <w:rsid w:val="003F4457"/>
    <w:rsid w:val="003F4FD7"/>
    <w:rsid w:val="00400A86"/>
    <w:rsid w:val="004014C6"/>
    <w:rsid w:val="00403177"/>
    <w:rsid w:val="00416660"/>
    <w:rsid w:val="00417566"/>
    <w:rsid w:val="00421521"/>
    <w:rsid w:val="00427488"/>
    <w:rsid w:val="004317DB"/>
    <w:rsid w:val="004317F4"/>
    <w:rsid w:val="00434C1D"/>
    <w:rsid w:val="004414B7"/>
    <w:rsid w:val="00450C86"/>
    <w:rsid w:val="00491BD7"/>
    <w:rsid w:val="00495DE9"/>
    <w:rsid w:val="00496390"/>
    <w:rsid w:val="0049764B"/>
    <w:rsid w:val="004A429F"/>
    <w:rsid w:val="004A518F"/>
    <w:rsid w:val="004B0D55"/>
    <w:rsid w:val="004B37ED"/>
    <w:rsid w:val="004B65C7"/>
    <w:rsid w:val="004B77C7"/>
    <w:rsid w:val="004B7E43"/>
    <w:rsid w:val="004C1474"/>
    <w:rsid w:val="004C2953"/>
    <w:rsid w:val="004C55E4"/>
    <w:rsid w:val="004C584D"/>
    <w:rsid w:val="004D032F"/>
    <w:rsid w:val="004D30F5"/>
    <w:rsid w:val="004E3E99"/>
    <w:rsid w:val="004F0277"/>
    <w:rsid w:val="004F0D38"/>
    <w:rsid w:val="005010F7"/>
    <w:rsid w:val="00521E25"/>
    <w:rsid w:val="00523444"/>
    <w:rsid w:val="005238DD"/>
    <w:rsid w:val="00535068"/>
    <w:rsid w:val="00565DCD"/>
    <w:rsid w:val="00566AE1"/>
    <w:rsid w:val="00583351"/>
    <w:rsid w:val="00590257"/>
    <w:rsid w:val="005909FA"/>
    <w:rsid w:val="005A1F07"/>
    <w:rsid w:val="005A3AF4"/>
    <w:rsid w:val="005A6E76"/>
    <w:rsid w:val="005A789F"/>
    <w:rsid w:val="005B13A7"/>
    <w:rsid w:val="005B7CCF"/>
    <w:rsid w:val="005C16EB"/>
    <w:rsid w:val="005D4A10"/>
    <w:rsid w:val="005D5170"/>
    <w:rsid w:val="005D7AD1"/>
    <w:rsid w:val="005F19D4"/>
    <w:rsid w:val="005F7CD5"/>
    <w:rsid w:val="00604F39"/>
    <w:rsid w:val="00610647"/>
    <w:rsid w:val="006123E0"/>
    <w:rsid w:val="00617779"/>
    <w:rsid w:val="00617D0A"/>
    <w:rsid w:val="00621DED"/>
    <w:rsid w:val="00627AD0"/>
    <w:rsid w:val="006513F4"/>
    <w:rsid w:val="00654402"/>
    <w:rsid w:val="00656686"/>
    <w:rsid w:val="00660EA2"/>
    <w:rsid w:val="0066464D"/>
    <w:rsid w:val="00666898"/>
    <w:rsid w:val="00671C50"/>
    <w:rsid w:val="006721D0"/>
    <w:rsid w:val="006841E7"/>
    <w:rsid w:val="00695103"/>
    <w:rsid w:val="00695B61"/>
    <w:rsid w:val="00697C21"/>
    <w:rsid w:val="006A3227"/>
    <w:rsid w:val="006B0DF8"/>
    <w:rsid w:val="006B5794"/>
    <w:rsid w:val="006C342F"/>
    <w:rsid w:val="006C5F2E"/>
    <w:rsid w:val="006D34EF"/>
    <w:rsid w:val="006D633F"/>
    <w:rsid w:val="006D68CB"/>
    <w:rsid w:val="006E031C"/>
    <w:rsid w:val="006E57C2"/>
    <w:rsid w:val="006F3976"/>
    <w:rsid w:val="006F7B29"/>
    <w:rsid w:val="00703C6E"/>
    <w:rsid w:val="00715709"/>
    <w:rsid w:val="0072497C"/>
    <w:rsid w:val="00726FDC"/>
    <w:rsid w:val="007359E4"/>
    <w:rsid w:val="00743AF1"/>
    <w:rsid w:val="007654C4"/>
    <w:rsid w:val="007A5145"/>
    <w:rsid w:val="007B6C42"/>
    <w:rsid w:val="007B6F02"/>
    <w:rsid w:val="007D1155"/>
    <w:rsid w:val="007D14D4"/>
    <w:rsid w:val="007D75AA"/>
    <w:rsid w:val="007F2FE5"/>
    <w:rsid w:val="00807F76"/>
    <w:rsid w:val="00832672"/>
    <w:rsid w:val="008406D3"/>
    <w:rsid w:val="0086073F"/>
    <w:rsid w:val="00893CD8"/>
    <w:rsid w:val="0089784B"/>
    <w:rsid w:val="008A187B"/>
    <w:rsid w:val="008A377C"/>
    <w:rsid w:val="008A3B8F"/>
    <w:rsid w:val="008B29F4"/>
    <w:rsid w:val="008B4D5E"/>
    <w:rsid w:val="008B6452"/>
    <w:rsid w:val="008C2289"/>
    <w:rsid w:val="008C52C6"/>
    <w:rsid w:val="008D1633"/>
    <w:rsid w:val="008D21BC"/>
    <w:rsid w:val="008E0B3E"/>
    <w:rsid w:val="008E20C9"/>
    <w:rsid w:val="008E3D29"/>
    <w:rsid w:val="008F3FB1"/>
    <w:rsid w:val="008F6EF3"/>
    <w:rsid w:val="0090101B"/>
    <w:rsid w:val="00910F4A"/>
    <w:rsid w:val="0091179B"/>
    <w:rsid w:val="00913C99"/>
    <w:rsid w:val="00916F73"/>
    <w:rsid w:val="00917D6C"/>
    <w:rsid w:val="00923DA9"/>
    <w:rsid w:val="00927C1E"/>
    <w:rsid w:val="0093344B"/>
    <w:rsid w:val="00936B92"/>
    <w:rsid w:val="00936E59"/>
    <w:rsid w:val="00941CBC"/>
    <w:rsid w:val="00964891"/>
    <w:rsid w:val="00970562"/>
    <w:rsid w:val="00986708"/>
    <w:rsid w:val="009A4E4C"/>
    <w:rsid w:val="009E6DC1"/>
    <w:rsid w:val="009E7534"/>
    <w:rsid w:val="009F3EEC"/>
    <w:rsid w:val="00A06ED3"/>
    <w:rsid w:val="00A126C6"/>
    <w:rsid w:val="00A237E8"/>
    <w:rsid w:val="00A30ADA"/>
    <w:rsid w:val="00A314E2"/>
    <w:rsid w:val="00A316A2"/>
    <w:rsid w:val="00A3230D"/>
    <w:rsid w:val="00A33C2B"/>
    <w:rsid w:val="00A555D5"/>
    <w:rsid w:val="00A572E4"/>
    <w:rsid w:val="00A705B3"/>
    <w:rsid w:val="00A837A0"/>
    <w:rsid w:val="00A9244F"/>
    <w:rsid w:val="00A933C4"/>
    <w:rsid w:val="00A95259"/>
    <w:rsid w:val="00AA0BC7"/>
    <w:rsid w:val="00AA4658"/>
    <w:rsid w:val="00AA53F1"/>
    <w:rsid w:val="00AA7E3C"/>
    <w:rsid w:val="00AB0C48"/>
    <w:rsid w:val="00AB595E"/>
    <w:rsid w:val="00AB66A0"/>
    <w:rsid w:val="00AB7487"/>
    <w:rsid w:val="00AC3492"/>
    <w:rsid w:val="00AC4550"/>
    <w:rsid w:val="00AE51D7"/>
    <w:rsid w:val="00AF2ACB"/>
    <w:rsid w:val="00AF3CAA"/>
    <w:rsid w:val="00AF4CCC"/>
    <w:rsid w:val="00AF5956"/>
    <w:rsid w:val="00B11B8F"/>
    <w:rsid w:val="00B147CD"/>
    <w:rsid w:val="00B208DA"/>
    <w:rsid w:val="00B2564F"/>
    <w:rsid w:val="00B52D4C"/>
    <w:rsid w:val="00B6011A"/>
    <w:rsid w:val="00B615B4"/>
    <w:rsid w:val="00B6393C"/>
    <w:rsid w:val="00B84BF5"/>
    <w:rsid w:val="00B879B4"/>
    <w:rsid w:val="00BA0CA9"/>
    <w:rsid w:val="00BA73CD"/>
    <w:rsid w:val="00BB38BE"/>
    <w:rsid w:val="00BE33DE"/>
    <w:rsid w:val="00BE3A05"/>
    <w:rsid w:val="00BF50E9"/>
    <w:rsid w:val="00BF530C"/>
    <w:rsid w:val="00BF5CD0"/>
    <w:rsid w:val="00BF5F3B"/>
    <w:rsid w:val="00C00AF0"/>
    <w:rsid w:val="00C012C9"/>
    <w:rsid w:val="00C01F12"/>
    <w:rsid w:val="00C035E0"/>
    <w:rsid w:val="00C04A5F"/>
    <w:rsid w:val="00C05A69"/>
    <w:rsid w:val="00C06C27"/>
    <w:rsid w:val="00C126F6"/>
    <w:rsid w:val="00C1611C"/>
    <w:rsid w:val="00C1761D"/>
    <w:rsid w:val="00C44E6C"/>
    <w:rsid w:val="00C50887"/>
    <w:rsid w:val="00C55ACD"/>
    <w:rsid w:val="00C620FF"/>
    <w:rsid w:val="00C67168"/>
    <w:rsid w:val="00C73AC5"/>
    <w:rsid w:val="00C7405D"/>
    <w:rsid w:val="00C83DFD"/>
    <w:rsid w:val="00C85EC7"/>
    <w:rsid w:val="00C866FE"/>
    <w:rsid w:val="00CB22AA"/>
    <w:rsid w:val="00CB3AE0"/>
    <w:rsid w:val="00CB530D"/>
    <w:rsid w:val="00CC08A8"/>
    <w:rsid w:val="00CE1407"/>
    <w:rsid w:val="00CF18CA"/>
    <w:rsid w:val="00CF4F94"/>
    <w:rsid w:val="00CF7F19"/>
    <w:rsid w:val="00D00BD0"/>
    <w:rsid w:val="00D048E3"/>
    <w:rsid w:val="00D066C5"/>
    <w:rsid w:val="00D110DE"/>
    <w:rsid w:val="00D16A07"/>
    <w:rsid w:val="00D204CC"/>
    <w:rsid w:val="00D304C5"/>
    <w:rsid w:val="00D31F6F"/>
    <w:rsid w:val="00D45A09"/>
    <w:rsid w:val="00D51CBF"/>
    <w:rsid w:val="00D54275"/>
    <w:rsid w:val="00D65BCF"/>
    <w:rsid w:val="00D73A29"/>
    <w:rsid w:val="00D814EB"/>
    <w:rsid w:val="00D97866"/>
    <w:rsid w:val="00DA42C0"/>
    <w:rsid w:val="00DD0E42"/>
    <w:rsid w:val="00DD145E"/>
    <w:rsid w:val="00DD3462"/>
    <w:rsid w:val="00DD5D84"/>
    <w:rsid w:val="00DE2C54"/>
    <w:rsid w:val="00DE67DF"/>
    <w:rsid w:val="00DE7CAE"/>
    <w:rsid w:val="00DF3AEE"/>
    <w:rsid w:val="00DF653B"/>
    <w:rsid w:val="00E07D44"/>
    <w:rsid w:val="00E07FBE"/>
    <w:rsid w:val="00E16AE4"/>
    <w:rsid w:val="00E31BCD"/>
    <w:rsid w:val="00E348C8"/>
    <w:rsid w:val="00E379C7"/>
    <w:rsid w:val="00E438F8"/>
    <w:rsid w:val="00E51F4A"/>
    <w:rsid w:val="00E607DB"/>
    <w:rsid w:val="00E610AB"/>
    <w:rsid w:val="00E62962"/>
    <w:rsid w:val="00E80C22"/>
    <w:rsid w:val="00E86649"/>
    <w:rsid w:val="00E9199E"/>
    <w:rsid w:val="00E91D7D"/>
    <w:rsid w:val="00E9344A"/>
    <w:rsid w:val="00EA5A27"/>
    <w:rsid w:val="00EA5F8D"/>
    <w:rsid w:val="00EC0613"/>
    <w:rsid w:val="00ED47FF"/>
    <w:rsid w:val="00EE2A4C"/>
    <w:rsid w:val="00EF0609"/>
    <w:rsid w:val="00EF3868"/>
    <w:rsid w:val="00F02D49"/>
    <w:rsid w:val="00F04767"/>
    <w:rsid w:val="00F04AF3"/>
    <w:rsid w:val="00F11515"/>
    <w:rsid w:val="00F317A7"/>
    <w:rsid w:val="00F467C9"/>
    <w:rsid w:val="00F50DE9"/>
    <w:rsid w:val="00F861D8"/>
    <w:rsid w:val="00F93DEA"/>
    <w:rsid w:val="00FA7753"/>
    <w:rsid w:val="00FA7ADA"/>
    <w:rsid w:val="00FB002E"/>
    <w:rsid w:val="00FB5B7B"/>
    <w:rsid w:val="00FC283B"/>
    <w:rsid w:val="00FC2BBF"/>
    <w:rsid w:val="00FC2D49"/>
    <w:rsid w:val="00FC361F"/>
    <w:rsid w:val="00FC369D"/>
    <w:rsid w:val="00FF037F"/>
    <w:rsid w:val="00FF3E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E4160"/>
  <w15:chartTrackingRefBased/>
  <w15:docId w15:val="{80CBB057-7A89-8F43-A5DA-85762195B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4CD"/>
    <w:rPr>
      <w:rFonts w:ascii="Times New Roman" w:eastAsia="Times New Roman" w:hAnsi="Times New Roman"/>
      <w:sz w:val="24"/>
      <w:szCs w:val="24"/>
    </w:rPr>
  </w:style>
  <w:style w:type="paragraph" w:styleId="Ttulo1">
    <w:name w:val="heading 1"/>
    <w:basedOn w:val="Normal"/>
    <w:link w:val="Ttulo1Car"/>
    <w:uiPriority w:val="9"/>
    <w:qFormat/>
    <w:rsid w:val="00EC061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semiHidden/>
    <w:unhideWhenUsed/>
    <w:qFormat/>
    <w:rsid w:val="003B34DA"/>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087239"/>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AA7E3C"/>
    <w:pPr>
      <w:keepNext/>
      <w:keepLines/>
      <w:spacing w:before="200"/>
      <w:outlineLvl w:val="3"/>
    </w:pPr>
    <w:rPr>
      <w:rFonts w:ascii="Cambria"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86649"/>
    <w:rPr>
      <w:sz w:val="20"/>
      <w:szCs w:val="20"/>
    </w:rPr>
  </w:style>
  <w:style w:type="character" w:customStyle="1" w:styleId="TextonotapieCar">
    <w:name w:val="Texto nota pie Car"/>
    <w:link w:val="Textonotapie"/>
    <w:uiPriority w:val="99"/>
    <w:semiHidden/>
    <w:rsid w:val="00E86649"/>
    <w:rPr>
      <w:sz w:val="20"/>
      <w:szCs w:val="20"/>
    </w:rPr>
  </w:style>
  <w:style w:type="character" w:styleId="Refdenotaalpie">
    <w:name w:val="footnote reference"/>
    <w:uiPriority w:val="99"/>
    <w:semiHidden/>
    <w:unhideWhenUsed/>
    <w:rsid w:val="00E86649"/>
    <w:rPr>
      <w:vertAlign w:val="superscript"/>
    </w:rPr>
  </w:style>
  <w:style w:type="character" w:customStyle="1" w:styleId="normaltextrun">
    <w:name w:val="normaltextrun"/>
    <w:basedOn w:val="Fuentedeprrafopredeter"/>
    <w:rsid w:val="008E3D29"/>
  </w:style>
  <w:style w:type="paragraph" w:customStyle="1" w:styleId="paragraph">
    <w:name w:val="paragraph"/>
    <w:basedOn w:val="Normal"/>
    <w:rsid w:val="008E3D29"/>
    <w:pPr>
      <w:spacing w:before="100" w:beforeAutospacing="1" w:after="100" w:afterAutospacing="1"/>
    </w:pPr>
  </w:style>
  <w:style w:type="table" w:styleId="Tablaconcuadrcula">
    <w:name w:val="Table Grid"/>
    <w:basedOn w:val="Tablanormal"/>
    <w:uiPriority w:val="59"/>
    <w:unhideWhenUsed/>
    <w:rsid w:val="008E3D29"/>
    <w:pPr>
      <w:spacing w:beforeAutospacing="1" w:afterAutospacing="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E5D37"/>
    <w:rPr>
      <w:rFonts w:ascii="Tahoma" w:hAnsi="Tahoma" w:cs="Tahoma"/>
      <w:sz w:val="16"/>
      <w:szCs w:val="16"/>
    </w:rPr>
  </w:style>
  <w:style w:type="character" w:customStyle="1" w:styleId="TextodegloboCar">
    <w:name w:val="Texto de globo Car"/>
    <w:link w:val="Textodeglobo"/>
    <w:uiPriority w:val="99"/>
    <w:semiHidden/>
    <w:rsid w:val="001E5D37"/>
    <w:rPr>
      <w:rFonts w:ascii="Tahoma" w:hAnsi="Tahoma" w:cs="Tahoma"/>
      <w:sz w:val="16"/>
      <w:szCs w:val="16"/>
    </w:rPr>
  </w:style>
  <w:style w:type="paragraph" w:styleId="NormalWeb">
    <w:name w:val="Normal (Web)"/>
    <w:basedOn w:val="Normal"/>
    <w:uiPriority w:val="99"/>
    <w:semiHidden/>
    <w:unhideWhenUsed/>
    <w:rsid w:val="009E6DC1"/>
    <w:pPr>
      <w:spacing w:before="100" w:beforeAutospacing="1" w:after="100" w:afterAutospacing="1"/>
    </w:pPr>
  </w:style>
  <w:style w:type="paragraph" w:customStyle="1" w:styleId="Normal1">
    <w:name w:val="Normal1"/>
    <w:rsid w:val="00A95259"/>
    <w:pPr>
      <w:spacing w:after="160" w:line="259" w:lineRule="auto"/>
    </w:pPr>
    <w:rPr>
      <w:rFonts w:cs="Calibri"/>
      <w:sz w:val="22"/>
      <w:szCs w:val="22"/>
    </w:rPr>
  </w:style>
  <w:style w:type="character" w:customStyle="1" w:styleId="Ttulo1Car">
    <w:name w:val="Título 1 Car"/>
    <w:link w:val="Ttulo1"/>
    <w:uiPriority w:val="9"/>
    <w:rsid w:val="00EC0613"/>
    <w:rPr>
      <w:rFonts w:ascii="Times New Roman" w:eastAsia="Times New Roman" w:hAnsi="Times New Roman" w:cs="Times New Roman"/>
      <w:b/>
      <w:bCs/>
      <w:kern w:val="36"/>
      <w:sz w:val="48"/>
      <w:szCs w:val="48"/>
      <w:lang w:eastAsia="es-MX"/>
    </w:rPr>
  </w:style>
  <w:style w:type="character" w:customStyle="1" w:styleId="Ttulo2Car">
    <w:name w:val="Título 2 Car"/>
    <w:link w:val="Ttulo2"/>
    <w:uiPriority w:val="9"/>
    <w:semiHidden/>
    <w:rsid w:val="003B34DA"/>
    <w:rPr>
      <w:rFonts w:ascii="Cambria" w:eastAsia="Times New Roman" w:hAnsi="Cambria" w:cs="Times New Roman"/>
      <w:b/>
      <w:bCs/>
      <w:color w:val="4F81BD"/>
      <w:sz w:val="26"/>
      <w:szCs w:val="26"/>
    </w:rPr>
  </w:style>
  <w:style w:type="character" w:customStyle="1" w:styleId="Ttulo3Car">
    <w:name w:val="Título 3 Car"/>
    <w:link w:val="Ttulo3"/>
    <w:uiPriority w:val="9"/>
    <w:semiHidden/>
    <w:rsid w:val="00087239"/>
    <w:rPr>
      <w:rFonts w:ascii="Cambria" w:eastAsia="Times New Roman" w:hAnsi="Cambria" w:cs="Times New Roman"/>
      <w:b/>
      <w:bCs/>
      <w:color w:val="4F81BD"/>
    </w:rPr>
  </w:style>
  <w:style w:type="character" w:customStyle="1" w:styleId="Ttulo4Car">
    <w:name w:val="Título 4 Car"/>
    <w:link w:val="Ttulo4"/>
    <w:uiPriority w:val="9"/>
    <w:semiHidden/>
    <w:rsid w:val="00AA7E3C"/>
    <w:rPr>
      <w:rFonts w:ascii="Cambria" w:eastAsia="Times New Roman" w:hAnsi="Cambria" w:cs="Times New Roman"/>
      <w:b/>
      <w:bCs/>
      <w:i/>
      <w:iCs/>
      <w:color w:val="4F81BD"/>
    </w:rPr>
  </w:style>
  <w:style w:type="paragraph" w:styleId="Encabezado">
    <w:name w:val="header"/>
    <w:basedOn w:val="Normal"/>
    <w:link w:val="EncabezadoCar"/>
    <w:uiPriority w:val="99"/>
    <w:unhideWhenUsed/>
    <w:rsid w:val="00C00AF0"/>
    <w:pPr>
      <w:tabs>
        <w:tab w:val="center" w:pos="4419"/>
        <w:tab w:val="right" w:pos="8838"/>
      </w:tabs>
    </w:pPr>
  </w:style>
  <w:style w:type="character" w:customStyle="1" w:styleId="EncabezadoCar">
    <w:name w:val="Encabezado Car"/>
    <w:basedOn w:val="Fuentedeprrafopredeter"/>
    <w:link w:val="Encabezado"/>
    <w:uiPriority w:val="99"/>
    <w:rsid w:val="00C00AF0"/>
  </w:style>
  <w:style w:type="paragraph" w:styleId="Piedepgina">
    <w:name w:val="footer"/>
    <w:basedOn w:val="Normal"/>
    <w:link w:val="PiedepginaCar"/>
    <w:uiPriority w:val="99"/>
    <w:unhideWhenUsed/>
    <w:rsid w:val="00C00AF0"/>
    <w:pPr>
      <w:tabs>
        <w:tab w:val="center" w:pos="4419"/>
        <w:tab w:val="right" w:pos="8838"/>
      </w:tabs>
    </w:pPr>
  </w:style>
  <w:style w:type="character" w:customStyle="1" w:styleId="PiedepginaCar">
    <w:name w:val="Pie de página Car"/>
    <w:basedOn w:val="Fuentedeprrafopredeter"/>
    <w:link w:val="Piedepgina"/>
    <w:uiPriority w:val="99"/>
    <w:rsid w:val="00C00AF0"/>
  </w:style>
  <w:style w:type="character" w:customStyle="1" w:styleId="apple-converted-space">
    <w:name w:val="apple-converted-space"/>
    <w:basedOn w:val="Fuentedeprrafopredeter"/>
    <w:rsid w:val="00F04AF3"/>
  </w:style>
  <w:style w:type="character" w:styleId="Hipervnculo">
    <w:name w:val="Hyperlink"/>
    <w:basedOn w:val="Fuentedeprrafopredeter"/>
    <w:uiPriority w:val="99"/>
    <w:unhideWhenUsed/>
    <w:rsid w:val="00986708"/>
    <w:rPr>
      <w:color w:val="0563C1" w:themeColor="hyperlink"/>
      <w:u w:val="single"/>
    </w:rPr>
  </w:style>
  <w:style w:type="character" w:customStyle="1" w:styleId="UnresolvedMention">
    <w:name w:val="Unresolved Mention"/>
    <w:basedOn w:val="Fuentedeprrafopredeter"/>
    <w:uiPriority w:val="99"/>
    <w:semiHidden/>
    <w:unhideWhenUsed/>
    <w:rsid w:val="009867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02363">
      <w:bodyDiv w:val="1"/>
      <w:marLeft w:val="0"/>
      <w:marRight w:val="0"/>
      <w:marTop w:val="0"/>
      <w:marBottom w:val="0"/>
      <w:divBdr>
        <w:top w:val="none" w:sz="0" w:space="0" w:color="auto"/>
        <w:left w:val="none" w:sz="0" w:space="0" w:color="auto"/>
        <w:bottom w:val="none" w:sz="0" w:space="0" w:color="auto"/>
        <w:right w:val="none" w:sz="0" w:space="0" w:color="auto"/>
      </w:divBdr>
      <w:divsChild>
        <w:div w:id="1276869584">
          <w:marLeft w:val="0"/>
          <w:marRight w:val="0"/>
          <w:marTop w:val="0"/>
          <w:marBottom w:val="0"/>
          <w:divBdr>
            <w:top w:val="none" w:sz="0" w:space="0" w:color="auto"/>
            <w:left w:val="none" w:sz="0" w:space="0" w:color="auto"/>
            <w:bottom w:val="none" w:sz="0" w:space="0" w:color="auto"/>
            <w:right w:val="none" w:sz="0" w:space="0" w:color="auto"/>
          </w:divBdr>
          <w:divsChild>
            <w:div w:id="1531067288">
              <w:marLeft w:val="0"/>
              <w:marRight w:val="0"/>
              <w:marTop w:val="0"/>
              <w:marBottom w:val="0"/>
              <w:divBdr>
                <w:top w:val="none" w:sz="0" w:space="0" w:color="auto"/>
                <w:left w:val="none" w:sz="0" w:space="0" w:color="auto"/>
                <w:bottom w:val="none" w:sz="0" w:space="0" w:color="auto"/>
                <w:right w:val="none" w:sz="0" w:space="0" w:color="auto"/>
              </w:divBdr>
              <w:divsChild>
                <w:div w:id="2048412626">
                  <w:marLeft w:val="0"/>
                  <w:marRight w:val="0"/>
                  <w:marTop w:val="0"/>
                  <w:marBottom w:val="0"/>
                  <w:divBdr>
                    <w:top w:val="none" w:sz="0" w:space="0" w:color="auto"/>
                    <w:left w:val="none" w:sz="0" w:space="0" w:color="auto"/>
                    <w:bottom w:val="none" w:sz="0" w:space="0" w:color="auto"/>
                    <w:right w:val="none" w:sz="0" w:space="0" w:color="auto"/>
                  </w:divBdr>
                  <w:divsChild>
                    <w:div w:id="41551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53710">
      <w:bodyDiv w:val="1"/>
      <w:marLeft w:val="0"/>
      <w:marRight w:val="0"/>
      <w:marTop w:val="0"/>
      <w:marBottom w:val="0"/>
      <w:divBdr>
        <w:top w:val="none" w:sz="0" w:space="0" w:color="auto"/>
        <w:left w:val="none" w:sz="0" w:space="0" w:color="auto"/>
        <w:bottom w:val="none" w:sz="0" w:space="0" w:color="auto"/>
        <w:right w:val="none" w:sz="0" w:space="0" w:color="auto"/>
      </w:divBdr>
      <w:divsChild>
        <w:div w:id="1950235746">
          <w:marLeft w:val="0"/>
          <w:marRight w:val="0"/>
          <w:marTop w:val="0"/>
          <w:marBottom w:val="0"/>
          <w:divBdr>
            <w:top w:val="none" w:sz="0" w:space="0" w:color="auto"/>
            <w:left w:val="none" w:sz="0" w:space="0" w:color="auto"/>
            <w:bottom w:val="none" w:sz="0" w:space="0" w:color="auto"/>
            <w:right w:val="none" w:sz="0" w:space="0" w:color="auto"/>
          </w:divBdr>
          <w:divsChild>
            <w:div w:id="505554035">
              <w:marLeft w:val="0"/>
              <w:marRight w:val="0"/>
              <w:marTop w:val="0"/>
              <w:marBottom w:val="0"/>
              <w:divBdr>
                <w:top w:val="none" w:sz="0" w:space="0" w:color="auto"/>
                <w:left w:val="none" w:sz="0" w:space="0" w:color="auto"/>
                <w:bottom w:val="none" w:sz="0" w:space="0" w:color="auto"/>
                <w:right w:val="none" w:sz="0" w:space="0" w:color="auto"/>
              </w:divBdr>
              <w:divsChild>
                <w:div w:id="13687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8737">
      <w:bodyDiv w:val="1"/>
      <w:marLeft w:val="0"/>
      <w:marRight w:val="0"/>
      <w:marTop w:val="0"/>
      <w:marBottom w:val="0"/>
      <w:divBdr>
        <w:top w:val="none" w:sz="0" w:space="0" w:color="auto"/>
        <w:left w:val="none" w:sz="0" w:space="0" w:color="auto"/>
        <w:bottom w:val="none" w:sz="0" w:space="0" w:color="auto"/>
        <w:right w:val="none" w:sz="0" w:space="0" w:color="auto"/>
      </w:divBdr>
    </w:div>
    <w:div w:id="106855053">
      <w:bodyDiv w:val="1"/>
      <w:marLeft w:val="0"/>
      <w:marRight w:val="0"/>
      <w:marTop w:val="0"/>
      <w:marBottom w:val="0"/>
      <w:divBdr>
        <w:top w:val="none" w:sz="0" w:space="0" w:color="auto"/>
        <w:left w:val="none" w:sz="0" w:space="0" w:color="auto"/>
        <w:bottom w:val="none" w:sz="0" w:space="0" w:color="auto"/>
        <w:right w:val="none" w:sz="0" w:space="0" w:color="auto"/>
      </w:divBdr>
    </w:div>
    <w:div w:id="175703065">
      <w:bodyDiv w:val="1"/>
      <w:marLeft w:val="0"/>
      <w:marRight w:val="0"/>
      <w:marTop w:val="0"/>
      <w:marBottom w:val="0"/>
      <w:divBdr>
        <w:top w:val="none" w:sz="0" w:space="0" w:color="auto"/>
        <w:left w:val="none" w:sz="0" w:space="0" w:color="auto"/>
        <w:bottom w:val="none" w:sz="0" w:space="0" w:color="auto"/>
        <w:right w:val="none" w:sz="0" w:space="0" w:color="auto"/>
      </w:divBdr>
    </w:div>
    <w:div w:id="235476021">
      <w:bodyDiv w:val="1"/>
      <w:marLeft w:val="0"/>
      <w:marRight w:val="0"/>
      <w:marTop w:val="0"/>
      <w:marBottom w:val="0"/>
      <w:divBdr>
        <w:top w:val="none" w:sz="0" w:space="0" w:color="auto"/>
        <w:left w:val="none" w:sz="0" w:space="0" w:color="auto"/>
        <w:bottom w:val="none" w:sz="0" w:space="0" w:color="auto"/>
        <w:right w:val="none" w:sz="0" w:space="0" w:color="auto"/>
      </w:divBdr>
    </w:div>
    <w:div w:id="259874755">
      <w:bodyDiv w:val="1"/>
      <w:marLeft w:val="0"/>
      <w:marRight w:val="0"/>
      <w:marTop w:val="0"/>
      <w:marBottom w:val="0"/>
      <w:divBdr>
        <w:top w:val="none" w:sz="0" w:space="0" w:color="auto"/>
        <w:left w:val="none" w:sz="0" w:space="0" w:color="auto"/>
        <w:bottom w:val="none" w:sz="0" w:space="0" w:color="auto"/>
        <w:right w:val="none" w:sz="0" w:space="0" w:color="auto"/>
      </w:divBdr>
      <w:divsChild>
        <w:div w:id="2137411783">
          <w:marLeft w:val="0"/>
          <w:marRight w:val="0"/>
          <w:marTop w:val="0"/>
          <w:marBottom w:val="0"/>
          <w:divBdr>
            <w:top w:val="none" w:sz="0" w:space="0" w:color="auto"/>
            <w:left w:val="none" w:sz="0" w:space="0" w:color="auto"/>
            <w:bottom w:val="none" w:sz="0" w:space="0" w:color="auto"/>
            <w:right w:val="none" w:sz="0" w:space="0" w:color="auto"/>
          </w:divBdr>
          <w:divsChild>
            <w:div w:id="1371799649">
              <w:marLeft w:val="0"/>
              <w:marRight w:val="0"/>
              <w:marTop w:val="0"/>
              <w:marBottom w:val="0"/>
              <w:divBdr>
                <w:top w:val="none" w:sz="0" w:space="0" w:color="auto"/>
                <w:left w:val="none" w:sz="0" w:space="0" w:color="auto"/>
                <w:bottom w:val="none" w:sz="0" w:space="0" w:color="auto"/>
                <w:right w:val="none" w:sz="0" w:space="0" w:color="auto"/>
              </w:divBdr>
              <w:divsChild>
                <w:div w:id="12398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93540">
      <w:bodyDiv w:val="1"/>
      <w:marLeft w:val="0"/>
      <w:marRight w:val="0"/>
      <w:marTop w:val="0"/>
      <w:marBottom w:val="0"/>
      <w:divBdr>
        <w:top w:val="none" w:sz="0" w:space="0" w:color="auto"/>
        <w:left w:val="none" w:sz="0" w:space="0" w:color="auto"/>
        <w:bottom w:val="none" w:sz="0" w:space="0" w:color="auto"/>
        <w:right w:val="none" w:sz="0" w:space="0" w:color="auto"/>
      </w:divBdr>
    </w:div>
    <w:div w:id="280646921">
      <w:bodyDiv w:val="1"/>
      <w:marLeft w:val="0"/>
      <w:marRight w:val="0"/>
      <w:marTop w:val="0"/>
      <w:marBottom w:val="0"/>
      <w:divBdr>
        <w:top w:val="none" w:sz="0" w:space="0" w:color="auto"/>
        <w:left w:val="none" w:sz="0" w:space="0" w:color="auto"/>
        <w:bottom w:val="none" w:sz="0" w:space="0" w:color="auto"/>
        <w:right w:val="none" w:sz="0" w:space="0" w:color="auto"/>
      </w:divBdr>
      <w:divsChild>
        <w:div w:id="1573081504">
          <w:marLeft w:val="0"/>
          <w:marRight w:val="0"/>
          <w:marTop w:val="0"/>
          <w:marBottom w:val="0"/>
          <w:divBdr>
            <w:top w:val="none" w:sz="0" w:space="0" w:color="auto"/>
            <w:left w:val="none" w:sz="0" w:space="0" w:color="auto"/>
            <w:bottom w:val="none" w:sz="0" w:space="0" w:color="auto"/>
            <w:right w:val="none" w:sz="0" w:space="0" w:color="auto"/>
          </w:divBdr>
          <w:divsChild>
            <w:div w:id="504784662">
              <w:marLeft w:val="0"/>
              <w:marRight w:val="0"/>
              <w:marTop w:val="0"/>
              <w:marBottom w:val="0"/>
              <w:divBdr>
                <w:top w:val="none" w:sz="0" w:space="0" w:color="auto"/>
                <w:left w:val="none" w:sz="0" w:space="0" w:color="auto"/>
                <w:bottom w:val="none" w:sz="0" w:space="0" w:color="auto"/>
                <w:right w:val="none" w:sz="0" w:space="0" w:color="auto"/>
              </w:divBdr>
              <w:divsChild>
                <w:div w:id="13886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949609">
      <w:bodyDiv w:val="1"/>
      <w:marLeft w:val="0"/>
      <w:marRight w:val="0"/>
      <w:marTop w:val="0"/>
      <w:marBottom w:val="0"/>
      <w:divBdr>
        <w:top w:val="none" w:sz="0" w:space="0" w:color="auto"/>
        <w:left w:val="none" w:sz="0" w:space="0" w:color="auto"/>
        <w:bottom w:val="none" w:sz="0" w:space="0" w:color="auto"/>
        <w:right w:val="none" w:sz="0" w:space="0" w:color="auto"/>
      </w:divBdr>
    </w:div>
    <w:div w:id="325136516">
      <w:bodyDiv w:val="1"/>
      <w:marLeft w:val="0"/>
      <w:marRight w:val="0"/>
      <w:marTop w:val="0"/>
      <w:marBottom w:val="0"/>
      <w:divBdr>
        <w:top w:val="none" w:sz="0" w:space="0" w:color="auto"/>
        <w:left w:val="none" w:sz="0" w:space="0" w:color="auto"/>
        <w:bottom w:val="none" w:sz="0" w:space="0" w:color="auto"/>
        <w:right w:val="none" w:sz="0" w:space="0" w:color="auto"/>
      </w:divBdr>
    </w:div>
    <w:div w:id="348483114">
      <w:bodyDiv w:val="1"/>
      <w:marLeft w:val="0"/>
      <w:marRight w:val="0"/>
      <w:marTop w:val="0"/>
      <w:marBottom w:val="0"/>
      <w:divBdr>
        <w:top w:val="none" w:sz="0" w:space="0" w:color="auto"/>
        <w:left w:val="none" w:sz="0" w:space="0" w:color="auto"/>
        <w:bottom w:val="none" w:sz="0" w:space="0" w:color="auto"/>
        <w:right w:val="none" w:sz="0" w:space="0" w:color="auto"/>
      </w:divBdr>
    </w:div>
    <w:div w:id="388960085">
      <w:bodyDiv w:val="1"/>
      <w:marLeft w:val="0"/>
      <w:marRight w:val="0"/>
      <w:marTop w:val="0"/>
      <w:marBottom w:val="0"/>
      <w:divBdr>
        <w:top w:val="none" w:sz="0" w:space="0" w:color="auto"/>
        <w:left w:val="none" w:sz="0" w:space="0" w:color="auto"/>
        <w:bottom w:val="none" w:sz="0" w:space="0" w:color="auto"/>
        <w:right w:val="none" w:sz="0" w:space="0" w:color="auto"/>
      </w:divBdr>
    </w:div>
    <w:div w:id="394278758">
      <w:bodyDiv w:val="1"/>
      <w:marLeft w:val="0"/>
      <w:marRight w:val="0"/>
      <w:marTop w:val="0"/>
      <w:marBottom w:val="0"/>
      <w:divBdr>
        <w:top w:val="none" w:sz="0" w:space="0" w:color="auto"/>
        <w:left w:val="none" w:sz="0" w:space="0" w:color="auto"/>
        <w:bottom w:val="none" w:sz="0" w:space="0" w:color="auto"/>
        <w:right w:val="none" w:sz="0" w:space="0" w:color="auto"/>
      </w:divBdr>
    </w:div>
    <w:div w:id="413480635">
      <w:bodyDiv w:val="1"/>
      <w:marLeft w:val="0"/>
      <w:marRight w:val="0"/>
      <w:marTop w:val="0"/>
      <w:marBottom w:val="0"/>
      <w:divBdr>
        <w:top w:val="none" w:sz="0" w:space="0" w:color="auto"/>
        <w:left w:val="none" w:sz="0" w:space="0" w:color="auto"/>
        <w:bottom w:val="none" w:sz="0" w:space="0" w:color="auto"/>
        <w:right w:val="none" w:sz="0" w:space="0" w:color="auto"/>
      </w:divBdr>
    </w:div>
    <w:div w:id="416680703">
      <w:bodyDiv w:val="1"/>
      <w:marLeft w:val="0"/>
      <w:marRight w:val="0"/>
      <w:marTop w:val="0"/>
      <w:marBottom w:val="0"/>
      <w:divBdr>
        <w:top w:val="none" w:sz="0" w:space="0" w:color="auto"/>
        <w:left w:val="none" w:sz="0" w:space="0" w:color="auto"/>
        <w:bottom w:val="none" w:sz="0" w:space="0" w:color="auto"/>
        <w:right w:val="none" w:sz="0" w:space="0" w:color="auto"/>
      </w:divBdr>
      <w:divsChild>
        <w:div w:id="1595506681">
          <w:marLeft w:val="0"/>
          <w:marRight w:val="0"/>
          <w:marTop w:val="0"/>
          <w:marBottom w:val="0"/>
          <w:divBdr>
            <w:top w:val="none" w:sz="0" w:space="0" w:color="auto"/>
            <w:left w:val="none" w:sz="0" w:space="0" w:color="auto"/>
            <w:bottom w:val="none" w:sz="0" w:space="0" w:color="auto"/>
            <w:right w:val="none" w:sz="0" w:space="0" w:color="auto"/>
          </w:divBdr>
          <w:divsChild>
            <w:div w:id="1235823525">
              <w:marLeft w:val="0"/>
              <w:marRight w:val="0"/>
              <w:marTop w:val="0"/>
              <w:marBottom w:val="0"/>
              <w:divBdr>
                <w:top w:val="none" w:sz="0" w:space="0" w:color="auto"/>
                <w:left w:val="none" w:sz="0" w:space="0" w:color="auto"/>
                <w:bottom w:val="none" w:sz="0" w:space="0" w:color="auto"/>
                <w:right w:val="none" w:sz="0" w:space="0" w:color="auto"/>
              </w:divBdr>
              <w:divsChild>
                <w:div w:id="1352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52791">
      <w:bodyDiv w:val="1"/>
      <w:marLeft w:val="0"/>
      <w:marRight w:val="0"/>
      <w:marTop w:val="0"/>
      <w:marBottom w:val="0"/>
      <w:divBdr>
        <w:top w:val="none" w:sz="0" w:space="0" w:color="auto"/>
        <w:left w:val="none" w:sz="0" w:space="0" w:color="auto"/>
        <w:bottom w:val="none" w:sz="0" w:space="0" w:color="auto"/>
        <w:right w:val="none" w:sz="0" w:space="0" w:color="auto"/>
      </w:divBdr>
    </w:div>
    <w:div w:id="439419637">
      <w:bodyDiv w:val="1"/>
      <w:marLeft w:val="0"/>
      <w:marRight w:val="0"/>
      <w:marTop w:val="0"/>
      <w:marBottom w:val="0"/>
      <w:divBdr>
        <w:top w:val="none" w:sz="0" w:space="0" w:color="auto"/>
        <w:left w:val="none" w:sz="0" w:space="0" w:color="auto"/>
        <w:bottom w:val="none" w:sz="0" w:space="0" w:color="auto"/>
        <w:right w:val="none" w:sz="0" w:space="0" w:color="auto"/>
      </w:divBdr>
      <w:divsChild>
        <w:div w:id="1502548525">
          <w:marLeft w:val="0"/>
          <w:marRight w:val="0"/>
          <w:marTop w:val="0"/>
          <w:marBottom w:val="101"/>
          <w:divBdr>
            <w:top w:val="none" w:sz="0" w:space="0" w:color="auto"/>
            <w:left w:val="none" w:sz="0" w:space="0" w:color="auto"/>
            <w:bottom w:val="none" w:sz="0" w:space="0" w:color="auto"/>
            <w:right w:val="none" w:sz="0" w:space="0" w:color="auto"/>
          </w:divBdr>
        </w:div>
        <w:div w:id="1215043328">
          <w:marLeft w:val="0"/>
          <w:marRight w:val="0"/>
          <w:marTop w:val="0"/>
          <w:marBottom w:val="101"/>
          <w:divBdr>
            <w:top w:val="none" w:sz="0" w:space="0" w:color="auto"/>
            <w:left w:val="none" w:sz="0" w:space="0" w:color="auto"/>
            <w:bottom w:val="none" w:sz="0" w:space="0" w:color="auto"/>
            <w:right w:val="none" w:sz="0" w:space="0" w:color="auto"/>
          </w:divBdr>
        </w:div>
        <w:div w:id="1697123697">
          <w:marLeft w:val="720"/>
          <w:marRight w:val="0"/>
          <w:marTop w:val="0"/>
          <w:marBottom w:val="101"/>
          <w:divBdr>
            <w:top w:val="none" w:sz="0" w:space="0" w:color="auto"/>
            <w:left w:val="none" w:sz="0" w:space="0" w:color="auto"/>
            <w:bottom w:val="none" w:sz="0" w:space="0" w:color="auto"/>
            <w:right w:val="none" w:sz="0" w:space="0" w:color="auto"/>
          </w:divBdr>
        </w:div>
        <w:div w:id="584920403">
          <w:marLeft w:val="720"/>
          <w:marRight w:val="0"/>
          <w:marTop w:val="0"/>
          <w:marBottom w:val="101"/>
          <w:divBdr>
            <w:top w:val="none" w:sz="0" w:space="0" w:color="auto"/>
            <w:left w:val="none" w:sz="0" w:space="0" w:color="auto"/>
            <w:bottom w:val="none" w:sz="0" w:space="0" w:color="auto"/>
            <w:right w:val="none" w:sz="0" w:space="0" w:color="auto"/>
          </w:divBdr>
        </w:div>
        <w:div w:id="1332293789">
          <w:marLeft w:val="720"/>
          <w:marRight w:val="0"/>
          <w:marTop w:val="0"/>
          <w:marBottom w:val="101"/>
          <w:divBdr>
            <w:top w:val="none" w:sz="0" w:space="0" w:color="auto"/>
            <w:left w:val="none" w:sz="0" w:space="0" w:color="auto"/>
            <w:bottom w:val="none" w:sz="0" w:space="0" w:color="auto"/>
            <w:right w:val="none" w:sz="0" w:space="0" w:color="auto"/>
          </w:divBdr>
        </w:div>
        <w:div w:id="2117825935">
          <w:marLeft w:val="720"/>
          <w:marRight w:val="0"/>
          <w:marTop w:val="0"/>
          <w:marBottom w:val="101"/>
          <w:divBdr>
            <w:top w:val="none" w:sz="0" w:space="0" w:color="auto"/>
            <w:left w:val="none" w:sz="0" w:space="0" w:color="auto"/>
            <w:bottom w:val="none" w:sz="0" w:space="0" w:color="auto"/>
            <w:right w:val="none" w:sz="0" w:space="0" w:color="auto"/>
          </w:divBdr>
        </w:div>
        <w:div w:id="151219914">
          <w:marLeft w:val="720"/>
          <w:marRight w:val="0"/>
          <w:marTop w:val="0"/>
          <w:marBottom w:val="101"/>
          <w:divBdr>
            <w:top w:val="none" w:sz="0" w:space="0" w:color="auto"/>
            <w:left w:val="none" w:sz="0" w:space="0" w:color="auto"/>
            <w:bottom w:val="none" w:sz="0" w:space="0" w:color="auto"/>
            <w:right w:val="none" w:sz="0" w:space="0" w:color="auto"/>
          </w:divBdr>
        </w:div>
        <w:div w:id="1801455154">
          <w:marLeft w:val="720"/>
          <w:marRight w:val="0"/>
          <w:marTop w:val="0"/>
          <w:marBottom w:val="101"/>
          <w:divBdr>
            <w:top w:val="none" w:sz="0" w:space="0" w:color="auto"/>
            <w:left w:val="none" w:sz="0" w:space="0" w:color="auto"/>
            <w:bottom w:val="none" w:sz="0" w:space="0" w:color="auto"/>
            <w:right w:val="none" w:sz="0" w:space="0" w:color="auto"/>
          </w:divBdr>
        </w:div>
        <w:div w:id="757679324">
          <w:marLeft w:val="720"/>
          <w:marRight w:val="0"/>
          <w:marTop w:val="0"/>
          <w:marBottom w:val="101"/>
          <w:divBdr>
            <w:top w:val="none" w:sz="0" w:space="0" w:color="auto"/>
            <w:left w:val="none" w:sz="0" w:space="0" w:color="auto"/>
            <w:bottom w:val="none" w:sz="0" w:space="0" w:color="auto"/>
            <w:right w:val="none" w:sz="0" w:space="0" w:color="auto"/>
          </w:divBdr>
        </w:div>
        <w:div w:id="1207336711">
          <w:marLeft w:val="720"/>
          <w:marRight w:val="0"/>
          <w:marTop w:val="0"/>
          <w:marBottom w:val="101"/>
          <w:divBdr>
            <w:top w:val="none" w:sz="0" w:space="0" w:color="auto"/>
            <w:left w:val="none" w:sz="0" w:space="0" w:color="auto"/>
            <w:bottom w:val="none" w:sz="0" w:space="0" w:color="auto"/>
            <w:right w:val="none" w:sz="0" w:space="0" w:color="auto"/>
          </w:divBdr>
        </w:div>
        <w:div w:id="1254126686">
          <w:marLeft w:val="720"/>
          <w:marRight w:val="0"/>
          <w:marTop w:val="0"/>
          <w:marBottom w:val="101"/>
          <w:divBdr>
            <w:top w:val="none" w:sz="0" w:space="0" w:color="auto"/>
            <w:left w:val="none" w:sz="0" w:space="0" w:color="auto"/>
            <w:bottom w:val="none" w:sz="0" w:space="0" w:color="auto"/>
            <w:right w:val="none" w:sz="0" w:space="0" w:color="auto"/>
          </w:divBdr>
        </w:div>
        <w:div w:id="1972049671">
          <w:marLeft w:val="720"/>
          <w:marRight w:val="0"/>
          <w:marTop w:val="0"/>
          <w:marBottom w:val="101"/>
          <w:divBdr>
            <w:top w:val="none" w:sz="0" w:space="0" w:color="auto"/>
            <w:left w:val="none" w:sz="0" w:space="0" w:color="auto"/>
            <w:bottom w:val="none" w:sz="0" w:space="0" w:color="auto"/>
            <w:right w:val="none" w:sz="0" w:space="0" w:color="auto"/>
          </w:divBdr>
        </w:div>
        <w:div w:id="1718552770">
          <w:marLeft w:val="720"/>
          <w:marRight w:val="0"/>
          <w:marTop w:val="0"/>
          <w:marBottom w:val="101"/>
          <w:divBdr>
            <w:top w:val="none" w:sz="0" w:space="0" w:color="auto"/>
            <w:left w:val="none" w:sz="0" w:space="0" w:color="auto"/>
            <w:bottom w:val="none" w:sz="0" w:space="0" w:color="auto"/>
            <w:right w:val="none" w:sz="0" w:space="0" w:color="auto"/>
          </w:divBdr>
        </w:div>
        <w:div w:id="72512645">
          <w:marLeft w:val="0"/>
          <w:marRight w:val="0"/>
          <w:marTop w:val="0"/>
          <w:marBottom w:val="101"/>
          <w:divBdr>
            <w:top w:val="none" w:sz="0" w:space="0" w:color="auto"/>
            <w:left w:val="none" w:sz="0" w:space="0" w:color="auto"/>
            <w:bottom w:val="none" w:sz="0" w:space="0" w:color="auto"/>
            <w:right w:val="none" w:sz="0" w:space="0" w:color="auto"/>
          </w:divBdr>
        </w:div>
        <w:div w:id="842748132">
          <w:marLeft w:val="0"/>
          <w:marRight w:val="0"/>
          <w:marTop w:val="0"/>
          <w:marBottom w:val="101"/>
          <w:divBdr>
            <w:top w:val="none" w:sz="0" w:space="0" w:color="auto"/>
            <w:left w:val="none" w:sz="0" w:space="0" w:color="auto"/>
            <w:bottom w:val="none" w:sz="0" w:space="0" w:color="auto"/>
            <w:right w:val="none" w:sz="0" w:space="0" w:color="auto"/>
          </w:divBdr>
        </w:div>
        <w:div w:id="1370759668">
          <w:marLeft w:val="720"/>
          <w:marRight w:val="0"/>
          <w:marTop w:val="0"/>
          <w:marBottom w:val="101"/>
          <w:divBdr>
            <w:top w:val="none" w:sz="0" w:space="0" w:color="auto"/>
            <w:left w:val="none" w:sz="0" w:space="0" w:color="auto"/>
            <w:bottom w:val="none" w:sz="0" w:space="0" w:color="auto"/>
            <w:right w:val="none" w:sz="0" w:space="0" w:color="auto"/>
          </w:divBdr>
        </w:div>
        <w:div w:id="595215882">
          <w:marLeft w:val="720"/>
          <w:marRight w:val="0"/>
          <w:marTop w:val="0"/>
          <w:marBottom w:val="101"/>
          <w:divBdr>
            <w:top w:val="none" w:sz="0" w:space="0" w:color="auto"/>
            <w:left w:val="none" w:sz="0" w:space="0" w:color="auto"/>
            <w:bottom w:val="none" w:sz="0" w:space="0" w:color="auto"/>
            <w:right w:val="none" w:sz="0" w:space="0" w:color="auto"/>
          </w:divBdr>
        </w:div>
        <w:div w:id="291716469">
          <w:marLeft w:val="720"/>
          <w:marRight w:val="0"/>
          <w:marTop w:val="0"/>
          <w:marBottom w:val="101"/>
          <w:divBdr>
            <w:top w:val="none" w:sz="0" w:space="0" w:color="auto"/>
            <w:left w:val="none" w:sz="0" w:space="0" w:color="auto"/>
            <w:bottom w:val="none" w:sz="0" w:space="0" w:color="auto"/>
            <w:right w:val="none" w:sz="0" w:space="0" w:color="auto"/>
          </w:divBdr>
        </w:div>
        <w:div w:id="1159342819">
          <w:marLeft w:val="720"/>
          <w:marRight w:val="0"/>
          <w:marTop w:val="0"/>
          <w:marBottom w:val="101"/>
          <w:divBdr>
            <w:top w:val="none" w:sz="0" w:space="0" w:color="auto"/>
            <w:left w:val="none" w:sz="0" w:space="0" w:color="auto"/>
            <w:bottom w:val="none" w:sz="0" w:space="0" w:color="auto"/>
            <w:right w:val="none" w:sz="0" w:space="0" w:color="auto"/>
          </w:divBdr>
        </w:div>
        <w:div w:id="1342900193">
          <w:marLeft w:val="720"/>
          <w:marRight w:val="0"/>
          <w:marTop w:val="0"/>
          <w:marBottom w:val="101"/>
          <w:divBdr>
            <w:top w:val="none" w:sz="0" w:space="0" w:color="auto"/>
            <w:left w:val="none" w:sz="0" w:space="0" w:color="auto"/>
            <w:bottom w:val="none" w:sz="0" w:space="0" w:color="auto"/>
            <w:right w:val="none" w:sz="0" w:space="0" w:color="auto"/>
          </w:divBdr>
        </w:div>
        <w:div w:id="1025210275">
          <w:marLeft w:val="720"/>
          <w:marRight w:val="0"/>
          <w:marTop w:val="0"/>
          <w:marBottom w:val="101"/>
          <w:divBdr>
            <w:top w:val="none" w:sz="0" w:space="0" w:color="auto"/>
            <w:left w:val="none" w:sz="0" w:space="0" w:color="auto"/>
            <w:bottom w:val="none" w:sz="0" w:space="0" w:color="auto"/>
            <w:right w:val="none" w:sz="0" w:space="0" w:color="auto"/>
          </w:divBdr>
        </w:div>
        <w:div w:id="1515266309">
          <w:marLeft w:val="720"/>
          <w:marRight w:val="0"/>
          <w:marTop w:val="0"/>
          <w:marBottom w:val="101"/>
          <w:divBdr>
            <w:top w:val="none" w:sz="0" w:space="0" w:color="auto"/>
            <w:left w:val="none" w:sz="0" w:space="0" w:color="auto"/>
            <w:bottom w:val="none" w:sz="0" w:space="0" w:color="auto"/>
            <w:right w:val="none" w:sz="0" w:space="0" w:color="auto"/>
          </w:divBdr>
        </w:div>
        <w:div w:id="1124151226">
          <w:marLeft w:val="720"/>
          <w:marRight w:val="0"/>
          <w:marTop w:val="0"/>
          <w:marBottom w:val="101"/>
          <w:divBdr>
            <w:top w:val="none" w:sz="0" w:space="0" w:color="auto"/>
            <w:left w:val="none" w:sz="0" w:space="0" w:color="auto"/>
            <w:bottom w:val="none" w:sz="0" w:space="0" w:color="auto"/>
            <w:right w:val="none" w:sz="0" w:space="0" w:color="auto"/>
          </w:divBdr>
        </w:div>
        <w:div w:id="54814248">
          <w:marLeft w:val="720"/>
          <w:marRight w:val="0"/>
          <w:marTop w:val="0"/>
          <w:marBottom w:val="101"/>
          <w:divBdr>
            <w:top w:val="none" w:sz="0" w:space="0" w:color="auto"/>
            <w:left w:val="none" w:sz="0" w:space="0" w:color="auto"/>
            <w:bottom w:val="none" w:sz="0" w:space="0" w:color="auto"/>
            <w:right w:val="none" w:sz="0" w:space="0" w:color="auto"/>
          </w:divBdr>
        </w:div>
        <w:div w:id="952593305">
          <w:marLeft w:val="720"/>
          <w:marRight w:val="0"/>
          <w:marTop w:val="0"/>
          <w:marBottom w:val="101"/>
          <w:divBdr>
            <w:top w:val="none" w:sz="0" w:space="0" w:color="auto"/>
            <w:left w:val="none" w:sz="0" w:space="0" w:color="auto"/>
            <w:bottom w:val="none" w:sz="0" w:space="0" w:color="auto"/>
            <w:right w:val="none" w:sz="0" w:space="0" w:color="auto"/>
          </w:divBdr>
        </w:div>
        <w:div w:id="1915775467">
          <w:marLeft w:val="720"/>
          <w:marRight w:val="0"/>
          <w:marTop w:val="0"/>
          <w:marBottom w:val="101"/>
          <w:divBdr>
            <w:top w:val="none" w:sz="0" w:space="0" w:color="auto"/>
            <w:left w:val="none" w:sz="0" w:space="0" w:color="auto"/>
            <w:bottom w:val="none" w:sz="0" w:space="0" w:color="auto"/>
            <w:right w:val="none" w:sz="0" w:space="0" w:color="auto"/>
          </w:divBdr>
        </w:div>
        <w:div w:id="280767307">
          <w:marLeft w:val="720"/>
          <w:marRight w:val="0"/>
          <w:marTop w:val="0"/>
          <w:marBottom w:val="101"/>
          <w:divBdr>
            <w:top w:val="none" w:sz="0" w:space="0" w:color="auto"/>
            <w:left w:val="none" w:sz="0" w:space="0" w:color="auto"/>
            <w:bottom w:val="none" w:sz="0" w:space="0" w:color="auto"/>
            <w:right w:val="none" w:sz="0" w:space="0" w:color="auto"/>
          </w:divBdr>
        </w:div>
        <w:div w:id="25066065">
          <w:marLeft w:val="0"/>
          <w:marRight w:val="0"/>
          <w:marTop w:val="0"/>
          <w:marBottom w:val="101"/>
          <w:divBdr>
            <w:top w:val="none" w:sz="0" w:space="0" w:color="auto"/>
            <w:left w:val="none" w:sz="0" w:space="0" w:color="auto"/>
            <w:bottom w:val="none" w:sz="0" w:space="0" w:color="auto"/>
            <w:right w:val="none" w:sz="0" w:space="0" w:color="auto"/>
          </w:divBdr>
        </w:div>
        <w:div w:id="310646256">
          <w:marLeft w:val="0"/>
          <w:marRight w:val="0"/>
          <w:marTop w:val="0"/>
          <w:marBottom w:val="101"/>
          <w:divBdr>
            <w:top w:val="none" w:sz="0" w:space="0" w:color="auto"/>
            <w:left w:val="none" w:sz="0" w:space="0" w:color="auto"/>
            <w:bottom w:val="none" w:sz="0" w:space="0" w:color="auto"/>
            <w:right w:val="none" w:sz="0" w:space="0" w:color="auto"/>
          </w:divBdr>
        </w:div>
      </w:divsChild>
    </w:div>
    <w:div w:id="463350567">
      <w:bodyDiv w:val="1"/>
      <w:marLeft w:val="0"/>
      <w:marRight w:val="0"/>
      <w:marTop w:val="0"/>
      <w:marBottom w:val="0"/>
      <w:divBdr>
        <w:top w:val="none" w:sz="0" w:space="0" w:color="auto"/>
        <w:left w:val="none" w:sz="0" w:space="0" w:color="auto"/>
        <w:bottom w:val="none" w:sz="0" w:space="0" w:color="auto"/>
        <w:right w:val="none" w:sz="0" w:space="0" w:color="auto"/>
      </w:divBdr>
    </w:div>
    <w:div w:id="467281086">
      <w:bodyDiv w:val="1"/>
      <w:marLeft w:val="0"/>
      <w:marRight w:val="0"/>
      <w:marTop w:val="0"/>
      <w:marBottom w:val="0"/>
      <w:divBdr>
        <w:top w:val="none" w:sz="0" w:space="0" w:color="auto"/>
        <w:left w:val="none" w:sz="0" w:space="0" w:color="auto"/>
        <w:bottom w:val="none" w:sz="0" w:space="0" w:color="auto"/>
        <w:right w:val="none" w:sz="0" w:space="0" w:color="auto"/>
      </w:divBdr>
    </w:div>
    <w:div w:id="514153834">
      <w:bodyDiv w:val="1"/>
      <w:marLeft w:val="0"/>
      <w:marRight w:val="0"/>
      <w:marTop w:val="0"/>
      <w:marBottom w:val="0"/>
      <w:divBdr>
        <w:top w:val="none" w:sz="0" w:space="0" w:color="auto"/>
        <w:left w:val="none" w:sz="0" w:space="0" w:color="auto"/>
        <w:bottom w:val="none" w:sz="0" w:space="0" w:color="auto"/>
        <w:right w:val="none" w:sz="0" w:space="0" w:color="auto"/>
      </w:divBdr>
      <w:divsChild>
        <w:div w:id="200240872">
          <w:marLeft w:val="0"/>
          <w:marRight w:val="0"/>
          <w:marTop w:val="0"/>
          <w:marBottom w:val="101"/>
          <w:divBdr>
            <w:top w:val="none" w:sz="0" w:space="0" w:color="auto"/>
            <w:left w:val="none" w:sz="0" w:space="0" w:color="auto"/>
            <w:bottom w:val="none" w:sz="0" w:space="0" w:color="auto"/>
            <w:right w:val="none" w:sz="0" w:space="0" w:color="auto"/>
          </w:divBdr>
        </w:div>
        <w:div w:id="1117286497">
          <w:marLeft w:val="0"/>
          <w:marRight w:val="0"/>
          <w:marTop w:val="0"/>
          <w:marBottom w:val="101"/>
          <w:divBdr>
            <w:top w:val="none" w:sz="0" w:space="0" w:color="auto"/>
            <w:left w:val="none" w:sz="0" w:space="0" w:color="auto"/>
            <w:bottom w:val="none" w:sz="0" w:space="0" w:color="auto"/>
            <w:right w:val="none" w:sz="0" w:space="0" w:color="auto"/>
          </w:divBdr>
        </w:div>
        <w:div w:id="1462722597">
          <w:marLeft w:val="0"/>
          <w:marRight w:val="0"/>
          <w:marTop w:val="0"/>
          <w:marBottom w:val="101"/>
          <w:divBdr>
            <w:top w:val="none" w:sz="0" w:space="0" w:color="auto"/>
            <w:left w:val="none" w:sz="0" w:space="0" w:color="auto"/>
            <w:bottom w:val="none" w:sz="0" w:space="0" w:color="auto"/>
            <w:right w:val="none" w:sz="0" w:space="0" w:color="auto"/>
          </w:divBdr>
        </w:div>
        <w:div w:id="1548375414">
          <w:marLeft w:val="0"/>
          <w:marRight w:val="0"/>
          <w:marTop w:val="0"/>
          <w:marBottom w:val="101"/>
          <w:divBdr>
            <w:top w:val="none" w:sz="0" w:space="0" w:color="auto"/>
            <w:left w:val="none" w:sz="0" w:space="0" w:color="auto"/>
            <w:bottom w:val="none" w:sz="0" w:space="0" w:color="auto"/>
            <w:right w:val="none" w:sz="0" w:space="0" w:color="auto"/>
          </w:divBdr>
        </w:div>
      </w:divsChild>
    </w:div>
    <w:div w:id="524514163">
      <w:bodyDiv w:val="1"/>
      <w:marLeft w:val="0"/>
      <w:marRight w:val="0"/>
      <w:marTop w:val="0"/>
      <w:marBottom w:val="0"/>
      <w:divBdr>
        <w:top w:val="none" w:sz="0" w:space="0" w:color="auto"/>
        <w:left w:val="none" w:sz="0" w:space="0" w:color="auto"/>
        <w:bottom w:val="none" w:sz="0" w:space="0" w:color="auto"/>
        <w:right w:val="none" w:sz="0" w:space="0" w:color="auto"/>
      </w:divBdr>
    </w:div>
    <w:div w:id="534122340">
      <w:bodyDiv w:val="1"/>
      <w:marLeft w:val="0"/>
      <w:marRight w:val="0"/>
      <w:marTop w:val="0"/>
      <w:marBottom w:val="0"/>
      <w:divBdr>
        <w:top w:val="none" w:sz="0" w:space="0" w:color="auto"/>
        <w:left w:val="none" w:sz="0" w:space="0" w:color="auto"/>
        <w:bottom w:val="none" w:sz="0" w:space="0" w:color="auto"/>
        <w:right w:val="none" w:sz="0" w:space="0" w:color="auto"/>
      </w:divBdr>
      <w:divsChild>
        <w:div w:id="2097045305">
          <w:marLeft w:val="0"/>
          <w:marRight w:val="0"/>
          <w:marTop w:val="0"/>
          <w:marBottom w:val="0"/>
          <w:divBdr>
            <w:top w:val="none" w:sz="0" w:space="0" w:color="auto"/>
            <w:left w:val="none" w:sz="0" w:space="0" w:color="auto"/>
            <w:bottom w:val="none" w:sz="0" w:space="0" w:color="auto"/>
            <w:right w:val="none" w:sz="0" w:space="0" w:color="auto"/>
          </w:divBdr>
        </w:div>
      </w:divsChild>
    </w:div>
    <w:div w:id="641545801">
      <w:bodyDiv w:val="1"/>
      <w:marLeft w:val="0"/>
      <w:marRight w:val="0"/>
      <w:marTop w:val="0"/>
      <w:marBottom w:val="0"/>
      <w:divBdr>
        <w:top w:val="none" w:sz="0" w:space="0" w:color="auto"/>
        <w:left w:val="none" w:sz="0" w:space="0" w:color="auto"/>
        <w:bottom w:val="none" w:sz="0" w:space="0" w:color="auto"/>
        <w:right w:val="none" w:sz="0" w:space="0" w:color="auto"/>
      </w:divBdr>
      <w:divsChild>
        <w:div w:id="860750616">
          <w:marLeft w:val="0"/>
          <w:marRight w:val="0"/>
          <w:marTop w:val="0"/>
          <w:marBottom w:val="0"/>
          <w:divBdr>
            <w:top w:val="none" w:sz="0" w:space="0" w:color="auto"/>
            <w:left w:val="none" w:sz="0" w:space="0" w:color="auto"/>
            <w:bottom w:val="none" w:sz="0" w:space="0" w:color="auto"/>
            <w:right w:val="none" w:sz="0" w:space="0" w:color="auto"/>
          </w:divBdr>
          <w:divsChild>
            <w:div w:id="632636425">
              <w:marLeft w:val="0"/>
              <w:marRight w:val="0"/>
              <w:marTop w:val="0"/>
              <w:marBottom w:val="0"/>
              <w:divBdr>
                <w:top w:val="none" w:sz="0" w:space="0" w:color="auto"/>
                <w:left w:val="none" w:sz="0" w:space="0" w:color="auto"/>
                <w:bottom w:val="none" w:sz="0" w:space="0" w:color="auto"/>
                <w:right w:val="none" w:sz="0" w:space="0" w:color="auto"/>
              </w:divBdr>
              <w:divsChild>
                <w:div w:id="30581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125611">
      <w:bodyDiv w:val="1"/>
      <w:marLeft w:val="0"/>
      <w:marRight w:val="0"/>
      <w:marTop w:val="0"/>
      <w:marBottom w:val="0"/>
      <w:divBdr>
        <w:top w:val="none" w:sz="0" w:space="0" w:color="auto"/>
        <w:left w:val="none" w:sz="0" w:space="0" w:color="auto"/>
        <w:bottom w:val="none" w:sz="0" w:space="0" w:color="auto"/>
        <w:right w:val="none" w:sz="0" w:space="0" w:color="auto"/>
      </w:divBdr>
    </w:div>
    <w:div w:id="655841984">
      <w:bodyDiv w:val="1"/>
      <w:marLeft w:val="0"/>
      <w:marRight w:val="0"/>
      <w:marTop w:val="0"/>
      <w:marBottom w:val="0"/>
      <w:divBdr>
        <w:top w:val="none" w:sz="0" w:space="0" w:color="auto"/>
        <w:left w:val="none" w:sz="0" w:space="0" w:color="auto"/>
        <w:bottom w:val="none" w:sz="0" w:space="0" w:color="auto"/>
        <w:right w:val="none" w:sz="0" w:space="0" w:color="auto"/>
      </w:divBdr>
    </w:div>
    <w:div w:id="716472207">
      <w:bodyDiv w:val="1"/>
      <w:marLeft w:val="0"/>
      <w:marRight w:val="0"/>
      <w:marTop w:val="0"/>
      <w:marBottom w:val="0"/>
      <w:divBdr>
        <w:top w:val="none" w:sz="0" w:space="0" w:color="auto"/>
        <w:left w:val="none" w:sz="0" w:space="0" w:color="auto"/>
        <w:bottom w:val="none" w:sz="0" w:space="0" w:color="auto"/>
        <w:right w:val="none" w:sz="0" w:space="0" w:color="auto"/>
      </w:divBdr>
    </w:div>
    <w:div w:id="784622621">
      <w:bodyDiv w:val="1"/>
      <w:marLeft w:val="0"/>
      <w:marRight w:val="0"/>
      <w:marTop w:val="0"/>
      <w:marBottom w:val="0"/>
      <w:divBdr>
        <w:top w:val="none" w:sz="0" w:space="0" w:color="auto"/>
        <w:left w:val="none" w:sz="0" w:space="0" w:color="auto"/>
        <w:bottom w:val="none" w:sz="0" w:space="0" w:color="auto"/>
        <w:right w:val="none" w:sz="0" w:space="0" w:color="auto"/>
      </w:divBdr>
    </w:div>
    <w:div w:id="809053026">
      <w:bodyDiv w:val="1"/>
      <w:marLeft w:val="0"/>
      <w:marRight w:val="0"/>
      <w:marTop w:val="0"/>
      <w:marBottom w:val="0"/>
      <w:divBdr>
        <w:top w:val="none" w:sz="0" w:space="0" w:color="auto"/>
        <w:left w:val="none" w:sz="0" w:space="0" w:color="auto"/>
        <w:bottom w:val="none" w:sz="0" w:space="0" w:color="auto"/>
        <w:right w:val="none" w:sz="0" w:space="0" w:color="auto"/>
      </w:divBdr>
    </w:div>
    <w:div w:id="826361889">
      <w:bodyDiv w:val="1"/>
      <w:marLeft w:val="0"/>
      <w:marRight w:val="0"/>
      <w:marTop w:val="0"/>
      <w:marBottom w:val="0"/>
      <w:divBdr>
        <w:top w:val="none" w:sz="0" w:space="0" w:color="auto"/>
        <w:left w:val="none" w:sz="0" w:space="0" w:color="auto"/>
        <w:bottom w:val="none" w:sz="0" w:space="0" w:color="auto"/>
        <w:right w:val="none" w:sz="0" w:space="0" w:color="auto"/>
      </w:divBdr>
      <w:divsChild>
        <w:div w:id="550463099">
          <w:marLeft w:val="0"/>
          <w:marRight w:val="0"/>
          <w:marTop w:val="0"/>
          <w:marBottom w:val="0"/>
          <w:divBdr>
            <w:top w:val="none" w:sz="0" w:space="0" w:color="auto"/>
            <w:left w:val="none" w:sz="0" w:space="0" w:color="auto"/>
            <w:bottom w:val="none" w:sz="0" w:space="0" w:color="auto"/>
            <w:right w:val="none" w:sz="0" w:space="0" w:color="auto"/>
          </w:divBdr>
          <w:divsChild>
            <w:div w:id="1221674990">
              <w:marLeft w:val="0"/>
              <w:marRight w:val="0"/>
              <w:marTop w:val="0"/>
              <w:marBottom w:val="0"/>
              <w:divBdr>
                <w:top w:val="none" w:sz="0" w:space="0" w:color="auto"/>
                <w:left w:val="none" w:sz="0" w:space="0" w:color="auto"/>
                <w:bottom w:val="none" w:sz="0" w:space="0" w:color="auto"/>
                <w:right w:val="none" w:sz="0" w:space="0" w:color="auto"/>
              </w:divBdr>
              <w:divsChild>
                <w:div w:id="18399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14086">
      <w:bodyDiv w:val="1"/>
      <w:marLeft w:val="0"/>
      <w:marRight w:val="0"/>
      <w:marTop w:val="0"/>
      <w:marBottom w:val="0"/>
      <w:divBdr>
        <w:top w:val="none" w:sz="0" w:space="0" w:color="auto"/>
        <w:left w:val="none" w:sz="0" w:space="0" w:color="auto"/>
        <w:bottom w:val="none" w:sz="0" w:space="0" w:color="auto"/>
        <w:right w:val="none" w:sz="0" w:space="0" w:color="auto"/>
      </w:divBdr>
    </w:div>
    <w:div w:id="1023166644">
      <w:bodyDiv w:val="1"/>
      <w:marLeft w:val="0"/>
      <w:marRight w:val="0"/>
      <w:marTop w:val="0"/>
      <w:marBottom w:val="0"/>
      <w:divBdr>
        <w:top w:val="none" w:sz="0" w:space="0" w:color="auto"/>
        <w:left w:val="none" w:sz="0" w:space="0" w:color="auto"/>
        <w:bottom w:val="none" w:sz="0" w:space="0" w:color="auto"/>
        <w:right w:val="none" w:sz="0" w:space="0" w:color="auto"/>
      </w:divBdr>
    </w:div>
    <w:div w:id="1025447648">
      <w:bodyDiv w:val="1"/>
      <w:marLeft w:val="0"/>
      <w:marRight w:val="0"/>
      <w:marTop w:val="0"/>
      <w:marBottom w:val="0"/>
      <w:divBdr>
        <w:top w:val="none" w:sz="0" w:space="0" w:color="auto"/>
        <w:left w:val="none" w:sz="0" w:space="0" w:color="auto"/>
        <w:bottom w:val="none" w:sz="0" w:space="0" w:color="auto"/>
        <w:right w:val="none" w:sz="0" w:space="0" w:color="auto"/>
      </w:divBdr>
      <w:divsChild>
        <w:div w:id="1014724151">
          <w:marLeft w:val="0"/>
          <w:marRight w:val="0"/>
          <w:marTop w:val="0"/>
          <w:marBottom w:val="0"/>
          <w:divBdr>
            <w:top w:val="none" w:sz="0" w:space="0" w:color="auto"/>
            <w:left w:val="none" w:sz="0" w:space="0" w:color="auto"/>
            <w:bottom w:val="none" w:sz="0" w:space="0" w:color="auto"/>
            <w:right w:val="none" w:sz="0" w:space="0" w:color="auto"/>
          </w:divBdr>
          <w:divsChild>
            <w:div w:id="280310088">
              <w:marLeft w:val="0"/>
              <w:marRight w:val="0"/>
              <w:marTop w:val="0"/>
              <w:marBottom w:val="0"/>
              <w:divBdr>
                <w:top w:val="none" w:sz="0" w:space="0" w:color="auto"/>
                <w:left w:val="none" w:sz="0" w:space="0" w:color="auto"/>
                <w:bottom w:val="none" w:sz="0" w:space="0" w:color="auto"/>
                <w:right w:val="none" w:sz="0" w:space="0" w:color="auto"/>
              </w:divBdr>
              <w:divsChild>
                <w:div w:id="4817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18354">
      <w:bodyDiv w:val="1"/>
      <w:marLeft w:val="0"/>
      <w:marRight w:val="0"/>
      <w:marTop w:val="0"/>
      <w:marBottom w:val="0"/>
      <w:divBdr>
        <w:top w:val="none" w:sz="0" w:space="0" w:color="auto"/>
        <w:left w:val="none" w:sz="0" w:space="0" w:color="auto"/>
        <w:bottom w:val="none" w:sz="0" w:space="0" w:color="auto"/>
        <w:right w:val="none" w:sz="0" w:space="0" w:color="auto"/>
      </w:divBdr>
    </w:div>
    <w:div w:id="1149635282">
      <w:bodyDiv w:val="1"/>
      <w:marLeft w:val="0"/>
      <w:marRight w:val="0"/>
      <w:marTop w:val="0"/>
      <w:marBottom w:val="0"/>
      <w:divBdr>
        <w:top w:val="none" w:sz="0" w:space="0" w:color="auto"/>
        <w:left w:val="none" w:sz="0" w:space="0" w:color="auto"/>
        <w:bottom w:val="none" w:sz="0" w:space="0" w:color="auto"/>
        <w:right w:val="none" w:sz="0" w:space="0" w:color="auto"/>
      </w:divBdr>
    </w:div>
    <w:div w:id="1227495268">
      <w:bodyDiv w:val="1"/>
      <w:marLeft w:val="0"/>
      <w:marRight w:val="0"/>
      <w:marTop w:val="0"/>
      <w:marBottom w:val="0"/>
      <w:divBdr>
        <w:top w:val="none" w:sz="0" w:space="0" w:color="auto"/>
        <w:left w:val="none" w:sz="0" w:space="0" w:color="auto"/>
        <w:bottom w:val="none" w:sz="0" w:space="0" w:color="auto"/>
        <w:right w:val="none" w:sz="0" w:space="0" w:color="auto"/>
      </w:divBdr>
      <w:divsChild>
        <w:div w:id="1875455792">
          <w:marLeft w:val="0"/>
          <w:marRight w:val="0"/>
          <w:marTop w:val="0"/>
          <w:marBottom w:val="0"/>
          <w:divBdr>
            <w:top w:val="none" w:sz="0" w:space="0" w:color="auto"/>
            <w:left w:val="none" w:sz="0" w:space="0" w:color="auto"/>
            <w:bottom w:val="none" w:sz="0" w:space="0" w:color="auto"/>
            <w:right w:val="none" w:sz="0" w:space="0" w:color="auto"/>
          </w:divBdr>
          <w:divsChild>
            <w:div w:id="1892035793">
              <w:marLeft w:val="0"/>
              <w:marRight w:val="0"/>
              <w:marTop w:val="0"/>
              <w:marBottom w:val="0"/>
              <w:divBdr>
                <w:top w:val="none" w:sz="0" w:space="0" w:color="auto"/>
                <w:left w:val="none" w:sz="0" w:space="0" w:color="auto"/>
                <w:bottom w:val="none" w:sz="0" w:space="0" w:color="auto"/>
                <w:right w:val="none" w:sz="0" w:space="0" w:color="auto"/>
              </w:divBdr>
              <w:divsChild>
                <w:div w:id="6450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98627">
      <w:bodyDiv w:val="1"/>
      <w:marLeft w:val="0"/>
      <w:marRight w:val="0"/>
      <w:marTop w:val="0"/>
      <w:marBottom w:val="0"/>
      <w:divBdr>
        <w:top w:val="none" w:sz="0" w:space="0" w:color="auto"/>
        <w:left w:val="none" w:sz="0" w:space="0" w:color="auto"/>
        <w:bottom w:val="none" w:sz="0" w:space="0" w:color="auto"/>
        <w:right w:val="none" w:sz="0" w:space="0" w:color="auto"/>
      </w:divBdr>
    </w:div>
    <w:div w:id="1237473000">
      <w:bodyDiv w:val="1"/>
      <w:marLeft w:val="0"/>
      <w:marRight w:val="0"/>
      <w:marTop w:val="0"/>
      <w:marBottom w:val="0"/>
      <w:divBdr>
        <w:top w:val="none" w:sz="0" w:space="0" w:color="auto"/>
        <w:left w:val="none" w:sz="0" w:space="0" w:color="auto"/>
        <w:bottom w:val="none" w:sz="0" w:space="0" w:color="auto"/>
        <w:right w:val="none" w:sz="0" w:space="0" w:color="auto"/>
      </w:divBdr>
    </w:div>
    <w:div w:id="1243640502">
      <w:bodyDiv w:val="1"/>
      <w:marLeft w:val="0"/>
      <w:marRight w:val="0"/>
      <w:marTop w:val="0"/>
      <w:marBottom w:val="0"/>
      <w:divBdr>
        <w:top w:val="none" w:sz="0" w:space="0" w:color="auto"/>
        <w:left w:val="none" w:sz="0" w:space="0" w:color="auto"/>
        <w:bottom w:val="none" w:sz="0" w:space="0" w:color="auto"/>
        <w:right w:val="none" w:sz="0" w:space="0" w:color="auto"/>
      </w:divBdr>
    </w:div>
    <w:div w:id="1245913205">
      <w:bodyDiv w:val="1"/>
      <w:marLeft w:val="0"/>
      <w:marRight w:val="0"/>
      <w:marTop w:val="0"/>
      <w:marBottom w:val="0"/>
      <w:divBdr>
        <w:top w:val="none" w:sz="0" w:space="0" w:color="auto"/>
        <w:left w:val="none" w:sz="0" w:space="0" w:color="auto"/>
        <w:bottom w:val="none" w:sz="0" w:space="0" w:color="auto"/>
        <w:right w:val="none" w:sz="0" w:space="0" w:color="auto"/>
      </w:divBdr>
      <w:divsChild>
        <w:div w:id="1761289083">
          <w:marLeft w:val="0"/>
          <w:marRight w:val="0"/>
          <w:marTop w:val="0"/>
          <w:marBottom w:val="0"/>
          <w:divBdr>
            <w:top w:val="none" w:sz="0" w:space="0" w:color="auto"/>
            <w:left w:val="none" w:sz="0" w:space="0" w:color="auto"/>
            <w:bottom w:val="none" w:sz="0" w:space="0" w:color="auto"/>
            <w:right w:val="none" w:sz="0" w:space="0" w:color="auto"/>
          </w:divBdr>
          <w:divsChild>
            <w:div w:id="1892227657">
              <w:marLeft w:val="0"/>
              <w:marRight w:val="0"/>
              <w:marTop w:val="0"/>
              <w:marBottom w:val="0"/>
              <w:divBdr>
                <w:top w:val="none" w:sz="0" w:space="0" w:color="auto"/>
                <w:left w:val="none" w:sz="0" w:space="0" w:color="auto"/>
                <w:bottom w:val="none" w:sz="0" w:space="0" w:color="auto"/>
                <w:right w:val="none" w:sz="0" w:space="0" w:color="auto"/>
              </w:divBdr>
              <w:divsChild>
                <w:div w:id="1350369733">
                  <w:marLeft w:val="0"/>
                  <w:marRight w:val="0"/>
                  <w:marTop w:val="0"/>
                  <w:marBottom w:val="0"/>
                  <w:divBdr>
                    <w:top w:val="none" w:sz="0" w:space="0" w:color="auto"/>
                    <w:left w:val="none" w:sz="0" w:space="0" w:color="auto"/>
                    <w:bottom w:val="none" w:sz="0" w:space="0" w:color="auto"/>
                    <w:right w:val="none" w:sz="0" w:space="0" w:color="auto"/>
                  </w:divBdr>
                  <w:divsChild>
                    <w:div w:id="6858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003533">
      <w:bodyDiv w:val="1"/>
      <w:marLeft w:val="0"/>
      <w:marRight w:val="0"/>
      <w:marTop w:val="0"/>
      <w:marBottom w:val="0"/>
      <w:divBdr>
        <w:top w:val="none" w:sz="0" w:space="0" w:color="auto"/>
        <w:left w:val="none" w:sz="0" w:space="0" w:color="auto"/>
        <w:bottom w:val="none" w:sz="0" w:space="0" w:color="auto"/>
        <w:right w:val="none" w:sz="0" w:space="0" w:color="auto"/>
      </w:divBdr>
    </w:div>
    <w:div w:id="1292250977">
      <w:bodyDiv w:val="1"/>
      <w:marLeft w:val="0"/>
      <w:marRight w:val="0"/>
      <w:marTop w:val="0"/>
      <w:marBottom w:val="0"/>
      <w:divBdr>
        <w:top w:val="none" w:sz="0" w:space="0" w:color="auto"/>
        <w:left w:val="none" w:sz="0" w:space="0" w:color="auto"/>
        <w:bottom w:val="none" w:sz="0" w:space="0" w:color="auto"/>
        <w:right w:val="none" w:sz="0" w:space="0" w:color="auto"/>
      </w:divBdr>
    </w:div>
    <w:div w:id="1336373666">
      <w:bodyDiv w:val="1"/>
      <w:marLeft w:val="0"/>
      <w:marRight w:val="0"/>
      <w:marTop w:val="0"/>
      <w:marBottom w:val="0"/>
      <w:divBdr>
        <w:top w:val="none" w:sz="0" w:space="0" w:color="auto"/>
        <w:left w:val="none" w:sz="0" w:space="0" w:color="auto"/>
        <w:bottom w:val="none" w:sz="0" w:space="0" w:color="auto"/>
        <w:right w:val="none" w:sz="0" w:space="0" w:color="auto"/>
      </w:divBdr>
      <w:divsChild>
        <w:div w:id="1303542510">
          <w:marLeft w:val="0"/>
          <w:marRight w:val="0"/>
          <w:marTop w:val="570"/>
          <w:marBottom w:val="0"/>
          <w:divBdr>
            <w:top w:val="none" w:sz="0" w:space="0" w:color="auto"/>
            <w:left w:val="none" w:sz="0" w:space="0" w:color="auto"/>
            <w:bottom w:val="none" w:sz="0" w:space="0" w:color="auto"/>
            <w:right w:val="none" w:sz="0" w:space="0" w:color="auto"/>
          </w:divBdr>
        </w:div>
        <w:div w:id="865169064">
          <w:marLeft w:val="0"/>
          <w:marRight w:val="0"/>
          <w:marTop w:val="0"/>
          <w:marBottom w:val="0"/>
          <w:divBdr>
            <w:top w:val="none" w:sz="0" w:space="0" w:color="auto"/>
            <w:left w:val="none" w:sz="0" w:space="0" w:color="auto"/>
            <w:bottom w:val="none" w:sz="0" w:space="0" w:color="auto"/>
            <w:right w:val="none" w:sz="0" w:space="0" w:color="auto"/>
          </w:divBdr>
        </w:div>
      </w:divsChild>
    </w:div>
    <w:div w:id="1343556818">
      <w:bodyDiv w:val="1"/>
      <w:marLeft w:val="0"/>
      <w:marRight w:val="0"/>
      <w:marTop w:val="0"/>
      <w:marBottom w:val="0"/>
      <w:divBdr>
        <w:top w:val="none" w:sz="0" w:space="0" w:color="auto"/>
        <w:left w:val="none" w:sz="0" w:space="0" w:color="auto"/>
        <w:bottom w:val="none" w:sz="0" w:space="0" w:color="auto"/>
        <w:right w:val="none" w:sz="0" w:space="0" w:color="auto"/>
      </w:divBdr>
      <w:divsChild>
        <w:div w:id="1795323374">
          <w:marLeft w:val="0"/>
          <w:marRight w:val="0"/>
          <w:marTop w:val="0"/>
          <w:marBottom w:val="0"/>
          <w:divBdr>
            <w:top w:val="none" w:sz="0" w:space="0" w:color="auto"/>
            <w:left w:val="none" w:sz="0" w:space="0" w:color="auto"/>
            <w:bottom w:val="none" w:sz="0" w:space="0" w:color="auto"/>
            <w:right w:val="none" w:sz="0" w:space="0" w:color="auto"/>
          </w:divBdr>
          <w:divsChild>
            <w:div w:id="276110407">
              <w:marLeft w:val="0"/>
              <w:marRight w:val="0"/>
              <w:marTop w:val="0"/>
              <w:marBottom w:val="0"/>
              <w:divBdr>
                <w:top w:val="none" w:sz="0" w:space="0" w:color="auto"/>
                <w:left w:val="none" w:sz="0" w:space="0" w:color="auto"/>
                <w:bottom w:val="none" w:sz="0" w:space="0" w:color="auto"/>
                <w:right w:val="none" w:sz="0" w:space="0" w:color="auto"/>
              </w:divBdr>
              <w:divsChild>
                <w:div w:id="392697267">
                  <w:marLeft w:val="0"/>
                  <w:marRight w:val="0"/>
                  <w:marTop w:val="0"/>
                  <w:marBottom w:val="0"/>
                  <w:divBdr>
                    <w:top w:val="none" w:sz="0" w:space="0" w:color="auto"/>
                    <w:left w:val="none" w:sz="0" w:space="0" w:color="auto"/>
                    <w:bottom w:val="none" w:sz="0" w:space="0" w:color="auto"/>
                    <w:right w:val="none" w:sz="0" w:space="0" w:color="auto"/>
                  </w:divBdr>
                  <w:divsChild>
                    <w:div w:id="203727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380613">
      <w:bodyDiv w:val="1"/>
      <w:marLeft w:val="0"/>
      <w:marRight w:val="0"/>
      <w:marTop w:val="0"/>
      <w:marBottom w:val="0"/>
      <w:divBdr>
        <w:top w:val="none" w:sz="0" w:space="0" w:color="auto"/>
        <w:left w:val="none" w:sz="0" w:space="0" w:color="auto"/>
        <w:bottom w:val="none" w:sz="0" w:space="0" w:color="auto"/>
        <w:right w:val="none" w:sz="0" w:space="0" w:color="auto"/>
      </w:divBdr>
      <w:divsChild>
        <w:div w:id="1712077313">
          <w:marLeft w:val="0"/>
          <w:marRight w:val="0"/>
          <w:marTop w:val="0"/>
          <w:marBottom w:val="0"/>
          <w:divBdr>
            <w:top w:val="none" w:sz="0" w:space="0" w:color="auto"/>
            <w:left w:val="none" w:sz="0" w:space="0" w:color="auto"/>
            <w:bottom w:val="none" w:sz="0" w:space="0" w:color="auto"/>
            <w:right w:val="none" w:sz="0" w:space="0" w:color="auto"/>
          </w:divBdr>
          <w:divsChild>
            <w:div w:id="403530601">
              <w:marLeft w:val="0"/>
              <w:marRight w:val="0"/>
              <w:marTop w:val="0"/>
              <w:marBottom w:val="0"/>
              <w:divBdr>
                <w:top w:val="none" w:sz="0" w:space="0" w:color="auto"/>
                <w:left w:val="none" w:sz="0" w:space="0" w:color="auto"/>
                <w:bottom w:val="none" w:sz="0" w:space="0" w:color="auto"/>
                <w:right w:val="none" w:sz="0" w:space="0" w:color="auto"/>
              </w:divBdr>
              <w:divsChild>
                <w:div w:id="159851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4607">
      <w:bodyDiv w:val="1"/>
      <w:marLeft w:val="0"/>
      <w:marRight w:val="0"/>
      <w:marTop w:val="0"/>
      <w:marBottom w:val="0"/>
      <w:divBdr>
        <w:top w:val="none" w:sz="0" w:space="0" w:color="auto"/>
        <w:left w:val="none" w:sz="0" w:space="0" w:color="auto"/>
        <w:bottom w:val="none" w:sz="0" w:space="0" w:color="auto"/>
        <w:right w:val="none" w:sz="0" w:space="0" w:color="auto"/>
      </w:divBdr>
    </w:div>
    <w:div w:id="1490367153">
      <w:bodyDiv w:val="1"/>
      <w:marLeft w:val="0"/>
      <w:marRight w:val="0"/>
      <w:marTop w:val="0"/>
      <w:marBottom w:val="0"/>
      <w:divBdr>
        <w:top w:val="none" w:sz="0" w:space="0" w:color="auto"/>
        <w:left w:val="none" w:sz="0" w:space="0" w:color="auto"/>
        <w:bottom w:val="none" w:sz="0" w:space="0" w:color="auto"/>
        <w:right w:val="none" w:sz="0" w:space="0" w:color="auto"/>
      </w:divBdr>
      <w:divsChild>
        <w:div w:id="327557451">
          <w:marLeft w:val="0"/>
          <w:marRight w:val="0"/>
          <w:marTop w:val="0"/>
          <w:marBottom w:val="0"/>
          <w:divBdr>
            <w:top w:val="none" w:sz="0" w:space="0" w:color="auto"/>
            <w:left w:val="none" w:sz="0" w:space="0" w:color="auto"/>
            <w:bottom w:val="none" w:sz="0" w:space="0" w:color="auto"/>
            <w:right w:val="none" w:sz="0" w:space="0" w:color="auto"/>
          </w:divBdr>
          <w:divsChild>
            <w:div w:id="1649704445">
              <w:marLeft w:val="0"/>
              <w:marRight w:val="0"/>
              <w:marTop w:val="0"/>
              <w:marBottom w:val="0"/>
              <w:divBdr>
                <w:top w:val="none" w:sz="0" w:space="0" w:color="auto"/>
                <w:left w:val="none" w:sz="0" w:space="0" w:color="auto"/>
                <w:bottom w:val="none" w:sz="0" w:space="0" w:color="auto"/>
                <w:right w:val="none" w:sz="0" w:space="0" w:color="auto"/>
              </w:divBdr>
              <w:divsChild>
                <w:div w:id="170671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6146">
      <w:bodyDiv w:val="1"/>
      <w:marLeft w:val="0"/>
      <w:marRight w:val="0"/>
      <w:marTop w:val="0"/>
      <w:marBottom w:val="0"/>
      <w:divBdr>
        <w:top w:val="none" w:sz="0" w:space="0" w:color="auto"/>
        <w:left w:val="none" w:sz="0" w:space="0" w:color="auto"/>
        <w:bottom w:val="none" w:sz="0" w:space="0" w:color="auto"/>
        <w:right w:val="none" w:sz="0" w:space="0" w:color="auto"/>
      </w:divBdr>
      <w:divsChild>
        <w:div w:id="1591573722">
          <w:marLeft w:val="0"/>
          <w:marRight w:val="0"/>
          <w:marTop w:val="0"/>
          <w:marBottom w:val="0"/>
          <w:divBdr>
            <w:top w:val="none" w:sz="0" w:space="0" w:color="auto"/>
            <w:left w:val="none" w:sz="0" w:space="0" w:color="auto"/>
            <w:bottom w:val="none" w:sz="0" w:space="0" w:color="auto"/>
            <w:right w:val="none" w:sz="0" w:space="0" w:color="auto"/>
          </w:divBdr>
          <w:divsChild>
            <w:div w:id="87586063">
              <w:marLeft w:val="0"/>
              <w:marRight w:val="0"/>
              <w:marTop w:val="0"/>
              <w:marBottom w:val="0"/>
              <w:divBdr>
                <w:top w:val="none" w:sz="0" w:space="0" w:color="auto"/>
                <w:left w:val="none" w:sz="0" w:space="0" w:color="auto"/>
                <w:bottom w:val="none" w:sz="0" w:space="0" w:color="auto"/>
                <w:right w:val="none" w:sz="0" w:space="0" w:color="auto"/>
              </w:divBdr>
              <w:divsChild>
                <w:div w:id="151607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097">
      <w:bodyDiv w:val="1"/>
      <w:marLeft w:val="0"/>
      <w:marRight w:val="0"/>
      <w:marTop w:val="0"/>
      <w:marBottom w:val="0"/>
      <w:divBdr>
        <w:top w:val="none" w:sz="0" w:space="0" w:color="auto"/>
        <w:left w:val="none" w:sz="0" w:space="0" w:color="auto"/>
        <w:bottom w:val="none" w:sz="0" w:space="0" w:color="auto"/>
        <w:right w:val="none" w:sz="0" w:space="0" w:color="auto"/>
      </w:divBdr>
      <w:divsChild>
        <w:div w:id="721321030">
          <w:marLeft w:val="0"/>
          <w:marRight w:val="0"/>
          <w:marTop w:val="0"/>
          <w:marBottom w:val="101"/>
          <w:divBdr>
            <w:top w:val="none" w:sz="0" w:space="0" w:color="auto"/>
            <w:left w:val="none" w:sz="0" w:space="0" w:color="auto"/>
            <w:bottom w:val="none" w:sz="0" w:space="0" w:color="auto"/>
            <w:right w:val="none" w:sz="0" w:space="0" w:color="auto"/>
          </w:divBdr>
        </w:div>
        <w:div w:id="958294234">
          <w:marLeft w:val="0"/>
          <w:marRight w:val="0"/>
          <w:marTop w:val="0"/>
          <w:marBottom w:val="101"/>
          <w:divBdr>
            <w:top w:val="none" w:sz="0" w:space="0" w:color="auto"/>
            <w:left w:val="none" w:sz="0" w:space="0" w:color="auto"/>
            <w:bottom w:val="none" w:sz="0" w:space="0" w:color="auto"/>
            <w:right w:val="none" w:sz="0" w:space="0" w:color="auto"/>
          </w:divBdr>
        </w:div>
        <w:div w:id="570117675">
          <w:marLeft w:val="720"/>
          <w:marRight w:val="0"/>
          <w:marTop w:val="0"/>
          <w:marBottom w:val="101"/>
          <w:divBdr>
            <w:top w:val="none" w:sz="0" w:space="0" w:color="auto"/>
            <w:left w:val="none" w:sz="0" w:space="0" w:color="auto"/>
            <w:bottom w:val="none" w:sz="0" w:space="0" w:color="auto"/>
            <w:right w:val="none" w:sz="0" w:space="0" w:color="auto"/>
          </w:divBdr>
        </w:div>
        <w:div w:id="1904875029">
          <w:marLeft w:val="720"/>
          <w:marRight w:val="0"/>
          <w:marTop w:val="0"/>
          <w:marBottom w:val="101"/>
          <w:divBdr>
            <w:top w:val="none" w:sz="0" w:space="0" w:color="auto"/>
            <w:left w:val="none" w:sz="0" w:space="0" w:color="auto"/>
            <w:bottom w:val="none" w:sz="0" w:space="0" w:color="auto"/>
            <w:right w:val="none" w:sz="0" w:space="0" w:color="auto"/>
          </w:divBdr>
        </w:div>
        <w:div w:id="1035353345">
          <w:marLeft w:val="720"/>
          <w:marRight w:val="0"/>
          <w:marTop w:val="0"/>
          <w:marBottom w:val="101"/>
          <w:divBdr>
            <w:top w:val="none" w:sz="0" w:space="0" w:color="auto"/>
            <w:left w:val="none" w:sz="0" w:space="0" w:color="auto"/>
            <w:bottom w:val="none" w:sz="0" w:space="0" w:color="auto"/>
            <w:right w:val="none" w:sz="0" w:space="0" w:color="auto"/>
          </w:divBdr>
        </w:div>
        <w:div w:id="2025013072">
          <w:marLeft w:val="720"/>
          <w:marRight w:val="0"/>
          <w:marTop w:val="0"/>
          <w:marBottom w:val="101"/>
          <w:divBdr>
            <w:top w:val="none" w:sz="0" w:space="0" w:color="auto"/>
            <w:left w:val="none" w:sz="0" w:space="0" w:color="auto"/>
            <w:bottom w:val="none" w:sz="0" w:space="0" w:color="auto"/>
            <w:right w:val="none" w:sz="0" w:space="0" w:color="auto"/>
          </w:divBdr>
        </w:div>
        <w:div w:id="1951543190">
          <w:marLeft w:val="720"/>
          <w:marRight w:val="0"/>
          <w:marTop w:val="0"/>
          <w:marBottom w:val="101"/>
          <w:divBdr>
            <w:top w:val="none" w:sz="0" w:space="0" w:color="auto"/>
            <w:left w:val="none" w:sz="0" w:space="0" w:color="auto"/>
            <w:bottom w:val="none" w:sz="0" w:space="0" w:color="auto"/>
            <w:right w:val="none" w:sz="0" w:space="0" w:color="auto"/>
          </w:divBdr>
        </w:div>
        <w:div w:id="600068138">
          <w:marLeft w:val="720"/>
          <w:marRight w:val="0"/>
          <w:marTop w:val="0"/>
          <w:marBottom w:val="101"/>
          <w:divBdr>
            <w:top w:val="none" w:sz="0" w:space="0" w:color="auto"/>
            <w:left w:val="none" w:sz="0" w:space="0" w:color="auto"/>
            <w:bottom w:val="none" w:sz="0" w:space="0" w:color="auto"/>
            <w:right w:val="none" w:sz="0" w:space="0" w:color="auto"/>
          </w:divBdr>
        </w:div>
        <w:div w:id="2058504515">
          <w:marLeft w:val="720"/>
          <w:marRight w:val="0"/>
          <w:marTop w:val="0"/>
          <w:marBottom w:val="101"/>
          <w:divBdr>
            <w:top w:val="none" w:sz="0" w:space="0" w:color="auto"/>
            <w:left w:val="none" w:sz="0" w:space="0" w:color="auto"/>
            <w:bottom w:val="none" w:sz="0" w:space="0" w:color="auto"/>
            <w:right w:val="none" w:sz="0" w:space="0" w:color="auto"/>
          </w:divBdr>
        </w:div>
        <w:div w:id="666716743">
          <w:marLeft w:val="720"/>
          <w:marRight w:val="0"/>
          <w:marTop w:val="0"/>
          <w:marBottom w:val="101"/>
          <w:divBdr>
            <w:top w:val="none" w:sz="0" w:space="0" w:color="auto"/>
            <w:left w:val="none" w:sz="0" w:space="0" w:color="auto"/>
            <w:bottom w:val="none" w:sz="0" w:space="0" w:color="auto"/>
            <w:right w:val="none" w:sz="0" w:space="0" w:color="auto"/>
          </w:divBdr>
        </w:div>
        <w:div w:id="443964750">
          <w:marLeft w:val="720"/>
          <w:marRight w:val="0"/>
          <w:marTop w:val="0"/>
          <w:marBottom w:val="101"/>
          <w:divBdr>
            <w:top w:val="none" w:sz="0" w:space="0" w:color="auto"/>
            <w:left w:val="none" w:sz="0" w:space="0" w:color="auto"/>
            <w:bottom w:val="none" w:sz="0" w:space="0" w:color="auto"/>
            <w:right w:val="none" w:sz="0" w:space="0" w:color="auto"/>
          </w:divBdr>
        </w:div>
        <w:div w:id="751976821">
          <w:marLeft w:val="720"/>
          <w:marRight w:val="0"/>
          <w:marTop w:val="0"/>
          <w:marBottom w:val="101"/>
          <w:divBdr>
            <w:top w:val="none" w:sz="0" w:space="0" w:color="auto"/>
            <w:left w:val="none" w:sz="0" w:space="0" w:color="auto"/>
            <w:bottom w:val="none" w:sz="0" w:space="0" w:color="auto"/>
            <w:right w:val="none" w:sz="0" w:space="0" w:color="auto"/>
          </w:divBdr>
        </w:div>
        <w:div w:id="1248615719">
          <w:marLeft w:val="720"/>
          <w:marRight w:val="0"/>
          <w:marTop w:val="0"/>
          <w:marBottom w:val="101"/>
          <w:divBdr>
            <w:top w:val="none" w:sz="0" w:space="0" w:color="auto"/>
            <w:left w:val="none" w:sz="0" w:space="0" w:color="auto"/>
            <w:bottom w:val="none" w:sz="0" w:space="0" w:color="auto"/>
            <w:right w:val="none" w:sz="0" w:space="0" w:color="auto"/>
          </w:divBdr>
        </w:div>
        <w:div w:id="1203402313">
          <w:marLeft w:val="0"/>
          <w:marRight w:val="0"/>
          <w:marTop w:val="0"/>
          <w:marBottom w:val="101"/>
          <w:divBdr>
            <w:top w:val="none" w:sz="0" w:space="0" w:color="auto"/>
            <w:left w:val="none" w:sz="0" w:space="0" w:color="auto"/>
            <w:bottom w:val="none" w:sz="0" w:space="0" w:color="auto"/>
            <w:right w:val="none" w:sz="0" w:space="0" w:color="auto"/>
          </w:divBdr>
        </w:div>
        <w:div w:id="1862040746">
          <w:marLeft w:val="0"/>
          <w:marRight w:val="0"/>
          <w:marTop w:val="0"/>
          <w:marBottom w:val="101"/>
          <w:divBdr>
            <w:top w:val="none" w:sz="0" w:space="0" w:color="auto"/>
            <w:left w:val="none" w:sz="0" w:space="0" w:color="auto"/>
            <w:bottom w:val="none" w:sz="0" w:space="0" w:color="auto"/>
            <w:right w:val="none" w:sz="0" w:space="0" w:color="auto"/>
          </w:divBdr>
        </w:div>
        <w:div w:id="1085154248">
          <w:marLeft w:val="720"/>
          <w:marRight w:val="0"/>
          <w:marTop w:val="0"/>
          <w:marBottom w:val="101"/>
          <w:divBdr>
            <w:top w:val="none" w:sz="0" w:space="0" w:color="auto"/>
            <w:left w:val="none" w:sz="0" w:space="0" w:color="auto"/>
            <w:bottom w:val="none" w:sz="0" w:space="0" w:color="auto"/>
            <w:right w:val="none" w:sz="0" w:space="0" w:color="auto"/>
          </w:divBdr>
        </w:div>
        <w:div w:id="1291595838">
          <w:marLeft w:val="720"/>
          <w:marRight w:val="0"/>
          <w:marTop w:val="0"/>
          <w:marBottom w:val="101"/>
          <w:divBdr>
            <w:top w:val="none" w:sz="0" w:space="0" w:color="auto"/>
            <w:left w:val="none" w:sz="0" w:space="0" w:color="auto"/>
            <w:bottom w:val="none" w:sz="0" w:space="0" w:color="auto"/>
            <w:right w:val="none" w:sz="0" w:space="0" w:color="auto"/>
          </w:divBdr>
        </w:div>
        <w:div w:id="1640961431">
          <w:marLeft w:val="720"/>
          <w:marRight w:val="0"/>
          <w:marTop w:val="0"/>
          <w:marBottom w:val="101"/>
          <w:divBdr>
            <w:top w:val="none" w:sz="0" w:space="0" w:color="auto"/>
            <w:left w:val="none" w:sz="0" w:space="0" w:color="auto"/>
            <w:bottom w:val="none" w:sz="0" w:space="0" w:color="auto"/>
            <w:right w:val="none" w:sz="0" w:space="0" w:color="auto"/>
          </w:divBdr>
        </w:div>
        <w:div w:id="1163427393">
          <w:marLeft w:val="720"/>
          <w:marRight w:val="0"/>
          <w:marTop w:val="0"/>
          <w:marBottom w:val="101"/>
          <w:divBdr>
            <w:top w:val="none" w:sz="0" w:space="0" w:color="auto"/>
            <w:left w:val="none" w:sz="0" w:space="0" w:color="auto"/>
            <w:bottom w:val="none" w:sz="0" w:space="0" w:color="auto"/>
            <w:right w:val="none" w:sz="0" w:space="0" w:color="auto"/>
          </w:divBdr>
        </w:div>
        <w:div w:id="611862169">
          <w:marLeft w:val="720"/>
          <w:marRight w:val="0"/>
          <w:marTop w:val="0"/>
          <w:marBottom w:val="101"/>
          <w:divBdr>
            <w:top w:val="none" w:sz="0" w:space="0" w:color="auto"/>
            <w:left w:val="none" w:sz="0" w:space="0" w:color="auto"/>
            <w:bottom w:val="none" w:sz="0" w:space="0" w:color="auto"/>
            <w:right w:val="none" w:sz="0" w:space="0" w:color="auto"/>
          </w:divBdr>
        </w:div>
        <w:div w:id="2087919949">
          <w:marLeft w:val="720"/>
          <w:marRight w:val="0"/>
          <w:marTop w:val="0"/>
          <w:marBottom w:val="101"/>
          <w:divBdr>
            <w:top w:val="none" w:sz="0" w:space="0" w:color="auto"/>
            <w:left w:val="none" w:sz="0" w:space="0" w:color="auto"/>
            <w:bottom w:val="none" w:sz="0" w:space="0" w:color="auto"/>
            <w:right w:val="none" w:sz="0" w:space="0" w:color="auto"/>
          </w:divBdr>
        </w:div>
        <w:div w:id="519398521">
          <w:marLeft w:val="720"/>
          <w:marRight w:val="0"/>
          <w:marTop w:val="0"/>
          <w:marBottom w:val="101"/>
          <w:divBdr>
            <w:top w:val="none" w:sz="0" w:space="0" w:color="auto"/>
            <w:left w:val="none" w:sz="0" w:space="0" w:color="auto"/>
            <w:bottom w:val="none" w:sz="0" w:space="0" w:color="auto"/>
            <w:right w:val="none" w:sz="0" w:space="0" w:color="auto"/>
          </w:divBdr>
        </w:div>
        <w:div w:id="459609468">
          <w:marLeft w:val="720"/>
          <w:marRight w:val="0"/>
          <w:marTop w:val="0"/>
          <w:marBottom w:val="101"/>
          <w:divBdr>
            <w:top w:val="none" w:sz="0" w:space="0" w:color="auto"/>
            <w:left w:val="none" w:sz="0" w:space="0" w:color="auto"/>
            <w:bottom w:val="none" w:sz="0" w:space="0" w:color="auto"/>
            <w:right w:val="none" w:sz="0" w:space="0" w:color="auto"/>
          </w:divBdr>
        </w:div>
        <w:div w:id="908810144">
          <w:marLeft w:val="720"/>
          <w:marRight w:val="0"/>
          <w:marTop w:val="0"/>
          <w:marBottom w:val="101"/>
          <w:divBdr>
            <w:top w:val="none" w:sz="0" w:space="0" w:color="auto"/>
            <w:left w:val="none" w:sz="0" w:space="0" w:color="auto"/>
            <w:bottom w:val="none" w:sz="0" w:space="0" w:color="auto"/>
            <w:right w:val="none" w:sz="0" w:space="0" w:color="auto"/>
          </w:divBdr>
        </w:div>
        <w:div w:id="713044350">
          <w:marLeft w:val="720"/>
          <w:marRight w:val="0"/>
          <w:marTop w:val="0"/>
          <w:marBottom w:val="101"/>
          <w:divBdr>
            <w:top w:val="none" w:sz="0" w:space="0" w:color="auto"/>
            <w:left w:val="none" w:sz="0" w:space="0" w:color="auto"/>
            <w:bottom w:val="none" w:sz="0" w:space="0" w:color="auto"/>
            <w:right w:val="none" w:sz="0" w:space="0" w:color="auto"/>
          </w:divBdr>
        </w:div>
        <w:div w:id="1095055011">
          <w:marLeft w:val="720"/>
          <w:marRight w:val="0"/>
          <w:marTop w:val="0"/>
          <w:marBottom w:val="101"/>
          <w:divBdr>
            <w:top w:val="none" w:sz="0" w:space="0" w:color="auto"/>
            <w:left w:val="none" w:sz="0" w:space="0" w:color="auto"/>
            <w:bottom w:val="none" w:sz="0" w:space="0" w:color="auto"/>
            <w:right w:val="none" w:sz="0" w:space="0" w:color="auto"/>
          </w:divBdr>
        </w:div>
        <w:div w:id="329605044">
          <w:marLeft w:val="720"/>
          <w:marRight w:val="0"/>
          <w:marTop w:val="0"/>
          <w:marBottom w:val="101"/>
          <w:divBdr>
            <w:top w:val="none" w:sz="0" w:space="0" w:color="auto"/>
            <w:left w:val="none" w:sz="0" w:space="0" w:color="auto"/>
            <w:bottom w:val="none" w:sz="0" w:space="0" w:color="auto"/>
            <w:right w:val="none" w:sz="0" w:space="0" w:color="auto"/>
          </w:divBdr>
        </w:div>
        <w:div w:id="602961010">
          <w:marLeft w:val="0"/>
          <w:marRight w:val="0"/>
          <w:marTop w:val="0"/>
          <w:marBottom w:val="101"/>
          <w:divBdr>
            <w:top w:val="none" w:sz="0" w:space="0" w:color="auto"/>
            <w:left w:val="none" w:sz="0" w:space="0" w:color="auto"/>
            <w:bottom w:val="none" w:sz="0" w:space="0" w:color="auto"/>
            <w:right w:val="none" w:sz="0" w:space="0" w:color="auto"/>
          </w:divBdr>
        </w:div>
        <w:div w:id="1712998017">
          <w:marLeft w:val="0"/>
          <w:marRight w:val="0"/>
          <w:marTop w:val="0"/>
          <w:marBottom w:val="101"/>
          <w:divBdr>
            <w:top w:val="none" w:sz="0" w:space="0" w:color="auto"/>
            <w:left w:val="none" w:sz="0" w:space="0" w:color="auto"/>
            <w:bottom w:val="none" w:sz="0" w:space="0" w:color="auto"/>
            <w:right w:val="none" w:sz="0" w:space="0" w:color="auto"/>
          </w:divBdr>
        </w:div>
      </w:divsChild>
    </w:div>
    <w:div w:id="1735347134">
      <w:bodyDiv w:val="1"/>
      <w:marLeft w:val="0"/>
      <w:marRight w:val="0"/>
      <w:marTop w:val="0"/>
      <w:marBottom w:val="0"/>
      <w:divBdr>
        <w:top w:val="none" w:sz="0" w:space="0" w:color="auto"/>
        <w:left w:val="none" w:sz="0" w:space="0" w:color="auto"/>
        <w:bottom w:val="none" w:sz="0" w:space="0" w:color="auto"/>
        <w:right w:val="none" w:sz="0" w:space="0" w:color="auto"/>
      </w:divBdr>
    </w:div>
    <w:div w:id="1781339399">
      <w:bodyDiv w:val="1"/>
      <w:marLeft w:val="0"/>
      <w:marRight w:val="0"/>
      <w:marTop w:val="0"/>
      <w:marBottom w:val="0"/>
      <w:divBdr>
        <w:top w:val="none" w:sz="0" w:space="0" w:color="auto"/>
        <w:left w:val="none" w:sz="0" w:space="0" w:color="auto"/>
        <w:bottom w:val="none" w:sz="0" w:space="0" w:color="auto"/>
        <w:right w:val="none" w:sz="0" w:space="0" w:color="auto"/>
      </w:divBdr>
    </w:div>
    <w:div w:id="1822381508">
      <w:bodyDiv w:val="1"/>
      <w:marLeft w:val="0"/>
      <w:marRight w:val="0"/>
      <w:marTop w:val="0"/>
      <w:marBottom w:val="0"/>
      <w:divBdr>
        <w:top w:val="none" w:sz="0" w:space="0" w:color="auto"/>
        <w:left w:val="none" w:sz="0" w:space="0" w:color="auto"/>
        <w:bottom w:val="none" w:sz="0" w:space="0" w:color="auto"/>
        <w:right w:val="none" w:sz="0" w:space="0" w:color="auto"/>
      </w:divBdr>
    </w:div>
    <w:div w:id="1886679835">
      <w:bodyDiv w:val="1"/>
      <w:marLeft w:val="0"/>
      <w:marRight w:val="0"/>
      <w:marTop w:val="0"/>
      <w:marBottom w:val="0"/>
      <w:divBdr>
        <w:top w:val="none" w:sz="0" w:space="0" w:color="auto"/>
        <w:left w:val="none" w:sz="0" w:space="0" w:color="auto"/>
        <w:bottom w:val="none" w:sz="0" w:space="0" w:color="auto"/>
        <w:right w:val="none" w:sz="0" w:space="0" w:color="auto"/>
      </w:divBdr>
    </w:div>
    <w:div w:id="1906987944">
      <w:bodyDiv w:val="1"/>
      <w:marLeft w:val="0"/>
      <w:marRight w:val="0"/>
      <w:marTop w:val="0"/>
      <w:marBottom w:val="0"/>
      <w:divBdr>
        <w:top w:val="none" w:sz="0" w:space="0" w:color="auto"/>
        <w:left w:val="none" w:sz="0" w:space="0" w:color="auto"/>
        <w:bottom w:val="none" w:sz="0" w:space="0" w:color="auto"/>
        <w:right w:val="none" w:sz="0" w:space="0" w:color="auto"/>
      </w:divBdr>
    </w:div>
    <w:div w:id="2019455536">
      <w:bodyDiv w:val="1"/>
      <w:marLeft w:val="0"/>
      <w:marRight w:val="0"/>
      <w:marTop w:val="0"/>
      <w:marBottom w:val="0"/>
      <w:divBdr>
        <w:top w:val="none" w:sz="0" w:space="0" w:color="auto"/>
        <w:left w:val="none" w:sz="0" w:space="0" w:color="auto"/>
        <w:bottom w:val="none" w:sz="0" w:space="0" w:color="auto"/>
        <w:right w:val="none" w:sz="0" w:space="0" w:color="auto"/>
      </w:divBdr>
    </w:div>
    <w:div w:id="2039576580">
      <w:bodyDiv w:val="1"/>
      <w:marLeft w:val="0"/>
      <w:marRight w:val="0"/>
      <w:marTop w:val="0"/>
      <w:marBottom w:val="0"/>
      <w:divBdr>
        <w:top w:val="none" w:sz="0" w:space="0" w:color="auto"/>
        <w:left w:val="none" w:sz="0" w:space="0" w:color="auto"/>
        <w:bottom w:val="none" w:sz="0" w:space="0" w:color="auto"/>
        <w:right w:val="none" w:sz="0" w:space="0" w:color="auto"/>
      </w:divBdr>
      <w:divsChild>
        <w:div w:id="1701080028">
          <w:marLeft w:val="0"/>
          <w:marRight w:val="0"/>
          <w:marTop w:val="0"/>
          <w:marBottom w:val="0"/>
          <w:divBdr>
            <w:top w:val="none" w:sz="0" w:space="0" w:color="auto"/>
            <w:left w:val="none" w:sz="0" w:space="0" w:color="auto"/>
            <w:bottom w:val="none" w:sz="0" w:space="0" w:color="auto"/>
            <w:right w:val="none" w:sz="0" w:space="0" w:color="auto"/>
          </w:divBdr>
          <w:divsChild>
            <w:div w:id="1978870943">
              <w:marLeft w:val="0"/>
              <w:marRight w:val="0"/>
              <w:marTop w:val="0"/>
              <w:marBottom w:val="0"/>
              <w:divBdr>
                <w:top w:val="none" w:sz="0" w:space="0" w:color="auto"/>
                <w:left w:val="none" w:sz="0" w:space="0" w:color="auto"/>
                <w:bottom w:val="none" w:sz="0" w:space="0" w:color="auto"/>
                <w:right w:val="none" w:sz="0" w:space="0" w:color="auto"/>
              </w:divBdr>
              <w:divsChild>
                <w:div w:id="1521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762848">
      <w:bodyDiv w:val="1"/>
      <w:marLeft w:val="0"/>
      <w:marRight w:val="0"/>
      <w:marTop w:val="0"/>
      <w:marBottom w:val="0"/>
      <w:divBdr>
        <w:top w:val="none" w:sz="0" w:space="0" w:color="auto"/>
        <w:left w:val="none" w:sz="0" w:space="0" w:color="auto"/>
        <w:bottom w:val="none" w:sz="0" w:space="0" w:color="auto"/>
        <w:right w:val="none" w:sz="0" w:space="0" w:color="auto"/>
      </w:divBdr>
    </w:div>
    <w:div w:id="2060205965">
      <w:bodyDiv w:val="1"/>
      <w:marLeft w:val="0"/>
      <w:marRight w:val="0"/>
      <w:marTop w:val="0"/>
      <w:marBottom w:val="0"/>
      <w:divBdr>
        <w:top w:val="none" w:sz="0" w:space="0" w:color="auto"/>
        <w:left w:val="none" w:sz="0" w:space="0" w:color="auto"/>
        <w:bottom w:val="none" w:sz="0" w:space="0" w:color="auto"/>
        <w:right w:val="none" w:sz="0" w:space="0" w:color="auto"/>
      </w:divBdr>
      <w:divsChild>
        <w:div w:id="1583025163">
          <w:marLeft w:val="0"/>
          <w:marRight w:val="0"/>
          <w:marTop w:val="0"/>
          <w:marBottom w:val="0"/>
          <w:divBdr>
            <w:top w:val="none" w:sz="0" w:space="0" w:color="auto"/>
            <w:left w:val="none" w:sz="0" w:space="0" w:color="auto"/>
            <w:bottom w:val="none" w:sz="0" w:space="0" w:color="auto"/>
            <w:right w:val="none" w:sz="0" w:space="0" w:color="auto"/>
          </w:divBdr>
          <w:divsChild>
            <w:div w:id="945891100">
              <w:marLeft w:val="0"/>
              <w:marRight w:val="0"/>
              <w:marTop w:val="0"/>
              <w:marBottom w:val="0"/>
              <w:divBdr>
                <w:top w:val="none" w:sz="0" w:space="0" w:color="auto"/>
                <w:left w:val="none" w:sz="0" w:space="0" w:color="auto"/>
                <w:bottom w:val="none" w:sz="0" w:space="0" w:color="auto"/>
                <w:right w:val="none" w:sz="0" w:space="0" w:color="auto"/>
              </w:divBdr>
              <w:divsChild>
                <w:div w:id="6566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447347">
      <w:bodyDiv w:val="1"/>
      <w:marLeft w:val="0"/>
      <w:marRight w:val="0"/>
      <w:marTop w:val="0"/>
      <w:marBottom w:val="0"/>
      <w:divBdr>
        <w:top w:val="none" w:sz="0" w:space="0" w:color="auto"/>
        <w:left w:val="none" w:sz="0" w:space="0" w:color="auto"/>
        <w:bottom w:val="none" w:sz="0" w:space="0" w:color="auto"/>
        <w:right w:val="none" w:sz="0" w:space="0" w:color="auto"/>
      </w:divBdr>
    </w:div>
    <w:div w:id="2099674809">
      <w:bodyDiv w:val="1"/>
      <w:marLeft w:val="0"/>
      <w:marRight w:val="0"/>
      <w:marTop w:val="0"/>
      <w:marBottom w:val="0"/>
      <w:divBdr>
        <w:top w:val="none" w:sz="0" w:space="0" w:color="auto"/>
        <w:left w:val="none" w:sz="0" w:space="0" w:color="auto"/>
        <w:bottom w:val="none" w:sz="0" w:space="0" w:color="auto"/>
        <w:right w:val="none" w:sz="0" w:space="0" w:color="auto"/>
      </w:divBdr>
    </w:div>
    <w:div w:id="2116627749">
      <w:bodyDiv w:val="1"/>
      <w:marLeft w:val="0"/>
      <w:marRight w:val="0"/>
      <w:marTop w:val="0"/>
      <w:marBottom w:val="0"/>
      <w:divBdr>
        <w:top w:val="none" w:sz="0" w:space="0" w:color="auto"/>
        <w:left w:val="none" w:sz="0" w:space="0" w:color="auto"/>
        <w:bottom w:val="none" w:sz="0" w:space="0" w:color="auto"/>
        <w:right w:val="none" w:sz="0" w:space="0" w:color="auto"/>
      </w:divBdr>
    </w:div>
    <w:div w:id="2123107061">
      <w:bodyDiv w:val="1"/>
      <w:marLeft w:val="0"/>
      <w:marRight w:val="0"/>
      <w:marTop w:val="0"/>
      <w:marBottom w:val="0"/>
      <w:divBdr>
        <w:top w:val="none" w:sz="0" w:space="0" w:color="auto"/>
        <w:left w:val="none" w:sz="0" w:space="0" w:color="auto"/>
        <w:bottom w:val="none" w:sz="0" w:space="0" w:color="auto"/>
        <w:right w:val="none" w:sz="0" w:space="0" w:color="auto"/>
      </w:divBdr>
      <w:divsChild>
        <w:div w:id="1475291736">
          <w:marLeft w:val="0"/>
          <w:marRight w:val="0"/>
          <w:marTop w:val="0"/>
          <w:marBottom w:val="0"/>
          <w:divBdr>
            <w:top w:val="none" w:sz="0" w:space="0" w:color="auto"/>
            <w:left w:val="none" w:sz="0" w:space="0" w:color="auto"/>
            <w:bottom w:val="none" w:sz="0" w:space="0" w:color="auto"/>
            <w:right w:val="none" w:sz="0" w:space="0" w:color="auto"/>
          </w:divBdr>
          <w:divsChild>
            <w:div w:id="716010606">
              <w:marLeft w:val="0"/>
              <w:marRight w:val="0"/>
              <w:marTop w:val="0"/>
              <w:marBottom w:val="0"/>
              <w:divBdr>
                <w:top w:val="none" w:sz="0" w:space="0" w:color="auto"/>
                <w:left w:val="none" w:sz="0" w:space="0" w:color="auto"/>
                <w:bottom w:val="none" w:sz="0" w:space="0" w:color="auto"/>
                <w:right w:val="none" w:sz="0" w:space="0" w:color="auto"/>
              </w:divBdr>
              <w:divsChild>
                <w:div w:id="11901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4313E-1273-497E-B9EC-166700BDF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1036</Words>
  <Characters>5701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selizondo</dc:creator>
  <cp:keywords/>
  <cp:lastModifiedBy>Brenda Sarahi Gonzalez Dominguez</cp:lastModifiedBy>
  <cp:revision>2</cp:revision>
  <cp:lastPrinted>2019-10-23T16:15:00Z</cp:lastPrinted>
  <dcterms:created xsi:type="dcterms:W3CDTF">2022-08-22T20:34:00Z</dcterms:created>
  <dcterms:modified xsi:type="dcterms:W3CDTF">2022-08-22T20:34:00Z</dcterms:modified>
</cp:coreProperties>
</file>