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15D2" w14:textId="2956ADB4" w:rsidR="001C7D4A" w:rsidRPr="000600D2" w:rsidRDefault="001C7D4A" w:rsidP="00AA5C58">
      <w:pPr>
        <w:pStyle w:val="Ttulo1"/>
        <w:spacing w:line="288" w:lineRule="auto"/>
        <w:contextualSpacing/>
        <w:rPr>
          <w:rFonts w:ascii="Arial" w:hAnsi="Arial" w:cs="Arial"/>
        </w:rPr>
      </w:pPr>
      <w:r w:rsidRPr="000600D2">
        <w:rPr>
          <w:rFonts w:ascii="Arial" w:hAnsi="Arial" w:cs="Arial"/>
        </w:rPr>
        <w:t>H. CONGRESO DEL ESTADO</w:t>
      </w:r>
      <w:r w:rsidR="00113733" w:rsidRPr="000600D2">
        <w:rPr>
          <w:rFonts w:ascii="Arial" w:hAnsi="Arial" w:cs="Arial"/>
        </w:rPr>
        <w:t xml:space="preserve"> DE CHIHUAHUA</w:t>
      </w:r>
    </w:p>
    <w:p w14:paraId="0342D456" w14:textId="77777777" w:rsidR="001C7D4A" w:rsidRPr="000600D2" w:rsidRDefault="001C7D4A" w:rsidP="00AA5C58">
      <w:pPr>
        <w:spacing w:line="288" w:lineRule="auto"/>
        <w:contextualSpacing/>
        <w:jc w:val="both"/>
        <w:rPr>
          <w:rFonts w:ascii="Arial" w:hAnsi="Arial" w:cs="Arial"/>
          <w:b/>
          <w:bCs/>
          <w:color w:val="auto"/>
          <w:szCs w:val="24"/>
        </w:rPr>
      </w:pPr>
      <w:r w:rsidRPr="000600D2">
        <w:rPr>
          <w:rFonts w:ascii="Arial" w:hAnsi="Arial" w:cs="Arial"/>
          <w:b/>
          <w:bCs/>
          <w:color w:val="auto"/>
          <w:szCs w:val="24"/>
        </w:rPr>
        <w:t>P R E S E N T E.-</w:t>
      </w:r>
    </w:p>
    <w:p w14:paraId="35D89FD0" w14:textId="77777777" w:rsidR="001C7D4A" w:rsidRPr="000600D2" w:rsidRDefault="001C7D4A" w:rsidP="00AA5C58">
      <w:pPr>
        <w:spacing w:line="288" w:lineRule="auto"/>
        <w:contextualSpacing/>
        <w:jc w:val="both"/>
        <w:rPr>
          <w:rFonts w:ascii="Arial" w:hAnsi="Arial" w:cs="Arial"/>
          <w:b/>
          <w:bCs/>
          <w:color w:val="auto"/>
          <w:szCs w:val="24"/>
        </w:rPr>
      </w:pPr>
    </w:p>
    <w:p w14:paraId="5277CDB9" w14:textId="77777777" w:rsidR="001C7D4A" w:rsidRPr="000600D2" w:rsidRDefault="001C7D4A" w:rsidP="00AA5C58">
      <w:pPr>
        <w:spacing w:line="288" w:lineRule="auto"/>
        <w:contextualSpacing/>
        <w:jc w:val="both"/>
        <w:rPr>
          <w:rFonts w:ascii="Arial" w:hAnsi="Arial" w:cs="Arial"/>
          <w:b/>
          <w:bCs/>
          <w:color w:val="auto"/>
          <w:szCs w:val="24"/>
        </w:rPr>
      </w:pPr>
    </w:p>
    <w:p w14:paraId="591C16E9" w14:textId="7C58AFB9" w:rsidR="001C7D4A" w:rsidRPr="000600D2" w:rsidRDefault="001C7D4A" w:rsidP="00AA5C58">
      <w:pPr>
        <w:spacing w:line="288" w:lineRule="auto"/>
        <w:contextualSpacing/>
        <w:jc w:val="both"/>
        <w:rPr>
          <w:rFonts w:ascii="Arial" w:hAnsi="Arial" w:cs="Arial"/>
          <w:color w:val="auto"/>
          <w:szCs w:val="24"/>
        </w:rPr>
      </w:pPr>
      <w:r w:rsidRPr="000600D2">
        <w:rPr>
          <w:rFonts w:ascii="Arial" w:hAnsi="Arial" w:cs="Arial"/>
          <w:b/>
          <w:bCs/>
          <w:iCs/>
          <w:color w:val="auto"/>
          <w:szCs w:val="24"/>
        </w:rPr>
        <w:t>Mtra. María Eugenia Campos Galván</w:t>
      </w:r>
      <w:r w:rsidRPr="000600D2">
        <w:rPr>
          <w:rFonts w:ascii="Arial" w:hAnsi="Arial" w:cs="Arial"/>
          <w:bCs/>
          <w:color w:val="auto"/>
          <w:szCs w:val="24"/>
        </w:rPr>
        <w:t>,</w:t>
      </w:r>
      <w:r w:rsidRPr="000600D2">
        <w:rPr>
          <w:rFonts w:ascii="Arial" w:hAnsi="Arial" w:cs="Arial"/>
          <w:b/>
          <w:bCs/>
          <w:color w:val="auto"/>
          <w:szCs w:val="24"/>
        </w:rPr>
        <w:t xml:space="preserve"> </w:t>
      </w:r>
      <w:r w:rsidRPr="000600D2">
        <w:rPr>
          <w:rFonts w:ascii="Arial" w:hAnsi="Arial" w:cs="Arial"/>
          <w:color w:val="auto"/>
          <w:szCs w:val="24"/>
        </w:rPr>
        <w:t>Gobernadora Constitucional del Estado de Chihuahua, en uso de las facultades que me confieren los artículos 68 fracción II y 93 fracciones VI y XXXII de la Constitución Política del Estado de Chihuahua, someto a consideración de ese H. Congreso la presente Iniciativa de Decreto, sustentándome para ello en la siguiente:</w:t>
      </w:r>
    </w:p>
    <w:p w14:paraId="25A7C748" w14:textId="77777777" w:rsidR="001C7D4A" w:rsidRPr="000600D2" w:rsidRDefault="001C7D4A" w:rsidP="00AA5C58">
      <w:pPr>
        <w:spacing w:line="288" w:lineRule="auto"/>
        <w:contextualSpacing/>
        <w:jc w:val="both"/>
        <w:rPr>
          <w:rFonts w:ascii="Arial" w:hAnsi="Arial" w:cs="Arial"/>
          <w:color w:val="auto"/>
          <w:szCs w:val="24"/>
        </w:rPr>
      </w:pPr>
    </w:p>
    <w:p w14:paraId="3094D871" w14:textId="77777777" w:rsidR="001C7D4A" w:rsidRPr="000600D2" w:rsidRDefault="001C7D4A" w:rsidP="00AA5C58">
      <w:pPr>
        <w:spacing w:line="288" w:lineRule="auto"/>
        <w:contextualSpacing/>
        <w:jc w:val="both"/>
        <w:rPr>
          <w:rFonts w:ascii="Arial" w:hAnsi="Arial" w:cs="Arial"/>
          <w:color w:val="auto"/>
          <w:szCs w:val="24"/>
        </w:rPr>
      </w:pPr>
    </w:p>
    <w:p w14:paraId="5940453C" w14:textId="0C424ADE" w:rsidR="001C7D4A" w:rsidRPr="000600D2" w:rsidRDefault="001C7D4A" w:rsidP="00AA5C58">
      <w:pPr>
        <w:pStyle w:val="Ttulo2"/>
        <w:spacing w:line="288" w:lineRule="auto"/>
        <w:contextualSpacing/>
        <w:rPr>
          <w:rFonts w:ascii="Arial" w:hAnsi="Arial" w:cs="Arial"/>
        </w:rPr>
      </w:pPr>
      <w:r w:rsidRPr="000600D2">
        <w:rPr>
          <w:rFonts w:ascii="Arial" w:hAnsi="Arial" w:cs="Arial"/>
        </w:rPr>
        <w:t>EXPOSICIÓN DE MOTIVOS</w:t>
      </w:r>
    </w:p>
    <w:p w14:paraId="663EE7AF" w14:textId="1C66090A" w:rsidR="001C7D4A" w:rsidRPr="000600D2" w:rsidRDefault="001C7D4A" w:rsidP="00AA5C58">
      <w:pPr>
        <w:spacing w:line="288" w:lineRule="auto"/>
        <w:rPr>
          <w:rFonts w:ascii="Arial" w:hAnsi="Arial" w:cs="Arial"/>
          <w:color w:val="auto"/>
          <w:szCs w:val="24"/>
          <w:lang w:val="es-ES"/>
        </w:rPr>
      </w:pPr>
    </w:p>
    <w:p w14:paraId="2797CE10" w14:textId="77777777" w:rsidR="005D29DF" w:rsidRPr="000600D2" w:rsidRDefault="005D29DF" w:rsidP="00AA5C58">
      <w:pPr>
        <w:spacing w:line="288" w:lineRule="auto"/>
        <w:jc w:val="both"/>
        <w:rPr>
          <w:rFonts w:ascii="Arial" w:hAnsi="Arial" w:cs="Arial"/>
          <w:color w:val="auto"/>
          <w:szCs w:val="24"/>
          <w:lang w:val="es-ES"/>
        </w:rPr>
      </w:pPr>
    </w:p>
    <w:p w14:paraId="559565FF" w14:textId="17DA9FF9" w:rsidR="00D76A7C" w:rsidRPr="000600D2" w:rsidRDefault="004A4F78" w:rsidP="00AA5C58">
      <w:pPr>
        <w:spacing w:line="288" w:lineRule="auto"/>
        <w:jc w:val="both"/>
        <w:rPr>
          <w:rFonts w:ascii="Arial" w:hAnsi="Arial" w:cs="Arial"/>
          <w:color w:val="auto"/>
          <w:szCs w:val="24"/>
        </w:rPr>
      </w:pPr>
      <w:r w:rsidRPr="000600D2">
        <w:rPr>
          <w:rFonts w:ascii="Arial" w:hAnsi="Arial" w:cs="Arial"/>
          <w:color w:val="auto"/>
          <w:szCs w:val="24"/>
        </w:rPr>
        <w:t>En México se reconoce el derecho a la movilidad como un derecho humano,</w:t>
      </w:r>
      <w:r w:rsidR="00360921" w:rsidRPr="000600D2">
        <w:rPr>
          <w:rFonts w:ascii="Arial" w:hAnsi="Arial" w:cs="Arial"/>
          <w:color w:val="auto"/>
          <w:szCs w:val="24"/>
        </w:rPr>
        <w:t xml:space="preserve"> </w:t>
      </w:r>
      <w:r w:rsidR="00CF22CF" w:rsidRPr="000600D2">
        <w:rPr>
          <w:rFonts w:ascii="Arial" w:hAnsi="Arial" w:cs="Arial"/>
          <w:color w:val="auto"/>
          <w:szCs w:val="24"/>
        </w:rPr>
        <w:t>y en ese sentido,</w:t>
      </w:r>
      <w:r w:rsidR="00D76A7C" w:rsidRPr="000600D2">
        <w:rPr>
          <w:rFonts w:ascii="Arial" w:hAnsi="Arial" w:cs="Arial"/>
          <w:color w:val="auto"/>
          <w:szCs w:val="24"/>
        </w:rPr>
        <w:t xml:space="preserve"> la ley de transporte vigente </w:t>
      </w:r>
      <w:r w:rsidR="00FC0343" w:rsidRPr="000600D2">
        <w:rPr>
          <w:rFonts w:ascii="Arial" w:hAnsi="Arial" w:cs="Arial"/>
          <w:color w:val="auto"/>
          <w:szCs w:val="24"/>
        </w:rPr>
        <w:t xml:space="preserve">dispone que las autoridades en el ámbito de sus </w:t>
      </w:r>
      <w:r w:rsidR="00D31E90" w:rsidRPr="000600D2">
        <w:rPr>
          <w:rFonts w:ascii="Arial" w:hAnsi="Arial" w:cs="Arial"/>
          <w:color w:val="auto"/>
          <w:szCs w:val="24"/>
        </w:rPr>
        <w:t>competencias</w:t>
      </w:r>
      <w:r w:rsidR="00FC0343" w:rsidRPr="000600D2">
        <w:rPr>
          <w:rFonts w:ascii="Arial" w:hAnsi="Arial" w:cs="Arial"/>
          <w:color w:val="auto"/>
          <w:szCs w:val="24"/>
        </w:rPr>
        <w:t xml:space="preserve"> </w:t>
      </w:r>
      <w:proofErr w:type="gramStart"/>
      <w:r w:rsidR="00FC0343" w:rsidRPr="000600D2">
        <w:rPr>
          <w:rFonts w:ascii="Arial" w:hAnsi="Arial" w:cs="Arial"/>
          <w:color w:val="auto"/>
          <w:szCs w:val="24"/>
        </w:rPr>
        <w:t>deberán</w:t>
      </w:r>
      <w:proofErr w:type="gramEnd"/>
      <w:r w:rsidR="00FC0343" w:rsidRPr="000600D2">
        <w:rPr>
          <w:rFonts w:ascii="Arial" w:hAnsi="Arial" w:cs="Arial"/>
          <w:color w:val="auto"/>
          <w:szCs w:val="24"/>
        </w:rPr>
        <w:t xml:space="preserve"> enfocar sus acciones a garantizar el ejercicio del derecho a la movilidad</w:t>
      </w:r>
      <w:r w:rsidR="00D76A7C" w:rsidRPr="000600D2">
        <w:rPr>
          <w:rFonts w:ascii="Arial" w:hAnsi="Arial" w:cs="Arial"/>
          <w:color w:val="auto"/>
          <w:szCs w:val="24"/>
        </w:rPr>
        <w:t>.</w:t>
      </w:r>
    </w:p>
    <w:p w14:paraId="40B9BA6F" w14:textId="77777777" w:rsidR="00D31E90" w:rsidRPr="000600D2" w:rsidRDefault="00D31E90" w:rsidP="00AA5C58">
      <w:pPr>
        <w:spacing w:line="288" w:lineRule="auto"/>
        <w:jc w:val="both"/>
        <w:rPr>
          <w:rFonts w:ascii="Arial" w:hAnsi="Arial" w:cs="Arial"/>
          <w:color w:val="auto"/>
          <w:szCs w:val="24"/>
        </w:rPr>
      </w:pPr>
    </w:p>
    <w:p w14:paraId="03C4AC27" w14:textId="2E0D9510" w:rsidR="002A3BFF" w:rsidRPr="000600D2" w:rsidRDefault="002A3BFF"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Es indispensable partir del reconocimiento de que el servicio público de transporte es esencial para el interés general, y es obligación del Estado regular dicho servicio a fin de asegurar su continuidad, orden y correcta operación.</w:t>
      </w:r>
    </w:p>
    <w:p w14:paraId="7BBC598F" w14:textId="77777777" w:rsidR="002A3BFF" w:rsidRPr="000600D2" w:rsidRDefault="002A3BFF" w:rsidP="00AA5C58">
      <w:pPr>
        <w:spacing w:line="288" w:lineRule="auto"/>
        <w:jc w:val="both"/>
        <w:rPr>
          <w:rFonts w:ascii="Arial" w:hAnsi="Arial" w:cs="Arial"/>
          <w:color w:val="auto"/>
          <w:szCs w:val="24"/>
        </w:rPr>
      </w:pPr>
    </w:p>
    <w:p w14:paraId="68F01203" w14:textId="61DDCB1F" w:rsidR="00805D74" w:rsidRPr="000600D2" w:rsidRDefault="002A3BFF"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Es compromiso de la presente Administración implementar acciones para lograr una articulación congruente entre los instrumentos normativos vigentes con las estrategias planteadas por el gobierno en esta materia, a fin de garantizar un servicio de transporte que esté en correspondencia con la dignidad humana.</w:t>
      </w:r>
      <w:r w:rsidRPr="000600D2">
        <w:rPr>
          <w:rFonts w:ascii="Arial" w:hAnsi="Arial" w:cs="Arial"/>
          <w:color w:val="auto"/>
          <w:szCs w:val="24"/>
        </w:rPr>
        <w:t xml:space="preserve"> Bajo ese contexto, se realiza</w:t>
      </w:r>
      <w:r w:rsidR="00025668" w:rsidRPr="000600D2">
        <w:rPr>
          <w:rFonts w:ascii="Arial" w:hAnsi="Arial" w:cs="Arial"/>
          <w:color w:val="auto"/>
          <w:szCs w:val="24"/>
          <w:lang w:val="es-ES"/>
        </w:rPr>
        <w:t xml:space="preserve"> un escrutinio continuo con la finalidad de fortalecer los marcos regulatorios</w:t>
      </w:r>
      <w:r w:rsidRPr="000600D2">
        <w:rPr>
          <w:rFonts w:ascii="Arial" w:hAnsi="Arial" w:cs="Arial"/>
          <w:color w:val="auto"/>
          <w:szCs w:val="24"/>
          <w:lang w:val="es-ES"/>
        </w:rPr>
        <w:t xml:space="preserve"> para</w:t>
      </w:r>
      <w:r w:rsidR="007B52F9" w:rsidRPr="000600D2">
        <w:rPr>
          <w:rFonts w:ascii="Arial" w:hAnsi="Arial" w:cs="Arial"/>
          <w:color w:val="auto"/>
          <w:szCs w:val="24"/>
          <w:lang w:val="es-ES"/>
        </w:rPr>
        <w:t xml:space="preserve"> aumentar</w:t>
      </w:r>
      <w:r w:rsidR="00C54D4C" w:rsidRPr="000600D2">
        <w:rPr>
          <w:rFonts w:ascii="Arial" w:hAnsi="Arial" w:cs="Arial"/>
          <w:color w:val="auto"/>
          <w:szCs w:val="24"/>
          <w:lang w:val="es-ES"/>
        </w:rPr>
        <w:t xml:space="preserve"> la efectividad de las estrategias, políticas y acciones que ejerza el gobierno.</w:t>
      </w:r>
    </w:p>
    <w:p w14:paraId="1E71104E" w14:textId="77777777" w:rsidR="00C54D4C" w:rsidRPr="000600D2" w:rsidRDefault="00C54D4C" w:rsidP="00AA5C58">
      <w:pPr>
        <w:spacing w:line="288" w:lineRule="auto"/>
        <w:jc w:val="both"/>
        <w:rPr>
          <w:rFonts w:ascii="Arial" w:hAnsi="Arial" w:cs="Arial"/>
          <w:color w:val="auto"/>
          <w:szCs w:val="24"/>
          <w:lang w:val="es-ES"/>
        </w:rPr>
      </w:pPr>
    </w:p>
    <w:p w14:paraId="41125F1E" w14:textId="5373B3CC" w:rsidR="00F034BF" w:rsidRPr="000600D2" w:rsidRDefault="00927E3F"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 xml:space="preserve">En ese sentido, </w:t>
      </w:r>
      <w:r w:rsidR="002A3BFF" w:rsidRPr="000600D2">
        <w:rPr>
          <w:rFonts w:ascii="Arial" w:hAnsi="Arial" w:cs="Arial"/>
          <w:color w:val="auto"/>
          <w:szCs w:val="24"/>
          <w:lang w:val="es-ES"/>
        </w:rPr>
        <w:t>deben reconocerse</w:t>
      </w:r>
      <w:r w:rsidR="00F034BF" w:rsidRPr="000600D2">
        <w:rPr>
          <w:rFonts w:ascii="Arial" w:hAnsi="Arial" w:cs="Arial"/>
          <w:color w:val="auto"/>
          <w:szCs w:val="24"/>
          <w:lang w:val="es-ES"/>
        </w:rPr>
        <w:t xml:space="preserve"> los retos existentes en materia de transporte público, pues la mejora del servicio es una exigencia diaria de la ciudadanía. </w:t>
      </w:r>
      <w:r w:rsidR="002A3BFF" w:rsidRPr="000600D2">
        <w:rPr>
          <w:rFonts w:ascii="Arial" w:hAnsi="Arial" w:cs="Arial"/>
          <w:color w:val="auto"/>
          <w:szCs w:val="24"/>
          <w:lang w:val="es-ES"/>
        </w:rPr>
        <w:t xml:space="preserve">En </w:t>
      </w:r>
      <w:r w:rsidR="002A3BFF" w:rsidRPr="000600D2">
        <w:rPr>
          <w:rFonts w:ascii="Arial" w:hAnsi="Arial" w:cs="Arial"/>
          <w:color w:val="auto"/>
          <w:szCs w:val="24"/>
          <w:lang w:val="es-ES"/>
        </w:rPr>
        <w:lastRenderedPageBreak/>
        <w:t xml:space="preserve">efecto, se </w:t>
      </w:r>
      <w:r w:rsidR="00F034BF" w:rsidRPr="000600D2">
        <w:rPr>
          <w:rFonts w:ascii="Arial" w:hAnsi="Arial" w:cs="Arial"/>
          <w:color w:val="auto"/>
          <w:szCs w:val="24"/>
          <w:lang w:val="es-ES"/>
        </w:rPr>
        <w:t xml:space="preserve">requieren políticas eficaces en la materia, así como subsanar los errores cometidos en el pasado, para alcanzar </w:t>
      </w:r>
      <w:r w:rsidR="00AB1E2E" w:rsidRPr="000600D2">
        <w:rPr>
          <w:rFonts w:ascii="Arial" w:hAnsi="Arial" w:cs="Arial"/>
          <w:color w:val="auto"/>
          <w:szCs w:val="24"/>
          <w:lang w:val="es-ES"/>
        </w:rPr>
        <w:t>un servicio público que esté en correspondencia con las necesidades de la población</w:t>
      </w:r>
      <w:r w:rsidR="00F034BF" w:rsidRPr="000600D2">
        <w:rPr>
          <w:rFonts w:ascii="Arial" w:hAnsi="Arial" w:cs="Arial"/>
          <w:color w:val="auto"/>
          <w:szCs w:val="24"/>
          <w:lang w:val="es-ES"/>
        </w:rPr>
        <w:t>.</w:t>
      </w:r>
    </w:p>
    <w:p w14:paraId="59523043" w14:textId="77777777" w:rsidR="00F034BF" w:rsidRPr="000600D2" w:rsidRDefault="00F034BF" w:rsidP="00AA5C58">
      <w:pPr>
        <w:spacing w:line="288" w:lineRule="auto"/>
        <w:rPr>
          <w:rFonts w:ascii="Arial" w:hAnsi="Arial" w:cs="Arial"/>
          <w:color w:val="auto"/>
          <w:szCs w:val="24"/>
          <w:lang w:val="es-ES"/>
        </w:rPr>
      </w:pPr>
    </w:p>
    <w:p w14:paraId="367E438B" w14:textId="31972A50" w:rsidR="00F034BF" w:rsidRPr="000600D2" w:rsidRDefault="00F034BF"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 xml:space="preserve">En ese tenor, el Plan Estatal de Desarrollo 2022-2027 contempla dentro de su eje tres denominado </w:t>
      </w:r>
      <w:r w:rsidRPr="000600D2">
        <w:rPr>
          <w:rFonts w:ascii="Arial" w:hAnsi="Arial" w:cs="Arial"/>
          <w:i/>
          <w:color w:val="auto"/>
          <w:szCs w:val="24"/>
          <w:lang w:val="es-ES"/>
        </w:rPr>
        <w:t>Ordenamiento Territorial Moderno y Sustentable</w:t>
      </w:r>
      <w:r w:rsidRPr="000600D2">
        <w:rPr>
          <w:rFonts w:ascii="Arial" w:hAnsi="Arial" w:cs="Arial"/>
          <w:color w:val="auto"/>
          <w:szCs w:val="24"/>
          <w:lang w:val="es-ES"/>
        </w:rPr>
        <w:t xml:space="preserve">, el objetivo de implementar un modelo integral de movilidad urbana conectada, intermodal, moderna, segura y accesible en los principales centros urbanos del estado. </w:t>
      </w:r>
    </w:p>
    <w:p w14:paraId="74DA595E" w14:textId="77777777" w:rsidR="00F034BF" w:rsidRPr="000600D2" w:rsidRDefault="00F034BF" w:rsidP="00AA5C58">
      <w:pPr>
        <w:spacing w:line="288" w:lineRule="auto"/>
        <w:jc w:val="both"/>
        <w:rPr>
          <w:rFonts w:ascii="Arial" w:hAnsi="Arial" w:cs="Arial"/>
          <w:color w:val="auto"/>
          <w:szCs w:val="24"/>
          <w:lang w:val="es-ES"/>
        </w:rPr>
      </w:pPr>
    </w:p>
    <w:p w14:paraId="3DF89BE7" w14:textId="1E925129" w:rsidR="00F034BF" w:rsidRPr="000600D2" w:rsidRDefault="00F034BF"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Para ello, se prevé como estrategia la mejora y modernización de la oferta y calidad del transporte público en los principales centros urbanos del estado. Como líneas de acción para lograr lo anterior, se establece la imprescindible mejora de la calidad del transporte público en términos de servicio, seguridad, puntualidad y disponibilidad; el impulso del uso de sistemas y vehículos de transporte público de bajas emisiones contaminantes; el impulso de mecanismos que den certidumbre y transparencia para el otorgamiento, revalidación y transferencia de permisos y concesiones de transporte público, de alquiler</w:t>
      </w:r>
      <w:r w:rsidR="00113733" w:rsidRPr="000600D2">
        <w:rPr>
          <w:rFonts w:ascii="Arial" w:hAnsi="Arial" w:cs="Arial"/>
          <w:color w:val="auto"/>
          <w:szCs w:val="24"/>
          <w:lang w:val="es-ES"/>
        </w:rPr>
        <w:t xml:space="preserve"> </w:t>
      </w:r>
      <w:r w:rsidRPr="000600D2">
        <w:rPr>
          <w:rFonts w:ascii="Arial" w:hAnsi="Arial" w:cs="Arial"/>
          <w:color w:val="auto"/>
          <w:szCs w:val="24"/>
          <w:lang w:val="es-ES"/>
        </w:rPr>
        <w:t>y de otras modalidades; la supervisión efectiva de las diferentes modalidades de transporte para garantizar la calidad y la seguridad de los usuarios; entre otras.</w:t>
      </w:r>
    </w:p>
    <w:p w14:paraId="603C284D" w14:textId="77777777" w:rsidR="00F034BF" w:rsidRPr="000600D2" w:rsidRDefault="00F034BF" w:rsidP="00AA5C58">
      <w:pPr>
        <w:spacing w:line="288" w:lineRule="auto"/>
        <w:jc w:val="both"/>
        <w:rPr>
          <w:rFonts w:ascii="Arial" w:hAnsi="Arial" w:cs="Arial"/>
          <w:color w:val="auto"/>
          <w:szCs w:val="24"/>
          <w:lang w:val="es-ES"/>
        </w:rPr>
      </w:pPr>
    </w:p>
    <w:p w14:paraId="018E9466" w14:textId="503A4A46" w:rsidR="00F034BF" w:rsidRPr="000600D2" w:rsidRDefault="00F034BF"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Como parte de la transformación que requiere el sistema de transporte en nuestra entidad es necesario efectuar diversas reformas a la legislación que lo regula: la Ley de Transporte del Estado de Chihuahua, publicada el 21 de marzo de 2020 en el Periódico Oficial del Estado.</w:t>
      </w:r>
    </w:p>
    <w:p w14:paraId="07F8F282" w14:textId="77777777" w:rsidR="00F034BF" w:rsidRPr="000600D2" w:rsidRDefault="00F034BF" w:rsidP="00AA5C58">
      <w:pPr>
        <w:spacing w:line="288" w:lineRule="auto"/>
        <w:jc w:val="both"/>
        <w:rPr>
          <w:rFonts w:ascii="Arial" w:hAnsi="Arial" w:cs="Arial"/>
          <w:color w:val="auto"/>
          <w:szCs w:val="24"/>
          <w:lang w:val="es-ES"/>
        </w:rPr>
      </w:pPr>
    </w:p>
    <w:p w14:paraId="75C9D10D" w14:textId="6C97E643" w:rsidR="00F034BF" w:rsidRPr="000600D2" w:rsidRDefault="00F034BF"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 xml:space="preserve">Así, la presente iniciativa propone diversos cambios y disposiciones que pueden clasificarse en </w:t>
      </w:r>
      <w:r w:rsidR="000A6F36" w:rsidRPr="000600D2">
        <w:rPr>
          <w:rFonts w:ascii="Arial" w:hAnsi="Arial" w:cs="Arial"/>
          <w:color w:val="auto"/>
          <w:szCs w:val="24"/>
          <w:lang w:val="es-ES"/>
        </w:rPr>
        <w:t xml:space="preserve">los siguientes </w:t>
      </w:r>
      <w:r w:rsidRPr="000600D2">
        <w:rPr>
          <w:rFonts w:ascii="Arial" w:hAnsi="Arial" w:cs="Arial"/>
          <w:color w:val="auto"/>
          <w:szCs w:val="24"/>
          <w:lang w:val="es-ES"/>
        </w:rPr>
        <w:t>rubros generales:</w:t>
      </w:r>
    </w:p>
    <w:p w14:paraId="401CBEFD" w14:textId="77777777" w:rsidR="00F034BF" w:rsidRPr="000600D2" w:rsidRDefault="00F034BF" w:rsidP="00AA5C58">
      <w:pPr>
        <w:spacing w:line="288" w:lineRule="auto"/>
        <w:jc w:val="both"/>
        <w:rPr>
          <w:rFonts w:ascii="Arial" w:hAnsi="Arial" w:cs="Arial"/>
          <w:color w:val="auto"/>
          <w:szCs w:val="24"/>
          <w:lang w:val="es-ES"/>
        </w:rPr>
      </w:pPr>
    </w:p>
    <w:p w14:paraId="73A2D697" w14:textId="77777777" w:rsidR="007B7559" w:rsidRPr="000600D2" w:rsidRDefault="007B7559" w:rsidP="00AA5C58">
      <w:pPr>
        <w:spacing w:line="288" w:lineRule="auto"/>
        <w:jc w:val="both"/>
        <w:rPr>
          <w:rFonts w:ascii="Arial" w:hAnsi="Arial" w:cs="Arial"/>
          <w:color w:val="auto"/>
          <w:szCs w:val="24"/>
          <w:lang w:val="es-ES"/>
        </w:rPr>
      </w:pPr>
    </w:p>
    <w:p w14:paraId="29D7C10F" w14:textId="164CD794" w:rsidR="00F034BF" w:rsidRPr="000600D2" w:rsidRDefault="00323841" w:rsidP="00AA5C58">
      <w:pPr>
        <w:spacing w:line="288" w:lineRule="auto"/>
        <w:jc w:val="both"/>
        <w:rPr>
          <w:rFonts w:ascii="Arial" w:hAnsi="Arial" w:cs="Arial"/>
          <w:b/>
          <w:color w:val="auto"/>
          <w:szCs w:val="24"/>
          <w:lang w:val="es-ES"/>
        </w:rPr>
      </w:pPr>
      <w:r w:rsidRPr="000600D2">
        <w:rPr>
          <w:rFonts w:ascii="Arial" w:hAnsi="Arial" w:cs="Arial"/>
          <w:b/>
          <w:color w:val="auto"/>
          <w:szCs w:val="24"/>
          <w:lang w:val="es-ES"/>
        </w:rPr>
        <w:t xml:space="preserve">1. </w:t>
      </w:r>
      <w:r w:rsidR="00F034BF" w:rsidRPr="000600D2">
        <w:rPr>
          <w:rFonts w:ascii="Arial" w:hAnsi="Arial" w:cs="Arial"/>
          <w:b/>
          <w:color w:val="auto"/>
          <w:szCs w:val="24"/>
          <w:lang w:val="es-ES"/>
        </w:rPr>
        <w:t>Traslado de atribuciones.</w:t>
      </w:r>
    </w:p>
    <w:p w14:paraId="643A718B" w14:textId="77777777" w:rsidR="00F034BF" w:rsidRPr="000600D2" w:rsidRDefault="00F034BF" w:rsidP="00AA5C58">
      <w:pPr>
        <w:spacing w:line="288" w:lineRule="auto"/>
        <w:jc w:val="both"/>
        <w:rPr>
          <w:rFonts w:ascii="Arial" w:hAnsi="Arial" w:cs="Arial"/>
          <w:b/>
          <w:color w:val="auto"/>
          <w:szCs w:val="24"/>
          <w:lang w:val="es-ES"/>
        </w:rPr>
      </w:pPr>
    </w:p>
    <w:p w14:paraId="29A7B62F" w14:textId="77777777" w:rsidR="00B81BF2" w:rsidRPr="000600D2" w:rsidRDefault="00B81BF2" w:rsidP="00AA5C58">
      <w:pPr>
        <w:spacing w:line="288" w:lineRule="auto"/>
        <w:jc w:val="both"/>
        <w:rPr>
          <w:rFonts w:ascii="Arial" w:hAnsi="Arial" w:cs="Arial"/>
          <w:color w:val="auto"/>
          <w:szCs w:val="24"/>
          <w:lang w:val="es-ES"/>
        </w:rPr>
      </w:pPr>
    </w:p>
    <w:p w14:paraId="2EFAE916" w14:textId="754B1FC5" w:rsidR="000A6F36" w:rsidRPr="000600D2" w:rsidRDefault="00085164"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lastRenderedPageBreak/>
        <w:t>En pri</w:t>
      </w:r>
      <w:r w:rsidR="005D5F4B" w:rsidRPr="000600D2">
        <w:rPr>
          <w:rFonts w:ascii="Arial" w:hAnsi="Arial" w:cs="Arial"/>
          <w:color w:val="auto"/>
          <w:szCs w:val="24"/>
          <w:lang w:val="es-ES"/>
        </w:rPr>
        <w:t>mer término</w:t>
      </w:r>
      <w:r w:rsidRPr="000600D2">
        <w:rPr>
          <w:rFonts w:ascii="Arial" w:hAnsi="Arial" w:cs="Arial"/>
          <w:color w:val="auto"/>
          <w:szCs w:val="24"/>
          <w:lang w:val="es-ES"/>
        </w:rPr>
        <w:t>,</w:t>
      </w:r>
      <w:r w:rsidR="00F034BF" w:rsidRPr="000600D2">
        <w:rPr>
          <w:rFonts w:ascii="Arial" w:hAnsi="Arial" w:cs="Arial"/>
          <w:color w:val="auto"/>
          <w:szCs w:val="24"/>
          <w:lang w:val="es-ES"/>
        </w:rPr>
        <w:t xml:space="preserve"> la presente iniciativa </w:t>
      </w:r>
      <w:r w:rsidR="00C4132B" w:rsidRPr="000600D2">
        <w:rPr>
          <w:rFonts w:ascii="Arial" w:hAnsi="Arial" w:cs="Arial"/>
          <w:color w:val="auto"/>
          <w:szCs w:val="24"/>
          <w:lang w:val="es-ES"/>
        </w:rPr>
        <w:t xml:space="preserve">plantea </w:t>
      </w:r>
      <w:r w:rsidR="00F034BF" w:rsidRPr="000600D2">
        <w:rPr>
          <w:rFonts w:ascii="Arial" w:hAnsi="Arial" w:cs="Arial"/>
          <w:color w:val="auto"/>
          <w:szCs w:val="24"/>
          <w:lang w:val="es-ES"/>
        </w:rPr>
        <w:t>transferir las atribuciones en materia de transporte, de la Secretaría de Desarrollo Urbano y Ecología a la Secretaría General de Gobierno</w:t>
      </w:r>
      <w:r w:rsidR="002B768F" w:rsidRPr="000600D2">
        <w:rPr>
          <w:rFonts w:ascii="Arial" w:hAnsi="Arial" w:cs="Arial"/>
          <w:color w:val="auto"/>
          <w:szCs w:val="24"/>
          <w:lang w:val="es-ES"/>
        </w:rPr>
        <w:t xml:space="preserve"> por ser esta </w:t>
      </w:r>
      <w:r w:rsidR="005B60D0" w:rsidRPr="000600D2">
        <w:rPr>
          <w:rFonts w:ascii="Arial" w:hAnsi="Arial" w:cs="Arial"/>
          <w:color w:val="auto"/>
          <w:szCs w:val="24"/>
          <w:lang w:val="es-ES"/>
        </w:rPr>
        <w:t xml:space="preserve">una </w:t>
      </w:r>
      <w:r w:rsidR="000A6F36" w:rsidRPr="000600D2">
        <w:rPr>
          <w:rFonts w:ascii="Arial" w:hAnsi="Arial" w:cs="Arial"/>
          <w:color w:val="auto"/>
          <w:szCs w:val="24"/>
          <w:lang w:val="es-ES"/>
        </w:rPr>
        <w:t>dependencia que, por su propia naturaleza, tiene</w:t>
      </w:r>
      <w:r w:rsidR="00F57B4E" w:rsidRPr="000600D2">
        <w:rPr>
          <w:rFonts w:ascii="Arial" w:hAnsi="Arial" w:cs="Arial"/>
          <w:color w:val="auto"/>
          <w:szCs w:val="24"/>
          <w:lang w:val="es-ES"/>
        </w:rPr>
        <w:t xml:space="preserve"> cercanía</w:t>
      </w:r>
      <w:r w:rsidR="005B60D0" w:rsidRPr="000600D2">
        <w:rPr>
          <w:rFonts w:ascii="Arial" w:hAnsi="Arial" w:cs="Arial"/>
          <w:color w:val="auto"/>
          <w:szCs w:val="24"/>
          <w:lang w:val="es-ES"/>
        </w:rPr>
        <w:t xml:space="preserve"> y estrecha comunicación con los diversos entes que conforman la administración pública</w:t>
      </w:r>
      <w:r w:rsidR="000A6F36" w:rsidRPr="000600D2">
        <w:rPr>
          <w:rFonts w:ascii="Arial" w:hAnsi="Arial" w:cs="Arial"/>
          <w:color w:val="auto"/>
          <w:szCs w:val="24"/>
          <w:lang w:val="es-ES"/>
        </w:rPr>
        <w:t>.</w:t>
      </w:r>
    </w:p>
    <w:p w14:paraId="32854CBD" w14:textId="77777777" w:rsidR="003756A8" w:rsidRPr="000600D2" w:rsidRDefault="003756A8" w:rsidP="00AA5C58">
      <w:pPr>
        <w:spacing w:line="288" w:lineRule="auto"/>
        <w:jc w:val="both"/>
        <w:rPr>
          <w:rFonts w:ascii="Arial" w:hAnsi="Arial" w:cs="Arial"/>
          <w:color w:val="auto"/>
          <w:szCs w:val="24"/>
          <w:lang w:val="es-ES"/>
        </w:rPr>
      </w:pPr>
    </w:p>
    <w:p w14:paraId="08A0A152" w14:textId="667BB2C0" w:rsidR="007B7559" w:rsidRPr="000600D2" w:rsidRDefault="007B7559"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La Secretaría General de Gobierno, previamente a la expedición de la legislación que se propone reformar, asumía la regulación y vigilancia del transporte en la entidad, al ser una cuestión que requiere la coordinación entre diversas dependencias del Ejecutivo, otros órdenes de gobierno y múltiples actores de la vida social, incluidos usuarios, estudiantes, el sector empresarial y, por supuesto, el sector transportista, que conjunta a los titulares de permisos o concesiones, operadores y a los sindicatos que agrupan a estos.</w:t>
      </w:r>
    </w:p>
    <w:p w14:paraId="643A5A08" w14:textId="77777777" w:rsidR="007B7559" w:rsidRPr="000600D2" w:rsidRDefault="007B7559" w:rsidP="00AA5C58">
      <w:pPr>
        <w:spacing w:line="288" w:lineRule="auto"/>
        <w:jc w:val="both"/>
        <w:rPr>
          <w:rFonts w:ascii="Arial" w:hAnsi="Arial" w:cs="Arial"/>
          <w:color w:val="auto"/>
          <w:szCs w:val="24"/>
          <w:lang w:val="es-ES"/>
        </w:rPr>
      </w:pPr>
    </w:p>
    <w:p w14:paraId="6E550C56" w14:textId="2D69DB4F" w:rsidR="007B7559" w:rsidRPr="000600D2" w:rsidRDefault="007B7559"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Esta coordinación implica, necesariamente, contar con el apoyo de las áreas técnicas en materia de desarrollo urbano. Sin embargo, el apoyo en esa materia no debe ser una condicionante para que el transporte se mantenga a cargo de la Secretaría de Desarrollo Urbano y Ecología, cuyas facultades están circunscritas y limitadas a cuestiones técnicas</w:t>
      </w:r>
      <w:r w:rsidR="000A6F36" w:rsidRPr="000600D2">
        <w:rPr>
          <w:rFonts w:ascii="Arial" w:hAnsi="Arial" w:cs="Arial"/>
          <w:color w:val="auto"/>
          <w:szCs w:val="24"/>
          <w:lang w:val="es-ES"/>
        </w:rPr>
        <w:t xml:space="preserve"> de planeación</w:t>
      </w:r>
      <w:r w:rsidRPr="000600D2">
        <w:rPr>
          <w:rFonts w:ascii="Arial" w:hAnsi="Arial" w:cs="Arial"/>
          <w:color w:val="auto"/>
          <w:szCs w:val="24"/>
          <w:lang w:val="es-ES"/>
        </w:rPr>
        <w:t>.</w:t>
      </w:r>
    </w:p>
    <w:p w14:paraId="2D7B231F" w14:textId="77777777" w:rsidR="007B7559" w:rsidRPr="000600D2" w:rsidRDefault="007B7559" w:rsidP="00AA5C58">
      <w:pPr>
        <w:spacing w:line="288" w:lineRule="auto"/>
        <w:jc w:val="both"/>
        <w:rPr>
          <w:rFonts w:ascii="Arial" w:hAnsi="Arial" w:cs="Arial"/>
          <w:color w:val="auto"/>
          <w:szCs w:val="24"/>
          <w:lang w:val="es-ES"/>
        </w:rPr>
      </w:pPr>
    </w:p>
    <w:p w14:paraId="2D9CC1E5" w14:textId="18751AF7" w:rsidR="007B7559" w:rsidRPr="000600D2" w:rsidRDefault="007B7559"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 xml:space="preserve">En efecto, promover las condiciones para contar con un transporte digno conlleva ejercer atribuciones de gobernabilidad y coordinación, por lo que es viable y conducente que las funciones de vigilancia y regulación del transporte, sean asumidas por la Secretaría General de Gobierno, con la </w:t>
      </w:r>
      <w:proofErr w:type="spellStart"/>
      <w:r w:rsidRPr="000600D2">
        <w:rPr>
          <w:rFonts w:ascii="Arial" w:hAnsi="Arial" w:cs="Arial"/>
          <w:color w:val="auto"/>
          <w:szCs w:val="24"/>
          <w:lang w:val="es-ES"/>
        </w:rPr>
        <w:t>coadyuvancia</w:t>
      </w:r>
      <w:proofErr w:type="spellEnd"/>
      <w:r w:rsidRPr="000600D2">
        <w:rPr>
          <w:rFonts w:ascii="Arial" w:hAnsi="Arial" w:cs="Arial"/>
          <w:color w:val="auto"/>
          <w:szCs w:val="24"/>
          <w:lang w:val="es-ES"/>
        </w:rPr>
        <w:t xml:space="preserve"> en materia técnica de la Secretaría de Desarrollo Urbano y Ecología, por supuesto.</w:t>
      </w:r>
    </w:p>
    <w:p w14:paraId="25B74DA8" w14:textId="77777777" w:rsidR="002E440A" w:rsidRPr="000600D2" w:rsidRDefault="002E440A" w:rsidP="00AA5C58">
      <w:pPr>
        <w:spacing w:line="288" w:lineRule="auto"/>
        <w:jc w:val="both"/>
        <w:rPr>
          <w:rFonts w:ascii="Arial" w:hAnsi="Arial" w:cs="Arial"/>
          <w:color w:val="auto"/>
          <w:szCs w:val="24"/>
          <w:lang w:val="es-ES"/>
        </w:rPr>
      </w:pPr>
    </w:p>
    <w:p w14:paraId="38F68478" w14:textId="262C88D9" w:rsidR="002E440A" w:rsidRPr="000600D2" w:rsidRDefault="00B31A0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 xml:space="preserve">Es preciso señalar que dicha </w:t>
      </w:r>
      <w:r w:rsidR="006C151C" w:rsidRPr="000600D2">
        <w:rPr>
          <w:rFonts w:ascii="Arial" w:hAnsi="Arial" w:cs="Arial"/>
          <w:color w:val="auto"/>
          <w:szCs w:val="24"/>
          <w:lang w:val="es-ES"/>
        </w:rPr>
        <w:t>reubicación de funciones</w:t>
      </w:r>
      <w:r w:rsidR="00023440" w:rsidRPr="000600D2">
        <w:rPr>
          <w:rFonts w:ascii="Arial" w:hAnsi="Arial" w:cs="Arial"/>
          <w:color w:val="auto"/>
          <w:szCs w:val="24"/>
          <w:lang w:val="es-ES"/>
        </w:rPr>
        <w:t xml:space="preserve"> se deriva de un análisis</w:t>
      </w:r>
      <w:r w:rsidR="00F5445B" w:rsidRPr="000600D2">
        <w:rPr>
          <w:rFonts w:ascii="Arial" w:hAnsi="Arial" w:cs="Arial"/>
          <w:color w:val="auto"/>
          <w:szCs w:val="24"/>
          <w:lang w:val="es-ES"/>
        </w:rPr>
        <w:t xml:space="preserve"> y continuo proceso de revisión a la estructura del gobierno</w:t>
      </w:r>
      <w:r w:rsidR="0078474F" w:rsidRPr="000600D2">
        <w:rPr>
          <w:rFonts w:ascii="Arial" w:hAnsi="Arial" w:cs="Arial"/>
          <w:color w:val="auto"/>
          <w:szCs w:val="24"/>
          <w:lang w:val="es-ES"/>
        </w:rPr>
        <w:t xml:space="preserve"> que dirijo</w:t>
      </w:r>
      <w:r w:rsidR="00167769" w:rsidRPr="000600D2">
        <w:rPr>
          <w:rFonts w:ascii="Arial" w:hAnsi="Arial" w:cs="Arial"/>
          <w:color w:val="auto"/>
          <w:szCs w:val="24"/>
          <w:lang w:val="es-ES"/>
        </w:rPr>
        <w:t>, con la intención de</w:t>
      </w:r>
      <w:r w:rsidR="00E77F42" w:rsidRPr="000600D2">
        <w:rPr>
          <w:rFonts w:ascii="Arial" w:hAnsi="Arial" w:cs="Arial"/>
          <w:color w:val="auto"/>
          <w:szCs w:val="24"/>
          <w:lang w:val="es-ES"/>
        </w:rPr>
        <w:t xml:space="preserve"> fomentar un correcto reparto de atribuciones que permitan incrementar la efectividad de las acciones</w:t>
      </w:r>
      <w:r w:rsidR="004F042E" w:rsidRPr="000600D2">
        <w:rPr>
          <w:rFonts w:ascii="Arial" w:hAnsi="Arial" w:cs="Arial"/>
          <w:color w:val="auto"/>
          <w:szCs w:val="24"/>
          <w:lang w:val="es-ES"/>
        </w:rPr>
        <w:t xml:space="preserve"> ejercidas y por ejercer.</w:t>
      </w:r>
    </w:p>
    <w:p w14:paraId="500F0076" w14:textId="77777777" w:rsidR="007B7559" w:rsidRPr="000600D2" w:rsidRDefault="007B7559" w:rsidP="00AA5C58">
      <w:pPr>
        <w:spacing w:line="288" w:lineRule="auto"/>
        <w:jc w:val="both"/>
        <w:rPr>
          <w:rFonts w:ascii="Arial" w:hAnsi="Arial" w:cs="Arial"/>
          <w:color w:val="auto"/>
          <w:szCs w:val="24"/>
          <w:lang w:val="es-ES"/>
        </w:rPr>
      </w:pPr>
    </w:p>
    <w:p w14:paraId="6A918FD2" w14:textId="7547E132" w:rsidR="007B7559" w:rsidRPr="000600D2" w:rsidRDefault="000A6F3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 xml:space="preserve">Como parte del referido análisis se consideró </w:t>
      </w:r>
      <w:r w:rsidR="007B7559" w:rsidRPr="000600D2">
        <w:rPr>
          <w:rFonts w:ascii="Arial" w:hAnsi="Arial" w:cs="Arial"/>
          <w:color w:val="auto"/>
          <w:szCs w:val="24"/>
          <w:lang w:val="es-ES"/>
        </w:rPr>
        <w:t xml:space="preserve">que la Secretaría General de Gobierno cuenta con una estructura </w:t>
      </w:r>
      <w:r w:rsidRPr="000600D2">
        <w:rPr>
          <w:rFonts w:ascii="Arial" w:hAnsi="Arial" w:cs="Arial"/>
          <w:color w:val="auto"/>
          <w:szCs w:val="24"/>
          <w:lang w:val="es-ES"/>
        </w:rPr>
        <w:t xml:space="preserve">operativa, política, </w:t>
      </w:r>
      <w:r w:rsidR="007B7559" w:rsidRPr="000600D2">
        <w:rPr>
          <w:rFonts w:ascii="Arial" w:hAnsi="Arial" w:cs="Arial"/>
          <w:color w:val="auto"/>
          <w:szCs w:val="24"/>
          <w:lang w:val="es-ES"/>
        </w:rPr>
        <w:t xml:space="preserve">administrativa y jurídica </w:t>
      </w:r>
      <w:r w:rsidR="007B7559" w:rsidRPr="000600D2">
        <w:rPr>
          <w:rFonts w:ascii="Arial" w:hAnsi="Arial" w:cs="Arial"/>
          <w:color w:val="auto"/>
          <w:szCs w:val="24"/>
          <w:lang w:val="es-ES"/>
        </w:rPr>
        <w:lastRenderedPageBreak/>
        <w:t>sólida, que contribuirá a fortalecer a la autoridad de transporte en beneficio de los usuarios de este servicio.</w:t>
      </w:r>
    </w:p>
    <w:p w14:paraId="59CDB629" w14:textId="77777777" w:rsidR="00113733" w:rsidRPr="000600D2" w:rsidRDefault="00113733" w:rsidP="00AA5C58">
      <w:pPr>
        <w:spacing w:line="288" w:lineRule="auto"/>
        <w:jc w:val="both"/>
        <w:rPr>
          <w:rFonts w:ascii="Arial" w:hAnsi="Arial" w:cs="Arial"/>
          <w:color w:val="auto"/>
          <w:szCs w:val="24"/>
          <w:lang w:val="es-ES"/>
        </w:rPr>
      </w:pPr>
    </w:p>
    <w:p w14:paraId="43D22114" w14:textId="7868D4D1" w:rsidR="00113733" w:rsidRPr="000600D2" w:rsidRDefault="00113733"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 xml:space="preserve">Para efectuar este cambio, es requerido reformar principalmente los artículos 10, fracción XL, y 11, fracción II; </w:t>
      </w:r>
      <w:r w:rsidR="000A6F36" w:rsidRPr="000600D2">
        <w:rPr>
          <w:rFonts w:ascii="Arial" w:hAnsi="Arial" w:cs="Arial"/>
          <w:color w:val="auto"/>
          <w:szCs w:val="24"/>
          <w:lang w:val="es-ES"/>
        </w:rPr>
        <w:t xml:space="preserve">ambos </w:t>
      </w:r>
      <w:r w:rsidRPr="000600D2">
        <w:rPr>
          <w:rFonts w:ascii="Arial" w:hAnsi="Arial" w:cs="Arial"/>
          <w:color w:val="auto"/>
          <w:szCs w:val="24"/>
          <w:lang w:val="es-ES"/>
        </w:rPr>
        <w:t xml:space="preserve">de </w:t>
      </w:r>
      <w:r w:rsidRPr="000600D2">
        <w:rPr>
          <w:rFonts w:ascii="Arial" w:hAnsi="Arial" w:cs="Arial"/>
          <w:bCs/>
          <w:color w:val="auto"/>
          <w:szCs w:val="24"/>
        </w:rPr>
        <w:t>Ley de Transporte del Estado de Chihuahua.</w:t>
      </w:r>
    </w:p>
    <w:p w14:paraId="56423776" w14:textId="77777777" w:rsidR="00F034BF" w:rsidRPr="000600D2" w:rsidRDefault="00F034BF" w:rsidP="00AA5C58">
      <w:pPr>
        <w:spacing w:line="288" w:lineRule="auto"/>
        <w:rPr>
          <w:rFonts w:ascii="Arial" w:hAnsi="Arial" w:cs="Arial"/>
          <w:color w:val="auto"/>
          <w:szCs w:val="24"/>
          <w:lang w:val="es-ES"/>
        </w:rPr>
      </w:pPr>
    </w:p>
    <w:p w14:paraId="490F467B" w14:textId="77777777" w:rsidR="007B7559" w:rsidRPr="000600D2" w:rsidRDefault="007B7559" w:rsidP="00AA5C58">
      <w:pPr>
        <w:spacing w:line="288" w:lineRule="auto"/>
        <w:rPr>
          <w:rFonts w:ascii="Arial" w:hAnsi="Arial" w:cs="Arial"/>
          <w:color w:val="auto"/>
          <w:szCs w:val="24"/>
          <w:lang w:val="es-ES"/>
        </w:rPr>
      </w:pPr>
    </w:p>
    <w:p w14:paraId="64BA55B2" w14:textId="3D331096" w:rsidR="00671478" w:rsidRPr="000600D2" w:rsidRDefault="00F034BF" w:rsidP="00AA5C58">
      <w:pPr>
        <w:spacing w:line="288" w:lineRule="auto"/>
        <w:jc w:val="both"/>
        <w:rPr>
          <w:rFonts w:ascii="Arial" w:hAnsi="Arial" w:cs="Arial"/>
          <w:b/>
          <w:color w:val="auto"/>
          <w:szCs w:val="24"/>
          <w:lang w:val="es-ES"/>
        </w:rPr>
      </w:pPr>
      <w:r w:rsidRPr="000600D2">
        <w:rPr>
          <w:rFonts w:ascii="Arial" w:hAnsi="Arial" w:cs="Arial"/>
          <w:b/>
          <w:color w:val="auto"/>
          <w:szCs w:val="24"/>
          <w:lang w:val="es-ES"/>
        </w:rPr>
        <w:t xml:space="preserve">2. </w:t>
      </w:r>
      <w:r w:rsidR="005E0A66" w:rsidRPr="000600D2">
        <w:rPr>
          <w:rFonts w:ascii="Arial" w:hAnsi="Arial" w:cs="Arial"/>
          <w:b/>
          <w:color w:val="auto"/>
          <w:szCs w:val="24"/>
          <w:lang w:val="es-ES"/>
        </w:rPr>
        <w:t>Dotar de mayor relevancia a la autoridad de transporte</w:t>
      </w:r>
      <w:r w:rsidR="00671478" w:rsidRPr="000600D2">
        <w:rPr>
          <w:rFonts w:ascii="Arial" w:hAnsi="Arial" w:cs="Arial"/>
          <w:b/>
          <w:color w:val="auto"/>
          <w:szCs w:val="24"/>
          <w:lang w:val="es-ES"/>
        </w:rPr>
        <w:t>.</w:t>
      </w:r>
    </w:p>
    <w:p w14:paraId="635E1871" w14:textId="77777777" w:rsidR="007352EC" w:rsidRPr="000600D2" w:rsidRDefault="007352EC" w:rsidP="00AA5C58">
      <w:pPr>
        <w:spacing w:line="288" w:lineRule="auto"/>
        <w:jc w:val="both"/>
        <w:rPr>
          <w:rFonts w:ascii="Arial" w:hAnsi="Arial" w:cs="Arial"/>
          <w:b/>
          <w:color w:val="auto"/>
          <w:szCs w:val="24"/>
          <w:lang w:val="es-ES"/>
        </w:rPr>
      </w:pPr>
    </w:p>
    <w:p w14:paraId="68B94C9C" w14:textId="77777777" w:rsidR="000A6F36" w:rsidRPr="000600D2" w:rsidRDefault="000A6F36" w:rsidP="00AA5C58">
      <w:pPr>
        <w:spacing w:line="288" w:lineRule="auto"/>
        <w:jc w:val="both"/>
        <w:rPr>
          <w:rFonts w:ascii="Arial" w:hAnsi="Arial" w:cs="Arial"/>
          <w:b/>
          <w:color w:val="auto"/>
          <w:szCs w:val="24"/>
          <w:lang w:val="es-ES"/>
        </w:rPr>
      </w:pPr>
    </w:p>
    <w:p w14:paraId="252593C6" w14:textId="6F121E27" w:rsidR="005E0A66" w:rsidRPr="000600D2" w:rsidRDefault="005E0A6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Se plantea convertir a</w:t>
      </w:r>
      <w:r w:rsidR="007352EC" w:rsidRPr="000600D2">
        <w:rPr>
          <w:rFonts w:ascii="Arial" w:hAnsi="Arial" w:cs="Arial"/>
          <w:color w:val="auto"/>
          <w:szCs w:val="24"/>
          <w:lang w:val="es-ES"/>
        </w:rPr>
        <w:t xml:space="preserve"> la actual Dirección de Transporte en una Subsecretaría, atendiendo a la importancia que </w:t>
      </w:r>
      <w:r w:rsidRPr="000600D2">
        <w:rPr>
          <w:rFonts w:ascii="Arial" w:hAnsi="Arial" w:cs="Arial"/>
          <w:color w:val="auto"/>
          <w:szCs w:val="24"/>
          <w:lang w:val="es-ES"/>
        </w:rPr>
        <w:t>el asunto</w:t>
      </w:r>
      <w:r w:rsidR="007352EC" w:rsidRPr="000600D2">
        <w:rPr>
          <w:rFonts w:ascii="Arial" w:hAnsi="Arial" w:cs="Arial"/>
          <w:color w:val="auto"/>
          <w:szCs w:val="24"/>
          <w:lang w:val="es-ES"/>
        </w:rPr>
        <w:t xml:space="preserve"> amerita.</w:t>
      </w:r>
      <w:r w:rsidR="007B7559" w:rsidRPr="000600D2">
        <w:rPr>
          <w:rFonts w:ascii="Arial" w:hAnsi="Arial" w:cs="Arial"/>
          <w:color w:val="auto"/>
          <w:szCs w:val="24"/>
          <w:lang w:val="es-ES"/>
        </w:rPr>
        <w:t xml:space="preserve"> </w:t>
      </w:r>
      <w:r w:rsidRPr="000600D2">
        <w:rPr>
          <w:rFonts w:ascii="Arial" w:hAnsi="Arial" w:cs="Arial"/>
          <w:color w:val="auto"/>
          <w:szCs w:val="24"/>
          <w:lang w:val="es-ES"/>
        </w:rPr>
        <w:t>Ello implicará, más allá de un cambio estructural, que la autoridad en materia de transporte tenga posibilidad de mantener interlocución directa con titulares de otras dependencias o entidades, e incluso con autoridades municipales o federales, a fin de establecer mayores y mejores vínculos de coordinación que incidan en cambios favorables en el transporte de la entidad.</w:t>
      </w:r>
    </w:p>
    <w:p w14:paraId="2D14FC92" w14:textId="77777777" w:rsidR="005E0A66" w:rsidRPr="000600D2" w:rsidRDefault="005E0A66" w:rsidP="00AA5C58">
      <w:pPr>
        <w:spacing w:line="288" w:lineRule="auto"/>
        <w:jc w:val="both"/>
        <w:rPr>
          <w:rFonts w:ascii="Arial" w:hAnsi="Arial" w:cs="Arial"/>
          <w:color w:val="auto"/>
          <w:szCs w:val="24"/>
          <w:lang w:val="es-ES"/>
        </w:rPr>
      </w:pPr>
    </w:p>
    <w:p w14:paraId="04306B76" w14:textId="426B638E" w:rsidR="005E0A66" w:rsidRPr="000600D2" w:rsidRDefault="005E0A6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 xml:space="preserve">Actualmente la Dirección de Transporte cuenta con tres departamentos, uno de los cuales se encuentra encargado de regular y vigilar el sistema de transporte en el municipio de Juárez. A todas luces tal estructura resulta insuficiente para atender adecuadamente las exigencias de la población en cuestión de transporte. </w:t>
      </w:r>
    </w:p>
    <w:p w14:paraId="62C17A43" w14:textId="77777777" w:rsidR="005E0A66" w:rsidRPr="000600D2" w:rsidRDefault="005E0A66" w:rsidP="00AA5C58">
      <w:pPr>
        <w:spacing w:line="288" w:lineRule="auto"/>
        <w:jc w:val="both"/>
        <w:rPr>
          <w:rFonts w:ascii="Arial" w:hAnsi="Arial" w:cs="Arial"/>
          <w:color w:val="auto"/>
          <w:szCs w:val="24"/>
          <w:lang w:val="es-ES"/>
        </w:rPr>
      </w:pPr>
    </w:p>
    <w:p w14:paraId="337C373B" w14:textId="4CBE4813" w:rsidR="005E0A66" w:rsidRPr="000600D2" w:rsidRDefault="005E0A66" w:rsidP="00AA5C58">
      <w:pPr>
        <w:spacing w:line="288" w:lineRule="auto"/>
        <w:jc w:val="both"/>
        <w:rPr>
          <w:rFonts w:ascii="Arial" w:hAnsi="Arial" w:cs="Arial"/>
          <w:color w:val="auto"/>
          <w:szCs w:val="24"/>
          <w:lang w:val="es-ES"/>
        </w:rPr>
      </w:pPr>
      <w:bookmarkStart w:id="0" w:name="_Hlk104069681"/>
      <w:r w:rsidRPr="000600D2">
        <w:rPr>
          <w:rFonts w:ascii="Arial" w:hAnsi="Arial" w:cs="Arial"/>
          <w:color w:val="auto"/>
          <w:szCs w:val="24"/>
          <w:lang w:val="es-ES"/>
        </w:rPr>
        <w:t>En ese sentido, uno de los primeros pasos requeridos para dotar de mayor relevancia a la autoridad de transporte</w:t>
      </w:r>
      <w:r w:rsidR="007B7559" w:rsidRPr="000600D2">
        <w:rPr>
          <w:rFonts w:ascii="Arial" w:hAnsi="Arial" w:cs="Arial"/>
          <w:color w:val="auto"/>
          <w:szCs w:val="24"/>
          <w:lang w:val="es-ES"/>
        </w:rPr>
        <w:t>, en conjunto con el traslado a la Secretaría General de Gobierno</w:t>
      </w:r>
      <w:r w:rsidRPr="000600D2">
        <w:rPr>
          <w:rFonts w:ascii="Arial" w:hAnsi="Arial" w:cs="Arial"/>
          <w:color w:val="auto"/>
          <w:szCs w:val="24"/>
          <w:lang w:val="es-ES"/>
        </w:rPr>
        <w:t xml:space="preserve">, consiste en elevar la jerarquía de la actual Dirección de Transporte. Para tal efecto, la presente iniciativa propone adecuar las referencias en que se señale a la </w:t>
      </w:r>
      <w:r w:rsidRPr="000600D2">
        <w:rPr>
          <w:rFonts w:ascii="Arial" w:hAnsi="Arial" w:cs="Arial"/>
          <w:i/>
          <w:color w:val="auto"/>
          <w:szCs w:val="24"/>
          <w:lang w:val="es-ES"/>
        </w:rPr>
        <w:t>Dirección</w:t>
      </w:r>
      <w:r w:rsidRPr="000600D2">
        <w:rPr>
          <w:rFonts w:ascii="Arial" w:hAnsi="Arial" w:cs="Arial"/>
          <w:color w:val="auto"/>
          <w:szCs w:val="24"/>
          <w:lang w:val="es-ES"/>
        </w:rPr>
        <w:t>, lo que implica reformar</w:t>
      </w:r>
      <w:r w:rsidR="00BE28FF" w:rsidRPr="000600D2">
        <w:rPr>
          <w:rFonts w:ascii="Arial" w:hAnsi="Arial" w:cs="Arial"/>
          <w:color w:val="auto"/>
          <w:szCs w:val="24"/>
          <w:lang w:val="es-ES"/>
        </w:rPr>
        <w:t>, principalmente,</w:t>
      </w:r>
      <w:r w:rsidRPr="000600D2">
        <w:rPr>
          <w:rFonts w:ascii="Arial" w:hAnsi="Arial" w:cs="Arial"/>
          <w:color w:val="auto"/>
          <w:szCs w:val="24"/>
          <w:lang w:val="es-ES"/>
        </w:rPr>
        <w:t xml:space="preserve"> los artículos 7, 10, 11, 12, 13, 15, 17, 20, 23, 25, </w:t>
      </w:r>
      <w:r w:rsidR="00E2525B" w:rsidRPr="000600D2">
        <w:rPr>
          <w:rFonts w:ascii="Arial" w:hAnsi="Arial" w:cs="Arial"/>
          <w:color w:val="auto"/>
          <w:szCs w:val="24"/>
          <w:lang w:val="es-ES"/>
        </w:rPr>
        <w:t xml:space="preserve">31, </w:t>
      </w:r>
      <w:r w:rsidRPr="000600D2">
        <w:rPr>
          <w:rFonts w:ascii="Arial" w:hAnsi="Arial" w:cs="Arial"/>
          <w:color w:val="auto"/>
          <w:szCs w:val="24"/>
          <w:lang w:val="es-ES"/>
        </w:rPr>
        <w:t xml:space="preserve">33, 34, 35, 36, 38, 40, 42, 44, 52, 60, 61, 62, </w:t>
      </w:r>
      <w:r w:rsidR="007E4CD3" w:rsidRPr="000600D2">
        <w:rPr>
          <w:rFonts w:ascii="Arial" w:hAnsi="Arial" w:cs="Arial"/>
          <w:color w:val="auto"/>
          <w:szCs w:val="24"/>
          <w:lang w:val="es-ES"/>
        </w:rPr>
        <w:t xml:space="preserve">65, </w:t>
      </w:r>
      <w:r w:rsidRPr="000600D2">
        <w:rPr>
          <w:rFonts w:ascii="Arial" w:hAnsi="Arial" w:cs="Arial"/>
          <w:color w:val="auto"/>
          <w:szCs w:val="24"/>
          <w:lang w:val="es-ES"/>
        </w:rPr>
        <w:t xml:space="preserve">67, 68, 74, </w:t>
      </w:r>
      <w:r w:rsidR="00E2525B" w:rsidRPr="000600D2">
        <w:rPr>
          <w:rFonts w:ascii="Arial" w:hAnsi="Arial" w:cs="Arial"/>
          <w:color w:val="auto"/>
          <w:szCs w:val="24"/>
          <w:lang w:val="es-ES"/>
        </w:rPr>
        <w:t xml:space="preserve">81, </w:t>
      </w:r>
      <w:r w:rsidRPr="000600D2">
        <w:rPr>
          <w:rFonts w:ascii="Arial" w:hAnsi="Arial" w:cs="Arial"/>
          <w:color w:val="auto"/>
          <w:szCs w:val="24"/>
          <w:lang w:val="es-ES"/>
        </w:rPr>
        <w:t>82, 83, 84, 90, 96, 98, 99, 100, 101, 102, 105, 106, 109, 110, 116, 121, 124,</w:t>
      </w:r>
      <w:r w:rsidR="00271110" w:rsidRPr="000600D2">
        <w:rPr>
          <w:rFonts w:ascii="Arial" w:hAnsi="Arial" w:cs="Arial"/>
          <w:color w:val="auto"/>
          <w:szCs w:val="24"/>
          <w:lang w:val="es-ES"/>
        </w:rPr>
        <w:t xml:space="preserve"> 125,</w:t>
      </w:r>
      <w:r w:rsidRPr="000600D2">
        <w:rPr>
          <w:rFonts w:ascii="Arial" w:hAnsi="Arial" w:cs="Arial"/>
          <w:color w:val="auto"/>
          <w:szCs w:val="24"/>
          <w:lang w:val="es-ES"/>
        </w:rPr>
        <w:t xml:space="preserve"> 128, 129, </w:t>
      </w:r>
      <w:r w:rsidR="00112AE4" w:rsidRPr="000600D2">
        <w:rPr>
          <w:rFonts w:ascii="Arial" w:hAnsi="Arial" w:cs="Arial"/>
          <w:color w:val="auto"/>
          <w:szCs w:val="24"/>
          <w:lang w:val="es-ES"/>
        </w:rPr>
        <w:t xml:space="preserve">134, </w:t>
      </w:r>
      <w:r w:rsidRPr="000600D2">
        <w:rPr>
          <w:rFonts w:ascii="Arial" w:hAnsi="Arial" w:cs="Arial"/>
          <w:color w:val="auto"/>
          <w:szCs w:val="24"/>
          <w:lang w:val="es-ES"/>
        </w:rPr>
        <w:t>139, 144, 145, 148, 150, 151, 158, 160, 161, 162, 163, 164 y 168 de la legislación de mérito.</w:t>
      </w:r>
    </w:p>
    <w:p w14:paraId="3ADFDA84" w14:textId="34F5CFC9" w:rsidR="00FA0E9C" w:rsidRPr="000600D2" w:rsidRDefault="00FA0E9C" w:rsidP="00AA5C58">
      <w:pPr>
        <w:spacing w:line="288" w:lineRule="auto"/>
        <w:jc w:val="both"/>
        <w:rPr>
          <w:rFonts w:ascii="Arial" w:hAnsi="Arial" w:cs="Arial"/>
          <w:color w:val="auto"/>
          <w:szCs w:val="24"/>
          <w:lang w:val="es-ES"/>
        </w:rPr>
      </w:pPr>
    </w:p>
    <w:p w14:paraId="5531160E" w14:textId="01457803" w:rsidR="00FA0E9C" w:rsidRPr="000600D2" w:rsidRDefault="00FA0E9C"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De conformidad con la nueva posición jerárquica, se propone trasladar a la Subsecretaría aquellas atribuciones operativas que actualmente corresponden a la Secretaría, como: convocar a sesiones del Consejo Consultivo de Transporte, del Comité de Transporte y demás órganos creados en virtud de la ley y sus reglamentos, por instrucción del presidente del órgano correspondiente; autorizar la creación, estatutos y reformas de personas morales que presten servicios de transporte objeto de la ley; y autorizar de manera temporal a personas físicas o morales la prestación del servicio de transporte público, en casos de suspensión del servicio por causas de caso fortuito, fuerza mayor, intervención, interés social o utilidad pública. Para ello es necesario modificar los artículos 12 y 13, en diversas fracciones.</w:t>
      </w:r>
    </w:p>
    <w:bookmarkEnd w:id="0"/>
    <w:p w14:paraId="27BCF216" w14:textId="77777777" w:rsidR="000A6F36" w:rsidRPr="000600D2" w:rsidRDefault="000A6F36" w:rsidP="00AA5C58">
      <w:pPr>
        <w:spacing w:line="288" w:lineRule="auto"/>
        <w:jc w:val="both"/>
        <w:rPr>
          <w:rFonts w:ascii="Arial" w:hAnsi="Arial" w:cs="Arial"/>
          <w:b/>
          <w:color w:val="auto"/>
          <w:szCs w:val="24"/>
          <w:lang w:val="es-ES"/>
        </w:rPr>
      </w:pPr>
    </w:p>
    <w:p w14:paraId="6A0FBE9D" w14:textId="77777777" w:rsidR="007B7559" w:rsidRPr="000600D2" w:rsidRDefault="007B7559" w:rsidP="00AA5C58">
      <w:pPr>
        <w:spacing w:line="288" w:lineRule="auto"/>
        <w:jc w:val="both"/>
        <w:rPr>
          <w:rFonts w:ascii="Arial" w:hAnsi="Arial" w:cs="Arial"/>
          <w:b/>
          <w:color w:val="auto"/>
          <w:szCs w:val="24"/>
          <w:lang w:val="es-ES"/>
        </w:rPr>
      </w:pPr>
    </w:p>
    <w:p w14:paraId="157B263A" w14:textId="278593A8" w:rsidR="00671478" w:rsidRPr="000600D2" w:rsidRDefault="00F034BF" w:rsidP="00AA5C58">
      <w:pPr>
        <w:spacing w:line="288" w:lineRule="auto"/>
        <w:jc w:val="both"/>
        <w:rPr>
          <w:rFonts w:ascii="Arial" w:hAnsi="Arial" w:cs="Arial"/>
          <w:b/>
          <w:color w:val="auto"/>
          <w:szCs w:val="24"/>
          <w:lang w:val="es-ES"/>
        </w:rPr>
      </w:pPr>
      <w:r w:rsidRPr="000600D2">
        <w:rPr>
          <w:rFonts w:ascii="Arial" w:hAnsi="Arial" w:cs="Arial"/>
          <w:b/>
          <w:color w:val="auto"/>
          <w:szCs w:val="24"/>
          <w:lang w:val="es-ES"/>
        </w:rPr>
        <w:t xml:space="preserve">3. </w:t>
      </w:r>
      <w:r w:rsidR="005E0A66" w:rsidRPr="000600D2">
        <w:rPr>
          <w:rFonts w:ascii="Arial" w:hAnsi="Arial" w:cs="Arial"/>
          <w:b/>
          <w:color w:val="auto"/>
          <w:szCs w:val="24"/>
          <w:lang w:val="es-ES"/>
        </w:rPr>
        <w:t>Sensibilidad con el sector transportista</w:t>
      </w:r>
      <w:r w:rsidR="00671478" w:rsidRPr="000600D2">
        <w:rPr>
          <w:rFonts w:ascii="Arial" w:hAnsi="Arial" w:cs="Arial"/>
          <w:b/>
          <w:color w:val="auto"/>
          <w:szCs w:val="24"/>
          <w:lang w:val="es-ES"/>
        </w:rPr>
        <w:t>.</w:t>
      </w:r>
    </w:p>
    <w:p w14:paraId="4A7E4B07" w14:textId="77777777" w:rsidR="005E0A66" w:rsidRPr="000600D2" w:rsidRDefault="005E0A66" w:rsidP="00AA5C58">
      <w:pPr>
        <w:spacing w:line="288" w:lineRule="auto"/>
        <w:jc w:val="both"/>
        <w:rPr>
          <w:rFonts w:ascii="Arial" w:hAnsi="Arial" w:cs="Arial"/>
          <w:b/>
          <w:color w:val="auto"/>
          <w:szCs w:val="24"/>
          <w:lang w:val="es-ES"/>
        </w:rPr>
      </w:pPr>
    </w:p>
    <w:p w14:paraId="136CE87F" w14:textId="77777777" w:rsidR="000A6F36" w:rsidRPr="000600D2" w:rsidRDefault="000A6F36" w:rsidP="00AA5C58">
      <w:pPr>
        <w:spacing w:line="288" w:lineRule="auto"/>
        <w:jc w:val="both"/>
        <w:rPr>
          <w:rFonts w:ascii="Arial" w:hAnsi="Arial" w:cs="Arial"/>
          <w:b/>
          <w:color w:val="auto"/>
          <w:szCs w:val="24"/>
          <w:lang w:val="es-ES"/>
        </w:rPr>
      </w:pPr>
    </w:p>
    <w:p w14:paraId="20108548" w14:textId="3EE09409" w:rsidR="00113733" w:rsidRPr="000600D2" w:rsidRDefault="00113733" w:rsidP="00AA5C58">
      <w:pPr>
        <w:spacing w:line="288" w:lineRule="auto"/>
        <w:jc w:val="both"/>
        <w:rPr>
          <w:rFonts w:ascii="Arial" w:hAnsi="Arial" w:cs="Arial"/>
          <w:color w:val="auto"/>
          <w:szCs w:val="24"/>
        </w:rPr>
      </w:pPr>
      <w:r w:rsidRPr="000600D2">
        <w:rPr>
          <w:rFonts w:ascii="Arial" w:hAnsi="Arial" w:cs="Arial"/>
          <w:color w:val="auto"/>
          <w:szCs w:val="24"/>
          <w:lang w:val="es-ES"/>
        </w:rPr>
        <w:t>E</w:t>
      </w:r>
      <w:r w:rsidRPr="000600D2">
        <w:rPr>
          <w:rFonts w:ascii="Arial" w:hAnsi="Arial" w:cs="Arial"/>
          <w:color w:val="auto"/>
          <w:szCs w:val="24"/>
        </w:rPr>
        <w:t xml:space="preserve">l Poder Ejecutivo, como titular del servicio público de transporte, puede modificar la normatividad bajo la cual las diversas concesiones se encuentran vinculadas, según lo exija el interés público; sin embargo, dichas modificaciones deben procurar la salvaguarda de derechos tanto de usuarios como de los propios prestadores de servicios.  </w:t>
      </w:r>
    </w:p>
    <w:p w14:paraId="34D5E88F" w14:textId="77777777" w:rsidR="00113733" w:rsidRPr="000600D2" w:rsidRDefault="00113733" w:rsidP="00AA5C58">
      <w:pPr>
        <w:spacing w:line="288" w:lineRule="auto"/>
        <w:jc w:val="both"/>
        <w:rPr>
          <w:rFonts w:ascii="Arial" w:hAnsi="Arial" w:cs="Arial"/>
          <w:b/>
          <w:color w:val="auto"/>
          <w:szCs w:val="24"/>
          <w:lang w:val="es-ES"/>
        </w:rPr>
      </w:pPr>
    </w:p>
    <w:p w14:paraId="2F00410A" w14:textId="77777777" w:rsidR="00113733" w:rsidRPr="000600D2" w:rsidRDefault="00113733" w:rsidP="00AA5C58">
      <w:pPr>
        <w:spacing w:line="288" w:lineRule="auto"/>
        <w:jc w:val="both"/>
        <w:rPr>
          <w:rFonts w:ascii="Arial" w:hAnsi="Arial" w:cs="Arial"/>
          <w:bCs/>
          <w:color w:val="auto"/>
          <w:szCs w:val="24"/>
          <w:lang w:val="es-ES"/>
        </w:rPr>
      </w:pPr>
      <w:r w:rsidRPr="000600D2">
        <w:rPr>
          <w:rFonts w:ascii="Arial" w:hAnsi="Arial" w:cs="Arial"/>
          <w:bCs/>
          <w:color w:val="auto"/>
          <w:szCs w:val="24"/>
          <w:lang w:val="es-ES"/>
        </w:rPr>
        <w:t xml:space="preserve">En este sentido, es preciso referir la ineludible necesidad de fortalecer la relación entre el gobierno y los transportistas, por ser este un sector indispensable para lograr los fines y resultados que se contemplan para la transformación de un sistema de transporte de calidad en la entidad. </w:t>
      </w:r>
    </w:p>
    <w:p w14:paraId="25933EF4" w14:textId="77777777" w:rsidR="00113733" w:rsidRPr="000600D2" w:rsidRDefault="00113733" w:rsidP="00AA5C58">
      <w:pPr>
        <w:spacing w:line="288" w:lineRule="auto"/>
        <w:jc w:val="both"/>
        <w:rPr>
          <w:rFonts w:ascii="Arial" w:hAnsi="Arial" w:cs="Arial"/>
          <w:bCs/>
          <w:color w:val="auto"/>
          <w:szCs w:val="24"/>
          <w:lang w:val="es-ES"/>
        </w:rPr>
      </w:pPr>
    </w:p>
    <w:p w14:paraId="44733AEC" w14:textId="54200EC7" w:rsidR="00113733" w:rsidRPr="000600D2" w:rsidRDefault="00113733" w:rsidP="00AA5C58">
      <w:pPr>
        <w:spacing w:line="288" w:lineRule="auto"/>
        <w:jc w:val="both"/>
        <w:rPr>
          <w:rFonts w:ascii="Arial" w:hAnsi="Arial" w:cs="Arial"/>
          <w:bCs/>
          <w:color w:val="auto"/>
          <w:szCs w:val="24"/>
          <w:lang w:val="es-ES"/>
        </w:rPr>
      </w:pPr>
      <w:r w:rsidRPr="000600D2">
        <w:rPr>
          <w:rFonts w:ascii="Arial" w:hAnsi="Arial" w:cs="Arial"/>
          <w:bCs/>
          <w:color w:val="auto"/>
          <w:szCs w:val="24"/>
          <w:lang w:val="es-ES"/>
        </w:rPr>
        <w:t xml:space="preserve">No hay transporte sin transportistas, por lo que esta Administración es sensible de las demandas </w:t>
      </w:r>
      <w:r w:rsidR="000A6F36" w:rsidRPr="000600D2">
        <w:rPr>
          <w:rFonts w:ascii="Arial" w:hAnsi="Arial" w:cs="Arial"/>
          <w:bCs/>
          <w:color w:val="auto"/>
          <w:szCs w:val="24"/>
          <w:lang w:val="es-ES"/>
        </w:rPr>
        <w:t xml:space="preserve">y necesidades </w:t>
      </w:r>
      <w:r w:rsidRPr="000600D2">
        <w:rPr>
          <w:rFonts w:ascii="Arial" w:hAnsi="Arial" w:cs="Arial"/>
          <w:bCs/>
          <w:color w:val="auto"/>
          <w:szCs w:val="24"/>
          <w:lang w:val="es-ES"/>
        </w:rPr>
        <w:t xml:space="preserve">del gremio. Por ello, se ha llevado a cabo un acercamiento y diálogo directo con diversos representantes del sector, lo cual ha dado como resultado una serie de acuerdos </w:t>
      </w:r>
      <w:r w:rsidRPr="000600D2">
        <w:rPr>
          <w:rFonts w:ascii="Arial" w:hAnsi="Arial" w:cs="Arial"/>
          <w:color w:val="auto"/>
          <w:szCs w:val="24"/>
        </w:rPr>
        <w:t xml:space="preserve">derivados de una relación de </w:t>
      </w:r>
      <w:r w:rsidRPr="000600D2">
        <w:rPr>
          <w:rFonts w:ascii="Arial" w:hAnsi="Arial" w:cs="Arial"/>
          <w:color w:val="auto"/>
          <w:szCs w:val="24"/>
        </w:rPr>
        <w:lastRenderedPageBreak/>
        <w:t>confianza, cooperación e intercambio de buenas prácticas</w:t>
      </w:r>
      <w:r w:rsidRPr="000600D2">
        <w:rPr>
          <w:rFonts w:ascii="Arial" w:hAnsi="Arial" w:cs="Arial"/>
          <w:bCs/>
          <w:color w:val="auto"/>
          <w:szCs w:val="24"/>
          <w:lang w:val="es-ES"/>
        </w:rPr>
        <w:t xml:space="preserve">, en un marco de suma de </w:t>
      </w:r>
      <w:r w:rsidRPr="000600D2">
        <w:rPr>
          <w:rFonts w:ascii="Arial" w:hAnsi="Arial" w:cs="Arial"/>
          <w:color w:val="auto"/>
          <w:szCs w:val="24"/>
        </w:rPr>
        <w:t>esfuerzos conjuntos.</w:t>
      </w:r>
    </w:p>
    <w:p w14:paraId="13A844A2" w14:textId="77777777" w:rsidR="00113733" w:rsidRPr="000600D2" w:rsidRDefault="00113733" w:rsidP="00AA5C58">
      <w:pPr>
        <w:spacing w:line="288" w:lineRule="auto"/>
        <w:jc w:val="both"/>
        <w:rPr>
          <w:rFonts w:ascii="Arial" w:hAnsi="Arial" w:cs="Arial"/>
          <w:color w:val="auto"/>
          <w:szCs w:val="24"/>
        </w:rPr>
      </w:pPr>
    </w:p>
    <w:p w14:paraId="395DA69C" w14:textId="47B4BCC7" w:rsidR="00113733" w:rsidRPr="000600D2" w:rsidRDefault="00113733" w:rsidP="00AA5C58">
      <w:pPr>
        <w:spacing w:line="288" w:lineRule="auto"/>
        <w:jc w:val="both"/>
        <w:rPr>
          <w:rFonts w:ascii="Arial" w:hAnsi="Arial" w:cs="Arial"/>
          <w:color w:val="auto"/>
          <w:szCs w:val="24"/>
        </w:rPr>
      </w:pPr>
      <w:r w:rsidRPr="000600D2">
        <w:rPr>
          <w:rFonts w:ascii="Arial" w:hAnsi="Arial" w:cs="Arial"/>
          <w:bCs/>
          <w:color w:val="auto"/>
          <w:szCs w:val="24"/>
          <w:lang w:val="es-ES"/>
        </w:rPr>
        <w:t xml:space="preserve">Aunado a lo anterior, </w:t>
      </w:r>
      <w:r w:rsidRPr="000600D2">
        <w:rPr>
          <w:rFonts w:ascii="Arial" w:hAnsi="Arial" w:cs="Arial"/>
          <w:color w:val="auto"/>
          <w:szCs w:val="24"/>
          <w:lang w:val="es-ES"/>
        </w:rPr>
        <w:t>debe reconocerse</w:t>
      </w:r>
      <w:r w:rsidRPr="000600D2">
        <w:rPr>
          <w:rFonts w:ascii="Arial" w:hAnsi="Arial" w:cs="Arial"/>
          <w:color w:val="auto"/>
          <w:szCs w:val="24"/>
        </w:rPr>
        <w:t xml:space="preserve"> que la presente iniciativa pretende corregir errores del pasado, que con motivo de la expedición de la ley en vigor afectaron negativamente las condiciones y la forma en que los transportistas operaban</w:t>
      </w:r>
      <w:r w:rsidRPr="000600D2">
        <w:rPr>
          <w:rFonts w:ascii="Arial" w:hAnsi="Arial" w:cs="Arial"/>
          <w:bCs/>
          <w:color w:val="auto"/>
          <w:szCs w:val="24"/>
          <w:lang w:val="es-ES"/>
        </w:rPr>
        <w:t xml:space="preserve">, por lo cual se busca brindar tranquilidad y certeza jurídica tanto a los prestadores del servicio como a sus familias, quienes al igual que el resto de la población, también buscan mejorar el servicio de transporte, con orden, equidad y beneficios en general que permitan obtener un mejor sustento para </w:t>
      </w:r>
      <w:r w:rsidR="005E209B" w:rsidRPr="000600D2">
        <w:rPr>
          <w:rFonts w:ascii="Arial" w:hAnsi="Arial" w:cs="Arial"/>
          <w:bCs/>
          <w:color w:val="auto"/>
          <w:szCs w:val="24"/>
          <w:lang w:val="es-ES"/>
        </w:rPr>
        <w:t>optimizar</w:t>
      </w:r>
      <w:r w:rsidRPr="000600D2">
        <w:rPr>
          <w:rFonts w:ascii="Arial" w:hAnsi="Arial" w:cs="Arial"/>
          <w:bCs/>
          <w:color w:val="auto"/>
          <w:szCs w:val="24"/>
          <w:lang w:val="es-ES"/>
        </w:rPr>
        <w:t xml:space="preserve"> el servicio y las unidades en que éste se presta.</w:t>
      </w:r>
    </w:p>
    <w:p w14:paraId="58CD8B82" w14:textId="417DCD3B" w:rsidR="00113733" w:rsidRPr="000600D2" w:rsidRDefault="00113733" w:rsidP="00AA5C58">
      <w:pPr>
        <w:tabs>
          <w:tab w:val="left" w:pos="1820"/>
        </w:tabs>
        <w:spacing w:line="288" w:lineRule="auto"/>
        <w:jc w:val="both"/>
        <w:rPr>
          <w:rFonts w:ascii="Arial" w:hAnsi="Arial" w:cs="Arial"/>
          <w:color w:val="auto"/>
          <w:szCs w:val="24"/>
        </w:rPr>
      </w:pPr>
      <w:r w:rsidRPr="000600D2">
        <w:rPr>
          <w:rFonts w:ascii="Arial" w:hAnsi="Arial" w:cs="Arial"/>
          <w:color w:val="auto"/>
          <w:szCs w:val="24"/>
        </w:rPr>
        <w:tab/>
      </w:r>
    </w:p>
    <w:p w14:paraId="606DD616" w14:textId="0AFD600F" w:rsidR="00113733" w:rsidRPr="000600D2" w:rsidRDefault="000A6F36" w:rsidP="00AA5C58">
      <w:pPr>
        <w:spacing w:line="288" w:lineRule="auto"/>
        <w:jc w:val="both"/>
        <w:rPr>
          <w:rFonts w:ascii="Arial" w:hAnsi="Arial" w:cs="Arial"/>
          <w:bCs/>
          <w:color w:val="auto"/>
          <w:szCs w:val="24"/>
          <w:lang w:val="es-ES"/>
        </w:rPr>
      </w:pPr>
      <w:r w:rsidRPr="000600D2">
        <w:rPr>
          <w:rFonts w:ascii="Arial" w:hAnsi="Arial" w:cs="Arial"/>
          <w:color w:val="auto"/>
          <w:szCs w:val="24"/>
        </w:rPr>
        <w:t>Este proyecto</w:t>
      </w:r>
      <w:r w:rsidR="00113733" w:rsidRPr="000600D2">
        <w:rPr>
          <w:rFonts w:ascii="Arial" w:hAnsi="Arial" w:cs="Arial"/>
          <w:color w:val="auto"/>
          <w:szCs w:val="24"/>
        </w:rPr>
        <w:t xml:space="preserve"> se ve </w:t>
      </w:r>
      <w:r w:rsidRPr="000600D2">
        <w:rPr>
          <w:rFonts w:ascii="Arial" w:hAnsi="Arial" w:cs="Arial"/>
          <w:color w:val="auto"/>
          <w:szCs w:val="24"/>
        </w:rPr>
        <w:t xml:space="preserve">motivado </w:t>
      </w:r>
      <w:r w:rsidR="00113733" w:rsidRPr="000600D2">
        <w:rPr>
          <w:rFonts w:ascii="Arial" w:hAnsi="Arial" w:cs="Arial"/>
          <w:color w:val="auto"/>
          <w:szCs w:val="24"/>
        </w:rPr>
        <w:t xml:space="preserve">por la búsqueda de un servicio eficiente y de calidad, que garantice seguridad jurídica y bonanza tanto para los prestadores del servicio como para sus usuarios. En atención a ello, se propone adecuar la ley a fin de facilitar la obtención de una concesión o permiso para aquellos particulares que acrediten capacidad legal y técnica para prestar el servicio de forma eficaz y con calidad, así como proporcionar certeza jurídica en el otorgamiento de </w:t>
      </w:r>
      <w:r w:rsidRPr="000600D2">
        <w:rPr>
          <w:rFonts w:ascii="Arial" w:hAnsi="Arial" w:cs="Arial"/>
          <w:color w:val="auto"/>
          <w:szCs w:val="24"/>
        </w:rPr>
        <w:t>éstas</w:t>
      </w:r>
      <w:r w:rsidR="00113733" w:rsidRPr="000600D2">
        <w:rPr>
          <w:rFonts w:ascii="Arial" w:hAnsi="Arial" w:cs="Arial"/>
          <w:color w:val="auto"/>
          <w:szCs w:val="24"/>
        </w:rPr>
        <w:t xml:space="preserve"> y una mejora en las condiciones de los prestadores del servicio que actualmente son titulares de una concesión o permiso. </w:t>
      </w:r>
    </w:p>
    <w:p w14:paraId="51708B23" w14:textId="3D490A9C" w:rsidR="00AB16F6" w:rsidRPr="000600D2" w:rsidRDefault="00113733" w:rsidP="00AA5C58">
      <w:pPr>
        <w:spacing w:line="288" w:lineRule="auto"/>
        <w:jc w:val="both"/>
        <w:rPr>
          <w:rFonts w:ascii="Arial" w:hAnsi="Arial" w:cs="Arial"/>
          <w:bCs/>
          <w:color w:val="auto"/>
          <w:szCs w:val="24"/>
          <w:lang w:val="es-ES"/>
        </w:rPr>
      </w:pPr>
      <w:r w:rsidRPr="000600D2">
        <w:rPr>
          <w:rFonts w:ascii="Arial" w:hAnsi="Arial" w:cs="Arial"/>
          <w:bCs/>
          <w:color w:val="auto"/>
          <w:szCs w:val="24"/>
          <w:lang w:val="es-ES"/>
        </w:rPr>
        <w:t xml:space="preserve"> </w:t>
      </w:r>
      <w:bookmarkStart w:id="1" w:name="_Hlk104067202"/>
    </w:p>
    <w:p w14:paraId="787FC8A3" w14:textId="54E05F2B" w:rsidR="00AB16F6" w:rsidRPr="000600D2" w:rsidRDefault="000A6F36" w:rsidP="00AA5C58">
      <w:pPr>
        <w:spacing w:line="288" w:lineRule="auto"/>
        <w:jc w:val="both"/>
        <w:rPr>
          <w:rFonts w:ascii="Arial" w:hAnsi="Arial" w:cs="Arial"/>
          <w:bCs/>
          <w:color w:val="auto"/>
          <w:szCs w:val="24"/>
        </w:rPr>
      </w:pPr>
      <w:r w:rsidRPr="000600D2">
        <w:rPr>
          <w:rFonts w:ascii="Arial" w:hAnsi="Arial" w:cs="Arial"/>
          <w:bCs/>
          <w:color w:val="auto"/>
          <w:szCs w:val="24"/>
        </w:rPr>
        <w:t>D</w:t>
      </w:r>
      <w:r w:rsidR="00AB16F6" w:rsidRPr="000600D2">
        <w:rPr>
          <w:rFonts w:ascii="Arial" w:hAnsi="Arial" w:cs="Arial"/>
          <w:bCs/>
          <w:color w:val="auto"/>
          <w:szCs w:val="24"/>
        </w:rPr>
        <w:t>entro de las propuesta</w:t>
      </w:r>
      <w:r w:rsidRPr="000600D2">
        <w:rPr>
          <w:rFonts w:ascii="Arial" w:hAnsi="Arial" w:cs="Arial"/>
          <w:bCs/>
          <w:color w:val="auto"/>
          <w:szCs w:val="24"/>
        </w:rPr>
        <w:t>s</w:t>
      </w:r>
      <w:r w:rsidR="00AB16F6" w:rsidRPr="000600D2">
        <w:rPr>
          <w:rFonts w:ascii="Arial" w:hAnsi="Arial" w:cs="Arial"/>
          <w:bCs/>
          <w:color w:val="auto"/>
          <w:szCs w:val="24"/>
        </w:rPr>
        <w:t xml:space="preserve"> </w:t>
      </w:r>
      <w:r w:rsidR="00790746" w:rsidRPr="000600D2">
        <w:rPr>
          <w:rFonts w:ascii="Arial" w:hAnsi="Arial" w:cs="Arial"/>
          <w:bCs/>
          <w:color w:val="auto"/>
          <w:szCs w:val="24"/>
        </w:rPr>
        <w:t xml:space="preserve">que se someten a consideración de ese honorable cuerpo colegiado </w:t>
      </w:r>
      <w:r w:rsidR="000B2B83" w:rsidRPr="000600D2">
        <w:rPr>
          <w:rFonts w:ascii="Arial" w:hAnsi="Arial" w:cs="Arial"/>
          <w:bCs/>
          <w:color w:val="auto"/>
          <w:szCs w:val="24"/>
        </w:rPr>
        <w:t>en beneficio de las y los transportistas</w:t>
      </w:r>
      <w:r w:rsidR="00790746" w:rsidRPr="000600D2">
        <w:rPr>
          <w:rFonts w:ascii="Arial" w:hAnsi="Arial" w:cs="Arial"/>
          <w:bCs/>
          <w:color w:val="auto"/>
          <w:szCs w:val="24"/>
        </w:rPr>
        <w:t>,</w:t>
      </w:r>
      <w:r w:rsidR="000B2B83" w:rsidRPr="000600D2">
        <w:rPr>
          <w:rFonts w:ascii="Arial" w:hAnsi="Arial" w:cs="Arial"/>
          <w:bCs/>
          <w:color w:val="auto"/>
          <w:szCs w:val="24"/>
        </w:rPr>
        <w:t xml:space="preserve"> </w:t>
      </w:r>
      <w:r w:rsidR="00AB16F6" w:rsidRPr="000600D2">
        <w:rPr>
          <w:rFonts w:ascii="Arial" w:hAnsi="Arial" w:cs="Arial"/>
          <w:bCs/>
          <w:color w:val="auto"/>
          <w:szCs w:val="24"/>
        </w:rPr>
        <w:t>destacan las siguientes:</w:t>
      </w:r>
    </w:p>
    <w:p w14:paraId="3E305156" w14:textId="77777777" w:rsidR="00AB16F6" w:rsidRPr="000600D2" w:rsidRDefault="00AB16F6" w:rsidP="00AA5C58">
      <w:pPr>
        <w:spacing w:line="288" w:lineRule="auto"/>
        <w:jc w:val="both"/>
        <w:rPr>
          <w:rFonts w:ascii="Arial" w:hAnsi="Arial" w:cs="Arial"/>
          <w:bCs/>
          <w:color w:val="auto"/>
          <w:szCs w:val="24"/>
        </w:rPr>
      </w:pPr>
    </w:p>
    <w:p w14:paraId="64E9AF6A" w14:textId="6070F027" w:rsidR="00871658" w:rsidRPr="000600D2" w:rsidRDefault="000B2B83"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 xml:space="preserve">El otorgamiento de concesiones podrá efectuarse mediante cualquiera de las siguientes opciones: primero, previo concurso entre las personas físicas o morales interesadas, como actualmente se prevé en la legislación de mérito; y segundo, a través de la adjudicación directa que lleve a cabo la Secretaría. En ambos casos deberá acreditarse el cumplimiento de los requisitos previstos en el artículo 81 </w:t>
      </w:r>
      <w:r w:rsidR="00F000CE" w:rsidRPr="000600D2">
        <w:rPr>
          <w:rFonts w:ascii="Arial" w:hAnsi="Arial" w:cs="Arial"/>
          <w:bCs/>
          <w:color w:val="auto"/>
          <w:szCs w:val="24"/>
        </w:rPr>
        <w:t>de la ley. Así,</w:t>
      </w:r>
      <w:r w:rsidR="00871658" w:rsidRPr="000600D2">
        <w:rPr>
          <w:rFonts w:ascii="Arial" w:hAnsi="Arial" w:cs="Arial"/>
          <w:bCs/>
          <w:color w:val="auto"/>
          <w:szCs w:val="24"/>
        </w:rPr>
        <w:t xml:space="preserve"> se privilegiará el otorgamiento para aquellas personas que demuestren </w:t>
      </w:r>
      <w:r w:rsidR="00F000CE" w:rsidRPr="000600D2">
        <w:rPr>
          <w:rFonts w:ascii="Arial" w:hAnsi="Arial" w:cs="Arial"/>
          <w:bCs/>
          <w:color w:val="auto"/>
          <w:szCs w:val="24"/>
        </w:rPr>
        <w:t xml:space="preserve">legal, operativa y </w:t>
      </w:r>
      <w:r w:rsidR="00871658" w:rsidRPr="000600D2">
        <w:rPr>
          <w:rFonts w:ascii="Arial" w:hAnsi="Arial" w:cs="Arial"/>
          <w:bCs/>
          <w:color w:val="auto"/>
          <w:szCs w:val="24"/>
        </w:rPr>
        <w:t>técnica</w:t>
      </w:r>
      <w:r w:rsidR="00F000CE" w:rsidRPr="000600D2">
        <w:rPr>
          <w:rFonts w:ascii="Arial" w:hAnsi="Arial" w:cs="Arial"/>
          <w:bCs/>
          <w:color w:val="auto"/>
          <w:szCs w:val="24"/>
        </w:rPr>
        <w:t xml:space="preserve">mente la aptitud para ser titulares de concesiones. Esta modificación permitirá hacer frente de forma eficiente y eficaz a las exigencias sociales </w:t>
      </w:r>
      <w:r w:rsidR="00F000CE" w:rsidRPr="000600D2">
        <w:rPr>
          <w:rFonts w:ascii="Arial" w:hAnsi="Arial" w:cs="Arial"/>
          <w:bCs/>
          <w:color w:val="auto"/>
          <w:szCs w:val="24"/>
        </w:rPr>
        <w:lastRenderedPageBreak/>
        <w:t>para contar con más rutas y unidades en los sectores que más lo requieren. A fin de lograr este cambio, se plasma la propuesta de redacción correspondiente en los artículos 75 y 76 de</w:t>
      </w:r>
      <w:r w:rsidR="00871658" w:rsidRPr="000600D2">
        <w:rPr>
          <w:rFonts w:ascii="Arial" w:hAnsi="Arial" w:cs="Arial"/>
          <w:bCs/>
          <w:color w:val="auto"/>
          <w:szCs w:val="24"/>
        </w:rPr>
        <w:t xml:space="preserve"> la ley en vigor. </w:t>
      </w:r>
    </w:p>
    <w:p w14:paraId="73FB667F" w14:textId="77777777" w:rsidR="00871658" w:rsidRPr="000600D2" w:rsidRDefault="00871658" w:rsidP="00AA5C58">
      <w:pPr>
        <w:spacing w:line="288" w:lineRule="auto"/>
        <w:jc w:val="both"/>
        <w:rPr>
          <w:rFonts w:ascii="Arial" w:hAnsi="Arial" w:cs="Arial"/>
          <w:bCs/>
          <w:color w:val="auto"/>
          <w:szCs w:val="24"/>
        </w:rPr>
      </w:pPr>
    </w:p>
    <w:p w14:paraId="46E36FDA" w14:textId="0EC1B1CF" w:rsidR="00790746" w:rsidRPr="000600D2" w:rsidRDefault="00790746"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 xml:space="preserve">En caso del fallecimiento o declaración de ausencia de una persona física, titular de una concesión o permiso, la concesión o permiso en cuestión podrá ser otorgado a la persona beneficiaria que designe el concesionario o permisionario por virtud de lista previamente inscrita ante la Subsecretaría; la lista se deberá limitar a las personas sujetas a sucesión legítima en los términos de la legislación civil aplicable. Con este cambio se pretende ofrecer certeza legal y económica a las y los transportistas, pero sobre todo a sus </w:t>
      </w:r>
      <w:r w:rsidR="00055797" w:rsidRPr="000600D2">
        <w:rPr>
          <w:rFonts w:ascii="Arial" w:hAnsi="Arial" w:cs="Arial"/>
          <w:bCs/>
          <w:color w:val="auto"/>
          <w:szCs w:val="24"/>
        </w:rPr>
        <w:t>familias</w:t>
      </w:r>
      <w:r w:rsidRPr="000600D2">
        <w:rPr>
          <w:rFonts w:ascii="Arial" w:hAnsi="Arial" w:cs="Arial"/>
          <w:bCs/>
          <w:color w:val="auto"/>
          <w:szCs w:val="24"/>
        </w:rPr>
        <w:t>, pues esta Administración es consciente de que en la mayoría de los casos la explotación de dichas concesiones o permisos es la principal fuente de ingresos y sostén de la economía familiar</w:t>
      </w:r>
      <w:r w:rsidR="00055797" w:rsidRPr="000600D2">
        <w:rPr>
          <w:rFonts w:ascii="Arial" w:hAnsi="Arial" w:cs="Arial"/>
          <w:bCs/>
          <w:color w:val="auto"/>
          <w:szCs w:val="24"/>
        </w:rPr>
        <w:t>. Para esto se estima necesario</w:t>
      </w:r>
      <w:r w:rsidRPr="000600D2">
        <w:rPr>
          <w:rFonts w:ascii="Arial" w:hAnsi="Arial" w:cs="Arial"/>
          <w:bCs/>
          <w:color w:val="auto"/>
          <w:szCs w:val="24"/>
        </w:rPr>
        <w:t xml:space="preserve"> el ajuste de los artículos 83, 108</w:t>
      </w:r>
      <w:r w:rsidR="00055797" w:rsidRPr="000600D2">
        <w:rPr>
          <w:rFonts w:ascii="Arial" w:hAnsi="Arial" w:cs="Arial"/>
          <w:bCs/>
          <w:color w:val="auto"/>
          <w:szCs w:val="24"/>
        </w:rPr>
        <w:t xml:space="preserve"> </w:t>
      </w:r>
      <w:proofErr w:type="gramStart"/>
      <w:r w:rsidR="00055797" w:rsidRPr="000600D2">
        <w:rPr>
          <w:rFonts w:ascii="Arial" w:hAnsi="Arial" w:cs="Arial"/>
          <w:bCs/>
          <w:color w:val="auto"/>
          <w:szCs w:val="24"/>
        </w:rPr>
        <w:t>fracción</w:t>
      </w:r>
      <w:proofErr w:type="gramEnd"/>
      <w:r w:rsidR="00055797" w:rsidRPr="000600D2">
        <w:rPr>
          <w:rFonts w:ascii="Arial" w:hAnsi="Arial" w:cs="Arial"/>
          <w:bCs/>
          <w:color w:val="auto"/>
          <w:szCs w:val="24"/>
        </w:rPr>
        <w:t xml:space="preserve"> IX,</w:t>
      </w:r>
      <w:r w:rsidRPr="000600D2">
        <w:rPr>
          <w:rFonts w:ascii="Arial" w:hAnsi="Arial" w:cs="Arial"/>
          <w:bCs/>
          <w:color w:val="auto"/>
          <w:szCs w:val="24"/>
        </w:rPr>
        <w:t xml:space="preserve"> 120</w:t>
      </w:r>
      <w:r w:rsidR="00055797" w:rsidRPr="000600D2">
        <w:rPr>
          <w:rFonts w:ascii="Arial" w:hAnsi="Arial" w:cs="Arial"/>
          <w:bCs/>
          <w:color w:val="auto"/>
          <w:szCs w:val="24"/>
        </w:rPr>
        <w:t>, 121, 122, 123, 124 y 125</w:t>
      </w:r>
      <w:r w:rsidRPr="000600D2">
        <w:rPr>
          <w:rFonts w:ascii="Arial" w:hAnsi="Arial" w:cs="Arial"/>
          <w:bCs/>
          <w:color w:val="auto"/>
          <w:szCs w:val="24"/>
        </w:rPr>
        <w:t xml:space="preserve"> de la ley en vigor. </w:t>
      </w:r>
    </w:p>
    <w:p w14:paraId="1CEB2B6F" w14:textId="77777777" w:rsidR="00790746" w:rsidRPr="000600D2" w:rsidRDefault="00790746" w:rsidP="00AA5C58">
      <w:pPr>
        <w:spacing w:line="288" w:lineRule="auto"/>
        <w:rPr>
          <w:rFonts w:ascii="Arial" w:hAnsi="Arial" w:cs="Arial"/>
          <w:bCs/>
          <w:color w:val="auto"/>
          <w:szCs w:val="24"/>
        </w:rPr>
      </w:pPr>
    </w:p>
    <w:p w14:paraId="0E98130C" w14:textId="45D1830F" w:rsidR="00871658" w:rsidRPr="000600D2" w:rsidRDefault="00D3704D"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S</w:t>
      </w:r>
      <w:r w:rsidR="00871658" w:rsidRPr="000600D2">
        <w:rPr>
          <w:rFonts w:ascii="Arial" w:hAnsi="Arial" w:cs="Arial"/>
          <w:bCs/>
          <w:color w:val="auto"/>
          <w:szCs w:val="24"/>
        </w:rPr>
        <w:t>e plantea brindar la posibilidad de que las concesiones y permisos puedan cederse a cónyuges, descendientes en primer grado o concubina</w:t>
      </w:r>
      <w:r w:rsidR="00425E16" w:rsidRPr="000600D2">
        <w:rPr>
          <w:rFonts w:ascii="Arial" w:hAnsi="Arial" w:cs="Arial"/>
          <w:bCs/>
          <w:color w:val="auto"/>
          <w:szCs w:val="24"/>
        </w:rPr>
        <w:t>s</w:t>
      </w:r>
      <w:r w:rsidRPr="000600D2">
        <w:rPr>
          <w:rFonts w:ascii="Arial" w:hAnsi="Arial" w:cs="Arial"/>
          <w:bCs/>
          <w:color w:val="auto"/>
          <w:szCs w:val="24"/>
        </w:rPr>
        <w:t xml:space="preserve"> o concubinario</w:t>
      </w:r>
      <w:r w:rsidR="00425E16" w:rsidRPr="000600D2">
        <w:rPr>
          <w:rFonts w:ascii="Arial" w:hAnsi="Arial" w:cs="Arial"/>
          <w:bCs/>
          <w:color w:val="auto"/>
          <w:szCs w:val="24"/>
        </w:rPr>
        <w:t>s</w:t>
      </w:r>
      <w:r w:rsidR="00871658" w:rsidRPr="000600D2">
        <w:rPr>
          <w:rFonts w:ascii="Arial" w:hAnsi="Arial" w:cs="Arial"/>
          <w:bCs/>
          <w:color w:val="auto"/>
          <w:szCs w:val="24"/>
        </w:rPr>
        <w:t>, con previa autorización de la autoridad competente</w:t>
      </w:r>
      <w:r w:rsidRPr="000600D2">
        <w:rPr>
          <w:rFonts w:ascii="Arial" w:hAnsi="Arial" w:cs="Arial"/>
          <w:bCs/>
          <w:color w:val="auto"/>
          <w:szCs w:val="24"/>
        </w:rPr>
        <w:t xml:space="preserve"> y</w:t>
      </w:r>
      <w:r w:rsidR="00871658" w:rsidRPr="000600D2">
        <w:rPr>
          <w:rFonts w:ascii="Arial" w:hAnsi="Arial" w:cs="Arial"/>
          <w:bCs/>
          <w:color w:val="auto"/>
          <w:szCs w:val="24"/>
        </w:rPr>
        <w:t xml:space="preserve"> tomando en cuenta el cumplimiento de los requisitos exigidos por la propia ley, lo cual deriva en que los nuevos competidores en el mercado </w:t>
      </w:r>
      <w:r w:rsidRPr="000600D2">
        <w:rPr>
          <w:rFonts w:ascii="Arial" w:hAnsi="Arial" w:cs="Arial"/>
          <w:bCs/>
          <w:color w:val="auto"/>
          <w:szCs w:val="24"/>
        </w:rPr>
        <w:t>garantizarán</w:t>
      </w:r>
      <w:r w:rsidR="00871658" w:rsidRPr="000600D2">
        <w:rPr>
          <w:rFonts w:ascii="Arial" w:hAnsi="Arial" w:cs="Arial"/>
          <w:bCs/>
          <w:color w:val="auto"/>
          <w:szCs w:val="24"/>
        </w:rPr>
        <w:t xml:space="preserve"> una prestación igual o mejor que el titular anterior</w:t>
      </w:r>
      <w:r w:rsidRPr="000600D2">
        <w:rPr>
          <w:rFonts w:ascii="Arial" w:hAnsi="Arial" w:cs="Arial"/>
          <w:bCs/>
          <w:color w:val="auto"/>
          <w:szCs w:val="24"/>
        </w:rPr>
        <w:t xml:space="preserve">. Con el propósito de garantizar un procedimiento ordenado y evitar malas prácticas, se propone que tal transferencia se solicite de forma personal exclusivamente ante la autoridad, la cual revisará el cumplimiento de los requisitos previstos </w:t>
      </w:r>
      <w:r w:rsidR="00404433" w:rsidRPr="000600D2">
        <w:rPr>
          <w:rFonts w:ascii="Arial" w:hAnsi="Arial" w:cs="Arial"/>
          <w:bCs/>
          <w:color w:val="auto"/>
          <w:szCs w:val="24"/>
        </w:rPr>
        <w:t>en</w:t>
      </w:r>
      <w:r w:rsidRPr="000600D2">
        <w:rPr>
          <w:rFonts w:ascii="Arial" w:hAnsi="Arial" w:cs="Arial"/>
          <w:bCs/>
          <w:color w:val="auto"/>
          <w:szCs w:val="24"/>
        </w:rPr>
        <w:t xml:space="preserve"> la ley</w:t>
      </w:r>
      <w:r w:rsidR="00404433" w:rsidRPr="000600D2">
        <w:rPr>
          <w:rFonts w:ascii="Arial" w:hAnsi="Arial" w:cs="Arial"/>
          <w:bCs/>
          <w:color w:val="auto"/>
          <w:szCs w:val="24"/>
        </w:rPr>
        <w:t xml:space="preserve">; en consecuencia, serán improcedentes las cesiones efectuadas ante fedatario público o cualquier otra instancia diversa a la autoridad de transporte, </w:t>
      </w:r>
      <w:r w:rsidR="00425E16" w:rsidRPr="000600D2">
        <w:rPr>
          <w:rFonts w:ascii="Arial" w:hAnsi="Arial" w:cs="Arial"/>
          <w:bCs/>
          <w:color w:val="auto"/>
          <w:szCs w:val="24"/>
        </w:rPr>
        <w:t>pues</w:t>
      </w:r>
      <w:r w:rsidR="00404433" w:rsidRPr="000600D2">
        <w:rPr>
          <w:rFonts w:ascii="Arial" w:hAnsi="Arial" w:cs="Arial"/>
          <w:bCs/>
          <w:color w:val="auto"/>
          <w:szCs w:val="24"/>
        </w:rPr>
        <w:t xml:space="preserve"> únicamente esta última se encuentra facultada y capacitada para revisar y garantizar el cumplimiento de los requisitos correspondientes. </w:t>
      </w:r>
      <w:r w:rsidR="00425E16" w:rsidRPr="000600D2">
        <w:rPr>
          <w:rFonts w:ascii="Arial" w:hAnsi="Arial" w:cs="Arial"/>
          <w:bCs/>
          <w:color w:val="auto"/>
          <w:szCs w:val="24"/>
        </w:rPr>
        <w:t>P</w:t>
      </w:r>
      <w:r w:rsidR="00871658" w:rsidRPr="000600D2">
        <w:rPr>
          <w:rFonts w:ascii="Arial" w:hAnsi="Arial" w:cs="Arial"/>
          <w:bCs/>
          <w:color w:val="auto"/>
          <w:szCs w:val="24"/>
        </w:rPr>
        <w:t>ara lo anterior,</w:t>
      </w:r>
      <w:r w:rsidR="00425E16" w:rsidRPr="000600D2">
        <w:rPr>
          <w:rFonts w:ascii="Arial" w:hAnsi="Arial" w:cs="Arial"/>
          <w:bCs/>
          <w:color w:val="auto"/>
          <w:szCs w:val="24"/>
        </w:rPr>
        <w:t xml:space="preserve"> es indispensable</w:t>
      </w:r>
      <w:r w:rsidR="00871658" w:rsidRPr="000600D2">
        <w:rPr>
          <w:rFonts w:ascii="Arial" w:hAnsi="Arial" w:cs="Arial"/>
          <w:bCs/>
          <w:color w:val="auto"/>
          <w:szCs w:val="24"/>
        </w:rPr>
        <w:t xml:space="preserve"> la adecuación de los artículos 91</w:t>
      </w:r>
      <w:r w:rsidR="00404433" w:rsidRPr="000600D2">
        <w:rPr>
          <w:rFonts w:ascii="Arial" w:hAnsi="Arial" w:cs="Arial"/>
          <w:bCs/>
          <w:color w:val="auto"/>
          <w:szCs w:val="24"/>
        </w:rPr>
        <w:t xml:space="preserve"> y</w:t>
      </w:r>
      <w:r w:rsidR="00871658" w:rsidRPr="000600D2">
        <w:rPr>
          <w:rFonts w:ascii="Arial" w:hAnsi="Arial" w:cs="Arial"/>
          <w:bCs/>
          <w:color w:val="auto"/>
          <w:szCs w:val="24"/>
        </w:rPr>
        <w:t xml:space="preserve"> 110 fracción VI</w:t>
      </w:r>
      <w:r w:rsidR="00404433" w:rsidRPr="000600D2">
        <w:rPr>
          <w:rFonts w:ascii="Arial" w:hAnsi="Arial" w:cs="Arial"/>
          <w:bCs/>
          <w:color w:val="auto"/>
          <w:szCs w:val="24"/>
        </w:rPr>
        <w:t>, así como</w:t>
      </w:r>
      <w:r w:rsidR="00871658" w:rsidRPr="000600D2">
        <w:rPr>
          <w:rFonts w:ascii="Arial" w:hAnsi="Arial" w:cs="Arial"/>
          <w:bCs/>
          <w:color w:val="auto"/>
          <w:szCs w:val="24"/>
        </w:rPr>
        <w:t xml:space="preserve"> la adición de un artículo 91 Bis al ordenamiento vigente. </w:t>
      </w:r>
    </w:p>
    <w:p w14:paraId="4B77446B" w14:textId="77777777" w:rsidR="00871658" w:rsidRPr="000600D2" w:rsidRDefault="00871658" w:rsidP="00AA5C58">
      <w:pPr>
        <w:spacing w:line="288" w:lineRule="auto"/>
        <w:jc w:val="both"/>
        <w:rPr>
          <w:rFonts w:ascii="Arial" w:hAnsi="Arial" w:cs="Arial"/>
          <w:bCs/>
          <w:color w:val="auto"/>
          <w:szCs w:val="24"/>
        </w:rPr>
      </w:pPr>
    </w:p>
    <w:p w14:paraId="39889882" w14:textId="6A641506" w:rsidR="00871658" w:rsidRPr="000600D2" w:rsidRDefault="00AD7268"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Se</w:t>
      </w:r>
      <w:r w:rsidR="00871658" w:rsidRPr="000600D2">
        <w:rPr>
          <w:rFonts w:ascii="Arial" w:hAnsi="Arial" w:cs="Arial"/>
          <w:bCs/>
          <w:color w:val="auto"/>
          <w:szCs w:val="24"/>
        </w:rPr>
        <w:t xml:space="preserve"> permitirá la sustitución temporal de vehículos para la modalidad de taxi, toda vez que actualmente se encuentra prohibido únicamente para esta modalidad, lo cual genera, sin causa justificada, una desventaja para el referido gremio</w:t>
      </w:r>
      <w:r w:rsidRPr="000600D2">
        <w:rPr>
          <w:rFonts w:ascii="Arial" w:hAnsi="Arial" w:cs="Arial"/>
          <w:bCs/>
          <w:color w:val="auto"/>
          <w:szCs w:val="24"/>
        </w:rPr>
        <w:t>;</w:t>
      </w:r>
      <w:r w:rsidR="00871658" w:rsidRPr="000600D2">
        <w:rPr>
          <w:rFonts w:ascii="Arial" w:hAnsi="Arial" w:cs="Arial"/>
          <w:bCs/>
          <w:color w:val="auto"/>
          <w:szCs w:val="24"/>
        </w:rPr>
        <w:t xml:space="preserve"> lo anterior se posibilita mediante la adecuación del artículo 92 en su fracción II. </w:t>
      </w:r>
      <w:r w:rsidRPr="000600D2">
        <w:rPr>
          <w:rFonts w:ascii="Arial" w:hAnsi="Arial" w:cs="Arial"/>
          <w:bCs/>
          <w:color w:val="auto"/>
          <w:szCs w:val="24"/>
        </w:rPr>
        <w:t>E</w:t>
      </w:r>
      <w:r w:rsidR="00871658" w:rsidRPr="000600D2">
        <w:rPr>
          <w:rFonts w:ascii="Arial" w:hAnsi="Arial" w:cs="Arial"/>
          <w:bCs/>
          <w:color w:val="auto"/>
          <w:szCs w:val="24"/>
        </w:rPr>
        <w:t xml:space="preserve">l señalado artículo también es modificado mediante la adición de una fracción VII, con lo cual se añade la posibilidad de otorgar permisos temporales mientras tanto se desarrolle un procedimiento administrativo </w:t>
      </w:r>
      <w:r w:rsidRPr="000600D2">
        <w:rPr>
          <w:rFonts w:ascii="Arial" w:hAnsi="Arial" w:cs="Arial"/>
          <w:bCs/>
          <w:color w:val="auto"/>
          <w:szCs w:val="24"/>
        </w:rPr>
        <w:t xml:space="preserve">ante la Subsecretaría </w:t>
      </w:r>
      <w:r w:rsidR="00871658" w:rsidRPr="000600D2">
        <w:rPr>
          <w:rFonts w:ascii="Arial" w:hAnsi="Arial" w:cs="Arial"/>
          <w:bCs/>
          <w:color w:val="auto"/>
          <w:szCs w:val="24"/>
        </w:rPr>
        <w:t>para modificar concesiones.</w:t>
      </w:r>
    </w:p>
    <w:p w14:paraId="484F92AF" w14:textId="77777777" w:rsidR="00871658" w:rsidRPr="000600D2" w:rsidRDefault="00871658" w:rsidP="00AA5C58">
      <w:pPr>
        <w:spacing w:line="288" w:lineRule="auto"/>
        <w:jc w:val="both"/>
        <w:rPr>
          <w:rFonts w:ascii="Arial" w:hAnsi="Arial" w:cs="Arial"/>
          <w:bCs/>
          <w:color w:val="auto"/>
          <w:szCs w:val="24"/>
        </w:rPr>
      </w:pPr>
    </w:p>
    <w:p w14:paraId="3DCB1106" w14:textId="77777777" w:rsidR="00B251B8" w:rsidRPr="000600D2" w:rsidRDefault="00AD7268"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En caso de fallecimiento de conductores del servicio de taxi, cuya muerte ocurra como consecuencia directa de un percance acontecido durante la prestación del servicio, podrá ser otorgada una concesión para el servicio de transporte en la modalidad de taxi a la persona beneficiaria que el conductor haya designado en lista previamente inscrita ante la Subsecretaría, la cual se deberá limitar a las personas sujetas a sucesión legítima en términos de la legislación civil aplicable, o bien, en caso de no existir tal lista, se otorgar</w:t>
      </w:r>
      <w:r w:rsidR="00B251B8" w:rsidRPr="000600D2">
        <w:rPr>
          <w:rFonts w:ascii="Arial" w:hAnsi="Arial" w:cs="Arial"/>
          <w:bCs/>
          <w:color w:val="auto"/>
          <w:szCs w:val="24"/>
        </w:rPr>
        <w:t>á a un familiar de conformidad con un listado previsto en la propia legislación;</w:t>
      </w:r>
      <w:r w:rsidRPr="000600D2">
        <w:rPr>
          <w:rFonts w:ascii="Arial" w:hAnsi="Arial" w:cs="Arial"/>
          <w:bCs/>
          <w:color w:val="auto"/>
          <w:szCs w:val="24"/>
        </w:rPr>
        <w:t xml:space="preserve"> </w:t>
      </w:r>
      <w:r w:rsidR="00B251B8" w:rsidRPr="000600D2">
        <w:rPr>
          <w:rFonts w:ascii="Arial" w:hAnsi="Arial" w:cs="Arial"/>
          <w:bCs/>
          <w:color w:val="auto"/>
          <w:szCs w:val="24"/>
        </w:rPr>
        <w:t>lo anterior, previo cumplimiento de diversos requisitos y procesos claramente definidos en la ley</w:t>
      </w:r>
      <w:r w:rsidRPr="000600D2">
        <w:rPr>
          <w:rFonts w:ascii="Arial" w:hAnsi="Arial" w:cs="Arial"/>
          <w:bCs/>
          <w:color w:val="auto"/>
          <w:szCs w:val="24"/>
        </w:rPr>
        <w:t xml:space="preserve">. </w:t>
      </w:r>
    </w:p>
    <w:p w14:paraId="3258E946" w14:textId="77777777" w:rsidR="00B251B8" w:rsidRPr="000600D2" w:rsidRDefault="00B251B8" w:rsidP="00AA5C58">
      <w:pPr>
        <w:pStyle w:val="Prrafodelista"/>
        <w:spacing w:line="288" w:lineRule="auto"/>
        <w:rPr>
          <w:rFonts w:ascii="Arial" w:hAnsi="Arial" w:cs="Arial"/>
          <w:bCs/>
          <w:color w:val="auto"/>
          <w:szCs w:val="24"/>
        </w:rPr>
      </w:pPr>
    </w:p>
    <w:p w14:paraId="2FBB2D26" w14:textId="1F7B878C" w:rsidR="00871658" w:rsidRPr="000600D2" w:rsidRDefault="00B251B8" w:rsidP="00AA5C58">
      <w:pPr>
        <w:pStyle w:val="Prrafodelista"/>
        <w:spacing w:line="288" w:lineRule="auto"/>
        <w:ind w:left="720"/>
        <w:jc w:val="both"/>
        <w:rPr>
          <w:rFonts w:ascii="Arial" w:hAnsi="Arial" w:cs="Arial"/>
          <w:bCs/>
          <w:color w:val="auto"/>
          <w:szCs w:val="24"/>
        </w:rPr>
      </w:pPr>
      <w:r w:rsidRPr="000600D2">
        <w:rPr>
          <w:rFonts w:ascii="Arial" w:hAnsi="Arial" w:cs="Arial"/>
          <w:bCs/>
          <w:color w:val="auto"/>
          <w:szCs w:val="24"/>
        </w:rPr>
        <w:t>En efecto, e</w:t>
      </w:r>
      <w:r w:rsidR="00871658" w:rsidRPr="000600D2">
        <w:rPr>
          <w:rFonts w:ascii="Arial" w:hAnsi="Arial" w:cs="Arial"/>
          <w:bCs/>
          <w:color w:val="auto"/>
          <w:szCs w:val="24"/>
        </w:rPr>
        <w:t xml:space="preserve">ste gobierno conoce los riesgos que conlleva el tránsito terrestre, así como las posibilidades que se tienen de sufrir un accidente vial y los diversos daños, incluso fatales, que de ello se pueden derivar, estimando que estos riesgos se elevan si esta actividad se realiza diariamente durante una jornada u horario determinado como parte de una actividad laboral. Si bien es cierto que estos sucesos son inevitables, es posible que desde la normatividad se brinde seguridad jurídica y económica a quienes prestan el servicio de taxi como parte de sus labores ordinarias, al otorgar preferencia a su familia en el otorgamiento de una concesión para el caso en que un conductor del servicio de taxi fallezca con motivo de la prestación del servicio; </w:t>
      </w:r>
      <w:r w:rsidRPr="000600D2">
        <w:rPr>
          <w:rFonts w:ascii="Arial" w:hAnsi="Arial" w:cs="Arial"/>
          <w:bCs/>
          <w:color w:val="auto"/>
          <w:szCs w:val="24"/>
        </w:rPr>
        <w:t>para concretar lo señalado</w:t>
      </w:r>
      <w:r w:rsidR="00871658" w:rsidRPr="000600D2">
        <w:rPr>
          <w:rFonts w:ascii="Arial" w:hAnsi="Arial" w:cs="Arial"/>
          <w:bCs/>
          <w:color w:val="auto"/>
          <w:szCs w:val="24"/>
        </w:rPr>
        <w:t xml:space="preserve"> se propone la adición de un artículo 92 Bis.</w:t>
      </w:r>
    </w:p>
    <w:p w14:paraId="3ABFE206" w14:textId="77777777" w:rsidR="00871658" w:rsidRPr="000600D2" w:rsidRDefault="00871658" w:rsidP="00AA5C58">
      <w:pPr>
        <w:spacing w:line="288" w:lineRule="auto"/>
        <w:jc w:val="both"/>
        <w:rPr>
          <w:rFonts w:ascii="Arial" w:hAnsi="Arial" w:cs="Arial"/>
          <w:bCs/>
          <w:color w:val="auto"/>
          <w:szCs w:val="24"/>
        </w:rPr>
      </w:pPr>
    </w:p>
    <w:p w14:paraId="3C57A547" w14:textId="77777777" w:rsidR="00BB1AF0" w:rsidRPr="000600D2" w:rsidRDefault="00B251B8"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Se permitirá</w:t>
      </w:r>
      <w:r w:rsidR="00871658" w:rsidRPr="000600D2">
        <w:rPr>
          <w:rFonts w:ascii="Arial" w:hAnsi="Arial" w:cs="Arial"/>
          <w:bCs/>
          <w:color w:val="auto"/>
          <w:szCs w:val="24"/>
        </w:rPr>
        <w:t xml:space="preserve"> que las concesiones y permisos sean renovados hasta por tres ocasiones, por el mismo periodo en que fueron otorgados, siempre y cuando </w:t>
      </w:r>
      <w:r w:rsidRPr="000600D2">
        <w:rPr>
          <w:rFonts w:ascii="Arial" w:hAnsi="Arial" w:cs="Arial"/>
          <w:bCs/>
          <w:color w:val="auto"/>
          <w:szCs w:val="24"/>
        </w:rPr>
        <w:t>sus titulares se encuentren</w:t>
      </w:r>
      <w:r w:rsidR="00871658" w:rsidRPr="000600D2">
        <w:rPr>
          <w:rFonts w:ascii="Arial" w:hAnsi="Arial" w:cs="Arial"/>
          <w:bCs/>
          <w:color w:val="auto"/>
          <w:szCs w:val="24"/>
        </w:rPr>
        <w:t xml:space="preserve"> al corriente con las obligaciones que la propia ley </w:t>
      </w:r>
      <w:r w:rsidRPr="000600D2">
        <w:rPr>
          <w:rFonts w:ascii="Arial" w:hAnsi="Arial" w:cs="Arial"/>
          <w:bCs/>
          <w:color w:val="auto"/>
          <w:szCs w:val="24"/>
        </w:rPr>
        <w:t xml:space="preserve">exige. Actualmente, las concesiones o permisos pueden renovarse en una ocasión, lo que resulta perjudicial </w:t>
      </w:r>
      <w:r w:rsidR="00BB1AF0" w:rsidRPr="000600D2">
        <w:rPr>
          <w:rFonts w:ascii="Arial" w:hAnsi="Arial" w:cs="Arial"/>
          <w:bCs/>
          <w:color w:val="auto"/>
          <w:szCs w:val="24"/>
        </w:rPr>
        <w:t>en términos de la</w:t>
      </w:r>
      <w:r w:rsidRPr="000600D2">
        <w:rPr>
          <w:rFonts w:ascii="Arial" w:hAnsi="Arial" w:cs="Arial"/>
          <w:bCs/>
          <w:color w:val="auto"/>
          <w:szCs w:val="24"/>
        </w:rPr>
        <w:t xml:space="preserve"> certeza a mediano y largo plazo de la inversión realizada por las y los transportistas</w:t>
      </w:r>
      <w:r w:rsidR="00BB1AF0" w:rsidRPr="000600D2">
        <w:rPr>
          <w:rFonts w:ascii="Arial" w:hAnsi="Arial" w:cs="Arial"/>
          <w:bCs/>
          <w:color w:val="auto"/>
          <w:szCs w:val="24"/>
        </w:rPr>
        <w:t>;</w:t>
      </w:r>
      <w:r w:rsidR="00871658" w:rsidRPr="000600D2">
        <w:rPr>
          <w:rFonts w:ascii="Arial" w:hAnsi="Arial" w:cs="Arial"/>
          <w:bCs/>
          <w:color w:val="auto"/>
          <w:szCs w:val="24"/>
        </w:rPr>
        <w:t xml:space="preserve"> en este sentido, se propone reformar el artículo 95 vigente</w:t>
      </w:r>
      <w:r w:rsidR="00BB1AF0" w:rsidRPr="000600D2">
        <w:rPr>
          <w:rFonts w:ascii="Arial" w:hAnsi="Arial" w:cs="Arial"/>
          <w:bCs/>
          <w:color w:val="auto"/>
          <w:szCs w:val="24"/>
        </w:rPr>
        <w:t xml:space="preserve">. </w:t>
      </w:r>
    </w:p>
    <w:p w14:paraId="1C8FF48C" w14:textId="77777777" w:rsidR="00BB1AF0" w:rsidRPr="000600D2" w:rsidRDefault="00BB1AF0" w:rsidP="00AA5C58">
      <w:pPr>
        <w:pStyle w:val="Prrafodelista"/>
        <w:spacing w:line="288" w:lineRule="auto"/>
        <w:ind w:left="720"/>
        <w:jc w:val="both"/>
        <w:rPr>
          <w:rFonts w:ascii="Arial" w:hAnsi="Arial" w:cs="Arial"/>
          <w:bCs/>
          <w:color w:val="auto"/>
          <w:szCs w:val="24"/>
        </w:rPr>
      </w:pPr>
    </w:p>
    <w:p w14:paraId="6E4EC423" w14:textId="45BFC13C" w:rsidR="00871658" w:rsidRPr="000600D2" w:rsidRDefault="00BB1AF0" w:rsidP="00AA5C58">
      <w:pPr>
        <w:pStyle w:val="Prrafodelista"/>
        <w:spacing w:line="288" w:lineRule="auto"/>
        <w:ind w:left="720"/>
        <w:jc w:val="both"/>
        <w:rPr>
          <w:rFonts w:ascii="Arial" w:hAnsi="Arial" w:cs="Arial"/>
          <w:bCs/>
          <w:color w:val="auto"/>
          <w:szCs w:val="24"/>
        </w:rPr>
      </w:pPr>
      <w:r w:rsidRPr="000600D2">
        <w:rPr>
          <w:rFonts w:ascii="Arial" w:hAnsi="Arial" w:cs="Arial"/>
          <w:bCs/>
          <w:color w:val="auto"/>
          <w:szCs w:val="24"/>
        </w:rPr>
        <w:t>R</w:t>
      </w:r>
      <w:r w:rsidR="00871658" w:rsidRPr="000600D2">
        <w:rPr>
          <w:rFonts w:ascii="Arial" w:hAnsi="Arial" w:cs="Arial"/>
          <w:bCs/>
          <w:color w:val="auto"/>
          <w:szCs w:val="24"/>
        </w:rPr>
        <w:t>especto al tema de</w:t>
      </w:r>
      <w:r w:rsidRPr="000600D2">
        <w:rPr>
          <w:rFonts w:ascii="Arial" w:hAnsi="Arial" w:cs="Arial"/>
          <w:bCs/>
          <w:color w:val="auto"/>
          <w:szCs w:val="24"/>
        </w:rPr>
        <w:t xml:space="preserve"> la</w:t>
      </w:r>
      <w:r w:rsidR="00871658" w:rsidRPr="000600D2">
        <w:rPr>
          <w:rFonts w:ascii="Arial" w:hAnsi="Arial" w:cs="Arial"/>
          <w:bCs/>
          <w:color w:val="auto"/>
          <w:szCs w:val="24"/>
        </w:rPr>
        <w:t xml:space="preserve"> renovación, también se propone reformar el artículo 96 de la ley actual, </w:t>
      </w:r>
      <w:r w:rsidRPr="000600D2">
        <w:rPr>
          <w:rFonts w:ascii="Arial" w:hAnsi="Arial" w:cs="Arial"/>
          <w:bCs/>
          <w:color w:val="auto"/>
          <w:szCs w:val="24"/>
        </w:rPr>
        <w:t>para permitir</w:t>
      </w:r>
      <w:r w:rsidR="00871658" w:rsidRPr="000600D2">
        <w:rPr>
          <w:rFonts w:ascii="Arial" w:hAnsi="Arial" w:cs="Arial"/>
          <w:bCs/>
          <w:color w:val="auto"/>
          <w:szCs w:val="24"/>
        </w:rPr>
        <w:t xml:space="preserve"> que la solicitud de renovación de la concesión o permiso se presente en cualquier momento, siempre y cuando sea previo a su vencimiento, toda vez que actualmente debe presentarse al menos con un año previo a </w:t>
      </w:r>
      <w:r w:rsidRPr="000600D2">
        <w:rPr>
          <w:rFonts w:ascii="Arial" w:hAnsi="Arial" w:cs="Arial"/>
          <w:bCs/>
          <w:color w:val="auto"/>
          <w:szCs w:val="24"/>
        </w:rPr>
        <w:t>tal circunstancia</w:t>
      </w:r>
      <w:r w:rsidR="00871658" w:rsidRPr="000600D2">
        <w:rPr>
          <w:rFonts w:ascii="Arial" w:hAnsi="Arial" w:cs="Arial"/>
          <w:bCs/>
          <w:color w:val="auto"/>
          <w:szCs w:val="24"/>
        </w:rPr>
        <w:t>.</w:t>
      </w:r>
    </w:p>
    <w:p w14:paraId="5EC76940" w14:textId="77777777" w:rsidR="00871658" w:rsidRPr="000600D2" w:rsidRDefault="00871658" w:rsidP="00AA5C58">
      <w:pPr>
        <w:spacing w:line="288" w:lineRule="auto"/>
        <w:jc w:val="both"/>
        <w:rPr>
          <w:rFonts w:ascii="Arial" w:hAnsi="Arial" w:cs="Arial"/>
          <w:bCs/>
          <w:color w:val="auto"/>
          <w:szCs w:val="24"/>
        </w:rPr>
      </w:pPr>
    </w:p>
    <w:p w14:paraId="231DA3E1" w14:textId="7BA2832C" w:rsidR="00871658" w:rsidRPr="000600D2" w:rsidRDefault="00BB1AF0"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Se propone facultar a la autoridad en la materia</w:t>
      </w:r>
      <w:r w:rsidR="00F03A7F" w:rsidRPr="000600D2">
        <w:rPr>
          <w:rFonts w:ascii="Arial" w:hAnsi="Arial" w:cs="Arial"/>
          <w:bCs/>
          <w:color w:val="auto"/>
          <w:szCs w:val="24"/>
        </w:rPr>
        <w:t>, dentro del artículo 13 de la legislación,</w:t>
      </w:r>
      <w:r w:rsidRPr="000600D2">
        <w:rPr>
          <w:rFonts w:ascii="Arial" w:hAnsi="Arial" w:cs="Arial"/>
          <w:bCs/>
          <w:color w:val="auto"/>
          <w:szCs w:val="24"/>
        </w:rPr>
        <w:t xml:space="preserve"> para promover la implementación de una plataforma tecnológica exclusiva para prestadores del servicio de transporte de taxi, con las mismas características que aquellas plataformas utilizadas por las empresas de redes de transporte; a fin de generar un ambiente de competitividad e igualdad de condiciones en relación con el servicio de transporte de taxi y en miras de modernizar dicho servicio. Ello, pues </w:t>
      </w:r>
      <w:r w:rsidR="00871658" w:rsidRPr="000600D2">
        <w:rPr>
          <w:rFonts w:ascii="Arial" w:hAnsi="Arial" w:cs="Arial"/>
          <w:bCs/>
          <w:color w:val="auto"/>
          <w:szCs w:val="24"/>
        </w:rPr>
        <w:t xml:space="preserve">es importante que desde la legislación se incentive la libre competencia y concurrencia propiciando las condiciones encaminadas a promover la práctica competitiva y la optimización del servicio público de transporte, garantizando a los usuarios una adecuada accesibilidad a diversas alternativas de los servicios, buscando inhibir lo que constituya una ventaja exclusiva e indebida a favor de una o varias personas determinadas y con perjuicio del público en general o de alguna clase social. </w:t>
      </w:r>
    </w:p>
    <w:p w14:paraId="4AD1C75C" w14:textId="77777777" w:rsidR="00871658" w:rsidRPr="000600D2" w:rsidRDefault="00871658" w:rsidP="00AA5C58">
      <w:pPr>
        <w:spacing w:line="288" w:lineRule="auto"/>
        <w:jc w:val="both"/>
        <w:rPr>
          <w:rFonts w:ascii="Arial" w:hAnsi="Arial" w:cs="Arial"/>
          <w:bCs/>
          <w:color w:val="auto"/>
          <w:szCs w:val="24"/>
        </w:rPr>
      </w:pPr>
    </w:p>
    <w:p w14:paraId="6CD9E45E" w14:textId="0AD1E3D4" w:rsidR="00871658" w:rsidRPr="000600D2" w:rsidRDefault="00BB1AF0"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S</w:t>
      </w:r>
      <w:r w:rsidR="00871658" w:rsidRPr="000600D2">
        <w:rPr>
          <w:rFonts w:ascii="Arial" w:hAnsi="Arial" w:cs="Arial"/>
          <w:bCs/>
          <w:color w:val="auto"/>
          <w:szCs w:val="24"/>
        </w:rPr>
        <w:t xml:space="preserve">e posibilitará que los concesionarios y permisionarios instalen publicidad en las unidades del servicio de transporte que utilicen, de conformidad con </w:t>
      </w:r>
      <w:r w:rsidR="00871658" w:rsidRPr="000600D2">
        <w:rPr>
          <w:rFonts w:ascii="Arial" w:hAnsi="Arial" w:cs="Arial"/>
          <w:bCs/>
          <w:color w:val="auto"/>
          <w:szCs w:val="24"/>
        </w:rPr>
        <w:lastRenderedPageBreak/>
        <w:t xml:space="preserve">lo dispuesto en la normatividad reglamentaria aplicable. Lo anterior, mediante la reforma que se </w:t>
      </w:r>
      <w:r w:rsidR="00F03A7F" w:rsidRPr="000600D2">
        <w:rPr>
          <w:rFonts w:ascii="Arial" w:hAnsi="Arial" w:cs="Arial"/>
          <w:bCs/>
          <w:color w:val="auto"/>
          <w:szCs w:val="24"/>
        </w:rPr>
        <w:t>propone realizar</w:t>
      </w:r>
      <w:r w:rsidR="00871658" w:rsidRPr="000600D2">
        <w:rPr>
          <w:rFonts w:ascii="Arial" w:hAnsi="Arial" w:cs="Arial"/>
          <w:bCs/>
          <w:color w:val="auto"/>
          <w:szCs w:val="24"/>
        </w:rPr>
        <w:t xml:space="preserve"> al artículo 146 vigente.</w:t>
      </w:r>
    </w:p>
    <w:p w14:paraId="7E1AE314" w14:textId="77777777" w:rsidR="00871658" w:rsidRPr="000600D2" w:rsidRDefault="00871658" w:rsidP="00AA5C58">
      <w:pPr>
        <w:spacing w:line="288" w:lineRule="auto"/>
        <w:jc w:val="both"/>
        <w:rPr>
          <w:rFonts w:ascii="Arial" w:hAnsi="Arial" w:cs="Arial"/>
          <w:bCs/>
          <w:color w:val="auto"/>
          <w:szCs w:val="24"/>
        </w:rPr>
      </w:pPr>
    </w:p>
    <w:p w14:paraId="7DE1AC2A" w14:textId="5ED4F41E" w:rsidR="00F03A7F" w:rsidRPr="000600D2" w:rsidRDefault="00F03A7F"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 xml:space="preserve">En centros de población menores a ciento cincuenta mil habitantes, la Subsecretaría podrá autorizar la utilización de vehículos para la modalidad de taxi de una antigüedad de hasta diez años, y para las demás modalidades de transporte de pasajeros y mixto de hasta quince años atendiendo a las revisiones físico-mecánicas, excepto por los que sean parte de una zona conurbada o metropolitana. Actualmente, la legislación prevé la referida posibilidad exclusivamente en centros de población menores a treinta mil habitantes, lo cual excluye a diversas ciudades de nuestra entidad que, dadas las características y situación socioeconómica de sus transportistas, </w:t>
      </w:r>
      <w:r w:rsidR="00C6793E" w:rsidRPr="000600D2">
        <w:rPr>
          <w:rFonts w:ascii="Arial" w:hAnsi="Arial" w:cs="Arial"/>
          <w:bCs/>
          <w:color w:val="auto"/>
          <w:szCs w:val="24"/>
        </w:rPr>
        <w:t xml:space="preserve">también </w:t>
      </w:r>
      <w:r w:rsidRPr="000600D2">
        <w:rPr>
          <w:rFonts w:ascii="Arial" w:hAnsi="Arial" w:cs="Arial"/>
          <w:bCs/>
          <w:color w:val="auto"/>
          <w:szCs w:val="24"/>
        </w:rPr>
        <w:t>son susceptibles de contar con</w:t>
      </w:r>
      <w:r w:rsidR="00C6793E" w:rsidRPr="000600D2">
        <w:rPr>
          <w:rFonts w:ascii="Arial" w:hAnsi="Arial" w:cs="Arial"/>
          <w:bCs/>
          <w:color w:val="auto"/>
          <w:szCs w:val="24"/>
        </w:rPr>
        <w:t xml:space="preserve"> vehículos diferenciados a los del resto del estado. Se propone efectuar la adecuación al artículo 150 del ordenamiento en vigor</w:t>
      </w:r>
    </w:p>
    <w:p w14:paraId="0A789FF7" w14:textId="77777777" w:rsidR="00871658" w:rsidRPr="000600D2" w:rsidRDefault="00871658" w:rsidP="00AA5C58">
      <w:pPr>
        <w:spacing w:line="288" w:lineRule="auto"/>
        <w:jc w:val="both"/>
        <w:rPr>
          <w:rFonts w:ascii="Arial" w:hAnsi="Arial" w:cs="Arial"/>
          <w:bCs/>
          <w:color w:val="auto"/>
          <w:szCs w:val="24"/>
        </w:rPr>
      </w:pPr>
    </w:p>
    <w:p w14:paraId="509D6F57" w14:textId="164A6AAC" w:rsidR="00871658" w:rsidRPr="000600D2" w:rsidRDefault="00C6793E"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Se elimina la posibilidad de autorizar la utilización de vehículos para transporte de personal con una antigüedad de hasta 15 años atendiendo a la revisión físico mecánica, por lo que éstos únicamente podrán ser de máximo 10 años. El propósito de este planteamiento consiste en promover la modernización del servicio de transporte de personal, cuyas características</w:t>
      </w:r>
      <w:r w:rsidR="009C24FF" w:rsidRPr="000600D2">
        <w:rPr>
          <w:rFonts w:ascii="Arial" w:hAnsi="Arial" w:cs="Arial"/>
          <w:bCs/>
          <w:color w:val="auto"/>
          <w:szCs w:val="24"/>
        </w:rPr>
        <w:t xml:space="preserve"> y modos de operación son distintos a los llevados a cabo por otras modalidades de transporte que dirigen su oferta al público en general, lo cual tiene como consecuencia una diferencia en los ingresos del sector. Para este cambio, se propone la derogación del segundo párrafo de la fracción I del artículo 151 de la ley.</w:t>
      </w:r>
    </w:p>
    <w:p w14:paraId="42C547AE" w14:textId="77777777" w:rsidR="00871658" w:rsidRPr="000600D2" w:rsidRDefault="00871658" w:rsidP="00AA5C58">
      <w:pPr>
        <w:spacing w:line="288" w:lineRule="auto"/>
        <w:jc w:val="both"/>
        <w:rPr>
          <w:rFonts w:ascii="Arial" w:hAnsi="Arial" w:cs="Arial"/>
          <w:bCs/>
          <w:color w:val="auto"/>
          <w:szCs w:val="24"/>
        </w:rPr>
      </w:pPr>
    </w:p>
    <w:p w14:paraId="255BA758" w14:textId="5EDABD66" w:rsidR="00871658" w:rsidRPr="000600D2" w:rsidRDefault="009C24FF"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La</w:t>
      </w:r>
      <w:r w:rsidR="00871658" w:rsidRPr="000600D2">
        <w:rPr>
          <w:rFonts w:ascii="Arial" w:hAnsi="Arial" w:cs="Arial"/>
          <w:bCs/>
          <w:color w:val="auto"/>
          <w:szCs w:val="24"/>
        </w:rPr>
        <w:t xml:space="preserve"> tarifa general para el transporte de pasajeros </w:t>
      </w:r>
      <w:r w:rsidRPr="000600D2">
        <w:rPr>
          <w:rFonts w:ascii="Arial" w:hAnsi="Arial" w:cs="Arial"/>
          <w:bCs/>
          <w:color w:val="auto"/>
          <w:szCs w:val="24"/>
        </w:rPr>
        <w:t>podrá</w:t>
      </w:r>
      <w:r w:rsidR="00871658" w:rsidRPr="000600D2">
        <w:rPr>
          <w:rFonts w:ascii="Arial" w:hAnsi="Arial" w:cs="Arial"/>
          <w:bCs/>
          <w:color w:val="auto"/>
          <w:szCs w:val="24"/>
        </w:rPr>
        <w:t xml:space="preserve"> ser diferenciada atendiendo a la ciudad o zona conurbada </w:t>
      </w:r>
      <w:r w:rsidRPr="000600D2">
        <w:rPr>
          <w:rFonts w:ascii="Arial" w:hAnsi="Arial" w:cs="Arial"/>
          <w:bCs/>
          <w:color w:val="auto"/>
          <w:szCs w:val="24"/>
        </w:rPr>
        <w:t>en que</w:t>
      </w:r>
      <w:r w:rsidR="00871658" w:rsidRPr="000600D2">
        <w:rPr>
          <w:rFonts w:ascii="Arial" w:hAnsi="Arial" w:cs="Arial"/>
          <w:bCs/>
          <w:color w:val="auto"/>
          <w:szCs w:val="24"/>
        </w:rPr>
        <w:t xml:space="preserve"> se lleve a cabo el servicio, a fin de que puedan adecuarse conforme a la realidad </w:t>
      </w:r>
      <w:r w:rsidRPr="000600D2">
        <w:rPr>
          <w:rFonts w:ascii="Arial" w:hAnsi="Arial" w:cs="Arial"/>
          <w:bCs/>
          <w:color w:val="auto"/>
          <w:szCs w:val="24"/>
        </w:rPr>
        <w:t>socioeconómica</w:t>
      </w:r>
      <w:r w:rsidR="00871658" w:rsidRPr="000600D2">
        <w:rPr>
          <w:rFonts w:ascii="Arial" w:hAnsi="Arial" w:cs="Arial"/>
          <w:bCs/>
          <w:color w:val="auto"/>
          <w:szCs w:val="24"/>
        </w:rPr>
        <w:t xml:space="preserve"> y </w:t>
      </w:r>
      <w:r w:rsidRPr="000600D2">
        <w:rPr>
          <w:rFonts w:ascii="Arial" w:hAnsi="Arial" w:cs="Arial"/>
          <w:bCs/>
          <w:color w:val="auto"/>
          <w:szCs w:val="24"/>
        </w:rPr>
        <w:t xml:space="preserve">a la oferta y </w:t>
      </w:r>
      <w:r w:rsidR="00871658" w:rsidRPr="000600D2">
        <w:rPr>
          <w:rFonts w:ascii="Arial" w:hAnsi="Arial" w:cs="Arial"/>
          <w:bCs/>
          <w:color w:val="auto"/>
          <w:szCs w:val="24"/>
        </w:rPr>
        <w:t xml:space="preserve">demanda </w:t>
      </w:r>
      <w:r w:rsidRPr="000600D2">
        <w:rPr>
          <w:rFonts w:ascii="Arial" w:hAnsi="Arial" w:cs="Arial"/>
          <w:bCs/>
          <w:color w:val="auto"/>
          <w:szCs w:val="24"/>
        </w:rPr>
        <w:t>de</w:t>
      </w:r>
      <w:r w:rsidR="00871658" w:rsidRPr="000600D2">
        <w:rPr>
          <w:rFonts w:ascii="Arial" w:hAnsi="Arial" w:cs="Arial"/>
          <w:bCs/>
          <w:color w:val="auto"/>
          <w:szCs w:val="24"/>
        </w:rPr>
        <w:t xml:space="preserve"> las distintas localidades de la entidad.</w:t>
      </w:r>
      <w:r w:rsidRPr="000600D2">
        <w:rPr>
          <w:rFonts w:ascii="Arial" w:hAnsi="Arial" w:cs="Arial"/>
          <w:bCs/>
          <w:color w:val="auto"/>
          <w:szCs w:val="24"/>
        </w:rPr>
        <w:t xml:space="preserve"> </w:t>
      </w:r>
      <w:r w:rsidR="00D34DD2" w:rsidRPr="000600D2">
        <w:rPr>
          <w:rFonts w:ascii="Arial" w:hAnsi="Arial" w:cs="Arial"/>
          <w:bCs/>
          <w:color w:val="auto"/>
          <w:szCs w:val="24"/>
        </w:rPr>
        <w:t xml:space="preserve">Cabe resaltar que, aunque la fracción I del artículo 155 ya prevé como una de las directrices para el establecimiento de la tarifa del transporte público, la </w:t>
      </w:r>
      <w:r w:rsidR="00D34DD2" w:rsidRPr="000600D2">
        <w:rPr>
          <w:rFonts w:ascii="Arial" w:hAnsi="Arial" w:cs="Arial"/>
          <w:bCs/>
          <w:color w:val="auto"/>
          <w:szCs w:val="24"/>
        </w:rPr>
        <w:lastRenderedPageBreak/>
        <w:t xml:space="preserve">consistente en </w:t>
      </w:r>
      <w:r w:rsidR="00D34DD2" w:rsidRPr="000600D2">
        <w:rPr>
          <w:rFonts w:ascii="Arial" w:hAnsi="Arial" w:cs="Arial"/>
          <w:bCs/>
          <w:i/>
          <w:iCs/>
          <w:color w:val="auto"/>
          <w:szCs w:val="24"/>
        </w:rPr>
        <w:t>la consecución de la igualdad y equidad, tomando en cuenta las necesidades de la población o zonas correspondientes</w:t>
      </w:r>
      <w:r w:rsidR="00D34DD2" w:rsidRPr="000600D2">
        <w:rPr>
          <w:rFonts w:ascii="Arial" w:hAnsi="Arial" w:cs="Arial"/>
          <w:bCs/>
          <w:color w:val="auto"/>
          <w:szCs w:val="24"/>
        </w:rPr>
        <w:t>, la legislación prevé de forma expresa la tarifa diferenciada por ciudad o zona únicamente para el caso del servicio de taxi, de conformidad con el artículo 161, por lo que es necesario aclarar tal posibilidad mediante su inclusión en el numeral 158, fracción I.</w:t>
      </w:r>
    </w:p>
    <w:p w14:paraId="238B4A3D" w14:textId="77777777" w:rsidR="00AB16F6" w:rsidRPr="000600D2" w:rsidRDefault="00AB16F6" w:rsidP="00AA5C58">
      <w:pPr>
        <w:spacing w:line="288" w:lineRule="auto"/>
        <w:jc w:val="both"/>
        <w:rPr>
          <w:rFonts w:ascii="Arial" w:hAnsi="Arial" w:cs="Arial"/>
          <w:bCs/>
          <w:color w:val="auto"/>
          <w:szCs w:val="24"/>
        </w:rPr>
      </w:pPr>
    </w:p>
    <w:p w14:paraId="79107662" w14:textId="2C3E47C2" w:rsidR="007B7559" w:rsidRPr="000600D2" w:rsidRDefault="00AB16F6" w:rsidP="00AA5C58">
      <w:pPr>
        <w:pStyle w:val="Prrafodelista"/>
        <w:numPr>
          <w:ilvl w:val="0"/>
          <w:numId w:val="30"/>
        </w:numPr>
        <w:spacing w:line="288" w:lineRule="auto"/>
        <w:jc w:val="both"/>
        <w:rPr>
          <w:rFonts w:ascii="Arial" w:hAnsi="Arial" w:cs="Arial"/>
          <w:bCs/>
          <w:color w:val="auto"/>
          <w:szCs w:val="24"/>
        </w:rPr>
      </w:pPr>
      <w:r w:rsidRPr="000600D2">
        <w:rPr>
          <w:rFonts w:ascii="Arial" w:hAnsi="Arial" w:cs="Arial"/>
          <w:bCs/>
          <w:color w:val="auto"/>
          <w:szCs w:val="24"/>
        </w:rPr>
        <w:t xml:space="preserve">Por </w:t>
      </w:r>
      <w:r w:rsidR="00BE5DC0" w:rsidRPr="000600D2">
        <w:rPr>
          <w:rFonts w:ascii="Arial" w:hAnsi="Arial" w:cs="Arial"/>
          <w:bCs/>
          <w:color w:val="auto"/>
          <w:szCs w:val="24"/>
        </w:rPr>
        <w:t>último,</w:t>
      </w:r>
      <w:r w:rsidRPr="000600D2">
        <w:rPr>
          <w:rFonts w:ascii="Arial" w:hAnsi="Arial" w:cs="Arial"/>
          <w:bCs/>
          <w:color w:val="auto"/>
          <w:szCs w:val="24"/>
        </w:rPr>
        <w:t xml:space="preserve"> </w:t>
      </w:r>
      <w:r w:rsidR="00B06637" w:rsidRPr="000600D2">
        <w:rPr>
          <w:rFonts w:ascii="Arial" w:hAnsi="Arial" w:cs="Arial"/>
          <w:bCs/>
          <w:color w:val="auto"/>
          <w:szCs w:val="24"/>
        </w:rPr>
        <w:t>se disminuyen las sanciones económicas previstas en el numeral</w:t>
      </w:r>
      <w:r w:rsidRPr="000600D2">
        <w:rPr>
          <w:rFonts w:ascii="Arial" w:hAnsi="Arial" w:cs="Arial"/>
          <w:bCs/>
          <w:color w:val="auto"/>
          <w:szCs w:val="24"/>
        </w:rPr>
        <w:t xml:space="preserve"> 169 de la ley</w:t>
      </w:r>
      <w:bookmarkEnd w:id="1"/>
      <w:r w:rsidR="00B06637" w:rsidRPr="000600D2">
        <w:rPr>
          <w:rFonts w:ascii="Arial" w:hAnsi="Arial" w:cs="Arial"/>
          <w:bCs/>
          <w:color w:val="auto"/>
          <w:szCs w:val="24"/>
        </w:rPr>
        <w:t xml:space="preserve"> actual</w:t>
      </w:r>
      <w:r w:rsidR="002409F9" w:rsidRPr="000600D2">
        <w:rPr>
          <w:rFonts w:ascii="Arial" w:hAnsi="Arial" w:cs="Arial"/>
          <w:bCs/>
          <w:color w:val="auto"/>
          <w:szCs w:val="24"/>
        </w:rPr>
        <w:t>,</w:t>
      </w:r>
      <w:r w:rsidR="00B06637" w:rsidRPr="000600D2">
        <w:rPr>
          <w:rFonts w:ascii="Arial" w:hAnsi="Arial" w:cs="Arial"/>
          <w:bCs/>
          <w:color w:val="auto"/>
          <w:szCs w:val="24"/>
        </w:rPr>
        <w:t xml:space="preserve"> que se consideran desproporcionadas</w:t>
      </w:r>
      <w:r w:rsidR="002409F9" w:rsidRPr="000600D2">
        <w:rPr>
          <w:rFonts w:ascii="Arial" w:hAnsi="Arial" w:cs="Arial"/>
          <w:bCs/>
          <w:color w:val="auto"/>
          <w:szCs w:val="24"/>
        </w:rPr>
        <w:t xml:space="preserve"> y, en algunos casos, incongruentes</w:t>
      </w:r>
      <w:r w:rsidR="00B06637" w:rsidRPr="000600D2">
        <w:rPr>
          <w:rFonts w:ascii="Arial" w:hAnsi="Arial" w:cs="Arial"/>
          <w:bCs/>
          <w:color w:val="auto"/>
          <w:szCs w:val="24"/>
        </w:rPr>
        <w:t>.</w:t>
      </w:r>
      <w:r w:rsidR="009C24FF" w:rsidRPr="000600D2">
        <w:rPr>
          <w:rFonts w:ascii="Arial" w:hAnsi="Arial" w:cs="Arial"/>
          <w:bCs/>
          <w:color w:val="auto"/>
          <w:szCs w:val="24"/>
        </w:rPr>
        <w:t xml:space="preserve"> En este sentido, se reitera la necesidad de adecuar los preceptos de la legislación y hacer que ésta sea compatible con la realidad social y económica de Chihuahua.</w:t>
      </w:r>
    </w:p>
    <w:p w14:paraId="01C578A0" w14:textId="77777777" w:rsidR="00113733" w:rsidRPr="000600D2" w:rsidRDefault="00113733" w:rsidP="00AA5C58">
      <w:pPr>
        <w:spacing w:line="288" w:lineRule="auto"/>
        <w:jc w:val="both"/>
        <w:rPr>
          <w:rFonts w:ascii="Arial" w:hAnsi="Arial" w:cs="Arial"/>
          <w:b/>
          <w:color w:val="auto"/>
          <w:szCs w:val="24"/>
          <w:lang w:val="es-ES"/>
        </w:rPr>
      </w:pPr>
    </w:p>
    <w:p w14:paraId="493DE875" w14:textId="6E7757AB" w:rsidR="005E0A66" w:rsidRPr="000600D2" w:rsidRDefault="00F034BF" w:rsidP="00AA5C58">
      <w:pPr>
        <w:spacing w:line="288" w:lineRule="auto"/>
        <w:jc w:val="both"/>
        <w:rPr>
          <w:rFonts w:ascii="Arial" w:hAnsi="Arial" w:cs="Arial"/>
          <w:b/>
          <w:color w:val="auto"/>
          <w:szCs w:val="24"/>
          <w:lang w:val="es-ES"/>
        </w:rPr>
      </w:pPr>
      <w:r w:rsidRPr="000600D2">
        <w:rPr>
          <w:rFonts w:ascii="Arial" w:hAnsi="Arial" w:cs="Arial"/>
          <w:b/>
          <w:color w:val="auto"/>
          <w:szCs w:val="24"/>
          <w:lang w:val="es-ES"/>
        </w:rPr>
        <w:t>4</w:t>
      </w:r>
      <w:r w:rsidR="005E0A66" w:rsidRPr="000600D2">
        <w:rPr>
          <w:rFonts w:ascii="Arial" w:hAnsi="Arial" w:cs="Arial"/>
          <w:b/>
          <w:color w:val="auto"/>
          <w:szCs w:val="24"/>
          <w:lang w:val="es-ES"/>
        </w:rPr>
        <w:t>.</w:t>
      </w:r>
      <w:r w:rsidRPr="000600D2">
        <w:rPr>
          <w:rFonts w:ascii="Arial" w:hAnsi="Arial" w:cs="Arial"/>
          <w:b/>
          <w:color w:val="auto"/>
          <w:szCs w:val="24"/>
          <w:lang w:val="es-ES"/>
        </w:rPr>
        <w:t xml:space="preserve"> </w:t>
      </w:r>
      <w:r w:rsidR="005E0A66" w:rsidRPr="000600D2">
        <w:rPr>
          <w:rFonts w:ascii="Arial" w:hAnsi="Arial" w:cs="Arial"/>
          <w:b/>
          <w:color w:val="auto"/>
          <w:szCs w:val="24"/>
          <w:lang w:val="es-ES"/>
        </w:rPr>
        <w:t>Armonización de diversos ordenamientos.</w:t>
      </w:r>
    </w:p>
    <w:p w14:paraId="156350BD" w14:textId="77777777" w:rsidR="005E0A66" w:rsidRPr="000600D2" w:rsidRDefault="005E0A66" w:rsidP="00AA5C58">
      <w:pPr>
        <w:spacing w:line="288" w:lineRule="auto"/>
        <w:jc w:val="both"/>
        <w:rPr>
          <w:rFonts w:ascii="Arial" w:hAnsi="Arial" w:cs="Arial"/>
          <w:b/>
          <w:color w:val="auto"/>
          <w:szCs w:val="24"/>
          <w:lang w:val="es-ES"/>
        </w:rPr>
      </w:pPr>
    </w:p>
    <w:p w14:paraId="20038FCD" w14:textId="70DB2D19" w:rsidR="005E0A66" w:rsidRPr="000600D2" w:rsidRDefault="005E0A6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Mediante el Decreto LXVI/EXLEY/1038/2021 XII P.E., publicado el 04 de septiembre del año pasado, la Sexagésima Sexta Legislatura de ese H. Congreso del Estado expidió la Ley de Procedimiento Administrativo del Estado de Chihuahua, que tiene por objeto regular los actos, procedimientos y resoluciones de la autoridad administrativa.</w:t>
      </w:r>
    </w:p>
    <w:p w14:paraId="235E1E6E" w14:textId="77777777" w:rsidR="005E0A66" w:rsidRPr="000600D2" w:rsidRDefault="005E0A66" w:rsidP="00AA5C58">
      <w:pPr>
        <w:spacing w:line="288" w:lineRule="auto"/>
        <w:jc w:val="both"/>
        <w:rPr>
          <w:rFonts w:ascii="Arial" w:hAnsi="Arial" w:cs="Arial"/>
          <w:color w:val="auto"/>
          <w:szCs w:val="24"/>
          <w:lang w:val="es-ES"/>
        </w:rPr>
      </w:pPr>
    </w:p>
    <w:p w14:paraId="6CC22FA9" w14:textId="3CFC4AC5" w:rsidR="005E0A66" w:rsidRPr="000600D2" w:rsidRDefault="005E0A6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La nueva Ley de Procedimiento Administrativo aplica supletoriamente a las diversas leyes administrativas, de conformidad con su artículo 2. Sin embargo, sus títulos Primero, Segundo y Séptimo deben observarse aun y cuando exista disposición en contrario en otro ordenamiento jurídico.</w:t>
      </w:r>
    </w:p>
    <w:p w14:paraId="35CD3232" w14:textId="77777777" w:rsidR="005E0A66" w:rsidRPr="000600D2" w:rsidRDefault="005E0A66" w:rsidP="00AA5C58">
      <w:pPr>
        <w:spacing w:line="288" w:lineRule="auto"/>
        <w:jc w:val="both"/>
        <w:rPr>
          <w:rFonts w:ascii="Arial" w:hAnsi="Arial" w:cs="Arial"/>
          <w:color w:val="auto"/>
          <w:szCs w:val="24"/>
          <w:lang w:val="es-ES"/>
        </w:rPr>
      </w:pPr>
    </w:p>
    <w:p w14:paraId="1C0B7EB5" w14:textId="2F8B918C" w:rsidR="005E0A66" w:rsidRPr="000600D2" w:rsidRDefault="005E0A6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En ese sentido, el Título Séptimo regula al recurso de revisión, el cual es uno de los medios de impugnación, junto con el juicio contencioso administrativo ante el Tribunal Estatal de Justicia Administrativa, que las personas pueden interponer cuando sean afectadas por los actos y resoluciones de las autoridades administrativas que pongan fin al procedimiento administrativo, a una instancia o resuelvan un expediente.</w:t>
      </w:r>
    </w:p>
    <w:p w14:paraId="185B836D" w14:textId="77777777" w:rsidR="005E0A66" w:rsidRPr="000600D2" w:rsidRDefault="005E0A66" w:rsidP="00AA5C58">
      <w:pPr>
        <w:spacing w:line="288" w:lineRule="auto"/>
        <w:jc w:val="both"/>
        <w:rPr>
          <w:rFonts w:ascii="Arial" w:hAnsi="Arial" w:cs="Arial"/>
          <w:color w:val="auto"/>
          <w:szCs w:val="24"/>
          <w:lang w:val="es-ES"/>
        </w:rPr>
      </w:pPr>
    </w:p>
    <w:p w14:paraId="34A1ECA4" w14:textId="77777777" w:rsidR="005E0A66" w:rsidRPr="000600D2" w:rsidRDefault="005E0A6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lastRenderedPageBreak/>
        <w:t xml:space="preserve">Efectivamente, ese Poder Legislativo derogó todas las disposiciones opuestas a lo establecido en el Decreto LXVI/EXLEY/1038/2021 XII P.E., y en particular las relativas y aplicables a los diversos recursos administrativos establecidos en las diferentes leyes, en las materias reguladas por ese ordenamiento; de conformidad con lo señalado en el Artículo Segundo Transitorio del referido instrumento jurídico. </w:t>
      </w:r>
    </w:p>
    <w:p w14:paraId="7772C8DA" w14:textId="77777777" w:rsidR="005E0A66" w:rsidRPr="000600D2" w:rsidRDefault="005E0A66" w:rsidP="00AA5C58">
      <w:pPr>
        <w:spacing w:line="288" w:lineRule="auto"/>
        <w:jc w:val="both"/>
        <w:rPr>
          <w:rFonts w:ascii="Arial" w:hAnsi="Arial" w:cs="Arial"/>
          <w:color w:val="auto"/>
          <w:szCs w:val="24"/>
          <w:lang w:val="es-ES"/>
        </w:rPr>
      </w:pPr>
    </w:p>
    <w:p w14:paraId="374CA51A" w14:textId="77777777" w:rsidR="005E0A66" w:rsidRPr="000600D2" w:rsidRDefault="005E0A6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 xml:space="preserve">Así pues, se estima viable adecuar las disposiciones contenidas en el Título X de la Ley de Transporte del Estado, que anteriormente regulaban el denominado </w:t>
      </w:r>
      <w:r w:rsidRPr="000600D2">
        <w:rPr>
          <w:rFonts w:ascii="Arial" w:hAnsi="Arial" w:cs="Arial"/>
          <w:i/>
          <w:color w:val="auto"/>
          <w:szCs w:val="24"/>
          <w:lang w:val="es-ES"/>
        </w:rPr>
        <w:t>recurso de inconformidad</w:t>
      </w:r>
      <w:r w:rsidRPr="000600D2">
        <w:rPr>
          <w:rFonts w:ascii="Arial" w:hAnsi="Arial" w:cs="Arial"/>
          <w:color w:val="auto"/>
          <w:szCs w:val="24"/>
          <w:lang w:val="es-ES"/>
        </w:rPr>
        <w:t xml:space="preserve">, mismo que actualmente resulta inaplicable en virtud de la entrada en vigor de la Ley de Procedimiento Administrativo. </w:t>
      </w:r>
    </w:p>
    <w:p w14:paraId="07100302" w14:textId="77777777" w:rsidR="005E0A66" w:rsidRPr="000600D2" w:rsidRDefault="005E0A66" w:rsidP="00AA5C58">
      <w:pPr>
        <w:spacing w:line="288" w:lineRule="auto"/>
        <w:jc w:val="both"/>
        <w:rPr>
          <w:rFonts w:ascii="Arial" w:hAnsi="Arial" w:cs="Arial"/>
          <w:color w:val="auto"/>
          <w:szCs w:val="24"/>
          <w:lang w:val="es-ES"/>
        </w:rPr>
      </w:pPr>
    </w:p>
    <w:p w14:paraId="43B062D8" w14:textId="1266A68C" w:rsidR="005E0A66" w:rsidRPr="000600D2" w:rsidRDefault="005E0A6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Por tal motivo, se propone reformar la denominación del Capítulo Único del citado Título, así como su artículo 174, para señalar que las resoluciones dictadas con motivo de la aplicación de la ley, su reglamento y demás disposiciones que de ella emanen, podrán ser impugnadas de conformidad con lo dispuesto en la Ley de Procedimiento Administrativo del Estado de Chihuahua.</w:t>
      </w:r>
    </w:p>
    <w:p w14:paraId="0C501568" w14:textId="77777777" w:rsidR="005E0A66" w:rsidRPr="000600D2" w:rsidRDefault="005E0A66" w:rsidP="00AA5C58">
      <w:pPr>
        <w:spacing w:line="288" w:lineRule="auto"/>
        <w:jc w:val="both"/>
        <w:rPr>
          <w:rFonts w:ascii="Arial" w:hAnsi="Arial" w:cs="Arial"/>
          <w:color w:val="auto"/>
          <w:szCs w:val="24"/>
          <w:lang w:val="es-ES"/>
        </w:rPr>
      </w:pPr>
    </w:p>
    <w:p w14:paraId="0F39F2A3" w14:textId="4BD338CF" w:rsidR="005E0A66" w:rsidRPr="000600D2" w:rsidRDefault="005E0A66" w:rsidP="00AA5C58">
      <w:pPr>
        <w:spacing w:line="288" w:lineRule="auto"/>
        <w:ind w:hanging="2"/>
        <w:jc w:val="both"/>
        <w:rPr>
          <w:rFonts w:ascii="Arial" w:hAnsi="Arial" w:cs="Arial"/>
          <w:color w:val="auto"/>
          <w:szCs w:val="24"/>
          <w:lang w:val="es-ES"/>
        </w:rPr>
      </w:pPr>
      <w:r w:rsidRPr="000600D2">
        <w:rPr>
          <w:rFonts w:ascii="Arial" w:hAnsi="Arial" w:cs="Arial"/>
          <w:color w:val="auto"/>
          <w:szCs w:val="24"/>
          <w:lang w:val="es-ES"/>
        </w:rPr>
        <w:t xml:space="preserve">Igualmente, </w:t>
      </w:r>
      <w:r w:rsidR="007B7559" w:rsidRPr="000600D2">
        <w:rPr>
          <w:rFonts w:ascii="Arial" w:hAnsi="Arial" w:cs="Arial"/>
          <w:color w:val="auto"/>
          <w:szCs w:val="24"/>
          <w:lang w:val="es-ES"/>
        </w:rPr>
        <w:t>es</w:t>
      </w:r>
      <w:r w:rsidRPr="000600D2">
        <w:rPr>
          <w:rFonts w:ascii="Arial" w:hAnsi="Arial" w:cs="Arial"/>
          <w:color w:val="auto"/>
          <w:szCs w:val="24"/>
          <w:lang w:val="es-ES"/>
        </w:rPr>
        <w:t xml:space="preserve"> necesario derogar expresamente los artículos 176 a 187, que regulaban el procedimiento del referido recurso de inconformidad, así como sustituir por una disposición diversa, la contenida en la fracción I del artículo 12. </w:t>
      </w:r>
    </w:p>
    <w:p w14:paraId="34942BF0" w14:textId="77777777" w:rsidR="005E0A66" w:rsidRPr="000600D2" w:rsidRDefault="005E0A66" w:rsidP="00AA5C58">
      <w:pPr>
        <w:spacing w:line="288" w:lineRule="auto"/>
        <w:ind w:hanging="2"/>
        <w:jc w:val="both"/>
        <w:rPr>
          <w:rFonts w:ascii="Arial" w:hAnsi="Arial" w:cs="Arial"/>
          <w:color w:val="auto"/>
          <w:szCs w:val="24"/>
          <w:lang w:val="es-ES"/>
        </w:rPr>
      </w:pPr>
    </w:p>
    <w:p w14:paraId="12DD147F" w14:textId="09A64A52" w:rsidR="005E0A66" w:rsidRPr="000600D2" w:rsidRDefault="005E0A66" w:rsidP="00AA5C58">
      <w:pPr>
        <w:spacing w:line="288" w:lineRule="auto"/>
        <w:ind w:hanging="2"/>
        <w:jc w:val="both"/>
        <w:rPr>
          <w:rFonts w:ascii="Arial" w:hAnsi="Arial" w:cs="Arial"/>
          <w:color w:val="auto"/>
          <w:szCs w:val="24"/>
          <w:lang w:val="es-ES"/>
        </w:rPr>
      </w:pPr>
      <w:r w:rsidRPr="000600D2">
        <w:rPr>
          <w:rFonts w:ascii="Arial" w:hAnsi="Arial" w:cs="Arial"/>
          <w:color w:val="auto"/>
          <w:szCs w:val="24"/>
          <w:lang w:val="es-ES"/>
        </w:rPr>
        <w:t xml:space="preserve">Por otra parte, el traslado de atribuciones en materia de transporte a la Secretaría General de Gobierno implica armonizar diversas disposiciones del marco normativo estatal, por lo que es indispensable reformar los numerales 25 y 31 de la Ley Orgánica del Poder Ejecutivo del Estado, que </w:t>
      </w:r>
      <w:r w:rsidR="00113733" w:rsidRPr="000600D2">
        <w:rPr>
          <w:rFonts w:ascii="Arial" w:hAnsi="Arial" w:cs="Arial"/>
          <w:color w:val="auto"/>
          <w:szCs w:val="24"/>
          <w:lang w:val="es-ES"/>
        </w:rPr>
        <w:t>señalan</w:t>
      </w:r>
      <w:r w:rsidRPr="000600D2">
        <w:rPr>
          <w:rFonts w:ascii="Arial" w:hAnsi="Arial" w:cs="Arial"/>
          <w:color w:val="auto"/>
          <w:szCs w:val="24"/>
          <w:lang w:val="es-ES"/>
        </w:rPr>
        <w:t xml:space="preserve"> las atribuciones generales de la Secretaría General de Gobierno y la Secretaría de Desarrollo Urbano y Ecología, respectivamente.</w:t>
      </w:r>
    </w:p>
    <w:p w14:paraId="0B67A444" w14:textId="77777777" w:rsidR="005E0A66" w:rsidRPr="000600D2" w:rsidRDefault="005E0A66" w:rsidP="00AA5C58">
      <w:pPr>
        <w:spacing w:line="288" w:lineRule="auto"/>
        <w:ind w:hanging="2"/>
        <w:jc w:val="both"/>
        <w:rPr>
          <w:rFonts w:ascii="Arial" w:hAnsi="Arial" w:cs="Arial"/>
          <w:color w:val="auto"/>
          <w:szCs w:val="24"/>
          <w:lang w:val="es-ES"/>
        </w:rPr>
      </w:pPr>
    </w:p>
    <w:p w14:paraId="156A0BE8" w14:textId="7BC89B2A"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lang w:val="es-ES"/>
        </w:rPr>
        <w:t xml:space="preserve">De igual forma, </w:t>
      </w:r>
      <w:r w:rsidR="007B7559" w:rsidRPr="000600D2">
        <w:rPr>
          <w:rFonts w:ascii="Arial" w:hAnsi="Arial" w:cs="Arial"/>
          <w:color w:val="auto"/>
          <w:szCs w:val="24"/>
          <w:lang w:val="es-ES"/>
        </w:rPr>
        <w:t>existe necesidad de</w:t>
      </w:r>
      <w:r w:rsidRPr="000600D2">
        <w:rPr>
          <w:rFonts w:ascii="Arial" w:hAnsi="Arial" w:cs="Arial"/>
          <w:color w:val="auto"/>
          <w:szCs w:val="24"/>
          <w:lang w:val="es-ES"/>
        </w:rPr>
        <w:t xml:space="preserve"> </w:t>
      </w:r>
      <w:r w:rsidRPr="000600D2">
        <w:rPr>
          <w:rFonts w:ascii="Arial" w:hAnsi="Arial" w:cs="Arial"/>
          <w:color w:val="auto"/>
          <w:szCs w:val="24"/>
        </w:rPr>
        <w:t xml:space="preserve">reformar los artículos Primero, Segundo y Séptimo del Decreto 546/97 II P.O., relativo al Fideicomiso “Tránsito Amigo”, para dos efectos: primero, reemplazar a la Secretaría de Desarrollo Urbano y Ecología por la Secretaría General de Gobierno en las referencias que se hacen a los </w:t>
      </w:r>
      <w:r w:rsidRPr="000600D2">
        <w:rPr>
          <w:rFonts w:ascii="Arial" w:hAnsi="Arial" w:cs="Arial"/>
          <w:color w:val="auto"/>
          <w:szCs w:val="24"/>
        </w:rPr>
        <w:lastRenderedPageBreak/>
        <w:t xml:space="preserve">inspectores de transporte; y segundo, sustituir </w:t>
      </w:r>
      <w:r w:rsidR="00113733" w:rsidRPr="000600D2">
        <w:rPr>
          <w:rFonts w:ascii="Arial" w:hAnsi="Arial" w:cs="Arial"/>
          <w:color w:val="auto"/>
          <w:szCs w:val="24"/>
        </w:rPr>
        <w:t xml:space="preserve">en el Comité Técnico del ente, </w:t>
      </w:r>
      <w:r w:rsidRPr="000600D2">
        <w:rPr>
          <w:rFonts w:ascii="Arial" w:hAnsi="Arial" w:cs="Arial"/>
          <w:color w:val="auto"/>
          <w:szCs w:val="24"/>
        </w:rPr>
        <w:t>al representante de la Secretaría de Desarrollo Urbano y Ecología, para incluir a la dependencia que asumirá las atribuciones en materia de transporte.</w:t>
      </w:r>
    </w:p>
    <w:p w14:paraId="3832D1AE" w14:textId="22C371F1" w:rsidR="007B7559" w:rsidRPr="000600D2" w:rsidRDefault="005E0A66" w:rsidP="00AA5C58">
      <w:pPr>
        <w:tabs>
          <w:tab w:val="left" w:pos="3369"/>
        </w:tabs>
        <w:spacing w:line="288" w:lineRule="auto"/>
        <w:jc w:val="both"/>
        <w:rPr>
          <w:rFonts w:ascii="Arial" w:hAnsi="Arial" w:cs="Arial"/>
          <w:color w:val="auto"/>
          <w:szCs w:val="24"/>
        </w:rPr>
      </w:pPr>
      <w:r w:rsidRPr="000600D2">
        <w:rPr>
          <w:rFonts w:ascii="Arial" w:hAnsi="Arial" w:cs="Arial"/>
          <w:color w:val="auto"/>
          <w:szCs w:val="24"/>
        </w:rPr>
        <w:tab/>
      </w:r>
    </w:p>
    <w:p w14:paraId="10A2C91F" w14:textId="4F4C6932" w:rsidR="007B7559" w:rsidRPr="000600D2" w:rsidRDefault="007B7559" w:rsidP="00AA5C58">
      <w:pPr>
        <w:spacing w:line="288" w:lineRule="auto"/>
        <w:ind w:hanging="2"/>
        <w:jc w:val="both"/>
        <w:rPr>
          <w:rFonts w:ascii="Arial" w:hAnsi="Arial" w:cs="Arial"/>
          <w:color w:val="auto"/>
          <w:szCs w:val="24"/>
        </w:rPr>
      </w:pPr>
      <w:r w:rsidRPr="000600D2">
        <w:rPr>
          <w:rFonts w:ascii="Arial" w:hAnsi="Arial" w:cs="Arial"/>
          <w:color w:val="auto"/>
          <w:szCs w:val="24"/>
        </w:rPr>
        <w:t>Finalmente, en cuanto a la armonización de otros ordenamientos que establecen diversas disposiciones relacionadas con el transporte en nuestra entidad, se propone reformar el Decreto No. 516/2014 IV P.E., mediante el cual se creó la Empresa Propiedad del Estado denominada “Operadora de Transporte VIVEBÚS Chihuahua”, con el objeto de retirar de la presidencia del Consejo Directivo de ese ente a la persona titular de la Secretaría de Desarrollo Urbano y Ecología, y otorgarle ese cargo a la persona titular de la Secretaría General de Gobierno, en congruencia con esta iniciativa.</w:t>
      </w:r>
    </w:p>
    <w:p w14:paraId="416C8505" w14:textId="77777777" w:rsidR="007B7559" w:rsidRPr="000600D2" w:rsidRDefault="007B7559" w:rsidP="00AA5C58">
      <w:pPr>
        <w:spacing w:line="288" w:lineRule="auto"/>
        <w:ind w:hanging="2"/>
        <w:jc w:val="both"/>
        <w:rPr>
          <w:rFonts w:ascii="Arial" w:hAnsi="Arial" w:cs="Arial"/>
          <w:color w:val="auto"/>
          <w:szCs w:val="24"/>
        </w:rPr>
      </w:pPr>
    </w:p>
    <w:p w14:paraId="7B37F332" w14:textId="49F5C37D" w:rsidR="007B7559" w:rsidRPr="000600D2" w:rsidRDefault="007B7559" w:rsidP="00AA5C58">
      <w:pPr>
        <w:spacing w:line="288" w:lineRule="auto"/>
        <w:ind w:hanging="2"/>
        <w:jc w:val="both"/>
        <w:rPr>
          <w:rFonts w:ascii="Arial" w:hAnsi="Arial" w:cs="Arial"/>
          <w:color w:val="auto"/>
          <w:szCs w:val="24"/>
          <w:lang w:val="es-ES"/>
        </w:rPr>
      </w:pPr>
      <w:r w:rsidRPr="000600D2">
        <w:rPr>
          <w:rFonts w:ascii="Arial" w:hAnsi="Arial" w:cs="Arial"/>
          <w:color w:val="auto"/>
          <w:szCs w:val="24"/>
        </w:rPr>
        <w:t>Derivado de lo anterior, la persona titular de la Secretaría de Desarrollo Urbano y Ecología asumiría el carácter de Secretario Técnico del referido órgano de gobierno.</w:t>
      </w:r>
    </w:p>
    <w:p w14:paraId="6568C038" w14:textId="77777777" w:rsidR="005E0A66" w:rsidRPr="000600D2" w:rsidRDefault="005E0A66" w:rsidP="00AA5C58">
      <w:pPr>
        <w:spacing w:line="288" w:lineRule="auto"/>
        <w:ind w:hanging="2"/>
        <w:jc w:val="both"/>
        <w:rPr>
          <w:rFonts w:ascii="Arial" w:hAnsi="Arial" w:cs="Arial"/>
          <w:b/>
          <w:color w:val="auto"/>
          <w:szCs w:val="24"/>
          <w:lang w:val="es-ES"/>
        </w:rPr>
      </w:pPr>
    </w:p>
    <w:p w14:paraId="4ED5B90C" w14:textId="77777777" w:rsidR="005E0A66" w:rsidRPr="000600D2" w:rsidRDefault="005E0A66" w:rsidP="00AA5C58">
      <w:pPr>
        <w:spacing w:line="288" w:lineRule="auto"/>
        <w:ind w:hanging="2"/>
        <w:jc w:val="both"/>
        <w:rPr>
          <w:rFonts w:ascii="Arial" w:hAnsi="Arial" w:cs="Arial"/>
          <w:b/>
          <w:color w:val="auto"/>
          <w:szCs w:val="24"/>
          <w:lang w:val="es-ES"/>
        </w:rPr>
      </w:pPr>
    </w:p>
    <w:p w14:paraId="1E1D269F" w14:textId="6451ADEE" w:rsidR="005E0A66" w:rsidRPr="000600D2" w:rsidRDefault="005E0A66" w:rsidP="00AA5C58">
      <w:pPr>
        <w:spacing w:line="288" w:lineRule="auto"/>
        <w:jc w:val="both"/>
        <w:rPr>
          <w:rFonts w:ascii="Arial" w:hAnsi="Arial" w:cs="Arial"/>
          <w:b/>
          <w:color w:val="auto"/>
          <w:szCs w:val="24"/>
          <w:lang w:val="es-ES"/>
        </w:rPr>
      </w:pPr>
      <w:r w:rsidRPr="000600D2">
        <w:rPr>
          <w:rFonts w:ascii="Arial" w:hAnsi="Arial" w:cs="Arial"/>
          <w:b/>
          <w:color w:val="auto"/>
          <w:szCs w:val="24"/>
          <w:lang w:val="es-ES"/>
        </w:rPr>
        <w:t>5. Disposiciones transitorias.</w:t>
      </w:r>
    </w:p>
    <w:p w14:paraId="30B11CCE" w14:textId="77777777" w:rsidR="005E0A66" w:rsidRPr="000600D2" w:rsidRDefault="005E0A66" w:rsidP="00AA5C58">
      <w:pPr>
        <w:spacing w:line="288" w:lineRule="auto"/>
        <w:jc w:val="both"/>
        <w:rPr>
          <w:rFonts w:ascii="Arial" w:hAnsi="Arial" w:cs="Arial"/>
          <w:b/>
          <w:color w:val="auto"/>
          <w:szCs w:val="24"/>
          <w:lang w:val="es-ES"/>
        </w:rPr>
      </w:pPr>
    </w:p>
    <w:p w14:paraId="6F970C90" w14:textId="77777777" w:rsidR="002409F9" w:rsidRPr="000600D2" w:rsidRDefault="002409F9" w:rsidP="00AA5C58">
      <w:pPr>
        <w:spacing w:line="288" w:lineRule="auto"/>
        <w:jc w:val="both"/>
        <w:rPr>
          <w:rFonts w:ascii="Arial" w:hAnsi="Arial" w:cs="Arial"/>
          <w:b/>
          <w:color w:val="auto"/>
          <w:szCs w:val="24"/>
          <w:lang w:val="es-ES"/>
        </w:rPr>
      </w:pPr>
    </w:p>
    <w:p w14:paraId="671F889C" w14:textId="132E28E5" w:rsidR="001C7D4A" w:rsidRPr="000600D2" w:rsidRDefault="007B7559" w:rsidP="00AA5C58">
      <w:pPr>
        <w:spacing w:line="288" w:lineRule="auto"/>
        <w:jc w:val="both"/>
        <w:rPr>
          <w:rFonts w:ascii="Arial" w:hAnsi="Arial" w:cs="Arial"/>
          <w:color w:val="auto"/>
          <w:szCs w:val="24"/>
        </w:rPr>
      </w:pPr>
      <w:r w:rsidRPr="000600D2">
        <w:rPr>
          <w:rFonts w:ascii="Arial" w:hAnsi="Arial" w:cs="Arial"/>
          <w:color w:val="auto"/>
          <w:szCs w:val="24"/>
          <w:lang w:val="es-ES"/>
        </w:rPr>
        <w:t xml:space="preserve">Ahora bien, para dar certeza y promover una transición ordenada, se proponen diversos artículos transitorios que prevén la transferencia a la Secretaría General de Gobierno, de los </w:t>
      </w:r>
      <w:r w:rsidRPr="000600D2">
        <w:rPr>
          <w:rFonts w:ascii="Arial" w:hAnsi="Arial" w:cs="Arial"/>
          <w:color w:val="auto"/>
          <w:szCs w:val="24"/>
        </w:rPr>
        <w:t xml:space="preserve">bienes, archivos, documentos y, en general, los recursos humanos, materiales y financieros en materia de transporte que formen parte de la Secretaría de Desarrollo Urbano y Ecología, para lo cual deberán efectuarse los </w:t>
      </w:r>
      <w:r w:rsidR="006069AE" w:rsidRPr="000600D2">
        <w:rPr>
          <w:rFonts w:ascii="Arial" w:hAnsi="Arial" w:cs="Arial"/>
          <w:color w:val="auto"/>
          <w:szCs w:val="24"/>
        </w:rPr>
        <w:t>procedimientos</w:t>
      </w:r>
      <w:r w:rsidRPr="000600D2">
        <w:rPr>
          <w:rFonts w:ascii="Arial" w:hAnsi="Arial" w:cs="Arial"/>
          <w:color w:val="auto"/>
          <w:szCs w:val="24"/>
        </w:rPr>
        <w:t xml:space="preserve"> de entrega-recepción correspondientes, así como las transferencias y los ajustes presupuestales que sean necesarios para el funcionamiento de las unidades administrativas que se reasignarán.</w:t>
      </w:r>
    </w:p>
    <w:p w14:paraId="665839B6" w14:textId="77777777" w:rsidR="007B7559" w:rsidRPr="000600D2" w:rsidRDefault="007B7559" w:rsidP="00AA5C58">
      <w:pPr>
        <w:spacing w:line="288" w:lineRule="auto"/>
        <w:jc w:val="both"/>
        <w:rPr>
          <w:rFonts w:ascii="Arial" w:hAnsi="Arial" w:cs="Arial"/>
          <w:color w:val="auto"/>
          <w:szCs w:val="24"/>
        </w:rPr>
      </w:pPr>
    </w:p>
    <w:p w14:paraId="61AAF3E6" w14:textId="61D5005E" w:rsidR="007B7559" w:rsidRPr="000600D2" w:rsidRDefault="007B7559" w:rsidP="00AA5C58">
      <w:pPr>
        <w:spacing w:line="288" w:lineRule="auto"/>
        <w:jc w:val="both"/>
        <w:rPr>
          <w:rFonts w:ascii="Arial" w:hAnsi="Arial" w:cs="Arial"/>
          <w:color w:val="auto"/>
          <w:szCs w:val="24"/>
        </w:rPr>
      </w:pPr>
      <w:r w:rsidRPr="000600D2">
        <w:rPr>
          <w:rFonts w:ascii="Arial" w:hAnsi="Arial" w:cs="Arial"/>
          <w:color w:val="auto"/>
          <w:szCs w:val="24"/>
        </w:rPr>
        <w:t xml:space="preserve">Adicionalmente, toda vez que el día 04 de septiembre de 2021 se publicó en el Periódico Oficial del Estado el Acuerdo 121/2021, mediante el cual se expidió el Reglamento de la Ley de Transporte del Estado de Chihuahua, se pretende </w:t>
      </w:r>
      <w:r w:rsidRPr="000600D2">
        <w:rPr>
          <w:rFonts w:ascii="Arial" w:hAnsi="Arial" w:cs="Arial"/>
          <w:color w:val="auto"/>
          <w:szCs w:val="24"/>
        </w:rPr>
        <w:lastRenderedPageBreak/>
        <w:t>derogar aquellas disposiciones que sean contrarias a lo dispuesto en la propuesta que se remite, manteniendo la vigencia de todo aquello que no se oponga.</w:t>
      </w:r>
    </w:p>
    <w:p w14:paraId="28E52175" w14:textId="77777777" w:rsidR="007B7559" w:rsidRPr="000600D2" w:rsidRDefault="007B7559" w:rsidP="00AA5C58">
      <w:pPr>
        <w:spacing w:line="288" w:lineRule="auto"/>
        <w:jc w:val="both"/>
        <w:rPr>
          <w:rFonts w:ascii="Arial" w:hAnsi="Arial" w:cs="Arial"/>
          <w:color w:val="auto"/>
          <w:szCs w:val="24"/>
        </w:rPr>
      </w:pPr>
    </w:p>
    <w:p w14:paraId="62E7E125" w14:textId="77777777" w:rsidR="002409F9" w:rsidRPr="000600D2" w:rsidRDefault="002409F9" w:rsidP="00AA5C58">
      <w:pPr>
        <w:spacing w:line="288" w:lineRule="auto"/>
        <w:jc w:val="both"/>
        <w:rPr>
          <w:rFonts w:ascii="Arial" w:hAnsi="Arial" w:cs="Arial"/>
          <w:color w:val="auto"/>
          <w:szCs w:val="24"/>
        </w:rPr>
      </w:pPr>
    </w:p>
    <w:p w14:paraId="31BE9ABA" w14:textId="1945D4B4" w:rsidR="007B7559" w:rsidRPr="000600D2" w:rsidRDefault="000D0D56"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Finalmente</w:t>
      </w:r>
      <w:r w:rsidR="00F9520B" w:rsidRPr="000600D2">
        <w:rPr>
          <w:rFonts w:ascii="Arial" w:hAnsi="Arial" w:cs="Arial"/>
          <w:color w:val="auto"/>
          <w:szCs w:val="24"/>
          <w:lang w:val="es-ES"/>
        </w:rPr>
        <w:t>,</w:t>
      </w:r>
      <w:r w:rsidRPr="000600D2">
        <w:rPr>
          <w:rFonts w:ascii="Arial" w:hAnsi="Arial" w:cs="Arial"/>
          <w:color w:val="auto"/>
          <w:szCs w:val="24"/>
          <w:lang w:val="es-ES"/>
        </w:rPr>
        <w:t xml:space="preserve"> es preciso </w:t>
      </w:r>
      <w:r w:rsidR="002409F9" w:rsidRPr="000600D2">
        <w:rPr>
          <w:rFonts w:ascii="Arial" w:hAnsi="Arial" w:cs="Arial"/>
          <w:color w:val="auto"/>
          <w:szCs w:val="24"/>
          <w:lang w:val="es-ES"/>
        </w:rPr>
        <w:t>reiterar</w:t>
      </w:r>
      <w:r w:rsidRPr="000600D2">
        <w:rPr>
          <w:rFonts w:ascii="Arial" w:hAnsi="Arial" w:cs="Arial"/>
          <w:color w:val="auto"/>
          <w:szCs w:val="24"/>
          <w:lang w:val="es-ES"/>
        </w:rPr>
        <w:t xml:space="preserve"> que la presente iniciativa </w:t>
      </w:r>
      <w:r w:rsidR="00937F89" w:rsidRPr="000600D2">
        <w:rPr>
          <w:rFonts w:ascii="Arial" w:hAnsi="Arial" w:cs="Arial"/>
          <w:color w:val="auto"/>
          <w:szCs w:val="24"/>
          <w:lang w:val="es-ES"/>
        </w:rPr>
        <w:t xml:space="preserve">forma </w:t>
      </w:r>
      <w:r w:rsidRPr="000600D2">
        <w:rPr>
          <w:rFonts w:ascii="Arial" w:hAnsi="Arial" w:cs="Arial"/>
          <w:color w:val="auto"/>
          <w:szCs w:val="24"/>
          <w:lang w:val="es-ES"/>
        </w:rPr>
        <w:t xml:space="preserve">parte de los esfuerzos </w:t>
      </w:r>
      <w:r w:rsidR="002409F9" w:rsidRPr="000600D2">
        <w:rPr>
          <w:rFonts w:ascii="Arial" w:hAnsi="Arial" w:cs="Arial"/>
          <w:color w:val="auto"/>
          <w:szCs w:val="24"/>
          <w:lang w:val="es-ES"/>
        </w:rPr>
        <w:t>emprendidos</w:t>
      </w:r>
      <w:r w:rsidR="00937F89" w:rsidRPr="000600D2">
        <w:rPr>
          <w:rFonts w:ascii="Arial" w:hAnsi="Arial" w:cs="Arial"/>
          <w:color w:val="auto"/>
          <w:szCs w:val="24"/>
          <w:lang w:val="es-ES"/>
        </w:rPr>
        <w:t xml:space="preserve"> por la presente </w:t>
      </w:r>
      <w:r w:rsidR="002409F9" w:rsidRPr="000600D2">
        <w:rPr>
          <w:rFonts w:ascii="Arial" w:hAnsi="Arial" w:cs="Arial"/>
          <w:color w:val="auto"/>
          <w:szCs w:val="24"/>
          <w:lang w:val="es-ES"/>
        </w:rPr>
        <w:t>Administración</w:t>
      </w:r>
      <w:r w:rsidR="005D2C52" w:rsidRPr="000600D2">
        <w:rPr>
          <w:rFonts w:ascii="Arial" w:hAnsi="Arial" w:cs="Arial"/>
          <w:color w:val="auto"/>
          <w:szCs w:val="24"/>
          <w:lang w:val="es-ES"/>
        </w:rPr>
        <w:t>,</w:t>
      </w:r>
      <w:r w:rsidR="00937F89" w:rsidRPr="000600D2">
        <w:rPr>
          <w:rFonts w:ascii="Arial" w:hAnsi="Arial" w:cs="Arial"/>
          <w:color w:val="auto"/>
          <w:szCs w:val="24"/>
          <w:lang w:val="es-ES"/>
        </w:rPr>
        <w:t xml:space="preserve"> </w:t>
      </w:r>
      <w:r w:rsidR="00FB6F99" w:rsidRPr="000600D2">
        <w:rPr>
          <w:rFonts w:ascii="Arial" w:hAnsi="Arial" w:cs="Arial"/>
          <w:color w:val="auto"/>
          <w:szCs w:val="24"/>
          <w:lang w:val="es-ES"/>
        </w:rPr>
        <w:t>motivad</w:t>
      </w:r>
      <w:r w:rsidR="002409F9" w:rsidRPr="000600D2">
        <w:rPr>
          <w:rFonts w:ascii="Arial" w:hAnsi="Arial" w:cs="Arial"/>
          <w:color w:val="auto"/>
          <w:szCs w:val="24"/>
          <w:lang w:val="es-ES"/>
        </w:rPr>
        <w:t>os</w:t>
      </w:r>
      <w:r w:rsidR="00FB6F99" w:rsidRPr="000600D2">
        <w:rPr>
          <w:rFonts w:ascii="Arial" w:hAnsi="Arial" w:cs="Arial"/>
          <w:color w:val="auto"/>
          <w:szCs w:val="24"/>
          <w:lang w:val="es-ES"/>
        </w:rPr>
        <w:t xml:space="preserve"> principalmente</w:t>
      </w:r>
      <w:r w:rsidR="001E31F1" w:rsidRPr="000600D2">
        <w:rPr>
          <w:rFonts w:ascii="Arial" w:hAnsi="Arial" w:cs="Arial"/>
          <w:color w:val="auto"/>
          <w:szCs w:val="24"/>
          <w:lang w:val="es-ES"/>
        </w:rPr>
        <w:t xml:space="preserve"> por la idea de que el transporte público</w:t>
      </w:r>
      <w:r w:rsidR="00D2680E" w:rsidRPr="000600D2">
        <w:rPr>
          <w:rFonts w:ascii="Arial" w:hAnsi="Arial" w:cs="Arial"/>
          <w:color w:val="auto"/>
          <w:szCs w:val="24"/>
          <w:lang w:val="es-ES"/>
        </w:rPr>
        <w:t xml:space="preserve"> no es únicamente un bien económico</w:t>
      </w:r>
      <w:r w:rsidR="0041230A" w:rsidRPr="000600D2">
        <w:rPr>
          <w:rFonts w:ascii="Arial" w:hAnsi="Arial" w:cs="Arial"/>
          <w:color w:val="auto"/>
          <w:szCs w:val="24"/>
          <w:lang w:val="es-ES"/>
        </w:rPr>
        <w:t>,</w:t>
      </w:r>
      <w:r w:rsidR="00D2680E" w:rsidRPr="000600D2">
        <w:rPr>
          <w:rFonts w:ascii="Arial" w:hAnsi="Arial" w:cs="Arial"/>
          <w:color w:val="auto"/>
          <w:szCs w:val="24"/>
          <w:lang w:val="es-ES"/>
        </w:rPr>
        <w:t xml:space="preserve"> sino un bien social y cultural</w:t>
      </w:r>
      <w:r w:rsidR="00CF6302" w:rsidRPr="000600D2">
        <w:rPr>
          <w:rFonts w:ascii="Arial" w:hAnsi="Arial" w:cs="Arial"/>
          <w:color w:val="auto"/>
          <w:szCs w:val="24"/>
          <w:lang w:val="es-ES"/>
        </w:rPr>
        <w:t xml:space="preserve">, </w:t>
      </w:r>
      <w:r w:rsidR="00CD2BD4" w:rsidRPr="000600D2">
        <w:rPr>
          <w:rFonts w:ascii="Arial" w:hAnsi="Arial" w:cs="Arial"/>
          <w:color w:val="auto"/>
          <w:szCs w:val="24"/>
          <w:lang w:val="es-ES"/>
        </w:rPr>
        <w:t>que permite el desarrollo permanente y sustentable del estado</w:t>
      </w:r>
      <w:r w:rsidR="002409F9" w:rsidRPr="000600D2">
        <w:rPr>
          <w:rFonts w:ascii="Arial" w:hAnsi="Arial" w:cs="Arial"/>
          <w:color w:val="auto"/>
          <w:szCs w:val="24"/>
          <w:lang w:val="es-ES"/>
        </w:rPr>
        <w:t>.</w:t>
      </w:r>
      <w:r w:rsidR="007C517E" w:rsidRPr="000600D2">
        <w:rPr>
          <w:rFonts w:ascii="Arial" w:hAnsi="Arial" w:cs="Arial"/>
          <w:color w:val="auto"/>
          <w:szCs w:val="24"/>
          <w:lang w:val="es-ES"/>
        </w:rPr>
        <w:t xml:space="preserve"> </w:t>
      </w:r>
    </w:p>
    <w:p w14:paraId="6C8F28F3" w14:textId="77777777" w:rsidR="00F80065" w:rsidRPr="000600D2" w:rsidRDefault="00F80065" w:rsidP="00AA5C58">
      <w:pPr>
        <w:spacing w:line="288" w:lineRule="auto"/>
        <w:jc w:val="both"/>
        <w:rPr>
          <w:rFonts w:ascii="Arial" w:hAnsi="Arial" w:cs="Arial"/>
          <w:color w:val="auto"/>
          <w:szCs w:val="24"/>
          <w:lang w:val="es-ES"/>
        </w:rPr>
      </w:pPr>
    </w:p>
    <w:p w14:paraId="40CBB2EA" w14:textId="3130DBF7" w:rsidR="00F80065" w:rsidRPr="000600D2" w:rsidRDefault="00F80065"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Como parte d</w:t>
      </w:r>
      <w:r w:rsidR="00BF3E56" w:rsidRPr="000600D2">
        <w:rPr>
          <w:rFonts w:ascii="Arial" w:hAnsi="Arial" w:cs="Arial"/>
          <w:color w:val="auto"/>
          <w:szCs w:val="24"/>
          <w:lang w:val="es-ES"/>
        </w:rPr>
        <w:t xml:space="preserve">e ese desarrollo </w:t>
      </w:r>
      <w:r w:rsidR="002409F9" w:rsidRPr="000600D2">
        <w:rPr>
          <w:rFonts w:ascii="Arial" w:hAnsi="Arial" w:cs="Arial"/>
          <w:color w:val="auto"/>
          <w:szCs w:val="24"/>
          <w:lang w:val="es-ES"/>
        </w:rPr>
        <w:t>es imprescindible</w:t>
      </w:r>
      <w:r w:rsidR="00BF3E56" w:rsidRPr="000600D2">
        <w:rPr>
          <w:rFonts w:ascii="Arial" w:hAnsi="Arial" w:cs="Arial"/>
          <w:color w:val="auto"/>
          <w:szCs w:val="24"/>
          <w:lang w:val="es-ES"/>
        </w:rPr>
        <w:t xml:space="preserve"> permitir que </w:t>
      </w:r>
      <w:r w:rsidR="002409F9" w:rsidRPr="000600D2">
        <w:rPr>
          <w:rFonts w:ascii="Arial" w:hAnsi="Arial" w:cs="Arial"/>
          <w:color w:val="auto"/>
          <w:szCs w:val="24"/>
          <w:lang w:val="es-ES"/>
        </w:rPr>
        <w:t>las y los</w:t>
      </w:r>
      <w:r w:rsidR="00BF3E56" w:rsidRPr="000600D2">
        <w:rPr>
          <w:rFonts w:ascii="Arial" w:hAnsi="Arial" w:cs="Arial"/>
          <w:color w:val="auto"/>
          <w:szCs w:val="24"/>
          <w:lang w:val="es-ES"/>
        </w:rPr>
        <w:t xml:space="preserve"> </w:t>
      </w:r>
      <w:r w:rsidR="002409F9" w:rsidRPr="000600D2">
        <w:rPr>
          <w:rFonts w:ascii="Arial" w:hAnsi="Arial" w:cs="Arial"/>
          <w:color w:val="auto"/>
          <w:szCs w:val="24"/>
          <w:lang w:val="es-ES"/>
        </w:rPr>
        <w:t xml:space="preserve">chihuahuenses </w:t>
      </w:r>
      <w:r w:rsidR="00DA4CD9" w:rsidRPr="000600D2">
        <w:rPr>
          <w:rFonts w:ascii="Arial" w:hAnsi="Arial" w:cs="Arial"/>
          <w:color w:val="auto"/>
          <w:szCs w:val="24"/>
          <w:lang w:val="es-ES"/>
        </w:rPr>
        <w:t>cuenten con mejores servicios de transporte</w:t>
      </w:r>
      <w:r w:rsidR="002409F9" w:rsidRPr="000600D2">
        <w:rPr>
          <w:rFonts w:ascii="Arial" w:hAnsi="Arial" w:cs="Arial"/>
          <w:color w:val="auto"/>
          <w:szCs w:val="24"/>
          <w:lang w:val="es-ES"/>
        </w:rPr>
        <w:t xml:space="preserve"> terrestre</w:t>
      </w:r>
      <w:r w:rsidR="00DA4CD9" w:rsidRPr="000600D2">
        <w:rPr>
          <w:rFonts w:ascii="Arial" w:hAnsi="Arial" w:cs="Arial"/>
          <w:color w:val="auto"/>
          <w:szCs w:val="24"/>
          <w:lang w:val="es-ES"/>
        </w:rPr>
        <w:t>, para garantizar que actividades cotidianas</w:t>
      </w:r>
      <w:r w:rsidR="002409F9" w:rsidRPr="000600D2">
        <w:rPr>
          <w:rFonts w:ascii="Arial" w:hAnsi="Arial" w:cs="Arial"/>
          <w:color w:val="auto"/>
          <w:szCs w:val="24"/>
          <w:lang w:val="es-ES"/>
        </w:rPr>
        <w:t xml:space="preserve"> se realicen con eficiencia,</w:t>
      </w:r>
      <w:r w:rsidR="00DA4CD9" w:rsidRPr="000600D2">
        <w:rPr>
          <w:rFonts w:ascii="Arial" w:hAnsi="Arial" w:cs="Arial"/>
          <w:color w:val="auto"/>
          <w:szCs w:val="24"/>
          <w:lang w:val="es-ES"/>
        </w:rPr>
        <w:t xml:space="preserve"> </w:t>
      </w:r>
      <w:r w:rsidR="00FF6B69" w:rsidRPr="000600D2">
        <w:rPr>
          <w:rFonts w:ascii="Arial" w:hAnsi="Arial" w:cs="Arial"/>
          <w:color w:val="auto"/>
          <w:szCs w:val="24"/>
          <w:lang w:val="es-ES"/>
        </w:rPr>
        <w:t xml:space="preserve">como </w:t>
      </w:r>
      <w:r w:rsidR="002409F9" w:rsidRPr="000600D2">
        <w:rPr>
          <w:rFonts w:ascii="Arial" w:hAnsi="Arial" w:cs="Arial"/>
          <w:color w:val="auto"/>
          <w:szCs w:val="24"/>
          <w:lang w:val="es-ES"/>
        </w:rPr>
        <w:t>acudir al</w:t>
      </w:r>
      <w:r w:rsidR="00FF6B69" w:rsidRPr="000600D2">
        <w:rPr>
          <w:rFonts w:ascii="Arial" w:hAnsi="Arial" w:cs="Arial"/>
          <w:color w:val="auto"/>
          <w:szCs w:val="24"/>
          <w:lang w:val="es-ES"/>
        </w:rPr>
        <w:t xml:space="preserve"> trabajo, </w:t>
      </w:r>
      <w:r w:rsidR="002409F9" w:rsidRPr="000600D2">
        <w:rPr>
          <w:rFonts w:ascii="Arial" w:hAnsi="Arial" w:cs="Arial"/>
          <w:color w:val="auto"/>
          <w:szCs w:val="24"/>
          <w:lang w:val="es-ES"/>
        </w:rPr>
        <w:t xml:space="preserve">a la escuela o a centros de esparcimiento; </w:t>
      </w:r>
      <w:r w:rsidR="00BA5719" w:rsidRPr="000600D2">
        <w:rPr>
          <w:rFonts w:ascii="Arial" w:hAnsi="Arial" w:cs="Arial"/>
          <w:color w:val="auto"/>
          <w:szCs w:val="24"/>
          <w:lang w:val="es-ES"/>
        </w:rPr>
        <w:t>sin embargo, para</w:t>
      </w:r>
      <w:r w:rsidR="00481D63" w:rsidRPr="000600D2">
        <w:rPr>
          <w:rFonts w:ascii="Arial" w:hAnsi="Arial" w:cs="Arial"/>
          <w:color w:val="auto"/>
          <w:szCs w:val="24"/>
          <w:lang w:val="es-ES"/>
        </w:rPr>
        <w:t xml:space="preserve"> </w:t>
      </w:r>
      <w:r w:rsidR="00732CEA" w:rsidRPr="000600D2">
        <w:rPr>
          <w:rFonts w:ascii="Arial" w:hAnsi="Arial" w:cs="Arial"/>
          <w:color w:val="auto"/>
          <w:szCs w:val="24"/>
          <w:lang w:val="es-ES"/>
        </w:rPr>
        <w:t xml:space="preserve">logarlo es necesario </w:t>
      </w:r>
      <w:r w:rsidR="002409F9" w:rsidRPr="000600D2">
        <w:rPr>
          <w:rFonts w:ascii="Arial" w:hAnsi="Arial" w:cs="Arial"/>
          <w:color w:val="auto"/>
          <w:szCs w:val="24"/>
          <w:lang w:val="es-ES"/>
        </w:rPr>
        <w:t>establecer</w:t>
      </w:r>
      <w:r w:rsidR="00F11D26" w:rsidRPr="000600D2">
        <w:rPr>
          <w:rFonts w:ascii="Arial" w:hAnsi="Arial" w:cs="Arial"/>
          <w:color w:val="auto"/>
          <w:szCs w:val="24"/>
          <w:lang w:val="es-ES"/>
        </w:rPr>
        <w:t xml:space="preserve"> </w:t>
      </w:r>
      <w:r w:rsidR="002409F9" w:rsidRPr="000600D2">
        <w:rPr>
          <w:rFonts w:ascii="Arial" w:hAnsi="Arial" w:cs="Arial"/>
          <w:color w:val="auto"/>
          <w:szCs w:val="24"/>
          <w:lang w:val="es-ES"/>
        </w:rPr>
        <w:t>las garantías a favor del sector transportista que posibiliten la inversión a mediano y largo plazo</w:t>
      </w:r>
      <w:r w:rsidR="00F1771F" w:rsidRPr="000600D2">
        <w:rPr>
          <w:rFonts w:ascii="Arial" w:hAnsi="Arial" w:cs="Arial"/>
          <w:color w:val="auto"/>
          <w:szCs w:val="24"/>
          <w:lang w:val="es-ES"/>
        </w:rPr>
        <w:t>.</w:t>
      </w:r>
    </w:p>
    <w:p w14:paraId="05E7B2C7" w14:textId="77777777" w:rsidR="00891539" w:rsidRPr="000600D2" w:rsidRDefault="00891539" w:rsidP="00AA5C58">
      <w:pPr>
        <w:spacing w:line="288" w:lineRule="auto"/>
        <w:jc w:val="both"/>
        <w:rPr>
          <w:rFonts w:ascii="Arial" w:hAnsi="Arial" w:cs="Arial"/>
          <w:color w:val="auto"/>
          <w:szCs w:val="24"/>
          <w:lang w:val="es-ES"/>
        </w:rPr>
      </w:pPr>
    </w:p>
    <w:p w14:paraId="5590E203" w14:textId="2DFCF5EA" w:rsidR="00891539" w:rsidRPr="000600D2" w:rsidRDefault="00EE6D52" w:rsidP="00AA5C58">
      <w:pPr>
        <w:spacing w:line="288" w:lineRule="auto"/>
        <w:jc w:val="both"/>
        <w:rPr>
          <w:rFonts w:ascii="Arial" w:hAnsi="Arial" w:cs="Arial"/>
          <w:color w:val="auto"/>
          <w:szCs w:val="24"/>
          <w:lang w:val="es-ES"/>
        </w:rPr>
      </w:pPr>
      <w:r w:rsidRPr="000600D2">
        <w:rPr>
          <w:rFonts w:ascii="Arial" w:hAnsi="Arial" w:cs="Arial"/>
          <w:color w:val="auto"/>
          <w:szCs w:val="24"/>
          <w:lang w:val="es-ES"/>
        </w:rPr>
        <w:t>Estamos convencidos</w:t>
      </w:r>
      <w:r w:rsidR="00DE583B" w:rsidRPr="000600D2">
        <w:rPr>
          <w:rFonts w:ascii="Arial" w:hAnsi="Arial" w:cs="Arial"/>
          <w:color w:val="auto"/>
          <w:szCs w:val="24"/>
          <w:lang w:val="es-ES"/>
        </w:rPr>
        <w:t xml:space="preserve"> </w:t>
      </w:r>
      <w:r w:rsidR="002409F9" w:rsidRPr="000600D2">
        <w:rPr>
          <w:rFonts w:ascii="Arial" w:hAnsi="Arial" w:cs="Arial"/>
          <w:color w:val="auto"/>
          <w:szCs w:val="24"/>
          <w:lang w:val="es-ES"/>
        </w:rPr>
        <w:t xml:space="preserve">de </w:t>
      </w:r>
      <w:r w:rsidR="00DE583B" w:rsidRPr="000600D2">
        <w:rPr>
          <w:rFonts w:ascii="Arial" w:hAnsi="Arial" w:cs="Arial"/>
          <w:color w:val="auto"/>
          <w:szCs w:val="24"/>
          <w:lang w:val="es-ES"/>
        </w:rPr>
        <w:t xml:space="preserve">que un </w:t>
      </w:r>
      <w:r w:rsidR="00C26103" w:rsidRPr="000600D2">
        <w:rPr>
          <w:rFonts w:ascii="Arial" w:hAnsi="Arial" w:cs="Arial"/>
          <w:color w:val="auto"/>
          <w:szCs w:val="24"/>
          <w:lang w:val="es-ES"/>
        </w:rPr>
        <w:t xml:space="preserve">verdadero </w:t>
      </w:r>
      <w:r w:rsidR="00DE583B" w:rsidRPr="000600D2">
        <w:rPr>
          <w:rFonts w:ascii="Arial" w:hAnsi="Arial" w:cs="Arial"/>
          <w:color w:val="auto"/>
          <w:szCs w:val="24"/>
          <w:lang w:val="es-ES"/>
        </w:rPr>
        <w:t xml:space="preserve">cambio en el </w:t>
      </w:r>
      <w:r w:rsidR="004C7AA1" w:rsidRPr="000600D2">
        <w:rPr>
          <w:rFonts w:ascii="Arial" w:hAnsi="Arial" w:cs="Arial"/>
          <w:color w:val="auto"/>
          <w:szCs w:val="24"/>
          <w:lang w:val="es-ES"/>
        </w:rPr>
        <w:t>sistema</w:t>
      </w:r>
      <w:r w:rsidR="00D40FAA" w:rsidRPr="000600D2">
        <w:rPr>
          <w:rFonts w:ascii="Arial" w:hAnsi="Arial" w:cs="Arial"/>
          <w:color w:val="auto"/>
          <w:szCs w:val="24"/>
          <w:lang w:val="es-ES"/>
        </w:rPr>
        <w:t xml:space="preserve"> </w:t>
      </w:r>
      <w:r w:rsidR="00437D18" w:rsidRPr="000600D2">
        <w:rPr>
          <w:rFonts w:ascii="Arial" w:hAnsi="Arial" w:cs="Arial"/>
          <w:color w:val="auto"/>
          <w:szCs w:val="24"/>
          <w:lang w:val="es-ES"/>
        </w:rPr>
        <w:t xml:space="preserve">de transporte </w:t>
      </w:r>
      <w:r w:rsidR="00DE583B" w:rsidRPr="000600D2">
        <w:rPr>
          <w:rFonts w:ascii="Arial" w:hAnsi="Arial" w:cs="Arial"/>
          <w:color w:val="auto"/>
          <w:szCs w:val="24"/>
          <w:lang w:val="es-ES"/>
        </w:rPr>
        <w:t xml:space="preserve">es posible </w:t>
      </w:r>
      <w:r w:rsidR="004C7AA1" w:rsidRPr="000600D2">
        <w:rPr>
          <w:rFonts w:ascii="Arial" w:hAnsi="Arial" w:cs="Arial"/>
          <w:color w:val="auto"/>
          <w:szCs w:val="24"/>
          <w:lang w:val="es-ES"/>
        </w:rPr>
        <w:t xml:space="preserve">si se </w:t>
      </w:r>
      <w:r w:rsidR="00951264" w:rsidRPr="000600D2">
        <w:rPr>
          <w:rFonts w:ascii="Arial" w:hAnsi="Arial" w:cs="Arial"/>
          <w:color w:val="auto"/>
          <w:szCs w:val="24"/>
          <w:lang w:val="es-ES"/>
        </w:rPr>
        <w:t>crean esfuerzos conjuntos</w:t>
      </w:r>
      <w:r w:rsidR="002409F9" w:rsidRPr="000600D2">
        <w:rPr>
          <w:rFonts w:ascii="Arial" w:hAnsi="Arial" w:cs="Arial"/>
          <w:color w:val="auto"/>
          <w:szCs w:val="24"/>
          <w:lang w:val="es-ES"/>
        </w:rPr>
        <w:t>;</w:t>
      </w:r>
      <w:r w:rsidR="00951264" w:rsidRPr="000600D2">
        <w:rPr>
          <w:rFonts w:ascii="Arial" w:hAnsi="Arial" w:cs="Arial"/>
          <w:color w:val="auto"/>
          <w:szCs w:val="24"/>
          <w:lang w:val="es-ES"/>
        </w:rPr>
        <w:t xml:space="preserve"> </w:t>
      </w:r>
      <w:r w:rsidR="00176CE9" w:rsidRPr="000600D2">
        <w:rPr>
          <w:rFonts w:ascii="Arial" w:hAnsi="Arial" w:cs="Arial"/>
          <w:color w:val="auto"/>
          <w:szCs w:val="24"/>
          <w:lang w:val="es-ES"/>
        </w:rPr>
        <w:t>las acciones</w:t>
      </w:r>
      <w:r w:rsidR="00C26103" w:rsidRPr="000600D2">
        <w:rPr>
          <w:rFonts w:ascii="Arial" w:hAnsi="Arial" w:cs="Arial"/>
          <w:color w:val="auto"/>
          <w:szCs w:val="24"/>
          <w:lang w:val="es-ES"/>
        </w:rPr>
        <w:t xml:space="preserve"> </w:t>
      </w:r>
      <w:r w:rsidR="002409F9" w:rsidRPr="000600D2">
        <w:rPr>
          <w:rFonts w:ascii="Arial" w:hAnsi="Arial" w:cs="Arial"/>
          <w:color w:val="auto"/>
          <w:szCs w:val="24"/>
          <w:lang w:val="es-ES"/>
        </w:rPr>
        <w:t xml:space="preserve">aisladas </w:t>
      </w:r>
      <w:r w:rsidR="00C26103" w:rsidRPr="000600D2">
        <w:rPr>
          <w:rFonts w:ascii="Arial" w:hAnsi="Arial" w:cs="Arial"/>
          <w:color w:val="auto"/>
          <w:szCs w:val="24"/>
          <w:lang w:val="es-ES"/>
        </w:rPr>
        <w:t>realizad</w:t>
      </w:r>
      <w:r w:rsidR="00176CE9" w:rsidRPr="000600D2">
        <w:rPr>
          <w:rFonts w:ascii="Arial" w:hAnsi="Arial" w:cs="Arial"/>
          <w:color w:val="auto"/>
          <w:szCs w:val="24"/>
          <w:lang w:val="es-ES"/>
        </w:rPr>
        <w:t>a</w:t>
      </w:r>
      <w:r w:rsidR="00C26103" w:rsidRPr="000600D2">
        <w:rPr>
          <w:rFonts w:ascii="Arial" w:hAnsi="Arial" w:cs="Arial"/>
          <w:color w:val="auto"/>
          <w:szCs w:val="24"/>
          <w:lang w:val="es-ES"/>
        </w:rPr>
        <w:t>s en los últimos años no han sido suficiente</w:t>
      </w:r>
      <w:r w:rsidR="000F0575" w:rsidRPr="000600D2">
        <w:rPr>
          <w:rFonts w:ascii="Arial" w:hAnsi="Arial" w:cs="Arial"/>
          <w:color w:val="auto"/>
          <w:szCs w:val="24"/>
          <w:lang w:val="es-ES"/>
        </w:rPr>
        <w:t>s y</w:t>
      </w:r>
      <w:r w:rsidR="002409F9" w:rsidRPr="000600D2">
        <w:rPr>
          <w:rFonts w:ascii="Arial" w:hAnsi="Arial" w:cs="Arial"/>
          <w:color w:val="auto"/>
          <w:szCs w:val="24"/>
          <w:lang w:val="es-ES"/>
        </w:rPr>
        <w:t>,</w:t>
      </w:r>
      <w:r w:rsidR="000F0575" w:rsidRPr="000600D2">
        <w:rPr>
          <w:rFonts w:ascii="Arial" w:hAnsi="Arial" w:cs="Arial"/>
          <w:color w:val="auto"/>
          <w:szCs w:val="24"/>
          <w:lang w:val="es-ES"/>
        </w:rPr>
        <w:t xml:space="preserve"> por ello</w:t>
      </w:r>
      <w:r w:rsidR="002409F9" w:rsidRPr="000600D2">
        <w:rPr>
          <w:rFonts w:ascii="Arial" w:hAnsi="Arial" w:cs="Arial"/>
          <w:color w:val="auto"/>
          <w:szCs w:val="24"/>
          <w:lang w:val="es-ES"/>
        </w:rPr>
        <w:t>,</w:t>
      </w:r>
      <w:r w:rsidR="000F0575" w:rsidRPr="000600D2">
        <w:rPr>
          <w:rFonts w:ascii="Arial" w:hAnsi="Arial" w:cs="Arial"/>
          <w:color w:val="auto"/>
          <w:szCs w:val="24"/>
          <w:lang w:val="es-ES"/>
        </w:rPr>
        <w:t xml:space="preserve"> hemos iniciado </w:t>
      </w:r>
      <w:r w:rsidR="00DF777A" w:rsidRPr="000600D2">
        <w:rPr>
          <w:rFonts w:ascii="Arial" w:hAnsi="Arial" w:cs="Arial"/>
          <w:color w:val="auto"/>
          <w:szCs w:val="24"/>
          <w:lang w:val="es-ES"/>
        </w:rPr>
        <w:t>este</w:t>
      </w:r>
      <w:r w:rsidR="000F0575" w:rsidRPr="000600D2">
        <w:rPr>
          <w:rFonts w:ascii="Arial" w:hAnsi="Arial" w:cs="Arial"/>
          <w:color w:val="auto"/>
          <w:szCs w:val="24"/>
          <w:lang w:val="es-ES"/>
        </w:rPr>
        <w:t xml:space="preserve"> proceso de </w:t>
      </w:r>
      <w:r w:rsidR="00E05106" w:rsidRPr="000600D2">
        <w:rPr>
          <w:rFonts w:ascii="Arial" w:hAnsi="Arial" w:cs="Arial"/>
          <w:color w:val="auto"/>
          <w:szCs w:val="24"/>
          <w:lang w:val="es-ES"/>
        </w:rPr>
        <w:t>sensibilización</w:t>
      </w:r>
      <w:r w:rsidR="006805C5" w:rsidRPr="000600D2">
        <w:rPr>
          <w:rFonts w:ascii="Arial" w:hAnsi="Arial" w:cs="Arial"/>
          <w:color w:val="auto"/>
          <w:szCs w:val="24"/>
          <w:lang w:val="es-ES"/>
        </w:rPr>
        <w:t xml:space="preserve"> con el gremio transportista</w:t>
      </w:r>
      <w:r w:rsidR="00AC18E2" w:rsidRPr="000600D2">
        <w:rPr>
          <w:rFonts w:ascii="Arial" w:hAnsi="Arial" w:cs="Arial"/>
          <w:color w:val="auto"/>
          <w:szCs w:val="24"/>
          <w:lang w:val="es-ES"/>
        </w:rPr>
        <w:t xml:space="preserve">, ya que para lograr </w:t>
      </w:r>
      <w:r w:rsidR="002409F9" w:rsidRPr="000600D2">
        <w:rPr>
          <w:rFonts w:ascii="Arial" w:hAnsi="Arial" w:cs="Arial"/>
          <w:color w:val="auto"/>
          <w:szCs w:val="24"/>
          <w:lang w:val="es-ES"/>
        </w:rPr>
        <w:t>la</w:t>
      </w:r>
      <w:r w:rsidR="00AC18E2" w:rsidRPr="000600D2">
        <w:rPr>
          <w:rFonts w:ascii="Arial" w:hAnsi="Arial" w:cs="Arial"/>
          <w:color w:val="auto"/>
          <w:szCs w:val="24"/>
          <w:lang w:val="es-ES"/>
        </w:rPr>
        <w:t xml:space="preserve"> transformación</w:t>
      </w:r>
      <w:r w:rsidR="002409F9" w:rsidRPr="000600D2">
        <w:rPr>
          <w:rFonts w:ascii="Arial" w:hAnsi="Arial" w:cs="Arial"/>
          <w:color w:val="auto"/>
          <w:szCs w:val="24"/>
          <w:lang w:val="es-ES"/>
        </w:rPr>
        <w:t xml:space="preserve"> anhelada por la ciudadanía</w:t>
      </w:r>
      <w:r w:rsidR="00AC18E2" w:rsidRPr="000600D2">
        <w:rPr>
          <w:rFonts w:ascii="Arial" w:hAnsi="Arial" w:cs="Arial"/>
          <w:color w:val="auto"/>
          <w:szCs w:val="24"/>
          <w:lang w:val="es-ES"/>
        </w:rPr>
        <w:t xml:space="preserve"> </w:t>
      </w:r>
      <w:r w:rsidR="002409F9" w:rsidRPr="000600D2">
        <w:rPr>
          <w:rFonts w:ascii="Arial" w:hAnsi="Arial" w:cs="Arial"/>
          <w:color w:val="auto"/>
          <w:szCs w:val="24"/>
          <w:lang w:val="es-ES"/>
        </w:rPr>
        <w:t>se requiere</w:t>
      </w:r>
      <w:r w:rsidR="00AC18E2" w:rsidRPr="000600D2">
        <w:rPr>
          <w:rFonts w:ascii="Arial" w:hAnsi="Arial" w:cs="Arial"/>
          <w:color w:val="auto"/>
          <w:szCs w:val="24"/>
          <w:lang w:val="es-ES"/>
        </w:rPr>
        <w:t xml:space="preserve"> del trabajo coordinado</w:t>
      </w:r>
      <w:r w:rsidR="003B09E9" w:rsidRPr="000600D2">
        <w:rPr>
          <w:rFonts w:ascii="Arial" w:hAnsi="Arial" w:cs="Arial"/>
          <w:color w:val="auto"/>
          <w:szCs w:val="24"/>
          <w:lang w:val="es-ES"/>
        </w:rPr>
        <w:t>, no solo a nivel interinstitucional sino, también con el sector privado y la sociedad civil</w:t>
      </w:r>
      <w:r w:rsidR="00815B46" w:rsidRPr="000600D2">
        <w:rPr>
          <w:rFonts w:ascii="Arial" w:hAnsi="Arial" w:cs="Arial"/>
          <w:color w:val="auto"/>
          <w:szCs w:val="24"/>
          <w:lang w:val="es-ES"/>
        </w:rPr>
        <w:t>.</w:t>
      </w:r>
    </w:p>
    <w:p w14:paraId="74FB8B21" w14:textId="77777777" w:rsidR="00FB6F99" w:rsidRPr="000600D2" w:rsidRDefault="00FB6F99" w:rsidP="00AA5C58">
      <w:pPr>
        <w:spacing w:line="288" w:lineRule="auto"/>
        <w:jc w:val="both"/>
        <w:rPr>
          <w:rFonts w:ascii="Arial" w:hAnsi="Arial" w:cs="Arial"/>
          <w:color w:val="auto"/>
          <w:szCs w:val="24"/>
          <w:lang w:val="es-ES"/>
        </w:rPr>
      </w:pPr>
    </w:p>
    <w:p w14:paraId="6B861E6D" w14:textId="77777777" w:rsidR="001C7D4A" w:rsidRPr="000600D2" w:rsidRDefault="001C7D4A" w:rsidP="00AA5C58">
      <w:pPr>
        <w:spacing w:line="288" w:lineRule="auto"/>
        <w:contextualSpacing/>
        <w:jc w:val="both"/>
        <w:rPr>
          <w:rFonts w:ascii="Arial" w:eastAsia="Arial" w:hAnsi="Arial" w:cs="Arial"/>
          <w:color w:val="auto"/>
          <w:szCs w:val="24"/>
        </w:rPr>
      </w:pPr>
      <w:r w:rsidRPr="000600D2">
        <w:rPr>
          <w:rFonts w:ascii="Arial" w:eastAsia="Arial" w:hAnsi="Arial" w:cs="Arial"/>
          <w:color w:val="auto"/>
          <w:szCs w:val="24"/>
        </w:rPr>
        <w:t>Por lo anteriormente expuesto y fundado, someto a consideración de ese H. Congreso del Estado la siguiente iniciativa con proyecto de:</w:t>
      </w:r>
    </w:p>
    <w:p w14:paraId="134A1E6E" w14:textId="77777777" w:rsidR="001C7D4A" w:rsidRPr="000600D2" w:rsidRDefault="001C7D4A" w:rsidP="00AA5C58">
      <w:pPr>
        <w:spacing w:line="288" w:lineRule="auto"/>
        <w:contextualSpacing/>
        <w:jc w:val="both"/>
        <w:rPr>
          <w:rFonts w:ascii="Arial" w:eastAsia="Arial" w:hAnsi="Arial" w:cs="Arial"/>
          <w:color w:val="auto"/>
          <w:szCs w:val="24"/>
        </w:rPr>
      </w:pPr>
    </w:p>
    <w:p w14:paraId="1D7E2BEB" w14:textId="77777777" w:rsidR="001C7D4A" w:rsidRPr="000600D2" w:rsidRDefault="001C7D4A" w:rsidP="00AA5C58">
      <w:pPr>
        <w:spacing w:line="288" w:lineRule="auto"/>
        <w:contextualSpacing/>
        <w:jc w:val="both"/>
        <w:rPr>
          <w:rFonts w:ascii="Arial" w:eastAsia="Arial" w:hAnsi="Arial" w:cs="Arial"/>
          <w:color w:val="auto"/>
          <w:szCs w:val="24"/>
        </w:rPr>
      </w:pPr>
    </w:p>
    <w:p w14:paraId="55D5F9A0" w14:textId="692F3D95" w:rsidR="001C7D4A" w:rsidRPr="000600D2" w:rsidRDefault="001C7D4A" w:rsidP="00AA5C58">
      <w:pPr>
        <w:pStyle w:val="Textoindependiente"/>
        <w:spacing w:after="0" w:line="288" w:lineRule="auto"/>
        <w:contextualSpacing/>
        <w:jc w:val="center"/>
        <w:rPr>
          <w:rFonts w:ascii="Arial" w:hAnsi="Arial" w:cs="Arial"/>
          <w:b/>
          <w:bCs/>
          <w:sz w:val="24"/>
          <w:szCs w:val="24"/>
        </w:rPr>
      </w:pPr>
      <w:r w:rsidRPr="000600D2">
        <w:rPr>
          <w:rFonts w:ascii="Arial" w:hAnsi="Arial" w:cs="Arial"/>
          <w:b/>
          <w:bCs/>
          <w:sz w:val="24"/>
          <w:szCs w:val="24"/>
        </w:rPr>
        <w:t>DECRETO</w:t>
      </w:r>
    </w:p>
    <w:p w14:paraId="1699DC4C" w14:textId="77777777" w:rsidR="001C7D4A" w:rsidRPr="000600D2" w:rsidRDefault="001C7D4A" w:rsidP="00AA5C58">
      <w:pPr>
        <w:spacing w:line="288" w:lineRule="auto"/>
        <w:ind w:hanging="2"/>
        <w:jc w:val="both"/>
        <w:rPr>
          <w:rFonts w:ascii="Arial" w:hAnsi="Arial" w:cs="Arial"/>
          <w:b/>
          <w:color w:val="auto"/>
          <w:szCs w:val="24"/>
        </w:rPr>
      </w:pPr>
    </w:p>
    <w:p w14:paraId="3E187424" w14:textId="77777777" w:rsidR="002C6437" w:rsidRPr="000600D2" w:rsidRDefault="002C6437" w:rsidP="00AA5C58">
      <w:pPr>
        <w:spacing w:line="288" w:lineRule="auto"/>
        <w:ind w:hanging="2"/>
        <w:jc w:val="both"/>
        <w:rPr>
          <w:rFonts w:ascii="Arial" w:hAnsi="Arial" w:cs="Arial"/>
          <w:b/>
          <w:color w:val="auto"/>
          <w:szCs w:val="24"/>
        </w:rPr>
      </w:pPr>
    </w:p>
    <w:p w14:paraId="52FC8F76" w14:textId="51C8EA8D" w:rsidR="002C6437" w:rsidRPr="000600D2" w:rsidRDefault="002C6437" w:rsidP="00AA5C58">
      <w:pPr>
        <w:spacing w:after="160" w:line="288" w:lineRule="auto"/>
        <w:jc w:val="both"/>
        <w:rPr>
          <w:rFonts w:asciiTheme="minorHAnsi" w:eastAsiaTheme="minorHAnsi" w:hAnsiTheme="minorHAnsi" w:cstheme="minorBidi"/>
          <w:color w:val="auto"/>
          <w:szCs w:val="24"/>
          <w:lang w:eastAsia="en-US"/>
        </w:rPr>
      </w:pPr>
      <w:r w:rsidRPr="000600D2">
        <w:rPr>
          <w:rFonts w:ascii="Arial" w:eastAsiaTheme="minorHAnsi" w:hAnsi="Arial" w:cs="Arial"/>
          <w:b/>
          <w:color w:val="auto"/>
          <w:szCs w:val="24"/>
          <w:lang w:eastAsia="en-US"/>
        </w:rPr>
        <w:t xml:space="preserve">ARTÍCULO PRIMERO. SE REFORMAN </w:t>
      </w:r>
      <w:r w:rsidRPr="000600D2">
        <w:rPr>
          <w:rFonts w:ascii="Arial" w:eastAsiaTheme="minorHAnsi" w:hAnsi="Arial" w:cs="Arial"/>
          <w:bCs/>
          <w:color w:val="auto"/>
          <w:szCs w:val="24"/>
          <w:lang w:eastAsia="en-US"/>
        </w:rPr>
        <w:t>los artículos</w:t>
      </w:r>
      <w:r w:rsidRPr="000600D2">
        <w:rPr>
          <w:rFonts w:ascii="Arial" w:eastAsiaTheme="minorHAnsi" w:hAnsi="Arial" w:cs="Arial"/>
          <w:b/>
          <w:color w:val="auto"/>
          <w:szCs w:val="24"/>
          <w:lang w:eastAsia="en-US"/>
        </w:rPr>
        <w:t xml:space="preserve"> </w:t>
      </w:r>
      <w:r w:rsidRPr="000600D2">
        <w:rPr>
          <w:rFonts w:ascii="Arial" w:eastAsiaTheme="minorHAnsi" w:hAnsi="Arial" w:cs="Arial"/>
          <w:color w:val="auto"/>
          <w:szCs w:val="24"/>
          <w:lang w:eastAsia="en-US"/>
        </w:rPr>
        <w:t xml:space="preserve">4; 7, fracción II; 10, fracciones IV, XI, XII, XXXVI, XXXIX, XL y XLVII; 11, fracciones I, II, III, IV, V y VI; </w:t>
      </w:r>
      <w:r w:rsidRPr="000600D2">
        <w:rPr>
          <w:rFonts w:ascii="Arial" w:eastAsiaTheme="minorHAnsi" w:hAnsi="Arial" w:cs="Arial"/>
          <w:color w:val="auto"/>
          <w:szCs w:val="24"/>
          <w:lang w:eastAsia="en-US"/>
        </w:rPr>
        <w:lastRenderedPageBreak/>
        <w:t>12, fracciones I y VI; 13 primer párrafo y sus fracciones XXX y XXXVIII; 15, fracciones II y VI; 17, primer párrafo; 20 primer párrafo; 23, fracción II; 25, fracciones III y IV; 26; 28 primer párrafo; 31; 33, fracci</w:t>
      </w:r>
      <w:r w:rsidR="006069AE" w:rsidRPr="000600D2">
        <w:rPr>
          <w:rFonts w:ascii="Arial" w:eastAsiaTheme="minorHAnsi" w:hAnsi="Arial" w:cs="Arial"/>
          <w:color w:val="auto"/>
          <w:szCs w:val="24"/>
          <w:lang w:eastAsia="en-US"/>
        </w:rPr>
        <w:t>o</w:t>
      </w:r>
      <w:r w:rsidRPr="000600D2">
        <w:rPr>
          <w:rFonts w:ascii="Arial" w:eastAsiaTheme="minorHAnsi" w:hAnsi="Arial" w:cs="Arial"/>
          <w:color w:val="auto"/>
          <w:szCs w:val="24"/>
          <w:lang w:eastAsia="en-US"/>
        </w:rPr>
        <w:t>n</w:t>
      </w:r>
      <w:r w:rsidR="006069AE" w:rsidRPr="000600D2">
        <w:rPr>
          <w:rFonts w:ascii="Arial" w:eastAsiaTheme="minorHAnsi" w:hAnsi="Arial" w:cs="Arial"/>
          <w:color w:val="auto"/>
          <w:szCs w:val="24"/>
          <w:lang w:eastAsia="en-US"/>
        </w:rPr>
        <w:t>es</w:t>
      </w:r>
      <w:r w:rsidRPr="000600D2">
        <w:rPr>
          <w:rFonts w:ascii="Arial" w:eastAsiaTheme="minorHAnsi" w:hAnsi="Arial" w:cs="Arial"/>
          <w:color w:val="auto"/>
          <w:szCs w:val="24"/>
          <w:lang w:eastAsia="en-US"/>
        </w:rPr>
        <w:t xml:space="preserve"> IV</w:t>
      </w:r>
      <w:r w:rsidR="006069AE" w:rsidRPr="000600D2">
        <w:rPr>
          <w:rFonts w:ascii="Arial" w:eastAsiaTheme="minorHAnsi" w:hAnsi="Arial" w:cs="Arial"/>
          <w:color w:val="auto"/>
          <w:szCs w:val="24"/>
          <w:lang w:eastAsia="en-US"/>
        </w:rPr>
        <w:t xml:space="preserve"> y XII</w:t>
      </w:r>
      <w:r w:rsidRPr="000600D2">
        <w:rPr>
          <w:rFonts w:ascii="Arial" w:eastAsiaTheme="minorHAnsi" w:hAnsi="Arial" w:cs="Arial"/>
          <w:color w:val="auto"/>
          <w:szCs w:val="24"/>
          <w:lang w:eastAsia="en-US"/>
        </w:rPr>
        <w:t>; 34, primer y último párrafo, así como la fracción II; 35, primer párrafo; 36, primer párrafo; 38; 40, fracciones II, III y IV; 42, fracción V; 44, segundo párrafo; 52 tercer párrafo; 60, primer párrafo; 61, 62, 65, 67, 68, segundo párrafo; 72, fracción I; 74, fracciones IV y XI; 75 primer párrafo y la fracción VII; 76 último párrafo; 81, primer párrafo; 82, primer y segundo párrafos; 83; 84, primer párrafo; 88, segundo párrafo; 90, segundo párrafo; 91, primer párrafo; 92, fracción II; 95, primer párrafo; 96; 97, segundo párrafo; 98, fracciones VII, IX, XII, XV, XXII, XXX, XXXV y XXXVII; 99, segundo párrafo; 100, fracción VII; 101; 102, primer párrafo; 105, primer párrafo y fracción III; 106; 108, fracciones I y IX; 109, fracción IV; 110, fracciones I, VI, XV y XVII; 116, primer párrafo; 120, primer párrafo; 121, primer párrafo; 122; 123; 124; 125 primer párrafo y fracciones II y IV; 128, primer párrafo; 129, fracción I; 134; 139, fracción II; 144, primer párrafo; 145, 146 y 148; 150, fracción tercera y último párrafo; 151, fracciones I, III y IV; 158, fracciones I y III; 160, primer párrafo; 161; 162, primer y último párrafo, así como la fracción IX; 163; 164, primer párrafo; 168, fracción VII; 169, fracciones I, II, III, IV, V, VI, VII, VIII, IX, X, XI, XII, XIII, XIV, XV, XVI, XVII, XVIII y XIX; la denominación del Capítulo Único del Título X; y el artículo 174;</w:t>
      </w:r>
      <w:r w:rsidRPr="000600D2">
        <w:rPr>
          <w:rFonts w:asciiTheme="minorHAnsi" w:eastAsiaTheme="minorHAnsi" w:hAnsiTheme="minorHAnsi" w:cstheme="minorBidi"/>
          <w:color w:val="auto"/>
          <w:szCs w:val="24"/>
          <w:lang w:eastAsia="en-US"/>
        </w:rPr>
        <w:t xml:space="preserve"> </w:t>
      </w:r>
      <w:r w:rsidRPr="000600D2">
        <w:rPr>
          <w:rFonts w:ascii="Arial" w:hAnsi="Arial" w:cs="Arial"/>
          <w:b/>
          <w:szCs w:val="24"/>
        </w:rPr>
        <w:t xml:space="preserve">SE ADICIONAN </w:t>
      </w:r>
      <w:r w:rsidRPr="000600D2">
        <w:rPr>
          <w:rFonts w:ascii="Arial" w:hAnsi="Arial" w:cs="Arial"/>
          <w:szCs w:val="24"/>
        </w:rPr>
        <w:t>las fracciones XXXIX, XL, XLI y XLII, al artículo 13; la fracción VII al artículo 34; un tercer párrafo al artículo 91; el artículo 91 bis; la fracción VII al artículo 92; el artículo 92 bis; un segundo y tercer párrafos al artículo 120; las fracciones XX, XXI, XXII y XXIII al artículo 169</w:t>
      </w:r>
      <w:r w:rsidRPr="000600D2">
        <w:rPr>
          <w:rFonts w:ascii="Arial" w:hAnsi="Arial" w:cs="Arial"/>
          <w:bCs/>
          <w:szCs w:val="24"/>
        </w:rPr>
        <w:t xml:space="preserve">; y </w:t>
      </w:r>
      <w:r w:rsidRPr="000600D2">
        <w:rPr>
          <w:rFonts w:ascii="Arial" w:hAnsi="Arial" w:cs="Arial"/>
          <w:b/>
          <w:szCs w:val="24"/>
        </w:rPr>
        <w:t>SE DEROGAN</w:t>
      </w:r>
      <w:r w:rsidRPr="000600D2">
        <w:rPr>
          <w:rFonts w:ascii="Arial" w:hAnsi="Arial" w:cs="Arial"/>
          <w:bCs/>
          <w:szCs w:val="24"/>
        </w:rPr>
        <w:t xml:space="preserve"> la fracción V del artículo 8; las fracciones VII, VIII y X del artículo 12; el segundo párrafo de la fracción I del artículo 151; así como los artículos 175, 176, 177, 178, 179, 180, 181, 182, 183, 184, 185, 186 y 187;</w:t>
      </w:r>
      <w:r w:rsidRPr="000600D2">
        <w:rPr>
          <w:rFonts w:ascii="Arial" w:hAnsi="Arial" w:cs="Arial"/>
          <w:b/>
          <w:szCs w:val="24"/>
        </w:rPr>
        <w:t xml:space="preserve"> </w:t>
      </w:r>
      <w:r w:rsidRPr="000600D2">
        <w:rPr>
          <w:rFonts w:ascii="Arial" w:hAnsi="Arial" w:cs="Arial"/>
          <w:bCs/>
          <w:szCs w:val="24"/>
        </w:rPr>
        <w:t>todos de la Ley de Transporte del Estado de Chihuahua, para quedar de la siguiente manera:</w:t>
      </w:r>
    </w:p>
    <w:p w14:paraId="6D494E97" w14:textId="77777777" w:rsidR="00F64D95" w:rsidRPr="000600D2" w:rsidRDefault="00F64D95" w:rsidP="00AA5C58">
      <w:pPr>
        <w:spacing w:line="288" w:lineRule="auto"/>
        <w:jc w:val="both"/>
        <w:rPr>
          <w:rFonts w:ascii="Arial" w:hAnsi="Arial" w:cs="Arial"/>
          <w:bCs/>
          <w:color w:val="auto"/>
          <w:szCs w:val="24"/>
        </w:rPr>
      </w:pPr>
    </w:p>
    <w:p w14:paraId="08A9DC3C" w14:textId="1C1BB142" w:rsidR="00527215" w:rsidRPr="000600D2" w:rsidRDefault="00527215" w:rsidP="00AA5C58">
      <w:pPr>
        <w:spacing w:line="288" w:lineRule="auto"/>
        <w:ind w:hanging="2"/>
        <w:jc w:val="both"/>
        <w:rPr>
          <w:rFonts w:ascii="Arial" w:hAnsi="Arial" w:cs="Arial"/>
          <w:bCs/>
          <w:color w:val="auto"/>
          <w:szCs w:val="24"/>
        </w:rPr>
      </w:pPr>
      <w:r w:rsidRPr="000600D2">
        <w:rPr>
          <w:rFonts w:ascii="Arial" w:hAnsi="Arial" w:cs="Arial"/>
          <w:b/>
          <w:color w:val="auto"/>
          <w:szCs w:val="24"/>
        </w:rPr>
        <w:t>Artículo 4.</w:t>
      </w:r>
      <w:r w:rsidRPr="000600D2">
        <w:rPr>
          <w:rFonts w:ascii="Arial" w:hAnsi="Arial" w:cs="Arial"/>
          <w:bCs/>
          <w:color w:val="auto"/>
          <w:szCs w:val="24"/>
        </w:rPr>
        <w:t xml:space="preserve"> Son parte integrante de las vías de comunicación: los servicios auxiliares, obras, construcciones, el derecho de vía y elementos asociados; entre los cuales se encuentran de manera enunciativa, mas no limitativa: carriles exclusivos, terminales, paraderos y estaciones destinados al establecimiento y </w:t>
      </w:r>
      <w:r w:rsidRPr="000600D2">
        <w:rPr>
          <w:rFonts w:ascii="Arial" w:hAnsi="Arial" w:cs="Arial"/>
          <w:bCs/>
          <w:color w:val="auto"/>
          <w:szCs w:val="24"/>
        </w:rPr>
        <w:lastRenderedPageBreak/>
        <w:t xml:space="preserve">mantenimiento de los servicios y obras mencionados. La </w:t>
      </w:r>
      <w:r w:rsidR="00F01212" w:rsidRPr="000600D2">
        <w:rPr>
          <w:rFonts w:ascii="Arial" w:hAnsi="Arial" w:cs="Arial"/>
          <w:b/>
          <w:color w:val="auto"/>
          <w:szCs w:val="24"/>
        </w:rPr>
        <w:t>Subsecretaría</w:t>
      </w:r>
      <w:r w:rsidRPr="000600D2">
        <w:rPr>
          <w:rFonts w:ascii="Arial" w:hAnsi="Arial" w:cs="Arial"/>
          <w:bCs/>
          <w:color w:val="auto"/>
          <w:szCs w:val="24"/>
        </w:rPr>
        <w:t xml:space="preserve"> fijará la extensión de los espacios necesarios para tales objetos.</w:t>
      </w:r>
    </w:p>
    <w:p w14:paraId="6D14AD3D" w14:textId="77777777" w:rsidR="005E0A66" w:rsidRPr="000600D2" w:rsidRDefault="005E0A66" w:rsidP="00AA5C58">
      <w:pPr>
        <w:spacing w:line="288" w:lineRule="auto"/>
        <w:ind w:hanging="2"/>
        <w:jc w:val="both"/>
        <w:rPr>
          <w:rFonts w:ascii="Arial" w:hAnsi="Arial" w:cs="Arial"/>
          <w:b/>
          <w:color w:val="auto"/>
          <w:szCs w:val="24"/>
        </w:rPr>
      </w:pPr>
    </w:p>
    <w:p w14:paraId="7A2D3A95"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b/>
          <w:color w:val="auto"/>
          <w:szCs w:val="24"/>
        </w:rPr>
        <w:t>Artículo 7.</w:t>
      </w:r>
      <w:r w:rsidRPr="000600D2">
        <w:rPr>
          <w:rFonts w:ascii="Arial" w:hAnsi="Arial" w:cs="Arial"/>
          <w:color w:val="auto"/>
          <w:szCs w:val="24"/>
        </w:rPr>
        <w:t xml:space="preserve"> …</w:t>
      </w:r>
    </w:p>
    <w:p w14:paraId="342D67AE" w14:textId="77777777" w:rsidR="005E0A66" w:rsidRPr="000600D2" w:rsidRDefault="005E0A66" w:rsidP="00AA5C58">
      <w:pPr>
        <w:spacing w:line="288" w:lineRule="auto"/>
        <w:ind w:hanging="2"/>
        <w:jc w:val="both"/>
        <w:rPr>
          <w:rFonts w:ascii="Arial" w:hAnsi="Arial" w:cs="Arial"/>
          <w:color w:val="auto"/>
          <w:szCs w:val="24"/>
        </w:rPr>
      </w:pPr>
    </w:p>
    <w:p w14:paraId="4CEF5A4C" w14:textId="77777777" w:rsidR="005E0A66" w:rsidRPr="000600D2" w:rsidRDefault="005E0A66" w:rsidP="00AA5C58">
      <w:pPr>
        <w:spacing w:line="288" w:lineRule="auto"/>
        <w:ind w:hanging="2"/>
        <w:jc w:val="both"/>
        <w:rPr>
          <w:rFonts w:ascii="Arial" w:hAnsi="Arial" w:cs="Arial"/>
          <w:color w:val="auto"/>
          <w:szCs w:val="24"/>
        </w:rPr>
      </w:pPr>
      <w:proofErr w:type="gramStart"/>
      <w:r w:rsidRPr="000600D2">
        <w:rPr>
          <w:rFonts w:ascii="Arial" w:hAnsi="Arial" w:cs="Arial"/>
          <w:color w:val="auto"/>
          <w:szCs w:val="24"/>
        </w:rPr>
        <w:t>I.</w:t>
      </w:r>
      <w:proofErr w:type="gramEnd"/>
      <w:r w:rsidRPr="000600D2">
        <w:rPr>
          <w:rFonts w:ascii="Arial" w:hAnsi="Arial" w:cs="Arial"/>
          <w:color w:val="auto"/>
          <w:szCs w:val="24"/>
        </w:rPr>
        <w:t xml:space="preserve"> …</w:t>
      </w:r>
    </w:p>
    <w:p w14:paraId="1567F885" w14:textId="77777777" w:rsidR="005E0A66" w:rsidRPr="000600D2" w:rsidRDefault="005E0A66" w:rsidP="00AA5C58">
      <w:pPr>
        <w:spacing w:line="288" w:lineRule="auto"/>
        <w:ind w:hanging="2"/>
        <w:jc w:val="both"/>
        <w:rPr>
          <w:rFonts w:ascii="Arial" w:hAnsi="Arial" w:cs="Arial"/>
          <w:color w:val="auto"/>
          <w:szCs w:val="24"/>
        </w:rPr>
      </w:pPr>
    </w:p>
    <w:p w14:paraId="50B5B0CD"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rPr>
        <w:t>II</w:t>
      </w:r>
      <w:proofErr w:type="gramStart"/>
      <w:r w:rsidRPr="000600D2">
        <w:rPr>
          <w:rFonts w:ascii="Arial" w:hAnsi="Arial" w:cs="Arial"/>
          <w:color w:val="auto"/>
          <w:szCs w:val="24"/>
        </w:rPr>
        <w:t>. …</w:t>
      </w:r>
      <w:proofErr w:type="gramEnd"/>
    </w:p>
    <w:p w14:paraId="654C81EF" w14:textId="77777777" w:rsidR="005E0A66" w:rsidRPr="000600D2" w:rsidRDefault="005E0A66" w:rsidP="00AA5C58">
      <w:pPr>
        <w:spacing w:line="288" w:lineRule="auto"/>
        <w:ind w:hanging="2"/>
        <w:jc w:val="both"/>
        <w:rPr>
          <w:rFonts w:ascii="Arial" w:hAnsi="Arial" w:cs="Arial"/>
          <w:color w:val="auto"/>
          <w:szCs w:val="24"/>
        </w:rPr>
      </w:pPr>
    </w:p>
    <w:p w14:paraId="4321A962"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Tratándose de transporte de carga privado con dimensiones extraordinarias o con bienes de gran peso o volumen, que rebasen lo establecido en el Reglamento o acuerdo correspondiente, el transportista deberá obtener previamente permiso temporal especial de la </w:t>
      </w:r>
      <w:r w:rsidRPr="000600D2">
        <w:rPr>
          <w:rFonts w:ascii="Arial" w:hAnsi="Arial" w:cs="Arial"/>
          <w:b/>
          <w:color w:val="auto"/>
          <w:szCs w:val="24"/>
        </w:rPr>
        <w:t>Subsecretaría</w:t>
      </w:r>
      <w:r w:rsidRPr="000600D2">
        <w:rPr>
          <w:rFonts w:ascii="Arial" w:hAnsi="Arial" w:cs="Arial"/>
          <w:color w:val="auto"/>
          <w:szCs w:val="24"/>
        </w:rPr>
        <w:t>.</w:t>
      </w:r>
    </w:p>
    <w:p w14:paraId="7D6BDC3B" w14:textId="77777777" w:rsidR="005E0A66" w:rsidRPr="000600D2" w:rsidRDefault="005E0A66" w:rsidP="00AA5C58">
      <w:pPr>
        <w:spacing w:line="288" w:lineRule="auto"/>
        <w:ind w:hanging="2"/>
        <w:jc w:val="both"/>
        <w:rPr>
          <w:rFonts w:ascii="Arial" w:hAnsi="Arial" w:cs="Arial"/>
          <w:color w:val="auto"/>
          <w:szCs w:val="24"/>
        </w:rPr>
      </w:pPr>
    </w:p>
    <w:p w14:paraId="2DECB626"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rPr>
        <w:t>III</w:t>
      </w:r>
      <w:proofErr w:type="gramStart"/>
      <w:r w:rsidRPr="000600D2">
        <w:rPr>
          <w:rFonts w:ascii="Arial" w:hAnsi="Arial" w:cs="Arial"/>
          <w:color w:val="auto"/>
          <w:szCs w:val="24"/>
        </w:rPr>
        <w:t>. …</w:t>
      </w:r>
      <w:proofErr w:type="gramEnd"/>
    </w:p>
    <w:p w14:paraId="32BF2026" w14:textId="77777777" w:rsidR="003C51E7" w:rsidRPr="000600D2" w:rsidRDefault="003C51E7" w:rsidP="00AA5C58">
      <w:pPr>
        <w:spacing w:line="288" w:lineRule="auto"/>
        <w:jc w:val="both"/>
        <w:rPr>
          <w:rFonts w:ascii="Arial" w:hAnsi="Arial" w:cs="Arial"/>
          <w:b/>
          <w:color w:val="auto"/>
          <w:szCs w:val="24"/>
        </w:rPr>
      </w:pPr>
    </w:p>
    <w:p w14:paraId="22AE30C9" w14:textId="0F2FAAFB" w:rsidR="00310F34" w:rsidRPr="000600D2" w:rsidRDefault="00310F34" w:rsidP="00AA5C58">
      <w:pP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10. </w:t>
      </w:r>
      <w:r w:rsidRPr="000600D2">
        <w:rPr>
          <w:rFonts w:ascii="Arial" w:hAnsi="Arial" w:cs="Arial"/>
          <w:color w:val="auto"/>
          <w:szCs w:val="24"/>
        </w:rPr>
        <w:t>…</w:t>
      </w:r>
    </w:p>
    <w:p w14:paraId="0F924426" w14:textId="77777777" w:rsidR="00310F34" w:rsidRPr="000600D2" w:rsidRDefault="00310F34" w:rsidP="00AA5C58">
      <w:pPr>
        <w:spacing w:line="288" w:lineRule="auto"/>
        <w:ind w:hanging="2"/>
        <w:jc w:val="both"/>
        <w:rPr>
          <w:rFonts w:ascii="Arial" w:hAnsi="Arial" w:cs="Arial"/>
          <w:color w:val="auto"/>
          <w:szCs w:val="24"/>
        </w:rPr>
      </w:pPr>
    </w:p>
    <w:p w14:paraId="66D1D4A4" w14:textId="15BAA39C" w:rsidR="000B2C08" w:rsidRPr="000600D2" w:rsidRDefault="00310F34" w:rsidP="00AA5C58">
      <w:pPr>
        <w:spacing w:line="288" w:lineRule="auto"/>
        <w:jc w:val="both"/>
        <w:rPr>
          <w:rFonts w:ascii="Arial" w:hAnsi="Arial" w:cs="Arial"/>
          <w:bCs/>
          <w:color w:val="auto"/>
          <w:szCs w:val="24"/>
        </w:rPr>
      </w:pPr>
      <w:r w:rsidRPr="000600D2">
        <w:rPr>
          <w:rFonts w:ascii="Arial" w:hAnsi="Arial" w:cs="Arial"/>
          <w:bCs/>
          <w:color w:val="auto"/>
          <w:szCs w:val="24"/>
        </w:rPr>
        <w:t xml:space="preserve">I. a </w:t>
      </w:r>
      <w:r w:rsidR="000B2C08" w:rsidRPr="000600D2">
        <w:rPr>
          <w:rFonts w:ascii="Arial" w:hAnsi="Arial" w:cs="Arial"/>
          <w:bCs/>
          <w:color w:val="auto"/>
          <w:szCs w:val="24"/>
        </w:rPr>
        <w:t>III. …</w:t>
      </w:r>
    </w:p>
    <w:p w14:paraId="34235411" w14:textId="77777777" w:rsidR="000B2C08" w:rsidRPr="000600D2" w:rsidRDefault="000B2C08" w:rsidP="00AA5C58">
      <w:pPr>
        <w:spacing w:line="288" w:lineRule="auto"/>
        <w:jc w:val="both"/>
        <w:rPr>
          <w:rFonts w:ascii="Arial" w:hAnsi="Arial" w:cs="Arial"/>
          <w:bCs/>
          <w:color w:val="auto"/>
          <w:szCs w:val="24"/>
        </w:rPr>
      </w:pPr>
    </w:p>
    <w:p w14:paraId="5BB31588" w14:textId="627CB67D" w:rsidR="000B2C08" w:rsidRPr="000600D2" w:rsidRDefault="000B2C08" w:rsidP="00AA5C58">
      <w:pPr>
        <w:spacing w:line="288" w:lineRule="auto"/>
        <w:jc w:val="both"/>
        <w:rPr>
          <w:rFonts w:ascii="Arial" w:hAnsi="Arial" w:cs="Arial"/>
          <w:bCs/>
          <w:color w:val="auto"/>
          <w:szCs w:val="24"/>
        </w:rPr>
      </w:pPr>
      <w:r w:rsidRPr="000600D2">
        <w:rPr>
          <w:rFonts w:ascii="Arial" w:hAnsi="Arial" w:cs="Arial"/>
          <w:bCs/>
          <w:color w:val="auto"/>
          <w:szCs w:val="24"/>
        </w:rPr>
        <w:t>IV.</w:t>
      </w:r>
      <w:r w:rsidRPr="000600D2">
        <w:rPr>
          <w:rFonts w:ascii="Arial" w:hAnsi="Arial" w:cs="Arial"/>
          <w:b/>
          <w:color w:val="auto"/>
          <w:szCs w:val="24"/>
        </w:rPr>
        <w:t xml:space="preserve"> </w:t>
      </w:r>
      <w:r w:rsidRPr="000600D2">
        <w:rPr>
          <w:rFonts w:ascii="Arial" w:hAnsi="Arial" w:cs="Arial"/>
          <w:bCs/>
          <w:color w:val="auto"/>
          <w:szCs w:val="24"/>
        </w:rPr>
        <w:t>Competencia Ruinosa.-</w:t>
      </w:r>
      <w:r w:rsidRPr="000600D2">
        <w:rPr>
          <w:rFonts w:ascii="Arial" w:hAnsi="Arial" w:cs="Arial"/>
          <w:b/>
          <w:bCs/>
          <w:color w:val="auto"/>
          <w:szCs w:val="24"/>
        </w:rPr>
        <w:t xml:space="preserve"> </w:t>
      </w:r>
      <w:r w:rsidRPr="000600D2">
        <w:rPr>
          <w:rFonts w:ascii="Arial" w:hAnsi="Arial" w:cs="Arial"/>
          <w:bCs/>
          <w:color w:val="auto"/>
          <w:szCs w:val="24"/>
        </w:rPr>
        <w:t xml:space="preserve">Cuando se presten los servicios de transporte fuera de las zonas que les fueron autorizadas en la </w:t>
      </w:r>
      <w:r w:rsidR="00C709F9" w:rsidRPr="000600D2">
        <w:rPr>
          <w:rFonts w:ascii="Arial" w:hAnsi="Arial" w:cs="Arial"/>
          <w:bCs/>
          <w:color w:val="auto"/>
          <w:szCs w:val="24"/>
        </w:rPr>
        <w:t xml:space="preserve">concesión </w:t>
      </w:r>
      <w:r w:rsidRPr="000600D2">
        <w:rPr>
          <w:rFonts w:ascii="Arial" w:hAnsi="Arial" w:cs="Arial"/>
          <w:bCs/>
          <w:color w:val="auto"/>
          <w:szCs w:val="24"/>
        </w:rPr>
        <w:t xml:space="preserve">o permiso otorgado, sin la autorización de la </w:t>
      </w:r>
      <w:r w:rsidRPr="000600D2">
        <w:rPr>
          <w:rFonts w:ascii="Arial" w:hAnsi="Arial" w:cs="Arial"/>
          <w:b/>
          <w:bCs/>
          <w:color w:val="auto"/>
          <w:szCs w:val="24"/>
        </w:rPr>
        <w:t>Subsecretaría</w:t>
      </w:r>
      <w:r w:rsidRPr="000600D2">
        <w:rPr>
          <w:rFonts w:ascii="Arial" w:hAnsi="Arial" w:cs="Arial"/>
          <w:bCs/>
          <w:color w:val="auto"/>
          <w:szCs w:val="24"/>
        </w:rPr>
        <w:t>, en detrimento de algún operador, permisionario o concesionario legalmente autorizado.</w:t>
      </w:r>
    </w:p>
    <w:p w14:paraId="4A5CD316" w14:textId="661AD4B2" w:rsidR="000B2C08" w:rsidRPr="000600D2" w:rsidRDefault="000B2C08" w:rsidP="00AA5C58">
      <w:pPr>
        <w:spacing w:line="288" w:lineRule="auto"/>
        <w:jc w:val="both"/>
        <w:rPr>
          <w:rFonts w:ascii="Arial" w:hAnsi="Arial" w:cs="Arial"/>
          <w:bCs/>
          <w:color w:val="auto"/>
          <w:szCs w:val="24"/>
        </w:rPr>
      </w:pPr>
    </w:p>
    <w:p w14:paraId="29E171D2" w14:textId="2BDB0A6E" w:rsidR="00310F34" w:rsidRPr="000600D2" w:rsidRDefault="000B2C08" w:rsidP="00AA5C58">
      <w:pPr>
        <w:spacing w:line="288" w:lineRule="auto"/>
        <w:jc w:val="both"/>
        <w:rPr>
          <w:rFonts w:ascii="Arial" w:hAnsi="Arial" w:cs="Arial"/>
          <w:bCs/>
          <w:color w:val="auto"/>
          <w:szCs w:val="24"/>
        </w:rPr>
      </w:pPr>
      <w:r w:rsidRPr="000600D2">
        <w:rPr>
          <w:rFonts w:ascii="Arial" w:hAnsi="Arial" w:cs="Arial"/>
          <w:bCs/>
          <w:color w:val="auto"/>
          <w:szCs w:val="24"/>
        </w:rPr>
        <w:t xml:space="preserve">V. a </w:t>
      </w:r>
      <w:r w:rsidR="00310F34" w:rsidRPr="000600D2">
        <w:rPr>
          <w:rFonts w:ascii="Arial" w:hAnsi="Arial" w:cs="Arial"/>
          <w:bCs/>
          <w:color w:val="auto"/>
          <w:szCs w:val="24"/>
        </w:rPr>
        <w:t>X</w:t>
      </w:r>
      <w:proofErr w:type="gramStart"/>
      <w:r w:rsidR="00310F34" w:rsidRPr="000600D2">
        <w:rPr>
          <w:rFonts w:ascii="Arial" w:hAnsi="Arial" w:cs="Arial"/>
          <w:bCs/>
          <w:color w:val="auto"/>
          <w:szCs w:val="24"/>
        </w:rPr>
        <w:t>. …</w:t>
      </w:r>
      <w:proofErr w:type="gramEnd"/>
    </w:p>
    <w:p w14:paraId="66F0B72E" w14:textId="6394A7AB" w:rsidR="00310F34" w:rsidRPr="000600D2" w:rsidRDefault="00310F34" w:rsidP="00AA5C58">
      <w:pPr>
        <w:spacing w:line="288" w:lineRule="auto"/>
        <w:jc w:val="both"/>
        <w:rPr>
          <w:rFonts w:ascii="Arial" w:hAnsi="Arial" w:cs="Arial"/>
          <w:bCs/>
          <w:color w:val="auto"/>
          <w:szCs w:val="24"/>
        </w:rPr>
      </w:pPr>
    </w:p>
    <w:p w14:paraId="58F12FC0" w14:textId="6DE00CFE" w:rsidR="00310F34" w:rsidRPr="000600D2" w:rsidRDefault="00310F34" w:rsidP="00AA5C58">
      <w:pPr>
        <w:spacing w:line="288" w:lineRule="auto"/>
        <w:jc w:val="both"/>
        <w:rPr>
          <w:rFonts w:ascii="Arial" w:hAnsi="Arial" w:cs="Arial"/>
          <w:b/>
          <w:color w:val="auto"/>
          <w:szCs w:val="24"/>
        </w:rPr>
      </w:pPr>
      <w:r w:rsidRPr="000600D2">
        <w:rPr>
          <w:rFonts w:ascii="Arial" w:hAnsi="Arial" w:cs="Arial"/>
          <w:bCs/>
          <w:color w:val="auto"/>
          <w:szCs w:val="24"/>
        </w:rPr>
        <w:t xml:space="preserve">XI. </w:t>
      </w:r>
      <w:r w:rsidR="001477BC" w:rsidRPr="000600D2">
        <w:rPr>
          <w:rFonts w:ascii="Arial" w:hAnsi="Arial" w:cs="Arial"/>
          <w:b/>
          <w:color w:val="auto"/>
          <w:szCs w:val="24"/>
        </w:rPr>
        <w:t>Áreas</w:t>
      </w:r>
      <w:r w:rsidRPr="000600D2">
        <w:rPr>
          <w:rFonts w:ascii="Arial" w:hAnsi="Arial" w:cs="Arial"/>
          <w:bCs/>
          <w:color w:val="auto"/>
          <w:szCs w:val="24"/>
        </w:rPr>
        <w:t xml:space="preserve">.- </w:t>
      </w:r>
      <w:r w:rsidRPr="000600D2">
        <w:rPr>
          <w:rFonts w:ascii="Arial" w:hAnsi="Arial" w:cs="Arial"/>
          <w:b/>
          <w:color w:val="auto"/>
          <w:szCs w:val="24"/>
        </w:rPr>
        <w:t>Unidades orgánicas dependientes de la Subsecretaría, con la jerarquía y atribuciones en materia de transporte señaladas en esta ley, sus reglamentos y el Reglamento Interior de la Secretaría.</w:t>
      </w:r>
    </w:p>
    <w:p w14:paraId="76C0D87F" w14:textId="5F3E873B" w:rsidR="00310F34" w:rsidRPr="000600D2" w:rsidRDefault="00310F34" w:rsidP="00AA5C58">
      <w:pPr>
        <w:spacing w:line="288" w:lineRule="auto"/>
        <w:jc w:val="both"/>
        <w:rPr>
          <w:rFonts w:ascii="Arial" w:hAnsi="Arial" w:cs="Arial"/>
          <w:bCs/>
          <w:color w:val="auto"/>
          <w:szCs w:val="24"/>
        </w:rPr>
      </w:pPr>
    </w:p>
    <w:p w14:paraId="7CD6CF73" w14:textId="6D8E90D4" w:rsidR="00310F34" w:rsidRPr="000600D2" w:rsidRDefault="00310F34" w:rsidP="00AA5C58">
      <w:pPr>
        <w:spacing w:line="288" w:lineRule="auto"/>
        <w:jc w:val="both"/>
        <w:rPr>
          <w:rFonts w:ascii="Arial" w:hAnsi="Arial" w:cs="Arial"/>
          <w:b/>
          <w:color w:val="auto"/>
          <w:szCs w:val="24"/>
        </w:rPr>
      </w:pPr>
      <w:r w:rsidRPr="000600D2">
        <w:rPr>
          <w:rFonts w:ascii="Arial" w:hAnsi="Arial" w:cs="Arial"/>
          <w:bCs/>
          <w:color w:val="auto"/>
          <w:szCs w:val="24"/>
        </w:rPr>
        <w:t xml:space="preserve">XII. </w:t>
      </w:r>
      <w:r w:rsidRPr="000600D2">
        <w:rPr>
          <w:rFonts w:ascii="Arial" w:hAnsi="Arial" w:cs="Arial"/>
          <w:b/>
          <w:color w:val="auto"/>
          <w:szCs w:val="24"/>
        </w:rPr>
        <w:t xml:space="preserve">Subsecretaría.- La Subsecretaría de Transporte de la Secretaría; unidad orgánica de la Secretaría con atribuciones en materia de transporte, de </w:t>
      </w:r>
      <w:r w:rsidRPr="000600D2">
        <w:rPr>
          <w:rFonts w:ascii="Arial" w:hAnsi="Arial" w:cs="Arial"/>
          <w:b/>
          <w:color w:val="auto"/>
          <w:szCs w:val="24"/>
        </w:rPr>
        <w:lastRenderedPageBreak/>
        <w:t>conformidad con lo previsto en esta ley, sus reglamentos y el Reglamento Interior de la Secretaría.</w:t>
      </w:r>
    </w:p>
    <w:p w14:paraId="2E02FAF7" w14:textId="77777777" w:rsidR="00310F34" w:rsidRPr="000600D2" w:rsidRDefault="00310F34" w:rsidP="00AA5C58">
      <w:pPr>
        <w:spacing w:line="288" w:lineRule="auto"/>
        <w:jc w:val="both"/>
        <w:rPr>
          <w:rFonts w:ascii="Arial" w:hAnsi="Arial" w:cs="Arial"/>
          <w:bCs/>
          <w:color w:val="auto"/>
          <w:szCs w:val="24"/>
        </w:rPr>
      </w:pPr>
    </w:p>
    <w:p w14:paraId="68350DC2" w14:textId="1A2695B9" w:rsidR="00F37F65" w:rsidRPr="000600D2" w:rsidRDefault="001477BC" w:rsidP="00AA5C58">
      <w:pPr>
        <w:spacing w:line="288" w:lineRule="auto"/>
        <w:jc w:val="both"/>
        <w:rPr>
          <w:rFonts w:ascii="Arial" w:hAnsi="Arial" w:cs="Arial"/>
          <w:bCs/>
          <w:color w:val="auto"/>
          <w:szCs w:val="24"/>
        </w:rPr>
      </w:pPr>
      <w:r w:rsidRPr="000600D2">
        <w:rPr>
          <w:rFonts w:ascii="Arial" w:hAnsi="Arial" w:cs="Arial"/>
          <w:bCs/>
          <w:color w:val="auto"/>
          <w:szCs w:val="24"/>
        </w:rPr>
        <w:t xml:space="preserve">XIII. a </w:t>
      </w:r>
      <w:r w:rsidR="000B2C08" w:rsidRPr="000600D2">
        <w:rPr>
          <w:rFonts w:ascii="Arial" w:hAnsi="Arial" w:cs="Arial"/>
          <w:bCs/>
          <w:color w:val="auto"/>
          <w:szCs w:val="24"/>
        </w:rPr>
        <w:t>XXXV</w:t>
      </w:r>
      <w:r w:rsidR="00310F34" w:rsidRPr="000600D2">
        <w:rPr>
          <w:rFonts w:ascii="Arial" w:hAnsi="Arial" w:cs="Arial"/>
          <w:bCs/>
          <w:color w:val="auto"/>
          <w:szCs w:val="24"/>
        </w:rPr>
        <w:t>. …</w:t>
      </w:r>
    </w:p>
    <w:p w14:paraId="1C909F30" w14:textId="77777777" w:rsidR="00310F34" w:rsidRPr="000600D2" w:rsidRDefault="00310F34" w:rsidP="00AA5C58">
      <w:pPr>
        <w:spacing w:line="288" w:lineRule="auto"/>
        <w:jc w:val="both"/>
        <w:rPr>
          <w:rFonts w:ascii="Arial" w:hAnsi="Arial" w:cs="Arial"/>
          <w:color w:val="auto"/>
          <w:szCs w:val="24"/>
        </w:rPr>
      </w:pPr>
    </w:p>
    <w:p w14:paraId="412F9AFC" w14:textId="70686359" w:rsidR="000B2C08" w:rsidRPr="000600D2" w:rsidRDefault="000B2C08" w:rsidP="00AA5C58">
      <w:pPr>
        <w:spacing w:line="288" w:lineRule="auto"/>
        <w:jc w:val="both"/>
        <w:rPr>
          <w:rFonts w:ascii="Arial" w:hAnsi="Arial" w:cs="Arial"/>
          <w:color w:val="auto"/>
          <w:szCs w:val="24"/>
        </w:rPr>
      </w:pPr>
      <w:r w:rsidRPr="000600D2">
        <w:rPr>
          <w:rFonts w:ascii="Arial" w:hAnsi="Arial" w:cs="Arial"/>
          <w:color w:val="auto"/>
          <w:szCs w:val="24"/>
        </w:rPr>
        <w:t xml:space="preserve">XXXVI. Permiso Temporal.- Acto administrativo por virtud del cual la </w:t>
      </w:r>
      <w:r w:rsidRPr="000600D2">
        <w:rPr>
          <w:rFonts w:ascii="Arial" w:hAnsi="Arial" w:cs="Arial"/>
          <w:b/>
          <w:color w:val="auto"/>
          <w:szCs w:val="24"/>
        </w:rPr>
        <w:t>Subsecretaría</w:t>
      </w:r>
      <w:r w:rsidRPr="000600D2">
        <w:rPr>
          <w:rFonts w:ascii="Arial" w:hAnsi="Arial" w:cs="Arial"/>
          <w:color w:val="auto"/>
          <w:szCs w:val="24"/>
        </w:rPr>
        <w:t xml:space="preserve"> confiere una autorización provisional para prestar un servicio de transporte conforme a las excepciones previstas en la Ley.</w:t>
      </w:r>
    </w:p>
    <w:p w14:paraId="616B6757" w14:textId="77777777" w:rsidR="000B2C08" w:rsidRPr="000600D2" w:rsidRDefault="000B2C08" w:rsidP="00AA5C58">
      <w:pPr>
        <w:spacing w:line="288" w:lineRule="auto"/>
        <w:jc w:val="both"/>
        <w:rPr>
          <w:rFonts w:ascii="Arial" w:hAnsi="Arial" w:cs="Arial"/>
          <w:color w:val="auto"/>
          <w:szCs w:val="24"/>
        </w:rPr>
      </w:pPr>
    </w:p>
    <w:p w14:paraId="6FB83900" w14:textId="606F919E" w:rsidR="000B2C08" w:rsidRPr="000600D2" w:rsidRDefault="000B2C08" w:rsidP="00AA5C58">
      <w:pPr>
        <w:spacing w:line="288" w:lineRule="auto"/>
        <w:jc w:val="both"/>
        <w:rPr>
          <w:rFonts w:ascii="Arial" w:hAnsi="Arial" w:cs="Arial"/>
          <w:color w:val="auto"/>
          <w:szCs w:val="24"/>
        </w:rPr>
      </w:pPr>
      <w:r w:rsidRPr="000600D2">
        <w:rPr>
          <w:rFonts w:ascii="Arial" w:hAnsi="Arial" w:cs="Arial"/>
          <w:color w:val="auto"/>
          <w:szCs w:val="24"/>
        </w:rPr>
        <w:t>XXXVII. y XXXVIII. …</w:t>
      </w:r>
    </w:p>
    <w:p w14:paraId="33323FB4" w14:textId="77777777" w:rsidR="000B2C08" w:rsidRPr="000600D2" w:rsidRDefault="000B2C08" w:rsidP="00AA5C58">
      <w:pPr>
        <w:spacing w:line="288" w:lineRule="auto"/>
        <w:jc w:val="both"/>
        <w:rPr>
          <w:rFonts w:ascii="Arial" w:hAnsi="Arial" w:cs="Arial"/>
          <w:color w:val="auto"/>
          <w:szCs w:val="24"/>
        </w:rPr>
      </w:pPr>
    </w:p>
    <w:p w14:paraId="29C2A60C" w14:textId="5F9C60B5" w:rsidR="000B2C08" w:rsidRPr="000600D2" w:rsidRDefault="000B2C08" w:rsidP="00AA5C58">
      <w:pPr>
        <w:spacing w:line="288" w:lineRule="auto"/>
        <w:jc w:val="both"/>
        <w:rPr>
          <w:rFonts w:ascii="Arial" w:hAnsi="Arial" w:cs="Arial"/>
          <w:b/>
          <w:color w:val="auto"/>
          <w:szCs w:val="24"/>
        </w:rPr>
      </w:pPr>
      <w:r w:rsidRPr="000600D2">
        <w:rPr>
          <w:rFonts w:ascii="Arial" w:hAnsi="Arial" w:cs="Arial"/>
          <w:color w:val="auto"/>
          <w:szCs w:val="24"/>
        </w:rPr>
        <w:t xml:space="preserve">XXXIX. Ruta.- Recorrido determinado por un origen y destino, con estaciones o paradas intermedias, que uno o varios vehículos afectos a un servicio de transporte realicen sobre una vialidad específica, sujeta a las condiciones definidas de servicio que fije la </w:t>
      </w:r>
      <w:r w:rsidRPr="000600D2">
        <w:rPr>
          <w:rFonts w:ascii="Arial" w:hAnsi="Arial" w:cs="Arial"/>
          <w:b/>
          <w:color w:val="auto"/>
          <w:szCs w:val="24"/>
        </w:rPr>
        <w:t>Subsecretaría.</w:t>
      </w:r>
    </w:p>
    <w:p w14:paraId="0D36D8D9" w14:textId="77777777" w:rsidR="000B2C08" w:rsidRPr="000600D2" w:rsidRDefault="000B2C08" w:rsidP="00AA5C58">
      <w:pPr>
        <w:spacing w:line="288" w:lineRule="auto"/>
        <w:jc w:val="both"/>
        <w:rPr>
          <w:rFonts w:ascii="Arial" w:hAnsi="Arial" w:cs="Arial"/>
          <w:color w:val="auto"/>
          <w:szCs w:val="24"/>
        </w:rPr>
      </w:pPr>
    </w:p>
    <w:p w14:paraId="7337A49D" w14:textId="77777777" w:rsidR="00310F34" w:rsidRPr="000600D2" w:rsidRDefault="00310F34" w:rsidP="00AA5C58">
      <w:pPr>
        <w:spacing w:line="288" w:lineRule="auto"/>
        <w:jc w:val="both"/>
        <w:rPr>
          <w:rFonts w:ascii="Arial" w:hAnsi="Arial" w:cs="Arial"/>
          <w:color w:val="auto"/>
          <w:szCs w:val="24"/>
        </w:rPr>
      </w:pPr>
      <w:r w:rsidRPr="000600D2">
        <w:rPr>
          <w:rFonts w:ascii="Arial" w:hAnsi="Arial" w:cs="Arial"/>
          <w:bCs/>
          <w:color w:val="auto"/>
          <w:szCs w:val="24"/>
        </w:rPr>
        <w:t>XL. Secretaría.-</w:t>
      </w:r>
      <w:r w:rsidRPr="000600D2">
        <w:rPr>
          <w:rFonts w:ascii="Arial" w:hAnsi="Arial" w:cs="Arial"/>
          <w:color w:val="auto"/>
          <w:szCs w:val="24"/>
        </w:rPr>
        <w:t xml:space="preserve"> Secretaría </w:t>
      </w:r>
      <w:r w:rsidRPr="000600D2">
        <w:rPr>
          <w:rFonts w:ascii="Arial" w:hAnsi="Arial" w:cs="Arial"/>
          <w:b/>
          <w:bCs/>
          <w:color w:val="auto"/>
          <w:szCs w:val="24"/>
        </w:rPr>
        <w:t>General de Gobierno.</w:t>
      </w:r>
    </w:p>
    <w:p w14:paraId="38B3135F" w14:textId="77777777" w:rsidR="00310F34" w:rsidRPr="000600D2" w:rsidRDefault="00310F34" w:rsidP="00AA5C58">
      <w:pPr>
        <w:spacing w:line="288" w:lineRule="auto"/>
        <w:jc w:val="both"/>
        <w:rPr>
          <w:rFonts w:ascii="Arial" w:hAnsi="Arial" w:cs="Arial"/>
          <w:color w:val="auto"/>
          <w:szCs w:val="24"/>
        </w:rPr>
      </w:pPr>
    </w:p>
    <w:p w14:paraId="0C29AF30" w14:textId="3104A89A" w:rsidR="000B2C08" w:rsidRPr="000600D2" w:rsidRDefault="00310F34" w:rsidP="00AA5C58">
      <w:pPr>
        <w:spacing w:line="288" w:lineRule="auto"/>
        <w:jc w:val="both"/>
        <w:rPr>
          <w:rFonts w:ascii="Arial" w:hAnsi="Arial" w:cs="Arial"/>
          <w:color w:val="auto"/>
          <w:szCs w:val="24"/>
        </w:rPr>
      </w:pPr>
      <w:r w:rsidRPr="000600D2">
        <w:rPr>
          <w:rFonts w:ascii="Arial" w:hAnsi="Arial" w:cs="Arial"/>
          <w:color w:val="auto"/>
          <w:szCs w:val="24"/>
        </w:rPr>
        <w:t xml:space="preserve">XLI. a </w:t>
      </w:r>
      <w:r w:rsidR="000B2C08" w:rsidRPr="000600D2">
        <w:rPr>
          <w:rFonts w:ascii="Arial" w:hAnsi="Arial" w:cs="Arial"/>
          <w:color w:val="auto"/>
          <w:szCs w:val="24"/>
        </w:rPr>
        <w:t xml:space="preserve">XLVI. </w:t>
      </w:r>
      <w:r w:rsidR="00B0483C" w:rsidRPr="000600D2">
        <w:rPr>
          <w:rFonts w:ascii="Arial" w:hAnsi="Arial" w:cs="Arial"/>
          <w:color w:val="auto"/>
          <w:szCs w:val="24"/>
        </w:rPr>
        <w:t>…</w:t>
      </w:r>
    </w:p>
    <w:p w14:paraId="498B198A" w14:textId="77777777" w:rsidR="000B2C08" w:rsidRPr="000600D2" w:rsidRDefault="000B2C08" w:rsidP="00AA5C58">
      <w:pPr>
        <w:spacing w:line="288" w:lineRule="auto"/>
        <w:jc w:val="both"/>
        <w:rPr>
          <w:rFonts w:ascii="Arial" w:hAnsi="Arial" w:cs="Arial"/>
          <w:color w:val="auto"/>
          <w:szCs w:val="24"/>
        </w:rPr>
      </w:pPr>
    </w:p>
    <w:p w14:paraId="47FD6126" w14:textId="6381DFF5" w:rsidR="000B2C08" w:rsidRPr="000600D2" w:rsidRDefault="000B2C08" w:rsidP="00AA5C58">
      <w:pPr>
        <w:spacing w:line="288" w:lineRule="auto"/>
        <w:jc w:val="both"/>
        <w:rPr>
          <w:rFonts w:ascii="Arial" w:hAnsi="Arial" w:cs="Arial"/>
          <w:b/>
          <w:color w:val="auto"/>
          <w:szCs w:val="24"/>
        </w:rPr>
      </w:pPr>
      <w:r w:rsidRPr="000600D2">
        <w:rPr>
          <w:rFonts w:ascii="Arial" w:hAnsi="Arial" w:cs="Arial"/>
          <w:color w:val="auto"/>
          <w:szCs w:val="24"/>
        </w:rPr>
        <w:t>XLVII. Transporte Especializado.-</w:t>
      </w:r>
      <w:r w:rsidRPr="000600D2">
        <w:rPr>
          <w:rFonts w:ascii="Arial" w:hAnsi="Arial" w:cs="Arial"/>
          <w:b/>
          <w:color w:val="auto"/>
          <w:szCs w:val="24"/>
        </w:rPr>
        <w:t xml:space="preserve"> </w:t>
      </w:r>
      <w:r w:rsidRPr="000600D2">
        <w:rPr>
          <w:rFonts w:ascii="Arial" w:hAnsi="Arial" w:cs="Arial"/>
          <w:color w:val="auto"/>
          <w:szCs w:val="24"/>
        </w:rPr>
        <w:t xml:space="preserve">El servicio que se presta en las modalidades previstas en el artículo 43 fracción II de esta Ley, las cuales estarán sujetas a permiso y las condiciones de operación autorizadas por la </w:t>
      </w:r>
      <w:r w:rsidRPr="000600D2">
        <w:rPr>
          <w:rFonts w:ascii="Arial" w:hAnsi="Arial" w:cs="Arial"/>
          <w:b/>
          <w:color w:val="auto"/>
          <w:szCs w:val="24"/>
        </w:rPr>
        <w:t>Subsecretaría.</w:t>
      </w:r>
    </w:p>
    <w:p w14:paraId="331FBC27" w14:textId="77777777" w:rsidR="000B2C08" w:rsidRPr="000600D2" w:rsidRDefault="000B2C08" w:rsidP="00AA5C58">
      <w:pPr>
        <w:spacing w:line="288" w:lineRule="auto"/>
        <w:jc w:val="both"/>
        <w:rPr>
          <w:rFonts w:ascii="Arial" w:hAnsi="Arial" w:cs="Arial"/>
          <w:color w:val="auto"/>
          <w:szCs w:val="24"/>
        </w:rPr>
      </w:pPr>
    </w:p>
    <w:p w14:paraId="33338823" w14:textId="39F6215D" w:rsidR="00CE3CE3" w:rsidRPr="000600D2" w:rsidRDefault="000B2C08" w:rsidP="00AA5C58">
      <w:pPr>
        <w:spacing w:line="288" w:lineRule="auto"/>
        <w:jc w:val="both"/>
        <w:rPr>
          <w:rFonts w:ascii="Arial" w:hAnsi="Arial" w:cs="Arial"/>
          <w:color w:val="auto"/>
          <w:szCs w:val="24"/>
        </w:rPr>
      </w:pPr>
      <w:r w:rsidRPr="000600D2">
        <w:rPr>
          <w:rFonts w:ascii="Arial" w:hAnsi="Arial" w:cs="Arial"/>
          <w:color w:val="auto"/>
          <w:szCs w:val="24"/>
        </w:rPr>
        <w:t xml:space="preserve">XLVIII. a </w:t>
      </w:r>
      <w:r w:rsidR="00310F34" w:rsidRPr="000600D2">
        <w:rPr>
          <w:rFonts w:ascii="Arial" w:hAnsi="Arial" w:cs="Arial"/>
          <w:color w:val="auto"/>
          <w:szCs w:val="24"/>
        </w:rPr>
        <w:t>LVI. …</w:t>
      </w:r>
    </w:p>
    <w:p w14:paraId="2DA3992D" w14:textId="78382D2F" w:rsidR="001477BC" w:rsidRPr="000600D2" w:rsidRDefault="001477BC" w:rsidP="00AA5C58">
      <w:pPr>
        <w:spacing w:line="288" w:lineRule="auto"/>
        <w:jc w:val="both"/>
        <w:rPr>
          <w:rFonts w:ascii="Arial" w:hAnsi="Arial" w:cs="Arial"/>
          <w:color w:val="auto"/>
          <w:szCs w:val="24"/>
        </w:rPr>
      </w:pPr>
    </w:p>
    <w:p w14:paraId="366ECD92" w14:textId="0AF6A0AC" w:rsidR="001477BC" w:rsidRPr="000600D2" w:rsidRDefault="001477BC" w:rsidP="00AA5C58">
      <w:pP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11. </w:t>
      </w:r>
      <w:r w:rsidR="00F87B65" w:rsidRPr="000600D2">
        <w:rPr>
          <w:rFonts w:ascii="Arial" w:hAnsi="Arial" w:cs="Arial"/>
          <w:color w:val="auto"/>
          <w:szCs w:val="24"/>
        </w:rPr>
        <w:t>…</w:t>
      </w:r>
    </w:p>
    <w:p w14:paraId="53D12B09" w14:textId="77777777" w:rsidR="001477BC" w:rsidRPr="000600D2" w:rsidRDefault="001477BC" w:rsidP="00AA5C58">
      <w:pPr>
        <w:spacing w:line="288" w:lineRule="auto"/>
        <w:ind w:hanging="2"/>
        <w:jc w:val="both"/>
        <w:rPr>
          <w:rFonts w:ascii="Arial" w:hAnsi="Arial" w:cs="Arial"/>
          <w:color w:val="auto"/>
          <w:szCs w:val="24"/>
        </w:rPr>
      </w:pPr>
    </w:p>
    <w:p w14:paraId="1A6CDFAC" w14:textId="0092A71F" w:rsidR="001477BC" w:rsidRPr="000600D2" w:rsidRDefault="001477BC" w:rsidP="00AA5C58">
      <w:pPr>
        <w:spacing w:line="288" w:lineRule="auto"/>
        <w:jc w:val="both"/>
        <w:rPr>
          <w:rFonts w:ascii="Arial" w:hAnsi="Arial" w:cs="Arial"/>
          <w:color w:val="auto"/>
          <w:szCs w:val="24"/>
        </w:rPr>
      </w:pPr>
      <w:r w:rsidRPr="000600D2">
        <w:rPr>
          <w:rFonts w:ascii="Arial" w:hAnsi="Arial" w:cs="Arial"/>
          <w:color w:val="auto"/>
          <w:szCs w:val="24"/>
        </w:rPr>
        <w:t xml:space="preserve">I. </w:t>
      </w:r>
      <w:r w:rsidR="00AD5D44" w:rsidRPr="000600D2">
        <w:rPr>
          <w:rFonts w:ascii="Arial" w:hAnsi="Arial" w:cs="Arial"/>
          <w:b/>
          <w:bCs/>
          <w:color w:val="auto"/>
          <w:szCs w:val="24"/>
        </w:rPr>
        <w:t>La persona</w:t>
      </w:r>
      <w:r w:rsidR="00AD5D44" w:rsidRPr="000600D2">
        <w:rPr>
          <w:rFonts w:ascii="Arial" w:hAnsi="Arial" w:cs="Arial"/>
          <w:color w:val="auto"/>
          <w:szCs w:val="24"/>
        </w:rPr>
        <w:t xml:space="preserve"> titular del Poder Ejecutivo del Estado.</w:t>
      </w:r>
    </w:p>
    <w:p w14:paraId="5DCD966F" w14:textId="77777777" w:rsidR="001477BC" w:rsidRPr="000600D2" w:rsidRDefault="001477BC" w:rsidP="00AA5C58">
      <w:pPr>
        <w:spacing w:line="288" w:lineRule="auto"/>
        <w:ind w:left="426" w:hanging="426"/>
        <w:jc w:val="both"/>
        <w:rPr>
          <w:rFonts w:ascii="Arial" w:hAnsi="Arial" w:cs="Arial"/>
          <w:color w:val="auto"/>
          <w:szCs w:val="24"/>
        </w:rPr>
      </w:pPr>
    </w:p>
    <w:p w14:paraId="33110F12" w14:textId="57184068" w:rsidR="001477BC" w:rsidRPr="000600D2" w:rsidRDefault="001477BC" w:rsidP="00AA5C58">
      <w:pPr>
        <w:spacing w:line="288" w:lineRule="auto"/>
        <w:jc w:val="both"/>
        <w:rPr>
          <w:rFonts w:ascii="Arial" w:hAnsi="Arial" w:cs="Arial"/>
          <w:color w:val="auto"/>
          <w:szCs w:val="24"/>
        </w:rPr>
      </w:pPr>
      <w:r w:rsidRPr="000600D2">
        <w:rPr>
          <w:rFonts w:ascii="Arial" w:hAnsi="Arial" w:cs="Arial"/>
          <w:color w:val="auto"/>
          <w:szCs w:val="24"/>
        </w:rPr>
        <w:t xml:space="preserve">II. </w:t>
      </w:r>
      <w:r w:rsidR="00AD5D44" w:rsidRPr="000600D2">
        <w:rPr>
          <w:rFonts w:ascii="Arial" w:hAnsi="Arial" w:cs="Arial"/>
          <w:b/>
          <w:bCs/>
          <w:color w:val="auto"/>
          <w:szCs w:val="24"/>
        </w:rPr>
        <w:t>La persona</w:t>
      </w:r>
      <w:r w:rsidRPr="000600D2">
        <w:rPr>
          <w:rFonts w:ascii="Arial" w:hAnsi="Arial" w:cs="Arial"/>
          <w:color w:val="auto"/>
          <w:szCs w:val="24"/>
        </w:rPr>
        <w:t xml:space="preserve"> titular de la Secretaría </w:t>
      </w:r>
      <w:r w:rsidRPr="000600D2">
        <w:rPr>
          <w:rFonts w:ascii="Arial" w:hAnsi="Arial" w:cs="Arial"/>
          <w:b/>
          <w:bCs/>
          <w:color w:val="auto"/>
          <w:szCs w:val="24"/>
        </w:rPr>
        <w:t>General de Gobierno</w:t>
      </w:r>
      <w:r w:rsidRPr="000600D2">
        <w:rPr>
          <w:rFonts w:ascii="Arial" w:hAnsi="Arial" w:cs="Arial"/>
          <w:color w:val="auto"/>
          <w:szCs w:val="24"/>
        </w:rPr>
        <w:t>.</w:t>
      </w:r>
    </w:p>
    <w:p w14:paraId="307BEAD9" w14:textId="77777777" w:rsidR="001477BC" w:rsidRPr="000600D2" w:rsidRDefault="001477BC" w:rsidP="00AA5C58">
      <w:pPr>
        <w:spacing w:line="288" w:lineRule="auto"/>
        <w:ind w:left="426" w:hanging="426"/>
        <w:jc w:val="both"/>
        <w:rPr>
          <w:rFonts w:ascii="Arial" w:hAnsi="Arial" w:cs="Arial"/>
          <w:color w:val="auto"/>
          <w:szCs w:val="24"/>
        </w:rPr>
      </w:pPr>
    </w:p>
    <w:p w14:paraId="1CED6159" w14:textId="184566FC" w:rsidR="001477BC" w:rsidRPr="000600D2" w:rsidRDefault="001477BC" w:rsidP="00AA5C58">
      <w:pPr>
        <w:spacing w:line="288" w:lineRule="auto"/>
        <w:jc w:val="both"/>
        <w:rPr>
          <w:rFonts w:ascii="Arial" w:hAnsi="Arial" w:cs="Arial"/>
          <w:color w:val="auto"/>
          <w:szCs w:val="24"/>
        </w:rPr>
      </w:pPr>
      <w:r w:rsidRPr="000600D2">
        <w:rPr>
          <w:rFonts w:ascii="Arial" w:hAnsi="Arial" w:cs="Arial"/>
          <w:color w:val="auto"/>
          <w:szCs w:val="24"/>
        </w:rPr>
        <w:t xml:space="preserve">III. </w:t>
      </w:r>
      <w:r w:rsidR="00AD5D44" w:rsidRPr="000600D2">
        <w:rPr>
          <w:rFonts w:ascii="Arial" w:hAnsi="Arial" w:cs="Arial"/>
          <w:b/>
          <w:bCs/>
          <w:color w:val="auto"/>
          <w:szCs w:val="24"/>
        </w:rPr>
        <w:t>La persona</w:t>
      </w:r>
      <w:r w:rsidRPr="000600D2">
        <w:rPr>
          <w:rFonts w:ascii="Arial" w:hAnsi="Arial" w:cs="Arial"/>
          <w:color w:val="auto"/>
          <w:szCs w:val="24"/>
        </w:rPr>
        <w:t xml:space="preserve"> titular de la </w:t>
      </w:r>
      <w:r w:rsidRPr="000600D2">
        <w:rPr>
          <w:rFonts w:ascii="Arial" w:hAnsi="Arial" w:cs="Arial"/>
          <w:b/>
          <w:bCs/>
          <w:color w:val="auto"/>
          <w:szCs w:val="24"/>
        </w:rPr>
        <w:t>Subsecretaría</w:t>
      </w:r>
      <w:r w:rsidRPr="000600D2">
        <w:rPr>
          <w:rFonts w:ascii="Arial" w:hAnsi="Arial" w:cs="Arial"/>
          <w:color w:val="auto"/>
          <w:szCs w:val="24"/>
        </w:rPr>
        <w:t>.</w:t>
      </w:r>
    </w:p>
    <w:p w14:paraId="59BC56FE" w14:textId="77777777" w:rsidR="001477BC" w:rsidRPr="000600D2" w:rsidRDefault="001477BC" w:rsidP="00AA5C58">
      <w:pPr>
        <w:spacing w:line="288" w:lineRule="auto"/>
        <w:ind w:left="426" w:hanging="426"/>
        <w:jc w:val="both"/>
        <w:rPr>
          <w:rFonts w:ascii="Arial" w:hAnsi="Arial" w:cs="Arial"/>
          <w:color w:val="auto"/>
          <w:szCs w:val="24"/>
        </w:rPr>
      </w:pPr>
      <w:r w:rsidRPr="000600D2">
        <w:rPr>
          <w:rFonts w:ascii="Arial" w:hAnsi="Arial" w:cs="Arial"/>
          <w:color w:val="auto"/>
          <w:szCs w:val="24"/>
        </w:rPr>
        <w:lastRenderedPageBreak/>
        <w:t xml:space="preserve"> </w:t>
      </w:r>
    </w:p>
    <w:p w14:paraId="296228F0" w14:textId="4DB5A294" w:rsidR="001477BC" w:rsidRPr="000600D2" w:rsidRDefault="001477BC" w:rsidP="00AA5C58">
      <w:pPr>
        <w:spacing w:line="288" w:lineRule="auto"/>
        <w:jc w:val="both"/>
        <w:rPr>
          <w:rFonts w:ascii="Arial" w:hAnsi="Arial" w:cs="Arial"/>
          <w:color w:val="auto"/>
          <w:szCs w:val="24"/>
        </w:rPr>
      </w:pPr>
      <w:r w:rsidRPr="000600D2">
        <w:rPr>
          <w:rFonts w:ascii="Arial" w:hAnsi="Arial" w:cs="Arial"/>
          <w:color w:val="auto"/>
          <w:szCs w:val="24"/>
        </w:rPr>
        <w:t xml:space="preserve">IV. </w:t>
      </w:r>
      <w:r w:rsidR="00AD5D44" w:rsidRPr="000600D2">
        <w:rPr>
          <w:rFonts w:ascii="Arial" w:hAnsi="Arial" w:cs="Arial"/>
          <w:b/>
          <w:bCs/>
          <w:color w:val="auto"/>
          <w:szCs w:val="24"/>
        </w:rPr>
        <w:t>Las personas</w:t>
      </w:r>
      <w:r w:rsidR="00E42CE2" w:rsidRPr="000600D2">
        <w:rPr>
          <w:rFonts w:ascii="Arial" w:hAnsi="Arial" w:cs="Arial"/>
          <w:color w:val="auto"/>
          <w:szCs w:val="24"/>
        </w:rPr>
        <w:t xml:space="preserve"> titulares de las delegaciones regionales </w:t>
      </w:r>
      <w:r w:rsidR="00E42CE2" w:rsidRPr="000600D2">
        <w:rPr>
          <w:rFonts w:ascii="Arial" w:hAnsi="Arial" w:cs="Arial"/>
          <w:b/>
          <w:bCs/>
          <w:color w:val="auto"/>
          <w:szCs w:val="24"/>
        </w:rPr>
        <w:t>de transporte</w:t>
      </w:r>
      <w:r w:rsidR="00E42CE2" w:rsidRPr="000600D2">
        <w:rPr>
          <w:rFonts w:ascii="Arial" w:hAnsi="Arial" w:cs="Arial"/>
          <w:color w:val="auto"/>
          <w:szCs w:val="24"/>
        </w:rPr>
        <w:t>.</w:t>
      </w:r>
    </w:p>
    <w:p w14:paraId="693CD255" w14:textId="5D5DF89E" w:rsidR="00E42CE2" w:rsidRPr="000600D2" w:rsidRDefault="00E42CE2" w:rsidP="00AA5C58">
      <w:pPr>
        <w:spacing w:line="288" w:lineRule="auto"/>
        <w:jc w:val="both"/>
        <w:rPr>
          <w:rFonts w:ascii="Arial" w:hAnsi="Arial" w:cs="Arial"/>
          <w:color w:val="auto"/>
          <w:szCs w:val="24"/>
        </w:rPr>
      </w:pPr>
    </w:p>
    <w:p w14:paraId="7917BB42" w14:textId="7EF93F85" w:rsidR="00E42CE2" w:rsidRPr="000600D2" w:rsidRDefault="00E42CE2" w:rsidP="00AA5C58">
      <w:pPr>
        <w:spacing w:line="288" w:lineRule="auto"/>
        <w:jc w:val="both"/>
        <w:rPr>
          <w:rFonts w:ascii="Arial" w:hAnsi="Arial" w:cs="Arial"/>
          <w:color w:val="auto"/>
          <w:szCs w:val="24"/>
        </w:rPr>
      </w:pPr>
      <w:r w:rsidRPr="000600D2">
        <w:rPr>
          <w:rFonts w:ascii="Arial" w:hAnsi="Arial" w:cs="Arial"/>
          <w:color w:val="auto"/>
          <w:szCs w:val="24"/>
        </w:rPr>
        <w:t>V. El Comité Asesor</w:t>
      </w:r>
      <w:r w:rsidRPr="000600D2">
        <w:rPr>
          <w:rFonts w:ascii="Arial" w:hAnsi="Arial" w:cs="Arial"/>
          <w:b/>
          <w:bCs/>
          <w:color w:val="auto"/>
          <w:szCs w:val="24"/>
        </w:rPr>
        <w:t>, con carácter de auxiliar</w:t>
      </w:r>
      <w:r w:rsidRPr="000600D2">
        <w:rPr>
          <w:rFonts w:ascii="Arial" w:hAnsi="Arial" w:cs="Arial"/>
          <w:color w:val="auto"/>
          <w:szCs w:val="24"/>
        </w:rPr>
        <w:t>.</w:t>
      </w:r>
    </w:p>
    <w:p w14:paraId="649D1E65" w14:textId="77777777" w:rsidR="001477BC" w:rsidRPr="000600D2" w:rsidRDefault="001477BC" w:rsidP="00AA5C58">
      <w:pPr>
        <w:spacing w:line="288" w:lineRule="auto"/>
        <w:jc w:val="both"/>
        <w:rPr>
          <w:rFonts w:ascii="Arial" w:hAnsi="Arial" w:cs="Arial"/>
          <w:color w:val="auto"/>
          <w:szCs w:val="24"/>
        </w:rPr>
      </w:pPr>
    </w:p>
    <w:p w14:paraId="7AA3FA6E" w14:textId="760AB522" w:rsidR="001477BC" w:rsidRPr="000600D2" w:rsidRDefault="001477BC" w:rsidP="00AA5C58">
      <w:pPr>
        <w:spacing w:line="288" w:lineRule="auto"/>
        <w:jc w:val="both"/>
        <w:rPr>
          <w:rFonts w:ascii="Arial" w:hAnsi="Arial" w:cs="Arial"/>
          <w:color w:val="auto"/>
          <w:szCs w:val="24"/>
        </w:rPr>
      </w:pPr>
      <w:r w:rsidRPr="000600D2">
        <w:rPr>
          <w:rFonts w:ascii="Arial" w:hAnsi="Arial" w:cs="Arial"/>
          <w:color w:val="auto"/>
          <w:szCs w:val="24"/>
        </w:rPr>
        <w:t xml:space="preserve">VI. </w:t>
      </w:r>
      <w:r w:rsidR="00AD5D44" w:rsidRPr="000600D2">
        <w:rPr>
          <w:rFonts w:ascii="Arial" w:hAnsi="Arial" w:cs="Arial"/>
          <w:b/>
          <w:bCs/>
          <w:color w:val="auto"/>
          <w:szCs w:val="24"/>
        </w:rPr>
        <w:t>Las personas titulares de</w:t>
      </w:r>
      <w:r w:rsidRPr="000600D2">
        <w:rPr>
          <w:rFonts w:ascii="Arial" w:hAnsi="Arial" w:cs="Arial"/>
          <w:color w:val="auto"/>
          <w:szCs w:val="24"/>
        </w:rPr>
        <w:t xml:space="preserve"> </w:t>
      </w:r>
      <w:r w:rsidRPr="000600D2">
        <w:rPr>
          <w:rFonts w:ascii="Arial" w:hAnsi="Arial" w:cs="Arial"/>
          <w:b/>
          <w:bCs/>
          <w:color w:val="auto"/>
          <w:szCs w:val="24"/>
        </w:rPr>
        <w:t xml:space="preserve">las </w:t>
      </w:r>
      <w:r w:rsidR="00AD5D44" w:rsidRPr="000600D2">
        <w:rPr>
          <w:rFonts w:ascii="Arial" w:hAnsi="Arial" w:cs="Arial"/>
          <w:b/>
          <w:bCs/>
          <w:color w:val="auto"/>
          <w:szCs w:val="24"/>
        </w:rPr>
        <w:t xml:space="preserve">áreas </w:t>
      </w:r>
      <w:r w:rsidRPr="000600D2">
        <w:rPr>
          <w:rFonts w:ascii="Arial" w:hAnsi="Arial" w:cs="Arial"/>
          <w:b/>
          <w:bCs/>
          <w:color w:val="auto"/>
          <w:szCs w:val="24"/>
        </w:rPr>
        <w:t>de la Subsecretaría</w:t>
      </w:r>
      <w:r w:rsidRPr="000600D2">
        <w:rPr>
          <w:rFonts w:ascii="Arial" w:hAnsi="Arial" w:cs="Arial"/>
          <w:color w:val="auto"/>
          <w:szCs w:val="24"/>
        </w:rPr>
        <w:t>.</w:t>
      </w:r>
      <w:r w:rsidRPr="000600D2">
        <w:rPr>
          <w:rFonts w:ascii="Arial" w:hAnsi="Arial" w:cs="Arial"/>
          <w:color w:val="auto"/>
          <w:szCs w:val="24"/>
        </w:rPr>
        <w:tab/>
      </w:r>
    </w:p>
    <w:p w14:paraId="7FCB43D2" w14:textId="77777777" w:rsidR="001477BC" w:rsidRPr="000600D2" w:rsidRDefault="001477BC" w:rsidP="00AA5C58">
      <w:pPr>
        <w:spacing w:line="288" w:lineRule="auto"/>
        <w:ind w:left="426" w:hanging="426"/>
        <w:jc w:val="both"/>
        <w:rPr>
          <w:rFonts w:ascii="Arial" w:hAnsi="Arial" w:cs="Arial"/>
          <w:color w:val="auto"/>
          <w:szCs w:val="24"/>
        </w:rPr>
      </w:pPr>
    </w:p>
    <w:p w14:paraId="1E2A5C1D" w14:textId="0FC0828F" w:rsidR="001477BC" w:rsidRPr="000600D2" w:rsidRDefault="001477BC" w:rsidP="00AA5C58">
      <w:pPr>
        <w:spacing w:line="288" w:lineRule="auto"/>
        <w:jc w:val="both"/>
        <w:rPr>
          <w:rFonts w:ascii="Arial" w:hAnsi="Arial" w:cs="Arial"/>
          <w:color w:val="auto"/>
          <w:szCs w:val="24"/>
        </w:rPr>
      </w:pPr>
      <w:r w:rsidRPr="000600D2">
        <w:rPr>
          <w:rFonts w:ascii="Arial" w:hAnsi="Arial" w:cs="Arial"/>
          <w:color w:val="auto"/>
          <w:szCs w:val="24"/>
        </w:rPr>
        <w:t>VII. a XI. …</w:t>
      </w:r>
    </w:p>
    <w:p w14:paraId="675D6D8E" w14:textId="2DD250F7" w:rsidR="001477BC" w:rsidRPr="000600D2" w:rsidRDefault="001477BC" w:rsidP="00AA5C58">
      <w:pPr>
        <w:spacing w:line="288" w:lineRule="auto"/>
        <w:jc w:val="both"/>
        <w:rPr>
          <w:rFonts w:ascii="Arial" w:hAnsi="Arial" w:cs="Arial"/>
          <w:color w:val="auto"/>
          <w:szCs w:val="24"/>
        </w:rPr>
      </w:pPr>
    </w:p>
    <w:p w14:paraId="7F15D00B" w14:textId="3F7E9F11" w:rsidR="00E42CE2" w:rsidRPr="000600D2" w:rsidRDefault="00E42CE2" w:rsidP="00AA5C58">
      <w:pP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12. </w:t>
      </w:r>
      <w:r w:rsidRPr="000600D2">
        <w:rPr>
          <w:rFonts w:ascii="Arial" w:hAnsi="Arial" w:cs="Arial"/>
          <w:color w:val="auto"/>
          <w:szCs w:val="24"/>
        </w:rPr>
        <w:t>…</w:t>
      </w:r>
    </w:p>
    <w:p w14:paraId="77A92BA2" w14:textId="2FFBEB9A" w:rsidR="00E42CE2" w:rsidRPr="000600D2" w:rsidRDefault="00E42CE2" w:rsidP="00AA5C58">
      <w:pPr>
        <w:spacing w:line="288" w:lineRule="auto"/>
        <w:ind w:hanging="2"/>
        <w:jc w:val="both"/>
        <w:rPr>
          <w:rFonts w:ascii="Arial" w:hAnsi="Arial" w:cs="Arial"/>
          <w:color w:val="auto"/>
          <w:szCs w:val="24"/>
        </w:rPr>
      </w:pPr>
    </w:p>
    <w:p w14:paraId="6E8A2F43" w14:textId="0E703075" w:rsidR="00E42CE2" w:rsidRPr="000600D2" w:rsidRDefault="00E42CE2"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I. </w:t>
      </w:r>
      <w:r w:rsidRPr="000600D2">
        <w:rPr>
          <w:rFonts w:ascii="Arial" w:hAnsi="Arial" w:cs="Arial"/>
          <w:b/>
          <w:bCs/>
          <w:color w:val="auto"/>
          <w:szCs w:val="24"/>
        </w:rPr>
        <w:t>Ejercer las atribuciones conferidas por esta ley por conducto de la Subsecretaría y sus áreas, de conformidad con la distribución de funciones prevista en el Reglamento Interior de la Secretaría y el reglamento de esta ley.</w:t>
      </w:r>
    </w:p>
    <w:p w14:paraId="7878D2E4" w14:textId="00FFAB29" w:rsidR="00E42CE2" w:rsidRPr="000600D2" w:rsidRDefault="00E42CE2" w:rsidP="00AA5C58">
      <w:pPr>
        <w:spacing w:line="288" w:lineRule="auto"/>
        <w:jc w:val="both"/>
        <w:rPr>
          <w:rFonts w:ascii="Arial" w:hAnsi="Arial" w:cs="Arial"/>
          <w:color w:val="auto"/>
          <w:szCs w:val="24"/>
        </w:rPr>
      </w:pPr>
    </w:p>
    <w:p w14:paraId="633F19C7" w14:textId="5876E848" w:rsidR="000B2C08" w:rsidRPr="000600D2" w:rsidRDefault="00E42CE2" w:rsidP="00AA5C58">
      <w:pPr>
        <w:spacing w:line="288" w:lineRule="auto"/>
        <w:jc w:val="both"/>
        <w:rPr>
          <w:rFonts w:ascii="Arial" w:hAnsi="Arial" w:cs="Arial"/>
          <w:color w:val="auto"/>
          <w:szCs w:val="24"/>
        </w:rPr>
      </w:pPr>
      <w:r w:rsidRPr="000600D2">
        <w:rPr>
          <w:rFonts w:ascii="Arial" w:hAnsi="Arial" w:cs="Arial"/>
          <w:color w:val="auto"/>
          <w:szCs w:val="24"/>
        </w:rPr>
        <w:t xml:space="preserve">II. a </w:t>
      </w:r>
      <w:r w:rsidR="000B2C08" w:rsidRPr="000600D2">
        <w:rPr>
          <w:rFonts w:ascii="Arial" w:hAnsi="Arial" w:cs="Arial"/>
          <w:color w:val="auto"/>
          <w:szCs w:val="24"/>
        </w:rPr>
        <w:t>V</w:t>
      </w:r>
      <w:proofErr w:type="gramStart"/>
      <w:r w:rsidR="000B2C08" w:rsidRPr="000600D2">
        <w:rPr>
          <w:rFonts w:ascii="Arial" w:hAnsi="Arial" w:cs="Arial"/>
          <w:color w:val="auto"/>
          <w:szCs w:val="24"/>
        </w:rPr>
        <w:t>. …</w:t>
      </w:r>
      <w:proofErr w:type="gramEnd"/>
    </w:p>
    <w:p w14:paraId="64B9F9A1" w14:textId="77777777" w:rsidR="000B2C08" w:rsidRPr="000600D2" w:rsidRDefault="000B2C08" w:rsidP="00AA5C58">
      <w:pPr>
        <w:spacing w:line="288" w:lineRule="auto"/>
        <w:jc w:val="both"/>
        <w:rPr>
          <w:rFonts w:ascii="Arial" w:hAnsi="Arial" w:cs="Arial"/>
          <w:color w:val="auto"/>
          <w:szCs w:val="24"/>
        </w:rPr>
      </w:pPr>
    </w:p>
    <w:p w14:paraId="4DAA8FC5" w14:textId="7646022D" w:rsidR="000B2C08" w:rsidRPr="000600D2" w:rsidRDefault="000B2C08" w:rsidP="00AA5C58">
      <w:pPr>
        <w:spacing w:line="288" w:lineRule="auto"/>
        <w:jc w:val="both"/>
        <w:rPr>
          <w:rFonts w:ascii="Arial" w:hAnsi="Arial" w:cs="Arial"/>
          <w:color w:val="auto"/>
          <w:szCs w:val="24"/>
        </w:rPr>
      </w:pPr>
      <w:r w:rsidRPr="000600D2">
        <w:rPr>
          <w:rFonts w:ascii="Arial" w:hAnsi="Arial" w:cs="Arial"/>
          <w:color w:val="auto"/>
          <w:szCs w:val="24"/>
        </w:rPr>
        <w:t xml:space="preserve">VI. Instruir a la </w:t>
      </w:r>
      <w:r w:rsidRPr="000600D2">
        <w:rPr>
          <w:rFonts w:ascii="Arial" w:hAnsi="Arial" w:cs="Arial"/>
          <w:b/>
          <w:color w:val="auto"/>
          <w:szCs w:val="24"/>
        </w:rPr>
        <w:t>Subsecretaría</w:t>
      </w:r>
      <w:r w:rsidRPr="000600D2">
        <w:rPr>
          <w:rFonts w:ascii="Arial" w:hAnsi="Arial" w:cs="Arial"/>
          <w:color w:val="auto"/>
          <w:szCs w:val="24"/>
        </w:rPr>
        <w:t xml:space="preserve"> las medidas necesarias para garantizar el cumplimiento de la presente Ley y sus normas reglamentarias.</w:t>
      </w:r>
    </w:p>
    <w:p w14:paraId="1F0B9622" w14:textId="77777777" w:rsidR="000B2C08" w:rsidRPr="000600D2" w:rsidRDefault="000B2C08" w:rsidP="00AA5C58">
      <w:pPr>
        <w:spacing w:line="288" w:lineRule="auto"/>
        <w:jc w:val="both"/>
        <w:rPr>
          <w:rFonts w:ascii="Arial" w:hAnsi="Arial" w:cs="Arial"/>
          <w:color w:val="auto"/>
          <w:szCs w:val="24"/>
        </w:rPr>
      </w:pPr>
    </w:p>
    <w:p w14:paraId="3C9D081E" w14:textId="55C3AE1D" w:rsidR="00B66655" w:rsidRPr="000600D2" w:rsidRDefault="000B2C08" w:rsidP="00AA5C58">
      <w:pPr>
        <w:spacing w:line="288" w:lineRule="auto"/>
        <w:jc w:val="both"/>
        <w:rPr>
          <w:rFonts w:ascii="Arial" w:hAnsi="Arial" w:cs="Arial"/>
          <w:b/>
          <w:bCs/>
          <w:color w:val="auto"/>
          <w:szCs w:val="24"/>
        </w:rPr>
      </w:pPr>
      <w:r w:rsidRPr="000600D2">
        <w:rPr>
          <w:rFonts w:ascii="Arial" w:hAnsi="Arial" w:cs="Arial"/>
          <w:color w:val="auto"/>
          <w:szCs w:val="24"/>
        </w:rPr>
        <w:t xml:space="preserve">VII. </w:t>
      </w:r>
      <w:r w:rsidR="00B66655" w:rsidRPr="000600D2">
        <w:rPr>
          <w:rFonts w:ascii="Arial" w:hAnsi="Arial" w:cs="Arial"/>
          <w:b/>
          <w:bCs/>
          <w:color w:val="auto"/>
          <w:szCs w:val="24"/>
        </w:rPr>
        <w:t>Se deroga.</w:t>
      </w:r>
    </w:p>
    <w:p w14:paraId="0A9DB36F" w14:textId="77777777" w:rsidR="00B66655" w:rsidRPr="000600D2" w:rsidRDefault="00B66655" w:rsidP="00AA5C58">
      <w:pPr>
        <w:spacing w:line="288" w:lineRule="auto"/>
        <w:jc w:val="both"/>
        <w:rPr>
          <w:rFonts w:ascii="Arial" w:hAnsi="Arial" w:cs="Arial"/>
          <w:b/>
          <w:bCs/>
          <w:color w:val="auto"/>
          <w:szCs w:val="24"/>
        </w:rPr>
      </w:pPr>
    </w:p>
    <w:p w14:paraId="5F7F8EB2" w14:textId="330A9D3A" w:rsidR="00B66655" w:rsidRPr="000600D2" w:rsidRDefault="00B66655" w:rsidP="00AA5C58">
      <w:pPr>
        <w:spacing w:line="288" w:lineRule="auto"/>
        <w:jc w:val="both"/>
        <w:rPr>
          <w:rFonts w:ascii="Arial" w:hAnsi="Arial" w:cs="Arial"/>
          <w:b/>
          <w:bCs/>
          <w:color w:val="auto"/>
          <w:szCs w:val="24"/>
        </w:rPr>
      </w:pPr>
      <w:r w:rsidRPr="000600D2">
        <w:rPr>
          <w:rFonts w:ascii="Arial" w:hAnsi="Arial" w:cs="Arial"/>
          <w:color w:val="auto"/>
          <w:szCs w:val="24"/>
        </w:rPr>
        <w:t>VIII.</w:t>
      </w:r>
      <w:r w:rsidR="00DE642A" w:rsidRPr="000600D2">
        <w:rPr>
          <w:rFonts w:ascii="Arial" w:hAnsi="Arial" w:cs="Arial"/>
          <w:color w:val="auto"/>
          <w:szCs w:val="24"/>
        </w:rPr>
        <w:t xml:space="preserve"> </w:t>
      </w:r>
      <w:r w:rsidR="00DE642A" w:rsidRPr="000600D2">
        <w:rPr>
          <w:rFonts w:ascii="Arial" w:hAnsi="Arial" w:cs="Arial"/>
          <w:b/>
          <w:bCs/>
          <w:color w:val="auto"/>
          <w:szCs w:val="24"/>
        </w:rPr>
        <w:t>Se deroga.</w:t>
      </w:r>
    </w:p>
    <w:p w14:paraId="632CCCC7" w14:textId="77777777" w:rsidR="00B66655" w:rsidRPr="000600D2" w:rsidRDefault="00B66655" w:rsidP="00AA5C58">
      <w:pPr>
        <w:spacing w:line="288" w:lineRule="auto"/>
        <w:jc w:val="both"/>
        <w:rPr>
          <w:rFonts w:ascii="Arial" w:hAnsi="Arial" w:cs="Arial"/>
          <w:color w:val="auto"/>
          <w:szCs w:val="24"/>
        </w:rPr>
      </w:pPr>
    </w:p>
    <w:p w14:paraId="388468F0" w14:textId="77777777" w:rsidR="009C7E93" w:rsidRPr="000600D2" w:rsidRDefault="00DE642A" w:rsidP="00AA5C58">
      <w:pPr>
        <w:spacing w:line="288" w:lineRule="auto"/>
        <w:jc w:val="both"/>
        <w:rPr>
          <w:rFonts w:ascii="Arial" w:hAnsi="Arial" w:cs="Arial"/>
          <w:color w:val="auto"/>
          <w:szCs w:val="24"/>
        </w:rPr>
      </w:pPr>
      <w:r w:rsidRPr="000600D2">
        <w:rPr>
          <w:rFonts w:ascii="Arial" w:hAnsi="Arial" w:cs="Arial"/>
          <w:color w:val="auto"/>
          <w:szCs w:val="24"/>
        </w:rPr>
        <w:t>IX</w:t>
      </w:r>
      <w:proofErr w:type="gramStart"/>
      <w:r w:rsidRPr="000600D2">
        <w:rPr>
          <w:rFonts w:ascii="Arial" w:hAnsi="Arial" w:cs="Arial"/>
          <w:color w:val="auto"/>
          <w:szCs w:val="24"/>
        </w:rPr>
        <w:t xml:space="preserve">. </w:t>
      </w:r>
      <w:r w:rsidR="009C7E93" w:rsidRPr="000600D2">
        <w:rPr>
          <w:rFonts w:ascii="Arial" w:hAnsi="Arial" w:cs="Arial"/>
          <w:color w:val="auto"/>
          <w:szCs w:val="24"/>
        </w:rPr>
        <w:t>…</w:t>
      </w:r>
      <w:proofErr w:type="gramEnd"/>
    </w:p>
    <w:p w14:paraId="0CA0D4FB" w14:textId="77777777" w:rsidR="00052F7E" w:rsidRPr="000600D2" w:rsidRDefault="00052F7E" w:rsidP="00AA5C58">
      <w:pPr>
        <w:spacing w:line="288" w:lineRule="auto"/>
        <w:jc w:val="both"/>
        <w:rPr>
          <w:rFonts w:ascii="Arial" w:hAnsi="Arial" w:cs="Arial"/>
          <w:color w:val="auto"/>
          <w:szCs w:val="24"/>
        </w:rPr>
      </w:pPr>
    </w:p>
    <w:p w14:paraId="718789FC" w14:textId="77777777" w:rsidR="00052F7E" w:rsidRPr="000600D2" w:rsidRDefault="00052F7E" w:rsidP="00AA5C58">
      <w:pPr>
        <w:spacing w:line="288" w:lineRule="auto"/>
        <w:jc w:val="both"/>
        <w:rPr>
          <w:rFonts w:ascii="Arial" w:hAnsi="Arial" w:cs="Arial"/>
          <w:b/>
          <w:bCs/>
          <w:color w:val="auto"/>
          <w:szCs w:val="24"/>
        </w:rPr>
      </w:pPr>
      <w:r w:rsidRPr="000600D2">
        <w:rPr>
          <w:rFonts w:ascii="Arial" w:hAnsi="Arial" w:cs="Arial"/>
          <w:color w:val="auto"/>
          <w:szCs w:val="24"/>
        </w:rPr>
        <w:t xml:space="preserve">X. </w:t>
      </w:r>
      <w:r w:rsidRPr="000600D2">
        <w:rPr>
          <w:rFonts w:ascii="Arial" w:hAnsi="Arial" w:cs="Arial"/>
          <w:b/>
          <w:bCs/>
          <w:color w:val="auto"/>
          <w:szCs w:val="24"/>
        </w:rPr>
        <w:t>Se deroga.</w:t>
      </w:r>
    </w:p>
    <w:p w14:paraId="2FD765FE" w14:textId="77777777" w:rsidR="00052F7E" w:rsidRPr="000600D2" w:rsidRDefault="00052F7E" w:rsidP="00AA5C58">
      <w:pPr>
        <w:spacing w:line="288" w:lineRule="auto"/>
        <w:jc w:val="both"/>
        <w:rPr>
          <w:rFonts w:ascii="Arial" w:hAnsi="Arial" w:cs="Arial"/>
          <w:b/>
          <w:bCs/>
          <w:color w:val="auto"/>
          <w:szCs w:val="24"/>
        </w:rPr>
      </w:pPr>
    </w:p>
    <w:p w14:paraId="6B55EF47" w14:textId="7677C9D1" w:rsidR="00E42CE2" w:rsidRPr="000600D2" w:rsidRDefault="00052F7E" w:rsidP="00AA5C58">
      <w:pPr>
        <w:spacing w:line="288" w:lineRule="auto"/>
        <w:jc w:val="both"/>
        <w:rPr>
          <w:rFonts w:ascii="Arial" w:hAnsi="Arial" w:cs="Arial"/>
          <w:color w:val="auto"/>
          <w:szCs w:val="24"/>
        </w:rPr>
      </w:pPr>
      <w:r w:rsidRPr="000600D2">
        <w:rPr>
          <w:rFonts w:ascii="Arial" w:hAnsi="Arial" w:cs="Arial"/>
          <w:bCs/>
          <w:color w:val="auto"/>
          <w:szCs w:val="24"/>
        </w:rPr>
        <w:t>XI.</w:t>
      </w:r>
      <w:r w:rsidRPr="000600D2">
        <w:rPr>
          <w:rFonts w:ascii="Arial" w:hAnsi="Arial" w:cs="Arial"/>
          <w:b/>
          <w:bCs/>
          <w:color w:val="auto"/>
          <w:szCs w:val="24"/>
        </w:rPr>
        <w:t xml:space="preserve"> </w:t>
      </w:r>
      <w:r w:rsidR="000B2C08" w:rsidRPr="000600D2">
        <w:rPr>
          <w:rFonts w:ascii="Arial" w:hAnsi="Arial" w:cs="Arial"/>
          <w:color w:val="auto"/>
          <w:szCs w:val="24"/>
        </w:rPr>
        <w:t xml:space="preserve">a </w:t>
      </w:r>
      <w:r w:rsidR="00E42CE2" w:rsidRPr="000600D2">
        <w:rPr>
          <w:rFonts w:ascii="Arial" w:hAnsi="Arial" w:cs="Arial"/>
          <w:color w:val="auto"/>
          <w:szCs w:val="24"/>
        </w:rPr>
        <w:t>XVI. …</w:t>
      </w:r>
    </w:p>
    <w:p w14:paraId="742E9D94" w14:textId="77777777" w:rsidR="00E42CE2" w:rsidRPr="000600D2" w:rsidRDefault="00E42CE2" w:rsidP="00AA5C58">
      <w:pPr>
        <w:spacing w:line="288" w:lineRule="auto"/>
        <w:jc w:val="both"/>
        <w:rPr>
          <w:rFonts w:ascii="Arial" w:hAnsi="Arial" w:cs="Arial"/>
          <w:color w:val="auto"/>
          <w:szCs w:val="24"/>
        </w:rPr>
      </w:pPr>
    </w:p>
    <w:p w14:paraId="45ACCC53" w14:textId="7F173DFF" w:rsidR="000B2C08" w:rsidRPr="000600D2" w:rsidRDefault="000B2C08" w:rsidP="00AA5C58">
      <w:pPr>
        <w:spacing w:line="288" w:lineRule="auto"/>
        <w:jc w:val="both"/>
        <w:rPr>
          <w:rFonts w:ascii="Arial" w:hAnsi="Arial" w:cs="Arial"/>
          <w:b/>
          <w:color w:val="auto"/>
          <w:szCs w:val="24"/>
        </w:rPr>
      </w:pPr>
      <w:r w:rsidRPr="000600D2">
        <w:rPr>
          <w:rFonts w:ascii="Arial" w:hAnsi="Arial" w:cs="Arial"/>
          <w:b/>
          <w:color w:val="auto"/>
          <w:szCs w:val="24"/>
        </w:rPr>
        <w:t xml:space="preserve">Artículo 13. </w:t>
      </w:r>
      <w:r w:rsidRPr="000600D2">
        <w:rPr>
          <w:rFonts w:ascii="Arial" w:hAnsi="Arial" w:cs="Arial"/>
          <w:color w:val="auto"/>
          <w:szCs w:val="24"/>
        </w:rPr>
        <w:t xml:space="preserve">La </w:t>
      </w:r>
      <w:r w:rsidRPr="000600D2">
        <w:rPr>
          <w:rFonts w:ascii="Arial" w:hAnsi="Arial" w:cs="Arial"/>
          <w:b/>
          <w:color w:val="auto"/>
          <w:szCs w:val="24"/>
        </w:rPr>
        <w:t>Subsecretaría</w:t>
      </w:r>
      <w:r w:rsidRPr="000600D2">
        <w:rPr>
          <w:rFonts w:ascii="Arial" w:hAnsi="Arial" w:cs="Arial"/>
          <w:color w:val="auto"/>
          <w:szCs w:val="24"/>
        </w:rPr>
        <w:t xml:space="preserve"> tendrá las siguientes facultades:</w:t>
      </w:r>
    </w:p>
    <w:p w14:paraId="1FF8F4DB" w14:textId="77777777" w:rsidR="000B2C08" w:rsidRPr="000600D2" w:rsidRDefault="000B2C08" w:rsidP="00AA5C58">
      <w:pPr>
        <w:spacing w:line="288" w:lineRule="auto"/>
        <w:jc w:val="both"/>
        <w:rPr>
          <w:rFonts w:ascii="Arial" w:hAnsi="Arial" w:cs="Arial"/>
          <w:b/>
          <w:color w:val="auto"/>
          <w:szCs w:val="24"/>
        </w:rPr>
      </w:pPr>
    </w:p>
    <w:p w14:paraId="4D022B7E" w14:textId="2B49ADA9" w:rsidR="00A47529" w:rsidRPr="000600D2" w:rsidRDefault="000B2C08" w:rsidP="00AA5C58">
      <w:pPr>
        <w:spacing w:line="288" w:lineRule="auto"/>
        <w:jc w:val="both"/>
        <w:rPr>
          <w:rFonts w:ascii="Arial" w:hAnsi="Arial" w:cs="Arial"/>
          <w:color w:val="auto"/>
          <w:szCs w:val="24"/>
        </w:rPr>
      </w:pPr>
      <w:r w:rsidRPr="000600D2">
        <w:rPr>
          <w:rFonts w:ascii="Arial" w:hAnsi="Arial" w:cs="Arial"/>
          <w:color w:val="auto"/>
          <w:szCs w:val="24"/>
        </w:rPr>
        <w:lastRenderedPageBreak/>
        <w:t xml:space="preserve">I. a </w:t>
      </w:r>
      <w:r w:rsidR="00A47529" w:rsidRPr="000600D2">
        <w:rPr>
          <w:rFonts w:ascii="Arial" w:hAnsi="Arial" w:cs="Arial"/>
          <w:color w:val="auto"/>
          <w:szCs w:val="24"/>
        </w:rPr>
        <w:t>XXIX. …</w:t>
      </w:r>
    </w:p>
    <w:p w14:paraId="4B2F42CE" w14:textId="77777777" w:rsidR="00A47529" w:rsidRPr="000600D2" w:rsidRDefault="00A47529" w:rsidP="00AA5C58">
      <w:pPr>
        <w:spacing w:line="288" w:lineRule="auto"/>
        <w:jc w:val="both"/>
        <w:rPr>
          <w:rFonts w:ascii="Arial" w:hAnsi="Arial" w:cs="Arial"/>
          <w:color w:val="auto"/>
          <w:szCs w:val="24"/>
        </w:rPr>
      </w:pPr>
    </w:p>
    <w:p w14:paraId="7C446CF8" w14:textId="4D1F77D5" w:rsidR="00A47529" w:rsidRPr="000600D2" w:rsidRDefault="00A47529" w:rsidP="00AA5C58">
      <w:pPr>
        <w:spacing w:line="288" w:lineRule="auto"/>
        <w:jc w:val="both"/>
        <w:rPr>
          <w:rFonts w:ascii="Arial" w:hAnsi="Arial" w:cs="Arial"/>
          <w:color w:val="auto"/>
          <w:szCs w:val="24"/>
        </w:rPr>
      </w:pPr>
      <w:r w:rsidRPr="000600D2">
        <w:rPr>
          <w:rFonts w:ascii="Arial" w:hAnsi="Arial" w:cs="Arial"/>
          <w:color w:val="auto"/>
          <w:szCs w:val="24"/>
        </w:rPr>
        <w:t>XXX. Autorizar y modificar horarios de servicio, itinerarios</w:t>
      </w:r>
      <w:r w:rsidR="0009751B" w:rsidRPr="000600D2">
        <w:rPr>
          <w:rFonts w:ascii="Arial" w:hAnsi="Arial" w:cs="Arial"/>
          <w:color w:val="auto"/>
          <w:szCs w:val="24"/>
        </w:rPr>
        <w:t xml:space="preserve"> y</w:t>
      </w:r>
      <w:r w:rsidRPr="000600D2">
        <w:rPr>
          <w:rFonts w:ascii="Arial" w:hAnsi="Arial" w:cs="Arial"/>
          <w:color w:val="auto"/>
          <w:szCs w:val="24"/>
        </w:rPr>
        <w:t xml:space="preserve"> </w:t>
      </w:r>
      <w:r w:rsidR="006E0E76" w:rsidRPr="000600D2">
        <w:rPr>
          <w:rFonts w:ascii="Arial" w:hAnsi="Arial" w:cs="Arial"/>
          <w:color w:val="auto"/>
          <w:szCs w:val="24"/>
        </w:rPr>
        <w:t>derroteros</w:t>
      </w:r>
      <w:r w:rsidR="0009751B" w:rsidRPr="000600D2">
        <w:rPr>
          <w:rFonts w:ascii="Arial" w:hAnsi="Arial" w:cs="Arial"/>
          <w:color w:val="auto"/>
          <w:szCs w:val="24"/>
        </w:rPr>
        <w:t>,</w:t>
      </w:r>
      <w:r w:rsidR="006E0E76" w:rsidRPr="000600D2">
        <w:rPr>
          <w:rFonts w:ascii="Arial" w:hAnsi="Arial" w:cs="Arial"/>
          <w:color w:val="auto"/>
          <w:szCs w:val="24"/>
        </w:rPr>
        <w:t xml:space="preserve"> ubicación de paradas</w:t>
      </w:r>
      <w:r w:rsidR="0009751B" w:rsidRPr="000600D2">
        <w:rPr>
          <w:rFonts w:ascii="Arial" w:hAnsi="Arial" w:cs="Arial"/>
          <w:color w:val="auto"/>
          <w:szCs w:val="24"/>
        </w:rPr>
        <w:t>,</w:t>
      </w:r>
      <w:r w:rsidR="006E0E76" w:rsidRPr="000600D2">
        <w:rPr>
          <w:rFonts w:ascii="Arial" w:hAnsi="Arial" w:cs="Arial"/>
          <w:color w:val="auto"/>
          <w:szCs w:val="24"/>
        </w:rPr>
        <w:t xml:space="preserve"> bases</w:t>
      </w:r>
      <w:r w:rsidR="0009751B" w:rsidRPr="000600D2">
        <w:rPr>
          <w:rFonts w:ascii="Arial" w:hAnsi="Arial" w:cs="Arial"/>
          <w:color w:val="auto"/>
          <w:szCs w:val="24"/>
        </w:rPr>
        <w:t xml:space="preserve"> o sitios </w:t>
      </w:r>
      <w:r w:rsidR="0009751B" w:rsidRPr="000600D2">
        <w:rPr>
          <w:rFonts w:ascii="Arial" w:hAnsi="Arial" w:cs="Arial"/>
          <w:b/>
          <w:color w:val="auto"/>
          <w:szCs w:val="24"/>
        </w:rPr>
        <w:t>y su denominación</w:t>
      </w:r>
      <w:r w:rsidR="006E0E76" w:rsidRPr="000600D2">
        <w:rPr>
          <w:rFonts w:ascii="Arial" w:hAnsi="Arial" w:cs="Arial"/>
          <w:color w:val="auto"/>
          <w:szCs w:val="24"/>
        </w:rPr>
        <w:t>.</w:t>
      </w:r>
    </w:p>
    <w:p w14:paraId="34FBF6E9" w14:textId="77777777" w:rsidR="006E0E76" w:rsidRPr="000600D2" w:rsidRDefault="006E0E76" w:rsidP="00AA5C58">
      <w:pPr>
        <w:spacing w:line="288" w:lineRule="auto"/>
        <w:jc w:val="both"/>
        <w:rPr>
          <w:rFonts w:ascii="Arial" w:hAnsi="Arial" w:cs="Arial"/>
          <w:color w:val="auto"/>
          <w:szCs w:val="24"/>
        </w:rPr>
      </w:pPr>
    </w:p>
    <w:p w14:paraId="2CD63E8A" w14:textId="19B1CD40" w:rsidR="000B2C08" w:rsidRPr="000600D2" w:rsidRDefault="005269B4" w:rsidP="00AA5C58">
      <w:pPr>
        <w:spacing w:line="288" w:lineRule="auto"/>
        <w:jc w:val="both"/>
        <w:rPr>
          <w:rFonts w:ascii="Arial" w:hAnsi="Arial" w:cs="Arial"/>
          <w:color w:val="auto"/>
          <w:szCs w:val="24"/>
        </w:rPr>
      </w:pPr>
      <w:r w:rsidRPr="000600D2">
        <w:rPr>
          <w:rFonts w:ascii="Arial" w:hAnsi="Arial" w:cs="Arial"/>
          <w:color w:val="auto"/>
          <w:szCs w:val="24"/>
        </w:rPr>
        <w:t xml:space="preserve">XXXI. a </w:t>
      </w:r>
      <w:r w:rsidR="000B2C08" w:rsidRPr="000600D2">
        <w:rPr>
          <w:rFonts w:ascii="Arial" w:hAnsi="Arial" w:cs="Arial"/>
          <w:color w:val="auto"/>
          <w:szCs w:val="24"/>
        </w:rPr>
        <w:t>XXXVII. …</w:t>
      </w:r>
    </w:p>
    <w:p w14:paraId="0804C675" w14:textId="77777777" w:rsidR="000B2C08" w:rsidRPr="000600D2" w:rsidRDefault="000B2C08" w:rsidP="00AA5C58">
      <w:pPr>
        <w:spacing w:line="288" w:lineRule="auto"/>
        <w:jc w:val="both"/>
        <w:rPr>
          <w:rFonts w:ascii="Arial" w:hAnsi="Arial" w:cs="Arial"/>
          <w:color w:val="auto"/>
          <w:szCs w:val="24"/>
        </w:rPr>
      </w:pPr>
    </w:p>
    <w:p w14:paraId="3A3E2F13" w14:textId="57472355" w:rsidR="000B2C08" w:rsidRPr="000600D2" w:rsidRDefault="000B2C08" w:rsidP="00AA5C58">
      <w:pPr>
        <w:spacing w:line="288" w:lineRule="auto"/>
        <w:jc w:val="both"/>
        <w:rPr>
          <w:rFonts w:ascii="Arial" w:hAnsi="Arial" w:cs="Arial"/>
          <w:b/>
          <w:color w:val="auto"/>
          <w:szCs w:val="24"/>
        </w:rPr>
      </w:pPr>
      <w:r w:rsidRPr="000600D2">
        <w:rPr>
          <w:rFonts w:ascii="Arial" w:hAnsi="Arial" w:cs="Arial"/>
          <w:color w:val="auto"/>
          <w:szCs w:val="24"/>
        </w:rPr>
        <w:t xml:space="preserve">XXXVIII. </w:t>
      </w:r>
      <w:r w:rsidRPr="000600D2">
        <w:rPr>
          <w:rFonts w:ascii="Arial" w:hAnsi="Arial" w:cs="Arial"/>
          <w:b/>
          <w:color w:val="auto"/>
          <w:szCs w:val="24"/>
        </w:rPr>
        <w:t>Promover la implementación de una plataforma tecnológica exclusiva para prestadores del servicio de transporte de taxi, con las mismas características que aquellas plataformas utilizadas por las Empresas de redes de transporte, que permita impulsar la competitividad del servicio de transporte de taxi.</w:t>
      </w:r>
    </w:p>
    <w:p w14:paraId="3794A6A7" w14:textId="77777777" w:rsidR="000B2C08" w:rsidRPr="000600D2" w:rsidRDefault="000B2C08" w:rsidP="00AA5C58">
      <w:pPr>
        <w:spacing w:line="288" w:lineRule="auto"/>
        <w:jc w:val="both"/>
        <w:rPr>
          <w:rFonts w:ascii="Arial" w:hAnsi="Arial" w:cs="Arial"/>
          <w:color w:val="auto"/>
          <w:szCs w:val="24"/>
        </w:rPr>
      </w:pPr>
    </w:p>
    <w:p w14:paraId="09D33AC6" w14:textId="50536DEA" w:rsidR="00943E9B" w:rsidRPr="000600D2" w:rsidRDefault="000B2C08" w:rsidP="00AA5C58">
      <w:pPr>
        <w:spacing w:line="288" w:lineRule="auto"/>
        <w:jc w:val="both"/>
        <w:rPr>
          <w:rFonts w:ascii="Arial" w:hAnsi="Arial" w:cs="Arial"/>
          <w:b/>
          <w:color w:val="auto"/>
          <w:szCs w:val="24"/>
        </w:rPr>
      </w:pPr>
      <w:r w:rsidRPr="000600D2">
        <w:rPr>
          <w:rFonts w:ascii="Arial" w:hAnsi="Arial" w:cs="Arial"/>
          <w:b/>
          <w:color w:val="auto"/>
          <w:szCs w:val="24"/>
        </w:rPr>
        <w:t xml:space="preserve">XXXIX. </w:t>
      </w:r>
      <w:bookmarkStart w:id="2" w:name="_Hlk106037571"/>
      <w:r w:rsidR="00813872" w:rsidRPr="000600D2">
        <w:rPr>
          <w:rFonts w:ascii="Arial" w:hAnsi="Arial" w:cs="Arial"/>
          <w:b/>
          <w:color w:val="auto"/>
          <w:szCs w:val="24"/>
        </w:rPr>
        <w:t>Convocar a sesiones del Consejo Consultivo de Transporte, del Comité de Transporte y demás órganos creados en virtud de esta Ley y sus reglamentos</w:t>
      </w:r>
      <w:r w:rsidR="0027536D" w:rsidRPr="000600D2">
        <w:rPr>
          <w:rFonts w:ascii="Arial" w:hAnsi="Arial" w:cs="Arial"/>
          <w:b/>
          <w:color w:val="auto"/>
          <w:szCs w:val="24"/>
        </w:rPr>
        <w:t>, por instrucción del presidente del órgano correspondiente</w:t>
      </w:r>
      <w:r w:rsidR="00813872" w:rsidRPr="000600D2">
        <w:rPr>
          <w:rFonts w:ascii="Arial" w:hAnsi="Arial" w:cs="Arial"/>
          <w:b/>
          <w:color w:val="auto"/>
          <w:szCs w:val="24"/>
        </w:rPr>
        <w:t>.</w:t>
      </w:r>
    </w:p>
    <w:p w14:paraId="7A7EAAF8" w14:textId="77777777" w:rsidR="00943E9B" w:rsidRPr="000600D2" w:rsidRDefault="00943E9B" w:rsidP="00AA5C58">
      <w:pPr>
        <w:spacing w:line="288" w:lineRule="auto"/>
        <w:jc w:val="both"/>
        <w:rPr>
          <w:rFonts w:ascii="Arial" w:hAnsi="Arial" w:cs="Arial"/>
          <w:b/>
          <w:color w:val="auto"/>
          <w:szCs w:val="24"/>
        </w:rPr>
      </w:pPr>
    </w:p>
    <w:p w14:paraId="1B45AA40" w14:textId="56397E95" w:rsidR="00943E9B" w:rsidRPr="000600D2" w:rsidRDefault="00943E9B" w:rsidP="00AA5C58">
      <w:pPr>
        <w:spacing w:line="288" w:lineRule="auto"/>
        <w:jc w:val="both"/>
        <w:rPr>
          <w:rFonts w:ascii="Arial" w:hAnsi="Arial" w:cs="Arial"/>
          <w:b/>
          <w:color w:val="auto"/>
          <w:szCs w:val="24"/>
        </w:rPr>
      </w:pPr>
      <w:r w:rsidRPr="000600D2">
        <w:rPr>
          <w:rFonts w:ascii="Arial" w:hAnsi="Arial" w:cs="Arial"/>
          <w:b/>
          <w:color w:val="auto"/>
          <w:szCs w:val="24"/>
        </w:rPr>
        <w:t>XL.</w:t>
      </w:r>
      <w:r w:rsidR="00DC5AE3" w:rsidRPr="000600D2">
        <w:rPr>
          <w:rFonts w:ascii="Arial" w:hAnsi="Arial" w:cs="Arial"/>
          <w:b/>
          <w:color w:val="auto"/>
          <w:szCs w:val="24"/>
        </w:rPr>
        <w:t xml:space="preserve"> Autorizar la creación, estatutos y reformas de personas morales que presten servicios de transporte objeto de la presente </w:t>
      </w:r>
      <w:r w:rsidR="00216429" w:rsidRPr="000600D2">
        <w:rPr>
          <w:rFonts w:ascii="Arial" w:hAnsi="Arial" w:cs="Arial"/>
          <w:b/>
          <w:color w:val="auto"/>
          <w:szCs w:val="24"/>
        </w:rPr>
        <w:t>ley</w:t>
      </w:r>
      <w:r w:rsidR="00DC5AE3" w:rsidRPr="000600D2">
        <w:rPr>
          <w:rFonts w:ascii="Arial" w:hAnsi="Arial" w:cs="Arial"/>
          <w:b/>
          <w:color w:val="auto"/>
          <w:szCs w:val="24"/>
        </w:rPr>
        <w:t>.</w:t>
      </w:r>
    </w:p>
    <w:p w14:paraId="37B71FFC" w14:textId="77777777" w:rsidR="00943E9B" w:rsidRPr="000600D2" w:rsidRDefault="00943E9B" w:rsidP="00AA5C58">
      <w:pPr>
        <w:spacing w:line="288" w:lineRule="auto"/>
        <w:jc w:val="both"/>
        <w:rPr>
          <w:rFonts w:ascii="Arial" w:hAnsi="Arial" w:cs="Arial"/>
          <w:b/>
          <w:color w:val="auto"/>
          <w:szCs w:val="24"/>
        </w:rPr>
      </w:pPr>
    </w:p>
    <w:p w14:paraId="549984EE" w14:textId="77777777" w:rsidR="0009751B" w:rsidRPr="000600D2" w:rsidRDefault="00943E9B" w:rsidP="00AA5C58">
      <w:pPr>
        <w:spacing w:line="288" w:lineRule="auto"/>
        <w:jc w:val="both"/>
        <w:rPr>
          <w:rFonts w:ascii="Arial" w:hAnsi="Arial" w:cs="Arial"/>
          <w:b/>
          <w:bCs/>
          <w:color w:val="auto"/>
          <w:szCs w:val="24"/>
        </w:rPr>
      </w:pPr>
      <w:r w:rsidRPr="000600D2">
        <w:rPr>
          <w:rFonts w:ascii="Arial" w:hAnsi="Arial" w:cs="Arial"/>
          <w:b/>
          <w:color w:val="auto"/>
          <w:szCs w:val="24"/>
        </w:rPr>
        <w:t xml:space="preserve">XLI. </w:t>
      </w:r>
      <w:r w:rsidR="0009751B" w:rsidRPr="000600D2">
        <w:rPr>
          <w:rFonts w:ascii="Arial" w:hAnsi="Arial" w:cs="Arial"/>
          <w:b/>
          <w:bCs/>
          <w:color w:val="auto"/>
          <w:szCs w:val="24"/>
        </w:rPr>
        <w:t>Autorizar de manera temporal a personas físicas o morales la prestación del servicio de Transporte Público, en casos de suspensión del servicio por causas de caso fortuito, fuerza mayor, intervención, interés social o utilidad pública.</w:t>
      </w:r>
    </w:p>
    <w:bookmarkEnd w:id="2"/>
    <w:p w14:paraId="4A96A4C3" w14:textId="36AB9AF0" w:rsidR="00F8004D" w:rsidRPr="000600D2" w:rsidRDefault="00F8004D" w:rsidP="00AA5C58">
      <w:pPr>
        <w:spacing w:line="288" w:lineRule="auto"/>
        <w:jc w:val="both"/>
        <w:rPr>
          <w:rFonts w:ascii="Arial" w:hAnsi="Arial" w:cs="Arial"/>
          <w:b/>
          <w:bCs/>
          <w:color w:val="auto"/>
          <w:szCs w:val="24"/>
        </w:rPr>
      </w:pPr>
    </w:p>
    <w:p w14:paraId="1AD4842F" w14:textId="77777777" w:rsidR="0009751B" w:rsidRPr="000600D2" w:rsidRDefault="00F8004D" w:rsidP="00AA5C58">
      <w:pPr>
        <w:spacing w:line="288" w:lineRule="auto"/>
        <w:jc w:val="both"/>
        <w:rPr>
          <w:rFonts w:ascii="Arial" w:hAnsi="Arial" w:cs="Arial"/>
          <w:b/>
          <w:color w:val="auto"/>
          <w:szCs w:val="24"/>
        </w:rPr>
      </w:pPr>
      <w:r w:rsidRPr="000600D2">
        <w:rPr>
          <w:rFonts w:ascii="Arial" w:hAnsi="Arial" w:cs="Arial"/>
          <w:b/>
          <w:bCs/>
          <w:color w:val="auto"/>
          <w:szCs w:val="24"/>
        </w:rPr>
        <w:t xml:space="preserve">XLII. </w:t>
      </w:r>
      <w:r w:rsidR="0009751B" w:rsidRPr="000600D2">
        <w:rPr>
          <w:rFonts w:ascii="Arial" w:hAnsi="Arial" w:cs="Arial"/>
          <w:b/>
          <w:color w:val="auto"/>
          <w:szCs w:val="24"/>
        </w:rPr>
        <w:t>Las demás a las que esta Ley y otros ordenamientos legales y reglamentarios reconozcan ese carácter.</w:t>
      </w:r>
    </w:p>
    <w:p w14:paraId="258A923B" w14:textId="77777777" w:rsidR="005E0A66" w:rsidRPr="000600D2" w:rsidRDefault="005E0A66" w:rsidP="00AA5C58">
      <w:pPr>
        <w:spacing w:line="288" w:lineRule="auto"/>
        <w:jc w:val="both"/>
        <w:rPr>
          <w:rFonts w:ascii="Arial" w:hAnsi="Arial" w:cs="Arial"/>
          <w:b/>
          <w:color w:val="auto"/>
          <w:szCs w:val="24"/>
        </w:rPr>
      </w:pPr>
    </w:p>
    <w:p w14:paraId="4D32490D"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15. </w:t>
      </w:r>
      <w:r w:rsidRPr="000600D2">
        <w:rPr>
          <w:rFonts w:ascii="Arial" w:hAnsi="Arial" w:cs="Arial"/>
          <w:color w:val="auto"/>
          <w:szCs w:val="24"/>
        </w:rPr>
        <w:t>…</w:t>
      </w:r>
    </w:p>
    <w:p w14:paraId="1D2957DC"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561C481F"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roofErr w:type="gramStart"/>
      <w:r w:rsidRPr="000600D2">
        <w:rPr>
          <w:rFonts w:ascii="Arial" w:hAnsi="Arial" w:cs="Arial"/>
          <w:color w:val="auto"/>
          <w:szCs w:val="24"/>
        </w:rPr>
        <w:t>I.</w:t>
      </w:r>
      <w:proofErr w:type="gramEnd"/>
      <w:r w:rsidRPr="000600D2">
        <w:rPr>
          <w:rFonts w:ascii="Arial" w:hAnsi="Arial" w:cs="Arial"/>
          <w:color w:val="auto"/>
          <w:szCs w:val="24"/>
        </w:rPr>
        <w:t xml:space="preserve"> …</w:t>
      </w:r>
    </w:p>
    <w:p w14:paraId="1607A5C1"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3E6EA472"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lastRenderedPageBreak/>
        <w:t xml:space="preserve">II. Coadyuvar con la </w:t>
      </w:r>
      <w:r w:rsidRPr="000600D2">
        <w:rPr>
          <w:rFonts w:ascii="Arial" w:hAnsi="Arial" w:cs="Arial"/>
          <w:b/>
          <w:color w:val="auto"/>
          <w:szCs w:val="24"/>
        </w:rPr>
        <w:t>Subsecretaría</w:t>
      </w:r>
      <w:r w:rsidRPr="000600D2">
        <w:rPr>
          <w:rFonts w:ascii="Arial" w:hAnsi="Arial" w:cs="Arial"/>
          <w:color w:val="auto"/>
          <w:szCs w:val="24"/>
        </w:rPr>
        <w:t xml:space="preserve"> en las áreas de inspección y vigilancia, mediante convenio de colaboración.</w:t>
      </w:r>
    </w:p>
    <w:p w14:paraId="35A78042"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75F02B75"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III. a V</w:t>
      </w:r>
      <w:proofErr w:type="gramStart"/>
      <w:r w:rsidRPr="000600D2">
        <w:rPr>
          <w:rFonts w:ascii="Arial" w:hAnsi="Arial" w:cs="Arial"/>
          <w:color w:val="auto"/>
          <w:szCs w:val="24"/>
        </w:rPr>
        <w:t>. …</w:t>
      </w:r>
      <w:proofErr w:type="gramEnd"/>
    </w:p>
    <w:p w14:paraId="19C00C49"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77A40BD5"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color w:val="auto"/>
          <w:szCs w:val="24"/>
        </w:rPr>
        <w:t xml:space="preserve">VI. Autorizar, a solicitud de la </w:t>
      </w:r>
      <w:r w:rsidRPr="000600D2">
        <w:rPr>
          <w:rFonts w:ascii="Arial" w:hAnsi="Arial" w:cs="Arial"/>
          <w:b/>
          <w:color w:val="auto"/>
          <w:szCs w:val="24"/>
        </w:rPr>
        <w:t>Subsecretaría</w:t>
      </w:r>
      <w:r w:rsidRPr="000600D2">
        <w:rPr>
          <w:rFonts w:ascii="Arial" w:hAnsi="Arial" w:cs="Arial"/>
          <w:color w:val="auto"/>
          <w:szCs w:val="24"/>
        </w:rPr>
        <w:t>, la ubicación en la vía pública de sitios para taxi.</w:t>
      </w:r>
    </w:p>
    <w:p w14:paraId="6B66D6DF" w14:textId="77777777" w:rsidR="005E0A66" w:rsidRPr="000600D2" w:rsidRDefault="005E0A66" w:rsidP="00AA5C58">
      <w:pPr>
        <w:tabs>
          <w:tab w:val="left" w:pos="6724"/>
        </w:tabs>
        <w:spacing w:line="288" w:lineRule="auto"/>
        <w:jc w:val="both"/>
        <w:rPr>
          <w:rFonts w:ascii="Arial" w:hAnsi="Arial" w:cs="Arial"/>
          <w:color w:val="auto"/>
          <w:szCs w:val="24"/>
        </w:rPr>
      </w:pPr>
    </w:p>
    <w:p w14:paraId="634E29D0"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Artículo 17.</w:t>
      </w:r>
      <w:r w:rsidRPr="000600D2">
        <w:rPr>
          <w:rFonts w:ascii="Arial" w:hAnsi="Arial" w:cs="Arial"/>
          <w:color w:val="auto"/>
          <w:szCs w:val="24"/>
        </w:rPr>
        <w:t xml:space="preserve"> El Registro está a cargo de la </w:t>
      </w:r>
      <w:r w:rsidRPr="000600D2">
        <w:rPr>
          <w:rFonts w:ascii="Arial" w:hAnsi="Arial" w:cs="Arial"/>
          <w:b/>
          <w:color w:val="auto"/>
          <w:szCs w:val="24"/>
        </w:rPr>
        <w:t>Subsecretaría</w:t>
      </w:r>
      <w:r w:rsidRPr="000600D2">
        <w:rPr>
          <w:rFonts w:ascii="Arial" w:hAnsi="Arial" w:cs="Arial"/>
          <w:color w:val="auto"/>
          <w:szCs w:val="24"/>
        </w:rPr>
        <w:t xml:space="preserve"> y tiene por objeto el desempeño de la función registral en todos los aspectos en materia de transporte, de acuerdo con esta ley y demás disposiciones aplicables. </w:t>
      </w:r>
    </w:p>
    <w:p w14:paraId="48A6F3B1" w14:textId="77777777" w:rsidR="005E0A66" w:rsidRPr="000600D2" w:rsidRDefault="005E0A66" w:rsidP="00AA5C58">
      <w:pPr>
        <w:tabs>
          <w:tab w:val="left" w:pos="6724"/>
        </w:tabs>
        <w:spacing w:line="288" w:lineRule="auto"/>
        <w:jc w:val="both"/>
        <w:rPr>
          <w:rFonts w:ascii="Arial" w:hAnsi="Arial" w:cs="Arial"/>
          <w:color w:val="auto"/>
          <w:szCs w:val="24"/>
        </w:rPr>
      </w:pPr>
    </w:p>
    <w:p w14:paraId="47DFB30E"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w:t>
      </w:r>
    </w:p>
    <w:p w14:paraId="6BE4ED2F" w14:textId="77777777" w:rsidR="005E0A66" w:rsidRPr="000600D2" w:rsidRDefault="005E0A66" w:rsidP="00AA5C58">
      <w:pPr>
        <w:tabs>
          <w:tab w:val="left" w:pos="6724"/>
        </w:tabs>
        <w:spacing w:line="288" w:lineRule="auto"/>
        <w:jc w:val="both"/>
        <w:rPr>
          <w:rFonts w:ascii="Arial" w:hAnsi="Arial" w:cs="Arial"/>
          <w:color w:val="auto"/>
          <w:szCs w:val="24"/>
        </w:rPr>
      </w:pPr>
    </w:p>
    <w:p w14:paraId="486C20C1"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I. a XIII. …</w:t>
      </w:r>
    </w:p>
    <w:p w14:paraId="77316F8A" w14:textId="77777777" w:rsidR="005E0A66" w:rsidRPr="000600D2" w:rsidRDefault="005E0A66" w:rsidP="00AA5C58">
      <w:pPr>
        <w:tabs>
          <w:tab w:val="left" w:pos="6724"/>
        </w:tabs>
        <w:spacing w:line="288" w:lineRule="auto"/>
        <w:jc w:val="both"/>
        <w:rPr>
          <w:rFonts w:ascii="Arial" w:hAnsi="Arial" w:cs="Arial"/>
          <w:color w:val="auto"/>
          <w:szCs w:val="24"/>
        </w:rPr>
      </w:pPr>
    </w:p>
    <w:p w14:paraId="3E9102C2"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w:t>
      </w:r>
    </w:p>
    <w:p w14:paraId="5C23AF75" w14:textId="77777777" w:rsidR="005E0A66" w:rsidRPr="000600D2" w:rsidRDefault="005E0A66" w:rsidP="00AA5C58">
      <w:pPr>
        <w:tabs>
          <w:tab w:val="left" w:pos="6724"/>
        </w:tabs>
        <w:spacing w:line="288" w:lineRule="auto"/>
        <w:jc w:val="both"/>
        <w:rPr>
          <w:rFonts w:ascii="Arial" w:hAnsi="Arial" w:cs="Arial"/>
          <w:color w:val="auto"/>
          <w:szCs w:val="24"/>
        </w:rPr>
      </w:pPr>
    </w:p>
    <w:p w14:paraId="600EF351"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w:t>
      </w:r>
    </w:p>
    <w:p w14:paraId="38996622" w14:textId="77777777" w:rsidR="005E0A66" w:rsidRPr="000600D2" w:rsidRDefault="005E0A66" w:rsidP="00AA5C58">
      <w:pPr>
        <w:tabs>
          <w:tab w:val="left" w:pos="6724"/>
        </w:tabs>
        <w:spacing w:line="288" w:lineRule="auto"/>
        <w:jc w:val="both"/>
        <w:rPr>
          <w:rFonts w:ascii="Arial" w:hAnsi="Arial" w:cs="Arial"/>
          <w:color w:val="auto"/>
          <w:szCs w:val="24"/>
        </w:rPr>
      </w:pPr>
    </w:p>
    <w:p w14:paraId="6FEFFBEB"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b/>
          <w:color w:val="auto"/>
          <w:szCs w:val="24"/>
        </w:rPr>
        <w:t xml:space="preserve">Artículo 20. </w:t>
      </w:r>
      <w:r w:rsidRPr="000600D2">
        <w:rPr>
          <w:rFonts w:ascii="Arial" w:hAnsi="Arial" w:cs="Arial"/>
          <w:color w:val="auto"/>
          <w:szCs w:val="24"/>
        </w:rPr>
        <w:t xml:space="preserve">El Registro estará obligado a implementar, operar y mantener actualizado un sistema informático de administración del mismo y de la </w:t>
      </w:r>
      <w:r w:rsidRPr="000600D2">
        <w:rPr>
          <w:rFonts w:ascii="Arial" w:hAnsi="Arial" w:cs="Arial"/>
          <w:b/>
          <w:color w:val="auto"/>
          <w:szCs w:val="24"/>
        </w:rPr>
        <w:t>Subsecretaría</w:t>
      </w:r>
      <w:r w:rsidRPr="000600D2">
        <w:rPr>
          <w:rFonts w:ascii="Arial" w:hAnsi="Arial" w:cs="Arial"/>
          <w:color w:val="auto"/>
          <w:szCs w:val="24"/>
        </w:rPr>
        <w:t xml:space="preserve">, así como a establecer los mecanismos y criterios para hacer público el acceso a la información contenida en las bases de datos correspondientes, en términos de la legislación aplicable en materia de transparencia. </w:t>
      </w:r>
    </w:p>
    <w:p w14:paraId="64A050D8" w14:textId="77777777" w:rsidR="005E0A66" w:rsidRPr="000600D2" w:rsidRDefault="005E0A66" w:rsidP="00AA5C58">
      <w:pPr>
        <w:tabs>
          <w:tab w:val="left" w:pos="6724"/>
        </w:tabs>
        <w:spacing w:line="288" w:lineRule="auto"/>
        <w:jc w:val="both"/>
        <w:rPr>
          <w:rFonts w:ascii="Arial" w:hAnsi="Arial" w:cs="Arial"/>
          <w:color w:val="auto"/>
          <w:szCs w:val="24"/>
        </w:rPr>
      </w:pPr>
    </w:p>
    <w:p w14:paraId="754A4CA7"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w:t>
      </w:r>
    </w:p>
    <w:p w14:paraId="3E6B88DF" w14:textId="77777777" w:rsidR="005E0A66" w:rsidRPr="000600D2" w:rsidRDefault="005E0A66" w:rsidP="00AA5C58">
      <w:pPr>
        <w:tabs>
          <w:tab w:val="left" w:pos="6724"/>
        </w:tabs>
        <w:spacing w:line="288" w:lineRule="auto"/>
        <w:jc w:val="both"/>
        <w:rPr>
          <w:rFonts w:ascii="Arial" w:hAnsi="Arial" w:cs="Arial"/>
          <w:color w:val="auto"/>
          <w:szCs w:val="24"/>
        </w:rPr>
      </w:pPr>
    </w:p>
    <w:p w14:paraId="3E6EA38F"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I. a IV. …</w:t>
      </w:r>
    </w:p>
    <w:p w14:paraId="358588E8" w14:textId="77777777" w:rsidR="005E0A66" w:rsidRPr="000600D2" w:rsidRDefault="005E0A66" w:rsidP="00AA5C58">
      <w:pPr>
        <w:tabs>
          <w:tab w:val="left" w:pos="6724"/>
        </w:tabs>
        <w:spacing w:line="288" w:lineRule="auto"/>
        <w:jc w:val="both"/>
        <w:rPr>
          <w:rFonts w:ascii="Arial" w:hAnsi="Arial" w:cs="Arial"/>
          <w:color w:val="auto"/>
          <w:szCs w:val="24"/>
        </w:rPr>
      </w:pPr>
    </w:p>
    <w:p w14:paraId="5EE1EB98"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b/>
          <w:color w:val="auto"/>
          <w:szCs w:val="24"/>
        </w:rPr>
        <w:t>Artículo 23</w:t>
      </w:r>
      <w:r w:rsidRPr="000600D2">
        <w:rPr>
          <w:rFonts w:ascii="Arial" w:hAnsi="Arial" w:cs="Arial"/>
          <w:color w:val="auto"/>
          <w:szCs w:val="24"/>
        </w:rPr>
        <w:t>. …</w:t>
      </w:r>
    </w:p>
    <w:p w14:paraId="1C1812B8"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6292D0EB"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roofErr w:type="gramStart"/>
      <w:r w:rsidRPr="000600D2">
        <w:rPr>
          <w:rFonts w:ascii="Arial" w:hAnsi="Arial" w:cs="Arial"/>
          <w:color w:val="auto"/>
          <w:szCs w:val="24"/>
        </w:rPr>
        <w:lastRenderedPageBreak/>
        <w:t>I.</w:t>
      </w:r>
      <w:proofErr w:type="gramEnd"/>
      <w:r w:rsidRPr="000600D2">
        <w:rPr>
          <w:rFonts w:ascii="Arial" w:hAnsi="Arial" w:cs="Arial"/>
          <w:color w:val="auto"/>
          <w:szCs w:val="24"/>
        </w:rPr>
        <w:t xml:space="preserve"> …</w:t>
      </w:r>
    </w:p>
    <w:p w14:paraId="3565AA6D"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1847F662"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II. Secretario: la persona titular de la </w:t>
      </w:r>
      <w:r w:rsidRPr="000600D2">
        <w:rPr>
          <w:rFonts w:ascii="Arial" w:hAnsi="Arial" w:cs="Arial"/>
          <w:b/>
          <w:color w:val="auto"/>
          <w:szCs w:val="24"/>
        </w:rPr>
        <w:t>Subsecretaría</w:t>
      </w:r>
      <w:r w:rsidRPr="000600D2">
        <w:rPr>
          <w:rFonts w:ascii="Arial" w:hAnsi="Arial" w:cs="Arial"/>
          <w:color w:val="auto"/>
          <w:szCs w:val="24"/>
        </w:rPr>
        <w:t>.</w:t>
      </w:r>
    </w:p>
    <w:p w14:paraId="1BC3DED4" w14:textId="77777777" w:rsidR="005E0A66" w:rsidRPr="000600D2" w:rsidRDefault="005E0A66" w:rsidP="00AA5C58">
      <w:pPr>
        <w:tabs>
          <w:tab w:val="left" w:pos="6724"/>
        </w:tabs>
        <w:spacing w:line="288" w:lineRule="auto"/>
        <w:jc w:val="both"/>
        <w:rPr>
          <w:rFonts w:ascii="Arial" w:hAnsi="Arial" w:cs="Arial"/>
          <w:color w:val="auto"/>
          <w:szCs w:val="24"/>
        </w:rPr>
      </w:pPr>
    </w:p>
    <w:p w14:paraId="44481A98"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III. a VIII. …</w:t>
      </w:r>
    </w:p>
    <w:p w14:paraId="1D31202C" w14:textId="77777777" w:rsidR="005E0A66" w:rsidRPr="000600D2" w:rsidRDefault="005E0A66" w:rsidP="00AA5C58">
      <w:pPr>
        <w:tabs>
          <w:tab w:val="left" w:pos="6724"/>
        </w:tabs>
        <w:spacing w:line="288" w:lineRule="auto"/>
        <w:jc w:val="both"/>
        <w:rPr>
          <w:rFonts w:ascii="Arial" w:hAnsi="Arial" w:cs="Arial"/>
          <w:color w:val="auto"/>
          <w:szCs w:val="24"/>
        </w:rPr>
      </w:pPr>
    </w:p>
    <w:p w14:paraId="00AC017E"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w:t>
      </w:r>
    </w:p>
    <w:p w14:paraId="61C1F984" w14:textId="77777777" w:rsidR="005E0A66" w:rsidRPr="000600D2" w:rsidRDefault="005E0A66" w:rsidP="00AA5C58">
      <w:pPr>
        <w:tabs>
          <w:tab w:val="left" w:pos="6724"/>
        </w:tabs>
        <w:spacing w:line="288" w:lineRule="auto"/>
        <w:jc w:val="both"/>
        <w:rPr>
          <w:rFonts w:ascii="Arial" w:hAnsi="Arial" w:cs="Arial"/>
          <w:color w:val="auto"/>
          <w:szCs w:val="24"/>
        </w:rPr>
      </w:pPr>
    </w:p>
    <w:p w14:paraId="698E2660"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w:t>
      </w:r>
    </w:p>
    <w:p w14:paraId="0D632BFC" w14:textId="177ABDE4" w:rsidR="005E0A66" w:rsidRPr="000600D2" w:rsidRDefault="005E0A66" w:rsidP="00AA5C58">
      <w:pPr>
        <w:tabs>
          <w:tab w:val="left" w:pos="6724"/>
        </w:tabs>
        <w:spacing w:line="288" w:lineRule="auto"/>
        <w:jc w:val="both"/>
        <w:rPr>
          <w:rFonts w:ascii="Arial" w:hAnsi="Arial" w:cs="Arial"/>
          <w:color w:val="auto"/>
          <w:szCs w:val="24"/>
        </w:rPr>
      </w:pPr>
    </w:p>
    <w:p w14:paraId="5AD39EC1" w14:textId="04619BA3" w:rsidR="00F8004D" w:rsidRPr="000600D2" w:rsidRDefault="00415E3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w:t>
      </w:r>
    </w:p>
    <w:p w14:paraId="4B29B903" w14:textId="77777777" w:rsidR="005E0A66" w:rsidRPr="000600D2" w:rsidRDefault="005E0A66" w:rsidP="00AA5C58">
      <w:pPr>
        <w:tabs>
          <w:tab w:val="left" w:pos="6724"/>
        </w:tabs>
        <w:spacing w:line="288" w:lineRule="auto"/>
        <w:jc w:val="both"/>
        <w:rPr>
          <w:rFonts w:ascii="Arial" w:hAnsi="Arial" w:cs="Arial"/>
          <w:color w:val="auto"/>
          <w:szCs w:val="24"/>
        </w:rPr>
      </w:pPr>
    </w:p>
    <w:p w14:paraId="1AAB8335" w14:textId="77777777" w:rsidR="005E0A66" w:rsidRPr="000600D2" w:rsidRDefault="005E0A66" w:rsidP="00AA5C58">
      <w:pPr>
        <w:pBdr>
          <w:top w:val="nil"/>
          <w:left w:val="nil"/>
          <w:bottom w:val="nil"/>
          <w:right w:val="nil"/>
          <w:between w:val="nil"/>
        </w:pBdr>
        <w:tabs>
          <w:tab w:val="left" w:pos="6724"/>
        </w:tabs>
        <w:spacing w:line="288" w:lineRule="auto"/>
        <w:ind w:hanging="2"/>
        <w:jc w:val="both"/>
        <w:rPr>
          <w:rFonts w:ascii="Arial" w:eastAsia="Arial" w:hAnsi="Arial" w:cs="Arial"/>
          <w:color w:val="auto"/>
          <w:szCs w:val="24"/>
        </w:rPr>
      </w:pPr>
      <w:r w:rsidRPr="000600D2">
        <w:rPr>
          <w:rFonts w:ascii="Arial" w:hAnsi="Arial" w:cs="Arial"/>
          <w:b/>
          <w:color w:val="auto"/>
          <w:szCs w:val="24"/>
        </w:rPr>
        <w:t>Artículo 25</w:t>
      </w:r>
      <w:r w:rsidRPr="000600D2">
        <w:rPr>
          <w:rFonts w:ascii="Arial" w:hAnsi="Arial" w:cs="Arial"/>
          <w:color w:val="auto"/>
          <w:szCs w:val="24"/>
        </w:rPr>
        <w:t>. …</w:t>
      </w:r>
    </w:p>
    <w:p w14:paraId="40D536EF" w14:textId="77777777" w:rsidR="005E0A66" w:rsidRPr="000600D2" w:rsidRDefault="005E0A66" w:rsidP="00AA5C58">
      <w:pPr>
        <w:tabs>
          <w:tab w:val="left" w:pos="6724"/>
        </w:tabs>
        <w:spacing w:line="288" w:lineRule="auto"/>
        <w:jc w:val="both"/>
        <w:rPr>
          <w:rFonts w:ascii="Arial" w:hAnsi="Arial" w:cs="Arial"/>
          <w:color w:val="auto"/>
          <w:szCs w:val="24"/>
        </w:rPr>
      </w:pPr>
    </w:p>
    <w:p w14:paraId="4EA94EE2" w14:textId="21FF4DBF"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 xml:space="preserve">I. </w:t>
      </w:r>
      <w:r w:rsidR="00415E36" w:rsidRPr="000600D2">
        <w:rPr>
          <w:rFonts w:ascii="Arial" w:hAnsi="Arial" w:cs="Arial"/>
          <w:color w:val="auto"/>
          <w:szCs w:val="24"/>
        </w:rPr>
        <w:t>y</w:t>
      </w:r>
      <w:r w:rsidRPr="000600D2">
        <w:rPr>
          <w:rFonts w:ascii="Arial" w:hAnsi="Arial" w:cs="Arial"/>
          <w:color w:val="auto"/>
          <w:szCs w:val="24"/>
        </w:rPr>
        <w:t xml:space="preserve"> II. …</w:t>
      </w:r>
    </w:p>
    <w:p w14:paraId="504408B2" w14:textId="77777777" w:rsidR="005E0A66" w:rsidRPr="000600D2" w:rsidRDefault="005E0A66" w:rsidP="00AA5C58">
      <w:pPr>
        <w:tabs>
          <w:tab w:val="left" w:pos="6724"/>
        </w:tabs>
        <w:spacing w:line="288" w:lineRule="auto"/>
        <w:jc w:val="both"/>
        <w:rPr>
          <w:rFonts w:ascii="Arial" w:hAnsi="Arial" w:cs="Arial"/>
          <w:color w:val="auto"/>
          <w:szCs w:val="24"/>
        </w:rPr>
      </w:pPr>
    </w:p>
    <w:p w14:paraId="60D5D805" w14:textId="4D93218E" w:rsidR="0009751B" w:rsidRPr="000600D2" w:rsidRDefault="0009751B"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 xml:space="preserve">III. La persona titular de la Secretaría </w:t>
      </w:r>
      <w:r w:rsidRPr="000600D2">
        <w:rPr>
          <w:rFonts w:ascii="Arial" w:hAnsi="Arial" w:cs="Arial"/>
          <w:b/>
          <w:color w:val="auto"/>
          <w:szCs w:val="24"/>
        </w:rPr>
        <w:t>de Desarrollo Urbano y Ecología</w:t>
      </w:r>
      <w:r w:rsidRPr="000600D2">
        <w:rPr>
          <w:rFonts w:ascii="Arial" w:hAnsi="Arial" w:cs="Arial"/>
          <w:color w:val="auto"/>
          <w:szCs w:val="24"/>
        </w:rPr>
        <w:t xml:space="preserve"> o el </w:t>
      </w:r>
      <w:r w:rsidRPr="000600D2">
        <w:rPr>
          <w:rFonts w:ascii="Arial" w:hAnsi="Arial" w:cs="Arial"/>
          <w:b/>
          <w:color w:val="auto"/>
          <w:szCs w:val="24"/>
        </w:rPr>
        <w:t>representante</w:t>
      </w:r>
      <w:r w:rsidRPr="000600D2">
        <w:rPr>
          <w:rFonts w:ascii="Arial" w:hAnsi="Arial" w:cs="Arial"/>
          <w:color w:val="auto"/>
          <w:szCs w:val="24"/>
        </w:rPr>
        <w:t xml:space="preserve"> que designe.</w:t>
      </w:r>
    </w:p>
    <w:p w14:paraId="2CC3489C" w14:textId="77777777" w:rsidR="0009751B" w:rsidRPr="000600D2" w:rsidRDefault="0009751B" w:rsidP="00AA5C58">
      <w:pPr>
        <w:tabs>
          <w:tab w:val="left" w:pos="6724"/>
        </w:tabs>
        <w:spacing w:line="288" w:lineRule="auto"/>
        <w:jc w:val="both"/>
        <w:rPr>
          <w:rFonts w:ascii="Arial" w:hAnsi="Arial" w:cs="Arial"/>
          <w:color w:val="auto"/>
          <w:szCs w:val="24"/>
        </w:rPr>
      </w:pPr>
    </w:p>
    <w:p w14:paraId="5D0E7146"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 xml:space="preserve">IV. La persona titular de la </w:t>
      </w:r>
      <w:r w:rsidRPr="000600D2">
        <w:rPr>
          <w:rFonts w:ascii="Arial" w:hAnsi="Arial" w:cs="Arial"/>
          <w:b/>
          <w:color w:val="auto"/>
          <w:szCs w:val="24"/>
        </w:rPr>
        <w:t>Subsecretaría</w:t>
      </w:r>
      <w:r w:rsidRPr="000600D2">
        <w:rPr>
          <w:rFonts w:ascii="Arial" w:hAnsi="Arial" w:cs="Arial"/>
          <w:color w:val="auto"/>
          <w:szCs w:val="24"/>
        </w:rPr>
        <w:t>.</w:t>
      </w:r>
    </w:p>
    <w:p w14:paraId="0E1C77C1" w14:textId="77777777" w:rsidR="005E0A66" w:rsidRPr="000600D2" w:rsidRDefault="005E0A66" w:rsidP="00AA5C58">
      <w:pPr>
        <w:tabs>
          <w:tab w:val="left" w:pos="6724"/>
        </w:tabs>
        <w:spacing w:line="288" w:lineRule="auto"/>
        <w:jc w:val="both"/>
        <w:rPr>
          <w:rFonts w:ascii="Arial" w:hAnsi="Arial" w:cs="Arial"/>
          <w:color w:val="auto"/>
          <w:szCs w:val="24"/>
        </w:rPr>
      </w:pPr>
    </w:p>
    <w:p w14:paraId="752ADB1C" w14:textId="07C4E6AF"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 xml:space="preserve">V. </w:t>
      </w:r>
      <w:r w:rsidR="00DE02C1" w:rsidRPr="000600D2">
        <w:rPr>
          <w:rFonts w:ascii="Arial" w:hAnsi="Arial" w:cs="Arial"/>
          <w:color w:val="auto"/>
          <w:szCs w:val="24"/>
        </w:rPr>
        <w:t xml:space="preserve">y VI. </w:t>
      </w:r>
      <w:r w:rsidRPr="000600D2">
        <w:rPr>
          <w:rFonts w:ascii="Arial" w:hAnsi="Arial" w:cs="Arial"/>
          <w:color w:val="auto"/>
          <w:szCs w:val="24"/>
        </w:rPr>
        <w:t>…</w:t>
      </w:r>
    </w:p>
    <w:p w14:paraId="0824C3A0" w14:textId="7AF59E0C" w:rsidR="005E0A66" w:rsidRPr="000600D2" w:rsidRDefault="005E0A66" w:rsidP="00AA5C58">
      <w:pPr>
        <w:tabs>
          <w:tab w:val="left" w:pos="6724"/>
        </w:tabs>
        <w:spacing w:line="288" w:lineRule="auto"/>
        <w:jc w:val="both"/>
        <w:rPr>
          <w:rFonts w:ascii="Arial" w:hAnsi="Arial" w:cs="Arial"/>
          <w:color w:val="auto"/>
          <w:szCs w:val="24"/>
        </w:rPr>
      </w:pPr>
    </w:p>
    <w:p w14:paraId="3BBD2A2C" w14:textId="0ECD2D78" w:rsidR="007F02FB" w:rsidRPr="000600D2" w:rsidRDefault="007F02FB" w:rsidP="00AA5C58">
      <w:pPr>
        <w:tabs>
          <w:tab w:val="left" w:pos="6724"/>
        </w:tabs>
        <w:spacing w:line="288" w:lineRule="auto"/>
        <w:jc w:val="both"/>
        <w:rPr>
          <w:rFonts w:ascii="Arial" w:hAnsi="Arial" w:cs="Arial"/>
          <w:color w:val="auto"/>
          <w:szCs w:val="24"/>
        </w:rPr>
      </w:pPr>
      <w:r w:rsidRPr="000600D2">
        <w:rPr>
          <w:rFonts w:ascii="Arial" w:hAnsi="Arial" w:cs="Arial"/>
          <w:b/>
          <w:bCs/>
          <w:color w:val="auto"/>
          <w:szCs w:val="24"/>
        </w:rPr>
        <w:t>Artículo 26.</w:t>
      </w:r>
      <w:r w:rsidRPr="000600D2">
        <w:rPr>
          <w:rFonts w:ascii="Arial" w:hAnsi="Arial" w:cs="Arial"/>
          <w:color w:val="auto"/>
          <w:szCs w:val="24"/>
        </w:rPr>
        <w:t xml:space="preserve"> El Consejo Consultivo será presidido por la persona titular de la Secretaría o su representante designado y </w:t>
      </w:r>
      <w:r w:rsidRPr="000600D2">
        <w:rPr>
          <w:rFonts w:ascii="Arial" w:hAnsi="Arial" w:cs="Arial"/>
          <w:b/>
          <w:bCs/>
          <w:color w:val="auto"/>
          <w:szCs w:val="24"/>
        </w:rPr>
        <w:t>la persona titular de la Subsecretaría</w:t>
      </w:r>
      <w:r w:rsidRPr="000600D2">
        <w:rPr>
          <w:rFonts w:ascii="Arial" w:hAnsi="Arial" w:cs="Arial"/>
          <w:color w:val="auto"/>
          <w:szCs w:val="24"/>
        </w:rPr>
        <w:t xml:space="preserve"> </w:t>
      </w:r>
      <w:proofErr w:type="gramStart"/>
      <w:r w:rsidRPr="000600D2">
        <w:rPr>
          <w:rFonts w:ascii="Arial" w:hAnsi="Arial" w:cs="Arial"/>
          <w:color w:val="auto"/>
          <w:szCs w:val="24"/>
        </w:rPr>
        <w:t>fungirá</w:t>
      </w:r>
      <w:proofErr w:type="gramEnd"/>
      <w:r w:rsidRPr="000600D2">
        <w:rPr>
          <w:rFonts w:ascii="Arial" w:hAnsi="Arial" w:cs="Arial"/>
          <w:color w:val="auto"/>
          <w:szCs w:val="24"/>
        </w:rPr>
        <w:t xml:space="preserve"> como Secretario del Consejo.</w:t>
      </w:r>
    </w:p>
    <w:p w14:paraId="439ADE66" w14:textId="64CAB7A6" w:rsidR="007F02FB" w:rsidRPr="000600D2" w:rsidRDefault="007F02FB" w:rsidP="00AA5C58">
      <w:pPr>
        <w:tabs>
          <w:tab w:val="left" w:pos="6724"/>
        </w:tabs>
        <w:spacing w:line="288" w:lineRule="auto"/>
        <w:jc w:val="both"/>
        <w:rPr>
          <w:rFonts w:ascii="Arial" w:hAnsi="Arial" w:cs="Arial"/>
          <w:color w:val="auto"/>
          <w:szCs w:val="24"/>
        </w:rPr>
      </w:pPr>
    </w:p>
    <w:p w14:paraId="3C6397FF" w14:textId="21D5E94A" w:rsidR="007F02FB" w:rsidRPr="000600D2" w:rsidRDefault="007F02FB" w:rsidP="00AA5C58">
      <w:pPr>
        <w:tabs>
          <w:tab w:val="left" w:pos="6724"/>
        </w:tabs>
        <w:spacing w:line="288" w:lineRule="auto"/>
        <w:jc w:val="both"/>
        <w:rPr>
          <w:rFonts w:ascii="Arial" w:hAnsi="Arial" w:cs="Arial"/>
          <w:color w:val="auto"/>
          <w:szCs w:val="24"/>
        </w:rPr>
      </w:pPr>
      <w:r w:rsidRPr="000600D2">
        <w:rPr>
          <w:rFonts w:ascii="Arial" w:hAnsi="Arial" w:cs="Arial"/>
          <w:b/>
          <w:bCs/>
          <w:color w:val="auto"/>
          <w:szCs w:val="24"/>
        </w:rPr>
        <w:t>Artículo 28.</w:t>
      </w:r>
      <w:r w:rsidRPr="000600D2">
        <w:rPr>
          <w:rFonts w:ascii="Arial" w:hAnsi="Arial" w:cs="Arial"/>
          <w:color w:val="auto"/>
          <w:szCs w:val="24"/>
        </w:rPr>
        <w:t xml:space="preserve"> El Consejo Consultivo sesionará en forma ordinaria por lo menos dos veces al año y extraordinariamente cuando convoque </w:t>
      </w:r>
      <w:r w:rsidRPr="000600D2">
        <w:rPr>
          <w:rFonts w:ascii="Arial" w:hAnsi="Arial" w:cs="Arial"/>
          <w:b/>
          <w:bCs/>
          <w:color w:val="auto"/>
          <w:szCs w:val="24"/>
        </w:rPr>
        <w:t>la persona titular de la Subsecretaría</w:t>
      </w:r>
      <w:r w:rsidR="00FE302C" w:rsidRPr="000600D2">
        <w:rPr>
          <w:rFonts w:ascii="Arial" w:hAnsi="Arial" w:cs="Arial"/>
          <w:b/>
          <w:bCs/>
          <w:color w:val="auto"/>
          <w:szCs w:val="24"/>
        </w:rPr>
        <w:t xml:space="preserve"> a instrucción del Presidente</w:t>
      </w:r>
      <w:r w:rsidRPr="000600D2">
        <w:rPr>
          <w:rFonts w:ascii="Arial" w:hAnsi="Arial" w:cs="Arial"/>
          <w:color w:val="auto"/>
          <w:szCs w:val="24"/>
        </w:rPr>
        <w:t xml:space="preserve"> o sea solicitado al mismo por la mayoría de sus miembros.</w:t>
      </w:r>
    </w:p>
    <w:p w14:paraId="53CAEA80" w14:textId="77777777" w:rsidR="007F02FB" w:rsidRPr="000600D2" w:rsidRDefault="007F02FB" w:rsidP="00AA5C58">
      <w:pPr>
        <w:tabs>
          <w:tab w:val="left" w:pos="6724"/>
        </w:tabs>
        <w:spacing w:line="288" w:lineRule="auto"/>
        <w:jc w:val="both"/>
        <w:rPr>
          <w:rFonts w:ascii="Arial" w:hAnsi="Arial" w:cs="Arial"/>
          <w:color w:val="auto"/>
          <w:szCs w:val="24"/>
        </w:rPr>
      </w:pPr>
    </w:p>
    <w:p w14:paraId="2A931AAD" w14:textId="16166298" w:rsidR="007F02FB" w:rsidRPr="000600D2" w:rsidRDefault="007F02FB"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w:t>
      </w:r>
    </w:p>
    <w:p w14:paraId="68732115" w14:textId="77777777" w:rsidR="007F02FB" w:rsidRPr="000600D2" w:rsidRDefault="007F02FB" w:rsidP="00AA5C58">
      <w:pPr>
        <w:tabs>
          <w:tab w:val="left" w:pos="6724"/>
        </w:tabs>
        <w:spacing w:line="288" w:lineRule="auto"/>
        <w:jc w:val="both"/>
        <w:rPr>
          <w:rFonts w:ascii="Arial" w:hAnsi="Arial" w:cs="Arial"/>
          <w:color w:val="auto"/>
          <w:szCs w:val="24"/>
        </w:rPr>
      </w:pPr>
    </w:p>
    <w:p w14:paraId="4FF438D1" w14:textId="33D671B8" w:rsidR="007F02FB" w:rsidRPr="000600D2" w:rsidRDefault="007F02FB"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w:t>
      </w:r>
    </w:p>
    <w:p w14:paraId="4EE0272A" w14:textId="77777777" w:rsidR="007F02FB" w:rsidRPr="000600D2" w:rsidRDefault="007F02FB" w:rsidP="00AA5C58">
      <w:pPr>
        <w:tabs>
          <w:tab w:val="left" w:pos="6724"/>
        </w:tabs>
        <w:spacing w:line="288" w:lineRule="auto"/>
        <w:jc w:val="both"/>
        <w:rPr>
          <w:rFonts w:ascii="Arial" w:hAnsi="Arial" w:cs="Arial"/>
          <w:color w:val="auto"/>
          <w:szCs w:val="24"/>
        </w:rPr>
      </w:pPr>
    </w:p>
    <w:p w14:paraId="303E66EA" w14:textId="117A2032" w:rsidR="00C87AC7" w:rsidRPr="000600D2" w:rsidRDefault="00C87AC7" w:rsidP="00AA5C58">
      <w:pPr>
        <w:tabs>
          <w:tab w:val="left" w:pos="6724"/>
        </w:tabs>
        <w:spacing w:line="288" w:lineRule="auto"/>
        <w:jc w:val="both"/>
        <w:rPr>
          <w:rFonts w:ascii="Arial" w:hAnsi="Arial" w:cs="Arial"/>
          <w:bCs/>
          <w:color w:val="auto"/>
          <w:szCs w:val="24"/>
        </w:rPr>
      </w:pPr>
      <w:r w:rsidRPr="000600D2">
        <w:rPr>
          <w:rFonts w:ascii="Arial" w:hAnsi="Arial" w:cs="Arial"/>
          <w:b/>
          <w:color w:val="auto"/>
          <w:szCs w:val="24"/>
        </w:rPr>
        <w:t xml:space="preserve">Artículo 31. </w:t>
      </w:r>
      <w:r w:rsidRPr="000600D2">
        <w:rPr>
          <w:rFonts w:ascii="Arial" w:hAnsi="Arial" w:cs="Arial"/>
          <w:bCs/>
          <w:color w:val="auto"/>
          <w:szCs w:val="24"/>
        </w:rPr>
        <w:t xml:space="preserve">El Sistema Integrado de Transporte integrará la estructura administrativa de la </w:t>
      </w:r>
      <w:r w:rsidRPr="000600D2">
        <w:rPr>
          <w:rFonts w:ascii="Arial" w:hAnsi="Arial" w:cs="Arial"/>
          <w:b/>
          <w:color w:val="auto"/>
          <w:szCs w:val="24"/>
        </w:rPr>
        <w:t>Subsecretaría</w:t>
      </w:r>
      <w:r w:rsidRPr="000600D2">
        <w:rPr>
          <w:rFonts w:ascii="Arial" w:hAnsi="Arial" w:cs="Arial"/>
          <w:bCs/>
          <w:color w:val="auto"/>
          <w:szCs w:val="24"/>
        </w:rPr>
        <w:t>, asistida por el Comité Asesor del SIT. Asimismo, administrará a través de un organismo de gestión o fideicomiso, a los Organismos del Sistema Integrado de Transporte y a las entidades que formen parte de este.</w:t>
      </w:r>
    </w:p>
    <w:p w14:paraId="5E672490" w14:textId="77777777" w:rsidR="000F34BB" w:rsidRPr="000600D2" w:rsidRDefault="000F34BB" w:rsidP="00AA5C58">
      <w:pPr>
        <w:tabs>
          <w:tab w:val="left" w:pos="6724"/>
        </w:tabs>
        <w:spacing w:line="288" w:lineRule="auto"/>
        <w:jc w:val="both"/>
        <w:rPr>
          <w:rFonts w:ascii="Arial" w:hAnsi="Arial" w:cs="Arial"/>
          <w:color w:val="auto"/>
          <w:szCs w:val="24"/>
        </w:rPr>
      </w:pPr>
    </w:p>
    <w:p w14:paraId="05718DBF"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bookmarkStart w:id="3" w:name="_Hlk104286998"/>
      <w:r w:rsidRPr="000600D2">
        <w:rPr>
          <w:rFonts w:ascii="Arial" w:hAnsi="Arial" w:cs="Arial"/>
          <w:b/>
          <w:color w:val="auto"/>
          <w:szCs w:val="24"/>
        </w:rPr>
        <w:t>Artículo 33.</w:t>
      </w:r>
      <w:bookmarkEnd w:id="3"/>
      <w:r w:rsidRPr="000600D2">
        <w:rPr>
          <w:rFonts w:ascii="Arial" w:hAnsi="Arial" w:cs="Arial"/>
          <w:b/>
          <w:color w:val="auto"/>
          <w:szCs w:val="24"/>
        </w:rPr>
        <w:t xml:space="preserve"> </w:t>
      </w:r>
      <w:r w:rsidRPr="000600D2">
        <w:rPr>
          <w:rFonts w:ascii="Arial" w:hAnsi="Arial" w:cs="Arial"/>
          <w:color w:val="auto"/>
          <w:szCs w:val="24"/>
        </w:rPr>
        <w:t>…</w:t>
      </w:r>
    </w:p>
    <w:p w14:paraId="705789D6"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694FD272"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I. a III. …</w:t>
      </w:r>
    </w:p>
    <w:p w14:paraId="36495B6C"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37450950"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IV. Proponer a la </w:t>
      </w:r>
      <w:r w:rsidRPr="000600D2">
        <w:rPr>
          <w:rFonts w:ascii="Arial" w:hAnsi="Arial" w:cs="Arial"/>
          <w:b/>
          <w:color w:val="auto"/>
          <w:szCs w:val="24"/>
        </w:rPr>
        <w:t>Subsecretaría</w:t>
      </w:r>
      <w:r w:rsidRPr="000600D2">
        <w:rPr>
          <w:rFonts w:ascii="Arial" w:hAnsi="Arial" w:cs="Arial"/>
          <w:color w:val="auto"/>
          <w:szCs w:val="24"/>
        </w:rPr>
        <w:t xml:space="preserve"> la implementación de las acciones necesarias para contribuir a la mejora del servicio de Transporte Público.</w:t>
      </w:r>
    </w:p>
    <w:p w14:paraId="6E831C0D"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7E1ECD0D" w14:textId="3BC2CA35" w:rsidR="006069AE" w:rsidRPr="000600D2" w:rsidRDefault="005E0A66" w:rsidP="00AA5C58">
      <w:pPr>
        <w:pBdr>
          <w:top w:val="nil"/>
          <w:left w:val="nil"/>
          <w:bottom w:val="nil"/>
          <w:right w:val="nil"/>
          <w:between w:val="nil"/>
        </w:pBdr>
        <w:spacing w:line="288" w:lineRule="auto"/>
        <w:jc w:val="both"/>
        <w:rPr>
          <w:rFonts w:ascii="Arial" w:hAnsi="Arial" w:cs="Arial"/>
          <w:bCs/>
          <w:color w:val="auto"/>
          <w:szCs w:val="24"/>
        </w:rPr>
      </w:pPr>
      <w:r w:rsidRPr="000600D2">
        <w:rPr>
          <w:rFonts w:ascii="Arial" w:hAnsi="Arial" w:cs="Arial"/>
          <w:bCs/>
          <w:color w:val="auto"/>
          <w:szCs w:val="24"/>
        </w:rPr>
        <w:t>V.</w:t>
      </w:r>
      <w:r w:rsidR="00D410DD" w:rsidRPr="000600D2">
        <w:rPr>
          <w:rFonts w:ascii="Arial" w:hAnsi="Arial" w:cs="Arial"/>
          <w:b/>
          <w:bCs/>
          <w:color w:val="auto"/>
          <w:szCs w:val="24"/>
        </w:rPr>
        <w:t xml:space="preserve"> </w:t>
      </w:r>
      <w:r w:rsidR="00DE02C1" w:rsidRPr="000600D2">
        <w:rPr>
          <w:rFonts w:ascii="Arial" w:hAnsi="Arial" w:cs="Arial"/>
          <w:color w:val="auto"/>
          <w:szCs w:val="24"/>
        </w:rPr>
        <w:t xml:space="preserve">a </w:t>
      </w:r>
      <w:r w:rsidRPr="000600D2">
        <w:rPr>
          <w:rFonts w:ascii="Arial" w:hAnsi="Arial" w:cs="Arial"/>
          <w:bCs/>
          <w:color w:val="auto"/>
          <w:szCs w:val="24"/>
        </w:rPr>
        <w:t>XI</w:t>
      </w:r>
      <w:r w:rsidR="006069AE" w:rsidRPr="000600D2">
        <w:rPr>
          <w:rFonts w:ascii="Arial" w:hAnsi="Arial" w:cs="Arial"/>
          <w:bCs/>
          <w:color w:val="auto"/>
          <w:szCs w:val="24"/>
        </w:rPr>
        <w:t>. …</w:t>
      </w:r>
    </w:p>
    <w:p w14:paraId="5DE156F7" w14:textId="77777777" w:rsidR="006069AE" w:rsidRPr="000600D2" w:rsidRDefault="006069AE" w:rsidP="00AA5C58">
      <w:pPr>
        <w:pBdr>
          <w:top w:val="nil"/>
          <w:left w:val="nil"/>
          <w:bottom w:val="nil"/>
          <w:right w:val="nil"/>
          <w:between w:val="nil"/>
        </w:pBdr>
        <w:spacing w:line="288" w:lineRule="auto"/>
        <w:jc w:val="both"/>
        <w:rPr>
          <w:rFonts w:ascii="Arial" w:hAnsi="Arial" w:cs="Arial"/>
          <w:bCs/>
          <w:color w:val="auto"/>
          <w:szCs w:val="24"/>
        </w:rPr>
      </w:pPr>
    </w:p>
    <w:p w14:paraId="4686DF84" w14:textId="7545E577" w:rsidR="005E0A66" w:rsidRPr="000600D2" w:rsidRDefault="006069AE"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bCs/>
          <w:color w:val="auto"/>
          <w:szCs w:val="24"/>
        </w:rPr>
        <w:t xml:space="preserve">XII. Emitir su opinión sobre los programas de trabajo e informes que los Organismos del Sistema Integrado de Transporte presenten a la </w:t>
      </w:r>
      <w:r w:rsidRPr="000600D2">
        <w:rPr>
          <w:rFonts w:ascii="Arial" w:hAnsi="Arial" w:cs="Arial"/>
          <w:b/>
          <w:bCs/>
          <w:color w:val="auto"/>
          <w:szCs w:val="24"/>
        </w:rPr>
        <w:t>Subsecretaría</w:t>
      </w:r>
      <w:r w:rsidRPr="000600D2">
        <w:rPr>
          <w:rFonts w:ascii="Arial" w:hAnsi="Arial" w:cs="Arial"/>
          <w:bCs/>
          <w:color w:val="auto"/>
          <w:szCs w:val="24"/>
        </w:rPr>
        <w:t>.</w:t>
      </w:r>
    </w:p>
    <w:p w14:paraId="3F39B607"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2408F3AD"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b/>
          <w:color w:val="auto"/>
          <w:szCs w:val="24"/>
        </w:rPr>
        <w:t xml:space="preserve">Artículo 34. </w:t>
      </w:r>
      <w:r w:rsidRPr="000600D2">
        <w:rPr>
          <w:rFonts w:ascii="Arial" w:hAnsi="Arial" w:cs="Arial"/>
          <w:color w:val="auto"/>
          <w:szCs w:val="24"/>
        </w:rPr>
        <w:t xml:space="preserve">El Comité Asesor estará integrado por </w:t>
      </w:r>
      <w:r w:rsidRPr="000600D2">
        <w:rPr>
          <w:rFonts w:ascii="Arial" w:hAnsi="Arial" w:cs="Arial"/>
          <w:b/>
          <w:color w:val="auto"/>
          <w:szCs w:val="24"/>
        </w:rPr>
        <w:t>doce</w:t>
      </w:r>
      <w:r w:rsidRPr="000600D2">
        <w:rPr>
          <w:rFonts w:ascii="Arial" w:hAnsi="Arial" w:cs="Arial"/>
          <w:color w:val="auto"/>
          <w:szCs w:val="24"/>
        </w:rPr>
        <w:t xml:space="preserve"> miembros honorarios, </w:t>
      </w:r>
      <w:r w:rsidRPr="000600D2">
        <w:rPr>
          <w:rFonts w:ascii="Arial" w:hAnsi="Arial" w:cs="Arial"/>
          <w:b/>
          <w:color w:val="auto"/>
          <w:szCs w:val="24"/>
        </w:rPr>
        <w:t>cuyos</w:t>
      </w:r>
      <w:r w:rsidRPr="000600D2">
        <w:rPr>
          <w:rFonts w:ascii="Arial" w:hAnsi="Arial" w:cs="Arial"/>
          <w:color w:val="auto"/>
          <w:szCs w:val="24"/>
        </w:rPr>
        <w:t xml:space="preserve"> </w:t>
      </w:r>
      <w:r w:rsidRPr="000600D2">
        <w:rPr>
          <w:rFonts w:ascii="Arial" w:hAnsi="Arial" w:cs="Arial"/>
          <w:b/>
          <w:color w:val="auto"/>
          <w:szCs w:val="24"/>
        </w:rPr>
        <w:t>integrantes del sector privado</w:t>
      </w:r>
      <w:r w:rsidRPr="000600D2">
        <w:rPr>
          <w:rFonts w:ascii="Arial" w:hAnsi="Arial" w:cs="Arial"/>
          <w:color w:val="auto"/>
          <w:szCs w:val="24"/>
        </w:rPr>
        <w:t xml:space="preserve"> deberán tener conocimiento y experiencia en materia de desarrollo urbano, transporte y movilidad. El Comité Asesor se conformará por:</w:t>
      </w:r>
    </w:p>
    <w:p w14:paraId="68ED1A33"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6B13044C"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roofErr w:type="gramStart"/>
      <w:r w:rsidRPr="000600D2">
        <w:rPr>
          <w:rFonts w:ascii="Arial" w:hAnsi="Arial" w:cs="Arial"/>
          <w:color w:val="auto"/>
          <w:szCs w:val="24"/>
        </w:rPr>
        <w:t>I.</w:t>
      </w:r>
      <w:proofErr w:type="gramEnd"/>
      <w:r w:rsidRPr="000600D2">
        <w:rPr>
          <w:rFonts w:ascii="Arial" w:hAnsi="Arial" w:cs="Arial"/>
          <w:color w:val="auto"/>
          <w:szCs w:val="24"/>
        </w:rPr>
        <w:t xml:space="preserve"> …</w:t>
      </w:r>
    </w:p>
    <w:p w14:paraId="5398B56B"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2474B399"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II. La persona titular de la </w:t>
      </w:r>
      <w:r w:rsidRPr="000600D2">
        <w:rPr>
          <w:rFonts w:ascii="Arial" w:hAnsi="Arial" w:cs="Arial"/>
          <w:b/>
          <w:color w:val="auto"/>
          <w:szCs w:val="24"/>
        </w:rPr>
        <w:t>Subsecretaría</w:t>
      </w:r>
      <w:r w:rsidRPr="000600D2">
        <w:rPr>
          <w:rFonts w:ascii="Arial" w:hAnsi="Arial" w:cs="Arial"/>
          <w:color w:val="auto"/>
          <w:szCs w:val="24"/>
        </w:rPr>
        <w:t>, quien fungirá como Secretario Técnico.</w:t>
      </w:r>
    </w:p>
    <w:p w14:paraId="2C1AB360"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17602598"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III. a VI. …</w:t>
      </w:r>
    </w:p>
    <w:p w14:paraId="5E8F0924"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305E8A83" w14:textId="77777777" w:rsidR="005E0A66" w:rsidRPr="000600D2" w:rsidRDefault="005E0A66" w:rsidP="00AA5C58">
      <w:pPr>
        <w:pBdr>
          <w:top w:val="nil"/>
          <w:left w:val="nil"/>
          <w:bottom w:val="nil"/>
          <w:right w:val="nil"/>
          <w:between w:val="nil"/>
        </w:pBdr>
        <w:spacing w:line="288" w:lineRule="auto"/>
        <w:jc w:val="both"/>
        <w:rPr>
          <w:rFonts w:ascii="Arial" w:hAnsi="Arial" w:cs="Arial"/>
          <w:b/>
          <w:color w:val="auto"/>
          <w:szCs w:val="24"/>
        </w:rPr>
      </w:pPr>
      <w:r w:rsidRPr="000600D2">
        <w:rPr>
          <w:rFonts w:ascii="Arial" w:hAnsi="Arial" w:cs="Arial"/>
          <w:b/>
          <w:color w:val="auto"/>
          <w:szCs w:val="24"/>
        </w:rPr>
        <w:lastRenderedPageBreak/>
        <w:t>VII. Una persona representante de la Secretaría de Desarrollo Urbano y Ecología.</w:t>
      </w:r>
    </w:p>
    <w:p w14:paraId="35F494AA"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02F805C5"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w:t>
      </w:r>
    </w:p>
    <w:p w14:paraId="0001F90A"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66BB9706"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w:t>
      </w:r>
    </w:p>
    <w:p w14:paraId="459DC054"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4FE828F0"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w:t>
      </w:r>
    </w:p>
    <w:p w14:paraId="18775189"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347FC026"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El Comité Asesor no contará con estructura ni presupuesto </w:t>
      </w:r>
      <w:proofErr w:type="gramStart"/>
      <w:r w:rsidRPr="000600D2">
        <w:rPr>
          <w:rFonts w:ascii="Arial" w:hAnsi="Arial" w:cs="Arial"/>
          <w:color w:val="auto"/>
          <w:szCs w:val="24"/>
        </w:rPr>
        <w:t>propios</w:t>
      </w:r>
      <w:proofErr w:type="gramEnd"/>
      <w:r w:rsidRPr="000600D2">
        <w:rPr>
          <w:rFonts w:ascii="Arial" w:hAnsi="Arial" w:cs="Arial"/>
          <w:color w:val="auto"/>
          <w:szCs w:val="24"/>
        </w:rPr>
        <w:t xml:space="preserve">, por lo que, para el ejercicio de sus atribuciones, se auxiliará del personal adscrito a la </w:t>
      </w:r>
      <w:r w:rsidRPr="000600D2">
        <w:rPr>
          <w:rFonts w:ascii="Arial" w:hAnsi="Arial" w:cs="Arial"/>
          <w:b/>
          <w:color w:val="auto"/>
          <w:szCs w:val="24"/>
        </w:rPr>
        <w:t>Subsecretaría</w:t>
      </w:r>
      <w:r w:rsidRPr="000600D2">
        <w:rPr>
          <w:rFonts w:ascii="Arial" w:hAnsi="Arial" w:cs="Arial"/>
          <w:color w:val="auto"/>
          <w:szCs w:val="24"/>
        </w:rPr>
        <w:t xml:space="preserve">. Los actos jurídicos que acuerde el Comité se formalizarán por medio de su Presidente </w:t>
      </w:r>
      <w:r w:rsidRPr="000600D2">
        <w:rPr>
          <w:rFonts w:ascii="Arial" w:hAnsi="Arial" w:cs="Arial"/>
          <w:b/>
          <w:color w:val="auto"/>
          <w:szCs w:val="24"/>
        </w:rPr>
        <w:t>o del Secretario Técnico</w:t>
      </w:r>
      <w:r w:rsidRPr="000600D2">
        <w:rPr>
          <w:rFonts w:ascii="Arial" w:hAnsi="Arial" w:cs="Arial"/>
          <w:color w:val="auto"/>
          <w:szCs w:val="24"/>
        </w:rPr>
        <w:t>, por acuerdo de sus integrantes y que al efecto señale el propio Comité.</w:t>
      </w:r>
    </w:p>
    <w:p w14:paraId="485B3A5B"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36CC5E92" w14:textId="5008CBA4" w:rsidR="0015541F" w:rsidRPr="000600D2" w:rsidRDefault="0015541F"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b/>
          <w:color w:val="auto"/>
          <w:szCs w:val="24"/>
        </w:rPr>
        <w:t xml:space="preserve">Artículo 35. </w:t>
      </w:r>
      <w:r w:rsidRPr="000600D2">
        <w:rPr>
          <w:rFonts w:ascii="Arial" w:hAnsi="Arial" w:cs="Arial"/>
          <w:color w:val="auto"/>
          <w:szCs w:val="24"/>
        </w:rPr>
        <w:t xml:space="preserve">La estructura administrativa del Sistema Integrado de Transporte estará </w:t>
      </w:r>
      <w:r w:rsidR="00E2719C" w:rsidRPr="000600D2">
        <w:rPr>
          <w:rFonts w:ascii="Arial" w:hAnsi="Arial" w:cs="Arial"/>
          <w:b/>
          <w:color w:val="auto"/>
          <w:szCs w:val="24"/>
        </w:rPr>
        <w:t>conformada</w:t>
      </w:r>
      <w:r w:rsidRPr="000600D2">
        <w:rPr>
          <w:rFonts w:ascii="Arial" w:hAnsi="Arial" w:cs="Arial"/>
          <w:color w:val="auto"/>
          <w:szCs w:val="24"/>
        </w:rPr>
        <w:t xml:space="preserve"> por personal adscrito a la </w:t>
      </w:r>
      <w:r w:rsidRPr="000600D2">
        <w:rPr>
          <w:rFonts w:ascii="Arial" w:hAnsi="Arial" w:cs="Arial"/>
          <w:b/>
          <w:color w:val="auto"/>
          <w:szCs w:val="24"/>
        </w:rPr>
        <w:t>Subsecretaría</w:t>
      </w:r>
      <w:r w:rsidRPr="000600D2">
        <w:rPr>
          <w:rFonts w:ascii="Arial" w:hAnsi="Arial" w:cs="Arial"/>
          <w:color w:val="auto"/>
          <w:szCs w:val="24"/>
        </w:rPr>
        <w:t xml:space="preserve"> y se integrará por al menos las siguientes áreas:</w:t>
      </w:r>
    </w:p>
    <w:p w14:paraId="65060A41" w14:textId="77777777" w:rsidR="0015541F" w:rsidRPr="000600D2" w:rsidRDefault="0015541F" w:rsidP="00AA5C58">
      <w:pPr>
        <w:pBdr>
          <w:top w:val="nil"/>
          <w:left w:val="nil"/>
          <w:bottom w:val="nil"/>
          <w:right w:val="nil"/>
          <w:between w:val="nil"/>
        </w:pBdr>
        <w:spacing w:line="288" w:lineRule="auto"/>
        <w:jc w:val="both"/>
        <w:rPr>
          <w:rFonts w:ascii="Arial" w:hAnsi="Arial" w:cs="Arial"/>
          <w:color w:val="auto"/>
          <w:szCs w:val="24"/>
        </w:rPr>
      </w:pPr>
    </w:p>
    <w:p w14:paraId="33C439C1" w14:textId="06A7611A" w:rsidR="0015541F" w:rsidRPr="000600D2" w:rsidRDefault="0015541F"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I. a III. …</w:t>
      </w:r>
    </w:p>
    <w:p w14:paraId="751F61AB" w14:textId="77777777" w:rsidR="0015541F" w:rsidRPr="000600D2" w:rsidRDefault="0015541F" w:rsidP="00AA5C58">
      <w:pPr>
        <w:pBdr>
          <w:top w:val="nil"/>
          <w:left w:val="nil"/>
          <w:bottom w:val="nil"/>
          <w:right w:val="nil"/>
          <w:between w:val="nil"/>
        </w:pBdr>
        <w:spacing w:line="288" w:lineRule="auto"/>
        <w:jc w:val="both"/>
        <w:rPr>
          <w:rFonts w:ascii="Arial" w:hAnsi="Arial" w:cs="Arial"/>
          <w:b/>
          <w:color w:val="auto"/>
          <w:szCs w:val="24"/>
        </w:rPr>
      </w:pPr>
    </w:p>
    <w:p w14:paraId="6EDA818F"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b/>
          <w:color w:val="auto"/>
          <w:szCs w:val="24"/>
        </w:rPr>
        <w:t>Artículo 36.</w:t>
      </w:r>
      <w:r w:rsidRPr="000600D2">
        <w:rPr>
          <w:rFonts w:ascii="Arial" w:hAnsi="Arial" w:cs="Arial"/>
          <w:color w:val="auto"/>
          <w:szCs w:val="24"/>
        </w:rPr>
        <w:t xml:space="preserve"> Sin perjuicio de las funciones inherentes a la Secretaría y a la </w:t>
      </w:r>
      <w:r w:rsidRPr="000600D2">
        <w:rPr>
          <w:rFonts w:ascii="Arial" w:hAnsi="Arial" w:cs="Arial"/>
          <w:b/>
          <w:color w:val="auto"/>
          <w:szCs w:val="24"/>
        </w:rPr>
        <w:t>Subsecretaría</w:t>
      </w:r>
      <w:r w:rsidRPr="000600D2">
        <w:rPr>
          <w:rFonts w:ascii="Arial" w:hAnsi="Arial" w:cs="Arial"/>
          <w:color w:val="auto"/>
          <w:szCs w:val="24"/>
        </w:rPr>
        <w:t>, la estructura administrativa, según corresponda, tendrá las siguientes funciones dentro del Sistema Integrado de Transporte:</w:t>
      </w:r>
    </w:p>
    <w:p w14:paraId="4FA9363F"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2992ECEC" w14:textId="40A666CA"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I. a</w:t>
      </w:r>
      <w:r w:rsidR="001B754E" w:rsidRPr="000600D2">
        <w:rPr>
          <w:rFonts w:ascii="Arial" w:hAnsi="Arial" w:cs="Arial"/>
          <w:color w:val="auto"/>
          <w:szCs w:val="24"/>
        </w:rPr>
        <w:t xml:space="preserve"> </w:t>
      </w:r>
      <w:r w:rsidRPr="000600D2">
        <w:rPr>
          <w:rFonts w:ascii="Arial" w:hAnsi="Arial" w:cs="Arial"/>
          <w:color w:val="auto"/>
          <w:szCs w:val="24"/>
        </w:rPr>
        <w:t>XV. …</w:t>
      </w:r>
    </w:p>
    <w:p w14:paraId="0497F201"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542BC2CA"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Artículo 38</w:t>
      </w:r>
      <w:r w:rsidRPr="000600D2">
        <w:rPr>
          <w:rFonts w:ascii="Arial" w:hAnsi="Arial" w:cs="Arial"/>
          <w:color w:val="auto"/>
          <w:szCs w:val="24"/>
        </w:rPr>
        <w:t xml:space="preserve">. La autoridad competente determinará los esquemas financieros y las propuestas tecnológicas que permitan una recaudación centralizada del pago de la tarifa por medios electrónicos, una cámara de compensación y demás elementos necesarios en un modelo integrado, multimodal e interoperable de transporte. Asimismo, determinará los lineamientos y procesos de integración de las soluciones y sistemas para los efectos anteriores. La </w:t>
      </w:r>
      <w:r w:rsidRPr="000600D2">
        <w:rPr>
          <w:rFonts w:ascii="Arial" w:hAnsi="Arial" w:cs="Arial"/>
          <w:b/>
          <w:color w:val="auto"/>
          <w:szCs w:val="24"/>
        </w:rPr>
        <w:t>Subsecretaría</w:t>
      </w:r>
      <w:r w:rsidRPr="000600D2">
        <w:rPr>
          <w:rFonts w:ascii="Arial" w:hAnsi="Arial" w:cs="Arial"/>
          <w:color w:val="auto"/>
          <w:szCs w:val="24"/>
        </w:rPr>
        <w:t xml:space="preserve"> tomará en </w:t>
      </w:r>
      <w:r w:rsidRPr="000600D2">
        <w:rPr>
          <w:rFonts w:ascii="Arial" w:hAnsi="Arial" w:cs="Arial"/>
          <w:color w:val="auto"/>
          <w:szCs w:val="24"/>
        </w:rPr>
        <w:lastRenderedPageBreak/>
        <w:t xml:space="preserve">cuenta las recomendaciones que emita el Comité Asesor en el ejercicio de sus funciones. </w:t>
      </w:r>
    </w:p>
    <w:p w14:paraId="2DDCA297"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04564138" w14:textId="7B19E72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40. </w:t>
      </w:r>
      <w:r w:rsidR="009462CD" w:rsidRPr="000600D2">
        <w:rPr>
          <w:rFonts w:ascii="Arial" w:hAnsi="Arial" w:cs="Arial"/>
          <w:color w:val="auto"/>
          <w:szCs w:val="24"/>
        </w:rPr>
        <w:t>…</w:t>
      </w:r>
    </w:p>
    <w:p w14:paraId="7C10A3F5"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256EEB10"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roofErr w:type="gramStart"/>
      <w:r w:rsidRPr="000600D2">
        <w:rPr>
          <w:rFonts w:ascii="Arial" w:hAnsi="Arial" w:cs="Arial"/>
          <w:color w:val="auto"/>
          <w:szCs w:val="24"/>
        </w:rPr>
        <w:t>I.</w:t>
      </w:r>
      <w:proofErr w:type="gramEnd"/>
      <w:r w:rsidRPr="000600D2">
        <w:rPr>
          <w:rFonts w:ascii="Arial" w:hAnsi="Arial" w:cs="Arial"/>
          <w:color w:val="auto"/>
          <w:szCs w:val="24"/>
        </w:rPr>
        <w:t xml:space="preserve"> …</w:t>
      </w:r>
    </w:p>
    <w:p w14:paraId="2B3C7E6F"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4ACB35F3" w14:textId="61A2ED23"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II. Administrar y distribuir los recursos provenientes del sistema de recaudo del Sistema Integrado de Transporte, </w:t>
      </w:r>
      <w:r w:rsidR="009462CD" w:rsidRPr="000600D2">
        <w:rPr>
          <w:rFonts w:ascii="Arial" w:hAnsi="Arial" w:cs="Arial"/>
          <w:b/>
          <w:bCs/>
          <w:color w:val="auto"/>
          <w:szCs w:val="24"/>
        </w:rPr>
        <w:t>con</w:t>
      </w:r>
      <w:r w:rsidRPr="000600D2">
        <w:rPr>
          <w:rFonts w:ascii="Arial" w:hAnsi="Arial" w:cs="Arial"/>
          <w:color w:val="auto"/>
          <w:szCs w:val="24"/>
        </w:rPr>
        <w:t xml:space="preserve"> base </w:t>
      </w:r>
      <w:r w:rsidR="009462CD" w:rsidRPr="000600D2">
        <w:rPr>
          <w:rFonts w:ascii="Arial" w:hAnsi="Arial" w:cs="Arial"/>
          <w:b/>
          <w:bCs/>
          <w:color w:val="auto"/>
          <w:szCs w:val="24"/>
        </w:rPr>
        <w:t>en</w:t>
      </w:r>
      <w:r w:rsidRPr="000600D2">
        <w:rPr>
          <w:rFonts w:ascii="Arial" w:hAnsi="Arial" w:cs="Arial"/>
          <w:color w:val="auto"/>
          <w:szCs w:val="24"/>
        </w:rPr>
        <w:t xml:space="preserve"> las reglas de operación sancionadas por la </w:t>
      </w:r>
      <w:r w:rsidRPr="000600D2">
        <w:rPr>
          <w:rFonts w:ascii="Arial" w:hAnsi="Arial" w:cs="Arial"/>
          <w:b/>
          <w:color w:val="auto"/>
          <w:szCs w:val="24"/>
        </w:rPr>
        <w:t>Subsecretaría</w:t>
      </w:r>
      <w:r w:rsidRPr="000600D2">
        <w:rPr>
          <w:rFonts w:ascii="Arial" w:hAnsi="Arial" w:cs="Arial"/>
          <w:color w:val="auto"/>
          <w:szCs w:val="24"/>
        </w:rPr>
        <w:t>.</w:t>
      </w:r>
    </w:p>
    <w:p w14:paraId="70E18C02"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17C515AD" w14:textId="0A077571"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III. </w:t>
      </w:r>
      <w:r w:rsidR="00ED230A" w:rsidRPr="000600D2">
        <w:rPr>
          <w:rFonts w:ascii="Arial" w:hAnsi="Arial" w:cs="Arial"/>
          <w:color w:val="auto"/>
          <w:szCs w:val="24"/>
        </w:rPr>
        <w:t xml:space="preserve">Dar seguimiento a la programación del servicio entre las empresas concesionarias, autorizada por la </w:t>
      </w:r>
      <w:r w:rsidR="00ED230A" w:rsidRPr="000600D2">
        <w:rPr>
          <w:rFonts w:ascii="Arial" w:hAnsi="Arial" w:cs="Arial"/>
          <w:b/>
          <w:color w:val="auto"/>
          <w:szCs w:val="24"/>
        </w:rPr>
        <w:t>Subsecretaría</w:t>
      </w:r>
      <w:r w:rsidR="00ED230A" w:rsidRPr="000600D2">
        <w:rPr>
          <w:rFonts w:ascii="Arial" w:hAnsi="Arial" w:cs="Arial"/>
          <w:color w:val="auto"/>
          <w:szCs w:val="24"/>
        </w:rPr>
        <w:t>.</w:t>
      </w:r>
    </w:p>
    <w:p w14:paraId="7EDD455E"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09BB17D8"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IV. Aplicar las bonificaciones y deducciones autorizadas por la </w:t>
      </w:r>
      <w:r w:rsidRPr="000600D2">
        <w:rPr>
          <w:rFonts w:ascii="Arial" w:hAnsi="Arial" w:cs="Arial"/>
          <w:b/>
          <w:color w:val="auto"/>
          <w:szCs w:val="24"/>
        </w:rPr>
        <w:t>Subsecretaría</w:t>
      </w:r>
      <w:r w:rsidRPr="000600D2">
        <w:rPr>
          <w:rFonts w:ascii="Arial" w:hAnsi="Arial" w:cs="Arial"/>
          <w:color w:val="auto"/>
          <w:szCs w:val="24"/>
        </w:rPr>
        <w:t xml:space="preserve"> a las empresas concesionarias.</w:t>
      </w:r>
    </w:p>
    <w:p w14:paraId="698E7423"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190A452C"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V. y VI. …</w:t>
      </w:r>
    </w:p>
    <w:p w14:paraId="3A0C7663"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0B267FCC"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b/>
          <w:color w:val="auto"/>
          <w:szCs w:val="24"/>
        </w:rPr>
        <w:t xml:space="preserve">Artículo 42. </w:t>
      </w:r>
      <w:r w:rsidRPr="000600D2">
        <w:rPr>
          <w:rFonts w:ascii="Arial" w:hAnsi="Arial" w:cs="Arial"/>
          <w:color w:val="auto"/>
          <w:szCs w:val="24"/>
        </w:rPr>
        <w:t>…</w:t>
      </w:r>
    </w:p>
    <w:p w14:paraId="5F0161B1"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530DA010"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I. a IV. …</w:t>
      </w:r>
    </w:p>
    <w:p w14:paraId="4CC25AB5"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571EA3E0"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V. Presentar los informes que se definan en el Reglamento a la </w:t>
      </w:r>
      <w:r w:rsidRPr="000600D2">
        <w:rPr>
          <w:rFonts w:ascii="Arial" w:hAnsi="Arial" w:cs="Arial"/>
          <w:b/>
          <w:color w:val="auto"/>
          <w:szCs w:val="24"/>
        </w:rPr>
        <w:t>Subsecretaría</w:t>
      </w:r>
      <w:r w:rsidRPr="000600D2">
        <w:rPr>
          <w:rFonts w:ascii="Arial" w:hAnsi="Arial" w:cs="Arial"/>
          <w:color w:val="auto"/>
          <w:szCs w:val="24"/>
        </w:rPr>
        <w:t>.</w:t>
      </w:r>
    </w:p>
    <w:p w14:paraId="4D81A536"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01ABE47C"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VI. y VII. …</w:t>
      </w:r>
    </w:p>
    <w:p w14:paraId="6D28C030" w14:textId="77777777" w:rsidR="0048266A" w:rsidRPr="000600D2" w:rsidRDefault="0048266A" w:rsidP="00AA5C58">
      <w:pPr>
        <w:pBdr>
          <w:top w:val="nil"/>
          <w:left w:val="nil"/>
          <w:bottom w:val="nil"/>
          <w:right w:val="nil"/>
          <w:between w:val="nil"/>
        </w:pBdr>
        <w:spacing w:line="288" w:lineRule="auto"/>
        <w:jc w:val="both"/>
        <w:rPr>
          <w:rFonts w:ascii="Arial" w:hAnsi="Arial" w:cs="Arial"/>
          <w:color w:val="auto"/>
          <w:szCs w:val="24"/>
        </w:rPr>
      </w:pPr>
    </w:p>
    <w:p w14:paraId="6BB1E6C9" w14:textId="000FDE18"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44. </w:t>
      </w:r>
      <w:r w:rsidR="00C418B4" w:rsidRPr="000600D2">
        <w:rPr>
          <w:rFonts w:ascii="Arial" w:hAnsi="Arial" w:cs="Arial"/>
          <w:color w:val="auto"/>
          <w:szCs w:val="24"/>
        </w:rPr>
        <w:t>…</w:t>
      </w:r>
    </w:p>
    <w:p w14:paraId="22EF9C5D" w14:textId="77777777" w:rsidR="005E0A66" w:rsidRPr="000600D2" w:rsidRDefault="005E0A66" w:rsidP="00AA5C58">
      <w:pPr>
        <w:pBdr>
          <w:top w:val="nil"/>
          <w:left w:val="nil"/>
          <w:bottom w:val="nil"/>
          <w:right w:val="nil"/>
          <w:between w:val="nil"/>
        </w:pBdr>
        <w:tabs>
          <w:tab w:val="left" w:pos="5272"/>
        </w:tabs>
        <w:spacing w:line="288" w:lineRule="auto"/>
        <w:ind w:hanging="2"/>
        <w:jc w:val="both"/>
        <w:rPr>
          <w:rFonts w:ascii="Arial" w:hAnsi="Arial" w:cs="Arial"/>
          <w:color w:val="auto"/>
          <w:szCs w:val="24"/>
        </w:rPr>
      </w:pPr>
      <w:r w:rsidRPr="000600D2">
        <w:rPr>
          <w:rFonts w:ascii="Arial" w:hAnsi="Arial" w:cs="Arial"/>
          <w:color w:val="auto"/>
          <w:szCs w:val="24"/>
        </w:rPr>
        <w:tab/>
      </w:r>
      <w:r w:rsidRPr="000600D2">
        <w:rPr>
          <w:rFonts w:ascii="Arial" w:hAnsi="Arial" w:cs="Arial"/>
          <w:color w:val="auto"/>
          <w:szCs w:val="24"/>
        </w:rPr>
        <w:tab/>
      </w:r>
    </w:p>
    <w:p w14:paraId="5D4E727A"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 xml:space="preserve">El servicio estará sujeto a las condiciones de operación autorizadas por la </w:t>
      </w:r>
      <w:r w:rsidRPr="000600D2">
        <w:rPr>
          <w:rFonts w:ascii="Arial" w:hAnsi="Arial" w:cs="Arial"/>
          <w:b/>
          <w:color w:val="auto"/>
          <w:szCs w:val="24"/>
        </w:rPr>
        <w:t>Subsecretaría</w:t>
      </w:r>
      <w:r w:rsidRPr="000600D2">
        <w:rPr>
          <w:rFonts w:ascii="Arial" w:hAnsi="Arial" w:cs="Arial"/>
          <w:color w:val="auto"/>
          <w:szCs w:val="24"/>
        </w:rPr>
        <w:t xml:space="preserve">. </w:t>
      </w:r>
    </w:p>
    <w:p w14:paraId="16EC68B0" w14:textId="77777777" w:rsidR="00E74B23" w:rsidRPr="000600D2" w:rsidRDefault="00E74B23" w:rsidP="00AA5C58">
      <w:pPr>
        <w:spacing w:line="288" w:lineRule="auto"/>
        <w:jc w:val="both"/>
        <w:rPr>
          <w:rFonts w:ascii="Arial" w:hAnsi="Arial" w:cs="Arial"/>
          <w:color w:val="auto"/>
          <w:szCs w:val="24"/>
        </w:rPr>
      </w:pPr>
    </w:p>
    <w:p w14:paraId="257A678F" w14:textId="7275D038" w:rsidR="001477BC" w:rsidRPr="000600D2" w:rsidRDefault="001477BC" w:rsidP="00AA5C58">
      <w:pP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52. </w:t>
      </w:r>
      <w:r w:rsidR="00F87B65" w:rsidRPr="000600D2">
        <w:rPr>
          <w:rFonts w:ascii="Arial" w:hAnsi="Arial" w:cs="Arial"/>
          <w:color w:val="auto"/>
          <w:szCs w:val="24"/>
        </w:rPr>
        <w:t>…</w:t>
      </w:r>
    </w:p>
    <w:p w14:paraId="63E39F4E" w14:textId="77777777" w:rsidR="001477BC" w:rsidRPr="000600D2" w:rsidRDefault="001477BC" w:rsidP="00AA5C58">
      <w:pPr>
        <w:spacing w:line="288" w:lineRule="auto"/>
        <w:ind w:hanging="2"/>
        <w:jc w:val="both"/>
        <w:rPr>
          <w:rFonts w:ascii="Arial" w:hAnsi="Arial" w:cs="Arial"/>
          <w:color w:val="auto"/>
          <w:szCs w:val="24"/>
        </w:rPr>
      </w:pPr>
    </w:p>
    <w:p w14:paraId="2E6362AE" w14:textId="6E26F3AF" w:rsidR="001477BC" w:rsidRPr="000600D2" w:rsidRDefault="00F87B65" w:rsidP="00AA5C58">
      <w:pPr>
        <w:spacing w:line="288" w:lineRule="auto"/>
        <w:ind w:hanging="2"/>
        <w:jc w:val="both"/>
        <w:rPr>
          <w:rFonts w:ascii="Arial" w:eastAsia="Arial" w:hAnsi="Arial" w:cs="Arial"/>
          <w:color w:val="auto"/>
          <w:szCs w:val="24"/>
        </w:rPr>
      </w:pPr>
      <w:r w:rsidRPr="000600D2">
        <w:rPr>
          <w:rFonts w:ascii="Arial" w:hAnsi="Arial" w:cs="Arial"/>
          <w:color w:val="auto"/>
          <w:szCs w:val="24"/>
        </w:rPr>
        <w:t>…</w:t>
      </w:r>
    </w:p>
    <w:p w14:paraId="35CD83E7" w14:textId="77777777" w:rsidR="001477BC" w:rsidRPr="000600D2" w:rsidRDefault="001477BC" w:rsidP="00AA5C58">
      <w:pPr>
        <w:spacing w:line="288" w:lineRule="auto"/>
        <w:ind w:hanging="2"/>
        <w:jc w:val="both"/>
        <w:rPr>
          <w:rFonts w:ascii="Arial" w:hAnsi="Arial" w:cs="Arial"/>
          <w:color w:val="auto"/>
          <w:szCs w:val="24"/>
        </w:rPr>
      </w:pPr>
    </w:p>
    <w:p w14:paraId="5CF55F35"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 xml:space="preserve">Los vehículos que presten este servicio deberán contar con Sistema de Posicionamiento Global que comparta su </w:t>
      </w:r>
      <w:proofErr w:type="spellStart"/>
      <w:r w:rsidRPr="000600D2">
        <w:rPr>
          <w:rFonts w:ascii="Arial" w:hAnsi="Arial" w:cs="Arial"/>
          <w:color w:val="auto"/>
          <w:szCs w:val="24"/>
        </w:rPr>
        <w:t>geolocalización</w:t>
      </w:r>
      <w:proofErr w:type="spellEnd"/>
      <w:r w:rsidRPr="000600D2">
        <w:rPr>
          <w:rFonts w:ascii="Arial" w:hAnsi="Arial" w:cs="Arial"/>
          <w:color w:val="auto"/>
          <w:szCs w:val="24"/>
        </w:rPr>
        <w:t xml:space="preserve"> y demás información con el sistema de </w:t>
      </w:r>
      <w:proofErr w:type="spellStart"/>
      <w:r w:rsidRPr="000600D2">
        <w:rPr>
          <w:rFonts w:ascii="Arial" w:hAnsi="Arial" w:cs="Arial"/>
          <w:color w:val="auto"/>
          <w:szCs w:val="24"/>
        </w:rPr>
        <w:t>geolocalización</w:t>
      </w:r>
      <w:proofErr w:type="spellEnd"/>
      <w:r w:rsidRPr="000600D2">
        <w:rPr>
          <w:rFonts w:ascii="Arial" w:hAnsi="Arial" w:cs="Arial"/>
          <w:color w:val="auto"/>
          <w:szCs w:val="24"/>
        </w:rPr>
        <w:t xml:space="preserve"> operado por el Sistema Integrado de Transporte o la </w:t>
      </w:r>
      <w:r w:rsidRPr="000600D2">
        <w:rPr>
          <w:rFonts w:ascii="Arial" w:hAnsi="Arial" w:cs="Arial"/>
          <w:b/>
          <w:color w:val="auto"/>
          <w:szCs w:val="24"/>
        </w:rPr>
        <w:t>Subsecretaría</w:t>
      </w:r>
      <w:r w:rsidRPr="000600D2">
        <w:rPr>
          <w:rFonts w:ascii="Arial" w:hAnsi="Arial" w:cs="Arial"/>
          <w:color w:val="auto"/>
          <w:szCs w:val="24"/>
        </w:rPr>
        <w:t xml:space="preserve">, de manera estable, continua y en tiempo real, para lo cual deberá de cumplir las especificaciones técnicas que establezca la </w:t>
      </w:r>
      <w:r w:rsidRPr="000600D2">
        <w:rPr>
          <w:rFonts w:ascii="Arial" w:hAnsi="Arial" w:cs="Arial"/>
          <w:b/>
          <w:color w:val="auto"/>
          <w:szCs w:val="24"/>
        </w:rPr>
        <w:t>Subsecretaría</w:t>
      </w:r>
      <w:r w:rsidRPr="000600D2">
        <w:rPr>
          <w:rFonts w:ascii="Arial" w:hAnsi="Arial" w:cs="Arial"/>
          <w:color w:val="auto"/>
          <w:szCs w:val="24"/>
        </w:rPr>
        <w:t xml:space="preserve">. </w:t>
      </w:r>
    </w:p>
    <w:p w14:paraId="3D0DCFAC" w14:textId="77777777" w:rsidR="001477BC" w:rsidRPr="000600D2" w:rsidRDefault="001477BC" w:rsidP="00AA5C58">
      <w:pPr>
        <w:spacing w:line="288" w:lineRule="auto"/>
        <w:ind w:hanging="2"/>
        <w:jc w:val="both"/>
        <w:rPr>
          <w:rFonts w:ascii="Arial" w:hAnsi="Arial" w:cs="Arial"/>
          <w:color w:val="auto"/>
          <w:szCs w:val="24"/>
        </w:rPr>
      </w:pPr>
    </w:p>
    <w:p w14:paraId="0083E800" w14:textId="0AD2FCF0" w:rsidR="001477BC" w:rsidRPr="000600D2" w:rsidRDefault="00DE02C1" w:rsidP="00AA5C58">
      <w:pPr>
        <w:spacing w:line="288" w:lineRule="auto"/>
        <w:jc w:val="both"/>
        <w:rPr>
          <w:rFonts w:ascii="Arial" w:hAnsi="Arial" w:cs="Arial"/>
          <w:bCs/>
          <w:color w:val="auto"/>
          <w:szCs w:val="24"/>
        </w:rPr>
      </w:pPr>
      <w:r w:rsidRPr="000600D2">
        <w:rPr>
          <w:rFonts w:ascii="Arial" w:hAnsi="Arial" w:cs="Arial"/>
          <w:bCs/>
          <w:color w:val="auto"/>
          <w:szCs w:val="24"/>
        </w:rPr>
        <w:t>…</w:t>
      </w:r>
    </w:p>
    <w:p w14:paraId="75BDCF36" w14:textId="77777777" w:rsidR="00A22BF1" w:rsidRPr="000600D2" w:rsidRDefault="00A22BF1" w:rsidP="00AA5C58">
      <w:pPr>
        <w:spacing w:line="288" w:lineRule="auto"/>
        <w:jc w:val="both"/>
        <w:rPr>
          <w:rFonts w:ascii="Arial" w:hAnsi="Arial" w:cs="Arial"/>
          <w:color w:val="auto"/>
          <w:szCs w:val="24"/>
        </w:rPr>
      </w:pPr>
    </w:p>
    <w:p w14:paraId="7BCEDEA9"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60. </w:t>
      </w:r>
      <w:r w:rsidRPr="000600D2">
        <w:rPr>
          <w:rFonts w:ascii="Arial" w:hAnsi="Arial" w:cs="Arial"/>
          <w:color w:val="auto"/>
          <w:szCs w:val="24"/>
        </w:rPr>
        <w:t xml:space="preserve">El transporte de carga de materiales, bienes, productos, residuos, remanentes y sustancias peligrosas que circulen por caminos de jurisdicción estatal será regulado por la </w:t>
      </w:r>
      <w:r w:rsidRPr="000600D2">
        <w:rPr>
          <w:rFonts w:ascii="Arial" w:hAnsi="Arial" w:cs="Arial"/>
          <w:b/>
          <w:color w:val="auto"/>
          <w:szCs w:val="24"/>
        </w:rPr>
        <w:t>Subsecretaría</w:t>
      </w:r>
      <w:r w:rsidRPr="000600D2">
        <w:rPr>
          <w:rFonts w:ascii="Arial" w:hAnsi="Arial" w:cs="Arial"/>
          <w:color w:val="auto"/>
          <w:szCs w:val="24"/>
        </w:rPr>
        <w:t xml:space="preserve"> conforme a las siguientes bases:</w:t>
      </w:r>
    </w:p>
    <w:p w14:paraId="4A40FFAA"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3A9D09C7"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I. a III. …</w:t>
      </w:r>
    </w:p>
    <w:p w14:paraId="358CFC26"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7CB20402"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b/>
          <w:color w:val="auto"/>
          <w:szCs w:val="24"/>
        </w:rPr>
        <w:t>Artículo 61.</w:t>
      </w:r>
      <w:r w:rsidRPr="000600D2">
        <w:rPr>
          <w:rFonts w:ascii="Arial" w:hAnsi="Arial" w:cs="Arial"/>
          <w:color w:val="auto"/>
          <w:szCs w:val="24"/>
        </w:rPr>
        <w:t xml:space="preserve"> La </w:t>
      </w:r>
      <w:r w:rsidRPr="000600D2">
        <w:rPr>
          <w:rFonts w:ascii="Arial" w:hAnsi="Arial" w:cs="Arial"/>
          <w:b/>
          <w:color w:val="auto"/>
          <w:szCs w:val="24"/>
        </w:rPr>
        <w:t>Subsecretaría</w:t>
      </w:r>
      <w:r w:rsidRPr="000600D2">
        <w:rPr>
          <w:rFonts w:ascii="Arial" w:hAnsi="Arial" w:cs="Arial"/>
          <w:color w:val="auto"/>
          <w:szCs w:val="24"/>
        </w:rPr>
        <w:t xml:space="preserve"> podrá establecer puntos de revisión sobre la red carretera estatal para desarrollar la inspección del transporte de carga. Dicha verificación deberá realizarse cumpliendo las condiciones mínimas de seguridad vial y procurando que no se creen congestionamientos viales durante el despliegue de la revisión.</w:t>
      </w:r>
    </w:p>
    <w:p w14:paraId="5450C87F"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3A288F12" w14:textId="537B2A92"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Artículo 62</w:t>
      </w:r>
      <w:r w:rsidRPr="000600D2">
        <w:rPr>
          <w:rFonts w:ascii="Arial" w:hAnsi="Arial" w:cs="Arial"/>
          <w:color w:val="auto"/>
          <w:szCs w:val="24"/>
        </w:rPr>
        <w:t>. El servicio de transporte de carga con exceso de dimensiones</w:t>
      </w:r>
      <w:r w:rsidRPr="000600D2">
        <w:rPr>
          <w:rFonts w:ascii="Arial" w:hAnsi="Arial" w:cs="Arial"/>
          <w:b/>
          <w:color w:val="auto"/>
          <w:szCs w:val="24"/>
        </w:rPr>
        <w:t xml:space="preserve"> </w:t>
      </w:r>
      <w:r w:rsidRPr="000600D2">
        <w:rPr>
          <w:rFonts w:ascii="Arial" w:hAnsi="Arial" w:cs="Arial"/>
          <w:color w:val="auto"/>
          <w:szCs w:val="24"/>
        </w:rPr>
        <w:t xml:space="preserve">es el transporte de equipo, maquinaria o bienes cuyas dimensiones, peso y características exceden los estándares normales y, en su caso, la capacidad y normatividad de las vías de comunicación, por lo que requiere </w:t>
      </w:r>
      <w:r w:rsidR="00E2719C" w:rsidRPr="000600D2">
        <w:rPr>
          <w:rFonts w:ascii="Arial" w:hAnsi="Arial" w:cs="Arial"/>
          <w:color w:val="auto"/>
          <w:szCs w:val="24"/>
        </w:rPr>
        <w:t xml:space="preserve">permiso temporal </w:t>
      </w:r>
      <w:r w:rsidRPr="000600D2">
        <w:rPr>
          <w:rFonts w:ascii="Arial" w:hAnsi="Arial" w:cs="Arial"/>
          <w:color w:val="auto"/>
          <w:szCs w:val="24"/>
        </w:rPr>
        <w:t xml:space="preserve">de la </w:t>
      </w:r>
      <w:r w:rsidRPr="000600D2">
        <w:rPr>
          <w:rFonts w:ascii="Arial" w:hAnsi="Arial" w:cs="Arial"/>
          <w:b/>
          <w:color w:val="auto"/>
          <w:szCs w:val="24"/>
        </w:rPr>
        <w:t>Subsecretaría</w:t>
      </w:r>
      <w:r w:rsidRPr="000600D2">
        <w:rPr>
          <w:rFonts w:ascii="Arial" w:hAnsi="Arial" w:cs="Arial"/>
          <w:color w:val="auto"/>
          <w:szCs w:val="24"/>
        </w:rPr>
        <w:t>.</w:t>
      </w:r>
    </w:p>
    <w:p w14:paraId="410584B3"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17FADD13" w14:textId="7821B4A7" w:rsidR="00805F09" w:rsidRPr="000600D2" w:rsidRDefault="00805F09"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b/>
          <w:bCs/>
          <w:color w:val="auto"/>
          <w:szCs w:val="24"/>
        </w:rPr>
        <w:t>Artículo 65.</w:t>
      </w:r>
      <w:r w:rsidRPr="000600D2">
        <w:rPr>
          <w:rFonts w:ascii="Arial" w:hAnsi="Arial" w:cs="Arial"/>
          <w:color w:val="auto"/>
          <w:szCs w:val="24"/>
        </w:rPr>
        <w:t xml:space="preserve"> El servicio de carga riesgosa o de residuos es aquel que transporta materiales clasificados como tóxicos o peligrosos, sólidos urbanos no peligrosos, material infectocontagioso o de manejo especial, de acuerdo con las normas técnicas en la materia. En función de sus dimensiones, peso, características y </w:t>
      </w:r>
      <w:r w:rsidRPr="000600D2">
        <w:rPr>
          <w:rFonts w:ascii="Arial" w:hAnsi="Arial" w:cs="Arial"/>
          <w:color w:val="auto"/>
          <w:szCs w:val="24"/>
        </w:rPr>
        <w:lastRenderedPageBreak/>
        <w:t xml:space="preserve">niveles de riesgo del material transportado, este podrá estar sujeto a itinerario, horario, y demás especificaciones técnicas que al efecto expida la </w:t>
      </w:r>
      <w:r w:rsidRPr="000600D2">
        <w:rPr>
          <w:rFonts w:ascii="Arial" w:hAnsi="Arial" w:cs="Arial"/>
          <w:b/>
          <w:color w:val="auto"/>
          <w:szCs w:val="24"/>
        </w:rPr>
        <w:t>Subsecretaría</w:t>
      </w:r>
      <w:r w:rsidRPr="000600D2">
        <w:rPr>
          <w:rFonts w:ascii="Arial" w:hAnsi="Arial" w:cs="Arial"/>
          <w:color w:val="auto"/>
          <w:szCs w:val="24"/>
        </w:rPr>
        <w:t xml:space="preserve"> o las autoridades competentes en la materia.  </w:t>
      </w:r>
    </w:p>
    <w:p w14:paraId="08D1AAB9" w14:textId="77777777" w:rsidR="00A22BF1" w:rsidRPr="000600D2" w:rsidRDefault="00A22BF1" w:rsidP="00AA5C58">
      <w:pPr>
        <w:spacing w:line="288" w:lineRule="auto"/>
        <w:jc w:val="both"/>
        <w:rPr>
          <w:rFonts w:ascii="Arial" w:hAnsi="Arial" w:cs="Arial"/>
          <w:b/>
          <w:color w:val="auto"/>
          <w:szCs w:val="24"/>
        </w:rPr>
      </w:pPr>
    </w:p>
    <w:p w14:paraId="1CBADDFC" w14:textId="77777777" w:rsidR="00DE02C1" w:rsidRPr="000600D2" w:rsidRDefault="00DE02C1" w:rsidP="00AA5C58">
      <w:pPr>
        <w:pBdr>
          <w:top w:val="nil"/>
          <w:left w:val="nil"/>
          <w:bottom w:val="nil"/>
          <w:right w:val="nil"/>
          <w:between w:val="nil"/>
        </w:pBdr>
        <w:spacing w:line="288" w:lineRule="auto"/>
        <w:jc w:val="both"/>
        <w:rPr>
          <w:rFonts w:ascii="Arial" w:hAnsi="Arial" w:cs="Arial"/>
          <w:b/>
          <w:color w:val="auto"/>
          <w:szCs w:val="24"/>
        </w:rPr>
      </w:pPr>
      <w:r w:rsidRPr="000600D2">
        <w:rPr>
          <w:rFonts w:ascii="Arial" w:hAnsi="Arial" w:cs="Arial"/>
          <w:b/>
          <w:color w:val="auto"/>
          <w:szCs w:val="24"/>
        </w:rPr>
        <w:t xml:space="preserve">Artículo 67. </w:t>
      </w:r>
      <w:r w:rsidRPr="000600D2">
        <w:rPr>
          <w:rFonts w:ascii="Arial" w:hAnsi="Arial" w:cs="Arial"/>
          <w:color w:val="auto"/>
          <w:szCs w:val="24"/>
        </w:rPr>
        <w:t>El servicio de transporte de carga especial publicitario es el que utiliza vehículos acondicionados con paneles de publicidad para fines mercantiles o de mensajes promocionales. Este servicio estará sujeto a horario determinado y Permiso de la</w:t>
      </w:r>
      <w:r w:rsidRPr="000600D2">
        <w:rPr>
          <w:rFonts w:ascii="Arial" w:hAnsi="Arial" w:cs="Arial"/>
          <w:b/>
          <w:color w:val="auto"/>
          <w:szCs w:val="24"/>
        </w:rPr>
        <w:t xml:space="preserve"> Subsecretaría.</w:t>
      </w:r>
    </w:p>
    <w:p w14:paraId="76168B45"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59E9BEE4"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Artículo 68.</w:t>
      </w:r>
      <w:r w:rsidRPr="000600D2">
        <w:rPr>
          <w:rFonts w:ascii="Arial" w:hAnsi="Arial" w:cs="Arial"/>
          <w:color w:val="auto"/>
          <w:szCs w:val="24"/>
        </w:rPr>
        <w:t xml:space="preserve"> …</w:t>
      </w:r>
    </w:p>
    <w:p w14:paraId="774D0F29"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624B8C08"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 xml:space="preserve">El transporte de agua con fines distintos al consumo humano requerirá de Permiso de la </w:t>
      </w:r>
      <w:r w:rsidRPr="000600D2">
        <w:rPr>
          <w:rFonts w:ascii="Arial" w:hAnsi="Arial" w:cs="Arial"/>
          <w:b/>
          <w:color w:val="auto"/>
          <w:szCs w:val="24"/>
        </w:rPr>
        <w:t>Subsecretaría</w:t>
      </w:r>
      <w:r w:rsidRPr="000600D2">
        <w:rPr>
          <w:rFonts w:ascii="Arial" w:hAnsi="Arial" w:cs="Arial"/>
          <w:color w:val="auto"/>
          <w:szCs w:val="24"/>
        </w:rPr>
        <w:t xml:space="preserve"> y se deberá prestar en vehículos que reúnan las características necesarias que se establezcan en el Reglamento. Estos servicios no estarán sujetos a itinerario u horario determinado.</w:t>
      </w:r>
    </w:p>
    <w:p w14:paraId="6DC8B473" w14:textId="77777777" w:rsidR="00805F09" w:rsidRPr="000600D2" w:rsidRDefault="00805F09" w:rsidP="00AA5C58">
      <w:pPr>
        <w:pBdr>
          <w:top w:val="nil"/>
          <w:left w:val="nil"/>
          <w:bottom w:val="nil"/>
          <w:right w:val="nil"/>
          <w:between w:val="nil"/>
        </w:pBdr>
        <w:spacing w:line="288" w:lineRule="auto"/>
        <w:jc w:val="both"/>
        <w:rPr>
          <w:rFonts w:ascii="Arial" w:hAnsi="Arial" w:cs="Arial"/>
          <w:color w:val="auto"/>
          <w:szCs w:val="24"/>
        </w:rPr>
      </w:pPr>
    </w:p>
    <w:p w14:paraId="5060EF5F" w14:textId="77777777" w:rsidR="00805F09" w:rsidRPr="000600D2" w:rsidRDefault="00805F09"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Artículo 72.</w:t>
      </w:r>
      <w:r w:rsidRPr="000600D2">
        <w:rPr>
          <w:rFonts w:ascii="Arial" w:hAnsi="Arial" w:cs="Arial"/>
          <w:color w:val="auto"/>
          <w:szCs w:val="24"/>
        </w:rPr>
        <w:t xml:space="preserve"> …</w:t>
      </w:r>
    </w:p>
    <w:p w14:paraId="31CBF292" w14:textId="77777777" w:rsidR="00805F09" w:rsidRPr="000600D2" w:rsidRDefault="00805F09" w:rsidP="00AA5C58">
      <w:pPr>
        <w:pBdr>
          <w:top w:val="nil"/>
          <w:left w:val="nil"/>
          <w:bottom w:val="nil"/>
          <w:right w:val="nil"/>
          <w:between w:val="nil"/>
        </w:pBdr>
        <w:spacing w:line="288" w:lineRule="auto"/>
        <w:ind w:hanging="2"/>
        <w:jc w:val="both"/>
        <w:rPr>
          <w:rFonts w:ascii="Arial" w:hAnsi="Arial" w:cs="Arial"/>
          <w:color w:val="auto"/>
          <w:szCs w:val="24"/>
        </w:rPr>
      </w:pPr>
    </w:p>
    <w:p w14:paraId="78259A76" w14:textId="261DF708" w:rsidR="00805F09" w:rsidRPr="000600D2" w:rsidRDefault="00805F09"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I. Transporte especializado en las modalidades de escolar, de personal, turístico</w:t>
      </w:r>
      <w:r w:rsidR="004E3032" w:rsidRPr="000600D2">
        <w:rPr>
          <w:rFonts w:ascii="Arial" w:hAnsi="Arial" w:cs="Arial"/>
          <w:b/>
          <w:color w:val="auto"/>
          <w:szCs w:val="24"/>
        </w:rPr>
        <w:t>,</w:t>
      </w:r>
      <w:r w:rsidR="004E3032" w:rsidRPr="000600D2">
        <w:rPr>
          <w:rFonts w:ascii="Arial" w:hAnsi="Arial" w:cs="Arial"/>
          <w:color w:val="auto"/>
          <w:szCs w:val="24"/>
        </w:rPr>
        <w:t xml:space="preserve"> publicitario</w:t>
      </w:r>
      <w:r w:rsidRPr="000600D2">
        <w:rPr>
          <w:rFonts w:ascii="Arial" w:hAnsi="Arial" w:cs="Arial"/>
          <w:color w:val="auto"/>
          <w:szCs w:val="24"/>
        </w:rPr>
        <w:t xml:space="preserve"> </w:t>
      </w:r>
      <w:r w:rsidRPr="000600D2">
        <w:rPr>
          <w:rFonts w:ascii="Arial" w:hAnsi="Arial" w:cs="Arial"/>
          <w:b/>
          <w:color w:val="auto"/>
          <w:szCs w:val="24"/>
        </w:rPr>
        <w:t>y</w:t>
      </w:r>
      <w:r w:rsidRPr="000600D2">
        <w:rPr>
          <w:rFonts w:ascii="Arial" w:hAnsi="Arial" w:cs="Arial"/>
          <w:color w:val="auto"/>
          <w:szCs w:val="24"/>
        </w:rPr>
        <w:t xml:space="preserve"> </w:t>
      </w:r>
      <w:r w:rsidRPr="000600D2">
        <w:rPr>
          <w:rFonts w:ascii="Arial" w:hAnsi="Arial" w:cs="Arial"/>
          <w:b/>
          <w:bCs/>
          <w:color w:val="auto"/>
          <w:szCs w:val="24"/>
        </w:rPr>
        <w:t>de personas con discapacidad</w:t>
      </w:r>
      <w:r w:rsidRPr="000600D2">
        <w:rPr>
          <w:rFonts w:ascii="Arial" w:hAnsi="Arial" w:cs="Arial"/>
          <w:color w:val="auto"/>
          <w:szCs w:val="24"/>
        </w:rPr>
        <w:t xml:space="preserve">. </w:t>
      </w:r>
    </w:p>
    <w:p w14:paraId="55A38F63" w14:textId="77777777" w:rsidR="00805F09" w:rsidRPr="000600D2" w:rsidRDefault="00805F09" w:rsidP="00AA5C58">
      <w:pPr>
        <w:pBdr>
          <w:top w:val="nil"/>
          <w:left w:val="nil"/>
          <w:bottom w:val="nil"/>
          <w:right w:val="nil"/>
          <w:between w:val="nil"/>
        </w:pBdr>
        <w:spacing w:line="288" w:lineRule="auto"/>
        <w:ind w:hanging="2"/>
        <w:jc w:val="both"/>
        <w:rPr>
          <w:rFonts w:ascii="Arial" w:hAnsi="Arial" w:cs="Arial"/>
          <w:color w:val="auto"/>
          <w:szCs w:val="24"/>
        </w:rPr>
      </w:pPr>
    </w:p>
    <w:p w14:paraId="12B24830" w14:textId="64A4B17B" w:rsidR="00805F09" w:rsidRPr="000600D2" w:rsidRDefault="00805F09"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 xml:space="preserve">II. </w:t>
      </w:r>
      <w:r w:rsidR="008D3082" w:rsidRPr="000600D2">
        <w:rPr>
          <w:rFonts w:ascii="Arial" w:hAnsi="Arial" w:cs="Arial"/>
          <w:color w:val="auto"/>
          <w:szCs w:val="24"/>
        </w:rPr>
        <w:t xml:space="preserve">y </w:t>
      </w:r>
      <w:r w:rsidRPr="000600D2">
        <w:rPr>
          <w:rFonts w:ascii="Arial" w:hAnsi="Arial" w:cs="Arial"/>
          <w:color w:val="auto"/>
          <w:szCs w:val="24"/>
        </w:rPr>
        <w:t>III. …</w:t>
      </w:r>
    </w:p>
    <w:p w14:paraId="0747FD94"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6FD7D51A"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74. </w:t>
      </w:r>
      <w:r w:rsidRPr="000600D2">
        <w:rPr>
          <w:rFonts w:ascii="Arial" w:hAnsi="Arial" w:cs="Arial"/>
          <w:color w:val="auto"/>
          <w:szCs w:val="24"/>
        </w:rPr>
        <w:t>…</w:t>
      </w:r>
    </w:p>
    <w:p w14:paraId="46174B71"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06B617C7"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I. a III. …</w:t>
      </w:r>
    </w:p>
    <w:p w14:paraId="12BAEC16"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27FFC3B6"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 xml:space="preserve">IV. El número económico asignado por la </w:t>
      </w:r>
      <w:r w:rsidRPr="000600D2">
        <w:rPr>
          <w:rFonts w:ascii="Arial" w:hAnsi="Arial" w:cs="Arial"/>
          <w:b/>
          <w:color w:val="auto"/>
          <w:szCs w:val="24"/>
        </w:rPr>
        <w:t>Subsecretaría</w:t>
      </w:r>
      <w:r w:rsidRPr="000600D2">
        <w:rPr>
          <w:rFonts w:ascii="Arial" w:hAnsi="Arial" w:cs="Arial"/>
          <w:color w:val="auto"/>
          <w:szCs w:val="24"/>
        </w:rPr>
        <w:t>.</w:t>
      </w:r>
    </w:p>
    <w:p w14:paraId="1A03EE0B"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23CFD611"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V. a X</w:t>
      </w:r>
      <w:proofErr w:type="gramStart"/>
      <w:r w:rsidRPr="000600D2">
        <w:rPr>
          <w:rFonts w:ascii="Arial" w:hAnsi="Arial" w:cs="Arial"/>
          <w:color w:val="auto"/>
          <w:szCs w:val="24"/>
        </w:rPr>
        <w:t>. …</w:t>
      </w:r>
      <w:proofErr w:type="gramEnd"/>
    </w:p>
    <w:p w14:paraId="77541B3F"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70A62E41" w14:textId="77777777" w:rsidR="005E0A66" w:rsidRPr="000600D2" w:rsidRDefault="005E0A66" w:rsidP="00AA5C58">
      <w:pPr>
        <w:pBdr>
          <w:top w:val="nil"/>
          <w:left w:val="nil"/>
          <w:bottom w:val="nil"/>
          <w:right w:val="nil"/>
          <w:between w:val="nil"/>
        </w:pBdr>
        <w:tabs>
          <w:tab w:val="left" w:pos="851"/>
        </w:tabs>
        <w:spacing w:line="288" w:lineRule="auto"/>
        <w:jc w:val="both"/>
        <w:rPr>
          <w:rFonts w:ascii="Arial" w:hAnsi="Arial" w:cs="Arial"/>
          <w:color w:val="auto"/>
          <w:szCs w:val="24"/>
        </w:rPr>
      </w:pPr>
      <w:r w:rsidRPr="000600D2">
        <w:rPr>
          <w:rFonts w:ascii="Arial" w:hAnsi="Arial" w:cs="Arial"/>
          <w:color w:val="auto"/>
          <w:szCs w:val="24"/>
        </w:rPr>
        <w:t xml:space="preserve">XI. La prohibición de variar las condiciones de la concesión o permiso, sin la previa autorización de la </w:t>
      </w:r>
      <w:r w:rsidRPr="000600D2">
        <w:rPr>
          <w:rFonts w:ascii="Arial" w:hAnsi="Arial" w:cs="Arial"/>
          <w:b/>
          <w:color w:val="auto"/>
          <w:szCs w:val="24"/>
        </w:rPr>
        <w:t>Subsecretaría</w:t>
      </w:r>
      <w:r w:rsidRPr="000600D2">
        <w:rPr>
          <w:rFonts w:ascii="Arial" w:hAnsi="Arial" w:cs="Arial"/>
          <w:color w:val="auto"/>
          <w:szCs w:val="24"/>
        </w:rPr>
        <w:t>.</w:t>
      </w:r>
    </w:p>
    <w:p w14:paraId="324962E2" w14:textId="77777777" w:rsidR="005E0A66" w:rsidRPr="000600D2" w:rsidRDefault="005E0A66" w:rsidP="00AA5C58">
      <w:pPr>
        <w:pBdr>
          <w:top w:val="nil"/>
          <w:left w:val="nil"/>
          <w:bottom w:val="nil"/>
          <w:right w:val="nil"/>
          <w:between w:val="nil"/>
        </w:pBdr>
        <w:tabs>
          <w:tab w:val="left" w:pos="851"/>
        </w:tabs>
        <w:spacing w:line="288" w:lineRule="auto"/>
        <w:jc w:val="both"/>
        <w:rPr>
          <w:rFonts w:ascii="Arial" w:hAnsi="Arial" w:cs="Arial"/>
          <w:color w:val="auto"/>
          <w:szCs w:val="24"/>
        </w:rPr>
      </w:pPr>
    </w:p>
    <w:p w14:paraId="446347E6" w14:textId="77777777" w:rsidR="005E0A66" w:rsidRPr="000600D2" w:rsidRDefault="005E0A66" w:rsidP="00AA5C58">
      <w:pPr>
        <w:pBdr>
          <w:top w:val="nil"/>
          <w:left w:val="nil"/>
          <w:bottom w:val="nil"/>
          <w:right w:val="nil"/>
          <w:between w:val="nil"/>
        </w:pBdr>
        <w:tabs>
          <w:tab w:val="left" w:pos="851"/>
        </w:tabs>
        <w:spacing w:line="288" w:lineRule="auto"/>
        <w:jc w:val="both"/>
        <w:rPr>
          <w:rFonts w:ascii="Arial" w:hAnsi="Arial" w:cs="Arial"/>
          <w:color w:val="auto"/>
          <w:szCs w:val="24"/>
        </w:rPr>
      </w:pPr>
      <w:r w:rsidRPr="000600D2">
        <w:rPr>
          <w:rFonts w:ascii="Arial" w:hAnsi="Arial" w:cs="Arial"/>
          <w:color w:val="auto"/>
          <w:szCs w:val="24"/>
        </w:rPr>
        <w:t>XII. y XIII. …</w:t>
      </w:r>
    </w:p>
    <w:p w14:paraId="1C2F1B6D" w14:textId="777777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p>
    <w:p w14:paraId="2FBEBE08" w14:textId="25F5A70B" w:rsidR="00ED3866" w:rsidRPr="000600D2" w:rsidRDefault="003D2031" w:rsidP="00AA5C58">
      <w:pPr>
        <w:tabs>
          <w:tab w:val="left" w:pos="851"/>
        </w:tabs>
        <w:spacing w:line="288" w:lineRule="auto"/>
        <w:jc w:val="both"/>
        <w:rPr>
          <w:rFonts w:ascii="Arial" w:hAnsi="Arial" w:cs="Arial"/>
          <w:color w:val="auto"/>
          <w:szCs w:val="24"/>
        </w:rPr>
      </w:pPr>
      <w:r w:rsidRPr="000600D2">
        <w:rPr>
          <w:rFonts w:ascii="Arial" w:hAnsi="Arial" w:cs="Arial"/>
          <w:b/>
          <w:color w:val="auto"/>
          <w:szCs w:val="24"/>
        </w:rPr>
        <w:t>Artículo 75.</w:t>
      </w:r>
      <w:r w:rsidRPr="000600D2">
        <w:rPr>
          <w:rFonts w:ascii="Arial" w:hAnsi="Arial" w:cs="Arial"/>
          <w:color w:val="auto"/>
          <w:szCs w:val="24"/>
        </w:rPr>
        <w:t xml:space="preserve"> </w:t>
      </w:r>
      <w:r w:rsidR="00680CDD" w:rsidRPr="000600D2">
        <w:rPr>
          <w:rFonts w:ascii="Arial" w:hAnsi="Arial" w:cs="Arial"/>
          <w:b/>
          <w:color w:val="auto"/>
          <w:szCs w:val="24"/>
        </w:rPr>
        <w:t>El otorgamiento</w:t>
      </w:r>
      <w:r w:rsidR="00ED3866" w:rsidRPr="000600D2">
        <w:rPr>
          <w:rFonts w:ascii="Arial" w:hAnsi="Arial" w:cs="Arial"/>
          <w:color w:val="auto"/>
          <w:szCs w:val="24"/>
        </w:rPr>
        <w:t xml:space="preserve"> de concesiones </w:t>
      </w:r>
      <w:r w:rsidR="00ED3866" w:rsidRPr="000600D2">
        <w:rPr>
          <w:rFonts w:ascii="Arial" w:hAnsi="Arial" w:cs="Arial"/>
          <w:b/>
          <w:color w:val="auto"/>
          <w:szCs w:val="24"/>
        </w:rPr>
        <w:t>se podrá realizar</w:t>
      </w:r>
      <w:r w:rsidR="00ED3866" w:rsidRPr="000600D2">
        <w:rPr>
          <w:rFonts w:ascii="Arial" w:hAnsi="Arial" w:cs="Arial"/>
          <w:color w:val="auto"/>
          <w:szCs w:val="24"/>
        </w:rPr>
        <w:t xml:space="preserve"> </w:t>
      </w:r>
      <w:r w:rsidR="00ED3866" w:rsidRPr="000600D2">
        <w:rPr>
          <w:rFonts w:ascii="Arial" w:hAnsi="Arial" w:cs="Arial"/>
          <w:b/>
          <w:color w:val="auto"/>
          <w:szCs w:val="24"/>
        </w:rPr>
        <w:t>mediante</w:t>
      </w:r>
      <w:r w:rsidR="00ED3866" w:rsidRPr="000600D2">
        <w:rPr>
          <w:rFonts w:ascii="Arial" w:hAnsi="Arial" w:cs="Arial"/>
          <w:color w:val="auto"/>
          <w:szCs w:val="24"/>
        </w:rPr>
        <w:t xml:space="preserve"> un concurso entre las personas físicas o morales interesadas, </w:t>
      </w:r>
      <w:r w:rsidR="00ED3866" w:rsidRPr="000600D2">
        <w:rPr>
          <w:rFonts w:ascii="Arial" w:hAnsi="Arial" w:cs="Arial"/>
          <w:b/>
          <w:color w:val="auto"/>
          <w:szCs w:val="24"/>
        </w:rPr>
        <w:t xml:space="preserve">o bien mediante </w:t>
      </w:r>
      <w:r w:rsidR="00680CDD" w:rsidRPr="000600D2">
        <w:rPr>
          <w:rFonts w:ascii="Arial" w:hAnsi="Arial" w:cs="Arial"/>
          <w:b/>
          <w:color w:val="auto"/>
          <w:szCs w:val="24"/>
        </w:rPr>
        <w:t>adjudicación</w:t>
      </w:r>
      <w:r w:rsidR="00ED3866" w:rsidRPr="000600D2">
        <w:rPr>
          <w:rFonts w:ascii="Arial" w:hAnsi="Arial" w:cs="Arial"/>
          <w:b/>
          <w:color w:val="auto"/>
          <w:szCs w:val="24"/>
        </w:rPr>
        <w:t xml:space="preserve"> directa de la Secretaría, previo cumplimiento de los requisitos previstos en el artículo 81 de esta ley, y </w:t>
      </w:r>
      <w:r w:rsidR="00ED3866" w:rsidRPr="000600D2">
        <w:rPr>
          <w:rFonts w:ascii="Arial" w:hAnsi="Arial" w:cs="Arial"/>
          <w:color w:val="auto"/>
          <w:szCs w:val="24"/>
        </w:rPr>
        <w:t xml:space="preserve">en los términos de las condiciones que establezca </w:t>
      </w:r>
      <w:r w:rsidR="00ED3866" w:rsidRPr="000600D2">
        <w:rPr>
          <w:rFonts w:ascii="Arial" w:hAnsi="Arial" w:cs="Arial"/>
          <w:b/>
          <w:color w:val="auto"/>
          <w:szCs w:val="24"/>
        </w:rPr>
        <w:t>el</w:t>
      </w:r>
      <w:r w:rsidR="00ED3866" w:rsidRPr="000600D2">
        <w:rPr>
          <w:rFonts w:ascii="Arial" w:hAnsi="Arial" w:cs="Arial"/>
          <w:color w:val="auto"/>
          <w:szCs w:val="24"/>
        </w:rPr>
        <w:t xml:space="preserve"> presente </w:t>
      </w:r>
      <w:r w:rsidR="00ED3866" w:rsidRPr="000600D2">
        <w:rPr>
          <w:rFonts w:ascii="Arial" w:hAnsi="Arial" w:cs="Arial"/>
          <w:b/>
          <w:color w:val="auto"/>
          <w:szCs w:val="24"/>
        </w:rPr>
        <w:t>ordenamiento</w:t>
      </w:r>
      <w:r w:rsidR="00ED3866" w:rsidRPr="000600D2">
        <w:rPr>
          <w:rFonts w:ascii="Arial" w:hAnsi="Arial" w:cs="Arial"/>
          <w:color w:val="auto"/>
          <w:szCs w:val="24"/>
        </w:rPr>
        <w:t xml:space="preserve"> y demás disposiciones legales aplicables.</w:t>
      </w:r>
    </w:p>
    <w:p w14:paraId="1A64E4E4" w14:textId="12D92720"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p>
    <w:p w14:paraId="2BADC689" w14:textId="777777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p>
    <w:p w14:paraId="44A64917" w14:textId="777777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r w:rsidRPr="000600D2">
        <w:rPr>
          <w:rFonts w:ascii="Arial" w:hAnsi="Arial" w:cs="Arial"/>
          <w:color w:val="auto"/>
          <w:szCs w:val="24"/>
        </w:rPr>
        <w:t>…</w:t>
      </w:r>
    </w:p>
    <w:p w14:paraId="3A4ED099" w14:textId="777777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p>
    <w:p w14:paraId="7CA53DDE" w14:textId="777777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r w:rsidRPr="000600D2">
        <w:rPr>
          <w:rFonts w:ascii="Arial" w:hAnsi="Arial" w:cs="Arial"/>
          <w:color w:val="auto"/>
          <w:szCs w:val="24"/>
        </w:rPr>
        <w:t>…</w:t>
      </w:r>
    </w:p>
    <w:p w14:paraId="6A436801" w14:textId="777777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p>
    <w:p w14:paraId="36F9E008" w14:textId="777777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r w:rsidRPr="000600D2">
        <w:rPr>
          <w:rFonts w:ascii="Arial" w:hAnsi="Arial" w:cs="Arial"/>
          <w:color w:val="auto"/>
          <w:szCs w:val="24"/>
        </w:rPr>
        <w:t>…</w:t>
      </w:r>
    </w:p>
    <w:p w14:paraId="2B145B70" w14:textId="777777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p>
    <w:p w14:paraId="4704AAEF" w14:textId="0BAFE44D"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r w:rsidRPr="000600D2">
        <w:rPr>
          <w:rFonts w:ascii="Arial" w:hAnsi="Arial" w:cs="Arial"/>
          <w:color w:val="auto"/>
          <w:szCs w:val="24"/>
        </w:rPr>
        <w:t>I. a V</w:t>
      </w:r>
      <w:r w:rsidR="00216979" w:rsidRPr="000600D2">
        <w:rPr>
          <w:rFonts w:ascii="Arial" w:hAnsi="Arial" w:cs="Arial"/>
          <w:color w:val="auto"/>
          <w:szCs w:val="24"/>
        </w:rPr>
        <w:t>I</w:t>
      </w:r>
      <w:r w:rsidRPr="000600D2">
        <w:rPr>
          <w:rFonts w:ascii="Arial" w:hAnsi="Arial" w:cs="Arial"/>
          <w:color w:val="auto"/>
          <w:szCs w:val="24"/>
        </w:rPr>
        <w:t>. …</w:t>
      </w:r>
    </w:p>
    <w:p w14:paraId="67FF9964" w14:textId="777777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p>
    <w:p w14:paraId="563BE4A9" w14:textId="29AA3077" w:rsidR="003D2031" w:rsidRPr="000600D2" w:rsidRDefault="003D2031" w:rsidP="00AA5C58">
      <w:pPr>
        <w:pBdr>
          <w:top w:val="nil"/>
          <w:left w:val="nil"/>
          <w:bottom w:val="nil"/>
          <w:right w:val="nil"/>
          <w:between w:val="nil"/>
        </w:pBdr>
        <w:tabs>
          <w:tab w:val="left" w:pos="851"/>
        </w:tabs>
        <w:spacing w:line="288" w:lineRule="auto"/>
        <w:jc w:val="both"/>
        <w:rPr>
          <w:rFonts w:ascii="Arial" w:hAnsi="Arial" w:cs="Arial"/>
          <w:color w:val="auto"/>
          <w:szCs w:val="24"/>
        </w:rPr>
      </w:pPr>
      <w:r w:rsidRPr="000600D2">
        <w:rPr>
          <w:rFonts w:ascii="Arial" w:hAnsi="Arial" w:cs="Arial"/>
          <w:color w:val="auto"/>
          <w:szCs w:val="24"/>
        </w:rPr>
        <w:t xml:space="preserve">VII. </w:t>
      </w:r>
      <w:r w:rsidR="00216429" w:rsidRPr="000600D2">
        <w:rPr>
          <w:rFonts w:ascii="Arial" w:hAnsi="Arial" w:cs="Arial"/>
          <w:color w:val="auto"/>
          <w:szCs w:val="24"/>
        </w:rPr>
        <w:t xml:space="preserve">El historial de cumplimiento o incumplimiento de requisitos de operación de transporte en otras concesiones que tenga o en las que participe el concursante, así como el historial de las multas y sanciones de </w:t>
      </w:r>
      <w:r w:rsidR="00216429" w:rsidRPr="000600D2">
        <w:rPr>
          <w:rFonts w:ascii="Arial" w:hAnsi="Arial" w:cs="Arial"/>
          <w:b/>
          <w:color w:val="auto"/>
          <w:szCs w:val="24"/>
        </w:rPr>
        <w:t>transporte</w:t>
      </w:r>
      <w:r w:rsidR="00216429" w:rsidRPr="000600D2">
        <w:rPr>
          <w:rFonts w:ascii="Arial" w:hAnsi="Arial" w:cs="Arial"/>
          <w:color w:val="auto"/>
          <w:szCs w:val="24"/>
        </w:rPr>
        <w:t>, vialidad y tránsito a sus conductores y vehículos en las concesiones o permisos que tengan.</w:t>
      </w:r>
    </w:p>
    <w:p w14:paraId="576C964D" w14:textId="77777777" w:rsidR="005E0A66" w:rsidRPr="000600D2" w:rsidRDefault="005E0A66" w:rsidP="00AA5C58">
      <w:pPr>
        <w:spacing w:line="288" w:lineRule="auto"/>
        <w:jc w:val="both"/>
        <w:rPr>
          <w:rFonts w:ascii="Arial" w:hAnsi="Arial" w:cs="Arial"/>
          <w:color w:val="auto"/>
          <w:szCs w:val="24"/>
        </w:rPr>
      </w:pPr>
    </w:p>
    <w:p w14:paraId="57D8106F" w14:textId="6DCF3D89" w:rsidR="00805F09" w:rsidRPr="000600D2" w:rsidRDefault="00805F09" w:rsidP="00AA5C58">
      <w:pPr>
        <w:spacing w:line="288" w:lineRule="auto"/>
        <w:jc w:val="both"/>
        <w:rPr>
          <w:rFonts w:ascii="Arial" w:hAnsi="Arial" w:cs="Arial"/>
          <w:color w:val="auto"/>
          <w:szCs w:val="24"/>
        </w:rPr>
      </w:pPr>
      <w:r w:rsidRPr="000600D2">
        <w:rPr>
          <w:rFonts w:ascii="Arial" w:hAnsi="Arial" w:cs="Arial"/>
          <w:b/>
          <w:color w:val="auto"/>
          <w:szCs w:val="24"/>
        </w:rPr>
        <w:t xml:space="preserve">Artículo 76. </w:t>
      </w:r>
      <w:r w:rsidRPr="000600D2">
        <w:rPr>
          <w:rFonts w:ascii="Arial" w:hAnsi="Arial" w:cs="Arial"/>
          <w:color w:val="auto"/>
          <w:szCs w:val="24"/>
        </w:rPr>
        <w:t>…</w:t>
      </w:r>
    </w:p>
    <w:p w14:paraId="42789925" w14:textId="77777777" w:rsidR="00805F09" w:rsidRPr="000600D2" w:rsidRDefault="00805F09" w:rsidP="00AA5C58">
      <w:pPr>
        <w:spacing w:line="288" w:lineRule="auto"/>
        <w:jc w:val="both"/>
        <w:rPr>
          <w:rFonts w:ascii="Arial" w:hAnsi="Arial" w:cs="Arial"/>
          <w:color w:val="auto"/>
          <w:szCs w:val="24"/>
        </w:rPr>
      </w:pPr>
    </w:p>
    <w:p w14:paraId="16FB4A12" w14:textId="4851B621" w:rsidR="00805F09" w:rsidRPr="000600D2" w:rsidRDefault="00805F09" w:rsidP="00AA5C58">
      <w:pPr>
        <w:spacing w:line="288" w:lineRule="auto"/>
        <w:jc w:val="both"/>
        <w:rPr>
          <w:rFonts w:ascii="Arial" w:hAnsi="Arial" w:cs="Arial"/>
          <w:color w:val="auto"/>
          <w:szCs w:val="24"/>
        </w:rPr>
      </w:pPr>
      <w:r w:rsidRPr="000600D2">
        <w:rPr>
          <w:rFonts w:ascii="Arial" w:hAnsi="Arial" w:cs="Arial"/>
          <w:color w:val="auto"/>
          <w:szCs w:val="24"/>
        </w:rPr>
        <w:t>I. a V</w:t>
      </w:r>
      <w:proofErr w:type="gramStart"/>
      <w:r w:rsidRPr="000600D2">
        <w:rPr>
          <w:rFonts w:ascii="Arial" w:hAnsi="Arial" w:cs="Arial"/>
          <w:color w:val="auto"/>
          <w:szCs w:val="24"/>
        </w:rPr>
        <w:t>. …</w:t>
      </w:r>
      <w:proofErr w:type="gramEnd"/>
    </w:p>
    <w:p w14:paraId="41554804" w14:textId="77777777" w:rsidR="00805F09" w:rsidRPr="000600D2" w:rsidRDefault="00805F09" w:rsidP="00AA5C58">
      <w:pPr>
        <w:spacing w:line="288" w:lineRule="auto"/>
        <w:jc w:val="both"/>
        <w:rPr>
          <w:rFonts w:ascii="Arial" w:hAnsi="Arial" w:cs="Arial"/>
          <w:color w:val="auto"/>
          <w:szCs w:val="24"/>
        </w:rPr>
      </w:pPr>
    </w:p>
    <w:p w14:paraId="54CA05F6" w14:textId="40C0373C" w:rsidR="00805F09" w:rsidRPr="000600D2" w:rsidRDefault="00805F09" w:rsidP="00AA5C58">
      <w:pPr>
        <w:spacing w:line="288" w:lineRule="auto"/>
        <w:jc w:val="both"/>
        <w:rPr>
          <w:rFonts w:ascii="Arial" w:hAnsi="Arial" w:cs="Arial"/>
          <w:b/>
          <w:bCs/>
          <w:color w:val="auto"/>
          <w:szCs w:val="24"/>
        </w:rPr>
      </w:pPr>
      <w:r w:rsidRPr="000600D2">
        <w:rPr>
          <w:rFonts w:ascii="Arial" w:hAnsi="Arial" w:cs="Arial"/>
          <w:color w:val="auto"/>
          <w:szCs w:val="24"/>
        </w:rPr>
        <w:t xml:space="preserve">Serán nulas de pleno derecho las Concesiones otorgadas fuera del procedimiento </w:t>
      </w:r>
      <w:r w:rsidR="008D3082" w:rsidRPr="000600D2">
        <w:rPr>
          <w:rFonts w:ascii="Arial" w:hAnsi="Arial" w:cs="Arial"/>
          <w:b/>
          <w:color w:val="auto"/>
          <w:szCs w:val="24"/>
        </w:rPr>
        <w:t>correspondiente</w:t>
      </w:r>
      <w:r w:rsidRPr="000600D2">
        <w:rPr>
          <w:rFonts w:ascii="Arial" w:hAnsi="Arial" w:cs="Arial"/>
          <w:color w:val="auto"/>
          <w:szCs w:val="24"/>
        </w:rPr>
        <w:t xml:space="preserve"> y sin cumplir con los requisitos establecidos</w:t>
      </w:r>
      <w:r w:rsidR="008D3082" w:rsidRPr="000600D2">
        <w:rPr>
          <w:rFonts w:ascii="Arial" w:hAnsi="Arial" w:cs="Arial"/>
          <w:color w:val="auto"/>
          <w:szCs w:val="24"/>
        </w:rPr>
        <w:t xml:space="preserve"> en esta ley</w:t>
      </w:r>
      <w:r w:rsidRPr="000600D2">
        <w:rPr>
          <w:rFonts w:ascii="Arial" w:hAnsi="Arial" w:cs="Arial"/>
          <w:color w:val="auto"/>
          <w:szCs w:val="24"/>
        </w:rPr>
        <w:t xml:space="preserve">, </w:t>
      </w:r>
      <w:r w:rsidR="008D3082" w:rsidRPr="000600D2">
        <w:rPr>
          <w:rFonts w:ascii="Arial" w:hAnsi="Arial" w:cs="Arial"/>
          <w:b/>
          <w:bCs/>
          <w:color w:val="auto"/>
          <w:szCs w:val="24"/>
        </w:rPr>
        <w:t>con las excepciones previstas en ésta</w:t>
      </w:r>
      <w:r w:rsidR="004B300D" w:rsidRPr="000600D2">
        <w:rPr>
          <w:rFonts w:ascii="Arial" w:hAnsi="Arial" w:cs="Arial"/>
          <w:b/>
          <w:bCs/>
          <w:color w:val="auto"/>
          <w:szCs w:val="24"/>
        </w:rPr>
        <w:t>.</w:t>
      </w:r>
    </w:p>
    <w:p w14:paraId="203B0FE1" w14:textId="77777777" w:rsidR="00E2525B" w:rsidRPr="000600D2" w:rsidRDefault="00E2525B" w:rsidP="00AA5C58">
      <w:pPr>
        <w:spacing w:line="288" w:lineRule="auto"/>
        <w:jc w:val="both"/>
        <w:rPr>
          <w:rFonts w:ascii="Arial" w:hAnsi="Arial" w:cs="Arial"/>
          <w:b/>
          <w:bCs/>
          <w:color w:val="auto"/>
          <w:szCs w:val="24"/>
        </w:rPr>
      </w:pPr>
    </w:p>
    <w:p w14:paraId="14DCEDBA" w14:textId="23BFFFE2" w:rsidR="00E2525B" w:rsidRPr="000600D2" w:rsidRDefault="00E2525B" w:rsidP="00AA5C58">
      <w:pPr>
        <w:spacing w:line="288" w:lineRule="auto"/>
        <w:jc w:val="both"/>
        <w:rPr>
          <w:rFonts w:ascii="Arial" w:hAnsi="Arial" w:cs="Arial"/>
          <w:bCs/>
          <w:color w:val="auto"/>
          <w:szCs w:val="24"/>
        </w:rPr>
      </w:pPr>
      <w:r w:rsidRPr="000600D2">
        <w:rPr>
          <w:rFonts w:ascii="Arial" w:hAnsi="Arial" w:cs="Arial"/>
          <w:b/>
          <w:bCs/>
          <w:color w:val="auto"/>
          <w:szCs w:val="24"/>
        </w:rPr>
        <w:t xml:space="preserve">Artículo 81. </w:t>
      </w:r>
      <w:r w:rsidRPr="000600D2">
        <w:rPr>
          <w:rFonts w:ascii="Arial" w:hAnsi="Arial" w:cs="Arial"/>
          <w:bCs/>
          <w:color w:val="auto"/>
          <w:szCs w:val="24"/>
        </w:rPr>
        <w:t xml:space="preserve">El interesado en obtener Concesión o Permiso, deberá presentar la solicitud ante la </w:t>
      </w:r>
      <w:r w:rsidRPr="000600D2">
        <w:rPr>
          <w:rFonts w:ascii="Arial" w:hAnsi="Arial" w:cs="Arial"/>
          <w:b/>
          <w:color w:val="auto"/>
          <w:szCs w:val="24"/>
        </w:rPr>
        <w:t>Subsecretaría</w:t>
      </w:r>
      <w:r w:rsidRPr="000600D2">
        <w:rPr>
          <w:rFonts w:ascii="Arial" w:hAnsi="Arial" w:cs="Arial"/>
          <w:bCs/>
          <w:color w:val="auto"/>
          <w:szCs w:val="24"/>
        </w:rPr>
        <w:t xml:space="preserve"> y cumplir los siguientes requisitos: </w:t>
      </w:r>
    </w:p>
    <w:p w14:paraId="46885472" w14:textId="77777777" w:rsidR="00E2525B" w:rsidRPr="000600D2" w:rsidRDefault="00E2525B" w:rsidP="00AA5C58">
      <w:pPr>
        <w:spacing w:line="288" w:lineRule="auto"/>
        <w:jc w:val="both"/>
        <w:rPr>
          <w:rFonts w:ascii="Arial" w:hAnsi="Arial" w:cs="Arial"/>
          <w:bCs/>
          <w:color w:val="auto"/>
          <w:szCs w:val="24"/>
        </w:rPr>
      </w:pPr>
    </w:p>
    <w:p w14:paraId="17C845F7" w14:textId="799AE677" w:rsidR="00E2525B" w:rsidRPr="000600D2" w:rsidRDefault="00E2525B" w:rsidP="00AA5C58">
      <w:pPr>
        <w:spacing w:line="288" w:lineRule="auto"/>
        <w:jc w:val="both"/>
        <w:rPr>
          <w:rFonts w:ascii="Arial" w:hAnsi="Arial" w:cs="Arial"/>
          <w:bCs/>
          <w:color w:val="auto"/>
          <w:szCs w:val="24"/>
        </w:rPr>
      </w:pPr>
      <w:r w:rsidRPr="000600D2">
        <w:rPr>
          <w:rFonts w:ascii="Arial" w:hAnsi="Arial" w:cs="Arial"/>
          <w:bCs/>
          <w:color w:val="auto"/>
          <w:szCs w:val="24"/>
        </w:rPr>
        <w:t>I. a VIII. …</w:t>
      </w:r>
    </w:p>
    <w:p w14:paraId="42B79710" w14:textId="77777777" w:rsidR="00216429" w:rsidRPr="000600D2" w:rsidRDefault="00216429" w:rsidP="00AA5C58">
      <w:pPr>
        <w:spacing w:line="288" w:lineRule="auto"/>
        <w:ind w:hanging="2"/>
        <w:jc w:val="both"/>
        <w:rPr>
          <w:rFonts w:ascii="Arial" w:hAnsi="Arial" w:cs="Arial"/>
          <w:b/>
          <w:color w:val="auto"/>
          <w:szCs w:val="24"/>
        </w:rPr>
      </w:pPr>
    </w:p>
    <w:p w14:paraId="695267A5"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b/>
          <w:color w:val="auto"/>
          <w:szCs w:val="24"/>
        </w:rPr>
        <w:t>Artículo 82.</w:t>
      </w:r>
      <w:r w:rsidRPr="000600D2">
        <w:rPr>
          <w:rFonts w:ascii="Arial" w:hAnsi="Arial" w:cs="Arial"/>
          <w:color w:val="auto"/>
          <w:szCs w:val="24"/>
        </w:rPr>
        <w:t xml:space="preserve"> Una vez presentada la solicitud con todos los documentos necesarios, la </w:t>
      </w:r>
      <w:r w:rsidRPr="000600D2">
        <w:rPr>
          <w:rFonts w:ascii="Arial" w:hAnsi="Arial" w:cs="Arial"/>
          <w:b/>
          <w:color w:val="auto"/>
          <w:szCs w:val="24"/>
        </w:rPr>
        <w:t>Subsecretaría</w:t>
      </w:r>
      <w:r w:rsidRPr="000600D2">
        <w:rPr>
          <w:rFonts w:ascii="Arial" w:hAnsi="Arial" w:cs="Arial"/>
          <w:color w:val="auto"/>
          <w:szCs w:val="24"/>
        </w:rPr>
        <w:t xml:space="preserve"> se abocará al estudio de la misma, tomando en cuenta el cumplimiento de los requisitos exigidos por esta Ley, en los términos previstos por el Reglamento. </w:t>
      </w:r>
    </w:p>
    <w:p w14:paraId="195F12DD"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6F636DAB"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 xml:space="preserve">La </w:t>
      </w:r>
      <w:r w:rsidRPr="000600D2">
        <w:rPr>
          <w:rFonts w:ascii="Arial" w:hAnsi="Arial" w:cs="Arial"/>
          <w:b/>
          <w:color w:val="auto"/>
          <w:szCs w:val="24"/>
        </w:rPr>
        <w:t>Subsecretaría</w:t>
      </w:r>
      <w:r w:rsidRPr="000600D2">
        <w:rPr>
          <w:rFonts w:ascii="Arial" w:hAnsi="Arial" w:cs="Arial"/>
          <w:color w:val="auto"/>
          <w:szCs w:val="24"/>
        </w:rPr>
        <w:t xml:space="preserve"> analizará y evaluará la documentación que se presente con la solicitud a que se refiere el presente artículo dentro de un plazo de treinta días naturales, dentro del cual podrá requerir a los interesados información adicional, cuando esta sea necesaria para acreditar los requisitos de forma y trámite. </w:t>
      </w:r>
    </w:p>
    <w:p w14:paraId="54731A9A" w14:textId="77777777" w:rsidR="005E0A66" w:rsidRPr="000600D2" w:rsidRDefault="005E0A66" w:rsidP="00AA5C58">
      <w:pPr>
        <w:spacing w:line="288" w:lineRule="auto"/>
        <w:jc w:val="both"/>
        <w:rPr>
          <w:rFonts w:ascii="Arial" w:hAnsi="Arial" w:cs="Arial"/>
          <w:color w:val="auto"/>
          <w:szCs w:val="24"/>
        </w:rPr>
      </w:pPr>
    </w:p>
    <w:p w14:paraId="5ED06BEC"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w:t>
      </w:r>
    </w:p>
    <w:p w14:paraId="7CC91EBD" w14:textId="77777777" w:rsidR="005E0A66" w:rsidRPr="000600D2" w:rsidRDefault="005E0A66" w:rsidP="00AA5C58">
      <w:pPr>
        <w:spacing w:line="288" w:lineRule="auto"/>
        <w:jc w:val="both"/>
        <w:rPr>
          <w:rFonts w:ascii="Arial" w:hAnsi="Arial" w:cs="Arial"/>
          <w:color w:val="auto"/>
          <w:szCs w:val="24"/>
        </w:rPr>
      </w:pPr>
    </w:p>
    <w:p w14:paraId="4AAD28FA"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w:t>
      </w:r>
    </w:p>
    <w:p w14:paraId="28CD5C15" w14:textId="77777777" w:rsidR="005E0A66" w:rsidRPr="000600D2" w:rsidRDefault="005E0A66" w:rsidP="00AA5C58">
      <w:pPr>
        <w:spacing w:line="288" w:lineRule="auto"/>
        <w:jc w:val="both"/>
        <w:rPr>
          <w:rFonts w:ascii="Arial" w:hAnsi="Arial" w:cs="Arial"/>
          <w:color w:val="auto"/>
          <w:szCs w:val="24"/>
        </w:rPr>
      </w:pPr>
    </w:p>
    <w:p w14:paraId="1D033124" w14:textId="29E11FD1" w:rsidR="00C46432" w:rsidRPr="000600D2" w:rsidRDefault="00C46432" w:rsidP="00AA5C58">
      <w:pPr>
        <w:spacing w:line="288" w:lineRule="auto"/>
        <w:jc w:val="both"/>
        <w:rPr>
          <w:rFonts w:ascii="Arial" w:hAnsi="Arial" w:cs="Arial"/>
          <w:b/>
          <w:bCs/>
          <w:color w:val="auto"/>
          <w:szCs w:val="24"/>
        </w:rPr>
      </w:pPr>
      <w:r w:rsidRPr="000600D2">
        <w:rPr>
          <w:rFonts w:ascii="Arial" w:hAnsi="Arial" w:cs="Arial"/>
          <w:b/>
          <w:color w:val="auto"/>
          <w:szCs w:val="24"/>
        </w:rPr>
        <w:t>Artículo 83.</w:t>
      </w:r>
      <w:r w:rsidRPr="000600D2">
        <w:rPr>
          <w:rFonts w:ascii="Arial" w:hAnsi="Arial" w:cs="Arial"/>
          <w:color w:val="auto"/>
          <w:szCs w:val="24"/>
        </w:rPr>
        <w:t xml:space="preserve"> En caso del fallecimiento o declaración de ausencia de una persona física, titular de una concesión </w:t>
      </w:r>
      <w:r w:rsidR="00700A09" w:rsidRPr="000600D2">
        <w:rPr>
          <w:rFonts w:ascii="Arial" w:hAnsi="Arial" w:cs="Arial"/>
          <w:b/>
          <w:color w:val="auto"/>
          <w:szCs w:val="24"/>
        </w:rPr>
        <w:t>o permiso</w:t>
      </w:r>
      <w:r w:rsidRPr="000600D2">
        <w:rPr>
          <w:rFonts w:ascii="Arial" w:hAnsi="Arial" w:cs="Arial"/>
          <w:color w:val="auto"/>
          <w:szCs w:val="24"/>
        </w:rPr>
        <w:t xml:space="preserve">, la Concesión </w:t>
      </w:r>
      <w:r w:rsidRPr="000600D2">
        <w:rPr>
          <w:rFonts w:ascii="Arial" w:hAnsi="Arial" w:cs="Arial"/>
          <w:b/>
          <w:color w:val="auto"/>
          <w:szCs w:val="24"/>
        </w:rPr>
        <w:t xml:space="preserve">o </w:t>
      </w:r>
      <w:r w:rsidR="00700A09" w:rsidRPr="000600D2">
        <w:rPr>
          <w:rFonts w:ascii="Arial" w:hAnsi="Arial" w:cs="Arial"/>
          <w:b/>
          <w:color w:val="auto"/>
          <w:szCs w:val="24"/>
        </w:rPr>
        <w:t>permiso</w:t>
      </w:r>
      <w:r w:rsidR="00700A09" w:rsidRPr="000600D2">
        <w:rPr>
          <w:rFonts w:ascii="Arial" w:hAnsi="Arial" w:cs="Arial"/>
          <w:color w:val="auto"/>
          <w:szCs w:val="24"/>
        </w:rPr>
        <w:t xml:space="preserve"> </w:t>
      </w:r>
      <w:r w:rsidRPr="000600D2">
        <w:rPr>
          <w:rFonts w:ascii="Arial" w:hAnsi="Arial" w:cs="Arial"/>
          <w:color w:val="auto"/>
          <w:szCs w:val="24"/>
        </w:rPr>
        <w:t xml:space="preserve">en cuestión </w:t>
      </w:r>
      <w:r w:rsidR="00574719" w:rsidRPr="000600D2">
        <w:rPr>
          <w:rFonts w:ascii="Arial" w:hAnsi="Arial" w:cs="Arial"/>
          <w:b/>
          <w:bCs/>
          <w:color w:val="auto"/>
          <w:szCs w:val="24"/>
        </w:rPr>
        <w:t xml:space="preserve">podrá ser </w:t>
      </w:r>
      <w:r w:rsidR="00F83261" w:rsidRPr="000600D2">
        <w:rPr>
          <w:rFonts w:ascii="Arial" w:hAnsi="Arial" w:cs="Arial"/>
          <w:b/>
          <w:bCs/>
          <w:color w:val="auto"/>
          <w:szCs w:val="24"/>
        </w:rPr>
        <w:t>otorgada mediante el proceso a que se refiere el artículo 120 de esta ley</w:t>
      </w:r>
      <w:r w:rsidR="0037293D" w:rsidRPr="000600D2">
        <w:rPr>
          <w:rFonts w:ascii="Arial" w:hAnsi="Arial" w:cs="Arial"/>
          <w:b/>
          <w:bCs/>
          <w:color w:val="auto"/>
          <w:szCs w:val="24"/>
        </w:rPr>
        <w:t>.</w:t>
      </w:r>
      <w:r w:rsidR="00623F7A" w:rsidRPr="000600D2">
        <w:rPr>
          <w:rFonts w:ascii="Arial" w:hAnsi="Arial" w:cs="Arial"/>
          <w:b/>
          <w:bCs/>
          <w:color w:val="auto"/>
          <w:szCs w:val="24"/>
        </w:rPr>
        <w:t xml:space="preserve"> </w:t>
      </w:r>
    </w:p>
    <w:p w14:paraId="1E80EB7A" w14:textId="5D7D7BE8" w:rsidR="00C46432" w:rsidRPr="000600D2" w:rsidRDefault="00F83261" w:rsidP="00AA5C58">
      <w:pPr>
        <w:tabs>
          <w:tab w:val="left" w:pos="6236"/>
        </w:tabs>
        <w:spacing w:line="288" w:lineRule="auto"/>
        <w:jc w:val="both"/>
        <w:rPr>
          <w:rFonts w:ascii="Arial" w:hAnsi="Arial" w:cs="Arial"/>
          <w:color w:val="auto"/>
          <w:szCs w:val="24"/>
        </w:rPr>
      </w:pPr>
      <w:r w:rsidRPr="000600D2">
        <w:rPr>
          <w:rFonts w:ascii="Arial" w:hAnsi="Arial" w:cs="Arial"/>
          <w:color w:val="auto"/>
          <w:szCs w:val="24"/>
        </w:rPr>
        <w:tab/>
      </w:r>
    </w:p>
    <w:p w14:paraId="00FE2A7C" w14:textId="56B29162" w:rsidR="0037293D" w:rsidRPr="000600D2" w:rsidRDefault="008D3082" w:rsidP="00AA5C58">
      <w:pPr>
        <w:spacing w:line="288" w:lineRule="auto"/>
        <w:jc w:val="both"/>
        <w:rPr>
          <w:rFonts w:ascii="Arial" w:hAnsi="Arial" w:cs="Arial"/>
          <w:bCs/>
          <w:color w:val="auto"/>
          <w:szCs w:val="24"/>
        </w:rPr>
      </w:pPr>
      <w:r w:rsidRPr="000600D2">
        <w:rPr>
          <w:rFonts w:ascii="Arial" w:hAnsi="Arial" w:cs="Arial"/>
          <w:bCs/>
          <w:color w:val="auto"/>
          <w:szCs w:val="24"/>
        </w:rPr>
        <w:t xml:space="preserve">Para la continuidad en la prestación del servicio objeto de las Concesiones </w:t>
      </w:r>
      <w:r w:rsidRPr="000600D2">
        <w:rPr>
          <w:rFonts w:ascii="Arial" w:hAnsi="Arial" w:cs="Arial"/>
          <w:b/>
          <w:bCs/>
          <w:color w:val="auto"/>
          <w:szCs w:val="24"/>
        </w:rPr>
        <w:t>o Permiso</w:t>
      </w:r>
      <w:r w:rsidRPr="000600D2">
        <w:rPr>
          <w:rFonts w:ascii="Arial" w:hAnsi="Arial" w:cs="Arial"/>
          <w:bCs/>
          <w:color w:val="auto"/>
          <w:szCs w:val="24"/>
        </w:rPr>
        <w:t xml:space="preserve"> en cuestión, la </w:t>
      </w:r>
      <w:r w:rsidRPr="000600D2">
        <w:rPr>
          <w:rFonts w:ascii="Arial" w:hAnsi="Arial" w:cs="Arial"/>
          <w:b/>
          <w:bCs/>
          <w:color w:val="auto"/>
          <w:szCs w:val="24"/>
        </w:rPr>
        <w:t>Subsecretaría</w:t>
      </w:r>
      <w:r w:rsidRPr="000600D2">
        <w:rPr>
          <w:rFonts w:ascii="Arial" w:hAnsi="Arial" w:cs="Arial"/>
          <w:bCs/>
          <w:color w:val="auto"/>
          <w:szCs w:val="24"/>
        </w:rPr>
        <w:t xml:space="preserve"> expedirá los Permisos Temporales necesarios para desempeñar el servicio durante el proceso </w:t>
      </w:r>
      <w:r w:rsidRPr="000600D2">
        <w:rPr>
          <w:rFonts w:ascii="Arial" w:hAnsi="Arial" w:cs="Arial"/>
          <w:b/>
          <w:bCs/>
          <w:color w:val="auto"/>
          <w:szCs w:val="24"/>
        </w:rPr>
        <w:t>correspondiente</w:t>
      </w:r>
      <w:r w:rsidRPr="000600D2">
        <w:rPr>
          <w:rFonts w:ascii="Arial" w:hAnsi="Arial" w:cs="Arial"/>
          <w:bCs/>
          <w:color w:val="auto"/>
          <w:szCs w:val="24"/>
        </w:rPr>
        <w:t>.</w:t>
      </w:r>
    </w:p>
    <w:p w14:paraId="6187A41B" w14:textId="77777777" w:rsidR="008D3082" w:rsidRPr="000600D2" w:rsidRDefault="008D3082" w:rsidP="00AA5C58">
      <w:pPr>
        <w:spacing w:line="288" w:lineRule="auto"/>
        <w:jc w:val="both"/>
        <w:rPr>
          <w:rFonts w:ascii="Arial" w:hAnsi="Arial" w:cs="Arial"/>
          <w:color w:val="auto"/>
          <w:szCs w:val="24"/>
        </w:rPr>
      </w:pPr>
    </w:p>
    <w:p w14:paraId="0AA354CF"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b/>
          <w:color w:val="auto"/>
          <w:szCs w:val="24"/>
        </w:rPr>
        <w:t>Artículo 84</w:t>
      </w:r>
      <w:r w:rsidRPr="000600D2">
        <w:rPr>
          <w:rFonts w:ascii="Arial" w:hAnsi="Arial" w:cs="Arial"/>
          <w:color w:val="auto"/>
          <w:szCs w:val="24"/>
        </w:rPr>
        <w:t xml:space="preserve">. La </w:t>
      </w:r>
      <w:r w:rsidRPr="000600D2">
        <w:rPr>
          <w:rFonts w:ascii="Arial" w:hAnsi="Arial" w:cs="Arial"/>
          <w:b/>
          <w:color w:val="auto"/>
          <w:szCs w:val="24"/>
        </w:rPr>
        <w:t>Subsecretaría</w:t>
      </w:r>
      <w:r w:rsidRPr="000600D2">
        <w:rPr>
          <w:rFonts w:ascii="Arial" w:hAnsi="Arial" w:cs="Arial"/>
          <w:color w:val="auto"/>
          <w:szCs w:val="24"/>
        </w:rPr>
        <w:t>, en el fallo del proceso para el otorgamiento de una Concesión, deberá observar lo siguiente:</w:t>
      </w:r>
    </w:p>
    <w:p w14:paraId="36F947FD" w14:textId="77777777" w:rsidR="005E0A66" w:rsidRPr="000600D2" w:rsidRDefault="005E0A66" w:rsidP="00AA5C58">
      <w:pPr>
        <w:spacing w:line="288" w:lineRule="auto"/>
        <w:jc w:val="both"/>
        <w:rPr>
          <w:rFonts w:ascii="Arial" w:hAnsi="Arial" w:cs="Arial"/>
          <w:color w:val="auto"/>
          <w:szCs w:val="24"/>
        </w:rPr>
      </w:pPr>
    </w:p>
    <w:p w14:paraId="144B96FF"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I. y II. …</w:t>
      </w:r>
    </w:p>
    <w:p w14:paraId="1F617F34" w14:textId="77777777" w:rsidR="008F3AB0" w:rsidRPr="000600D2" w:rsidRDefault="008F3AB0" w:rsidP="00AA5C58">
      <w:pPr>
        <w:pBdr>
          <w:top w:val="nil"/>
          <w:left w:val="nil"/>
          <w:bottom w:val="nil"/>
          <w:right w:val="nil"/>
          <w:between w:val="nil"/>
        </w:pBdr>
        <w:spacing w:line="288" w:lineRule="auto"/>
        <w:jc w:val="both"/>
        <w:rPr>
          <w:rFonts w:ascii="Arial" w:hAnsi="Arial" w:cs="Arial"/>
          <w:b/>
          <w:color w:val="auto"/>
          <w:szCs w:val="24"/>
        </w:rPr>
      </w:pPr>
    </w:p>
    <w:p w14:paraId="2B73D99C" w14:textId="77777777" w:rsidR="00B10990" w:rsidRPr="000600D2" w:rsidRDefault="00B10990" w:rsidP="00AA5C58">
      <w:pPr>
        <w:pBdr>
          <w:top w:val="nil"/>
          <w:left w:val="nil"/>
          <w:bottom w:val="nil"/>
          <w:right w:val="nil"/>
          <w:between w:val="nil"/>
        </w:pBdr>
        <w:spacing w:line="288" w:lineRule="auto"/>
        <w:ind w:hanging="2"/>
        <w:jc w:val="both"/>
        <w:rPr>
          <w:rFonts w:ascii="Arial" w:hAnsi="Arial" w:cs="Arial"/>
          <w:b/>
          <w:color w:val="auto"/>
          <w:szCs w:val="24"/>
        </w:rPr>
      </w:pPr>
      <w:r w:rsidRPr="000600D2">
        <w:rPr>
          <w:rFonts w:ascii="Arial" w:hAnsi="Arial" w:cs="Arial"/>
          <w:b/>
          <w:color w:val="auto"/>
          <w:szCs w:val="24"/>
        </w:rPr>
        <w:t xml:space="preserve">Artículo 88. </w:t>
      </w:r>
      <w:r w:rsidRPr="000600D2">
        <w:rPr>
          <w:rFonts w:ascii="Arial" w:hAnsi="Arial" w:cs="Arial"/>
          <w:bCs/>
          <w:color w:val="auto"/>
          <w:szCs w:val="24"/>
        </w:rPr>
        <w:t>…</w:t>
      </w:r>
    </w:p>
    <w:p w14:paraId="166FF165" w14:textId="77777777" w:rsidR="00B10990" w:rsidRPr="000600D2" w:rsidRDefault="00B10990" w:rsidP="00AA5C58">
      <w:pPr>
        <w:pBdr>
          <w:top w:val="nil"/>
          <w:left w:val="nil"/>
          <w:bottom w:val="nil"/>
          <w:right w:val="nil"/>
          <w:between w:val="nil"/>
        </w:pBdr>
        <w:spacing w:line="288" w:lineRule="auto"/>
        <w:ind w:hanging="2"/>
        <w:jc w:val="both"/>
        <w:rPr>
          <w:rFonts w:ascii="Arial" w:hAnsi="Arial" w:cs="Arial"/>
          <w:b/>
          <w:color w:val="auto"/>
          <w:szCs w:val="24"/>
        </w:rPr>
      </w:pPr>
    </w:p>
    <w:p w14:paraId="5F8C5A40" w14:textId="5942CD8E" w:rsidR="00B10990" w:rsidRPr="000600D2" w:rsidRDefault="00B10990" w:rsidP="00AA5C58">
      <w:pPr>
        <w:pBdr>
          <w:top w:val="nil"/>
          <w:left w:val="nil"/>
          <w:bottom w:val="nil"/>
          <w:right w:val="nil"/>
          <w:between w:val="nil"/>
        </w:pBdr>
        <w:spacing w:line="288" w:lineRule="auto"/>
        <w:ind w:hanging="2"/>
        <w:jc w:val="both"/>
        <w:rPr>
          <w:rFonts w:ascii="Arial" w:hAnsi="Arial" w:cs="Arial"/>
          <w:b/>
          <w:color w:val="auto"/>
          <w:szCs w:val="24"/>
        </w:rPr>
      </w:pPr>
      <w:r w:rsidRPr="000600D2">
        <w:rPr>
          <w:rFonts w:ascii="Arial" w:hAnsi="Arial" w:cs="Arial"/>
          <w:bCs/>
          <w:color w:val="auto"/>
          <w:szCs w:val="24"/>
        </w:rPr>
        <w:lastRenderedPageBreak/>
        <w:t>Emitido el fallo de la Concesión</w:t>
      </w:r>
      <w:r w:rsidRPr="000600D2">
        <w:rPr>
          <w:rFonts w:ascii="Arial" w:hAnsi="Arial" w:cs="Arial"/>
          <w:b/>
          <w:color w:val="auto"/>
          <w:szCs w:val="24"/>
        </w:rPr>
        <w:t>, se publicará</w:t>
      </w:r>
      <w:r w:rsidR="000F10AB" w:rsidRPr="000600D2">
        <w:rPr>
          <w:rFonts w:ascii="Arial" w:hAnsi="Arial" w:cs="Arial"/>
          <w:b/>
          <w:color w:val="auto"/>
          <w:szCs w:val="24"/>
        </w:rPr>
        <w:t>n los puntos resolutivos del mismo</w:t>
      </w:r>
      <w:r w:rsidRPr="000600D2">
        <w:rPr>
          <w:rFonts w:ascii="Arial" w:hAnsi="Arial" w:cs="Arial"/>
          <w:b/>
          <w:color w:val="auto"/>
          <w:szCs w:val="24"/>
        </w:rPr>
        <w:t xml:space="preserve"> en el Periódico Oficial del Estado, y </w:t>
      </w:r>
      <w:r w:rsidRPr="000600D2">
        <w:rPr>
          <w:rFonts w:ascii="Arial" w:hAnsi="Arial" w:cs="Arial"/>
          <w:bCs/>
          <w:color w:val="auto"/>
          <w:szCs w:val="24"/>
        </w:rPr>
        <w:t>la persona física o moral a quien se otorgue tendrá un plazo máximo de treinta días naturales para acreditar los requisitos previstos en la presente Ley, de manera enunciativa mas no limitativa:</w:t>
      </w:r>
    </w:p>
    <w:p w14:paraId="266F29AF" w14:textId="77777777" w:rsidR="00B10990" w:rsidRPr="000600D2" w:rsidRDefault="00B10990" w:rsidP="00AA5C58">
      <w:pPr>
        <w:pBdr>
          <w:top w:val="nil"/>
          <w:left w:val="nil"/>
          <w:bottom w:val="nil"/>
          <w:right w:val="nil"/>
          <w:between w:val="nil"/>
        </w:pBdr>
        <w:spacing w:line="288" w:lineRule="auto"/>
        <w:ind w:hanging="2"/>
        <w:jc w:val="both"/>
        <w:rPr>
          <w:rFonts w:ascii="Arial" w:hAnsi="Arial" w:cs="Arial"/>
          <w:b/>
          <w:color w:val="auto"/>
          <w:szCs w:val="24"/>
        </w:rPr>
      </w:pPr>
    </w:p>
    <w:p w14:paraId="119EEFA6" w14:textId="2785D047" w:rsidR="00B10990" w:rsidRPr="000600D2" w:rsidRDefault="00B10990" w:rsidP="00AA5C58">
      <w:pPr>
        <w:pBdr>
          <w:top w:val="nil"/>
          <w:left w:val="nil"/>
          <w:bottom w:val="nil"/>
          <w:right w:val="nil"/>
          <w:between w:val="nil"/>
        </w:pBdr>
        <w:spacing w:line="288" w:lineRule="auto"/>
        <w:ind w:hanging="2"/>
        <w:jc w:val="both"/>
        <w:rPr>
          <w:rFonts w:ascii="Arial" w:hAnsi="Arial" w:cs="Arial"/>
          <w:bCs/>
          <w:color w:val="auto"/>
          <w:szCs w:val="24"/>
        </w:rPr>
      </w:pPr>
      <w:r w:rsidRPr="000600D2">
        <w:rPr>
          <w:rFonts w:ascii="Arial" w:hAnsi="Arial" w:cs="Arial"/>
          <w:bCs/>
          <w:color w:val="auto"/>
          <w:szCs w:val="24"/>
        </w:rPr>
        <w:t>I. a  IV. …</w:t>
      </w:r>
    </w:p>
    <w:p w14:paraId="195C7B50" w14:textId="77777777" w:rsidR="00B10990" w:rsidRPr="000600D2" w:rsidRDefault="00B10990" w:rsidP="00AA5C58">
      <w:pPr>
        <w:pBdr>
          <w:top w:val="nil"/>
          <w:left w:val="nil"/>
          <w:bottom w:val="nil"/>
          <w:right w:val="nil"/>
          <w:between w:val="nil"/>
        </w:pBdr>
        <w:spacing w:line="288" w:lineRule="auto"/>
        <w:ind w:hanging="2"/>
        <w:jc w:val="both"/>
        <w:rPr>
          <w:rFonts w:ascii="Arial" w:hAnsi="Arial" w:cs="Arial"/>
          <w:b/>
          <w:color w:val="auto"/>
          <w:szCs w:val="24"/>
        </w:rPr>
      </w:pPr>
    </w:p>
    <w:p w14:paraId="1DEE71AA" w14:textId="72D4A729" w:rsidR="008F3AB0" w:rsidRPr="000600D2" w:rsidRDefault="00B10990" w:rsidP="00AA5C58">
      <w:pPr>
        <w:pBdr>
          <w:top w:val="nil"/>
          <w:left w:val="nil"/>
          <w:bottom w:val="nil"/>
          <w:right w:val="nil"/>
          <w:between w:val="nil"/>
        </w:pBdr>
        <w:spacing w:line="288" w:lineRule="auto"/>
        <w:ind w:hanging="2"/>
        <w:jc w:val="both"/>
        <w:rPr>
          <w:rFonts w:ascii="Arial" w:hAnsi="Arial" w:cs="Arial"/>
          <w:bCs/>
          <w:color w:val="auto"/>
          <w:szCs w:val="24"/>
        </w:rPr>
      </w:pPr>
      <w:r w:rsidRPr="000600D2">
        <w:rPr>
          <w:rFonts w:ascii="Arial" w:hAnsi="Arial" w:cs="Arial"/>
          <w:bCs/>
          <w:color w:val="auto"/>
          <w:szCs w:val="24"/>
        </w:rPr>
        <w:t>…</w:t>
      </w:r>
    </w:p>
    <w:p w14:paraId="74121705" w14:textId="77777777" w:rsidR="008F3AB0" w:rsidRPr="000600D2" w:rsidRDefault="008F3AB0" w:rsidP="00AA5C58">
      <w:pPr>
        <w:pBdr>
          <w:top w:val="nil"/>
          <w:left w:val="nil"/>
          <w:bottom w:val="nil"/>
          <w:right w:val="nil"/>
          <w:between w:val="nil"/>
        </w:pBdr>
        <w:spacing w:line="288" w:lineRule="auto"/>
        <w:ind w:hanging="2"/>
        <w:jc w:val="both"/>
        <w:rPr>
          <w:rFonts w:ascii="Arial" w:hAnsi="Arial" w:cs="Arial"/>
          <w:b/>
          <w:color w:val="auto"/>
          <w:szCs w:val="24"/>
        </w:rPr>
      </w:pPr>
    </w:p>
    <w:p w14:paraId="35EC70B3"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Artículo 90.</w:t>
      </w:r>
      <w:r w:rsidRPr="000600D2">
        <w:rPr>
          <w:rFonts w:ascii="Arial" w:hAnsi="Arial" w:cs="Arial"/>
          <w:color w:val="auto"/>
          <w:szCs w:val="24"/>
        </w:rPr>
        <w:t xml:space="preserve"> …</w:t>
      </w:r>
    </w:p>
    <w:p w14:paraId="4AAC48EF"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p>
    <w:p w14:paraId="4E76E4B8"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eastAsia="Arial" w:hAnsi="Arial" w:cs="Arial"/>
          <w:color w:val="auto"/>
          <w:szCs w:val="24"/>
        </w:rPr>
        <w:t xml:space="preserve">Las placas de circulación para las modalidades aplicables, solo serán expedidas si el interesado obtiene autorización correspondiente que expida la </w:t>
      </w:r>
      <w:r w:rsidRPr="000600D2">
        <w:rPr>
          <w:rFonts w:ascii="Arial" w:eastAsia="Arial" w:hAnsi="Arial" w:cs="Arial"/>
          <w:b/>
          <w:color w:val="auto"/>
          <w:szCs w:val="24"/>
        </w:rPr>
        <w:t>Subsecretaría</w:t>
      </w:r>
      <w:r w:rsidRPr="000600D2">
        <w:rPr>
          <w:rFonts w:ascii="Arial" w:eastAsia="Arial" w:hAnsi="Arial" w:cs="Arial"/>
          <w:color w:val="auto"/>
          <w:szCs w:val="24"/>
        </w:rPr>
        <w:t>.</w:t>
      </w:r>
    </w:p>
    <w:p w14:paraId="7737F3D7" w14:textId="38927BF0" w:rsidR="00CE672E" w:rsidRPr="000600D2" w:rsidRDefault="00CE672E" w:rsidP="00AA5C58">
      <w:pPr>
        <w:spacing w:line="288" w:lineRule="auto"/>
        <w:jc w:val="both"/>
        <w:rPr>
          <w:rFonts w:ascii="Arial" w:hAnsi="Arial" w:cs="Arial"/>
          <w:b/>
          <w:bCs/>
          <w:color w:val="auto"/>
          <w:szCs w:val="24"/>
        </w:rPr>
      </w:pPr>
    </w:p>
    <w:p w14:paraId="3ED9720D" w14:textId="240DF82F" w:rsidR="00CE672E" w:rsidRPr="000600D2" w:rsidRDefault="00CE672E" w:rsidP="00AA5C58">
      <w:pPr>
        <w:spacing w:line="288" w:lineRule="auto"/>
        <w:ind w:hanging="2"/>
        <w:jc w:val="both"/>
        <w:rPr>
          <w:rFonts w:ascii="Arial" w:hAnsi="Arial" w:cs="Arial"/>
          <w:color w:val="auto"/>
          <w:szCs w:val="24"/>
        </w:rPr>
      </w:pPr>
      <w:r w:rsidRPr="000600D2">
        <w:rPr>
          <w:rFonts w:ascii="Arial" w:hAnsi="Arial" w:cs="Arial"/>
          <w:b/>
          <w:color w:val="auto"/>
          <w:szCs w:val="24"/>
        </w:rPr>
        <w:t>Artículo 91.</w:t>
      </w:r>
      <w:r w:rsidRPr="000600D2">
        <w:rPr>
          <w:rFonts w:ascii="Arial" w:hAnsi="Arial" w:cs="Arial"/>
          <w:color w:val="auto"/>
          <w:szCs w:val="24"/>
        </w:rPr>
        <w:t xml:space="preserve"> La Concesión o Permiso que se otorgue es </w:t>
      </w:r>
      <w:r w:rsidRPr="000600D2">
        <w:rPr>
          <w:rFonts w:ascii="Arial" w:hAnsi="Arial" w:cs="Arial"/>
          <w:b/>
          <w:bCs/>
          <w:color w:val="auto"/>
          <w:szCs w:val="24"/>
        </w:rPr>
        <w:t>personal</w:t>
      </w:r>
      <w:r w:rsidRPr="000600D2">
        <w:rPr>
          <w:rFonts w:ascii="Arial" w:hAnsi="Arial" w:cs="Arial"/>
          <w:color w:val="auto"/>
          <w:szCs w:val="24"/>
        </w:rPr>
        <w:t xml:space="preserve">, </w:t>
      </w:r>
      <w:r w:rsidR="008D3082" w:rsidRPr="000600D2">
        <w:rPr>
          <w:rFonts w:ascii="Arial" w:hAnsi="Arial" w:cs="Arial"/>
          <w:color w:val="auto"/>
          <w:szCs w:val="24"/>
        </w:rPr>
        <w:t xml:space="preserve">intransferible, </w:t>
      </w:r>
      <w:r w:rsidRPr="000600D2">
        <w:rPr>
          <w:rFonts w:ascii="Arial" w:hAnsi="Arial" w:cs="Arial"/>
          <w:color w:val="auto"/>
          <w:szCs w:val="24"/>
        </w:rPr>
        <w:t>inalienable e inembargable. Solo podrá hacer uso de ella la persona física o moral a quien se hubiere otorgado, con excepción de lo señalado en el Título IV, Capítulos XI y XII, referente a la intervención de las Concesiones y la sucesión.</w:t>
      </w:r>
    </w:p>
    <w:p w14:paraId="5E874D81" w14:textId="77777777" w:rsidR="00CE672E" w:rsidRPr="000600D2" w:rsidRDefault="00CE672E" w:rsidP="00AA5C58">
      <w:pPr>
        <w:spacing w:line="288" w:lineRule="auto"/>
        <w:ind w:hanging="2"/>
        <w:jc w:val="both"/>
        <w:rPr>
          <w:rFonts w:ascii="Arial" w:hAnsi="Arial" w:cs="Arial"/>
          <w:color w:val="auto"/>
          <w:szCs w:val="24"/>
        </w:rPr>
      </w:pPr>
    </w:p>
    <w:p w14:paraId="36F94074" w14:textId="4E9DF159" w:rsidR="00CE672E" w:rsidRPr="000600D2" w:rsidRDefault="00CE672E" w:rsidP="00AA5C58">
      <w:pPr>
        <w:spacing w:line="288" w:lineRule="auto"/>
        <w:ind w:hanging="2"/>
        <w:jc w:val="both"/>
        <w:rPr>
          <w:rFonts w:ascii="Arial" w:eastAsia="Arial" w:hAnsi="Arial" w:cs="Arial"/>
          <w:color w:val="auto"/>
          <w:szCs w:val="24"/>
        </w:rPr>
      </w:pPr>
      <w:r w:rsidRPr="000600D2">
        <w:rPr>
          <w:rFonts w:ascii="Arial" w:hAnsi="Arial" w:cs="Arial"/>
          <w:color w:val="auto"/>
          <w:szCs w:val="24"/>
        </w:rPr>
        <w:t>…</w:t>
      </w:r>
    </w:p>
    <w:p w14:paraId="46F6FC04" w14:textId="0B522A36" w:rsidR="008D3082" w:rsidRPr="000600D2" w:rsidRDefault="008D3082" w:rsidP="00AA5C58">
      <w:pPr>
        <w:spacing w:line="288" w:lineRule="auto"/>
        <w:jc w:val="both"/>
        <w:rPr>
          <w:rFonts w:ascii="Arial" w:hAnsi="Arial" w:cs="Arial"/>
          <w:color w:val="auto"/>
          <w:szCs w:val="24"/>
        </w:rPr>
      </w:pPr>
    </w:p>
    <w:p w14:paraId="6A2A0DB1" w14:textId="6B000B88" w:rsidR="008D3082" w:rsidRPr="000600D2" w:rsidRDefault="008D3082" w:rsidP="00AA5C58">
      <w:pPr>
        <w:spacing w:line="288" w:lineRule="auto"/>
        <w:jc w:val="both"/>
        <w:rPr>
          <w:rFonts w:ascii="Arial" w:hAnsi="Arial" w:cs="Arial"/>
          <w:b/>
          <w:color w:val="auto"/>
          <w:szCs w:val="24"/>
        </w:rPr>
      </w:pPr>
      <w:r w:rsidRPr="000600D2">
        <w:rPr>
          <w:rFonts w:ascii="Arial" w:hAnsi="Arial" w:cs="Arial"/>
          <w:b/>
          <w:color w:val="auto"/>
          <w:szCs w:val="24"/>
        </w:rPr>
        <w:t>La concesión o el permiso serán transferibles únicamente en los casos previstos en la presente ley, una vez satisfechos los requisitos establecidos.</w:t>
      </w:r>
    </w:p>
    <w:p w14:paraId="65C86EE6" w14:textId="77777777" w:rsidR="008D3082" w:rsidRPr="000600D2" w:rsidRDefault="008D3082" w:rsidP="00AA5C58">
      <w:pPr>
        <w:spacing w:line="288" w:lineRule="auto"/>
        <w:jc w:val="both"/>
        <w:rPr>
          <w:rFonts w:ascii="Arial" w:hAnsi="Arial" w:cs="Arial"/>
          <w:color w:val="auto"/>
          <w:szCs w:val="24"/>
        </w:rPr>
      </w:pPr>
    </w:p>
    <w:p w14:paraId="488C9585" w14:textId="631DC348" w:rsidR="000B2C08" w:rsidRPr="000600D2" w:rsidRDefault="000B2C08" w:rsidP="00AA5C58">
      <w:pPr>
        <w:spacing w:line="288" w:lineRule="auto"/>
        <w:jc w:val="both"/>
        <w:rPr>
          <w:rFonts w:ascii="Arial" w:hAnsi="Arial" w:cs="Arial"/>
          <w:b/>
          <w:color w:val="auto"/>
          <w:szCs w:val="24"/>
        </w:rPr>
      </w:pPr>
      <w:r w:rsidRPr="000600D2">
        <w:rPr>
          <w:rFonts w:ascii="Arial" w:hAnsi="Arial" w:cs="Arial"/>
          <w:b/>
          <w:color w:val="auto"/>
          <w:szCs w:val="24"/>
        </w:rPr>
        <w:t xml:space="preserve">Artículo 91 Bis. La Concesión o el Permiso podrán cederse con autorización de la Subsecretaría, para lo cual los interesados deberán concurrir personalmente ante la Subsecretaría a ratificar la solicitud correspondiente y </w:t>
      </w:r>
      <w:r w:rsidR="000F10AB" w:rsidRPr="000600D2">
        <w:rPr>
          <w:rFonts w:ascii="Arial" w:hAnsi="Arial" w:cs="Arial"/>
          <w:b/>
          <w:color w:val="auto"/>
          <w:szCs w:val="24"/>
        </w:rPr>
        <w:t xml:space="preserve">acreditar </w:t>
      </w:r>
      <w:r w:rsidRPr="000600D2">
        <w:rPr>
          <w:rFonts w:ascii="Arial" w:hAnsi="Arial" w:cs="Arial"/>
          <w:b/>
          <w:color w:val="auto"/>
          <w:szCs w:val="24"/>
        </w:rPr>
        <w:t>los requisitos previstos en el artículo 81 de esta ley.</w:t>
      </w:r>
    </w:p>
    <w:p w14:paraId="46E4469B" w14:textId="77777777" w:rsidR="000F10AB" w:rsidRPr="000600D2" w:rsidRDefault="000F10AB" w:rsidP="00AA5C58">
      <w:pPr>
        <w:spacing w:line="288" w:lineRule="auto"/>
        <w:jc w:val="both"/>
        <w:rPr>
          <w:rFonts w:ascii="Arial" w:hAnsi="Arial" w:cs="Arial"/>
          <w:b/>
          <w:color w:val="auto"/>
          <w:szCs w:val="24"/>
        </w:rPr>
      </w:pPr>
    </w:p>
    <w:p w14:paraId="7D65F5E3" w14:textId="2F0F5202" w:rsidR="000F10AB" w:rsidRPr="000600D2" w:rsidRDefault="000F10AB" w:rsidP="00AA5C58">
      <w:pPr>
        <w:spacing w:line="288" w:lineRule="auto"/>
        <w:jc w:val="both"/>
        <w:rPr>
          <w:rFonts w:ascii="Arial" w:hAnsi="Arial" w:cs="Arial"/>
          <w:b/>
          <w:color w:val="auto"/>
          <w:szCs w:val="24"/>
        </w:rPr>
      </w:pPr>
      <w:r w:rsidRPr="000600D2">
        <w:rPr>
          <w:rFonts w:ascii="Arial" w:hAnsi="Arial" w:cs="Arial"/>
          <w:b/>
          <w:color w:val="auto"/>
          <w:szCs w:val="24"/>
        </w:rPr>
        <w:t>La cesión podrá efectuarse exclusivamente a las siguientes personas:</w:t>
      </w:r>
    </w:p>
    <w:p w14:paraId="79C9D464" w14:textId="77777777" w:rsidR="000F10AB" w:rsidRPr="000600D2" w:rsidRDefault="000F10AB" w:rsidP="00AA5C58">
      <w:pPr>
        <w:spacing w:line="288" w:lineRule="auto"/>
        <w:jc w:val="both"/>
        <w:rPr>
          <w:rFonts w:ascii="Arial" w:hAnsi="Arial" w:cs="Arial"/>
          <w:b/>
          <w:color w:val="auto"/>
          <w:szCs w:val="24"/>
        </w:rPr>
      </w:pPr>
    </w:p>
    <w:p w14:paraId="4EE5ECF9" w14:textId="415B528E" w:rsidR="000F10AB" w:rsidRPr="000600D2" w:rsidRDefault="000F10AB" w:rsidP="00AA5C58">
      <w:pPr>
        <w:pStyle w:val="Prrafodelista"/>
        <w:numPr>
          <w:ilvl w:val="0"/>
          <w:numId w:val="28"/>
        </w:numPr>
        <w:spacing w:line="288" w:lineRule="auto"/>
        <w:jc w:val="both"/>
        <w:rPr>
          <w:rFonts w:ascii="Arial" w:hAnsi="Arial" w:cs="Arial"/>
          <w:b/>
          <w:color w:val="auto"/>
          <w:szCs w:val="24"/>
        </w:rPr>
      </w:pPr>
      <w:r w:rsidRPr="000600D2">
        <w:rPr>
          <w:rFonts w:ascii="Arial" w:hAnsi="Arial" w:cs="Arial"/>
          <w:b/>
          <w:color w:val="auto"/>
          <w:szCs w:val="24"/>
        </w:rPr>
        <w:t>Cónyuge.</w:t>
      </w:r>
    </w:p>
    <w:p w14:paraId="62A8393C" w14:textId="77777777" w:rsidR="0009751B" w:rsidRPr="000600D2" w:rsidRDefault="0009751B" w:rsidP="00AA5C58">
      <w:pPr>
        <w:pStyle w:val="Prrafodelista"/>
        <w:spacing w:line="288" w:lineRule="auto"/>
        <w:ind w:left="720"/>
        <w:jc w:val="both"/>
        <w:rPr>
          <w:rFonts w:ascii="Arial" w:hAnsi="Arial" w:cs="Arial"/>
          <w:b/>
          <w:color w:val="auto"/>
          <w:szCs w:val="24"/>
        </w:rPr>
      </w:pPr>
    </w:p>
    <w:p w14:paraId="31E53627" w14:textId="6D400288" w:rsidR="000F10AB" w:rsidRPr="000600D2" w:rsidRDefault="000F10AB" w:rsidP="00AA5C58">
      <w:pPr>
        <w:pStyle w:val="Prrafodelista"/>
        <w:numPr>
          <w:ilvl w:val="0"/>
          <w:numId w:val="28"/>
        </w:numPr>
        <w:spacing w:line="288" w:lineRule="auto"/>
        <w:jc w:val="both"/>
        <w:rPr>
          <w:rFonts w:ascii="Arial" w:hAnsi="Arial" w:cs="Arial"/>
          <w:b/>
          <w:color w:val="auto"/>
          <w:szCs w:val="24"/>
        </w:rPr>
      </w:pPr>
      <w:r w:rsidRPr="000600D2">
        <w:rPr>
          <w:rFonts w:ascii="Arial" w:hAnsi="Arial" w:cs="Arial"/>
          <w:b/>
          <w:color w:val="auto"/>
          <w:szCs w:val="24"/>
        </w:rPr>
        <w:lastRenderedPageBreak/>
        <w:t>Descendientes en primer grado.</w:t>
      </w:r>
    </w:p>
    <w:p w14:paraId="6AA8A8CF" w14:textId="77777777" w:rsidR="0009751B" w:rsidRPr="000600D2" w:rsidRDefault="0009751B" w:rsidP="00AA5C58">
      <w:pPr>
        <w:pStyle w:val="Prrafodelista"/>
        <w:spacing w:line="288" w:lineRule="auto"/>
        <w:ind w:left="720"/>
        <w:jc w:val="both"/>
        <w:rPr>
          <w:rFonts w:ascii="Arial" w:hAnsi="Arial" w:cs="Arial"/>
          <w:b/>
          <w:color w:val="auto"/>
          <w:szCs w:val="24"/>
        </w:rPr>
      </w:pPr>
    </w:p>
    <w:p w14:paraId="716FE8B9" w14:textId="0453BFFE" w:rsidR="000F10AB" w:rsidRPr="000600D2" w:rsidRDefault="000F10AB" w:rsidP="00AA5C58">
      <w:pPr>
        <w:pStyle w:val="Prrafodelista"/>
        <w:numPr>
          <w:ilvl w:val="0"/>
          <w:numId w:val="28"/>
        </w:numPr>
        <w:spacing w:line="288" w:lineRule="auto"/>
        <w:jc w:val="both"/>
        <w:rPr>
          <w:rFonts w:ascii="Arial" w:hAnsi="Arial" w:cs="Arial"/>
          <w:b/>
          <w:color w:val="auto"/>
          <w:szCs w:val="24"/>
        </w:rPr>
      </w:pPr>
      <w:r w:rsidRPr="000600D2">
        <w:rPr>
          <w:rFonts w:ascii="Arial" w:hAnsi="Arial" w:cs="Arial"/>
          <w:b/>
          <w:color w:val="auto"/>
          <w:szCs w:val="24"/>
        </w:rPr>
        <w:t>Concubina o concubinario</w:t>
      </w:r>
      <w:r w:rsidR="00274AE4" w:rsidRPr="000600D2">
        <w:rPr>
          <w:rFonts w:ascii="Arial" w:hAnsi="Arial" w:cs="Arial"/>
          <w:b/>
          <w:color w:val="auto"/>
          <w:szCs w:val="24"/>
        </w:rPr>
        <w:t>; que se acreditará con la resolución judicial correspondiente</w:t>
      </w:r>
      <w:r w:rsidRPr="000600D2">
        <w:rPr>
          <w:rFonts w:ascii="Arial" w:hAnsi="Arial" w:cs="Arial"/>
          <w:b/>
          <w:color w:val="auto"/>
          <w:szCs w:val="24"/>
        </w:rPr>
        <w:t>.</w:t>
      </w:r>
    </w:p>
    <w:p w14:paraId="4E094C08" w14:textId="7C40E9F2" w:rsidR="000B2C08" w:rsidRPr="000600D2" w:rsidRDefault="000B2C08" w:rsidP="00AA5C58">
      <w:pPr>
        <w:spacing w:line="288" w:lineRule="auto"/>
        <w:jc w:val="both"/>
        <w:rPr>
          <w:rFonts w:ascii="Arial" w:hAnsi="Arial" w:cs="Arial"/>
          <w:b/>
          <w:color w:val="auto"/>
          <w:szCs w:val="24"/>
        </w:rPr>
      </w:pPr>
    </w:p>
    <w:p w14:paraId="47F27421" w14:textId="1E94EF71" w:rsidR="000B2C08" w:rsidRPr="000600D2" w:rsidRDefault="000B2C08" w:rsidP="00AA5C58">
      <w:pPr>
        <w:spacing w:line="288" w:lineRule="auto"/>
        <w:jc w:val="both"/>
        <w:rPr>
          <w:rFonts w:ascii="Arial" w:hAnsi="Arial" w:cs="Arial"/>
          <w:b/>
          <w:color w:val="auto"/>
          <w:szCs w:val="24"/>
        </w:rPr>
      </w:pPr>
      <w:r w:rsidRPr="000600D2">
        <w:rPr>
          <w:rFonts w:ascii="Arial" w:hAnsi="Arial" w:cs="Arial"/>
          <w:b/>
          <w:color w:val="auto"/>
          <w:szCs w:val="24"/>
        </w:rPr>
        <w:t xml:space="preserve">Una vez presentada la solicitud con todos los documentos necesarios, la Subsecretaría se abocará al estudio de la misma, tomando en cuenta el cumplimiento de los requisitos exigidos por esta Ley, en los términos previstos por el Reglamento. </w:t>
      </w:r>
    </w:p>
    <w:p w14:paraId="3B5DFCCB" w14:textId="52B2760D" w:rsidR="000B2C08" w:rsidRPr="000600D2" w:rsidRDefault="000B2C08" w:rsidP="00AA5C58">
      <w:pPr>
        <w:spacing w:line="288" w:lineRule="auto"/>
        <w:jc w:val="both"/>
        <w:rPr>
          <w:rFonts w:ascii="Arial" w:hAnsi="Arial" w:cs="Arial"/>
          <w:b/>
          <w:color w:val="auto"/>
          <w:szCs w:val="24"/>
        </w:rPr>
      </w:pPr>
    </w:p>
    <w:p w14:paraId="55B6B7F4" w14:textId="28D630A8" w:rsidR="000B2C08" w:rsidRPr="000600D2" w:rsidRDefault="000B2C08" w:rsidP="00AA5C58">
      <w:pPr>
        <w:spacing w:line="288" w:lineRule="auto"/>
        <w:jc w:val="both"/>
        <w:rPr>
          <w:rFonts w:ascii="Arial" w:hAnsi="Arial" w:cs="Arial"/>
          <w:b/>
          <w:color w:val="auto"/>
          <w:szCs w:val="24"/>
        </w:rPr>
      </w:pPr>
      <w:r w:rsidRPr="000600D2">
        <w:rPr>
          <w:rFonts w:ascii="Arial" w:hAnsi="Arial" w:cs="Arial"/>
          <w:b/>
          <w:color w:val="auto"/>
          <w:szCs w:val="24"/>
        </w:rPr>
        <w:t>La Subsecretaría analizará y evaluará la documentación que se presente con la solicitud a que se refiere el presente artículo dentro de un plazo de treinta días naturales, dentro del cual podrá requerir a los interesados información adicional, cuando esta sea necesaria para acreditar los requisitos de forma y trámite.</w:t>
      </w:r>
    </w:p>
    <w:p w14:paraId="771FBA40" w14:textId="3C15767F" w:rsidR="000B2C08" w:rsidRPr="000600D2" w:rsidRDefault="000B2C08" w:rsidP="00AA5C58">
      <w:pPr>
        <w:spacing w:line="288" w:lineRule="auto"/>
        <w:jc w:val="both"/>
        <w:rPr>
          <w:rFonts w:ascii="Arial" w:hAnsi="Arial" w:cs="Arial"/>
          <w:b/>
          <w:color w:val="auto"/>
          <w:szCs w:val="24"/>
        </w:rPr>
      </w:pPr>
    </w:p>
    <w:p w14:paraId="17391FDD" w14:textId="3F727383" w:rsidR="000B2C08" w:rsidRPr="000600D2" w:rsidRDefault="000B2C08" w:rsidP="00AA5C58">
      <w:pPr>
        <w:spacing w:line="288" w:lineRule="auto"/>
        <w:jc w:val="both"/>
        <w:rPr>
          <w:rFonts w:ascii="Arial" w:hAnsi="Arial" w:cs="Arial"/>
          <w:b/>
          <w:color w:val="auto"/>
          <w:szCs w:val="24"/>
        </w:rPr>
      </w:pPr>
      <w:r w:rsidRPr="000600D2">
        <w:rPr>
          <w:rFonts w:ascii="Arial" w:hAnsi="Arial" w:cs="Arial"/>
          <w:b/>
          <w:color w:val="auto"/>
          <w:szCs w:val="24"/>
        </w:rPr>
        <w:t>En caso de acordar la procedencia y el cumplimiento de los requisitos, se otorgará al solicitante un plazo máximo de treinta días naturales para acreditar los requisitos previstos en el artículo 88 de esta ley.</w:t>
      </w:r>
    </w:p>
    <w:p w14:paraId="1B43DB1C" w14:textId="24C634F2" w:rsidR="000B2C08" w:rsidRPr="000600D2" w:rsidRDefault="000B2C08" w:rsidP="00AA5C58">
      <w:pPr>
        <w:spacing w:line="288" w:lineRule="auto"/>
        <w:jc w:val="both"/>
        <w:rPr>
          <w:rFonts w:ascii="Arial" w:hAnsi="Arial" w:cs="Arial"/>
          <w:b/>
          <w:color w:val="auto"/>
          <w:szCs w:val="24"/>
        </w:rPr>
      </w:pPr>
    </w:p>
    <w:p w14:paraId="7E564C65" w14:textId="27619CDE" w:rsidR="005754E1" w:rsidRPr="000600D2" w:rsidRDefault="000B2C08" w:rsidP="00AA5C58">
      <w:pPr>
        <w:spacing w:line="288" w:lineRule="auto"/>
        <w:jc w:val="both"/>
        <w:rPr>
          <w:rFonts w:ascii="Arial" w:hAnsi="Arial" w:cs="Arial"/>
          <w:b/>
          <w:color w:val="auto"/>
          <w:szCs w:val="24"/>
        </w:rPr>
      </w:pPr>
      <w:r w:rsidRPr="000600D2">
        <w:rPr>
          <w:rFonts w:ascii="Arial" w:hAnsi="Arial" w:cs="Arial"/>
          <w:b/>
          <w:color w:val="auto"/>
          <w:szCs w:val="24"/>
        </w:rPr>
        <w:t xml:space="preserve">Serán improcedentes las cesiones efectuadas ante fedatario público o </w:t>
      </w:r>
      <w:r w:rsidR="00263897" w:rsidRPr="000600D2">
        <w:rPr>
          <w:rFonts w:ascii="Arial" w:hAnsi="Arial" w:cs="Arial"/>
          <w:b/>
          <w:color w:val="auto"/>
          <w:szCs w:val="24"/>
        </w:rPr>
        <w:t xml:space="preserve">cualquier </w:t>
      </w:r>
      <w:r w:rsidRPr="000600D2">
        <w:rPr>
          <w:rFonts w:ascii="Arial" w:hAnsi="Arial" w:cs="Arial"/>
          <w:b/>
          <w:color w:val="auto"/>
          <w:szCs w:val="24"/>
        </w:rPr>
        <w:t>instancia diversa a la autoridad de transporte.</w:t>
      </w:r>
    </w:p>
    <w:p w14:paraId="3C7EE8E7" w14:textId="77777777" w:rsidR="00601FBF" w:rsidRPr="000600D2" w:rsidRDefault="00601FBF" w:rsidP="00AA5C58">
      <w:pPr>
        <w:spacing w:line="288" w:lineRule="auto"/>
        <w:jc w:val="both"/>
        <w:rPr>
          <w:rFonts w:ascii="Arial" w:hAnsi="Arial" w:cs="Arial"/>
          <w:b/>
          <w:color w:val="auto"/>
          <w:szCs w:val="24"/>
        </w:rPr>
      </w:pPr>
    </w:p>
    <w:p w14:paraId="04ECCAC9" w14:textId="77777777" w:rsidR="00601FBF" w:rsidRPr="000600D2" w:rsidRDefault="00601FBF" w:rsidP="00AA5C58">
      <w:pPr>
        <w:spacing w:line="288" w:lineRule="auto"/>
        <w:jc w:val="both"/>
        <w:rPr>
          <w:rFonts w:ascii="Arial" w:hAnsi="Arial" w:cs="Arial"/>
          <w:b/>
          <w:color w:val="auto"/>
          <w:szCs w:val="24"/>
        </w:rPr>
      </w:pPr>
      <w:r w:rsidRPr="000600D2">
        <w:rPr>
          <w:rFonts w:ascii="Arial" w:hAnsi="Arial" w:cs="Arial"/>
          <w:b/>
          <w:color w:val="auto"/>
          <w:szCs w:val="24"/>
        </w:rPr>
        <w:t xml:space="preserve">Artículo 92. </w:t>
      </w:r>
      <w:r w:rsidRPr="000600D2">
        <w:rPr>
          <w:rFonts w:ascii="Arial" w:hAnsi="Arial" w:cs="Arial"/>
          <w:bCs/>
          <w:color w:val="auto"/>
          <w:szCs w:val="24"/>
        </w:rPr>
        <w:t>…</w:t>
      </w:r>
    </w:p>
    <w:p w14:paraId="0B2C42CF" w14:textId="77777777" w:rsidR="00601FBF" w:rsidRPr="000600D2" w:rsidRDefault="00601FBF" w:rsidP="00AA5C58">
      <w:pPr>
        <w:spacing w:line="288" w:lineRule="auto"/>
        <w:jc w:val="both"/>
        <w:rPr>
          <w:rFonts w:ascii="Arial" w:hAnsi="Arial" w:cs="Arial"/>
          <w:b/>
          <w:color w:val="auto"/>
          <w:szCs w:val="24"/>
        </w:rPr>
      </w:pPr>
    </w:p>
    <w:p w14:paraId="684280F6" w14:textId="77777777" w:rsidR="00716B61" w:rsidRPr="000600D2" w:rsidRDefault="004849E4" w:rsidP="00AA5C58">
      <w:pPr>
        <w:spacing w:line="288" w:lineRule="auto"/>
        <w:jc w:val="both"/>
        <w:rPr>
          <w:rFonts w:ascii="Arial" w:hAnsi="Arial" w:cs="Arial"/>
          <w:bCs/>
          <w:color w:val="auto"/>
          <w:szCs w:val="24"/>
        </w:rPr>
      </w:pPr>
      <w:proofErr w:type="gramStart"/>
      <w:r w:rsidRPr="000600D2">
        <w:rPr>
          <w:rFonts w:ascii="Arial" w:hAnsi="Arial" w:cs="Arial"/>
          <w:bCs/>
          <w:color w:val="auto"/>
          <w:szCs w:val="24"/>
        </w:rPr>
        <w:t>I</w:t>
      </w:r>
      <w:r w:rsidR="00280576" w:rsidRPr="000600D2">
        <w:rPr>
          <w:rFonts w:ascii="Arial" w:hAnsi="Arial" w:cs="Arial"/>
          <w:bCs/>
          <w:color w:val="auto"/>
          <w:szCs w:val="24"/>
        </w:rPr>
        <w:t>.</w:t>
      </w:r>
      <w:proofErr w:type="gramEnd"/>
      <w:r w:rsidR="00716B61" w:rsidRPr="000600D2">
        <w:rPr>
          <w:rFonts w:ascii="Arial" w:hAnsi="Arial" w:cs="Arial"/>
          <w:bCs/>
          <w:color w:val="auto"/>
          <w:szCs w:val="24"/>
        </w:rPr>
        <w:t xml:space="preserve"> …</w:t>
      </w:r>
    </w:p>
    <w:p w14:paraId="56B08820" w14:textId="77777777" w:rsidR="00716B61" w:rsidRPr="000600D2" w:rsidRDefault="00716B61" w:rsidP="00AA5C58">
      <w:pPr>
        <w:spacing w:line="288" w:lineRule="auto"/>
        <w:jc w:val="both"/>
        <w:rPr>
          <w:rFonts w:ascii="Arial" w:hAnsi="Arial" w:cs="Arial"/>
          <w:bCs/>
          <w:color w:val="auto"/>
          <w:szCs w:val="24"/>
        </w:rPr>
      </w:pPr>
    </w:p>
    <w:p w14:paraId="2D36BF89" w14:textId="2A9A2F42" w:rsidR="00716B61" w:rsidRPr="000600D2" w:rsidRDefault="00716B61" w:rsidP="00AA5C58">
      <w:pPr>
        <w:spacing w:line="288" w:lineRule="auto"/>
        <w:jc w:val="both"/>
        <w:rPr>
          <w:rFonts w:ascii="Arial" w:hAnsi="Arial" w:cs="Arial"/>
          <w:bCs/>
          <w:color w:val="auto"/>
          <w:szCs w:val="24"/>
        </w:rPr>
      </w:pPr>
      <w:r w:rsidRPr="000600D2">
        <w:rPr>
          <w:rFonts w:ascii="Arial" w:hAnsi="Arial" w:cs="Arial"/>
          <w:bCs/>
          <w:color w:val="auto"/>
          <w:szCs w:val="24"/>
        </w:rPr>
        <w:t>II. En caso de sustitución temporal de vehículos, hasta por un plazo de noventa días en un periodo de un año, contados a partir de la solicitud del primer Permiso; excepto en el caso de transporte público colectivo, en cuyo caso solo podrá sustituirse por unidades registradas.</w:t>
      </w:r>
    </w:p>
    <w:p w14:paraId="7813B983" w14:textId="77777777" w:rsidR="00716B61" w:rsidRPr="000600D2" w:rsidRDefault="00716B61" w:rsidP="00AA5C58">
      <w:pPr>
        <w:spacing w:line="288" w:lineRule="auto"/>
        <w:jc w:val="both"/>
        <w:rPr>
          <w:rFonts w:ascii="Arial" w:hAnsi="Arial" w:cs="Arial"/>
          <w:bCs/>
          <w:color w:val="auto"/>
          <w:szCs w:val="24"/>
        </w:rPr>
      </w:pPr>
    </w:p>
    <w:p w14:paraId="3C0BC51C" w14:textId="6D8CA7CB" w:rsidR="00601FBF" w:rsidRPr="000600D2" w:rsidRDefault="00716B61" w:rsidP="00AA5C58">
      <w:pPr>
        <w:spacing w:line="288" w:lineRule="auto"/>
        <w:jc w:val="both"/>
        <w:rPr>
          <w:rFonts w:ascii="Arial" w:hAnsi="Arial" w:cs="Arial"/>
          <w:bCs/>
          <w:color w:val="auto"/>
          <w:szCs w:val="24"/>
        </w:rPr>
      </w:pPr>
      <w:r w:rsidRPr="000600D2">
        <w:rPr>
          <w:rFonts w:ascii="Arial" w:hAnsi="Arial" w:cs="Arial"/>
          <w:bCs/>
          <w:color w:val="auto"/>
          <w:szCs w:val="24"/>
        </w:rPr>
        <w:t xml:space="preserve">III. a </w:t>
      </w:r>
      <w:r w:rsidR="00280576" w:rsidRPr="000600D2">
        <w:rPr>
          <w:rFonts w:ascii="Arial" w:hAnsi="Arial" w:cs="Arial"/>
          <w:bCs/>
          <w:color w:val="auto"/>
          <w:szCs w:val="24"/>
        </w:rPr>
        <w:t xml:space="preserve">VI. </w:t>
      </w:r>
      <w:r w:rsidRPr="000600D2">
        <w:rPr>
          <w:rFonts w:ascii="Arial" w:hAnsi="Arial" w:cs="Arial"/>
          <w:bCs/>
          <w:color w:val="auto"/>
          <w:szCs w:val="24"/>
        </w:rPr>
        <w:t>…</w:t>
      </w:r>
    </w:p>
    <w:p w14:paraId="104DDEBF" w14:textId="77777777" w:rsidR="00280576" w:rsidRPr="000600D2" w:rsidRDefault="00280576" w:rsidP="00AA5C58">
      <w:pPr>
        <w:spacing w:line="288" w:lineRule="auto"/>
        <w:jc w:val="both"/>
        <w:rPr>
          <w:rFonts w:ascii="Arial" w:hAnsi="Arial" w:cs="Arial"/>
          <w:bCs/>
          <w:color w:val="auto"/>
          <w:szCs w:val="24"/>
        </w:rPr>
      </w:pPr>
    </w:p>
    <w:p w14:paraId="2A9588B5" w14:textId="089419DD" w:rsidR="00601FBF" w:rsidRPr="000600D2" w:rsidRDefault="00601FBF" w:rsidP="00AA5C58">
      <w:pPr>
        <w:spacing w:line="288" w:lineRule="auto"/>
        <w:jc w:val="both"/>
        <w:rPr>
          <w:rFonts w:ascii="Arial" w:hAnsi="Arial" w:cs="Arial"/>
          <w:b/>
          <w:color w:val="auto"/>
          <w:szCs w:val="24"/>
        </w:rPr>
      </w:pPr>
      <w:r w:rsidRPr="000600D2">
        <w:rPr>
          <w:rFonts w:ascii="Arial" w:hAnsi="Arial" w:cs="Arial"/>
          <w:b/>
          <w:color w:val="auto"/>
          <w:szCs w:val="24"/>
        </w:rPr>
        <w:t>VII.</w:t>
      </w:r>
      <w:r w:rsidRPr="000600D2">
        <w:rPr>
          <w:rFonts w:ascii="Arial" w:hAnsi="Arial" w:cs="Arial"/>
          <w:b/>
          <w:color w:val="auto"/>
          <w:szCs w:val="24"/>
        </w:rPr>
        <w:tab/>
        <w:t xml:space="preserve">En el desarrollo de un procedimiento administrativo con motivo de modificación de concesiones o permisos, presentado ante la </w:t>
      </w:r>
      <w:r w:rsidR="00280576" w:rsidRPr="000600D2">
        <w:rPr>
          <w:rFonts w:ascii="Arial" w:hAnsi="Arial" w:cs="Arial"/>
          <w:b/>
          <w:color w:val="auto"/>
          <w:szCs w:val="24"/>
        </w:rPr>
        <w:t>Subsecretaría</w:t>
      </w:r>
      <w:r w:rsidRPr="000600D2">
        <w:rPr>
          <w:rFonts w:ascii="Arial" w:hAnsi="Arial" w:cs="Arial"/>
          <w:b/>
          <w:color w:val="auto"/>
          <w:szCs w:val="24"/>
        </w:rPr>
        <w:t>.</w:t>
      </w:r>
    </w:p>
    <w:p w14:paraId="026EB8F2" w14:textId="77777777" w:rsidR="00601FBF" w:rsidRPr="000600D2" w:rsidRDefault="00601FBF" w:rsidP="00AA5C58">
      <w:pPr>
        <w:spacing w:line="288" w:lineRule="auto"/>
        <w:jc w:val="both"/>
        <w:rPr>
          <w:rFonts w:ascii="Arial" w:hAnsi="Arial" w:cs="Arial"/>
          <w:b/>
          <w:color w:val="auto"/>
          <w:szCs w:val="24"/>
        </w:rPr>
      </w:pPr>
    </w:p>
    <w:p w14:paraId="2B7B6ED8" w14:textId="45AA50CF" w:rsidR="00601FBF" w:rsidRPr="000600D2" w:rsidRDefault="00601FBF" w:rsidP="00AA5C58">
      <w:pPr>
        <w:spacing w:line="288" w:lineRule="auto"/>
        <w:jc w:val="both"/>
        <w:rPr>
          <w:rFonts w:ascii="Arial" w:hAnsi="Arial" w:cs="Arial"/>
          <w:bCs/>
          <w:color w:val="auto"/>
          <w:szCs w:val="24"/>
        </w:rPr>
      </w:pPr>
      <w:r w:rsidRPr="000600D2">
        <w:rPr>
          <w:rFonts w:ascii="Arial" w:hAnsi="Arial" w:cs="Arial"/>
          <w:bCs/>
          <w:color w:val="auto"/>
          <w:szCs w:val="24"/>
        </w:rPr>
        <w:t>…</w:t>
      </w:r>
    </w:p>
    <w:p w14:paraId="0426A07E" w14:textId="77777777" w:rsidR="000B2C08" w:rsidRPr="000600D2" w:rsidRDefault="000B2C08" w:rsidP="00AA5C58">
      <w:pPr>
        <w:spacing w:line="288" w:lineRule="auto"/>
        <w:jc w:val="both"/>
        <w:rPr>
          <w:rFonts w:ascii="Arial" w:hAnsi="Arial" w:cs="Arial"/>
          <w:b/>
          <w:color w:val="auto"/>
          <w:szCs w:val="24"/>
        </w:rPr>
      </w:pPr>
    </w:p>
    <w:p w14:paraId="334D1372" w14:textId="00D37E53" w:rsidR="00B979AD" w:rsidRPr="000600D2" w:rsidRDefault="00B979AD" w:rsidP="00AA5C58">
      <w:pPr>
        <w:spacing w:line="288" w:lineRule="auto"/>
        <w:jc w:val="both"/>
        <w:rPr>
          <w:rFonts w:ascii="Arial" w:hAnsi="Arial" w:cs="Arial"/>
          <w:color w:val="auto"/>
          <w:szCs w:val="24"/>
        </w:rPr>
      </w:pPr>
      <w:r w:rsidRPr="000600D2">
        <w:rPr>
          <w:rFonts w:ascii="Arial" w:hAnsi="Arial" w:cs="Arial"/>
          <w:color w:val="auto"/>
          <w:szCs w:val="24"/>
        </w:rPr>
        <w:t>…</w:t>
      </w:r>
    </w:p>
    <w:p w14:paraId="4CA1EC53" w14:textId="77777777" w:rsidR="00B979AD" w:rsidRPr="000600D2" w:rsidRDefault="00B979AD" w:rsidP="00AA5C58">
      <w:pPr>
        <w:spacing w:line="288" w:lineRule="auto"/>
        <w:jc w:val="both"/>
        <w:rPr>
          <w:rFonts w:ascii="Arial" w:hAnsi="Arial" w:cs="Arial"/>
          <w:color w:val="auto"/>
          <w:szCs w:val="24"/>
        </w:rPr>
      </w:pPr>
    </w:p>
    <w:p w14:paraId="350BD9DD" w14:textId="0CF7416B" w:rsidR="00D37BC1" w:rsidRPr="000600D2" w:rsidRDefault="00D37BC1" w:rsidP="00AA5C58">
      <w:pPr>
        <w:spacing w:line="288" w:lineRule="auto"/>
        <w:jc w:val="both"/>
        <w:rPr>
          <w:rFonts w:ascii="Arial" w:hAnsi="Arial" w:cs="Arial"/>
          <w:b/>
          <w:color w:val="auto"/>
          <w:szCs w:val="24"/>
        </w:rPr>
      </w:pPr>
      <w:r w:rsidRPr="000600D2">
        <w:rPr>
          <w:rFonts w:ascii="Arial" w:hAnsi="Arial" w:cs="Arial"/>
          <w:b/>
          <w:color w:val="auto"/>
          <w:szCs w:val="24"/>
        </w:rPr>
        <w:t>Artículo 92 bis. En caso de fallecimiento de conductores del servicio de taxi, cuya muerte ocurra como consecuencia directa de un percance acontecido durante la prestación del servicio, podrá ser otorgada una concesión</w:t>
      </w:r>
      <w:r w:rsidR="00B83B6A" w:rsidRPr="000600D2">
        <w:rPr>
          <w:rFonts w:ascii="Arial" w:hAnsi="Arial" w:cs="Arial"/>
          <w:b/>
          <w:color w:val="auto"/>
          <w:szCs w:val="24"/>
        </w:rPr>
        <w:t xml:space="preserve"> para el servicio de transporte en la modalidad de taxi</w:t>
      </w:r>
      <w:r w:rsidRPr="000600D2">
        <w:rPr>
          <w:rFonts w:ascii="Arial" w:hAnsi="Arial" w:cs="Arial"/>
          <w:b/>
          <w:color w:val="auto"/>
          <w:szCs w:val="24"/>
        </w:rPr>
        <w:t>, de conformidad con lo siguiente:</w:t>
      </w:r>
    </w:p>
    <w:p w14:paraId="75CC67C0" w14:textId="3DB51647" w:rsidR="00D37BC1" w:rsidRPr="000600D2" w:rsidRDefault="00D37BC1" w:rsidP="00AA5C58">
      <w:pPr>
        <w:spacing w:line="288" w:lineRule="auto"/>
        <w:jc w:val="both"/>
        <w:rPr>
          <w:rFonts w:ascii="Arial" w:hAnsi="Arial" w:cs="Arial"/>
          <w:b/>
          <w:color w:val="auto"/>
          <w:szCs w:val="24"/>
        </w:rPr>
      </w:pPr>
    </w:p>
    <w:p w14:paraId="60FE3FAF" w14:textId="04956603" w:rsidR="004F5F6D" w:rsidRPr="000600D2" w:rsidRDefault="004F5F6D" w:rsidP="00AA5C58">
      <w:pPr>
        <w:pStyle w:val="Prrafodelista"/>
        <w:numPr>
          <w:ilvl w:val="0"/>
          <w:numId w:val="27"/>
        </w:numPr>
        <w:spacing w:line="288" w:lineRule="auto"/>
        <w:jc w:val="both"/>
        <w:rPr>
          <w:rFonts w:ascii="Arial" w:hAnsi="Arial" w:cs="Arial"/>
          <w:b/>
          <w:color w:val="auto"/>
          <w:szCs w:val="24"/>
        </w:rPr>
      </w:pPr>
      <w:r w:rsidRPr="000600D2">
        <w:rPr>
          <w:rFonts w:ascii="Arial" w:hAnsi="Arial" w:cs="Arial"/>
          <w:b/>
          <w:color w:val="auto"/>
          <w:szCs w:val="24"/>
        </w:rPr>
        <w:t>El conductor fallecido deberá estar inscrito en el Registro de forma previa al percance.</w:t>
      </w:r>
    </w:p>
    <w:p w14:paraId="314403F5" w14:textId="77777777" w:rsidR="00B83B6A" w:rsidRPr="000600D2" w:rsidRDefault="00B83B6A" w:rsidP="00AA5C58">
      <w:pPr>
        <w:pStyle w:val="Prrafodelista"/>
        <w:spacing w:line="288" w:lineRule="auto"/>
        <w:ind w:left="720"/>
        <w:jc w:val="both"/>
        <w:rPr>
          <w:rFonts w:ascii="Arial" w:hAnsi="Arial" w:cs="Arial"/>
          <w:b/>
          <w:color w:val="auto"/>
          <w:szCs w:val="24"/>
        </w:rPr>
      </w:pPr>
    </w:p>
    <w:p w14:paraId="6813A878" w14:textId="02FB1B7F" w:rsidR="00B83B6A" w:rsidRPr="000600D2" w:rsidRDefault="00B83B6A" w:rsidP="00AA5C58">
      <w:pPr>
        <w:pStyle w:val="Prrafodelista"/>
        <w:numPr>
          <w:ilvl w:val="0"/>
          <w:numId w:val="27"/>
        </w:numPr>
        <w:spacing w:line="288" w:lineRule="auto"/>
        <w:jc w:val="both"/>
        <w:rPr>
          <w:rFonts w:ascii="Arial" w:hAnsi="Arial" w:cs="Arial"/>
          <w:b/>
          <w:color w:val="auto"/>
          <w:szCs w:val="24"/>
        </w:rPr>
      </w:pPr>
      <w:r w:rsidRPr="000600D2">
        <w:rPr>
          <w:rFonts w:ascii="Arial" w:hAnsi="Arial" w:cs="Arial"/>
          <w:b/>
          <w:color w:val="auto"/>
          <w:szCs w:val="24"/>
        </w:rPr>
        <w:t>El percance deberá haber ocurrido durante la prestación del servicio en un vehículo sujeto a una concesión de transporte vigente en la modalidad de taxi.</w:t>
      </w:r>
    </w:p>
    <w:p w14:paraId="49D0049C" w14:textId="77777777" w:rsidR="004F5F6D" w:rsidRPr="000600D2" w:rsidRDefault="004F5F6D" w:rsidP="00AA5C58">
      <w:pPr>
        <w:pStyle w:val="Prrafodelista"/>
        <w:spacing w:line="288" w:lineRule="auto"/>
        <w:ind w:left="720"/>
        <w:jc w:val="both"/>
        <w:rPr>
          <w:rFonts w:ascii="Arial" w:hAnsi="Arial" w:cs="Arial"/>
          <w:b/>
          <w:color w:val="auto"/>
          <w:szCs w:val="24"/>
        </w:rPr>
      </w:pPr>
    </w:p>
    <w:p w14:paraId="496CE4A2" w14:textId="4BC79E6B" w:rsidR="007E1199" w:rsidRPr="000600D2" w:rsidRDefault="00CC7E28" w:rsidP="00AA5C58">
      <w:pPr>
        <w:pStyle w:val="Prrafodelista"/>
        <w:numPr>
          <w:ilvl w:val="0"/>
          <w:numId w:val="27"/>
        </w:numPr>
        <w:spacing w:line="288" w:lineRule="auto"/>
        <w:jc w:val="both"/>
        <w:rPr>
          <w:rFonts w:ascii="Arial" w:hAnsi="Arial" w:cs="Arial"/>
          <w:b/>
          <w:color w:val="auto"/>
          <w:szCs w:val="24"/>
        </w:rPr>
      </w:pPr>
      <w:r w:rsidRPr="000600D2">
        <w:rPr>
          <w:rFonts w:ascii="Arial" w:hAnsi="Arial" w:cs="Arial"/>
          <w:b/>
          <w:color w:val="auto"/>
          <w:szCs w:val="24"/>
        </w:rPr>
        <w:t>La persona beneficiaria</w:t>
      </w:r>
      <w:r w:rsidR="00896A08" w:rsidRPr="000600D2">
        <w:rPr>
          <w:rFonts w:ascii="Arial" w:hAnsi="Arial" w:cs="Arial"/>
          <w:b/>
          <w:color w:val="auto"/>
          <w:szCs w:val="24"/>
        </w:rPr>
        <w:t xml:space="preserve"> del conductor fallecido deberá presentar la solicitud correspondiente ante la autoridad en materia de transporte dentro de los noventa días siguientes al fallecimiento </w:t>
      </w:r>
      <w:r w:rsidR="002E070B" w:rsidRPr="000600D2">
        <w:rPr>
          <w:rFonts w:ascii="Arial" w:hAnsi="Arial" w:cs="Arial"/>
          <w:b/>
          <w:color w:val="auto"/>
          <w:szCs w:val="24"/>
        </w:rPr>
        <w:t>del conductor.</w:t>
      </w:r>
      <w:r w:rsidR="008C7F92" w:rsidRPr="000600D2">
        <w:rPr>
          <w:rFonts w:ascii="Arial" w:hAnsi="Arial" w:cs="Arial"/>
          <w:b/>
          <w:color w:val="auto"/>
          <w:szCs w:val="24"/>
        </w:rPr>
        <w:t xml:space="preserve"> </w:t>
      </w:r>
    </w:p>
    <w:p w14:paraId="203167BE" w14:textId="77777777" w:rsidR="007E1199" w:rsidRPr="000600D2" w:rsidRDefault="007E1199" w:rsidP="00AA5C58">
      <w:pPr>
        <w:pStyle w:val="Prrafodelista"/>
        <w:spacing w:line="288" w:lineRule="auto"/>
        <w:ind w:left="720"/>
        <w:jc w:val="both"/>
        <w:rPr>
          <w:rFonts w:ascii="Arial" w:hAnsi="Arial" w:cs="Arial"/>
          <w:b/>
          <w:color w:val="auto"/>
          <w:szCs w:val="24"/>
        </w:rPr>
      </w:pPr>
    </w:p>
    <w:p w14:paraId="04A3B2EF" w14:textId="6DE48931" w:rsidR="008D363C" w:rsidRPr="000600D2" w:rsidRDefault="00CC7E28" w:rsidP="00AA5C58">
      <w:pPr>
        <w:pStyle w:val="Prrafodelista"/>
        <w:spacing w:line="288" w:lineRule="auto"/>
        <w:ind w:left="720"/>
        <w:jc w:val="both"/>
        <w:rPr>
          <w:rFonts w:ascii="Arial" w:hAnsi="Arial" w:cs="Arial"/>
          <w:b/>
          <w:color w:val="auto"/>
          <w:szCs w:val="24"/>
        </w:rPr>
      </w:pPr>
      <w:r w:rsidRPr="000600D2">
        <w:rPr>
          <w:rFonts w:ascii="Arial" w:hAnsi="Arial" w:cs="Arial"/>
          <w:b/>
          <w:color w:val="auto"/>
          <w:szCs w:val="24"/>
        </w:rPr>
        <w:t xml:space="preserve">En caso de que la persona beneficiaria carezca de la resolución judicial que </w:t>
      </w:r>
      <w:r w:rsidR="00D56118" w:rsidRPr="000600D2">
        <w:rPr>
          <w:rFonts w:ascii="Arial" w:hAnsi="Arial" w:cs="Arial"/>
          <w:b/>
          <w:color w:val="auto"/>
          <w:szCs w:val="24"/>
        </w:rPr>
        <w:t>acredite el concubinato</w:t>
      </w:r>
      <w:r w:rsidRPr="000600D2">
        <w:rPr>
          <w:rFonts w:ascii="Arial" w:hAnsi="Arial" w:cs="Arial"/>
          <w:b/>
          <w:color w:val="auto"/>
          <w:szCs w:val="24"/>
        </w:rPr>
        <w:t xml:space="preserve">, </w:t>
      </w:r>
      <w:r w:rsidR="007E1199" w:rsidRPr="000600D2">
        <w:rPr>
          <w:rFonts w:ascii="Arial" w:hAnsi="Arial" w:cs="Arial"/>
          <w:b/>
          <w:color w:val="auto"/>
          <w:szCs w:val="24"/>
        </w:rPr>
        <w:t>podr</w:t>
      </w:r>
      <w:r w:rsidR="00D56118" w:rsidRPr="000600D2">
        <w:rPr>
          <w:rFonts w:ascii="Arial" w:hAnsi="Arial" w:cs="Arial"/>
          <w:b/>
          <w:color w:val="auto"/>
          <w:szCs w:val="24"/>
        </w:rPr>
        <w:t>á</w:t>
      </w:r>
      <w:r w:rsidRPr="000600D2">
        <w:rPr>
          <w:rFonts w:ascii="Arial" w:hAnsi="Arial" w:cs="Arial"/>
          <w:b/>
          <w:color w:val="auto"/>
          <w:szCs w:val="24"/>
        </w:rPr>
        <w:t xml:space="preserve"> presentar el documento en que conste que ha dado inicio al procedimiento</w:t>
      </w:r>
      <w:r w:rsidR="00011450" w:rsidRPr="000600D2">
        <w:rPr>
          <w:rFonts w:ascii="Arial" w:hAnsi="Arial" w:cs="Arial"/>
          <w:b/>
          <w:color w:val="auto"/>
          <w:szCs w:val="24"/>
        </w:rPr>
        <w:t xml:space="preserve"> para obtener</w:t>
      </w:r>
      <w:r w:rsidR="00D56118" w:rsidRPr="000600D2">
        <w:rPr>
          <w:rFonts w:ascii="Arial" w:hAnsi="Arial" w:cs="Arial"/>
          <w:b/>
          <w:color w:val="auto"/>
          <w:szCs w:val="24"/>
        </w:rPr>
        <w:t>la</w:t>
      </w:r>
      <w:r w:rsidR="007E1199" w:rsidRPr="000600D2">
        <w:rPr>
          <w:rFonts w:ascii="Arial" w:hAnsi="Arial" w:cs="Arial"/>
          <w:b/>
          <w:color w:val="auto"/>
          <w:szCs w:val="24"/>
        </w:rPr>
        <w:t>, con lo cual la autoridad de transporte dará trámite a la solicitud</w:t>
      </w:r>
      <w:r w:rsidR="00D56118" w:rsidRPr="000600D2">
        <w:rPr>
          <w:rFonts w:ascii="Arial" w:hAnsi="Arial" w:cs="Arial"/>
          <w:b/>
          <w:color w:val="auto"/>
          <w:szCs w:val="24"/>
        </w:rPr>
        <w:t xml:space="preserve"> y resolverá una vez presentada la declaratoria judicial señalada</w:t>
      </w:r>
      <w:r w:rsidRPr="000600D2">
        <w:rPr>
          <w:rFonts w:ascii="Arial" w:hAnsi="Arial" w:cs="Arial"/>
          <w:b/>
          <w:color w:val="auto"/>
          <w:szCs w:val="24"/>
        </w:rPr>
        <w:t>.</w:t>
      </w:r>
      <w:r w:rsidR="007E1199" w:rsidRPr="000600D2">
        <w:rPr>
          <w:rFonts w:ascii="Arial" w:hAnsi="Arial" w:cs="Arial"/>
          <w:b/>
          <w:color w:val="auto"/>
          <w:szCs w:val="24"/>
        </w:rPr>
        <w:t xml:space="preserve"> </w:t>
      </w:r>
    </w:p>
    <w:p w14:paraId="4D8B18D5" w14:textId="6AAB3585" w:rsidR="00CC7E28" w:rsidRPr="000600D2" w:rsidRDefault="00CC7E28" w:rsidP="00AA5C58">
      <w:pPr>
        <w:pStyle w:val="Prrafodelista"/>
        <w:tabs>
          <w:tab w:val="left" w:pos="6681"/>
        </w:tabs>
        <w:spacing w:line="288" w:lineRule="auto"/>
        <w:ind w:left="720"/>
        <w:jc w:val="both"/>
        <w:rPr>
          <w:rFonts w:ascii="Arial" w:hAnsi="Arial" w:cs="Arial"/>
          <w:b/>
          <w:color w:val="auto"/>
          <w:szCs w:val="24"/>
        </w:rPr>
      </w:pPr>
      <w:r w:rsidRPr="000600D2">
        <w:rPr>
          <w:rFonts w:ascii="Arial" w:hAnsi="Arial" w:cs="Arial"/>
          <w:b/>
          <w:color w:val="auto"/>
          <w:szCs w:val="24"/>
        </w:rPr>
        <w:tab/>
      </w:r>
    </w:p>
    <w:p w14:paraId="4FC60C7D" w14:textId="0EF0EC0B" w:rsidR="00A4093B" w:rsidRPr="000600D2" w:rsidRDefault="008C7F92" w:rsidP="00AA5C58">
      <w:pPr>
        <w:pStyle w:val="Prrafodelista"/>
        <w:spacing w:line="288" w:lineRule="auto"/>
        <w:ind w:left="720"/>
        <w:jc w:val="both"/>
        <w:rPr>
          <w:color w:val="auto"/>
        </w:rPr>
      </w:pPr>
      <w:r w:rsidRPr="000600D2">
        <w:rPr>
          <w:rFonts w:ascii="Arial" w:hAnsi="Arial" w:cs="Arial"/>
          <w:b/>
          <w:color w:val="auto"/>
          <w:szCs w:val="24"/>
        </w:rPr>
        <w:t xml:space="preserve">A la solicitud se acompañarán todos los elementos de prueba que acrediten que el fallecimiento ocurrió durante la prestación del </w:t>
      </w:r>
      <w:r w:rsidRPr="000600D2">
        <w:rPr>
          <w:rFonts w:ascii="Arial" w:hAnsi="Arial" w:cs="Arial"/>
          <w:b/>
          <w:color w:val="auto"/>
          <w:szCs w:val="24"/>
        </w:rPr>
        <w:lastRenderedPageBreak/>
        <w:t xml:space="preserve">servicio de taxi, </w:t>
      </w:r>
      <w:r w:rsidR="003D7D68" w:rsidRPr="000600D2">
        <w:rPr>
          <w:rFonts w:ascii="Arial" w:hAnsi="Arial" w:cs="Arial"/>
          <w:b/>
          <w:color w:val="auto"/>
          <w:szCs w:val="24"/>
        </w:rPr>
        <w:t xml:space="preserve">el vínculo con el conductor fallecido, en su caso, y </w:t>
      </w:r>
      <w:r w:rsidR="004F5F6D" w:rsidRPr="000600D2">
        <w:rPr>
          <w:rFonts w:ascii="Arial" w:hAnsi="Arial" w:cs="Arial"/>
          <w:b/>
          <w:color w:val="auto"/>
          <w:szCs w:val="24"/>
        </w:rPr>
        <w:t xml:space="preserve">los </w:t>
      </w:r>
      <w:r w:rsidR="003D7D68" w:rsidRPr="000600D2">
        <w:rPr>
          <w:rFonts w:ascii="Arial" w:hAnsi="Arial" w:cs="Arial"/>
          <w:b/>
          <w:color w:val="auto"/>
          <w:szCs w:val="24"/>
        </w:rPr>
        <w:t>demás requisitos establecidos en el reglamento.</w:t>
      </w:r>
      <w:r w:rsidR="00A4093B" w:rsidRPr="000600D2">
        <w:rPr>
          <w:rFonts w:ascii="Arial" w:hAnsi="Arial" w:cs="Arial"/>
          <w:b/>
          <w:color w:val="auto"/>
          <w:szCs w:val="24"/>
        </w:rPr>
        <w:t xml:space="preserve"> </w:t>
      </w:r>
    </w:p>
    <w:p w14:paraId="5DED6693" w14:textId="7784EFFD" w:rsidR="00CF6411" w:rsidRPr="000600D2" w:rsidRDefault="00CF6411" w:rsidP="00AA5C58">
      <w:pPr>
        <w:pStyle w:val="Prrafodelista"/>
        <w:spacing w:line="288" w:lineRule="auto"/>
        <w:ind w:left="720"/>
        <w:jc w:val="both"/>
        <w:rPr>
          <w:rFonts w:ascii="Arial" w:hAnsi="Arial" w:cs="Arial"/>
          <w:b/>
          <w:color w:val="auto"/>
          <w:szCs w:val="24"/>
        </w:rPr>
      </w:pPr>
    </w:p>
    <w:p w14:paraId="41F7ADE7" w14:textId="4F3F7E6E" w:rsidR="00CF6411" w:rsidRPr="000600D2" w:rsidRDefault="00CF6411" w:rsidP="00AA5C58">
      <w:pPr>
        <w:pStyle w:val="Prrafodelista"/>
        <w:spacing w:line="288" w:lineRule="auto"/>
        <w:ind w:left="720"/>
        <w:jc w:val="both"/>
        <w:rPr>
          <w:rFonts w:ascii="Arial" w:hAnsi="Arial" w:cs="Arial"/>
          <w:b/>
          <w:color w:val="auto"/>
          <w:szCs w:val="24"/>
        </w:rPr>
      </w:pPr>
      <w:r w:rsidRPr="000600D2">
        <w:rPr>
          <w:rFonts w:ascii="Arial" w:hAnsi="Arial" w:cs="Arial"/>
          <w:b/>
          <w:color w:val="auto"/>
          <w:szCs w:val="24"/>
        </w:rPr>
        <w:t>De igual forma, la autoridad podrá requerir la colaboración de otras personas o instituciones para allegarse de elementos que permitan determinar que el fallecimiento ocurrió durante la prestación del servicio de taxi.</w:t>
      </w:r>
    </w:p>
    <w:p w14:paraId="20DCE2B3" w14:textId="77777777" w:rsidR="004F5F6D" w:rsidRPr="000600D2" w:rsidRDefault="004F5F6D" w:rsidP="00AA5C58">
      <w:pPr>
        <w:pStyle w:val="Prrafodelista"/>
        <w:spacing w:line="288" w:lineRule="auto"/>
        <w:ind w:left="720"/>
        <w:jc w:val="both"/>
        <w:rPr>
          <w:rFonts w:ascii="Arial" w:hAnsi="Arial" w:cs="Arial"/>
          <w:b/>
          <w:color w:val="auto"/>
          <w:szCs w:val="24"/>
        </w:rPr>
      </w:pPr>
    </w:p>
    <w:p w14:paraId="0C867488" w14:textId="51E21727" w:rsidR="004F5F6D" w:rsidRPr="000600D2" w:rsidRDefault="00894654" w:rsidP="00AA5C58">
      <w:pPr>
        <w:pStyle w:val="Prrafodelista"/>
        <w:numPr>
          <w:ilvl w:val="0"/>
          <w:numId w:val="27"/>
        </w:numPr>
        <w:spacing w:line="288" w:lineRule="auto"/>
        <w:jc w:val="both"/>
        <w:rPr>
          <w:rFonts w:ascii="Arial" w:hAnsi="Arial" w:cs="Arial"/>
          <w:b/>
          <w:color w:val="auto"/>
          <w:szCs w:val="24"/>
        </w:rPr>
      </w:pPr>
      <w:r w:rsidRPr="000600D2">
        <w:rPr>
          <w:rFonts w:ascii="Arial" w:hAnsi="Arial" w:cs="Arial"/>
          <w:b/>
          <w:color w:val="auto"/>
          <w:szCs w:val="24"/>
        </w:rPr>
        <w:t xml:space="preserve">Una vez acreditado lo dispuesto en </w:t>
      </w:r>
      <w:r w:rsidR="004F5F6D" w:rsidRPr="000600D2">
        <w:rPr>
          <w:rFonts w:ascii="Arial" w:hAnsi="Arial" w:cs="Arial"/>
          <w:b/>
          <w:color w:val="auto"/>
          <w:szCs w:val="24"/>
        </w:rPr>
        <w:t>la fracción</w:t>
      </w:r>
      <w:r w:rsidRPr="000600D2">
        <w:rPr>
          <w:rFonts w:ascii="Arial" w:hAnsi="Arial" w:cs="Arial"/>
          <w:b/>
          <w:color w:val="auto"/>
          <w:szCs w:val="24"/>
        </w:rPr>
        <w:t xml:space="preserve"> anterior, e</w:t>
      </w:r>
      <w:r w:rsidR="00896A08" w:rsidRPr="000600D2">
        <w:rPr>
          <w:rFonts w:ascii="Arial" w:hAnsi="Arial" w:cs="Arial"/>
          <w:b/>
          <w:color w:val="auto"/>
          <w:szCs w:val="24"/>
        </w:rPr>
        <w:t>l beneficiario del conductor fallecido deberá cumplir con los requisitos exigidos para el otorgamiento de la concesión</w:t>
      </w:r>
      <w:r w:rsidRPr="000600D2">
        <w:rPr>
          <w:rFonts w:ascii="Arial" w:hAnsi="Arial" w:cs="Arial"/>
          <w:b/>
          <w:color w:val="auto"/>
          <w:szCs w:val="24"/>
        </w:rPr>
        <w:t xml:space="preserve"> previstos en el artículo 81 de esta ley,</w:t>
      </w:r>
      <w:r w:rsidR="00896A08" w:rsidRPr="000600D2">
        <w:rPr>
          <w:rFonts w:ascii="Arial" w:hAnsi="Arial" w:cs="Arial"/>
          <w:b/>
          <w:color w:val="auto"/>
          <w:szCs w:val="24"/>
        </w:rPr>
        <w:t xml:space="preserve"> dentro de los noventa días siguientes a la presentación de la solicitud</w:t>
      </w:r>
      <w:r w:rsidRPr="000600D2">
        <w:rPr>
          <w:rFonts w:ascii="Arial" w:hAnsi="Arial" w:cs="Arial"/>
          <w:b/>
          <w:color w:val="auto"/>
          <w:szCs w:val="24"/>
        </w:rPr>
        <w:t xml:space="preserve"> ante la autoridad en materia de transporte, quien resolverá lo conducente </w:t>
      </w:r>
      <w:r w:rsidR="003D7D68" w:rsidRPr="000600D2">
        <w:rPr>
          <w:rFonts w:ascii="Arial" w:hAnsi="Arial" w:cs="Arial"/>
          <w:b/>
          <w:color w:val="auto"/>
          <w:szCs w:val="24"/>
        </w:rPr>
        <w:t xml:space="preserve">de conformidad con </w:t>
      </w:r>
      <w:r w:rsidR="0032173F" w:rsidRPr="000600D2">
        <w:rPr>
          <w:rFonts w:ascii="Arial" w:hAnsi="Arial" w:cs="Arial"/>
          <w:b/>
          <w:color w:val="auto"/>
          <w:szCs w:val="24"/>
        </w:rPr>
        <w:t>el procedimiento señalado en el artículo 82 de esta ley.</w:t>
      </w:r>
    </w:p>
    <w:p w14:paraId="072327F7" w14:textId="77777777" w:rsidR="004F5F6D" w:rsidRPr="000600D2" w:rsidRDefault="004F5F6D" w:rsidP="00AA5C58">
      <w:pPr>
        <w:pStyle w:val="Prrafodelista"/>
        <w:spacing w:line="288" w:lineRule="auto"/>
        <w:ind w:left="720"/>
        <w:jc w:val="both"/>
        <w:rPr>
          <w:rFonts w:ascii="Arial" w:hAnsi="Arial" w:cs="Arial"/>
          <w:b/>
          <w:color w:val="auto"/>
          <w:szCs w:val="24"/>
        </w:rPr>
      </w:pPr>
    </w:p>
    <w:p w14:paraId="051B7178" w14:textId="37001C44" w:rsidR="00896A08" w:rsidRPr="000600D2" w:rsidRDefault="0032173F" w:rsidP="00AA5C58">
      <w:pPr>
        <w:pStyle w:val="Prrafodelista"/>
        <w:numPr>
          <w:ilvl w:val="0"/>
          <w:numId w:val="27"/>
        </w:numPr>
        <w:spacing w:line="288" w:lineRule="auto"/>
        <w:jc w:val="both"/>
        <w:rPr>
          <w:rFonts w:ascii="Arial" w:hAnsi="Arial" w:cs="Arial"/>
          <w:b/>
          <w:color w:val="auto"/>
          <w:szCs w:val="24"/>
        </w:rPr>
      </w:pPr>
      <w:r w:rsidRPr="000600D2">
        <w:rPr>
          <w:rFonts w:ascii="Arial" w:hAnsi="Arial" w:cs="Arial"/>
          <w:b/>
          <w:color w:val="auto"/>
          <w:szCs w:val="24"/>
        </w:rPr>
        <w:t>E</w:t>
      </w:r>
      <w:r w:rsidR="003D7D68" w:rsidRPr="000600D2">
        <w:rPr>
          <w:rFonts w:ascii="Arial" w:hAnsi="Arial" w:cs="Arial"/>
          <w:b/>
          <w:color w:val="auto"/>
          <w:szCs w:val="24"/>
        </w:rPr>
        <w:t xml:space="preserve">n caso de acordar la procedencia </w:t>
      </w:r>
      <w:r w:rsidR="001C7E8B" w:rsidRPr="000600D2">
        <w:rPr>
          <w:rFonts w:ascii="Arial" w:hAnsi="Arial" w:cs="Arial"/>
          <w:b/>
          <w:color w:val="auto"/>
          <w:szCs w:val="24"/>
        </w:rPr>
        <w:t>y</w:t>
      </w:r>
      <w:r w:rsidR="003D7D68" w:rsidRPr="000600D2">
        <w:rPr>
          <w:rFonts w:ascii="Arial" w:hAnsi="Arial" w:cs="Arial"/>
          <w:b/>
          <w:color w:val="auto"/>
          <w:szCs w:val="24"/>
        </w:rPr>
        <w:t xml:space="preserve"> el cumplimiento de los requisitos, </w:t>
      </w:r>
      <w:r w:rsidRPr="000600D2">
        <w:rPr>
          <w:rFonts w:ascii="Arial" w:hAnsi="Arial" w:cs="Arial"/>
          <w:b/>
          <w:color w:val="auto"/>
          <w:szCs w:val="24"/>
        </w:rPr>
        <w:t xml:space="preserve">se otorgará </w:t>
      </w:r>
      <w:r w:rsidR="001C7E8B" w:rsidRPr="000600D2">
        <w:rPr>
          <w:rFonts w:ascii="Arial" w:hAnsi="Arial" w:cs="Arial"/>
          <w:b/>
          <w:color w:val="auto"/>
          <w:szCs w:val="24"/>
        </w:rPr>
        <w:t xml:space="preserve">al solicitante </w:t>
      </w:r>
      <w:r w:rsidRPr="000600D2">
        <w:rPr>
          <w:rFonts w:ascii="Arial" w:hAnsi="Arial" w:cs="Arial"/>
          <w:b/>
          <w:color w:val="auto"/>
          <w:szCs w:val="24"/>
        </w:rPr>
        <w:t>un plazo máximo de treinta días naturales para acreditar los requisitos previstos en el artículo 88 de esta ley.</w:t>
      </w:r>
    </w:p>
    <w:p w14:paraId="1A4925B0" w14:textId="77777777" w:rsidR="004F5F6D" w:rsidRPr="000600D2" w:rsidRDefault="004F5F6D" w:rsidP="00AA5C58">
      <w:pPr>
        <w:pStyle w:val="Prrafodelista"/>
        <w:spacing w:line="288" w:lineRule="auto"/>
        <w:ind w:left="720"/>
        <w:jc w:val="both"/>
        <w:rPr>
          <w:rFonts w:ascii="Arial" w:hAnsi="Arial" w:cs="Arial"/>
          <w:b/>
          <w:color w:val="auto"/>
          <w:szCs w:val="24"/>
        </w:rPr>
      </w:pPr>
    </w:p>
    <w:p w14:paraId="6C53D08D" w14:textId="4ECB8208" w:rsidR="002E070B" w:rsidRPr="000600D2" w:rsidRDefault="008D363C" w:rsidP="00AA5C58">
      <w:pPr>
        <w:pStyle w:val="Prrafodelista"/>
        <w:numPr>
          <w:ilvl w:val="0"/>
          <w:numId w:val="27"/>
        </w:numPr>
        <w:spacing w:line="288" w:lineRule="auto"/>
        <w:jc w:val="both"/>
        <w:rPr>
          <w:color w:val="auto"/>
        </w:rPr>
      </w:pPr>
      <w:r w:rsidRPr="000600D2">
        <w:rPr>
          <w:rFonts w:ascii="Arial" w:hAnsi="Arial" w:cs="Arial"/>
          <w:b/>
          <w:color w:val="auto"/>
          <w:szCs w:val="24"/>
        </w:rPr>
        <w:t xml:space="preserve">La concesión objeto del presente artículo podrá ser otorgada: </w:t>
      </w:r>
    </w:p>
    <w:p w14:paraId="2A91F73D" w14:textId="77777777" w:rsidR="008D363C" w:rsidRPr="000600D2" w:rsidRDefault="008D363C" w:rsidP="00AA5C58">
      <w:pPr>
        <w:spacing w:line="288" w:lineRule="auto"/>
        <w:jc w:val="both"/>
        <w:rPr>
          <w:rFonts w:ascii="Arial" w:hAnsi="Arial" w:cs="Arial"/>
          <w:b/>
          <w:color w:val="auto"/>
          <w:szCs w:val="24"/>
        </w:rPr>
      </w:pPr>
    </w:p>
    <w:p w14:paraId="17E835D0" w14:textId="426526EF" w:rsidR="008D363C" w:rsidRPr="000600D2" w:rsidRDefault="008D363C" w:rsidP="00AA5C58">
      <w:pPr>
        <w:pStyle w:val="Prrafodelista"/>
        <w:numPr>
          <w:ilvl w:val="2"/>
          <w:numId w:val="27"/>
        </w:numPr>
        <w:spacing w:line="288" w:lineRule="auto"/>
        <w:jc w:val="both"/>
        <w:rPr>
          <w:rFonts w:ascii="Arial" w:hAnsi="Arial" w:cs="Arial"/>
          <w:b/>
          <w:color w:val="auto"/>
          <w:szCs w:val="24"/>
        </w:rPr>
      </w:pPr>
      <w:r w:rsidRPr="000600D2">
        <w:rPr>
          <w:rFonts w:ascii="Arial" w:hAnsi="Arial" w:cs="Arial"/>
          <w:b/>
          <w:bCs/>
          <w:color w:val="auto"/>
          <w:szCs w:val="24"/>
        </w:rPr>
        <w:t>A la persona beneficiaria que éste haya designado por virtud de lista previamente inscrita ante la Subsecretaría, la cual se deberá limitar a las personas sujetas a sucesión legítima en los términos de la legislación civil aplicable; o</w:t>
      </w:r>
    </w:p>
    <w:p w14:paraId="3D936568" w14:textId="77777777" w:rsidR="008D363C" w:rsidRPr="000600D2" w:rsidRDefault="008D363C" w:rsidP="00AA5C58">
      <w:pPr>
        <w:pStyle w:val="Prrafodelista"/>
        <w:spacing w:line="288" w:lineRule="auto"/>
        <w:ind w:left="2160"/>
        <w:jc w:val="both"/>
        <w:rPr>
          <w:rFonts w:ascii="Arial" w:hAnsi="Arial" w:cs="Arial"/>
          <w:b/>
          <w:color w:val="auto"/>
          <w:szCs w:val="24"/>
        </w:rPr>
      </w:pPr>
    </w:p>
    <w:p w14:paraId="7C20CF70" w14:textId="59E11568" w:rsidR="008D363C" w:rsidRPr="000600D2" w:rsidRDefault="004F5F6D" w:rsidP="00AA5C58">
      <w:pPr>
        <w:pStyle w:val="Prrafodelista"/>
        <w:numPr>
          <w:ilvl w:val="2"/>
          <w:numId w:val="27"/>
        </w:numPr>
        <w:spacing w:line="288" w:lineRule="auto"/>
        <w:jc w:val="both"/>
        <w:rPr>
          <w:rFonts w:ascii="Arial" w:hAnsi="Arial" w:cs="Arial"/>
          <w:b/>
          <w:color w:val="auto"/>
          <w:szCs w:val="24"/>
        </w:rPr>
      </w:pPr>
      <w:r w:rsidRPr="000600D2">
        <w:rPr>
          <w:rFonts w:ascii="Arial" w:hAnsi="Arial" w:cs="Arial"/>
          <w:b/>
          <w:bCs/>
          <w:color w:val="auto"/>
          <w:szCs w:val="24"/>
        </w:rPr>
        <w:t>De no existir lista inscrita, a una persona en el siguiente orden preferente:</w:t>
      </w:r>
    </w:p>
    <w:p w14:paraId="2AFF2C59" w14:textId="77777777" w:rsidR="008D363C" w:rsidRPr="000600D2" w:rsidRDefault="008D363C" w:rsidP="00AA5C58">
      <w:pPr>
        <w:pStyle w:val="Prrafodelista"/>
        <w:spacing w:line="288" w:lineRule="auto"/>
        <w:ind w:left="2160"/>
        <w:jc w:val="both"/>
        <w:rPr>
          <w:rFonts w:ascii="Arial" w:hAnsi="Arial" w:cs="Arial"/>
          <w:b/>
          <w:color w:val="auto"/>
          <w:szCs w:val="24"/>
        </w:rPr>
      </w:pPr>
    </w:p>
    <w:p w14:paraId="5706991D" w14:textId="7D190D09" w:rsidR="008D363C" w:rsidRPr="000600D2" w:rsidRDefault="00A71DFD" w:rsidP="00AA5C58">
      <w:pPr>
        <w:pStyle w:val="Prrafodelista"/>
        <w:numPr>
          <w:ilvl w:val="3"/>
          <w:numId w:val="27"/>
        </w:numPr>
        <w:spacing w:line="288" w:lineRule="auto"/>
        <w:ind w:left="3261" w:hanging="426"/>
        <w:jc w:val="both"/>
        <w:rPr>
          <w:rFonts w:ascii="Arial" w:hAnsi="Arial" w:cs="Arial"/>
          <w:b/>
          <w:color w:val="auto"/>
          <w:szCs w:val="24"/>
        </w:rPr>
      </w:pPr>
      <w:r w:rsidRPr="000600D2">
        <w:rPr>
          <w:rFonts w:ascii="Arial" w:hAnsi="Arial" w:cs="Arial"/>
          <w:b/>
          <w:bCs/>
          <w:color w:val="auto"/>
          <w:szCs w:val="24"/>
        </w:rPr>
        <w:t>Cónyuge supérstite</w:t>
      </w:r>
      <w:r w:rsidR="004F5F6D" w:rsidRPr="000600D2">
        <w:rPr>
          <w:rFonts w:ascii="Arial" w:hAnsi="Arial" w:cs="Arial"/>
          <w:b/>
          <w:bCs/>
          <w:color w:val="auto"/>
          <w:szCs w:val="24"/>
        </w:rPr>
        <w:t>;</w:t>
      </w:r>
    </w:p>
    <w:p w14:paraId="3548656F" w14:textId="77777777" w:rsidR="008D363C" w:rsidRPr="000600D2" w:rsidRDefault="008D363C" w:rsidP="00AA5C58">
      <w:pPr>
        <w:pStyle w:val="Prrafodelista"/>
        <w:spacing w:line="288" w:lineRule="auto"/>
        <w:ind w:left="3261" w:hanging="426"/>
        <w:jc w:val="both"/>
        <w:rPr>
          <w:rFonts w:ascii="Arial" w:hAnsi="Arial" w:cs="Arial"/>
          <w:b/>
          <w:color w:val="auto"/>
          <w:szCs w:val="24"/>
        </w:rPr>
      </w:pPr>
    </w:p>
    <w:p w14:paraId="66B9ED2F" w14:textId="72C51B8F" w:rsidR="008D363C" w:rsidRPr="000600D2" w:rsidRDefault="004F5F6D" w:rsidP="00AA5C58">
      <w:pPr>
        <w:pStyle w:val="Prrafodelista"/>
        <w:numPr>
          <w:ilvl w:val="3"/>
          <w:numId w:val="27"/>
        </w:numPr>
        <w:spacing w:line="288" w:lineRule="auto"/>
        <w:ind w:left="3261" w:hanging="426"/>
        <w:jc w:val="both"/>
        <w:rPr>
          <w:rFonts w:ascii="Arial" w:hAnsi="Arial" w:cs="Arial"/>
          <w:b/>
          <w:color w:val="auto"/>
          <w:szCs w:val="24"/>
        </w:rPr>
      </w:pPr>
      <w:r w:rsidRPr="000600D2">
        <w:rPr>
          <w:rFonts w:ascii="Arial" w:hAnsi="Arial" w:cs="Arial"/>
          <w:b/>
          <w:bCs/>
          <w:color w:val="auto"/>
          <w:szCs w:val="24"/>
        </w:rPr>
        <w:lastRenderedPageBreak/>
        <w:t>Descendientes</w:t>
      </w:r>
      <w:r w:rsidR="008B7B89" w:rsidRPr="000600D2">
        <w:rPr>
          <w:rFonts w:ascii="Arial" w:hAnsi="Arial" w:cs="Arial"/>
          <w:b/>
          <w:bCs/>
          <w:color w:val="auto"/>
          <w:szCs w:val="24"/>
        </w:rPr>
        <w:t xml:space="preserve"> en primer grado</w:t>
      </w:r>
      <w:r w:rsidRPr="000600D2">
        <w:rPr>
          <w:rFonts w:ascii="Arial" w:hAnsi="Arial" w:cs="Arial"/>
          <w:b/>
          <w:bCs/>
          <w:color w:val="auto"/>
          <w:szCs w:val="24"/>
        </w:rPr>
        <w:t>;</w:t>
      </w:r>
    </w:p>
    <w:p w14:paraId="770FA7A5" w14:textId="77777777" w:rsidR="008D363C" w:rsidRPr="000600D2" w:rsidRDefault="008D363C" w:rsidP="00AA5C58">
      <w:pPr>
        <w:pStyle w:val="Prrafodelista"/>
        <w:spacing w:line="288" w:lineRule="auto"/>
        <w:ind w:left="3261" w:hanging="426"/>
        <w:jc w:val="both"/>
        <w:rPr>
          <w:rFonts w:ascii="Arial" w:hAnsi="Arial" w:cs="Arial"/>
          <w:b/>
          <w:color w:val="auto"/>
          <w:szCs w:val="24"/>
        </w:rPr>
      </w:pPr>
    </w:p>
    <w:p w14:paraId="47EB21E7" w14:textId="79B09F13" w:rsidR="008D363C" w:rsidRPr="000600D2" w:rsidRDefault="004F5F6D" w:rsidP="00AA5C58">
      <w:pPr>
        <w:pStyle w:val="Prrafodelista"/>
        <w:numPr>
          <w:ilvl w:val="3"/>
          <w:numId w:val="27"/>
        </w:numPr>
        <w:spacing w:line="288" w:lineRule="auto"/>
        <w:ind w:left="3261" w:hanging="426"/>
        <w:jc w:val="both"/>
        <w:rPr>
          <w:rFonts w:ascii="Arial" w:hAnsi="Arial" w:cs="Arial"/>
          <w:b/>
          <w:color w:val="auto"/>
          <w:szCs w:val="24"/>
        </w:rPr>
      </w:pPr>
      <w:r w:rsidRPr="000600D2">
        <w:rPr>
          <w:rFonts w:ascii="Arial" w:hAnsi="Arial" w:cs="Arial"/>
          <w:b/>
          <w:bCs/>
          <w:color w:val="auto"/>
          <w:szCs w:val="24"/>
        </w:rPr>
        <w:t>Concubina</w:t>
      </w:r>
      <w:r w:rsidR="008B7B89" w:rsidRPr="000600D2">
        <w:rPr>
          <w:rFonts w:ascii="Arial" w:hAnsi="Arial" w:cs="Arial"/>
          <w:b/>
          <w:bCs/>
          <w:color w:val="auto"/>
          <w:szCs w:val="24"/>
        </w:rPr>
        <w:t xml:space="preserve"> o concubinario</w:t>
      </w:r>
      <w:r w:rsidR="00274AE4" w:rsidRPr="000600D2">
        <w:rPr>
          <w:rFonts w:ascii="Arial" w:hAnsi="Arial" w:cs="Arial"/>
          <w:b/>
          <w:bCs/>
          <w:color w:val="auto"/>
          <w:szCs w:val="24"/>
        </w:rPr>
        <w:t>;</w:t>
      </w:r>
      <w:r w:rsidR="00274AE4" w:rsidRPr="000600D2">
        <w:rPr>
          <w:rFonts w:ascii="Arial" w:hAnsi="Arial" w:cs="Arial"/>
          <w:b/>
          <w:color w:val="auto"/>
          <w:szCs w:val="24"/>
        </w:rPr>
        <w:t xml:space="preserve"> que se acreditará con la resolución judicial correspondiente</w:t>
      </w:r>
      <w:r w:rsidRPr="000600D2">
        <w:rPr>
          <w:rFonts w:ascii="Arial" w:hAnsi="Arial" w:cs="Arial"/>
          <w:b/>
          <w:bCs/>
          <w:color w:val="auto"/>
          <w:szCs w:val="24"/>
        </w:rPr>
        <w:t>; o</w:t>
      </w:r>
    </w:p>
    <w:p w14:paraId="324601A5" w14:textId="77777777" w:rsidR="008D363C" w:rsidRPr="000600D2" w:rsidRDefault="008D363C" w:rsidP="00AA5C58">
      <w:pPr>
        <w:pStyle w:val="Prrafodelista"/>
        <w:spacing w:line="288" w:lineRule="auto"/>
        <w:ind w:left="3261" w:hanging="426"/>
        <w:jc w:val="both"/>
        <w:rPr>
          <w:rFonts w:ascii="Arial" w:hAnsi="Arial" w:cs="Arial"/>
          <w:b/>
          <w:color w:val="auto"/>
          <w:szCs w:val="24"/>
        </w:rPr>
      </w:pPr>
    </w:p>
    <w:p w14:paraId="0D7F2A41" w14:textId="77777777" w:rsidR="000B2C08" w:rsidRPr="000600D2" w:rsidRDefault="004F5F6D" w:rsidP="00AA5C58">
      <w:pPr>
        <w:pStyle w:val="Prrafodelista"/>
        <w:numPr>
          <w:ilvl w:val="3"/>
          <w:numId w:val="27"/>
        </w:numPr>
        <w:spacing w:line="288" w:lineRule="auto"/>
        <w:ind w:left="3261" w:hanging="426"/>
        <w:jc w:val="both"/>
        <w:rPr>
          <w:rFonts w:ascii="Arial" w:hAnsi="Arial" w:cs="Arial"/>
          <w:b/>
          <w:color w:val="auto"/>
          <w:szCs w:val="24"/>
        </w:rPr>
      </w:pPr>
      <w:r w:rsidRPr="000600D2">
        <w:rPr>
          <w:rFonts w:ascii="Arial" w:hAnsi="Arial" w:cs="Arial"/>
          <w:b/>
          <w:bCs/>
          <w:color w:val="auto"/>
          <w:szCs w:val="24"/>
        </w:rPr>
        <w:t>Ascendentes</w:t>
      </w:r>
      <w:r w:rsidR="008B7B89" w:rsidRPr="000600D2">
        <w:rPr>
          <w:rFonts w:ascii="Arial" w:hAnsi="Arial" w:cs="Arial"/>
          <w:b/>
          <w:bCs/>
          <w:color w:val="auto"/>
          <w:szCs w:val="24"/>
        </w:rPr>
        <w:t xml:space="preserve"> en primer grado</w:t>
      </w:r>
      <w:r w:rsidRPr="000600D2">
        <w:rPr>
          <w:rFonts w:ascii="Arial" w:hAnsi="Arial" w:cs="Arial"/>
          <w:b/>
          <w:bCs/>
          <w:color w:val="auto"/>
          <w:szCs w:val="24"/>
        </w:rPr>
        <w:t>.</w:t>
      </w:r>
    </w:p>
    <w:p w14:paraId="16A3B8DE" w14:textId="77777777" w:rsidR="000B2C08" w:rsidRPr="000600D2" w:rsidRDefault="000B2C08" w:rsidP="00AA5C58">
      <w:pPr>
        <w:pStyle w:val="Prrafodelista"/>
        <w:spacing w:line="288" w:lineRule="auto"/>
        <w:ind w:left="2880"/>
        <w:jc w:val="both"/>
        <w:rPr>
          <w:rFonts w:ascii="Arial" w:hAnsi="Arial" w:cs="Arial"/>
          <w:b/>
          <w:color w:val="auto"/>
          <w:szCs w:val="24"/>
        </w:rPr>
      </w:pPr>
    </w:p>
    <w:p w14:paraId="606EC367" w14:textId="65C4D6FD" w:rsidR="000B2C08" w:rsidRPr="000600D2" w:rsidRDefault="000B2C08" w:rsidP="00AA5C58">
      <w:pPr>
        <w:pStyle w:val="Prrafodelista"/>
        <w:numPr>
          <w:ilvl w:val="2"/>
          <w:numId w:val="27"/>
        </w:numPr>
        <w:spacing w:line="288" w:lineRule="auto"/>
        <w:jc w:val="both"/>
        <w:rPr>
          <w:rFonts w:ascii="Arial" w:hAnsi="Arial" w:cs="Arial"/>
          <w:b/>
          <w:color w:val="auto"/>
          <w:szCs w:val="24"/>
        </w:rPr>
      </w:pPr>
      <w:r w:rsidRPr="000600D2">
        <w:rPr>
          <w:rFonts w:ascii="Arial" w:hAnsi="Arial" w:cs="Arial"/>
          <w:b/>
          <w:bCs/>
          <w:color w:val="auto"/>
          <w:szCs w:val="24"/>
        </w:rPr>
        <w:t xml:space="preserve">Se extinguirá la concesión en caso de no haber lista inscrita, cuando todos los beneficiarios de la lista inscrita o del </w:t>
      </w:r>
      <w:r w:rsidR="000F10AB" w:rsidRPr="000600D2">
        <w:rPr>
          <w:rFonts w:ascii="Arial" w:hAnsi="Arial" w:cs="Arial"/>
          <w:b/>
          <w:bCs/>
          <w:color w:val="auto"/>
          <w:szCs w:val="24"/>
        </w:rPr>
        <w:t>inciso b)</w:t>
      </w:r>
      <w:r w:rsidRPr="000600D2">
        <w:rPr>
          <w:rFonts w:ascii="Arial" w:hAnsi="Arial" w:cs="Arial"/>
          <w:b/>
          <w:bCs/>
          <w:color w:val="auto"/>
          <w:szCs w:val="24"/>
        </w:rPr>
        <w:t xml:space="preserve"> estuvieren imposibilitados para recibir la concesión respectiva. </w:t>
      </w:r>
    </w:p>
    <w:p w14:paraId="46BE15AD" w14:textId="2A93661D" w:rsidR="00D37BC1" w:rsidRPr="000600D2" w:rsidRDefault="00D37BC1" w:rsidP="00AA5C58">
      <w:pPr>
        <w:tabs>
          <w:tab w:val="left" w:pos="1132"/>
        </w:tabs>
        <w:spacing w:line="288" w:lineRule="auto"/>
        <w:jc w:val="both"/>
        <w:rPr>
          <w:rFonts w:ascii="Arial" w:hAnsi="Arial" w:cs="Arial"/>
          <w:color w:val="auto"/>
          <w:szCs w:val="24"/>
        </w:rPr>
      </w:pPr>
    </w:p>
    <w:p w14:paraId="73C12519" w14:textId="210CBA8A" w:rsidR="00E81064" w:rsidRPr="000600D2" w:rsidRDefault="00E81064" w:rsidP="00AA5C58">
      <w:pPr>
        <w:tabs>
          <w:tab w:val="left" w:pos="1132"/>
        </w:tabs>
        <w:spacing w:line="288" w:lineRule="auto"/>
        <w:jc w:val="both"/>
        <w:rPr>
          <w:rFonts w:ascii="Arial" w:hAnsi="Arial" w:cs="Arial"/>
          <w:b/>
          <w:color w:val="auto"/>
          <w:szCs w:val="24"/>
        </w:rPr>
      </w:pPr>
      <w:r w:rsidRPr="000600D2">
        <w:rPr>
          <w:rFonts w:ascii="Arial" w:hAnsi="Arial" w:cs="Arial"/>
          <w:b/>
          <w:color w:val="auto"/>
          <w:szCs w:val="24"/>
        </w:rPr>
        <w:t xml:space="preserve">No procederá el otorgamiento de la concesión a que se refiere el presente artículo, cuando </w:t>
      </w:r>
      <w:r w:rsidR="00216429" w:rsidRPr="000600D2">
        <w:rPr>
          <w:rFonts w:ascii="Arial" w:hAnsi="Arial" w:cs="Arial"/>
          <w:b/>
          <w:color w:val="auto"/>
          <w:szCs w:val="24"/>
        </w:rPr>
        <w:t>existan indicios de</w:t>
      </w:r>
      <w:r w:rsidRPr="000600D2">
        <w:rPr>
          <w:rFonts w:ascii="Arial" w:hAnsi="Arial" w:cs="Arial"/>
          <w:b/>
          <w:color w:val="auto"/>
          <w:szCs w:val="24"/>
        </w:rPr>
        <w:t xml:space="preserve"> que el fallecimiento del conductor hubiere </w:t>
      </w:r>
      <w:r w:rsidR="00216429" w:rsidRPr="000600D2">
        <w:rPr>
          <w:rFonts w:ascii="Arial" w:hAnsi="Arial" w:cs="Arial"/>
          <w:b/>
          <w:color w:val="auto"/>
          <w:szCs w:val="24"/>
        </w:rPr>
        <w:t>acontecido</w:t>
      </w:r>
      <w:r w:rsidRPr="000600D2">
        <w:rPr>
          <w:rFonts w:ascii="Arial" w:hAnsi="Arial" w:cs="Arial"/>
          <w:b/>
          <w:color w:val="auto"/>
          <w:szCs w:val="24"/>
        </w:rPr>
        <w:t xml:space="preserve"> con motivo de la conducción del vehículo en estado de ebriedad</w:t>
      </w:r>
      <w:r w:rsidR="00216429" w:rsidRPr="000600D2">
        <w:rPr>
          <w:rFonts w:ascii="Arial" w:hAnsi="Arial" w:cs="Arial"/>
          <w:b/>
          <w:color w:val="auto"/>
          <w:szCs w:val="24"/>
        </w:rPr>
        <w:t>,</w:t>
      </w:r>
      <w:r w:rsidRPr="000600D2">
        <w:rPr>
          <w:rFonts w:ascii="Arial" w:hAnsi="Arial" w:cs="Arial"/>
          <w:b/>
          <w:color w:val="auto"/>
          <w:szCs w:val="24"/>
        </w:rPr>
        <w:t xml:space="preserve"> bajo los influjos de otras sustancias estupefacientes</w:t>
      </w:r>
      <w:r w:rsidR="00216429" w:rsidRPr="000600D2">
        <w:rPr>
          <w:rFonts w:ascii="Arial" w:hAnsi="Arial" w:cs="Arial"/>
          <w:b/>
          <w:color w:val="auto"/>
          <w:szCs w:val="24"/>
        </w:rPr>
        <w:t xml:space="preserve"> o en incumplimiento de normas viales</w:t>
      </w:r>
      <w:r w:rsidRPr="000600D2">
        <w:rPr>
          <w:rFonts w:ascii="Arial" w:hAnsi="Arial" w:cs="Arial"/>
          <w:b/>
          <w:color w:val="auto"/>
          <w:szCs w:val="24"/>
        </w:rPr>
        <w:t>.</w:t>
      </w:r>
    </w:p>
    <w:p w14:paraId="1A97902E" w14:textId="77777777" w:rsidR="000F4463" w:rsidRPr="000600D2" w:rsidRDefault="000F4463" w:rsidP="00AA5C58">
      <w:pPr>
        <w:spacing w:line="288" w:lineRule="auto"/>
        <w:jc w:val="both"/>
        <w:rPr>
          <w:rFonts w:ascii="Arial" w:hAnsi="Arial" w:cs="Arial"/>
          <w:color w:val="auto"/>
          <w:szCs w:val="24"/>
        </w:rPr>
      </w:pPr>
    </w:p>
    <w:p w14:paraId="656EA8A5" w14:textId="7146656F" w:rsidR="000F4463" w:rsidRPr="000600D2" w:rsidRDefault="000F4463" w:rsidP="00AA5C58">
      <w:pPr>
        <w:spacing w:line="288" w:lineRule="auto"/>
        <w:ind w:hanging="2"/>
        <w:jc w:val="both"/>
        <w:rPr>
          <w:rFonts w:ascii="Arial" w:hAnsi="Arial" w:cs="Arial"/>
          <w:color w:val="auto"/>
          <w:szCs w:val="24"/>
        </w:rPr>
      </w:pPr>
      <w:r w:rsidRPr="000600D2">
        <w:rPr>
          <w:rFonts w:ascii="Arial" w:hAnsi="Arial" w:cs="Arial"/>
          <w:b/>
          <w:color w:val="auto"/>
          <w:szCs w:val="24"/>
        </w:rPr>
        <w:t xml:space="preserve">Artículo 95. </w:t>
      </w:r>
      <w:r w:rsidRPr="000600D2">
        <w:rPr>
          <w:rFonts w:ascii="Arial" w:hAnsi="Arial" w:cs="Arial"/>
          <w:color w:val="auto"/>
          <w:szCs w:val="24"/>
        </w:rPr>
        <w:t xml:space="preserve">Las Concesiones y Permisos podrán renovarse hasta por </w:t>
      </w:r>
      <w:r w:rsidR="00D7302F" w:rsidRPr="000600D2">
        <w:rPr>
          <w:rFonts w:ascii="Arial" w:hAnsi="Arial" w:cs="Arial"/>
          <w:b/>
          <w:bCs/>
          <w:color w:val="auto"/>
          <w:szCs w:val="24"/>
        </w:rPr>
        <w:t xml:space="preserve">tres ocasiones </w:t>
      </w:r>
      <w:r w:rsidR="006B14AE" w:rsidRPr="000600D2">
        <w:rPr>
          <w:rFonts w:ascii="Arial" w:hAnsi="Arial" w:cs="Arial"/>
          <w:b/>
          <w:bCs/>
          <w:color w:val="auto"/>
          <w:szCs w:val="24"/>
        </w:rPr>
        <w:t xml:space="preserve">por </w:t>
      </w:r>
      <w:r w:rsidRPr="000600D2">
        <w:rPr>
          <w:rFonts w:ascii="Arial" w:hAnsi="Arial" w:cs="Arial"/>
          <w:color w:val="auto"/>
          <w:szCs w:val="24"/>
        </w:rPr>
        <w:t xml:space="preserve">el mismo periodo que fueron otorgados; siempre y cuando estén al corriente con las obligaciones impuestas por esta Ley, y no hayan violado reiteradamente los preceptos de la misma. </w:t>
      </w:r>
    </w:p>
    <w:p w14:paraId="6148ACA3" w14:textId="77777777" w:rsidR="000F4463" w:rsidRPr="000600D2" w:rsidRDefault="000F4463" w:rsidP="00AA5C58">
      <w:pPr>
        <w:spacing w:line="288" w:lineRule="auto"/>
        <w:ind w:hanging="2"/>
        <w:jc w:val="both"/>
        <w:rPr>
          <w:rFonts w:ascii="Arial" w:hAnsi="Arial" w:cs="Arial"/>
          <w:color w:val="auto"/>
          <w:szCs w:val="24"/>
        </w:rPr>
      </w:pPr>
    </w:p>
    <w:p w14:paraId="3C13DC3B" w14:textId="7B38B01F" w:rsidR="000F4463" w:rsidRPr="000600D2" w:rsidRDefault="005E04F0" w:rsidP="00AA5C58">
      <w:pPr>
        <w:spacing w:line="288" w:lineRule="auto"/>
        <w:ind w:hanging="2"/>
        <w:jc w:val="both"/>
        <w:rPr>
          <w:rFonts w:ascii="Arial" w:eastAsia="Arial" w:hAnsi="Arial" w:cs="Arial"/>
          <w:color w:val="auto"/>
          <w:szCs w:val="24"/>
        </w:rPr>
      </w:pPr>
      <w:r w:rsidRPr="000600D2">
        <w:rPr>
          <w:rFonts w:ascii="Arial" w:hAnsi="Arial" w:cs="Arial"/>
          <w:color w:val="auto"/>
          <w:szCs w:val="24"/>
        </w:rPr>
        <w:t>…</w:t>
      </w:r>
    </w:p>
    <w:p w14:paraId="0F74C20C" w14:textId="77777777" w:rsidR="00535ED7" w:rsidRPr="000600D2" w:rsidRDefault="00535ED7" w:rsidP="00AA5C58">
      <w:pPr>
        <w:spacing w:line="288" w:lineRule="auto"/>
        <w:ind w:hanging="2"/>
        <w:jc w:val="both"/>
        <w:rPr>
          <w:rFonts w:ascii="Arial" w:hAnsi="Arial" w:cs="Arial"/>
          <w:b/>
          <w:color w:val="auto"/>
          <w:szCs w:val="24"/>
        </w:rPr>
      </w:pPr>
    </w:p>
    <w:p w14:paraId="11D31AB2" w14:textId="6C91C92C" w:rsidR="00535ED7" w:rsidRPr="000600D2" w:rsidRDefault="00535ED7" w:rsidP="00AA5C58">
      <w:pPr>
        <w:spacing w:line="288" w:lineRule="auto"/>
        <w:ind w:hanging="2"/>
        <w:jc w:val="both"/>
        <w:rPr>
          <w:rFonts w:ascii="Arial" w:hAnsi="Arial" w:cs="Arial"/>
          <w:color w:val="auto"/>
          <w:szCs w:val="24"/>
        </w:rPr>
      </w:pPr>
      <w:r w:rsidRPr="000600D2">
        <w:rPr>
          <w:rFonts w:ascii="Arial" w:hAnsi="Arial" w:cs="Arial"/>
          <w:b/>
          <w:color w:val="auto"/>
          <w:szCs w:val="24"/>
        </w:rPr>
        <w:t xml:space="preserve">Artículo 96. </w:t>
      </w:r>
      <w:r w:rsidRPr="000600D2">
        <w:rPr>
          <w:rFonts w:ascii="Arial" w:hAnsi="Arial" w:cs="Arial"/>
          <w:color w:val="auto"/>
          <w:szCs w:val="24"/>
        </w:rPr>
        <w:t xml:space="preserve">La solicitud de renovación de Concesiones y Permisos deberá presentarse a la </w:t>
      </w:r>
      <w:r w:rsidR="005E0A66" w:rsidRPr="000600D2">
        <w:rPr>
          <w:rFonts w:ascii="Arial" w:hAnsi="Arial" w:cs="Arial"/>
          <w:b/>
          <w:color w:val="auto"/>
          <w:szCs w:val="24"/>
        </w:rPr>
        <w:t>Subsecretaría</w:t>
      </w:r>
      <w:r w:rsidRPr="000600D2">
        <w:rPr>
          <w:rFonts w:ascii="Arial" w:hAnsi="Arial" w:cs="Arial"/>
          <w:color w:val="auto"/>
          <w:szCs w:val="24"/>
        </w:rPr>
        <w:t xml:space="preserve">, por escrito, </w:t>
      </w:r>
      <w:r w:rsidR="000F10AB" w:rsidRPr="000600D2">
        <w:rPr>
          <w:rFonts w:ascii="Arial" w:hAnsi="Arial" w:cs="Arial"/>
          <w:b/>
          <w:color w:val="auto"/>
          <w:szCs w:val="24"/>
        </w:rPr>
        <w:t>de forma</w:t>
      </w:r>
      <w:r w:rsidR="000B63DC" w:rsidRPr="000600D2">
        <w:rPr>
          <w:rFonts w:ascii="Arial" w:hAnsi="Arial" w:cs="Arial"/>
          <w:b/>
          <w:color w:val="auto"/>
          <w:szCs w:val="24"/>
        </w:rPr>
        <w:t xml:space="preserve"> </w:t>
      </w:r>
      <w:r w:rsidRPr="000600D2">
        <w:rPr>
          <w:rFonts w:ascii="Arial" w:hAnsi="Arial" w:cs="Arial"/>
          <w:b/>
          <w:color w:val="auto"/>
          <w:szCs w:val="24"/>
        </w:rPr>
        <w:t>p</w:t>
      </w:r>
      <w:r w:rsidR="000F10AB" w:rsidRPr="000600D2">
        <w:rPr>
          <w:rFonts w:ascii="Arial" w:hAnsi="Arial" w:cs="Arial"/>
          <w:b/>
          <w:color w:val="auto"/>
          <w:szCs w:val="24"/>
        </w:rPr>
        <w:t>revia</w:t>
      </w:r>
      <w:r w:rsidR="000F10AB" w:rsidRPr="000600D2">
        <w:rPr>
          <w:rFonts w:ascii="Arial" w:hAnsi="Arial" w:cs="Arial"/>
          <w:color w:val="auto"/>
          <w:szCs w:val="24"/>
        </w:rPr>
        <w:t xml:space="preserve"> </w:t>
      </w:r>
      <w:r w:rsidRPr="000600D2">
        <w:rPr>
          <w:rFonts w:ascii="Arial" w:hAnsi="Arial" w:cs="Arial"/>
          <w:color w:val="auto"/>
          <w:szCs w:val="24"/>
        </w:rPr>
        <w:t xml:space="preserve">a su vencimiento; </w:t>
      </w:r>
      <w:r w:rsidRPr="000600D2">
        <w:rPr>
          <w:rFonts w:ascii="Arial" w:hAnsi="Arial" w:cs="Arial"/>
          <w:b/>
          <w:bCs/>
          <w:color w:val="auto"/>
          <w:szCs w:val="24"/>
        </w:rPr>
        <w:t>de no presentarse tal solicitud, la concesión o el permiso se extinguirá</w:t>
      </w:r>
      <w:r w:rsidRPr="000600D2">
        <w:rPr>
          <w:rFonts w:ascii="Arial" w:hAnsi="Arial" w:cs="Arial"/>
          <w:color w:val="auto"/>
          <w:szCs w:val="24"/>
        </w:rPr>
        <w:t xml:space="preserve">. </w:t>
      </w:r>
    </w:p>
    <w:p w14:paraId="7A19E16C" w14:textId="1A2B4241" w:rsidR="0037293D" w:rsidRPr="000600D2" w:rsidRDefault="0037293D" w:rsidP="00AA5C58">
      <w:pPr>
        <w:spacing w:line="288" w:lineRule="auto"/>
        <w:jc w:val="both"/>
        <w:rPr>
          <w:rFonts w:ascii="Arial" w:hAnsi="Arial" w:cs="Arial"/>
          <w:color w:val="auto"/>
          <w:szCs w:val="24"/>
        </w:rPr>
      </w:pPr>
    </w:p>
    <w:p w14:paraId="64D1C209" w14:textId="6A5B1805" w:rsidR="00535ED7" w:rsidRPr="000600D2" w:rsidRDefault="00535ED7" w:rsidP="00AA5C58">
      <w:pPr>
        <w:spacing w:line="288" w:lineRule="auto"/>
        <w:ind w:hanging="2"/>
        <w:jc w:val="both"/>
        <w:rPr>
          <w:rFonts w:ascii="Arial" w:eastAsia="Arial" w:hAnsi="Arial" w:cs="Arial"/>
          <w:color w:val="auto"/>
          <w:szCs w:val="24"/>
        </w:rPr>
      </w:pPr>
      <w:r w:rsidRPr="000600D2">
        <w:rPr>
          <w:rFonts w:ascii="Arial" w:hAnsi="Arial" w:cs="Arial"/>
          <w:b/>
          <w:color w:val="auto"/>
          <w:szCs w:val="24"/>
        </w:rPr>
        <w:t>Artículo</w:t>
      </w:r>
      <w:r w:rsidRPr="000600D2">
        <w:rPr>
          <w:rFonts w:ascii="Arial" w:hAnsi="Arial" w:cs="Arial"/>
          <w:color w:val="auto"/>
          <w:szCs w:val="24"/>
        </w:rPr>
        <w:t xml:space="preserve"> </w:t>
      </w:r>
      <w:r w:rsidRPr="000600D2">
        <w:rPr>
          <w:rFonts w:ascii="Arial" w:hAnsi="Arial" w:cs="Arial"/>
          <w:b/>
          <w:color w:val="auto"/>
          <w:szCs w:val="24"/>
        </w:rPr>
        <w:t>97.</w:t>
      </w:r>
      <w:r w:rsidRPr="000600D2">
        <w:rPr>
          <w:rFonts w:ascii="Arial" w:hAnsi="Arial" w:cs="Arial"/>
          <w:color w:val="auto"/>
          <w:szCs w:val="24"/>
        </w:rPr>
        <w:t xml:space="preserve"> </w:t>
      </w:r>
      <w:r w:rsidR="00113733" w:rsidRPr="000600D2">
        <w:rPr>
          <w:rFonts w:ascii="Arial" w:hAnsi="Arial" w:cs="Arial"/>
          <w:color w:val="auto"/>
          <w:szCs w:val="24"/>
        </w:rPr>
        <w:t>…</w:t>
      </w:r>
    </w:p>
    <w:p w14:paraId="5E0DB713" w14:textId="77777777" w:rsidR="00535ED7" w:rsidRPr="000600D2" w:rsidRDefault="00535ED7" w:rsidP="00AA5C58">
      <w:pPr>
        <w:spacing w:line="288" w:lineRule="auto"/>
        <w:ind w:hanging="2"/>
        <w:jc w:val="both"/>
        <w:rPr>
          <w:rFonts w:ascii="Arial" w:hAnsi="Arial" w:cs="Arial"/>
          <w:color w:val="auto"/>
          <w:szCs w:val="24"/>
        </w:rPr>
      </w:pPr>
    </w:p>
    <w:p w14:paraId="30F468F0" w14:textId="11FC3D20" w:rsidR="000F10AB" w:rsidRPr="000600D2" w:rsidRDefault="000F10AB" w:rsidP="00AA5C58">
      <w:pPr>
        <w:spacing w:line="288" w:lineRule="auto"/>
        <w:jc w:val="both"/>
        <w:rPr>
          <w:rFonts w:ascii="Arial" w:hAnsi="Arial" w:cs="Arial"/>
          <w:b/>
          <w:bCs/>
          <w:color w:val="auto"/>
          <w:szCs w:val="24"/>
        </w:rPr>
      </w:pPr>
      <w:r w:rsidRPr="000600D2">
        <w:rPr>
          <w:rFonts w:ascii="Arial" w:hAnsi="Arial" w:cs="Arial"/>
          <w:bCs/>
          <w:color w:val="auto"/>
          <w:szCs w:val="24"/>
        </w:rPr>
        <w:lastRenderedPageBreak/>
        <w:t xml:space="preserve">En ningún caso se </w:t>
      </w:r>
      <w:r w:rsidRPr="000600D2">
        <w:rPr>
          <w:rFonts w:ascii="Arial" w:hAnsi="Arial" w:cs="Arial"/>
          <w:b/>
          <w:bCs/>
          <w:color w:val="auto"/>
          <w:szCs w:val="24"/>
        </w:rPr>
        <w:t>renovará la</w:t>
      </w:r>
      <w:r w:rsidRPr="000600D2">
        <w:rPr>
          <w:rFonts w:ascii="Arial" w:hAnsi="Arial" w:cs="Arial"/>
          <w:bCs/>
          <w:color w:val="auto"/>
          <w:szCs w:val="24"/>
        </w:rPr>
        <w:t xml:space="preserve"> Concesión o Permiso a los que, habiendo sido titulares de alguno, se les hubiere extinguido por cualquiera de las causas señaladas en el Capítulo VII de este Título.</w:t>
      </w:r>
    </w:p>
    <w:p w14:paraId="58DB205F" w14:textId="6975CE1A" w:rsidR="002A2987" w:rsidRPr="000600D2" w:rsidRDefault="002A2987" w:rsidP="00AA5C58">
      <w:pPr>
        <w:spacing w:line="288" w:lineRule="auto"/>
        <w:jc w:val="both"/>
        <w:rPr>
          <w:rFonts w:ascii="Arial" w:hAnsi="Arial" w:cs="Arial"/>
          <w:b/>
          <w:bCs/>
          <w:color w:val="auto"/>
          <w:szCs w:val="24"/>
        </w:rPr>
      </w:pPr>
    </w:p>
    <w:p w14:paraId="0FFAC6E7" w14:textId="70F30382"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Artículo 98.</w:t>
      </w:r>
      <w:r w:rsidRPr="000600D2">
        <w:rPr>
          <w:rFonts w:ascii="Arial" w:hAnsi="Arial" w:cs="Arial"/>
          <w:color w:val="auto"/>
          <w:szCs w:val="24"/>
        </w:rPr>
        <w:t xml:space="preserve"> </w:t>
      </w:r>
      <w:r w:rsidR="00113733" w:rsidRPr="000600D2">
        <w:rPr>
          <w:rFonts w:ascii="Arial" w:hAnsi="Arial" w:cs="Arial"/>
          <w:color w:val="auto"/>
          <w:szCs w:val="24"/>
        </w:rPr>
        <w:t>…</w:t>
      </w:r>
    </w:p>
    <w:p w14:paraId="22AD3761"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6A324533"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I. a VI. …</w:t>
      </w:r>
    </w:p>
    <w:p w14:paraId="2595A1E0"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786FDAE0"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VII. Sujetarse a los itinerarios, horarios, áreas de cobertura, tarifas, sitios, terminales, frecuencias del servicio, especificaciones de las unidades y de sus equipos en lo que se refiere a las condiciones de comodidad, higiene y seguridad; portando los vehículos en este último caso: equipos, sistemas, dispositivos y demás accesorios que determine la </w:t>
      </w:r>
      <w:r w:rsidRPr="000600D2">
        <w:rPr>
          <w:rFonts w:ascii="Arial" w:hAnsi="Arial" w:cs="Arial"/>
          <w:b/>
          <w:color w:val="auto"/>
          <w:szCs w:val="24"/>
        </w:rPr>
        <w:t>Subsecretaría</w:t>
      </w:r>
      <w:r w:rsidRPr="000600D2">
        <w:rPr>
          <w:rFonts w:ascii="Arial" w:hAnsi="Arial" w:cs="Arial"/>
          <w:color w:val="auto"/>
          <w:szCs w:val="24"/>
        </w:rPr>
        <w:t xml:space="preserve"> y el Comité Asesor, en los casos que corresponda.</w:t>
      </w:r>
    </w:p>
    <w:p w14:paraId="762CAEAB"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2B35DA85"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VIII</w:t>
      </w:r>
      <w:proofErr w:type="gramStart"/>
      <w:r w:rsidRPr="000600D2">
        <w:rPr>
          <w:rFonts w:ascii="Arial" w:hAnsi="Arial" w:cs="Arial"/>
          <w:color w:val="auto"/>
          <w:szCs w:val="24"/>
        </w:rPr>
        <w:t>. …</w:t>
      </w:r>
      <w:proofErr w:type="gramEnd"/>
    </w:p>
    <w:p w14:paraId="4C0CF8A8"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28AC24CB"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IX. Responder solidariamente por las fallas en que incurran por sí mismo, o por sus conductores, así como vigilar que su personal relacionado con el servicio que presta cumpla con las disposiciones legales; en particular, portar en lugar visible de las unidades de transporte el tarjetón de identificación expedido por la </w:t>
      </w:r>
      <w:r w:rsidRPr="000600D2">
        <w:rPr>
          <w:rFonts w:ascii="Arial" w:hAnsi="Arial" w:cs="Arial"/>
          <w:b/>
          <w:color w:val="auto"/>
          <w:szCs w:val="24"/>
        </w:rPr>
        <w:t>Subsecretaría</w:t>
      </w:r>
      <w:r w:rsidRPr="000600D2">
        <w:rPr>
          <w:rFonts w:ascii="Arial" w:hAnsi="Arial" w:cs="Arial"/>
          <w:color w:val="auto"/>
          <w:szCs w:val="24"/>
        </w:rPr>
        <w:t>.</w:t>
      </w:r>
    </w:p>
    <w:p w14:paraId="6F0C3877"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42DF1A54"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X. y XI. …</w:t>
      </w:r>
    </w:p>
    <w:p w14:paraId="0401CDFA"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5447B1E8" w14:textId="77777777" w:rsidR="005E0A66" w:rsidRPr="000600D2" w:rsidRDefault="005E0A66" w:rsidP="00AA5C58">
      <w:pPr>
        <w:pBdr>
          <w:top w:val="nil"/>
          <w:left w:val="nil"/>
          <w:bottom w:val="nil"/>
          <w:right w:val="nil"/>
          <w:between w:val="nil"/>
        </w:pBdr>
        <w:spacing w:line="288" w:lineRule="auto"/>
        <w:jc w:val="both"/>
        <w:rPr>
          <w:rFonts w:ascii="Arial" w:hAnsi="Arial" w:cs="Arial"/>
          <w:b/>
          <w:color w:val="auto"/>
          <w:szCs w:val="24"/>
        </w:rPr>
      </w:pPr>
      <w:r w:rsidRPr="000600D2">
        <w:rPr>
          <w:rFonts w:ascii="Arial" w:hAnsi="Arial" w:cs="Arial"/>
          <w:color w:val="auto"/>
          <w:szCs w:val="24"/>
        </w:rPr>
        <w:t xml:space="preserve">XII. Registrar y mantener actualizado el Registro de sus Conductores y de los vehículos afectos a la Concesión o Permiso de los que sean titulares, ante la </w:t>
      </w:r>
      <w:r w:rsidRPr="000600D2">
        <w:rPr>
          <w:rFonts w:ascii="Arial" w:hAnsi="Arial" w:cs="Arial"/>
          <w:b/>
          <w:color w:val="auto"/>
          <w:szCs w:val="24"/>
        </w:rPr>
        <w:t>Subsecretaría.</w:t>
      </w:r>
    </w:p>
    <w:p w14:paraId="5D80F310" w14:textId="77777777" w:rsidR="005E0A66" w:rsidRPr="000600D2" w:rsidRDefault="005E0A66" w:rsidP="00AA5C58">
      <w:pPr>
        <w:pBdr>
          <w:top w:val="nil"/>
          <w:left w:val="nil"/>
          <w:bottom w:val="nil"/>
          <w:right w:val="nil"/>
          <w:between w:val="nil"/>
        </w:pBdr>
        <w:spacing w:line="288" w:lineRule="auto"/>
        <w:jc w:val="both"/>
        <w:rPr>
          <w:rFonts w:ascii="Arial" w:hAnsi="Arial" w:cs="Arial"/>
          <w:b/>
          <w:color w:val="auto"/>
          <w:szCs w:val="24"/>
        </w:rPr>
      </w:pPr>
    </w:p>
    <w:p w14:paraId="36F9883A"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XIII. y XIV. …</w:t>
      </w:r>
    </w:p>
    <w:p w14:paraId="1DEBE3A0"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7D8840B2"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XV. Mostrar la tarifa en los lugares autorizados, colocando el distintivo que para tal efecto expida la </w:t>
      </w:r>
      <w:r w:rsidRPr="000600D2">
        <w:rPr>
          <w:rFonts w:ascii="Arial" w:hAnsi="Arial" w:cs="Arial"/>
          <w:b/>
          <w:color w:val="auto"/>
          <w:szCs w:val="24"/>
        </w:rPr>
        <w:t>Subsecretaría</w:t>
      </w:r>
      <w:r w:rsidRPr="000600D2">
        <w:rPr>
          <w:rFonts w:ascii="Arial" w:hAnsi="Arial" w:cs="Arial"/>
          <w:color w:val="auto"/>
          <w:szCs w:val="24"/>
        </w:rPr>
        <w:t>.</w:t>
      </w:r>
    </w:p>
    <w:p w14:paraId="6F26E91E"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42CA18DD" w14:textId="77777777" w:rsidR="005E0A66" w:rsidRPr="000600D2" w:rsidRDefault="005E0A66" w:rsidP="00AA5C58">
      <w:pPr>
        <w:tabs>
          <w:tab w:val="left" w:pos="5935"/>
        </w:tabs>
        <w:spacing w:line="288" w:lineRule="auto"/>
        <w:jc w:val="both"/>
        <w:rPr>
          <w:rFonts w:ascii="Arial" w:hAnsi="Arial" w:cs="Arial"/>
          <w:color w:val="auto"/>
          <w:szCs w:val="24"/>
        </w:rPr>
      </w:pPr>
      <w:r w:rsidRPr="000600D2">
        <w:rPr>
          <w:rFonts w:ascii="Arial" w:hAnsi="Arial" w:cs="Arial"/>
          <w:color w:val="auto"/>
          <w:szCs w:val="24"/>
        </w:rPr>
        <w:t>XVI. a XXI. …</w:t>
      </w:r>
    </w:p>
    <w:p w14:paraId="5E289E97" w14:textId="77777777" w:rsidR="005E0A66" w:rsidRPr="000600D2" w:rsidRDefault="005E0A66" w:rsidP="00AA5C58">
      <w:pPr>
        <w:tabs>
          <w:tab w:val="left" w:pos="5935"/>
        </w:tabs>
        <w:spacing w:line="288" w:lineRule="auto"/>
        <w:jc w:val="both"/>
        <w:rPr>
          <w:rFonts w:ascii="Arial" w:hAnsi="Arial" w:cs="Arial"/>
          <w:color w:val="auto"/>
          <w:szCs w:val="24"/>
        </w:rPr>
      </w:pPr>
    </w:p>
    <w:p w14:paraId="5758EB8F" w14:textId="77777777" w:rsidR="005E0A66" w:rsidRPr="000600D2" w:rsidRDefault="005E0A66" w:rsidP="00AA5C58">
      <w:pPr>
        <w:tabs>
          <w:tab w:val="left" w:pos="5935"/>
        </w:tabs>
        <w:spacing w:line="288" w:lineRule="auto"/>
        <w:jc w:val="both"/>
        <w:rPr>
          <w:rFonts w:ascii="Arial" w:hAnsi="Arial" w:cs="Arial"/>
          <w:color w:val="auto"/>
          <w:szCs w:val="24"/>
        </w:rPr>
      </w:pPr>
      <w:r w:rsidRPr="000600D2">
        <w:rPr>
          <w:rFonts w:ascii="Arial" w:hAnsi="Arial" w:cs="Arial"/>
          <w:color w:val="auto"/>
          <w:szCs w:val="24"/>
        </w:rPr>
        <w:t xml:space="preserve">XXII. Notificar a la </w:t>
      </w:r>
      <w:r w:rsidRPr="000600D2">
        <w:rPr>
          <w:rFonts w:ascii="Arial" w:hAnsi="Arial" w:cs="Arial"/>
          <w:b/>
          <w:color w:val="auto"/>
          <w:szCs w:val="24"/>
        </w:rPr>
        <w:t>Subsecretaría</w:t>
      </w:r>
      <w:r w:rsidRPr="000600D2">
        <w:rPr>
          <w:rFonts w:ascii="Arial" w:hAnsi="Arial" w:cs="Arial"/>
          <w:color w:val="auto"/>
          <w:szCs w:val="24"/>
        </w:rPr>
        <w:t>, con al menos cuarenta y cinco días naturales de anticipación, la decisión de dejar de operar una concesión o permiso.</w:t>
      </w:r>
    </w:p>
    <w:p w14:paraId="0951AB96" w14:textId="77777777" w:rsidR="005E0A66" w:rsidRPr="000600D2" w:rsidRDefault="005E0A66" w:rsidP="00AA5C58">
      <w:pPr>
        <w:tabs>
          <w:tab w:val="left" w:pos="5935"/>
        </w:tabs>
        <w:spacing w:line="288" w:lineRule="auto"/>
        <w:jc w:val="both"/>
        <w:rPr>
          <w:rFonts w:ascii="Arial" w:hAnsi="Arial" w:cs="Arial"/>
          <w:color w:val="auto"/>
          <w:szCs w:val="24"/>
        </w:rPr>
      </w:pPr>
    </w:p>
    <w:p w14:paraId="1D305CC8" w14:textId="77777777" w:rsidR="005E0A66" w:rsidRPr="000600D2" w:rsidRDefault="005E0A66" w:rsidP="00AA5C58">
      <w:pPr>
        <w:tabs>
          <w:tab w:val="left" w:pos="5935"/>
        </w:tabs>
        <w:spacing w:line="288" w:lineRule="auto"/>
        <w:jc w:val="both"/>
        <w:rPr>
          <w:rFonts w:ascii="Arial" w:hAnsi="Arial" w:cs="Arial"/>
          <w:color w:val="auto"/>
          <w:szCs w:val="24"/>
        </w:rPr>
      </w:pPr>
      <w:r w:rsidRPr="000600D2">
        <w:rPr>
          <w:rFonts w:ascii="Arial" w:hAnsi="Arial" w:cs="Arial"/>
          <w:color w:val="auto"/>
          <w:szCs w:val="24"/>
        </w:rPr>
        <w:t>XXIII. a XXIX. …</w:t>
      </w:r>
    </w:p>
    <w:p w14:paraId="63641C7A" w14:textId="77777777" w:rsidR="005E0A66" w:rsidRPr="000600D2" w:rsidRDefault="005E0A66" w:rsidP="00AA5C58">
      <w:pPr>
        <w:tabs>
          <w:tab w:val="left" w:pos="5935"/>
        </w:tabs>
        <w:spacing w:line="288" w:lineRule="auto"/>
        <w:jc w:val="both"/>
        <w:rPr>
          <w:rFonts w:ascii="Arial" w:hAnsi="Arial" w:cs="Arial"/>
          <w:color w:val="auto"/>
          <w:szCs w:val="24"/>
        </w:rPr>
      </w:pPr>
    </w:p>
    <w:p w14:paraId="12A55A87" w14:textId="77777777" w:rsidR="005E0A66" w:rsidRPr="000600D2" w:rsidRDefault="005E0A66" w:rsidP="00AA5C58">
      <w:pPr>
        <w:tabs>
          <w:tab w:val="left" w:pos="5935"/>
        </w:tabs>
        <w:spacing w:line="288" w:lineRule="auto"/>
        <w:jc w:val="both"/>
        <w:rPr>
          <w:rFonts w:ascii="Arial" w:hAnsi="Arial" w:cs="Arial"/>
          <w:color w:val="auto"/>
          <w:szCs w:val="24"/>
        </w:rPr>
      </w:pPr>
      <w:r w:rsidRPr="000600D2">
        <w:rPr>
          <w:rFonts w:ascii="Arial" w:hAnsi="Arial" w:cs="Arial"/>
          <w:color w:val="auto"/>
          <w:szCs w:val="24"/>
        </w:rPr>
        <w:t xml:space="preserve">XXX. Abstenerse de sustituir de forma temporal o definitiva los vehículos registrados para otorgar el servicio, aún y cuando sea por períodos cortos con motivo del mantenimiento preventivo y correctivo, si no es con la autorización por escrito de la </w:t>
      </w:r>
      <w:r w:rsidRPr="000600D2">
        <w:rPr>
          <w:rFonts w:ascii="Arial" w:hAnsi="Arial" w:cs="Arial"/>
          <w:b/>
          <w:color w:val="auto"/>
          <w:szCs w:val="24"/>
        </w:rPr>
        <w:t>Subsecretaría</w:t>
      </w:r>
      <w:r w:rsidRPr="000600D2">
        <w:rPr>
          <w:rFonts w:ascii="Arial" w:hAnsi="Arial" w:cs="Arial"/>
          <w:color w:val="auto"/>
          <w:szCs w:val="24"/>
        </w:rPr>
        <w:t>.</w:t>
      </w:r>
    </w:p>
    <w:p w14:paraId="6C8E973A" w14:textId="77777777" w:rsidR="005E0A66" w:rsidRPr="000600D2" w:rsidRDefault="005E0A66" w:rsidP="00AA5C58">
      <w:pPr>
        <w:tabs>
          <w:tab w:val="left" w:pos="5935"/>
        </w:tabs>
        <w:spacing w:line="288" w:lineRule="auto"/>
        <w:jc w:val="both"/>
        <w:rPr>
          <w:rFonts w:ascii="Arial" w:hAnsi="Arial" w:cs="Arial"/>
          <w:color w:val="auto"/>
          <w:szCs w:val="24"/>
        </w:rPr>
      </w:pPr>
      <w:r w:rsidRPr="000600D2">
        <w:rPr>
          <w:rFonts w:ascii="Arial" w:hAnsi="Arial" w:cs="Arial"/>
          <w:color w:val="auto"/>
          <w:szCs w:val="24"/>
        </w:rPr>
        <w:tab/>
      </w:r>
    </w:p>
    <w:p w14:paraId="354C7007" w14:textId="77777777" w:rsidR="005E0A66" w:rsidRPr="000600D2" w:rsidRDefault="005E0A66" w:rsidP="00AA5C58">
      <w:pPr>
        <w:tabs>
          <w:tab w:val="left" w:pos="5935"/>
        </w:tabs>
        <w:spacing w:line="288" w:lineRule="auto"/>
        <w:jc w:val="both"/>
        <w:rPr>
          <w:rFonts w:ascii="Arial" w:hAnsi="Arial" w:cs="Arial"/>
          <w:color w:val="auto"/>
          <w:szCs w:val="24"/>
        </w:rPr>
      </w:pPr>
      <w:r w:rsidRPr="000600D2">
        <w:rPr>
          <w:rFonts w:ascii="Arial" w:hAnsi="Arial" w:cs="Arial"/>
          <w:color w:val="auto"/>
          <w:szCs w:val="24"/>
        </w:rPr>
        <w:t>XXXI. a XXXIV. …</w:t>
      </w:r>
    </w:p>
    <w:p w14:paraId="50727BDB" w14:textId="77777777" w:rsidR="005E0A66" w:rsidRPr="000600D2" w:rsidRDefault="005E0A66" w:rsidP="00AA5C58">
      <w:pPr>
        <w:tabs>
          <w:tab w:val="left" w:pos="5935"/>
        </w:tabs>
        <w:spacing w:line="288" w:lineRule="auto"/>
        <w:jc w:val="both"/>
        <w:rPr>
          <w:rFonts w:ascii="Arial" w:hAnsi="Arial" w:cs="Arial"/>
          <w:color w:val="auto"/>
          <w:szCs w:val="24"/>
        </w:rPr>
      </w:pPr>
    </w:p>
    <w:p w14:paraId="53066D0E" w14:textId="77777777" w:rsidR="005E0A66" w:rsidRPr="000600D2" w:rsidRDefault="005E0A66" w:rsidP="00AA5C58">
      <w:pPr>
        <w:tabs>
          <w:tab w:val="left" w:pos="5935"/>
        </w:tabs>
        <w:spacing w:line="288" w:lineRule="auto"/>
        <w:jc w:val="both"/>
        <w:rPr>
          <w:rFonts w:ascii="Arial" w:hAnsi="Arial" w:cs="Arial"/>
          <w:color w:val="auto"/>
          <w:szCs w:val="24"/>
        </w:rPr>
      </w:pPr>
      <w:r w:rsidRPr="000600D2">
        <w:rPr>
          <w:rFonts w:ascii="Arial" w:hAnsi="Arial" w:cs="Arial"/>
          <w:color w:val="auto"/>
          <w:szCs w:val="24"/>
        </w:rPr>
        <w:t xml:space="preserve">XXXV. Presentar la unidad para la inspección vehicular en las formas, procedimientos y términos que la </w:t>
      </w:r>
      <w:r w:rsidRPr="000600D2">
        <w:rPr>
          <w:rFonts w:ascii="Arial" w:hAnsi="Arial" w:cs="Arial"/>
          <w:b/>
          <w:color w:val="auto"/>
          <w:szCs w:val="24"/>
        </w:rPr>
        <w:t>Subsecretaría</w:t>
      </w:r>
      <w:r w:rsidRPr="000600D2">
        <w:rPr>
          <w:rFonts w:ascii="Arial" w:hAnsi="Arial" w:cs="Arial"/>
          <w:color w:val="auto"/>
          <w:szCs w:val="24"/>
        </w:rPr>
        <w:t xml:space="preserve"> determine, debiendo pagar los derechos correspondientes.</w:t>
      </w:r>
    </w:p>
    <w:p w14:paraId="38928C86" w14:textId="77777777" w:rsidR="005E0A66" w:rsidRPr="000600D2" w:rsidRDefault="005E0A66" w:rsidP="00AA5C58">
      <w:pPr>
        <w:tabs>
          <w:tab w:val="left" w:pos="5935"/>
        </w:tabs>
        <w:spacing w:line="288" w:lineRule="auto"/>
        <w:jc w:val="both"/>
        <w:rPr>
          <w:rFonts w:ascii="Arial" w:hAnsi="Arial" w:cs="Arial"/>
          <w:color w:val="auto"/>
          <w:szCs w:val="24"/>
        </w:rPr>
      </w:pPr>
    </w:p>
    <w:p w14:paraId="6925D3BC"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XXXVI</w:t>
      </w:r>
      <w:proofErr w:type="gramStart"/>
      <w:r w:rsidRPr="000600D2">
        <w:rPr>
          <w:rFonts w:ascii="Arial" w:hAnsi="Arial" w:cs="Arial"/>
          <w:color w:val="auto"/>
          <w:szCs w:val="24"/>
        </w:rPr>
        <w:t>. …</w:t>
      </w:r>
      <w:proofErr w:type="gramEnd"/>
    </w:p>
    <w:p w14:paraId="6B38B214" w14:textId="77777777" w:rsidR="005E0A66" w:rsidRPr="000600D2" w:rsidRDefault="005E0A66" w:rsidP="00AA5C58">
      <w:pPr>
        <w:tabs>
          <w:tab w:val="left" w:pos="6724"/>
        </w:tabs>
        <w:spacing w:line="288" w:lineRule="auto"/>
        <w:jc w:val="both"/>
        <w:rPr>
          <w:rFonts w:ascii="Arial" w:hAnsi="Arial" w:cs="Arial"/>
          <w:color w:val="auto"/>
          <w:szCs w:val="24"/>
        </w:rPr>
      </w:pPr>
    </w:p>
    <w:p w14:paraId="7914A0D9"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 xml:space="preserve">XXXVII. Realizar de manera anual y aleatoria exámenes de antidopaje a sus Conductores debiendo informar los resultados de los mismos a la </w:t>
      </w:r>
      <w:r w:rsidRPr="000600D2">
        <w:rPr>
          <w:rFonts w:ascii="Arial" w:hAnsi="Arial" w:cs="Arial"/>
          <w:b/>
          <w:color w:val="auto"/>
          <w:szCs w:val="24"/>
        </w:rPr>
        <w:t>Subsecretaría</w:t>
      </w:r>
      <w:r w:rsidRPr="000600D2">
        <w:rPr>
          <w:rFonts w:ascii="Arial" w:hAnsi="Arial" w:cs="Arial"/>
          <w:color w:val="auto"/>
          <w:szCs w:val="24"/>
        </w:rPr>
        <w:t>. Así como permitir a las autoridades correspondientes la realización de dichos exámenes.</w:t>
      </w:r>
    </w:p>
    <w:p w14:paraId="276BA124" w14:textId="77777777" w:rsidR="005E0A66" w:rsidRPr="000600D2" w:rsidRDefault="005E0A66" w:rsidP="00AA5C58">
      <w:pPr>
        <w:tabs>
          <w:tab w:val="left" w:pos="6724"/>
        </w:tabs>
        <w:spacing w:line="288" w:lineRule="auto"/>
        <w:jc w:val="both"/>
        <w:rPr>
          <w:rFonts w:ascii="Arial" w:hAnsi="Arial" w:cs="Arial"/>
          <w:color w:val="auto"/>
          <w:szCs w:val="24"/>
        </w:rPr>
      </w:pPr>
    </w:p>
    <w:p w14:paraId="6711A2BD"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XXXVIII. a XLI. …</w:t>
      </w:r>
    </w:p>
    <w:p w14:paraId="221A19AC"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b/>
          <w:color w:val="auto"/>
          <w:szCs w:val="24"/>
        </w:rPr>
      </w:pPr>
    </w:p>
    <w:p w14:paraId="7A024767"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99. </w:t>
      </w:r>
      <w:r w:rsidRPr="000600D2">
        <w:rPr>
          <w:rFonts w:ascii="Arial" w:hAnsi="Arial" w:cs="Arial"/>
          <w:color w:val="auto"/>
          <w:szCs w:val="24"/>
        </w:rPr>
        <w:t>…</w:t>
      </w:r>
    </w:p>
    <w:p w14:paraId="447A3740"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1FA65D41"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color w:val="auto"/>
          <w:szCs w:val="24"/>
        </w:rPr>
        <w:t xml:space="preserve">Las personas morales titulares de Concesiones o Permisos deberán autorizar previamente y registrar ante la </w:t>
      </w:r>
      <w:r w:rsidRPr="000600D2">
        <w:rPr>
          <w:rFonts w:ascii="Arial" w:hAnsi="Arial" w:cs="Arial"/>
          <w:b/>
          <w:color w:val="auto"/>
          <w:szCs w:val="24"/>
        </w:rPr>
        <w:t>Subsecretaría</w:t>
      </w:r>
      <w:r w:rsidRPr="000600D2">
        <w:rPr>
          <w:rFonts w:ascii="Arial" w:hAnsi="Arial" w:cs="Arial"/>
          <w:color w:val="auto"/>
          <w:szCs w:val="24"/>
        </w:rPr>
        <w:t xml:space="preserve"> cualquier modificación de accionistas, apoderados y de sus estatutos, en el entendido que no podrán realizar </w:t>
      </w:r>
      <w:r w:rsidRPr="000600D2">
        <w:rPr>
          <w:rFonts w:ascii="Arial" w:hAnsi="Arial" w:cs="Arial"/>
          <w:color w:val="auto"/>
          <w:szCs w:val="24"/>
        </w:rPr>
        <w:lastRenderedPageBreak/>
        <w:t xml:space="preserve">modificaciones a sus estatutos que contravengan lo dispuesto por la normatividad aplicable o que no estén autorizadas por la </w:t>
      </w:r>
      <w:r w:rsidRPr="000600D2">
        <w:rPr>
          <w:rFonts w:ascii="Arial" w:hAnsi="Arial" w:cs="Arial"/>
          <w:b/>
          <w:color w:val="auto"/>
          <w:szCs w:val="24"/>
        </w:rPr>
        <w:t>Subsecretaría</w:t>
      </w:r>
      <w:r w:rsidRPr="000600D2">
        <w:rPr>
          <w:rFonts w:ascii="Arial" w:hAnsi="Arial" w:cs="Arial"/>
          <w:color w:val="auto"/>
          <w:szCs w:val="24"/>
        </w:rPr>
        <w:t xml:space="preserve">. </w:t>
      </w:r>
    </w:p>
    <w:p w14:paraId="4C5459A2" w14:textId="77777777" w:rsidR="005E0A66" w:rsidRPr="000600D2" w:rsidRDefault="005E0A66" w:rsidP="00AA5C58">
      <w:pPr>
        <w:tabs>
          <w:tab w:val="left" w:pos="6724"/>
        </w:tabs>
        <w:spacing w:line="288" w:lineRule="auto"/>
        <w:jc w:val="both"/>
        <w:rPr>
          <w:rFonts w:ascii="Arial" w:hAnsi="Arial" w:cs="Arial"/>
          <w:color w:val="auto"/>
          <w:szCs w:val="24"/>
        </w:rPr>
      </w:pPr>
    </w:p>
    <w:p w14:paraId="5AFF7F94"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100. </w:t>
      </w:r>
      <w:r w:rsidRPr="000600D2">
        <w:rPr>
          <w:rFonts w:ascii="Arial" w:hAnsi="Arial" w:cs="Arial"/>
          <w:color w:val="auto"/>
          <w:szCs w:val="24"/>
        </w:rPr>
        <w:t>…</w:t>
      </w:r>
    </w:p>
    <w:p w14:paraId="16CE47E8"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02A93B6B"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I. a VI. …</w:t>
      </w:r>
    </w:p>
    <w:p w14:paraId="31592AD3"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44CCA7E9" w14:textId="2E84844B" w:rsidR="005E0A66" w:rsidRPr="000600D2" w:rsidRDefault="005E0A66" w:rsidP="00AA5C58">
      <w:pPr>
        <w:pBdr>
          <w:top w:val="nil"/>
          <w:left w:val="nil"/>
          <w:bottom w:val="nil"/>
          <w:right w:val="nil"/>
          <w:between w:val="nil"/>
        </w:pBdr>
        <w:spacing w:line="288" w:lineRule="auto"/>
        <w:ind w:hanging="2"/>
        <w:jc w:val="both"/>
        <w:rPr>
          <w:rFonts w:ascii="Arial" w:hAnsi="Arial" w:cs="Arial"/>
          <w:b/>
          <w:color w:val="auto"/>
          <w:szCs w:val="24"/>
        </w:rPr>
      </w:pPr>
      <w:r w:rsidRPr="000600D2">
        <w:rPr>
          <w:rFonts w:ascii="Arial" w:hAnsi="Arial" w:cs="Arial"/>
          <w:color w:val="auto"/>
          <w:szCs w:val="24"/>
        </w:rPr>
        <w:t>VII.</w:t>
      </w:r>
      <w:r w:rsidR="002310F8" w:rsidRPr="000600D2">
        <w:rPr>
          <w:rFonts w:ascii="Arial" w:hAnsi="Arial" w:cs="Arial"/>
          <w:color w:val="auto"/>
          <w:szCs w:val="24"/>
        </w:rPr>
        <w:t xml:space="preserve"> </w:t>
      </w:r>
      <w:r w:rsidR="002310F8" w:rsidRPr="000600D2">
        <w:rPr>
          <w:rFonts w:ascii="Arial" w:hAnsi="Arial" w:cs="Arial"/>
          <w:b/>
          <w:color w:val="auto"/>
          <w:szCs w:val="24"/>
        </w:rPr>
        <w:t>Tramitar ante la autoridad de transporte competente y</w:t>
      </w:r>
      <w:r w:rsidRPr="000600D2">
        <w:rPr>
          <w:rFonts w:ascii="Arial" w:hAnsi="Arial" w:cs="Arial"/>
          <w:color w:val="auto"/>
          <w:szCs w:val="24"/>
        </w:rPr>
        <w:t xml:space="preserve"> </w:t>
      </w:r>
      <w:r w:rsidR="002310F8" w:rsidRPr="000600D2">
        <w:rPr>
          <w:rFonts w:ascii="Arial" w:hAnsi="Arial" w:cs="Arial"/>
          <w:color w:val="auto"/>
          <w:szCs w:val="24"/>
        </w:rPr>
        <w:t>p</w:t>
      </w:r>
      <w:r w:rsidRPr="000600D2">
        <w:rPr>
          <w:rFonts w:ascii="Arial" w:hAnsi="Arial" w:cs="Arial"/>
          <w:color w:val="auto"/>
          <w:szCs w:val="24"/>
        </w:rPr>
        <w:t xml:space="preserve">ortar a la vista el tarjetón de identidad vigente del Conductor de Transporte Público que en ese momento conduzca la unidad, con los elementos que permitan su identificación, expedido por la </w:t>
      </w:r>
      <w:r w:rsidRPr="000600D2">
        <w:rPr>
          <w:rFonts w:ascii="Arial" w:hAnsi="Arial" w:cs="Arial"/>
          <w:b/>
          <w:color w:val="auto"/>
          <w:szCs w:val="24"/>
        </w:rPr>
        <w:t>Subsecretaría.</w:t>
      </w:r>
    </w:p>
    <w:p w14:paraId="7A527C85"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b/>
          <w:color w:val="auto"/>
          <w:szCs w:val="24"/>
        </w:rPr>
      </w:pPr>
    </w:p>
    <w:p w14:paraId="497FE337"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color w:val="auto"/>
          <w:szCs w:val="24"/>
        </w:rPr>
        <w:t>VIII. a XI. …</w:t>
      </w:r>
    </w:p>
    <w:p w14:paraId="4A3C9A35" w14:textId="77777777" w:rsidR="005E0A66" w:rsidRPr="000600D2" w:rsidRDefault="005E0A66" w:rsidP="00AA5C58">
      <w:pPr>
        <w:tabs>
          <w:tab w:val="left" w:pos="6724"/>
        </w:tabs>
        <w:spacing w:line="288" w:lineRule="auto"/>
        <w:jc w:val="both"/>
        <w:rPr>
          <w:rFonts w:ascii="Arial" w:hAnsi="Arial" w:cs="Arial"/>
          <w:color w:val="auto"/>
          <w:szCs w:val="24"/>
        </w:rPr>
      </w:pPr>
    </w:p>
    <w:p w14:paraId="11F4CC4E" w14:textId="6907500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w:t>
      </w:r>
      <w:r w:rsidR="00587B5C" w:rsidRPr="000600D2">
        <w:rPr>
          <w:rFonts w:ascii="Arial" w:hAnsi="Arial" w:cs="Arial"/>
          <w:color w:val="auto"/>
          <w:szCs w:val="24"/>
        </w:rPr>
        <w:t xml:space="preserve"> </w:t>
      </w:r>
    </w:p>
    <w:p w14:paraId="774E9922"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1D55B486"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b/>
          <w:color w:val="auto"/>
          <w:szCs w:val="24"/>
        </w:rPr>
        <w:t xml:space="preserve">Artículo 101. </w:t>
      </w:r>
      <w:r w:rsidRPr="000600D2">
        <w:rPr>
          <w:rFonts w:ascii="Arial" w:hAnsi="Arial" w:cs="Arial"/>
          <w:color w:val="auto"/>
          <w:szCs w:val="24"/>
        </w:rPr>
        <w:t xml:space="preserve">Sin perjuicio de lo establecido en la Ley de Vialidad y Tránsito del Estado de Chihuahua, la </w:t>
      </w:r>
      <w:r w:rsidRPr="000600D2">
        <w:rPr>
          <w:rFonts w:ascii="Arial" w:hAnsi="Arial" w:cs="Arial"/>
          <w:b/>
          <w:color w:val="auto"/>
          <w:szCs w:val="24"/>
        </w:rPr>
        <w:t>Subsecretaría</w:t>
      </w:r>
      <w:r w:rsidRPr="000600D2">
        <w:rPr>
          <w:rFonts w:ascii="Arial" w:hAnsi="Arial" w:cs="Arial"/>
          <w:color w:val="auto"/>
          <w:szCs w:val="24"/>
        </w:rPr>
        <w:t xml:space="preserve"> expedirá una pre-autorización para la emisión de la licencia de transporte público respectiva, para lo cual se deberá cumplir con la capacitación que para tales efectos establezca la </w:t>
      </w:r>
      <w:r w:rsidRPr="000600D2">
        <w:rPr>
          <w:rFonts w:ascii="Arial" w:hAnsi="Arial" w:cs="Arial"/>
          <w:b/>
          <w:color w:val="auto"/>
          <w:szCs w:val="24"/>
        </w:rPr>
        <w:t>Subsecretaría</w:t>
      </w:r>
      <w:r w:rsidRPr="000600D2">
        <w:rPr>
          <w:rFonts w:ascii="Arial" w:hAnsi="Arial" w:cs="Arial"/>
          <w:color w:val="auto"/>
          <w:szCs w:val="24"/>
        </w:rPr>
        <w:t>.</w:t>
      </w:r>
    </w:p>
    <w:p w14:paraId="7BFB463A" w14:textId="77777777" w:rsidR="005E0A66" w:rsidRPr="000600D2" w:rsidRDefault="005E0A66" w:rsidP="00AA5C58">
      <w:pPr>
        <w:pBdr>
          <w:top w:val="nil"/>
          <w:left w:val="nil"/>
          <w:bottom w:val="nil"/>
          <w:right w:val="nil"/>
          <w:between w:val="nil"/>
        </w:pBdr>
        <w:spacing w:line="288" w:lineRule="auto"/>
        <w:jc w:val="both"/>
        <w:rPr>
          <w:rFonts w:ascii="Arial" w:eastAsia="Arial" w:hAnsi="Arial" w:cs="Arial"/>
          <w:color w:val="auto"/>
          <w:szCs w:val="24"/>
        </w:rPr>
      </w:pPr>
    </w:p>
    <w:p w14:paraId="71C21F32"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b/>
          <w:color w:val="auto"/>
          <w:szCs w:val="24"/>
        </w:rPr>
        <w:t>Artículo</w:t>
      </w:r>
      <w:r w:rsidRPr="000600D2">
        <w:rPr>
          <w:rFonts w:ascii="Arial" w:hAnsi="Arial" w:cs="Arial"/>
          <w:color w:val="auto"/>
          <w:szCs w:val="24"/>
        </w:rPr>
        <w:t xml:space="preserve"> </w:t>
      </w:r>
      <w:r w:rsidRPr="000600D2">
        <w:rPr>
          <w:rFonts w:ascii="Arial" w:hAnsi="Arial" w:cs="Arial"/>
          <w:b/>
          <w:color w:val="auto"/>
          <w:szCs w:val="24"/>
        </w:rPr>
        <w:t>102.</w:t>
      </w:r>
      <w:r w:rsidRPr="000600D2">
        <w:rPr>
          <w:rFonts w:ascii="Arial" w:hAnsi="Arial" w:cs="Arial"/>
          <w:color w:val="auto"/>
          <w:szCs w:val="24"/>
        </w:rPr>
        <w:t xml:space="preserve"> La </w:t>
      </w:r>
      <w:r w:rsidRPr="000600D2">
        <w:rPr>
          <w:rFonts w:ascii="Arial" w:hAnsi="Arial" w:cs="Arial"/>
          <w:b/>
          <w:color w:val="auto"/>
          <w:szCs w:val="24"/>
        </w:rPr>
        <w:t>Subsecretaría</w:t>
      </w:r>
      <w:r w:rsidRPr="000600D2">
        <w:rPr>
          <w:rFonts w:ascii="Arial" w:hAnsi="Arial" w:cs="Arial"/>
          <w:color w:val="auto"/>
          <w:szCs w:val="24"/>
        </w:rPr>
        <w:t xml:space="preserve"> verificará que las personas con movilidad limitada cuenten con las habilidades y aptitudes necesarias para conducir cualquiera de los automotores comprendidos en la clasificación contenida en esta Ley, por lo que tendrán derecho a que se les expida la licencia para conducir correspondiente, cumpliendo previamente con los requisitos señalados para tal efecto.</w:t>
      </w:r>
    </w:p>
    <w:p w14:paraId="3F33B23B"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3D495F05"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w:t>
      </w:r>
    </w:p>
    <w:p w14:paraId="42CF17A3"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1DCA935F" w14:textId="70CA36A1"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105. </w:t>
      </w:r>
      <w:r w:rsidRPr="000600D2">
        <w:rPr>
          <w:rFonts w:ascii="Arial" w:hAnsi="Arial" w:cs="Arial"/>
          <w:color w:val="auto"/>
          <w:szCs w:val="24"/>
        </w:rPr>
        <w:t xml:space="preserve">La </w:t>
      </w:r>
      <w:r w:rsidRPr="000600D2">
        <w:rPr>
          <w:rFonts w:ascii="Arial" w:hAnsi="Arial" w:cs="Arial"/>
          <w:b/>
          <w:color w:val="auto"/>
          <w:szCs w:val="24"/>
        </w:rPr>
        <w:t>Subsecretaría</w:t>
      </w:r>
      <w:r w:rsidRPr="000600D2">
        <w:rPr>
          <w:rFonts w:ascii="Arial" w:hAnsi="Arial" w:cs="Arial"/>
          <w:color w:val="auto"/>
          <w:szCs w:val="24"/>
        </w:rPr>
        <w:t xml:space="preserve"> establecerá o certificará los programas de capacitación de carácter teórico-práctico para los </w:t>
      </w:r>
      <w:r w:rsidR="00E2719C" w:rsidRPr="000600D2">
        <w:rPr>
          <w:rFonts w:ascii="Arial" w:hAnsi="Arial" w:cs="Arial"/>
          <w:color w:val="auto"/>
          <w:szCs w:val="24"/>
        </w:rPr>
        <w:t xml:space="preserve">conductores </w:t>
      </w:r>
      <w:r w:rsidRPr="000600D2">
        <w:rPr>
          <w:rFonts w:ascii="Arial" w:hAnsi="Arial" w:cs="Arial"/>
          <w:color w:val="auto"/>
          <w:szCs w:val="24"/>
        </w:rPr>
        <w:t>en todas sus modalidades, estableciendo las siguientes disposiciones:</w:t>
      </w:r>
    </w:p>
    <w:p w14:paraId="7F845E1A"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p>
    <w:p w14:paraId="141B0D4D"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eastAsia="Arial" w:hAnsi="Arial" w:cs="Arial"/>
          <w:color w:val="auto"/>
          <w:szCs w:val="24"/>
        </w:rPr>
        <w:lastRenderedPageBreak/>
        <w:t>I. y II. …</w:t>
      </w:r>
    </w:p>
    <w:p w14:paraId="6CD9EE34"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p>
    <w:p w14:paraId="7F9439AC"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eastAsia="Arial" w:hAnsi="Arial" w:cs="Arial"/>
          <w:color w:val="auto"/>
          <w:szCs w:val="24"/>
        </w:rPr>
        <w:t xml:space="preserve">III. </w:t>
      </w:r>
      <w:r w:rsidRPr="000600D2">
        <w:rPr>
          <w:rFonts w:ascii="Arial" w:hAnsi="Arial" w:cs="Arial"/>
          <w:color w:val="auto"/>
          <w:szCs w:val="24"/>
        </w:rPr>
        <w:t xml:space="preserve">La </w:t>
      </w:r>
      <w:r w:rsidRPr="000600D2">
        <w:rPr>
          <w:rFonts w:ascii="Arial" w:hAnsi="Arial" w:cs="Arial"/>
          <w:b/>
          <w:color w:val="auto"/>
          <w:szCs w:val="24"/>
        </w:rPr>
        <w:t>Subsecretaría</w:t>
      </w:r>
      <w:r w:rsidRPr="000600D2">
        <w:rPr>
          <w:rFonts w:ascii="Arial" w:hAnsi="Arial" w:cs="Arial"/>
          <w:color w:val="auto"/>
          <w:szCs w:val="24"/>
        </w:rPr>
        <w:t xml:space="preserve"> evaluará y supervisará la correcta impartición de los programas de capacitación a los que se refiere este artículo.</w:t>
      </w:r>
    </w:p>
    <w:p w14:paraId="74757431"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58F76D9E"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b/>
          <w:color w:val="auto"/>
          <w:szCs w:val="24"/>
        </w:rPr>
        <w:t>Artículo 106.</w:t>
      </w:r>
      <w:r w:rsidRPr="000600D2">
        <w:rPr>
          <w:rFonts w:ascii="Arial" w:hAnsi="Arial" w:cs="Arial"/>
          <w:color w:val="auto"/>
          <w:szCs w:val="24"/>
        </w:rPr>
        <w:t xml:space="preserve"> La </w:t>
      </w:r>
      <w:r w:rsidRPr="000600D2">
        <w:rPr>
          <w:rFonts w:ascii="Arial" w:hAnsi="Arial" w:cs="Arial"/>
          <w:b/>
          <w:color w:val="auto"/>
          <w:szCs w:val="24"/>
        </w:rPr>
        <w:t>Subsecretaría</w:t>
      </w:r>
      <w:r w:rsidRPr="000600D2">
        <w:rPr>
          <w:rFonts w:ascii="Arial" w:hAnsi="Arial" w:cs="Arial"/>
          <w:color w:val="auto"/>
          <w:szCs w:val="24"/>
        </w:rPr>
        <w:t xml:space="preserve"> fomentará la celebración de convenios entre Concesionarios para la </w:t>
      </w:r>
      <w:proofErr w:type="spellStart"/>
      <w:r w:rsidRPr="000600D2">
        <w:rPr>
          <w:rFonts w:ascii="Arial" w:hAnsi="Arial" w:cs="Arial"/>
          <w:color w:val="auto"/>
          <w:szCs w:val="24"/>
        </w:rPr>
        <w:t>coubicación</w:t>
      </w:r>
      <w:proofErr w:type="spellEnd"/>
      <w:r w:rsidRPr="000600D2">
        <w:rPr>
          <w:rFonts w:ascii="Arial" w:hAnsi="Arial" w:cs="Arial"/>
          <w:color w:val="auto"/>
          <w:szCs w:val="24"/>
        </w:rPr>
        <w:t xml:space="preserve"> y el uso compartido de infraestructura, proponiendo las condiciones de uso, la división de espacio, así como la tarifa correspondiente, siempre y cuando exista capacidad. La </w:t>
      </w:r>
      <w:r w:rsidRPr="000600D2">
        <w:rPr>
          <w:rFonts w:ascii="Arial" w:hAnsi="Arial" w:cs="Arial"/>
          <w:b/>
          <w:color w:val="auto"/>
          <w:szCs w:val="24"/>
        </w:rPr>
        <w:t>Subsecretaría</w:t>
      </w:r>
      <w:r w:rsidRPr="000600D2">
        <w:rPr>
          <w:rFonts w:ascii="Arial" w:hAnsi="Arial" w:cs="Arial"/>
          <w:color w:val="auto"/>
          <w:szCs w:val="24"/>
        </w:rPr>
        <w:t xml:space="preserve"> podrá verificar en cualquier momento las condiciones de los convenios de compartición, a fin de valorar su impacto sobre el servicio a los usuarios del Transporte.</w:t>
      </w:r>
    </w:p>
    <w:p w14:paraId="27351CF1" w14:textId="77777777" w:rsidR="005E0A66" w:rsidRPr="000600D2" w:rsidRDefault="005E0A66" w:rsidP="00AA5C58">
      <w:pPr>
        <w:spacing w:line="288" w:lineRule="auto"/>
        <w:jc w:val="both"/>
        <w:rPr>
          <w:rFonts w:ascii="Arial" w:hAnsi="Arial" w:cs="Arial"/>
          <w:color w:val="auto"/>
          <w:szCs w:val="24"/>
        </w:rPr>
      </w:pPr>
    </w:p>
    <w:p w14:paraId="003997D4" w14:textId="77777777" w:rsidR="0009751B" w:rsidRPr="000600D2" w:rsidRDefault="00216429"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Se considera de interés y utilidad públicos la instalación, operación y mantenimiento de infraestructura destinada al transporte público</w:t>
      </w:r>
      <w:r w:rsidRPr="000600D2">
        <w:rPr>
          <w:rFonts w:ascii="Arial" w:hAnsi="Arial" w:cs="Arial"/>
          <w:b/>
          <w:color w:val="auto"/>
          <w:szCs w:val="24"/>
        </w:rPr>
        <w:t>. La Subsecretaría</w:t>
      </w:r>
      <w:r w:rsidRPr="000600D2">
        <w:rPr>
          <w:rFonts w:ascii="Arial" w:hAnsi="Arial" w:cs="Arial"/>
          <w:color w:val="auto"/>
          <w:szCs w:val="24"/>
        </w:rPr>
        <w:t xml:space="preserve"> procurará que los bienes a que se refiere este artículo, cuando las condiciones técnicas, de seguridad y operación lo permitan, se destinen a promover el desarrollo y la competencia en materia del Servicio de Transporte, de acuerdo con los objetivos de la presente ley. La </w:t>
      </w:r>
      <w:r w:rsidRPr="000600D2">
        <w:rPr>
          <w:rFonts w:ascii="Arial" w:hAnsi="Arial" w:cs="Arial"/>
          <w:b/>
          <w:color w:val="auto"/>
          <w:szCs w:val="24"/>
        </w:rPr>
        <w:t>Subsecretaría</w:t>
      </w:r>
      <w:r w:rsidRPr="000600D2">
        <w:rPr>
          <w:rFonts w:ascii="Arial" w:hAnsi="Arial" w:cs="Arial"/>
          <w:color w:val="auto"/>
          <w:szCs w:val="24"/>
        </w:rPr>
        <w:t xml:space="preserve">, emitirá recomendaciones a los gobiernos municipales, para el desarrollo de infraestructura, obra pública, desarrollo territorial y bienes inmuebles, que fomenten la libre concurrencia y cobertura del servicio de Transporte. </w:t>
      </w:r>
    </w:p>
    <w:p w14:paraId="59429A40" w14:textId="77777777" w:rsidR="00216429" w:rsidRPr="000600D2" w:rsidRDefault="00216429" w:rsidP="00AA5C58">
      <w:pPr>
        <w:pBdr>
          <w:top w:val="nil"/>
          <w:left w:val="nil"/>
          <w:bottom w:val="nil"/>
          <w:right w:val="nil"/>
          <w:between w:val="nil"/>
        </w:pBdr>
        <w:spacing w:line="288" w:lineRule="auto"/>
        <w:jc w:val="both"/>
        <w:rPr>
          <w:rFonts w:ascii="Arial" w:hAnsi="Arial" w:cs="Arial"/>
          <w:color w:val="auto"/>
          <w:szCs w:val="24"/>
        </w:rPr>
      </w:pPr>
    </w:p>
    <w:p w14:paraId="3D272743" w14:textId="14A4A0E3" w:rsidR="005E0A66" w:rsidRPr="000600D2" w:rsidRDefault="00216429"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color w:val="auto"/>
          <w:szCs w:val="24"/>
        </w:rPr>
        <w:t xml:space="preserve">La ubicación de los paraderos, patios de resguardo y demás equipamiento relacionado con los servicios de transporte, serán autorizados por la </w:t>
      </w:r>
      <w:r w:rsidRPr="000600D2">
        <w:rPr>
          <w:rFonts w:ascii="Arial" w:hAnsi="Arial" w:cs="Arial"/>
          <w:b/>
          <w:color w:val="auto"/>
          <w:szCs w:val="24"/>
        </w:rPr>
        <w:t>Subsecretaría</w:t>
      </w:r>
      <w:r w:rsidRPr="000600D2">
        <w:rPr>
          <w:rFonts w:ascii="Arial" w:hAnsi="Arial" w:cs="Arial"/>
          <w:color w:val="auto"/>
          <w:szCs w:val="24"/>
        </w:rPr>
        <w:t>, previa opinión del Ayuntamiento respectivo y vecinos afectados, fijándolos en lugares donde no se entorpezca el tránsito de vehículos.</w:t>
      </w:r>
    </w:p>
    <w:p w14:paraId="4ADCB439" w14:textId="77777777" w:rsidR="005E0A66" w:rsidRPr="000600D2" w:rsidRDefault="005E0A66" w:rsidP="00AA5C58">
      <w:pPr>
        <w:spacing w:line="288" w:lineRule="auto"/>
        <w:jc w:val="both"/>
        <w:rPr>
          <w:rFonts w:ascii="Arial" w:hAnsi="Arial" w:cs="Arial"/>
          <w:b/>
          <w:bCs/>
          <w:color w:val="auto"/>
          <w:szCs w:val="24"/>
        </w:rPr>
      </w:pPr>
    </w:p>
    <w:p w14:paraId="11748BBF" w14:textId="7D62B999" w:rsidR="002A2987" w:rsidRPr="000600D2" w:rsidRDefault="002A2987" w:rsidP="00AA5C58">
      <w:pP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108. </w:t>
      </w:r>
      <w:r w:rsidRPr="000600D2">
        <w:rPr>
          <w:rFonts w:ascii="Arial" w:hAnsi="Arial" w:cs="Arial"/>
          <w:color w:val="auto"/>
          <w:szCs w:val="24"/>
        </w:rPr>
        <w:t>…</w:t>
      </w:r>
    </w:p>
    <w:p w14:paraId="3F21CAAB" w14:textId="77777777" w:rsidR="002A2987" w:rsidRPr="000600D2" w:rsidRDefault="002A2987" w:rsidP="00AA5C58">
      <w:pPr>
        <w:spacing w:line="288" w:lineRule="auto"/>
        <w:ind w:hanging="2"/>
        <w:jc w:val="both"/>
        <w:rPr>
          <w:rFonts w:ascii="Arial" w:hAnsi="Arial" w:cs="Arial"/>
          <w:color w:val="auto"/>
          <w:szCs w:val="24"/>
        </w:rPr>
      </w:pPr>
    </w:p>
    <w:p w14:paraId="0E68E960" w14:textId="76DACD05" w:rsidR="002A2987" w:rsidRPr="000600D2" w:rsidRDefault="002A2987" w:rsidP="00AA5C58">
      <w:pPr>
        <w:spacing w:line="288" w:lineRule="auto"/>
        <w:jc w:val="both"/>
        <w:rPr>
          <w:rFonts w:ascii="Arial" w:hAnsi="Arial" w:cs="Arial"/>
          <w:color w:val="auto"/>
          <w:szCs w:val="24"/>
        </w:rPr>
      </w:pPr>
      <w:r w:rsidRPr="000600D2">
        <w:rPr>
          <w:rFonts w:ascii="Arial" w:hAnsi="Arial" w:cs="Arial"/>
          <w:color w:val="auto"/>
          <w:szCs w:val="24"/>
        </w:rPr>
        <w:t>I. Expiración del plazo por el que se hubiere otorgado</w:t>
      </w:r>
      <w:r w:rsidRPr="000600D2">
        <w:rPr>
          <w:rFonts w:ascii="Arial" w:hAnsi="Arial" w:cs="Arial"/>
          <w:b/>
          <w:bCs/>
          <w:color w:val="auto"/>
          <w:szCs w:val="24"/>
        </w:rPr>
        <w:t>, siempre y cuando no se hubiere solicitado</w:t>
      </w:r>
      <w:r w:rsidRPr="000600D2">
        <w:rPr>
          <w:rFonts w:ascii="Arial" w:hAnsi="Arial" w:cs="Arial"/>
          <w:color w:val="auto"/>
          <w:szCs w:val="24"/>
        </w:rPr>
        <w:t xml:space="preserve"> en tiempo y forma la renovación conforme a lo dispuesto en esta Ley y su reglamento. </w:t>
      </w:r>
    </w:p>
    <w:p w14:paraId="69CDC6E3" w14:textId="77777777" w:rsidR="002A2987" w:rsidRPr="000600D2" w:rsidRDefault="002A2987" w:rsidP="00AA5C58">
      <w:pPr>
        <w:pStyle w:val="Prrafodelista"/>
        <w:spacing w:line="288" w:lineRule="auto"/>
        <w:ind w:left="1134" w:hanging="567"/>
        <w:jc w:val="both"/>
        <w:rPr>
          <w:rFonts w:ascii="Arial" w:hAnsi="Arial" w:cs="Arial"/>
          <w:color w:val="auto"/>
          <w:szCs w:val="24"/>
        </w:rPr>
      </w:pPr>
    </w:p>
    <w:p w14:paraId="1C4D7C1E" w14:textId="5C894EB2" w:rsidR="002A2987" w:rsidRPr="000600D2" w:rsidRDefault="002A2987" w:rsidP="00AA5C58">
      <w:pPr>
        <w:spacing w:line="288" w:lineRule="auto"/>
        <w:jc w:val="both"/>
        <w:rPr>
          <w:rFonts w:ascii="Arial" w:hAnsi="Arial" w:cs="Arial"/>
          <w:color w:val="auto"/>
          <w:szCs w:val="24"/>
        </w:rPr>
      </w:pPr>
      <w:r w:rsidRPr="000600D2">
        <w:rPr>
          <w:rFonts w:ascii="Arial" w:hAnsi="Arial" w:cs="Arial"/>
          <w:color w:val="auto"/>
          <w:szCs w:val="24"/>
        </w:rPr>
        <w:lastRenderedPageBreak/>
        <w:t>II. a VIII.</w:t>
      </w:r>
      <w:r w:rsidR="00683D4B" w:rsidRPr="000600D2">
        <w:rPr>
          <w:rFonts w:ascii="Arial" w:hAnsi="Arial" w:cs="Arial"/>
          <w:color w:val="auto"/>
          <w:szCs w:val="24"/>
        </w:rPr>
        <w:t xml:space="preserve"> …</w:t>
      </w:r>
    </w:p>
    <w:p w14:paraId="2520F292" w14:textId="7C0689E7" w:rsidR="002A2987" w:rsidRPr="000600D2" w:rsidRDefault="002A2987" w:rsidP="00AA5C58">
      <w:pPr>
        <w:spacing w:line="288" w:lineRule="auto"/>
        <w:jc w:val="both"/>
        <w:rPr>
          <w:rFonts w:ascii="Arial" w:hAnsi="Arial" w:cs="Arial"/>
          <w:color w:val="auto"/>
          <w:szCs w:val="24"/>
        </w:rPr>
      </w:pPr>
    </w:p>
    <w:p w14:paraId="639F51C7" w14:textId="73C4B66E" w:rsidR="002A2987" w:rsidRPr="000600D2" w:rsidRDefault="002A2987" w:rsidP="00AA5C58">
      <w:pPr>
        <w:spacing w:line="288" w:lineRule="auto"/>
        <w:jc w:val="both"/>
        <w:rPr>
          <w:rFonts w:ascii="Arial" w:hAnsi="Arial" w:cs="Arial"/>
          <w:color w:val="auto"/>
          <w:szCs w:val="24"/>
        </w:rPr>
      </w:pPr>
      <w:r w:rsidRPr="000600D2">
        <w:rPr>
          <w:rFonts w:ascii="Arial" w:hAnsi="Arial" w:cs="Arial"/>
          <w:color w:val="auto"/>
          <w:szCs w:val="24"/>
        </w:rPr>
        <w:t xml:space="preserve">IX. Por muerte, incapacidad permanente que impida el cumplimiento de sus obligaciones o ausencia declarada judicialmente del titular, </w:t>
      </w:r>
      <w:r w:rsidR="00A71DFD" w:rsidRPr="000600D2">
        <w:rPr>
          <w:rFonts w:ascii="Arial" w:hAnsi="Arial" w:cs="Arial"/>
          <w:b/>
          <w:bCs/>
          <w:color w:val="auto"/>
          <w:szCs w:val="24"/>
        </w:rPr>
        <w:t>salvo en los casos de excepción previstos en esta ley</w:t>
      </w:r>
      <w:r w:rsidRPr="000600D2">
        <w:rPr>
          <w:rFonts w:ascii="Arial" w:hAnsi="Arial" w:cs="Arial"/>
          <w:color w:val="auto"/>
          <w:szCs w:val="24"/>
        </w:rPr>
        <w:t>.</w:t>
      </w:r>
    </w:p>
    <w:p w14:paraId="7211390C" w14:textId="77777777" w:rsidR="002A2987" w:rsidRPr="000600D2" w:rsidRDefault="002A2987" w:rsidP="00AA5C58">
      <w:pPr>
        <w:spacing w:line="288" w:lineRule="auto"/>
        <w:ind w:left="1134" w:hanging="567"/>
        <w:jc w:val="both"/>
        <w:rPr>
          <w:rFonts w:ascii="Arial" w:hAnsi="Arial" w:cs="Arial"/>
          <w:color w:val="auto"/>
          <w:szCs w:val="24"/>
        </w:rPr>
      </w:pPr>
    </w:p>
    <w:p w14:paraId="3828BFA5" w14:textId="411BA5A8" w:rsidR="002A2987" w:rsidRPr="000600D2" w:rsidRDefault="002A2987" w:rsidP="00AA5C58">
      <w:pPr>
        <w:spacing w:line="288" w:lineRule="auto"/>
        <w:jc w:val="both"/>
        <w:rPr>
          <w:rFonts w:ascii="Arial" w:hAnsi="Arial" w:cs="Arial"/>
          <w:color w:val="auto"/>
          <w:szCs w:val="24"/>
        </w:rPr>
      </w:pPr>
      <w:r w:rsidRPr="000600D2">
        <w:rPr>
          <w:rFonts w:ascii="Arial" w:hAnsi="Arial" w:cs="Arial"/>
          <w:color w:val="auto"/>
          <w:szCs w:val="24"/>
        </w:rPr>
        <w:t xml:space="preserve">X. y XI. … </w:t>
      </w:r>
    </w:p>
    <w:p w14:paraId="5673EE17"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b/>
          <w:color w:val="auto"/>
          <w:szCs w:val="24"/>
        </w:rPr>
      </w:pPr>
    </w:p>
    <w:p w14:paraId="0908CC0E"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109. </w:t>
      </w:r>
      <w:r w:rsidRPr="000600D2">
        <w:rPr>
          <w:rFonts w:ascii="Arial" w:hAnsi="Arial" w:cs="Arial"/>
          <w:color w:val="auto"/>
          <w:szCs w:val="24"/>
        </w:rPr>
        <w:t>…</w:t>
      </w:r>
    </w:p>
    <w:p w14:paraId="3188E0B2"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6B20DB90"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eastAsia="Arial" w:hAnsi="Arial" w:cs="Arial"/>
          <w:color w:val="auto"/>
          <w:szCs w:val="24"/>
        </w:rPr>
        <w:t>I. a III. …</w:t>
      </w:r>
    </w:p>
    <w:p w14:paraId="6694076A"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p>
    <w:p w14:paraId="57ED611F"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b/>
          <w:color w:val="auto"/>
          <w:szCs w:val="24"/>
        </w:rPr>
      </w:pPr>
      <w:r w:rsidRPr="000600D2">
        <w:rPr>
          <w:rFonts w:ascii="Arial" w:eastAsia="Arial" w:hAnsi="Arial" w:cs="Arial"/>
          <w:color w:val="auto"/>
          <w:szCs w:val="24"/>
        </w:rPr>
        <w:t xml:space="preserve">IV. </w:t>
      </w:r>
      <w:r w:rsidRPr="000600D2">
        <w:rPr>
          <w:rFonts w:ascii="Arial" w:hAnsi="Arial" w:cs="Arial"/>
          <w:color w:val="auto"/>
          <w:szCs w:val="24"/>
        </w:rPr>
        <w:t xml:space="preserve">Cuando la unidad en la que se presta el servicio de transporte no reúna las condiciones físicas, interiores y exteriores, mecánicas y eléctricas, o exista cualquier anomalía imputable a su responsabilidad que evite prestar un servicio eficiente al usuario, a juicio de la </w:t>
      </w:r>
      <w:r w:rsidRPr="000600D2">
        <w:rPr>
          <w:rFonts w:ascii="Arial" w:hAnsi="Arial" w:cs="Arial"/>
          <w:b/>
          <w:color w:val="auto"/>
          <w:szCs w:val="24"/>
        </w:rPr>
        <w:t>Subsecretaría.</w:t>
      </w:r>
    </w:p>
    <w:p w14:paraId="48B3C684"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p>
    <w:p w14:paraId="33D39124"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proofErr w:type="gramStart"/>
      <w:r w:rsidRPr="000600D2">
        <w:rPr>
          <w:rFonts w:ascii="Arial" w:eastAsia="Arial" w:hAnsi="Arial" w:cs="Arial"/>
          <w:color w:val="auto"/>
          <w:szCs w:val="24"/>
        </w:rPr>
        <w:t>V. …</w:t>
      </w:r>
      <w:proofErr w:type="gramEnd"/>
    </w:p>
    <w:p w14:paraId="6770A35E" w14:textId="7AAB173B" w:rsidR="002A2987" w:rsidRPr="000600D2" w:rsidRDefault="002A2987" w:rsidP="00AA5C58">
      <w:pPr>
        <w:spacing w:line="288" w:lineRule="auto"/>
        <w:jc w:val="both"/>
        <w:rPr>
          <w:rFonts w:ascii="Arial" w:hAnsi="Arial" w:cs="Arial"/>
          <w:color w:val="auto"/>
          <w:szCs w:val="24"/>
        </w:rPr>
      </w:pPr>
    </w:p>
    <w:p w14:paraId="5DE152EE" w14:textId="79EFA13A" w:rsidR="002A2987" w:rsidRPr="000600D2" w:rsidRDefault="002A2987" w:rsidP="00AA5C58">
      <w:pP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110. </w:t>
      </w:r>
      <w:r w:rsidRPr="000600D2">
        <w:rPr>
          <w:rFonts w:ascii="Arial" w:hAnsi="Arial" w:cs="Arial"/>
          <w:color w:val="auto"/>
          <w:szCs w:val="24"/>
        </w:rPr>
        <w:t>…</w:t>
      </w:r>
    </w:p>
    <w:p w14:paraId="79092DE5" w14:textId="1506568B" w:rsidR="002A2987" w:rsidRPr="000600D2" w:rsidRDefault="002A2987" w:rsidP="00AA5C58">
      <w:pPr>
        <w:spacing w:line="288" w:lineRule="auto"/>
        <w:ind w:hanging="2"/>
        <w:jc w:val="both"/>
        <w:rPr>
          <w:rFonts w:ascii="Arial" w:hAnsi="Arial" w:cs="Arial"/>
          <w:color w:val="auto"/>
          <w:szCs w:val="24"/>
        </w:rPr>
      </w:pPr>
    </w:p>
    <w:p w14:paraId="3881C44B" w14:textId="1344C6AD" w:rsidR="005E0A66" w:rsidRPr="000600D2" w:rsidRDefault="00FD1C27"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I. </w:t>
      </w:r>
      <w:r w:rsidR="005E0A66" w:rsidRPr="000600D2">
        <w:rPr>
          <w:rFonts w:ascii="Arial" w:hAnsi="Arial" w:cs="Arial"/>
          <w:color w:val="auto"/>
          <w:szCs w:val="24"/>
        </w:rPr>
        <w:t xml:space="preserve">No iniciar la prestación del servicio dentro de los treinta días naturales siguientes al otorgamiento, salvo caso fortuito o fuerza mayor, debidamente acreditado y autorizado por la </w:t>
      </w:r>
      <w:r w:rsidR="005E0A66" w:rsidRPr="000600D2">
        <w:rPr>
          <w:rFonts w:ascii="Arial" w:hAnsi="Arial" w:cs="Arial"/>
          <w:b/>
          <w:color w:val="auto"/>
          <w:szCs w:val="24"/>
        </w:rPr>
        <w:t>Subsecretaría</w:t>
      </w:r>
      <w:r w:rsidR="005E0A66" w:rsidRPr="000600D2">
        <w:rPr>
          <w:rFonts w:ascii="Arial" w:hAnsi="Arial" w:cs="Arial"/>
          <w:color w:val="auto"/>
          <w:szCs w:val="24"/>
        </w:rPr>
        <w:t>.</w:t>
      </w:r>
    </w:p>
    <w:p w14:paraId="6D168511" w14:textId="77777777" w:rsidR="005E0A66" w:rsidRPr="000600D2" w:rsidRDefault="005E0A66" w:rsidP="00AA5C58">
      <w:pPr>
        <w:spacing w:line="288" w:lineRule="auto"/>
        <w:ind w:hanging="2"/>
        <w:jc w:val="both"/>
        <w:rPr>
          <w:rFonts w:ascii="Arial" w:hAnsi="Arial" w:cs="Arial"/>
          <w:color w:val="auto"/>
          <w:szCs w:val="24"/>
        </w:rPr>
      </w:pPr>
    </w:p>
    <w:p w14:paraId="2F32C812" w14:textId="13FBDC42" w:rsidR="00FD1C27"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II. </w:t>
      </w:r>
      <w:r w:rsidR="00FD1C27" w:rsidRPr="000600D2">
        <w:rPr>
          <w:rFonts w:ascii="Arial" w:hAnsi="Arial" w:cs="Arial"/>
          <w:color w:val="auto"/>
          <w:szCs w:val="24"/>
        </w:rPr>
        <w:t>a V</w:t>
      </w:r>
      <w:proofErr w:type="gramStart"/>
      <w:r w:rsidR="00FD1C27" w:rsidRPr="000600D2">
        <w:rPr>
          <w:rFonts w:ascii="Arial" w:hAnsi="Arial" w:cs="Arial"/>
          <w:color w:val="auto"/>
          <w:szCs w:val="24"/>
        </w:rPr>
        <w:t>. …</w:t>
      </w:r>
      <w:proofErr w:type="gramEnd"/>
    </w:p>
    <w:p w14:paraId="403B0A5B" w14:textId="77777777" w:rsidR="00FD1C27" w:rsidRPr="000600D2" w:rsidRDefault="00FD1C27" w:rsidP="00AA5C58">
      <w:pPr>
        <w:spacing w:line="288" w:lineRule="auto"/>
        <w:ind w:hanging="2"/>
        <w:jc w:val="both"/>
        <w:rPr>
          <w:rFonts w:ascii="Arial" w:hAnsi="Arial" w:cs="Arial"/>
          <w:color w:val="auto"/>
          <w:szCs w:val="24"/>
        </w:rPr>
      </w:pPr>
    </w:p>
    <w:p w14:paraId="28375F03" w14:textId="486AD8C9" w:rsidR="002A2987" w:rsidRPr="000600D2" w:rsidRDefault="002A2987" w:rsidP="00AA5C58">
      <w:pPr>
        <w:spacing w:line="288" w:lineRule="auto"/>
        <w:ind w:hanging="2"/>
        <w:jc w:val="both"/>
        <w:rPr>
          <w:rFonts w:ascii="Arial" w:hAnsi="Arial" w:cs="Arial"/>
          <w:b/>
          <w:bCs/>
          <w:color w:val="auto"/>
          <w:szCs w:val="24"/>
        </w:rPr>
      </w:pPr>
      <w:r w:rsidRPr="000600D2">
        <w:rPr>
          <w:rFonts w:ascii="Arial" w:hAnsi="Arial" w:cs="Arial"/>
          <w:color w:val="auto"/>
          <w:szCs w:val="24"/>
        </w:rPr>
        <w:t>VI. Ceder o de cualquier manera transferir la Concesión o Permiso, o alguno de los derechos inherentes a los mismos</w:t>
      </w:r>
      <w:r w:rsidR="00FD1C27" w:rsidRPr="000600D2">
        <w:rPr>
          <w:rFonts w:ascii="Arial" w:hAnsi="Arial" w:cs="Arial"/>
          <w:b/>
          <w:bCs/>
          <w:color w:val="auto"/>
          <w:szCs w:val="24"/>
        </w:rPr>
        <w:t>,</w:t>
      </w:r>
      <w:r w:rsidRPr="000600D2">
        <w:rPr>
          <w:rFonts w:ascii="Arial" w:hAnsi="Arial" w:cs="Arial"/>
          <w:b/>
          <w:bCs/>
          <w:color w:val="auto"/>
          <w:szCs w:val="24"/>
        </w:rPr>
        <w:t xml:space="preserve"> sin llevar a cabo los procedimientos establecidos en la presente ley y en su reglamento</w:t>
      </w:r>
      <w:r w:rsidR="00FD1C27" w:rsidRPr="000600D2">
        <w:rPr>
          <w:rFonts w:ascii="Arial" w:hAnsi="Arial" w:cs="Arial"/>
          <w:b/>
          <w:bCs/>
          <w:color w:val="auto"/>
          <w:szCs w:val="24"/>
        </w:rPr>
        <w:t xml:space="preserve"> ante la autoridad de transporte</w:t>
      </w:r>
      <w:r w:rsidRPr="000600D2">
        <w:rPr>
          <w:rFonts w:ascii="Arial" w:hAnsi="Arial" w:cs="Arial"/>
          <w:b/>
          <w:bCs/>
          <w:color w:val="auto"/>
          <w:szCs w:val="24"/>
        </w:rPr>
        <w:t>.</w:t>
      </w:r>
      <w:r w:rsidR="00FD1C27" w:rsidRPr="000600D2">
        <w:rPr>
          <w:rFonts w:ascii="Arial" w:hAnsi="Arial" w:cs="Arial"/>
          <w:b/>
          <w:bCs/>
          <w:color w:val="auto"/>
          <w:szCs w:val="24"/>
        </w:rPr>
        <w:t xml:space="preserve"> O bien, enajenar la concesión o permiso, o alguno de los derechos inherentes a los mismos.</w:t>
      </w:r>
    </w:p>
    <w:p w14:paraId="5A32EEE9" w14:textId="6F04463F" w:rsidR="00FD1C27" w:rsidRPr="000600D2" w:rsidRDefault="00FD1C27" w:rsidP="00AA5C58">
      <w:pPr>
        <w:spacing w:line="288" w:lineRule="auto"/>
        <w:ind w:hanging="2"/>
        <w:jc w:val="both"/>
        <w:rPr>
          <w:rFonts w:ascii="Arial" w:hAnsi="Arial" w:cs="Arial"/>
          <w:b/>
          <w:bCs/>
          <w:color w:val="auto"/>
          <w:szCs w:val="24"/>
        </w:rPr>
      </w:pPr>
    </w:p>
    <w:p w14:paraId="5086A374" w14:textId="21C47F9D" w:rsidR="005E0A66" w:rsidRPr="000600D2" w:rsidRDefault="00FD1C27" w:rsidP="00AA5C58">
      <w:pPr>
        <w:spacing w:line="288" w:lineRule="auto"/>
        <w:ind w:hanging="2"/>
        <w:jc w:val="both"/>
        <w:rPr>
          <w:rFonts w:ascii="Arial" w:eastAsia="Arial" w:hAnsi="Arial" w:cs="Arial"/>
          <w:color w:val="auto"/>
          <w:szCs w:val="24"/>
        </w:rPr>
      </w:pPr>
      <w:r w:rsidRPr="000600D2">
        <w:rPr>
          <w:rFonts w:ascii="Arial" w:eastAsia="Arial" w:hAnsi="Arial" w:cs="Arial"/>
          <w:color w:val="auto"/>
          <w:szCs w:val="24"/>
        </w:rPr>
        <w:lastRenderedPageBreak/>
        <w:t xml:space="preserve">VII. a </w:t>
      </w:r>
      <w:r w:rsidR="005E0A66" w:rsidRPr="000600D2">
        <w:rPr>
          <w:rFonts w:ascii="Arial" w:eastAsia="Arial" w:hAnsi="Arial" w:cs="Arial"/>
          <w:color w:val="auto"/>
          <w:szCs w:val="24"/>
        </w:rPr>
        <w:t>XIV. …</w:t>
      </w:r>
    </w:p>
    <w:p w14:paraId="2F0B3836" w14:textId="77777777" w:rsidR="005E0A66" w:rsidRPr="000600D2" w:rsidRDefault="005E0A66" w:rsidP="00AA5C58">
      <w:pPr>
        <w:spacing w:line="288" w:lineRule="auto"/>
        <w:ind w:hanging="2"/>
        <w:jc w:val="both"/>
        <w:rPr>
          <w:rFonts w:ascii="Arial" w:eastAsia="Arial" w:hAnsi="Arial" w:cs="Arial"/>
          <w:color w:val="auto"/>
          <w:szCs w:val="24"/>
        </w:rPr>
      </w:pPr>
    </w:p>
    <w:p w14:paraId="07DF4E1D"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eastAsia="Arial" w:hAnsi="Arial" w:cs="Arial"/>
          <w:color w:val="auto"/>
          <w:szCs w:val="24"/>
        </w:rPr>
        <w:t xml:space="preserve">XV. </w:t>
      </w:r>
      <w:r w:rsidRPr="000600D2">
        <w:rPr>
          <w:rFonts w:ascii="Arial" w:hAnsi="Arial" w:cs="Arial"/>
          <w:color w:val="auto"/>
          <w:szCs w:val="24"/>
        </w:rPr>
        <w:t xml:space="preserve">Participar, el Conductor, en dos o más accidentes viales de gravedad en un lapso de un año, a juicio de la </w:t>
      </w:r>
      <w:r w:rsidRPr="000600D2">
        <w:rPr>
          <w:rFonts w:ascii="Arial" w:hAnsi="Arial" w:cs="Arial"/>
          <w:b/>
          <w:color w:val="auto"/>
          <w:szCs w:val="24"/>
        </w:rPr>
        <w:t>Subsecretaría</w:t>
      </w:r>
      <w:r w:rsidRPr="000600D2">
        <w:rPr>
          <w:rFonts w:ascii="Arial" w:hAnsi="Arial" w:cs="Arial"/>
          <w:color w:val="auto"/>
          <w:szCs w:val="24"/>
        </w:rPr>
        <w:t xml:space="preserve"> y se acredite su responsabilidad.</w:t>
      </w:r>
    </w:p>
    <w:p w14:paraId="30CEC81A" w14:textId="77777777" w:rsidR="005E0A66" w:rsidRPr="000600D2" w:rsidRDefault="005E0A66" w:rsidP="00AA5C58">
      <w:pPr>
        <w:spacing w:line="288" w:lineRule="auto"/>
        <w:ind w:hanging="2"/>
        <w:jc w:val="both"/>
        <w:rPr>
          <w:rFonts w:ascii="Arial" w:eastAsia="Arial" w:hAnsi="Arial" w:cs="Arial"/>
          <w:color w:val="auto"/>
          <w:szCs w:val="24"/>
        </w:rPr>
      </w:pPr>
    </w:p>
    <w:p w14:paraId="3E403A7A" w14:textId="266F7A8B" w:rsidR="005E0A66" w:rsidRPr="000600D2" w:rsidRDefault="005E0A66" w:rsidP="00AA5C58">
      <w:pPr>
        <w:spacing w:line="288" w:lineRule="auto"/>
        <w:ind w:hanging="2"/>
        <w:jc w:val="both"/>
        <w:rPr>
          <w:rFonts w:ascii="Arial" w:eastAsia="Arial" w:hAnsi="Arial" w:cs="Arial"/>
          <w:color w:val="auto"/>
          <w:szCs w:val="24"/>
        </w:rPr>
      </w:pPr>
      <w:r w:rsidRPr="000600D2">
        <w:rPr>
          <w:rFonts w:ascii="Arial" w:eastAsia="Arial" w:hAnsi="Arial" w:cs="Arial"/>
          <w:color w:val="auto"/>
          <w:szCs w:val="24"/>
        </w:rPr>
        <w:t>XVI</w:t>
      </w:r>
      <w:proofErr w:type="gramStart"/>
      <w:r w:rsidRPr="000600D2">
        <w:rPr>
          <w:rFonts w:ascii="Arial" w:eastAsia="Arial" w:hAnsi="Arial" w:cs="Arial"/>
          <w:color w:val="auto"/>
          <w:szCs w:val="24"/>
        </w:rPr>
        <w:t>. …</w:t>
      </w:r>
      <w:proofErr w:type="gramEnd"/>
    </w:p>
    <w:p w14:paraId="26269523" w14:textId="77777777" w:rsidR="005E0A66" w:rsidRPr="000600D2" w:rsidRDefault="005E0A66" w:rsidP="00AA5C58">
      <w:pPr>
        <w:spacing w:line="288" w:lineRule="auto"/>
        <w:ind w:hanging="2"/>
        <w:jc w:val="both"/>
        <w:rPr>
          <w:rFonts w:ascii="Arial" w:eastAsia="Arial" w:hAnsi="Arial" w:cs="Arial"/>
          <w:color w:val="auto"/>
          <w:szCs w:val="24"/>
        </w:rPr>
      </w:pPr>
    </w:p>
    <w:p w14:paraId="239034EA" w14:textId="77777777" w:rsidR="005E0A66" w:rsidRPr="000600D2" w:rsidRDefault="005E0A66" w:rsidP="00AA5C58">
      <w:pPr>
        <w:pBdr>
          <w:top w:val="nil"/>
          <w:left w:val="nil"/>
          <w:bottom w:val="nil"/>
          <w:right w:val="nil"/>
          <w:between w:val="nil"/>
        </w:pBdr>
        <w:spacing w:line="288" w:lineRule="auto"/>
        <w:jc w:val="both"/>
        <w:rPr>
          <w:rFonts w:ascii="Arial" w:hAnsi="Arial" w:cs="Arial"/>
          <w:b/>
          <w:color w:val="auto"/>
          <w:szCs w:val="24"/>
        </w:rPr>
      </w:pPr>
      <w:r w:rsidRPr="000600D2">
        <w:rPr>
          <w:rFonts w:ascii="Arial" w:eastAsia="Arial" w:hAnsi="Arial" w:cs="Arial"/>
          <w:color w:val="auto"/>
          <w:szCs w:val="24"/>
        </w:rPr>
        <w:t xml:space="preserve">XVII. </w:t>
      </w:r>
      <w:r w:rsidRPr="000600D2">
        <w:rPr>
          <w:rFonts w:ascii="Arial" w:hAnsi="Arial" w:cs="Arial"/>
          <w:color w:val="auto"/>
          <w:szCs w:val="24"/>
        </w:rPr>
        <w:t xml:space="preserve">Incumplir de manera reiterada con los estándares de calidad técnica, operativa, administrativa y de servicio exigidos por la </w:t>
      </w:r>
      <w:r w:rsidRPr="000600D2">
        <w:rPr>
          <w:rFonts w:ascii="Arial" w:hAnsi="Arial" w:cs="Arial"/>
          <w:b/>
          <w:color w:val="auto"/>
          <w:szCs w:val="24"/>
        </w:rPr>
        <w:t>Subsecretaría.</w:t>
      </w:r>
    </w:p>
    <w:p w14:paraId="7192B0A9" w14:textId="77777777" w:rsidR="005E0A66" w:rsidRPr="000600D2" w:rsidRDefault="005E0A66" w:rsidP="00AA5C58">
      <w:pPr>
        <w:spacing w:line="288" w:lineRule="auto"/>
        <w:ind w:hanging="2"/>
        <w:jc w:val="both"/>
        <w:rPr>
          <w:rFonts w:ascii="Arial" w:eastAsia="Arial" w:hAnsi="Arial" w:cs="Arial"/>
          <w:color w:val="auto"/>
          <w:szCs w:val="24"/>
        </w:rPr>
      </w:pPr>
    </w:p>
    <w:p w14:paraId="5F52F752" w14:textId="0ABCDAF1" w:rsidR="00FD1C27" w:rsidRPr="000600D2" w:rsidRDefault="005E0A66" w:rsidP="00AA5C58">
      <w:pPr>
        <w:pBdr>
          <w:top w:val="nil"/>
          <w:left w:val="nil"/>
          <w:bottom w:val="nil"/>
          <w:right w:val="nil"/>
          <w:between w:val="nil"/>
        </w:pBdr>
        <w:spacing w:line="288" w:lineRule="auto"/>
        <w:jc w:val="both"/>
        <w:rPr>
          <w:rFonts w:ascii="Arial" w:eastAsia="Arial" w:hAnsi="Arial" w:cs="Arial"/>
          <w:color w:val="auto"/>
          <w:szCs w:val="24"/>
        </w:rPr>
      </w:pPr>
      <w:r w:rsidRPr="000600D2">
        <w:rPr>
          <w:rFonts w:ascii="Arial" w:eastAsia="Arial" w:hAnsi="Arial" w:cs="Arial"/>
          <w:color w:val="auto"/>
          <w:szCs w:val="24"/>
        </w:rPr>
        <w:t>XVIII. a XXI. …</w:t>
      </w:r>
    </w:p>
    <w:p w14:paraId="13A0AE01" w14:textId="77777777" w:rsidR="00FD1C27" w:rsidRPr="000600D2" w:rsidRDefault="00FD1C27" w:rsidP="00AA5C58">
      <w:pPr>
        <w:spacing w:line="288" w:lineRule="auto"/>
        <w:jc w:val="both"/>
        <w:rPr>
          <w:rFonts w:ascii="Arial" w:eastAsia="Arial" w:hAnsi="Arial" w:cs="Arial"/>
          <w:color w:val="auto"/>
          <w:szCs w:val="24"/>
        </w:rPr>
      </w:pPr>
    </w:p>
    <w:p w14:paraId="5B5DCA7D"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b/>
          <w:color w:val="auto"/>
          <w:szCs w:val="24"/>
        </w:rPr>
        <w:t xml:space="preserve">Artículo 116. </w:t>
      </w:r>
      <w:r w:rsidRPr="000600D2">
        <w:rPr>
          <w:rFonts w:ascii="Arial" w:hAnsi="Arial" w:cs="Arial"/>
          <w:color w:val="auto"/>
          <w:szCs w:val="24"/>
        </w:rPr>
        <w:t xml:space="preserve">Como consecuencia de la intervención, la Secretaría, por medio de la </w:t>
      </w:r>
      <w:r w:rsidRPr="000600D2">
        <w:rPr>
          <w:rFonts w:ascii="Arial" w:hAnsi="Arial" w:cs="Arial"/>
          <w:b/>
          <w:color w:val="auto"/>
          <w:szCs w:val="24"/>
        </w:rPr>
        <w:t>Subsecretaría</w:t>
      </w:r>
      <w:r w:rsidRPr="000600D2">
        <w:rPr>
          <w:rFonts w:ascii="Arial" w:hAnsi="Arial" w:cs="Arial"/>
          <w:color w:val="auto"/>
          <w:szCs w:val="24"/>
        </w:rPr>
        <w:t xml:space="preserve"> podrá requisar los vehículos afectos a la Concesión y operar la misma en dichos vehículos hasta por un plazo de treinta días naturales, prorrogables hasta por noventa días naturales con base en la subsistencia de las causas que le dieron origen. </w:t>
      </w:r>
    </w:p>
    <w:p w14:paraId="382E0E07"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59DCFC9B"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w:t>
      </w:r>
    </w:p>
    <w:p w14:paraId="73A350C0" w14:textId="77777777" w:rsidR="005E0A66" w:rsidRPr="000600D2" w:rsidRDefault="005E0A66" w:rsidP="00AA5C58">
      <w:pPr>
        <w:spacing w:line="288" w:lineRule="auto"/>
        <w:ind w:hanging="2"/>
        <w:jc w:val="both"/>
        <w:rPr>
          <w:rFonts w:ascii="Arial" w:eastAsia="Arial" w:hAnsi="Arial" w:cs="Arial"/>
          <w:color w:val="auto"/>
          <w:szCs w:val="24"/>
        </w:rPr>
      </w:pPr>
    </w:p>
    <w:p w14:paraId="0BE16FC6" w14:textId="5938991C" w:rsidR="000E2A5A" w:rsidRPr="000600D2" w:rsidRDefault="00FD1C27" w:rsidP="00AA5C58">
      <w:pPr>
        <w:spacing w:line="288" w:lineRule="auto"/>
        <w:ind w:hanging="2"/>
        <w:jc w:val="both"/>
        <w:rPr>
          <w:rFonts w:ascii="Arial" w:hAnsi="Arial" w:cs="Arial"/>
          <w:b/>
          <w:bCs/>
          <w:color w:val="auto"/>
          <w:szCs w:val="24"/>
        </w:rPr>
      </w:pPr>
      <w:r w:rsidRPr="000600D2">
        <w:rPr>
          <w:rFonts w:ascii="Arial" w:hAnsi="Arial" w:cs="Arial"/>
          <w:b/>
          <w:color w:val="auto"/>
          <w:szCs w:val="24"/>
        </w:rPr>
        <w:t xml:space="preserve">Artículo 120. </w:t>
      </w:r>
      <w:r w:rsidRPr="000600D2">
        <w:rPr>
          <w:rFonts w:ascii="Arial" w:hAnsi="Arial" w:cs="Arial"/>
          <w:b/>
          <w:bCs/>
          <w:color w:val="auto"/>
          <w:szCs w:val="24"/>
        </w:rPr>
        <w:t>Los</w:t>
      </w:r>
      <w:r w:rsidRPr="000600D2">
        <w:rPr>
          <w:rFonts w:ascii="Arial" w:hAnsi="Arial" w:cs="Arial"/>
          <w:color w:val="auto"/>
          <w:szCs w:val="24"/>
        </w:rPr>
        <w:t xml:space="preserve"> derechos y obligaciones inherentes a una Concesión</w:t>
      </w:r>
      <w:r w:rsidR="00AF4EA4" w:rsidRPr="000600D2">
        <w:rPr>
          <w:rFonts w:ascii="Arial" w:hAnsi="Arial" w:cs="Arial"/>
          <w:color w:val="auto"/>
          <w:szCs w:val="24"/>
        </w:rPr>
        <w:t xml:space="preserve"> </w:t>
      </w:r>
      <w:r w:rsidR="00AF4EA4" w:rsidRPr="000600D2">
        <w:rPr>
          <w:rFonts w:ascii="Arial" w:hAnsi="Arial" w:cs="Arial"/>
          <w:b/>
          <w:color w:val="auto"/>
          <w:szCs w:val="24"/>
        </w:rPr>
        <w:t>o permiso</w:t>
      </w:r>
      <w:r w:rsidRPr="000600D2">
        <w:rPr>
          <w:rFonts w:ascii="Arial" w:hAnsi="Arial" w:cs="Arial"/>
          <w:color w:val="auto"/>
          <w:szCs w:val="24"/>
        </w:rPr>
        <w:t>, cuyo titular sea una persona física, podrán ser sujetos de transmisión por sucesión</w:t>
      </w:r>
      <w:r w:rsidR="0009751B" w:rsidRPr="000600D2">
        <w:rPr>
          <w:rFonts w:ascii="Arial" w:hAnsi="Arial" w:cs="Arial"/>
          <w:color w:val="auto"/>
          <w:szCs w:val="24"/>
        </w:rPr>
        <w:t xml:space="preserve">. </w:t>
      </w:r>
      <w:r w:rsidR="0009751B" w:rsidRPr="000600D2">
        <w:rPr>
          <w:rFonts w:ascii="Arial" w:hAnsi="Arial" w:cs="Arial"/>
          <w:b/>
          <w:color w:val="auto"/>
          <w:szCs w:val="24"/>
        </w:rPr>
        <w:t>La concesión o el permiso podrán transmitirse</w:t>
      </w:r>
      <w:r w:rsidR="000E2A5A" w:rsidRPr="000600D2">
        <w:rPr>
          <w:rFonts w:ascii="Arial" w:hAnsi="Arial" w:cs="Arial"/>
          <w:b/>
          <w:bCs/>
          <w:color w:val="auto"/>
          <w:szCs w:val="24"/>
        </w:rPr>
        <w:t xml:space="preserve"> a la persona beneficiaria que designe el </w:t>
      </w:r>
      <w:r w:rsidR="0009751B" w:rsidRPr="000600D2">
        <w:rPr>
          <w:rFonts w:ascii="Arial" w:hAnsi="Arial" w:cs="Arial"/>
          <w:b/>
          <w:bCs/>
          <w:color w:val="auto"/>
          <w:szCs w:val="24"/>
        </w:rPr>
        <w:t>concesionario o permisionario en la</w:t>
      </w:r>
      <w:r w:rsidR="000E2A5A" w:rsidRPr="000600D2">
        <w:rPr>
          <w:rFonts w:ascii="Arial" w:hAnsi="Arial" w:cs="Arial"/>
          <w:b/>
          <w:bCs/>
          <w:color w:val="auto"/>
          <w:szCs w:val="24"/>
        </w:rPr>
        <w:t xml:space="preserve"> lista previamente inscrita ante el Registro Estatal de Transporte, la cual se deberá limitar a las personas sujetas a sucesión legítima en los términos de la legislación civil aplicable. </w:t>
      </w:r>
    </w:p>
    <w:p w14:paraId="6289BEB1" w14:textId="77777777" w:rsidR="000E2A5A" w:rsidRPr="000600D2" w:rsidRDefault="000E2A5A" w:rsidP="00AA5C58">
      <w:pPr>
        <w:spacing w:line="288" w:lineRule="auto"/>
        <w:ind w:hanging="2"/>
        <w:jc w:val="both"/>
        <w:rPr>
          <w:rFonts w:ascii="Arial" w:hAnsi="Arial" w:cs="Arial"/>
          <w:b/>
          <w:bCs/>
          <w:color w:val="auto"/>
          <w:szCs w:val="24"/>
        </w:rPr>
      </w:pPr>
    </w:p>
    <w:p w14:paraId="59657C3E" w14:textId="77777777" w:rsidR="000E2A5A" w:rsidRPr="000600D2" w:rsidRDefault="000E2A5A" w:rsidP="00AA5C58">
      <w:pPr>
        <w:spacing w:line="288" w:lineRule="auto"/>
        <w:ind w:hanging="2"/>
        <w:jc w:val="both"/>
        <w:rPr>
          <w:rFonts w:ascii="Arial" w:hAnsi="Arial" w:cs="Arial"/>
          <w:b/>
          <w:bCs/>
          <w:color w:val="auto"/>
          <w:szCs w:val="24"/>
        </w:rPr>
      </w:pPr>
      <w:r w:rsidRPr="000600D2">
        <w:rPr>
          <w:rFonts w:ascii="Arial" w:hAnsi="Arial" w:cs="Arial"/>
          <w:b/>
          <w:bCs/>
          <w:color w:val="auto"/>
          <w:szCs w:val="24"/>
        </w:rPr>
        <w:t xml:space="preserve">Se extinguirá la concesión en caso de no haber lista inscrita, o cuando todos los beneficiarios de la lista inscrita estuvieren imposibilitados para recibir la concesión respectiva. </w:t>
      </w:r>
    </w:p>
    <w:p w14:paraId="255C3E9A" w14:textId="77777777" w:rsidR="000E2A5A" w:rsidRPr="000600D2" w:rsidRDefault="000E2A5A" w:rsidP="00AA5C58">
      <w:pPr>
        <w:spacing w:line="288" w:lineRule="auto"/>
        <w:ind w:hanging="2"/>
        <w:jc w:val="both"/>
        <w:rPr>
          <w:rFonts w:ascii="Arial" w:hAnsi="Arial" w:cs="Arial"/>
          <w:b/>
          <w:bCs/>
          <w:color w:val="auto"/>
          <w:szCs w:val="24"/>
        </w:rPr>
      </w:pPr>
    </w:p>
    <w:p w14:paraId="0ECB25E7" w14:textId="47C8F89A" w:rsidR="000E2A5A" w:rsidRPr="000600D2" w:rsidRDefault="000E2A5A" w:rsidP="00AA5C58">
      <w:pPr>
        <w:spacing w:line="288" w:lineRule="auto"/>
        <w:ind w:hanging="2"/>
        <w:jc w:val="both"/>
        <w:rPr>
          <w:rFonts w:ascii="Arial" w:hAnsi="Arial" w:cs="Arial"/>
          <w:b/>
          <w:bCs/>
          <w:color w:val="auto"/>
          <w:szCs w:val="24"/>
        </w:rPr>
      </w:pPr>
      <w:r w:rsidRPr="000600D2">
        <w:rPr>
          <w:rFonts w:ascii="Arial" w:hAnsi="Arial" w:cs="Arial"/>
          <w:b/>
          <w:bCs/>
          <w:color w:val="auto"/>
          <w:szCs w:val="24"/>
        </w:rPr>
        <w:lastRenderedPageBreak/>
        <w:t>Para la continuidad en la prestación del servicio</w:t>
      </w:r>
      <w:r w:rsidR="0009751B" w:rsidRPr="000600D2">
        <w:rPr>
          <w:rFonts w:ascii="Arial" w:hAnsi="Arial" w:cs="Arial"/>
          <w:b/>
          <w:bCs/>
          <w:color w:val="auto"/>
          <w:szCs w:val="24"/>
        </w:rPr>
        <w:t xml:space="preserve"> objeto de la sucesión</w:t>
      </w:r>
      <w:r w:rsidRPr="000600D2">
        <w:rPr>
          <w:rFonts w:ascii="Arial" w:hAnsi="Arial" w:cs="Arial"/>
          <w:b/>
          <w:bCs/>
          <w:color w:val="auto"/>
          <w:szCs w:val="24"/>
        </w:rPr>
        <w:t xml:space="preserve"> en cuestión</w:t>
      </w:r>
      <w:r w:rsidR="0009751B" w:rsidRPr="000600D2">
        <w:rPr>
          <w:rFonts w:ascii="Arial" w:hAnsi="Arial" w:cs="Arial"/>
          <w:b/>
          <w:bCs/>
          <w:color w:val="auto"/>
          <w:szCs w:val="24"/>
        </w:rPr>
        <w:t>,</w:t>
      </w:r>
      <w:r w:rsidRPr="000600D2">
        <w:rPr>
          <w:rFonts w:ascii="Arial" w:hAnsi="Arial" w:cs="Arial"/>
          <w:b/>
          <w:bCs/>
          <w:color w:val="auto"/>
          <w:szCs w:val="24"/>
        </w:rPr>
        <w:t xml:space="preserve"> la Subsecretaría expedirá los </w:t>
      </w:r>
      <w:r w:rsidR="0009751B" w:rsidRPr="000600D2">
        <w:rPr>
          <w:rFonts w:ascii="Arial" w:hAnsi="Arial" w:cs="Arial"/>
          <w:b/>
          <w:bCs/>
          <w:color w:val="auto"/>
          <w:szCs w:val="24"/>
        </w:rPr>
        <w:t xml:space="preserve">permisos temporales </w:t>
      </w:r>
      <w:r w:rsidRPr="000600D2">
        <w:rPr>
          <w:rFonts w:ascii="Arial" w:hAnsi="Arial" w:cs="Arial"/>
          <w:b/>
          <w:bCs/>
          <w:color w:val="auto"/>
          <w:szCs w:val="24"/>
        </w:rPr>
        <w:t xml:space="preserve">necesarios para desempeñar el servicio durante el proceso </w:t>
      </w:r>
      <w:r w:rsidR="0009751B" w:rsidRPr="000600D2">
        <w:rPr>
          <w:rFonts w:ascii="Arial" w:hAnsi="Arial" w:cs="Arial"/>
          <w:b/>
          <w:bCs/>
          <w:color w:val="auto"/>
          <w:szCs w:val="24"/>
        </w:rPr>
        <w:t>referido</w:t>
      </w:r>
      <w:r w:rsidRPr="000600D2">
        <w:rPr>
          <w:rFonts w:ascii="Arial" w:hAnsi="Arial" w:cs="Arial"/>
          <w:b/>
          <w:bCs/>
          <w:color w:val="auto"/>
          <w:szCs w:val="24"/>
        </w:rPr>
        <w:t>.</w:t>
      </w:r>
    </w:p>
    <w:p w14:paraId="10A739FB" w14:textId="3394432B" w:rsidR="002A2987" w:rsidRPr="000600D2" w:rsidRDefault="002A2987" w:rsidP="00AA5C58">
      <w:pPr>
        <w:spacing w:line="288" w:lineRule="auto"/>
        <w:jc w:val="both"/>
        <w:rPr>
          <w:rFonts w:ascii="Arial" w:hAnsi="Arial" w:cs="Arial"/>
          <w:color w:val="auto"/>
          <w:szCs w:val="24"/>
        </w:rPr>
      </w:pPr>
    </w:p>
    <w:p w14:paraId="1E185C74" w14:textId="5F9F131E"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Artículo 121.</w:t>
      </w:r>
      <w:r w:rsidRPr="000600D2">
        <w:rPr>
          <w:rFonts w:ascii="Arial" w:hAnsi="Arial" w:cs="Arial"/>
          <w:color w:val="auto"/>
          <w:szCs w:val="24"/>
        </w:rPr>
        <w:t xml:space="preserve"> La sucesión de concesiones </w:t>
      </w:r>
      <w:r w:rsidR="00216429" w:rsidRPr="000600D2">
        <w:rPr>
          <w:rFonts w:ascii="Arial" w:hAnsi="Arial" w:cs="Arial"/>
          <w:b/>
          <w:color w:val="auto"/>
          <w:szCs w:val="24"/>
        </w:rPr>
        <w:t>o permisos</w:t>
      </w:r>
      <w:r w:rsidR="00216429" w:rsidRPr="000600D2">
        <w:rPr>
          <w:rFonts w:ascii="Arial" w:hAnsi="Arial" w:cs="Arial"/>
          <w:color w:val="auto"/>
          <w:szCs w:val="24"/>
        </w:rPr>
        <w:t xml:space="preserve"> </w:t>
      </w:r>
      <w:r w:rsidRPr="000600D2">
        <w:rPr>
          <w:rFonts w:ascii="Arial" w:hAnsi="Arial" w:cs="Arial"/>
          <w:color w:val="auto"/>
          <w:szCs w:val="24"/>
        </w:rPr>
        <w:t xml:space="preserve">estará sujeta a que el concesionario </w:t>
      </w:r>
      <w:r w:rsidR="00216429" w:rsidRPr="000600D2">
        <w:rPr>
          <w:rFonts w:ascii="Arial" w:hAnsi="Arial" w:cs="Arial"/>
          <w:b/>
          <w:color w:val="auto"/>
          <w:szCs w:val="24"/>
        </w:rPr>
        <w:t>o permisionario</w:t>
      </w:r>
      <w:r w:rsidR="00216429" w:rsidRPr="000600D2">
        <w:rPr>
          <w:rFonts w:ascii="Arial" w:hAnsi="Arial" w:cs="Arial"/>
          <w:color w:val="auto"/>
          <w:szCs w:val="24"/>
        </w:rPr>
        <w:t xml:space="preserve"> </w:t>
      </w:r>
      <w:r w:rsidRPr="000600D2">
        <w:rPr>
          <w:rFonts w:ascii="Arial" w:hAnsi="Arial" w:cs="Arial"/>
          <w:color w:val="auto"/>
          <w:szCs w:val="24"/>
        </w:rPr>
        <w:t xml:space="preserve">cuente con una lista de sucesión, con orden de prelación de los beneficiarios registrada ante la </w:t>
      </w:r>
      <w:r w:rsidRPr="000600D2">
        <w:rPr>
          <w:rFonts w:ascii="Arial" w:hAnsi="Arial" w:cs="Arial"/>
          <w:b/>
          <w:color w:val="auto"/>
          <w:szCs w:val="24"/>
        </w:rPr>
        <w:t>Subsecretaría</w:t>
      </w:r>
      <w:r w:rsidRPr="000600D2">
        <w:rPr>
          <w:rFonts w:ascii="Arial" w:hAnsi="Arial" w:cs="Arial"/>
          <w:color w:val="auto"/>
          <w:szCs w:val="24"/>
        </w:rPr>
        <w:t xml:space="preserve">. </w:t>
      </w:r>
    </w:p>
    <w:p w14:paraId="279F8E48"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2F222637" w14:textId="72FBA98B"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w:t>
      </w:r>
    </w:p>
    <w:p w14:paraId="3BA42F36" w14:textId="24B3EBE2" w:rsidR="00ED3937" w:rsidRPr="000600D2" w:rsidRDefault="00ED3937" w:rsidP="00AA5C58">
      <w:pPr>
        <w:pBdr>
          <w:top w:val="nil"/>
          <w:left w:val="nil"/>
          <w:bottom w:val="nil"/>
          <w:right w:val="nil"/>
          <w:between w:val="nil"/>
        </w:pBdr>
        <w:spacing w:line="288" w:lineRule="auto"/>
        <w:ind w:hanging="2"/>
        <w:jc w:val="both"/>
        <w:rPr>
          <w:rFonts w:ascii="Arial" w:hAnsi="Arial" w:cs="Arial"/>
          <w:color w:val="auto"/>
          <w:szCs w:val="24"/>
        </w:rPr>
      </w:pPr>
    </w:p>
    <w:p w14:paraId="256CF899" w14:textId="3AF63382" w:rsidR="00ED3937" w:rsidRPr="000600D2" w:rsidRDefault="00ED3937" w:rsidP="00AA5C58">
      <w:pPr>
        <w:pBdr>
          <w:top w:val="nil"/>
          <w:left w:val="nil"/>
          <w:bottom w:val="nil"/>
          <w:right w:val="nil"/>
          <w:between w:val="nil"/>
        </w:pBdr>
        <w:spacing w:line="288" w:lineRule="auto"/>
        <w:ind w:hanging="2"/>
        <w:jc w:val="both"/>
        <w:rPr>
          <w:rFonts w:ascii="Arial" w:hAnsi="Arial" w:cs="Arial"/>
          <w:bCs/>
          <w:color w:val="auto"/>
          <w:szCs w:val="24"/>
        </w:rPr>
      </w:pPr>
      <w:r w:rsidRPr="000600D2">
        <w:rPr>
          <w:rFonts w:ascii="Arial" w:hAnsi="Arial" w:cs="Arial"/>
          <w:b/>
          <w:color w:val="auto"/>
          <w:szCs w:val="24"/>
        </w:rPr>
        <w:t xml:space="preserve">Artículo 122. </w:t>
      </w:r>
      <w:r w:rsidRPr="000600D2">
        <w:rPr>
          <w:rFonts w:ascii="Arial" w:hAnsi="Arial" w:cs="Arial"/>
          <w:bCs/>
          <w:color w:val="auto"/>
          <w:szCs w:val="24"/>
        </w:rPr>
        <w:t xml:space="preserve">La lista de sucesión estará inscrita en el Registro y podrá ser actualizada por el concesionario </w:t>
      </w:r>
      <w:r w:rsidRPr="000600D2">
        <w:rPr>
          <w:rFonts w:ascii="Arial" w:hAnsi="Arial" w:cs="Arial"/>
          <w:b/>
          <w:color w:val="auto"/>
          <w:szCs w:val="24"/>
        </w:rPr>
        <w:t>o permisionario</w:t>
      </w:r>
      <w:r w:rsidRPr="000600D2">
        <w:rPr>
          <w:rFonts w:ascii="Arial" w:hAnsi="Arial" w:cs="Arial"/>
          <w:bCs/>
          <w:color w:val="auto"/>
          <w:szCs w:val="24"/>
        </w:rPr>
        <w:t xml:space="preserve"> durante el término de la vigencia de la Concesión</w:t>
      </w:r>
      <w:r w:rsidR="00E35C9E" w:rsidRPr="000600D2">
        <w:rPr>
          <w:rFonts w:ascii="Arial" w:hAnsi="Arial" w:cs="Arial"/>
          <w:b/>
          <w:color w:val="auto"/>
          <w:szCs w:val="24"/>
        </w:rPr>
        <w:t xml:space="preserve"> o permiso</w:t>
      </w:r>
      <w:r w:rsidRPr="000600D2">
        <w:rPr>
          <w:rFonts w:ascii="Arial" w:hAnsi="Arial" w:cs="Arial"/>
          <w:bCs/>
          <w:color w:val="auto"/>
          <w:szCs w:val="24"/>
        </w:rPr>
        <w:t>.</w:t>
      </w:r>
    </w:p>
    <w:p w14:paraId="5BCAEA8B" w14:textId="1294BD4D" w:rsidR="00ED3937" w:rsidRPr="000600D2" w:rsidRDefault="00ED3937" w:rsidP="00AA5C58">
      <w:pPr>
        <w:pBdr>
          <w:top w:val="nil"/>
          <w:left w:val="nil"/>
          <w:bottom w:val="nil"/>
          <w:right w:val="nil"/>
          <w:between w:val="nil"/>
        </w:pBdr>
        <w:spacing w:line="288" w:lineRule="auto"/>
        <w:ind w:hanging="2"/>
        <w:jc w:val="both"/>
        <w:rPr>
          <w:rFonts w:ascii="Arial" w:hAnsi="Arial" w:cs="Arial"/>
          <w:bCs/>
          <w:color w:val="auto"/>
          <w:szCs w:val="24"/>
        </w:rPr>
      </w:pPr>
    </w:p>
    <w:p w14:paraId="6F2EEE8A" w14:textId="1222DD58" w:rsidR="00ED3937" w:rsidRPr="000600D2" w:rsidRDefault="00ED3937" w:rsidP="00AA5C58">
      <w:pPr>
        <w:pBdr>
          <w:top w:val="nil"/>
          <w:left w:val="nil"/>
          <w:bottom w:val="nil"/>
          <w:right w:val="nil"/>
          <w:between w:val="nil"/>
        </w:pBdr>
        <w:spacing w:line="288" w:lineRule="auto"/>
        <w:ind w:hanging="2"/>
        <w:jc w:val="both"/>
        <w:rPr>
          <w:rFonts w:ascii="Arial" w:hAnsi="Arial" w:cs="Arial"/>
          <w:bCs/>
          <w:color w:val="auto"/>
          <w:szCs w:val="24"/>
        </w:rPr>
      </w:pPr>
      <w:r w:rsidRPr="000600D2">
        <w:rPr>
          <w:rFonts w:ascii="Arial" w:hAnsi="Arial" w:cs="Arial"/>
          <w:b/>
          <w:bCs/>
          <w:color w:val="auto"/>
          <w:szCs w:val="24"/>
        </w:rPr>
        <w:t>Artículo 123.</w:t>
      </w:r>
      <w:r w:rsidRPr="000600D2">
        <w:rPr>
          <w:rFonts w:ascii="Arial" w:hAnsi="Arial" w:cs="Arial"/>
          <w:bCs/>
          <w:color w:val="auto"/>
          <w:szCs w:val="24"/>
        </w:rPr>
        <w:t xml:space="preserve"> La lista de sucesión inscrita ante el Registro será la base para la transmisión de la Concesión </w:t>
      </w:r>
      <w:r w:rsidRPr="000600D2">
        <w:rPr>
          <w:rFonts w:ascii="Arial" w:hAnsi="Arial" w:cs="Arial"/>
          <w:b/>
          <w:color w:val="auto"/>
          <w:szCs w:val="24"/>
        </w:rPr>
        <w:t>o permiso</w:t>
      </w:r>
      <w:r w:rsidRPr="000600D2">
        <w:rPr>
          <w:rFonts w:ascii="Arial" w:hAnsi="Arial" w:cs="Arial"/>
          <w:bCs/>
          <w:color w:val="auto"/>
          <w:szCs w:val="24"/>
        </w:rPr>
        <w:t xml:space="preserve">, la cual solamente podrá realizarse en una única ocasión, sin perjuicio de cualquier juicio sucesorio. </w:t>
      </w:r>
    </w:p>
    <w:p w14:paraId="686C4ECF" w14:textId="77777777" w:rsidR="005E0A66" w:rsidRPr="000600D2" w:rsidRDefault="005E0A66" w:rsidP="00AA5C58">
      <w:pPr>
        <w:spacing w:line="288" w:lineRule="auto"/>
        <w:jc w:val="both"/>
        <w:rPr>
          <w:rFonts w:ascii="Arial" w:hAnsi="Arial" w:cs="Arial"/>
          <w:color w:val="auto"/>
          <w:szCs w:val="24"/>
        </w:rPr>
      </w:pPr>
    </w:p>
    <w:p w14:paraId="1522B73D" w14:textId="02693CB4" w:rsidR="005E0A66" w:rsidRPr="000600D2" w:rsidRDefault="005E0A66" w:rsidP="00AA5C58">
      <w:pPr>
        <w:spacing w:line="288" w:lineRule="auto"/>
        <w:jc w:val="both"/>
        <w:rPr>
          <w:rFonts w:ascii="Arial" w:hAnsi="Arial" w:cs="Arial"/>
          <w:color w:val="auto"/>
          <w:szCs w:val="24"/>
        </w:rPr>
      </w:pPr>
      <w:r w:rsidRPr="000600D2">
        <w:rPr>
          <w:rFonts w:ascii="Arial" w:hAnsi="Arial" w:cs="Arial"/>
          <w:b/>
          <w:color w:val="auto"/>
          <w:szCs w:val="24"/>
        </w:rPr>
        <w:t xml:space="preserve">Artículo 124. </w:t>
      </w:r>
      <w:r w:rsidRPr="000600D2">
        <w:rPr>
          <w:rFonts w:ascii="Arial" w:hAnsi="Arial" w:cs="Arial"/>
          <w:color w:val="auto"/>
          <w:szCs w:val="24"/>
        </w:rPr>
        <w:t xml:space="preserve">La transmisión de una concesión </w:t>
      </w:r>
      <w:r w:rsidR="00216429" w:rsidRPr="000600D2">
        <w:rPr>
          <w:rFonts w:ascii="Arial" w:hAnsi="Arial" w:cs="Arial"/>
          <w:b/>
          <w:color w:val="auto"/>
          <w:szCs w:val="24"/>
        </w:rPr>
        <w:t>o permiso</w:t>
      </w:r>
      <w:r w:rsidR="00216429" w:rsidRPr="000600D2">
        <w:rPr>
          <w:rFonts w:ascii="Arial" w:hAnsi="Arial" w:cs="Arial"/>
          <w:color w:val="auto"/>
          <w:szCs w:val="24"/>
        </w:rPr>
        <w:t xml:space="preserve"> </w:t>
      </w:r>
      <w:r w:rsidRPr="000600D2">
        <w:rPr>
          <w:rFonts w:ascii="Arial" w:hAnsi="Arial" w:cs="Arial"/>
          <w:color w:val="auto"/>
          <w:szCs w:val="24"/>
        </w:rPr>
        <w:t xml:space="preserve">por sucesión deberá tramitarse ante la </w:t>
      </w:r>
      <w:r w:rsidRPr="000600D2">
        <w:rPr>
          <w:rFonts w:ascii="Arial" w:hAnsi="Arial" w:cs="Arial"/>
          <w:b/>
          <w:color w:val="auto"/>
          <w:szCs w:val="24"/>
        </w:rPr>
        <w:t>Subsecretaría</w:t>
      </w:r>
      <w:r w:rsidRPr="000600D2">
        <w:rPr>
          <w:rFonts w:ascii="Arial" w:hAnsi="Arial" w:cs="Arial"/>
          <w:color w:val="auto"/>
          <w:szCs w:val="24"/>
        </w:rPr>
        <w:t xml:space="preserve"> en un término </w:t>
      </w:r>
      <w:r w:rsidR="00216429" w:rsidRPr="000600D2">
        <w:rPr>
          <w:rFonts w:ascii="Arial" w:hAnsi="Arial" w:cs="Arial"/>
          <w:b/>
          <w:color w:val="auto"/>
          <w:szCs w:val="24"/>
        </w:rPr>
        <w:t xml:space="preserve">que no deberá exceder </w:t>
      </w:r>
      <w:r w:rsidRPr="000600D2">
        <w:rPr>
          <w:rFonts w:ascii="Arial" w:hAnsi="Arial" w:cs="Arial"/>
          <w:color w:val="auto"/>
          <w:szCs w:val="24"/>
        </w:rPr>
        <w:t xml:space="preserve">de </w:t>
      </w:r>
      <w:r w:rsidR="00216429" w:rsidRPr="000600D2">
        <w:rPr>
          <w:rFonts w:ascii="Arial" w:hAnsi="Arial" w:cs="Arial"/>
          <w:b/>
          <w:color w:val="auto"/>
          <w:szCs w:val="24"/>
        </w:rPr>
        <w:t>seis meses</w:t>
      </w:r>
      <w:r w:rsidRPr="000600D2">
        <w:rPr>
          <w:rFonts w:ascii="Arial" w:hAnsi="Arial" w:cs="Arial"/>
          <w:color w:val="auto"/>
          <w:szCs w:val="24"/>
        </w:rPr>
        <w:t xml:space="preserve"> contados a partir de la fecha de fallecimiento del concesionario</w:t>
      </w:r>
      <w:r w:rsidR="00216429" w:rsidRPr="000600D2">
        <w:rPr>
          <w:rFonts w:ascii="Arial" w:hAnsi="Arial" w:cs="Arial"/>
          <w:color w:val="auto"/>
          <w:szCs w:val="24"/>
        </w:rPr>
        <w:t xml:space="preserve"> </w:t>
      </w:r>
      <w:r w:rsidR="00216429" w:rsidRPr="000600D2">
        <w:rPr>
          <w:rFonts w:ascii="Arial" w:hAnsi="Arial" w:cs="Arial"/>
          <w:b/>
          <w:color w:val="auto"/>
          <w:szCs w:val="24"/>
        </w:rPr>
        <w:t>o permisionario</w:t>
      </w:r>
      <w:r w:rsidRPr="000600D2">
        <w:rPr>
          <w:rFonts w:ascii="Arial" w:hAnsi="Arial" w:cs="Arial"/>
          <w:color w:val="auto"/>
          <w:szCs w:val="24"/>
        </w:rPr>
        <w:t>.</w:t>
      </w:r>
    </w:p>
    <w:p w14:paraId="6FDC58A1"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7341158A" w14:textId="4B211785" w:rsidR="005E0A66" w:rsidRPr="000600D2" w:rsidRDefault="005E0A66" w:rsidP="00AA5C58">
      <w:pPr>
        <w:spacing w:line="288" w:lineRule="auto"/>
        <w:jc w:val="both"/>
        <w:rPr>
          <w:rFonts w:ascii="Arial" w:hAnsi="Arial" w:cs="Arial"/>
          <w:color w:val="auto"/>
          <w:szCs w:val="24"/>
        </w:rPr>
      </w:pPr>
      <w:r w:rsidRPr="000600D2">
        <w:rPr>
          <w:rFonts w:ascii="Arial" w:hAnsi="Arial" w:cs="Arial"/>
          <w:b/>
          <w:color w:val="auto"/>
          <w:szCs w:val="24"/>
        </w:rPr>
        <w:t xml:space="preserve">Artículo 125. </w:t>
      </w:r>
      <w:r w:rsidR="004573AB" w:rsidRPr="000600D2">
        <w:rPr>
          <w:rFonts w:ascii="Arial" w:hAnsi="Arial" w:cs="Arial"/>
          <w:color w:val="auto"/>
          <w:szCs w:val="24"/>
        </w:rPr>
        <w:t xml:space="preserve">Para tramitar la transmisión de la concesión </w:t>
      </w:r>
      <w:r w:rsidR="004573AB" w:rsidRPr="000600D2">
        <w:rPr>
          <w:rFonts w:ascii="Arial" w:hAnsi="Arial" w:cs="Arial"/>
          <w:b/>
          <w:bCs/>
          <w:color w:val="auto"/>
          <w:szCs w:val="24"/>
        </w:rPr>
        <w:t>o permiso</w:t>
      </w:r>
      <w:r w:rsidR="004573AB" w:rsidRPr="000600D2">
        <w:rPr>
          <w:rFonts w:ascii="Arial" w:hAnsi="Arial" w:cs="Arial"/>
          <w:color w:val="auto"/>
          <w:szCs w:val="24"/>
        </w:rPr>
        <w:t xml:space="preserve"> por causa de sucesión, se deberá presentar la solicitud correspondiente en conjunto con los siguientes requisitos:</w:t>
      </w:r>
    </w:p>
    <w:p w14:paraId="22E4557B" w14:textId="77777777" w:rsidR="005E0A66" w:rsidRPr="000600D2" w:rsidRDefault="005E0A66" w:rsidP="00AA5C58">
      <w:pPr>
        <w:spacing w:line="288" w:lineRule="auto"/>
        <w:jc w:val="both"/>
        <w:rPr>
          <w:rFonts w:ascii="Arial" w:hAnsi="Arial" w:cs="Arial"/>
          <w:color w:val="auto"/>
          <w:szCs w:val="24"/>
        </w:rPr>
      </w:pPr>
    </w:p>
    <w:p w14:paraId="2CB01D63" w14:textId="77777777" w:rsidR="005E0A66" w:rsidRPr="000600D2" w:rsidRDefault="005E0A66" w:rsidP="00AA5C58">
      <w:pPr>
        <w:spacing w:line="288" w:lineRule="auto"/>
        <w:jc w:val="both"/>
        <w:rPr>
          <w:rFonts w:ascii="Arial" w:hAnsi="Arial" w:cs="Arial"/>
          <w:color w:val="auto"/>
          <w:szCs w:val="24"/>
        </w:rPr>
      </w:pPr>
      <w:proofErr w:type="gramStart"/>
      <w:r w:rsidRPr="000600D2">
        <w:rPr>
          <w:rFonts w:ascii="Arial" w:hAnsi="Arial" w:cs="Arial"/>
          <w:color w:val="auto"/>
          <w:szCs w:val="24"/>
        </w:rPr>
        <w:t>I.</w:t>
      </w:r>
      <w:proofErr w:type="gramEnd"/>
      <w:r w:rsidRPr="000600D2">
        <w:rPr>
          <w:rFonts w:ascii="Arial" w:hAnsi="Arial" w:cs="Arial"/>
          <w:color w:val="auto"/>
          <w:szCs w:val="24"/>
        </w:rPr>
        <w:t xml:space="preserve"> …</w:t>
      </w:r>
    </w:p>
    <w:p w14:paraId="7B64204D" w14:textId="77777777" w:rsidR="005E0A66" w:rsidRPr="000600D2" w:rsidRDefault="005E0A66" w:rsidP="00AA5C58">
      <w:pPr>
        <w:spacing w:line="288" w:lineRule="auto"/>
        <w:jc w:val="both"/>
        <w:rPr>
          <w:rFonts w:ascii="Arial" w:hAnsi="Arial" w:cs="Arial"/>
          <w:color w:val="auto"/>
          <w:szCs w:val="24"/>
        </w:rPr>
      </w:pPr>
    </w:p>
    <w:p w14:paraId="4B3812CC"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 xml:space="preserve">II. Acreditar personalidad y parentesco del beneficiario en términos de la lista registrada ante la </w:t>
      </w:r>
      <w:r w:rsidRPr="000600D2">
        <w:rPr>
          <w:rFonts w:ascii="Arial" w:hAnsi="Arial" w:cs="Arial"/>
          <w:b/>
          <w:color w:val="auto"/>
          <w:szCs w:val="24"/>
        </w:rPr>
        <w:t>Subsecretaría</w:t>
      </w:r>
      <w:r w:rsidRPr="000600D2">
        <w:rPr>
          <w:rFonts w:ascii="Arial" w:hAnsi="Arial" w:cs="Arial"/>
          <w:color w:val="auto"/>
          <w:szCs w:val="24"/>
        </w:rPr>
        <w:t xml:space="preserve">. </w:t>
      </w:r>
    </w:p>
    <w:p w14:paraId="4135FA72" w14:textId="77777777" w:rsidR="005E0A66" w:rsidRPr="000600D2" w:rsidRDefault="005E0A66" w:rsidP="00AA5C58">
      <w:pPr>
        <w:spacing w:line="288" w:lineRule="auto"/>
        <w:ind w:left="1134" w:hanging="567"/>
        <w:jc w:val="both"/>
        <w:rPr>
          <w:rFonts w:ascii="Arial" w:hAnsi="Arial" w:cs="Arial"/>
          <w:color w:val="auto"/>
          <w:szCs w:val="24"/>
        </w:rPr>
      </w:pPr>
    </w:p>
    <w:p w14:paraId="57D79291" w14:textId="77777777" w:rsidR="00E35C9E"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III</w:t>
      </w:r>
      <w:proofErr w:type="gramStart"/>
      <w:r w:rsidRPr="000600D2">
        <w:rPr>
          <w:rFonts w:ascii="Arial" w:hAnsi="Arial" w:cs="Arial"/>
          <w:color w:val="auto"/>
          <w:szCs w:val="24"/>
        </w:rPr>
        <w:t>.</w:t>
      </w:r>
      <w:r w:rsidR="00E35C9E" w:rsidRPr="000600D2">
        <w:rPr>
          <w:rFonts w:ascii="Arial" w:hAnsi="Arial" w:cs="Arial"/>
          <w:color w:val="auto"/>
          <w:szCs w:val="24"/>
        </w:rPr>
        <w:t xml:space="preserve"> …</w:t>
      </w:r>
      <w:proofErr w:type="gramEnd"/>
      <w:r w:rsidRPr="000600D2">
        <w:rPr>
          <w:rFonts w:ascii="Arial" w:hAnsi="Arial" w:cs="Arial"/>
          <w:color w:val="auto"/>
          <w:szCs w:val="24"/>
        </w:rPr>
        <w:t xml:space="preserve"> </w:t>
      </w:r>
    </w:p>
    <w:p w14:paraId="284EE1A0" w14:textId="08FDE6F9" w:rsidR="00E35C9E" w:rsidRPr="000600D2" w:rsidRDefault="00E35C9E" w:rsidP="00AA5C58">
      <w:pPr>
        <w:pBdr>
          <w:top w:val="nil"/>
          <w:left w:val="nil"/>
          <w:bottom w:val="nil"/>
          <w:right w:val="nil"/>
          <w:between w:val="nil"/>
        </w:pBdr>
        <w:spacing w:line="288" w:lineRule="auto"/>
        <w:jc w:val="both"/>
        <w:rPr>
          <w:rFonts w:ascii="Arial" w:hAnsi="Arial" w:cs="Arial"/>
          <w:color w:val="auto"/>
          <w:szCs w:val="24"/>
        </w:rPr>
      </w:pPr>
    </w:p>
    <w:p w14:paraId="66C4159D" w14:textId="4AB67373" w:rsidR="00E35C9E" w:rsidRPr="000600D2" w:rsidRDefault="00E35C9E"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IV. Acreditar la titularidad de la unidad de transporte afecta a la Concesión </w:t>
      </w:r>
      <w:r w:rsidRPr="000600D2">
        <w:rPr>
          <w:rFonts w:ascii="Arial" w:hAnsi="Arial" w:cs="Arial"/>
          <w:b/>
          <w:bCs/>
          <w:color w:val="auto"/>
          <w:szCs w:val="24"/>
        </w:rPr>
        <w:t xml:space="preserve">o permiso, </w:t>
      </w:r>
      <w:r w:rsidRPr="000600D2">
        <w:rPr>
          <w:rFonts w:ascii="Arial" w:hAnsi="Arial" w:cs="Arial"/>
          <w:color w:val="auto"/>
          <w:szCs w:val="24"/>
        </w:rPr>
        <w:t>o el derecho a la misma en el juicio sucesorio.</w:t>
      </w:r>
    </w:p>
    <w:p w14:paraId="0F92A066" w14:textId="0B7E21F2" w:rsidR="00E35C9E" w:rsidRPr="000600D2" w:rsidRDefault="00E35C9E" w:rsidP="00AA5C58">
      <w:pPr>
        <w:pBdr>
          <w:top w:val="nil"/>
          <w:left w:val="nil"/>
          <w:bottom w:val="nil"/>
          <w:right w:val="nil"/>
          <w:between w:val="nil"/>
        </w:pBdr>
        <w:spacing w:line="288" w:lineRule="auto"/>
        <w:jc w:val="both"/>
        <w:rPr>
          <w:rFonts w:ascii="Arial" w:hAnsi="Arial" w:cs="Arial"/>
          <w:color w:val="auto"/>
          <w:szCs w:val="24"/>
        </w:rPr>
      </w:pPr>
    </w:p>
    <w:p w14:paraId="2A922339" w14:textId="77777777" w:rsidR="00E35C9E" w:rsidRPr="000600D2" w:rsidRDefault="00E35C9E" w:rsidP="00AA5C58">
      <w:pPr>
        <w:pBdr>
          <w:top w:val="nil"/>
          <w:left w:val="nil"/>
          <w:bottom w:val="nil"/>
          <w:right w:val="nil"/>
          <w:between w:val="nil"/>
        </w:pBdr>
        <w:spacing w:line="288" w:lineRule="auto"/>
        <w:jc w:val="both"/>
        <w:rPr>
          <w:rFonts w:ascii="Arial" w:hAnsi="Arial" w:cs="Arial"/>
          <w:color w:val="auto"/>
          <w:szCs w:val="24"/>
        </w:rPr>
      </w:pPr>
    </w:p>
    <w:p w14:paraId="4ED5B530" w14:textId="041EAFE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roofErr w:type="gramStart"/>
      <w:r w:rsidRPr="000600D2">
        <w:rPr>
          <w:rFonts w:ascii="Arial" w:hAnsi="Arial" w:cs="Arial"/>
          <w:color w:val="auto"/>
          <w:szCs w:val="24"/>
        </w:rPr>
        <w:t>V. …</w:t>
      </w:r>
      <w:proofErr w:type="gramEnd"/>
    </w:p>
    <w:p w14:paraId="7794E11B"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258CAD84"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Artículo 128.</w:t>
      </w:r>
      <w:r w:rsidRPr="000600D2">
        <w:rPr>
          <w:rFonts w:ascii="Arial" w:hAnsi="Arial" w:cs="Arial"/>
          <w:color w:val="auto"/>
          <w:szCs w:val="24"/>
        </w:rPr>
        <w:t xml:space="preserve"> Las autorizaciones serán otorgadas por la </w:t>
      </w:r>
      <w:r w:rsidRPr="000600D2">
        <w:rPr>
          <w:rFonts w:ascii="Arial" w:hAnsi="Arial" w:cs="Arial"/>
          <w:b/>
          <w:color w:val="auto"/>
          <w:szCs w:val="24"/>
        </w:rPr>
        <w:t>Subsecretaría</w:t>
      </w:r>
      <w:r w:rsidRPr="000600D2">
        <w:rPr>
          <w:rFonts w:ascii="Arial" w:hAnsi="Arial" w:cs="Arial"/>
          <w:color w:val="auto"/>
          <w:szCs w:val="24"/>
        </w:rPr>
        <w:t xml:space="preserve"> a las empresas de redes de transporte por un plazo de cinco años, pudiendo ser prorrogadas por plazos iguales, y serán inscritas en el Registro. Las autorizaciones estarán sujetas a la celebración de los convenios de colaboración y al pago de derechos o aportaciones que resulten de los mismos. </w:t>
      </w:r>
    </w:p>
    <w:p w14:paraId="20E9593A"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3310C95B"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w:t>
      </w:r>
    </w:p>
    <w:p w14:paraId="2609863F"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566FDEB9"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129. </w:t>
      </w:r>
      <w:r w:rsidRPr="000600D2">
        <w:rPr>
          <w:rFonts w:ascii="Arial" w:hAnsi="Arial" w:cs="Arial"/>
          <w:color w:val="auto"/>
          <w:szCs w:val="24"/>
        </w:rPr>
        <w:t>…</w:t>
      </w:r>
    </w:p>
    <w:p w14:paraId="1CC0561F"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19B4A0DB"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color w:val="auto"/>
          <w:szCs w:val="24"/>
        </w:rPr>
        <w:t xml:space="preserve">I. Solicitud de inscripción ante la </w:t>
      </w:r>
      <w:r w:rsidRPr="000600D2">
        <w:rPr>
          <w:rFonts w:ascii="Arial" w:hAnsi="Arial" w:cs="Arial"/>
          <w:b/>
          <w:color w:val="auto"/>
          <w:szCs w:val="24"/>
        </w:rPr>
        <w:t>Subsecretaría</w:t>
      </w:r>
      <w:r w:rsidRPr="000600D2">
        <w:rPr>
          <w:rFonts w:ascii="Arial" w:hAnsi="Arial" w:cs="Arial"/>
          <w:color w:val="auto"/>
          <w:szCs w:val="24"/>
        </w:rPr>
        <w:t>, acompañada de la documentación siguiente:</w:t>
      </w:r>
    </w:p>
    <w:p w14:paraId="418BB0E0" w14:textId="77777777" w:rsidR="005E0A66" w:rsidRPr="000600D2" w:rsidRDefault="005E0A66" w:rsidP="00AA5C58">
      <w:pPr>
        <w:pBdr>
          <w:top w:val="nil"/>
          <w:left w:val="nil"/>
          <w:bottom w:val="nil"/>
          <w:right w:val="nil"/>
          <w:between w:val="nil"/>
        </w:pBdr>
        <w:spacing w:line="288" w:lineRule="auto"/>
        <w:ind w:left="1134" w:hanging="567"/>
        <w:jc w:val="both"/>
        <w:rPr>
          <w:rFonts w:ascii="Arial" w:hAnsi="Arial" w:cs="Arial"/>
          <w:color w:val="auto"/>
          <w:szCs w:val="24"/>
        </w:rPr>
      </w:pPr>
      <w:r w:rsidRPr="000600D2">
        <w:rPr>
          <w:rFonts w:ascii="Arial" w:hAnsi="Arial" w:cs="Arial"/>
          <w:color w:val="auto"/>
          <w:szCs w:val="24"/>
        </w:rPr>
        <w:t xml:space="preserve"> </w:t>
      </w:r>
    </w:p>
    <w:p w14:paraId="270D4782"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ab/>
        <w:t>a) a d</w:t>
      </w:r>
      <w:proofErr w:type="gramStart"/>
      <w:r w:rsidRPr="000600D2">
        <w:rPr>
          <w:rFonts w:ascii="Arial" w:hAnsi="Arial" w:cs="Arial"/>
          <w:color w:val="auto"/>
          <w:szCs w:val="24"/>
        </w:rPr>
        <w:t>) …</w:t>
      </w:r>
      <w:proofErr w:type="gramEnd"/>
    </w:p>
    <w:p w14:paraId="437D20AA"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325AFCD0" w14:textId="77777777" w:rsidR="005E0A66" w:rsidRPr="000600D2" w:rsidRDefault="005E0A66" w:rsidP="00AA5C58">
      <w:pPr>
        <w:tabs>
          <w:tab w:val="left" w:pos="6724"/>
        </w:tabs>
        <w:spacing w:line="288" w:lineRule="auto"/>
        <w:jc w:val="both"/>
        <w:rPr>
          <w:rFonts w:ascii="Arial" w:hAnsi="Arial" w:cs="Arial"/>
          <w:color w:val="auto"/>
          <w:szCs w:val="24"/>
        </w:rPr>
      </w:pPr>
      <w:r w:rsidRPr="000600D2">
        <w:rPr>
          <w:rFonts w:ascii="Arial" w:hAnsi="Arial" w:cs="Arial"/>
          <w:color w:val="auto"/>
          <w:szCs w:val="24"/>
        </w:rPr>
        <w:t>II. a VIII. …</w:t>
      </w:r>
    </w:p>
    <w:p w14:paraId="6B7114B1" w14:textId="77777777" w:rsidR="00112AE4" w:rsidRPr="000600D2" w:rsidRDefault="00112AE4" w:rsidP="00AA5C58">
      <w:pPr>
        <w:tabs>
          <w:tab w:val="left" w:pos="6724"/>
        </w:tabs>
        <w:spacing w:line="288" w:lineRule="auto"/>
        <w:jc w:val="both"/>
        <w:rPr>
          <w:rFonts w:ascii="Arial" w:hAnsi="Arial" w:cs="Arial"/>
          <w:color w:val="auto"/>
          <w:szCs w:val="24"/>
        </w:rPr>
      </w:pPr>
    </w:p>
    <w:p w14:paraId="3EDB7ABF" w14:textId="6CACDC65" w:rsidR="00112AE4" w:rsidRPr="000600D2" w:rsidRDefault="00112AE4" w:rsidP="00AA5C58">
      <w:pPr>
        <w:tabs>
          <w:tab w:val="left" w:pos="6724"/>
        </w:tabs>
        <w:spacing w:line="288" w:lineRule="auto"/>
        <w:jc w:val="both"/>
        <w:rPr>
          <w:rFonts w:ascii="Arial" w:hAnsi="Arial" w:cs="Arial"/>
          <w:color w:val="auto"/>
          <w:szCs w:val="24"/>
        </w:rPr>
      </w:pPr>
      <w:r w:rsidRPr="000600D2">
        <w:rPr>
          <w:rFonts w:ascii="Arial" w:hAnsi="Arial" w:cs="Arial"/>
          <w:b/>
          <w:color w:val="auto"/>
          <w:szCs w:val="24"/>
        </w:rPr>
        <w:t xml:space="preserve">Artículo 134. </w:t>
      </w:r>
      <w:r w:rsidRPr="000600D2">
        <w:rPr>
          <w:rFonts w:ascii="Arial" w:hAnsi="Arial" w:cs="Arial"/>
          <w:color w:val="auto"/>
          <w:szCs w:val="24"/>
        </w:rPr>
        <w:t xml:space="preserve">Las Empresas de redes de transporte deberán informar mensualmente a la </w:t>
      </w:r>
      <w:r w:rsidRPr="000600D2">
        <w:rPr>
          <w:rFonts w:ascii="Arial" w:hAnsi="Arial" w:cs="Arial"/>
          <w:b/>
          <w:color w:val="auto"/>
          <w:szCs w:val="24"/>
        </w:rPr>
        <w:t>Subsecretaría</w:t>
      </w:r>
      <w:r w:rsidRPr="000600D2">
        <w:rPr>
          <w:rFonts w:ascii="Arial" w:hAnsi="Arial" w:cs="Arial"/>
          <w:color w:val="auto"/>
          <w:szCs w:val="24"/>
        </w:rPr>
        <w:t xml:space="preserve">, el registro de sus Conductores y vehículos con los que se presta el servicio, así como la información general de viajes en los términos que para tal efecto establezca la autoridad. </w:t>
      </w:r>
    </w:p>
    <w:p w14:paraId="507B6CA4" w14:textId="77777777" w:rsidR="008E2E41" w:rsidRPr="000600D2" w:rsidRDefault="008E2E41" w:rsidP="00AA5C58">
      <w:pPr>
        <w:spacing w:line="288" w:lineRule="auto"/>
        <w:jc w:val="both"/>
        <w:rPr>
          <w:rFonts w:ascii="Arial" w:hAnsi="Arial" w:cs="Arial"/>
          <w:color w:val="auto"/>
          <w:szCs w:val="24"/>
        </w:rPr>
      </w:pPr>
    </w:p>
    <w:p w14:paraId="7DA9B29D" w14:textId="30BA92A1" w:rsidR="00E7776A" w:rsidRPr="000600D2" w:rsidRDefault="00E7776A" w:rsidP="00AA5C58">
      <w:pP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139. </w:t>
      </w:r>
      <w:r w:rsidRPr="000600D2">
        <w:rPr>
          <w:rFonts w:ascii="Arial" w:hAnsi="Arial" w:cs="Arial"/>
          <w:color w:val="auto"/>
          <w:szCs w:val="24"/>
        </w:rPr>
        <w:t xml:space="preserve">… </w:t>
      </w:r>
    </w:p>
    <w:p w14:paraId="4004C77E" w14:textId="0097FD70" w:rsidR="008E2E41" w:rsidRPr="000600D2" w:rsidRDefault="008E2E41" w:rsidP="00AA5C58">
      <w:pPr>
        <w:spacing w:line="288" w:lineRule="auto"/>
        <w:jc w:val="both"/>
        <w:rPr>
          <w:rFonts w:ascii="Arial" w:hAnsi="Arial" w:cs="Arial"/>
          <w:color w:val="auto"/>
          <w:szCs w:val="24"/>
        </w:rPr>
      </w:pPr>
    </w:p>
    <w:p w14:paraId="67A19658" w14:textId="1A167530" w:rsidR="005E0A66" w:rsidRPr="000600D2" w:rsidRDefault="00E7776A" w:rsidP="00AA5C58">
      <w:pPr>
        <w:spacing w:line="288" w:lineRule="auto"/>
        <w:jc w:val="both"/>
        <w:rPr>
          <w:rFonts w:ascii="Arial" w:hAnsi="Arial" w:cs="Arial"/>
          <w:color w:val="auto"/>
          <w:szCs w:val="24"/>
        </w:rPr>
      </w:pPr>
      <w:proofErr w:type="gramStart"/>
      <w:r w:rsidRPr="000600D2">
        <w:rPr>
          <w:rFonts w:ascii="Arial" w:hAnsi="Arial" w:cs="Arial"/>
          <w:color w:val="auto"/>
          <w:szCs w:val="24"/>
        </w:rPr>
        <w:t>I.</w:t>
      </w:r>
      <w:proofErr w:type="gramEnd"/>
      <w:r w:rsidRPr="000600D2">
        <w:rPr>
          <w:rFonts w:ascii="Arial" w:hAnsi="Arial" w:cs="Arial"/>
          <w:color w:val="auto"/>
          <w:szCs w:val="24"/>
        </w:rPr>
        <w:t xml:space="preserve"> </w:t>
      </w:r>
      <w:r w:rsidR="005E0A66" w:rsidRPr="000600D2">
        <w:rPr>
          <w:rFonts w:ascii="Arial" w:hAnsi="Arial" w:cs="Arial"/>
          <w:color w:val="auto"/>
          <w:szCs w:val="24"/>
        </w:rPr>
        <w:t>…</w:t>
      </w:r>
    </w:p>
    <w:p w14:paraId="69090E87" w14:textId="77777777" w:rsidR="005E0A66" w:rsidRPr="000600D2" w:rsidRDefault="005E0A66" w:rsidP="00AA5C58">
      <w:pPr>
        <w:spacing w:line="288" w:lineRule="auto"/>
        <w:jc w:val="both"/>
        <w:rPr>
          <w:rFonts w:ascii="Arial" w:hAnsi="Arial" w:cs="Arial"/>
          <w:color w:val="auto"/>
          <w:szCs w:val="24"/>
        </w:rPr>
      </w:pPr>
    </w:p>
    <w:p w14:paraId="4C51A57D"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lastRenderedPageBreak/>
        <w:t xml:space="preserve">II. El tarjetón con vigencia anual que expedirá la autoridad de transporte, como identificación del vehículo que deberá colocarse de manera visible de acuerdo a las especificaciones de la </w:t>
      </w:r>
      <w:r w:rsidRPr="000600D2">
        <w:rPr>
          <w:rFonts w:ascii="Arial" w:hAnsi="Arial" w:cs="Arial"/>
          <w:b/>
          <w:color w:val="auto"/>
          <w:szCs w:val="24"/>
        </w:rPr>
        <w:t>Subsecretaría</w:t>
      </w:r>
      <w:r w:rsidRPr="000600D2">
        <w:rPr>
          <w:rFonts w:ascii="Arial" w:hAnsi="Arial" w:cs="Arial"/>
          <w:color w:val="auto"/>
          <w:szCs w:val="24"/>
        </w:rPr>
        <w:t>.</w:t>
      </w:r>
    </w:p>
    <w:p w14:paraId="3B185CDC" w14:textId="77777777" w:rsidR="005E0A66" w:rsidRPr="000600D2" w:rsidRDefault="005E0A66" w:rsidP="00AA5C58">
      <w:pPr>
        <w:spacing w:line="288" w:lineRule="auto"/>
        <w:jc w:val="both"/>
        <w:rPr>
          <w:rFonts w:ascii="Arial" w:hAnsi="Arial" w:cs="Arial"/>
          <w:color w:val="auto"/>
          <w:szCs w:val="24"/>
        </w:rPr>
      </w:pPr>
    </w:p>
    <w:p w14:paraId="61E26815" w14:textId="3745003A" w:rsidR="00E7776A"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 xml:space="preserve">III. </w:t>
      </w:r>
      <w:r w:rsidR="00E7776A" w:rsidRPr="000600D2">
        <w:rPr>
          <w:rFonts w:ascii="Arial" w:hAnsi="Arial" w:cs="Arial"/>
          <w:color w:val="auto"/>
          <w:szCs w:val="24"/>
        </w:rPr>
        <w:t xml:space="preserve">a </w:t>
      </w:r>
      <w:r w:rsidR="00685194" w:rsidRPr="000600D2">
        <w:rPr>
          <w:rFonts w:ascii="Arial" w:hAnsi="Arial" w:cs="Arial"/>
          <w:color w:val="auto"/>
          <w:szCs w:val="24"/>
        </w:rPr>
        <w:t>X</w:t>
      </w:r>
      <w:proofErr w:type="gramStart"/>
      <w:r w:rsidR="00E7776A" w:rsidRPr="000600D2">
        <w:rPr>
          <w:rFonts w:ascii="Arial" w:hAnsi="Arial" w:cs="Arial"/>
          <w:color w:val="auto"/>
          <w:szCs w:val="24"/>
        </w:rPr>
        <w:t>. …</w:t>
      </w:r>
      <w:proofErr w:type="gramEnd"/>
    </w:p>
    <w:p w14:paraId="35BEB8DA" w14:textId="70C64761" w:rsidR="00E7776A" w:rsidRPr="000600D2" w:rsidRDefault="00E7776A" w:rsidP="00AA5C58">
      <w:pPr>
        <w:spacing w:line="288" w:lineRule="auto"/>
        <w:jc w:val="both"/>
        <w:rPr>
          <w:rFonts w:ascii="Arial" w:hAnsi="Arial" w:cs="Arial"/>
          <w:color w:val="auto"/>
          <w:szCs w:val="24"/>
        </w:rPr>
      </w:pPr>
    </w:p>
    <w:p w14:paraId="46E39E86" w14:textId="14CE2D20" w:rsidR="00966954" w:rsidRPr="000600D2" w:rsidRDefault="003812A9" w:rsidP="00AA5C58">
      <w:pPr>
        <w:spacing w:line="288" w:lineRule="auto"/>
        <w:jc w:val="both"/>
        <w:rPr>
          <w:rFonts w:ascii="Arial" w:hAnsi="Arial" w:cs="Arial"/>
          <w:color w:val="auto"/>
          <w:szCs w:val="24"/>
        </w:rPr>
      </w:pPr>
      <w:r w:rsidRPr="000600D2">
        <w:rPr>
          <w:rFonts w:ascii="Arial" w:hAnsi="Arial" w:cs="Arial"/>
          <w:color w:val="auto"/>
          <w:szCs w:val="24"/>
        </w:rPr>
        <w:t>…</w:t>
      </w:r>
    </w:p>
    <w:p w14:paraId="101234C4" w14:textId="77777777" w:rsidR="00874364" w:rsidRPr="000600D2" w:rsidRDefault="00874364" w:rsidP="00AA5C58">
      <w:pPr>
        <w:pBdr>
          <w:top w:val="nil"/>
          <w:left w:val="nil"/>
          <w:bottom w:val="nil"/>
          <w:right w:val="nil"/>
          <w:between w:val="nil"/>
        </w:pBdr>
        <w:spacing w:line="288" w:lineRule="auto"/>
        <w:jc w:val="both"/>
        <w:rPr>
          <w:rFonts w:ascii="Arial" w:hAnsi="Arial" w:cs="Arial"/>
          <w:b/>
          <w:color w:val="auto"/>
          <w:szCs w:val="24"/>
        </w:rPr>
      </w:pPr>
    </w:p>
    <w:p w14:paraId="4AAC1ABD"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Artículo 144.</w:t>
      </w:r>
      <w:r w:rsidRPr="000600D2">
        <w:rPr>
          <w:rFonts w:ascii="Arial" w:hAnsi="Arial" w:cs="Arial"/>
          <w:color w:val="auto"/>
          <w:szCs w:val="24"/>
        </w:rPr>
        <w:t xml:space="preserve"> La </w:t>
      </w:r>
      <w:r w:rsidRPr="000600D2">
        <w:rPr>
          <w:rFonts w:ascii="Arial" w:hAnsi="Arial" w:cs="Arial"/>
          <w:b/>
          <w:color w:val="auto"/>
          <w:szCs w:val="24"/>
        </w:rPr>
        <w:t>Subsecretaría</w:t>
      </w:r>
      <w:r w:rsidRPr="000600D2">
        <w:rPr>
          <w:rFonts w:ascii="Arial" w:hAnsi="Arial" w:cs="Arial"/>
          <w:color w:val="auto"/>
          <w:szCs w:val="24"/>
        </w:rPr>
        <w:t xml:space="preserve"> propondrá a la Secretaría el diseño de la imagen de las unidades de transporte con base en </w:t>
      </w:r>
      <w:proofErr w:type="gramStart"/>
      <w:r w:rsidRPr="000600D2">
        <w:rPr>
          <w:rFonts w:ascii="Arial" w:hAnsi="Arial" w:cs="Arial"/>
          <w:color w:val="auto"/>
          <w:szCs w:val="24"/>
        </w:rPr>
        <w:t>las normas reglamentarias correspondientes, mismas que incluirán señalética y cromática</w:t>
      </w:r>
      <w:proofErr w:type="gramEnd"/>
      <w:r w:rsidRPr="000600D2">
        <w:rPr>
          <w:rFonts w:ascii="Arial" w:hAnsi="Arial" w:cs="Arial"/>
          <w:color w:val="auto"/>
          <w:szCs w:val="24"/>
        </w:rPr>
        <w:t>.</w:t>
      </w:r>
    </w:p>
    <w:p w14:paraId="478AA6F7"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2D34378F"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color w:val="auto"/>
          <w:szCs w:val="24"/>
        </w:rPr>
        <w:t>…</w:t>
      </w:r>
    </w:p>
    <w:p w14:paraId="47443D05"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1FE5BB04"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color w:val="auto"/>
          <w:szCs w:val="24"/>
        </w:rPr>
        <w:t>…</w:t>
      </w:r>
    </w:p>
    <w:p w14:paraId="4B4445E5"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153A39EF"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145. </w:t>
      </w:r>
      <w:r w:rsidRPr="000600D2">
        <w:rPr>
          <w:rFonts w:ascii="Arial" w:hAnsi="Arial" w:cs="Arial"/>
          <w:color w:val="auto"/>
          <w:szCs w:val="24"/>
        </w:rPr>
        <w:t xml:space="preserve">Queda estrictamente prohibida la colocación de cualquier clase de polarizado en los vidrios de las unidades, permitiéndose el entintado bajo las condiciones que determine la </w:t>
      </w:r>
      <w:r w:rsidRPr="000600D2">
        <w:rPr>
          <w:rFonts w:ascii="Arial" w:hAnsi="Arial" w:cs="Arial"/>
          <w:b/>
          <w:color w:val="auto"/>
          <w:szCs w:val="24"/>
        </w:rPr>
        <w:t>Subsecretaría</w:t>
      </w:r>
      <w:r w:rsidRPr="000600D2">
        <w:rPr>
          <w:rFonts w:ascii="Arial" w:hAnsi="Arial" w:cs="Arial"/>
          <w:color w:val="auto"/>
          <w:szCs w:val="24"/>
        </w:rPr>
        <w:t>.</w:t>
      </w:r>
    </w:p>
    <w:p w14:paraId="75CD5432"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p>
    <w:p w14:paraId="02A8C1C4" w14:textId="598342DE" w:rsidR="00105B3E" w:rsidRPr="000600D2" w:rsidRDefault="00105B3E"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eastAsia="Arial" w:hAnsi="Arial" w:cs="Arial"/>
          <w:b/>
          <w:color w:val="auto"/>
          <w:szCs w:val="24"/>
        </w:rPr>
        <w:t>Artículo 146.</w:t>
      </w:r>
      <w:r w:rsidRPr="000600D2">
        <w:rPr>
          <w:rFonts w:ascii="Arial" w:eastAsia="Arial" w:hAnsi="Arial" w:cs="Arial"/>
          <w:color w:val="auto"/>
          <w:szCs w:val="24"/>
        </w:rPr>
        <w:t xml:space="preserve"> Los concesionarios y permisionarios </w:t>
      </w:r>
      <w:r w:rsidRPr="000600D2">
        <w:rPr>
          <w:rFonts w:ascii="Arial" w:eastAsia="Arial" w:hAnsi="Arial" w:cs="Arial"/>
          <w:b/>
          <w:color w:val="auto"/>
          <w:szCs w:val="24"/>
        </w:rPr>
        <w:t>podrán</w:t>
      </w:r>
      <w:r w:rsidRPr="000600D2">
        <w:rPr>
          <w:rFonts w:ascii="Arial" w:eastAsia="Arial" w:hAnsi="Arial" w:cs="Arial"/>
          <w:color w:val="auto"/>
          <w:szCs w:val="24"/>
        </w:rPr>
        <w:t xml:space="preserve"> instalar publicidad en las unidades del servicio de transporte </w:t>
      </w:r>
      <w:r w:rsidRPr="000600D2">
        <w:rPr>
          <w:rFonts w:ascii="Arial" w:eastAsia="Arial" w:hAnsi="Arial" w:cs="Arial"/>
          <w:b/>
          <w:color w:val="auto"/>
          <w:szCs w:val="24"/>
        </w:rPr>
        <w:t>de conformidad con</w:t>
      </w:r>
      <w:r w:rsidR="00BE28FF" w:rsidRPr="000600D2">
        <w:rPr>
          <w:rFonts w:ascii="Arial" w:eastAsia="Arial" w:hAnsi="Arial" w:cs="Arial"/>
          <w:b/>
          <w:color w:val="auto"/>
          <w:szCs w:val="24"/>
        </w:rPr>
        <w:t xml:space="preserve"> lo dispuesto en</w:t>
      </w:r>
      <w:r w:rsidRPr="000600D2">
        <w:rPr>
          <w:rFonts w:ascii="Arial" w:eastAsia="Arial" w:hAnsi="Arial" w:cs="Arial"/>
          <w:b/>
          <w:color w:val="auto"/>
          <w:szCs w:val="24"/>
        </w:rPr>
        <w:t xml:space="preserve"> el reglamento de esta ley</w:t>
      </w:r>
      <w:r w:rsidRPr="000600D2">
        <w:rPr>
          <w:rFonts w:ascii="Arial" w:eastAsia="Arial" w:hAnsi="Arial" w:cs="Arial"/>
          <w:color w:val="auto"/>
          <w:szCs w:val="24"/>
        </w:rPr>
        <w:t>.</w:t>
      </w:r>
    </w:p>
    <w:p w14:paraId="1638AF99" w14:textId="77777777" w:rsidR="00105B3E" w:rsidRPr="000600D2" w:rsidRDefault="00105B3E" w:rsidP="00AA5C58">
      <w:pPr>
        <w:pBdr>
          <w:top w:val="nil"/>
          <w:left w:val="nil"/>
          <w:bottom w:val="nil"/>
          <w:right w:val="nil"/>
          <w:between w:val="nil"/>
        </w:pBdr>
        <w:spacing w:line="288" w:lineRule="auto"/>
        <w:ind w:hanging="2"/>
        <w:jc w:val="both"/>
        <w:rPr>
          <w:rFonts w:ascii="Arial" w:eastAsia="Arial" w:hAnsi="Arial" w:cs="Arial"/>
          <w:color w:val="auto"/>
          <w:szCs w:val="24"/>
        </w:rPr>
      </w:pPr>
    </w:p>
    <w:p w14:paraId="61240237"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148. </w:t>
      </w:r>
      <w:r w:rsidRPr="000600D2">
        <w:rPr>
          <w:rFonts w:ascii="Arial" w:hAnsi="Arial" w:cs="Arial"/>
          <w:color w:val="auto"/>
          <w:szCs w:val="24"/>
        </w:rPr>
        <w:t xml:space="preserve">El procedimiento para obtener la autorización para la instalación de publicidad deberá ajustarse a lo dispuesto por las normas reglamentarias que determine la </w:t>
      </w:r>
      <w:r w:rsidRPr="000600D2">
        <w:rPr>
          <w:rFonts w:ascii="Arial" w:hAnsi="Arial" w:cs="Arial"/>
          <w:b/>
          <w:color w:val="auto"/>
          <w:szCs w:val="24"/>
        </w:rPr>
        <w:t>Subsecretaría</w:t>
      </w:r>
      <w:r w:rsidRPr="000600D2">
        <w:rPr>
          <w:rFonts w:ascii="Arial" w:hAnsi="Arial" w:cs="Arial"/>
          <w:color w:val="auto"/>
          <w:szCs w:val="24"/>
        </w:rPr>
        <w:t xml:space="preserve">. </w:t>
      </w:r>
    </w:p>
    <w:p w14:paraId="36E7FEC1" w14:textId="77777777" w:rsidR="008A52C4" w:rsidRPr="000600D2" w:rsidRDefault="008A52C4" w:rsidP="00AA5C58">
      <w:pPr>
        <w:pBdr>
          <w:top w:val="nil"/>
          <w:left w:val="nil"/>
          <w:bottom w:val="nil"/>
          <w:right w:val="nil"/>
          <w:between w:val="nil"/>
        </w:pBdr>
        <w:spacing w:line="288" w:lineRule="auto"/>
        <w:jc w:val="both"/>
        <w:rPr>
          <w:rFonts w:ascii="Arial" w:eastAsia="Arial" w:hAnsi="Arial" w:cs="Arial"/>
          <w:color w:val="auto"/>
          <w:szCs w:val="24"/>
        </w:rPr>
      </w:pPr>
    </w:p>
    <w:p w14:paraId="6E71DAC4"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Artículo</w:t>
      </w:r>
      <w:r w:rsidRPr="000600D2">
        <w:rPr>
          <w:rFonts w:ascii="Arial" w:hAnsi="Arial" w:cs="Arial"/>
          <w:color w:val="auto"/>
          <w:szCs w:val="24"/>
        </w:rPr>
        <w:t xml:space="preserve"> </w:t>
      </w:r>
      <w:r w:rsidRPr="000600D2">
        <w:rPr>
          <w:rFonts w:ascii="Arial" w:hAnsi="Arial" w:cs="Arial"/>
          <w:b/>
          <w:color w:val="auto"/>
          <w:szCs w:val="24"/>
        </w:rPr>
        <w:t xml:space="preserve">150. </w:t>
      </w:r>
      <w:r w:rsidRPr="000600D2">
        <w:rPr>
          <w:rFonts w:ascii="Arial" w:hAnsi="Arial" w:cs="Arial"/>
          <w:color w:val="auto"/>
          <w:szCs w:val="24"/>
        </w:rPr>
        <w:t>…</w:t>
      </w:r>
    </w:p>
    <w:p w14:paraId="20E280EC"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2C78B0FB"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I. y II. …</w:t>
      </w:r>
    </w:p>
    <w:p w14:paraId="2D2A5F75"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4D9CCFEA" w14:textId="3AA1D504"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 xml:space="preserve">III. Vehículos no motorizados; la determinada por la </w:t>
      </w:r>
      <w:r w:rsidRPr="000600D2">
        <w:rPr>
          <w:rFonts w:ascii="Arial" w:hAnsi="Arial" w:cs="Arial"/>
          <w:b/>
          <w:color w:val="auto"/>
          <w:szCs w:val="24"/>
        </w:rPr>
        <w:t>Subsecretaría</w:t>
      </w:r>
      <w:r w:rsidRPr="000600D2">
        <w:rPr>
          <w:rFonts w:ascii="Arial" w:hAnsi="Arial" w:cs="Arial"/>
          <w:color w:val="auto"/>
          <w:szCs w:val="24"/>
        </w:rPr>
        <w:t>.</w:t>
      </w:r>
    </w:p>
    <w:p w14:paraId="13E117A1" w14:textId="77777777" w:rsidR="005E0A66" w:rsidRPr="000600D2" w:rsidRDefault="005E0A66" w:rsidP="00AA5C58">
      <w:pPr>
        <w:pBdr>
          <w:top w:val="nil"/>
          <w:left w:val="nil"/>
          <w:bottom w:val="nil"/>
          <w:right w:val="nil"/>
          <w:between w:val="nil"/>
        </w:pBdr>
        <w:tabs>
          <w:tab w:val="left" w:pos="851"/>
        </w:tabs>
        <w:spacing w:line="288" w:lineRule="auto"/>
        <w:ind w:left="1134" w:hanging="567"/>
        <w:jc w:val="both"/>
        <w:rPr>
          <w:rFonts w:ascii="Arial" w:hAnsi="Arial" w:cs="Arial"/>
          <w:color w:val="auto"/>
          <w:szCs w:val="24"/>
        </w:rPr>
      </w:pPr>
    </w:p>
    <w:p w14:paraId="4D015802" w14:textId="547C9F38" w:rsidR="005E0A66" w:rsidRPr="000600D2" w:rsidRDefault="005E0A66" w:rsidP="00AA5C58">
      <w:pPr>
        <w:pBdr>
          <w:top w:val="nil"/>
          <w:left w:val="nil"/>
          <w:bottom w:val="nil"/>
          <w:right w:val="nil"/>
          <w:between w:val="nil"/>
        </w:pBdr>
        <w:tabs>
          <w:tab w:val="left" w:pos="851"/>
        </w:tabs>
        <w:spacing w:line="288" w:lineRule="auto"/>
        <w:jc w:val="both"/>
        <w:rPr>
          <w:rFonts w:ascii="Arial" w:hAnsi="Arial" w:cs="Arial"/>
          <w:color w:val="auto"/>
          <w:szCs w:val="24"/>
        </w:rPr>
      </w:pPr>
      <w:r w:rsidRPr="000600D2">
        <w:rPr>
          <w:rFonts w:ascii="Arial" w:hAnsi="Arial" w:cs="Arial"/>
          <w:bCs/>
          <w:color w:val="auto"/>
          <w:szCs w:val="24"/>
        </w:rPr>
        <w:t>IV.</w:t>
      </w:r>
      <w:r w:rsidRPr="000600D2">
        <w:rPr>
          <w:rFonts w:ascii="Arial" w:hAnsi="Arial" w:cs="Arial"/>
          <w:color w:val="auto"/>
          <w:szCs w:val="24"/>
        </w:rPr>
        <w:t xml:space="preserve"> </w:t>
      </w:r>
      <w:r w:rsidR="00ED3866" w:rsidRPr="000600D2">
        <w:rPr>
          <w:rFonts w:ascii="Arial" w:hAnsi="Arial" w:cs="Arial"/>
          <w:bCs/>
          <w:color w:val="auto"/>
          <w:szCs w:val="24"/>
        </w:rPr>
        <w:t>y</w:t>
      </w:r>
      <w:r w:rsidR="00ED3866" w:rsidRPr="000600D2">
        <w:rPr>
          <w:rFonts w:ascii="Arial" w:hAnsi="Arial" w:cs="Arial"/>
          <w:color w:val="auto"/>
          <w:szCs w:val="24"/>
        </w:rPr>
        <w:t xml:space="preserve"> </w:t>
      </w:r>
      <w:r w:rsidRPr="000600D2">
        <w:rPr>
          <w:rFonts w:ascii="Arial" w:hAnsi="Arial" w:cs="Arial"/>
          <w:color w:val="auto"/>
          <w:szCs w:val="24"/>
        </w:rPr>
        <w:t>V</w:t>
      </w:r>
      <w:proofErr w:type="gramStart"/>
      <w:r w:rsidRPr="000600D2">
        <w:rPr>
          <w:rFonts w:ascii="Arial" w:hAnsi="Arial" w:cs="Arial"/>
          <w:color w:val="auto"/>
          <w:szCs w:val="24"/>
        </w:rPr>
        <w:t>. …</w:t>
      </w:r>
      <w:proofErr w:type="gramEnd"/>
    </w:p>
    <w:p w14:paraId="479A283B" w14:textId="77777777" w:rsidR="005E0A66" w:rsidRPr="000600D2" w:rsidRDefault="005E0A66" w:rsidP="00AA5C58">
      <w:pPr>
        <w:spacing w:line="288" w:lineRule="auto"/>
        <w:jc w:val="both"/>
        <w:rPr>
          <w:rFonts w:ascii="Arial" w:hAnsi="Arial" w:cs="Arial"/>
          <w:color w:val="auto"/>
          <w:szCs w:val="24"/>
        </w:rPr>
      </w:pPr>
    </w:p>
    <w:p w14:paraId="000641AB" w14:textId="5498BFDC" w:rsidR="005E0A66"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 xml:space="preserve">En centros de población menores a </w:t>
      </w:r>
      <w:r w:rsidR="000F10AB" w:rsidRPr="000600D2">
        <w:rPr>
          <w:rFonts w:ascii="Arial" w:hAnsi="Arial" w:cs="Arial"/>
          <w:b/>
          <w:color w:val="auto"/>
          <w:szCs w:val="24"/>
        </w:rPr>
        <w:t>ciento cincuenta</w:t>
      </w:r>
      <w:r w:rsidR="000F10AB" w:rsidRPr="000600D2">
        <w:rPr>
          <w:rFonts w:ascii="Arial" w:hAnsi="Arial" w:cs="Arial"/>
          <w:color w:val="auto"/>
          <w:szCs w:val="24"/>
        </w:rPr>
        <w:t xml:space="preserve"> </w:t>
      </w:r>
      <w:r w:rsidRPr="000600D2">
        <w:rPr>
          <w:rFonts w:ascii="Arial" w:hAnsi="Arial" w:cs="Arial"/>
          <w:color w:val="auto"/>
          <w:szCs w:val="24"/>
        </w:rPr>
        <w:t xml:space="preserve">mil habitantes, la </w:t>
      </w:r>
      <w:r w:rsidRPr="000600D2">
        <w:rPr>
          <w:rFonts w:ascii="Arial" w:hAnsi="Arial" w:cs="Arial"/>
          <w:b/>
          <w:color w:val="auto"/>
          <w:szCs w:val="24"/>
        </w:rPr>
        <w:t>Subsecretaría</w:t>
      </w:r>
      <w:r w:rsidRPr="000600D2">
        <w:rPr>
          <w:rFonts w:ascii="Arial" w:hAnsi="Arial" w:cs="Arial"/>
          <w:color w:val="auto"/>
          <w:szCs w:val="24"/>
        </w:rPr>
        <w:t xml:space="preserve"> podrá autorizar la utilización de vehículos para la modalidad de taxi de una antigüedad de hasta diez</w:t>
      </w:r>
      <w:r w:rsidRPr="000600D2">
        <w:rPr>
          <w:rFonts w:ascii="Arial" w:hAnsi="Arial" w:cs="Arial"/>
          <w:b/>
          <w:color w:val="auto"/>
          <w:szCs w:val="24"/>
        </w:rPr>
        <w:t xml:space="preserve"> </w:t>
      </w:r>
      <w:r w:rsidRPr="000600D2">
        <w:rPr>
          <w:rFonts w:ascii="Arial" w:hAnsi="Arial" w:cs="Arial"/>
          <w:color w:val="auto"/>
          <w:szCs w:val="24"/>
        </w:rPr>
        <w:t xml:space="preserve">años, y para las demás modalidades de transporte de pasajeros y mixto de hasta quince años atendiendo a las revisiones físico-mecánicas, excepto por los que sean parte de una zona conurbada o metropolitana. </w:t>
      </w:r>
    </w:p>
    <w:p w14:paraId="78B12518" w14:textId="77777777" w:rsidR="00E7776A" w:rsidRPr="000600D2" w:rsidRDefault="00E7776A" w:rsidP="00AA5C58">
      <w:pPr>
        <w:spacing w:line="288" w:lineRule="auto"/>
        <w:jc w:val="both"/>
        <w:rPr>
          <w:rFonts w:ascii="Arial" w:hAnsi="Arial" w:cs="Arial"/>
          <w:color w:val="auto"/>
          <w:szCs w:val="24"/>
        </w:rPr>
      </w:pPr>
    </w:p>
    <w:p w14:paraId="6A78BA82" w14:textId="38931B20" w:rsidR="00A93176" w:rsidRPr="000600D2" w:rsidRDefault="00A93176" w:rsidP="00AA5C58">
      <w:pPr>
        <w:spacing w:line="288" w:lineRule="auto"/>
        <w:jc w:val="both"/>
        <w:rPr>
          <w:rFonts w:ascii="Arial" w:hAnsi="Arial" w:cs="Arial"/>
          <w:color w:val="auto"/>
          <w:szCs w:val="24"/>
        </w:rPr>
      </w:pPr>
      <w:r w:rsidRPr="000600D2">
        <w:rPr>
          <w:rFonts w:ascii="Arial" w:hAnsi="Arial" w:cs="Arial"/>
          <w:b/>
          <w:color w:val="auto"/>
          <w:szCs w:val="24"/>
        </w:rPr>
        <w:t>Artículo 151.</w:t>
      </w:r>
      <w:r w:rsidRPr="000600D2">
        <w:rPr>
          <w:rFonts w:ascii="Arial" w:hAnsi="Arial" w:cs="Arial"/>
          <w:color w:val="auto"/>
          <w:szCs w:val="24"/>
        </w:rPr>
        <w:t xml:space="preserve"> …</w:t>
      </w:r>
    </w:p>
    <w:p w14:paraId="7E8474AF" w14:textId="3A7D6A84" w:rsidR="00FA165A" w:rsidRPr="000600D2" w:rsidRDefault="00FA165A" w:rsidP="00AA5C58">
      <w:pPr>
        <w:spacing w:line="288" w:lineRule="auto"/>
        <w:jc w:val="both"/>
        <w:rPr>
          <w:rFonts w:ascii="Arial" w:hAnsi="Arial" w:cs="Arial"/>
          <w:color w:val="auto"/>
          <w:szCs w:val="24"/>
        </w:rPr>
      </w:pPr>
    </w:p>
    <w:p w14:paraId="0B6DA955" w14:textId="657BC1EA" w:rsidR="00FA165A" w:rsidRPr="000600D2" w:rsidRDefault="00FA165A" w:rsidP="00AA5C58">
      <w:pPr>
        <w:spacing w:line="288" w:lineRule="auto"/>
        <w:jc w:val="both"/>
        <w:rPr>
          <w:rFonts w:ascii="Arial" w:hAnsi="Arial" w:cs="Arial"/>
          <w:color w:val="auto"/>
          <w:szCs w:val="24"/>
        </w:rPr>
      </w:pPr>
      <w:proofErr w:type="gramStart"/>
      <w:r w:rsidRPr="000600D2">
        <w:rPr>
          <w:rFonts w:ascii="Arial" w:hAnsi="Arial" w:cs="Arial"/>
          <w:color w:val="auto"/>
          <w:szCs w:val="24"/>
        </w:rPr>
        <w:t>I.</w:t>
      </w:r>
      <w:proofErr w:type="gramEnd"/>
      <w:r w:rsidRPr="000600D2">
        <w:rPr>
          <w:rFonts w:ascii="Arial" w:hAnsi="Arial" w:cs="Arial"/>
          <w:color w:val="auto"/>
          <w:szCs w:val="24"/>
        </w:rPr>
        <w:t xml:space="preserve"> </w:t>
      </w:r>
      <w:r w:rsidR="00A908BC" w:rsidRPr="000600D2">
        <w:rPr>
          <w:rFonts w:ascii="Arial" w:hAnsi="Arial" w:cs="Arial"/>
          <w:color w:val="auto"/>
          <w:szCs w:val="24"/>
        </w:rPr>
        <w:t>…</w:t>
      </w:r>
    </w:p>
    <w:p w14:paraId="0905E3E5" w14:textId="77777777" w:rsidR="00FA165A" w:rsidRPr="000600D2" w:rsidRDefault="00FA165A" w:rsidP="00AA5C58">
      <w:pPr>
        <w:spacing w:line="288" w:lineRule="auto"/>
        <w:ind w:left="1134" w:hanging="567"/>
        <w:jc w:val="both"/>
        <w:rPr>
          <w:rFonts w:ascii="Arial" w:hAnsi="Arial" w:cs="Arial"/>
          <w:color w:val="auto"/>
          <w:szCs w:val="24"/>
        </w:rPr>
      </w:pPr>
    </w:p>
    <w:p w14:paraId="42047CA4" w14:textId="0BDFDA4F" w:rsidR="00FA165A" w:rsidRPr="000600D2" w:rsidRDefault="00105B3E" w:rsidP="00AA5C58">
      <w:pPr>
        <w:spacing w:line="288" w:lineRule="auto"/>
        <w:jc w:val="both"/>
        <w:rPr>
          <w:rFonts w:ascii="Arial" w:hAnsi="Arial" w:cs="Arial"/>
          <w:b/>
          <w:color w:val="auto"/>
          <w:szCs w:val="24"/>
        </w:rPr>
      </w:pPr>
      <w:r w:rsidRPr="000600D2">
        <w:rPr>
          <w:rFonts w:ascii="Arial" w:hAnsi="Arial" w:cs="Arial"/>
          <w:b/>
          <w:color w:val="auto"/>
          <w:szCs w:val="24"/>
        </w:rPr>
        <w:t>Se deroga.</w:t>
      </w:r>
    </w:p>
    <w:p w14:paraId="786C170D" w14:textId="21305A10" w:rsidR="00FA165A" w:rsidRPr="000600D2" w:rsidRDefault="00FA165A" w:rsidP="00AA5C58">
      <w:pPr>
        <w:spacing w:line="288" w:lineRule="auto"/>
        <w:jc w:val="both"/>
        <w:rPr>
          <w:rFonts w:ascii="Arial" w:hAnsi="Arial" w:cs="Arial"/>
          <w:color w:val="auto"/>
          <w:szCs w:val="24"/>
        </w:rPr>
      </w:pPr>
    </w:p>
    <w:p w14:paraId="4D29607C" w14:textId="7D9D2D4B" w:rsidR="005E0A66" w:rsidRPr="000600D2" w:rsidRDefault="00FA165A" w:rsidP="00AA5C58">
      <w:pPr>
        <w:spacing w:line="288" w:lineRule="auto"/>
        <w:jc w:val="both"/>
        <w:rPr>
          <w:rFonts w:ascii="Arial" w:hAnsi="Arial" w:cs="Arial"/>
          <w:color w:val="auto"/>
          <w:szCs w:val="24"/>
        </w:rPr>
      </w:pPr>
      <w:r w:rsidRPr="000600D2">
        <w:rPr>
          <w:rFonts w:ascii="Arial" w:hAnsi="Arial" w:cs="Arial"/>
          <w:bCs/>
          <w:color w:val="auto"/>
          <w:szCs w:val="24"/>
        </w:rPr>
        <w:t>II</w:t>
      </w:r>
      <w:proofErr w:type="gramStart"/>
      <w:r w:rsidRPr="000600D2">
        <w:rPr>
          <w:rFonts w:ascii="Arial" w:hAnsi="Arial" w:cs="Arial"/>
          <w:bCs/>
          <w:color w:val="auto"/>
          <w:szCs w:val="24"/>
        </w:rPr>
        <w:t>.</w:t>
      </w:r>
      <w:r w:rsidRPr="000600D2">
        <w:rPr>
          <w:rFonts w:ascii="Arial" w:hAnsi="Arial" w:cs="Arial"/>
          <w:color w:val="auto"/>
          <w:szCs w:val="24"/>
        </w:rPr>
        <w:t xml:space="preserve"> </w:t>
      </w:r>
      <w:r w:rsidR="00105B3E" w:rsidRPr="000600D2">
        <w:rPr>
          <w:rFonts w:ascii="Arial" w:hAnsi="Arial" w:cs="Arial"/>
          <w:color w:val="auto"/>
          <w:szCs w:val="24"/>
        </w:rPr>
        <w:t>…</w:t>
      </w:r>
      <w:proofErr w:type="gramEnd"/>
    </w:p>
    <w:p w14:paraId="7EC7AC1A" w14:textId="77777777" w:rsidR="005E0A66" w:rsidRPr="000600D2" w:rsidRDefault="005E0A66" w:rsidP="00AA5C58">
      <w:pPr>
        <w:spacing w:line="288" w:lineRule="auto"/>
        <w:jc w:val="both"/>
        <w:rPr>
          <w:rFonts w:ascii="Arial" w:hAnsi="Arial" w:cs="Arial"/>
          <w:color w:val="auto"/>
          <w:szCs w:val="24"/>
        </w:rPr>
      </w:pPr>
    </w:p>
    <w:p w14:paraId="4D22592E" w14:textId="59BC5AEA" w:rsidR="005E0A66"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 xml:space="preserve">III. </w:t>
      </w:r>
      <w:r w:rsidR="003616C4" w:rsidRPr="000600D2">
        <w:rPr>
          <w:rFonts w:ascii="Arial" w:hAnsi="Arial" w:cs="Arial"/>
          <w:color w:val="auto"/>
          <w:szCs w:val="24"/>
        </w:rPr>
        <w:t xml:space="preserve">Siete </w:t>
      </w:r>
      <w:r w:rsidRPr="000600D2">
        <w:rPr>
          <w:rFonts w:ascii="Arial" w:hAnsi="Arial" w:cs="Arial"/>
          <w:color w:val="auto"/>
          <w:szCs w:val="24"/>
        </w:rPr>
        <w:t xml:space="preserve">años para Empresas de Redes de Transporte, con excepción de los vehículos eléctricos o híbridos, cuya antigüedad máxima la establecerá la </w:t>
      </w:r>
      <w:r w:rsidRPr="000600D2">
        <w:rPr>
          <w:rFonts w:ascii="Arial" w:hAnsi="Arial" w:cs="Arial"/>
          <w:b/>
          <w:color w:val="auto"/>
          <w:szCs w:val="24"/>
        </w:rPr>
        <w:t>Subsecretaría</w:t>
      </w:r>
      <w:r w:rsidRPr="000600D2">
        <w:rPr>
          <w:rFonts w:ascii="Arial" w:hAnsi="Arial" w:cs="Arial"/>
          <w:color w:val="auto"/>
          <w:szCs w:val="24"/>
        </w:rPr>
        <w:t>.</w:t>
      </w:r>
    </w:p>
    <w:p w14:paraId="61446C65" w14:textId="77777777" w:rsidR="005E0A66" w:rsidRPr="000600D2" w:rsidRDefault="005E0A66" w:rsidP="00AA5C58">
      <w:pPr>
        <w:spacing w:line="288" w:lineRule="auto"/>
        <w:jc w:val="both"/>
        <w:rPr>
          <w:rFonts w:ascii="Arial" w:hAnsi="Arial" w:cs="Arial"/>
          <w:color w:val="auto"/>
          <w:szCs w:val="24"/>
        </w:rPr>
      </w:pPr>
    </w:p>
    <w:p w14:paraId="3BB86555" w14:textId="77777777" w:rsidR="005E0A66" w:rsidRPr="000600D2" w:rsidRDefault="00FA165A"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 xml:space="preserve">IV. </w:t>
      </w:r>
      <w:r w:rsidR="005E0A66" w:rsidRPr="000600D2">
        <w:rPr>
          <w:rFonts w:ascii="Arial" w:hAnsi="Arial" w:cs="Arial"/>
          <w:color w:val="auto"/>
          <w:szCs w:val="24"/>
        </w:rPr>
        <w:t xml:space="preserve">La determinada por la </w:t>
      </w:r>
      <w:r w:rsidR="005E0A66" w:rsidRPr="000600D2">
        <w:rPr>
          <w:rFonts w:ascii="Arial" w:hAnsi="Arial" w:cs="Arial"/>
          <w:b/>
          <w:color w:val="auto"/>
          <w:szCs w:val="24"/>
        </w:rPr>
        <w:t>Subsecretaría</w:t>
      </w:r>
      <w:r w:rsidR="005E0A66" w:rsidRPr="000600D2">
        <w:rPr>
          <w:rFonts w:ascii="Arial" w:hAnsi="Arial" w:cs="Arial"/>
          <w:color w:val="auto"/>
          <w:szCs w:val="24"/>
        </w:rPr>
        <w:t>, en función de las condiciones físico-mecánicas del vehículo, para los siguientes casos:</w:t>
      </w:r>
    </w:p>
    <w:p w14:paraId="2C142EEB" w14:textId="77777777" w:rsidR="005E0A66" w:rsidRPr="000600D2" w:rsidRDefault="005E0A66" w:rsidP="00AA5C58">
      <w:pPr>
        <w:pBdr>
          <w:top w:val="nil"/>
          <w:left w:val="nil"/>
          <w:bottom w:val="nil"/>
          <w:right w:val="nil"/>
          <w:between w:val="nil"/>
        </w:pBdr>
        <w:spacing w:line="288" w:lineRule="auto"/>
        <w:ind w:firstLine="708"/>
        <w:jc w:val="both"/>
        <w:rPr>
          <w:rFonts w:ascii="Arial" w:hAnsi="Arial" w:cs="Arial"/>
          <w:color w:val="auto"/>
          <w:szCs w:val="24"/>
        </w:rPr>
      </w:pPr>
    </w:p>
    <w:p w14:paraId="6FF0CA88" w14:textId="3D3EE624" w:rsidR="005E0A66" w:rsidRPr="000600D2" w:rsidRDefault="005E0A66" w:rsidP="00AA5C58">
      <w:pPr>
        <w:pBdr>
          <w:top w:val="nil"/>
          <w:left w:val="nil"/>
          <w:bottom w:val="nil"/>
          <w:right w:val="nil"/>
          <w:between w:val="nil"/>
        </w:pBdr>
        <w:tabs>
          <w:tab w:val="left" w:pos="2429"/>
        </w:tabs>
        <w:spacing w:line="288" w:lineRule="auto"/>
        <w:jc w:val="both"/>
        <w:rPr>
          <w:rFonts w:ascii="Arial" w:hAnsi="Arial" w:cs="Arial"/>
          <w:color w:val="auto"/>
          <w:szCs w:val="24"/>
        </w:rPr>
      </w:pPr>
      <w:r w:rsidRPr="000600D2">
        <w:rPr>
          <w:rFonts w:ascii="Arial" w:hAnsi="Arial" w:cs="Arial"/>
          <w:color w:val="auto"/>
          <w:szCs w:val="24"/>
        </w:rPr>
        <w:t xml:space="preserve">a) a </w:t>
      </w:r>
      <w:r w:rsidR="00A908BC" w:rsidRPr="000600D2">
        <w:rPr>
          <w:rFonts w:ascii="Arial" w:hAnsi="Arial" w:cs="Arial"/>
          <w:color w:val="auto"/>
          <w:szCs w:val="24"/>
        </w:rPr>
        <w:t>g</w:t>
      </w:r>
      <w:proofErr w:type="gramStart"/>
      <w:r w:rsidR="00A908BC" w:rsidRPr="000600D2">
        <w:rPr>
          <w:rFonts w:ascii="Arial" w:hAnsi="Arial" w:cs="Arial"/>
          <w:color w:val="auto"/>
          <w:szCs w:val="24"/>
        </w:rPr>
        <w:t>)</w:t>
      </w:r>
      <w:r w:rsidR="00A908BC" w:rsidRPr="000600D2">
        <w:rPr>
          <w:rFonts w:ascii="Arial" w:hAnsi="Arial" w:cs="Arial"/>
          <w:b/>
          <w:color w:val="auto"/>
          <w:szCs w:val="24"/>
        </w:rPr>
        <w:t xml:space="preserve"> </w:t>
      </w:r>
      <w:r w:rsidR="00105B3E" w:rsidRPr="000600D2">
        <w:rPr>
          <w:rFonts w:ascii="Arial" w:hAnsi="Arial" w:cs="Arial"/>
          <w:color w:val="auto"/>
          <w:szCs w:val="24"/>
        </w:rPr>
        <w:t>…</w:t>
      </w:r>
      <w:proofErr w:type="gramEnd"/>
    </w:p>
    <w:p w14:paraId="1425FE7F" w14:textId="77777777" w:rsidR="000F10AB" w:rsidRPr="000600D2" w:rsidRDefault="000F10AB" w:rsidP="00AA5C58">
      <w:pPr>
        <w:pBdr>
          <w:top w:val="nil"/>
          <w:left w:val="nil"/>
          <w:bottom w:val="nil"/>
          <w:right w:val="nil"/>
          <w:between w:val="nil"/>
        </w:pBdr>
        <w:spacing w:line="288" w:lineRule="auto"/>
        <w:jc w:val="both"/>
        <w:rPr>
          <w:rFonts w:ascii="Arial" w:hAnsi="Arial" w:cs="Arial"/>
          <w:color w:val="auto"/>
          <w:szCs w:val="24"/>
        </w:rPr>
      </w:pPr>
    </w:p>
    <w:p w14:paraId="0396AF15"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t>…</w:t>
      </w:r>
    </w:p>
    <w:p w14:paraId="16663A25" w14:textId="50F75659" w:rsidR="00E7776A" w:rsidRPr="000600D2" w:rsidRDefault="00E7776A" w:rsidP="00AA5C58">
      <w:pPr>
        <w:spacing w:line="288" w:lineRule="auto"/>
        <w:jc w:val="both"/>
        <w:rPr>
          <w:rFonts w:ascii="Arial" w:hAnsi="Arial" w:cs="Arial"/>
          <w:color w:val="auto"/>
          <w:szCs w:val="24"/>
        </w:rPr>
      </w:pPr>
    </w:p>
    <w:p w14:paraId="0E70861E"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158. </w:t>
      </w:r>
      <w:r w:rsidRPr="000600D2">
        <w:rPr>
          <w:rFonts w:ascii="Arial" w:hAnsi="Arial" w:cs="Arial"/>
          <w:color w:val="auto"/>
          <w:szCs w:val="24"/>
        </w:rPr>
        <w:t>…</w:t>
      </w:r>
    </w:p>
    <w:p w14:paraId="0DD5E805" w14:textId="77777777" w:rsidR="005E0A66" w:rsidRPr="000600D2" w:rsidRDefault="005E0A66" w:rsidP="00AA5C58">
      <w:pPr>
        <w:spacing w:line="288" w:lineRule="auto"/>
        <w:ind w:hanging="2"/>
        <w:jc w:val="both"/>
        <w:rPr>
          <w:rFonts w:ascii="Arial" w:hAnsi="Arial" w:cs="Arial"/>
          <w:color w:val="auto"/>
          <w:szCs w:val="24"/>
        </w:rPr>
      </w:pPr>
    </w:p>
    <w:p w14:paraId="6232C75B" w14:textId="03DF81D5" w:rsidR="005E0A66" w:rsidRPr="000600D2" w:rsidRDefault="005E0A66" w:rsidP="00AA5C58">
      <w:pPr>
        <w:spacing w:line="288" w:lineRule="auto"/>
        <w:ind w:hanging="2"/>
        <w:jc w:val="both"/>
        <w:rPr>
          <w:rFonts w:ascii="Arial" w:hAnsi="Arial" w:cs="Arial"/>
          <w:color w:val="auto"/>
          <w:szCs w:val="24"/>
        </w:rPr>
      </w:pPr>
      <w:r w:rsidRPr="000600D2">
        <w:rPr>
          <w:rFonts w:ascii="Arial" w:eastAsia="Arial" w:hAnsi="Arial" w:cs="Arial"/>
          <w:color w:val="auto"/>
          <w:szCs w:val="24"/>
        </w:rPr>
        <w:lastRenderedPageBreak/>
        <w:t xml:space="preserve">I. </w:t>
      </w:r>
      <w:r w:rsidRPr="000600D2">
        <w:rPr>
          <w:rFonts w:ascii="Arial" w:hAnsi="Arial" w:cs="Arial"/>
          <w:color w:val="auto"/>
          <w:szCs w:val="24"/>
        </w:rPr>
        <w:t>Tarifa General:</w:t>
      </w:r>
      <w:r w:rsidRPr="000600D2">
        <w:rPr>
          <w:rFonts w:ascii="Arial" w:hAnsi="Arial" w:cs="Arial"/>
          <w:b/>
          <w:color w:val="auto"/>
          <w:szCs w:val="24"/>
        </w:rPr>
        <w:t xml:space="preserve"> </w:t>
      </w:r>
      <w:r w:rsidRPr="000600D2">
        <w:rPr>
          <w:rFonts w:ascii="Arial" w:hAnsi="Arial" w:cs="Arial"/>
          <w:color w:val="auto"/>
          <w:szCs w:val="24"/>
        </w:rPr>
        <w:t xml:space="preserve">La que se paga en forma ordinaria por los usuarios, en efectivo o mediante el sistema de cobro que autorice la </w:t>
      </w:r>
      <w:r w:rsidRPr="000600D2">
        <w:rPr>
          <w:rFonts w:ascii="Arial" w:hAnsi="Arial" w:cs="Arial"/>
          <w:b/>
          <w:color w:val="auto"/>
          <w:szCs w:val="24"/>
        </w:rPr>
        <w:t>Subsecretaría</w:t>
      </w:r>
      <w:r w:rsidRPr="000600D2">
        <w:rPr>
          <w:rFonts w:ascii="Arial" w:hAnsi="Arial" w:cs="Arial"/>
          <w:color w:val="auto"/>
          <w:szCs w:val="24"/>
        </w:rPr>
        <w:t xml:space="preserve">, la cual podrá ser diferenciada </w:t>
      </w:r>
      <w:r w:rsidR="004E672E" w:rsidRPr="000600D2">
        <w:rPr>
          <w:rFonts w:ascii="Arial" w:hAnsi="Arial" w:cs="Arial"/>
          <w:b/>
          <w:color w:val="auto"/>
          <w:szCs w:val="24"/>
        </w:rPr>
        <w:t>por ciudad o zona conurbada</w:t>
      </w:r>
      <w:r w:rsidRPr="000600D2">
        <w:rPr>
          <w:rFonts w:ascii="Arial" w:hAnsi="Arial" w:cs="Arial"/>
          <w:color w:val="auto"/>
          <w:szCs w:val="24"/>
        </w:rPr>
        <w:t>.</w:t>
      </w:r>
    </w:p>
    <w:p w14:paraId="5116C919" w14:textId="77777777" w:rsidR="005E0A66" w:rsidRPr="000600D2" w:rsidRDefault="005E0A66" w:rsidP="00AA5C58">
      <w:pPr>
        <w:spacing w:line="288" w:lineRule="auto"/>
        <w:ind w:hanging="2"/>
        <w:jc w:val="both"/>
        <w:rPr>
          <w:rFonts w:ascii="Arial" w:hAnsi="Arial" w:cs="Arial"/>
          <w:color w:val="auto"/>
          <w:szCs w:val="24"/>
        </w:rPr>
      </w:pPr>
    </w:p>
    <w:p w14:paraId="722D9228"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rPr>
        <w:t>II</w:t>
      </w:r>
      <w:proofErr w:type="gramStart"/>
      <w:r w:rsidRPr="000600D2">
        <w:rPr>
          <w:rFonts w:ascii="Arial" w:hAnsi="Arial" w:cs="Arial"/>
          <w:color w:val="auto"/>
          <w:szCs w:val="24"/>
        </w:rPr>
        <w:t>. …</w:t>
      </w:r>
      <w:proofErr w:type="gramEnd"/>
    </w:p>
    <w:p w14:paraId="594CECB6" w14:textId="77777777" w:rsidR="005E0A66" w:rsidRPr="000600D2" w:rsidRDefault="005E0A66" w:rsidP="00AA5C58">
      <w:pPr>
        <w:spacing w:line="288" w:lineRule="auto"/>
        <w:ind w:hanging="2"/>
        <w:jc w:val="both"/>
        <w:rPr>
          <w:rFonts w:ascii="Arial" w:hAnsi="Arial" w:cs="Arial"/>
          <w:color w:val="auto"/>
          <w:szCs w:val="24"/>
        </w:rPr>
      </w:pPr>
    </w:p>
    <w:p w14:paraId="7721D669"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III. Tarifa Especial:</w:t>
      </w:r>
      <w:r w:rsidRPr="000600D2">
        <w:rPr>
          <w:rFonts w:ascii="Arial" w:hAnsi="Arial" w:cs="Arial"/>
          <w:b/>
          <w:color w:val="auto"/>
          <w:szCs w:val="24"/>
        </w:rPr>
        <w:t xml:space="preserve"> </w:t>
      </w:r>
      <w:r w:rsidRPr="000600D2">
        <w:rPr>
          <w:rFonts w:ascii="Arial" w:hAnsi="Arial" w:cs="Arial"/>
          <w:color w:val="auto"/>
          <w:szCs w:val="24"/>
        </w:rPr>
        <w:t xml:space="preserve">Aquella que se podrá autorizar para determinados horarios nocturnos y días domingos o festivos, así como para períodos de baja demanda, y áreas geográficas específicas a criterio de la </w:t>
      </w:r>
      <w:r w:rsidRPr="000600D2">
        <w:rPr>
          <w:rFonts w:ascii="Arial" w:hAnsi="Arial" w:cs="Arial"/>
          <w:b/>
          <w:color w:val="auto"/>
          <w:szCs w:val="24"/>
        </w:rPr>
        <w:t>Subsecretaría</w:t>
      </w:r>
      <w:r w:rsidRPr="000600D2">
        <w:rPr>
          <w:rFonts w:ascii="Arial" w:hAnsi="Arial" w:cs="Arial"/>
          <w:color w:val="auto"/>
          <w:szCs w:val="24"/>
        </w:rPr>
        <w:t>.</w:t>
      </w:r>
    </w:p>
    <w:p w14:paraId="682B613E" w14:textId="77777777" w:rsidR="005E0A66" w:rsidRPr="000600D2" w:rsidRDefault="005E0A66" w:rsidP="00AA5C58">
      <w:pPr>
        <w:spacing w:line="288" w:lineRule="auto"/>
        <w:jc w:val="both"/>
        <w:rPr>
          <w:rFonts w:ascii="Arial" w:hAnsi="Arial" w:cs="Arial"/>
          <w:color w:val="auto"/>
          <w:szCs w:val="24"/>
        </w:rPr>
      </w:pPr>
    </w:p>
    <w:p w14:paraId="633E8554" w14:textId="77777777" w:rsidR="005E0A66" w:rsidRPr="000600D2" w:rsidRDefault="005E0A66" w:rsidP="00AA5C58">
      <w:pPr>
        <w:spacing w:line="288" w:lineRule="auto"/>
        <w:jc w:val="both"/>
        <w:rPr>
          <w:rFonts w:ascii="Arial" w:hAnsi="Arial" w:cs="Arial"/>
          <w:color w:val="auto"/>
          <w:szCs w:val="24"/>
        </w:rPr>
      </w:pPr>
      <w:r w:rsidRPr="000600D2">
        <w:rPr>
          <w:rFonts w:ascii="Arial" w:hAnsi="Arial" w:cs="Arial"/>
          <w:color w:val="auto"/>
          <w:szCs w:val="24"/>
        </w:rPr>
        <w:t>IV</w:t>
      </w:r>
      <w:proofErr w:type="gramStart"/>
      <w:r w:rsidRPr="000600D2">
        <w:rPr>
          <w:rFonts w:ascii="Arial" w:hAnsi="Arial" w:cs="Arial"/>
          <w:color w:val="auto"/>
          <w:szCs w:val="24"/>
        </w:rPr>
        <w:t>. …</w:t>
      </w:r>
      <w:proofErr w:type="gramEnd"/>
    </w:p>
    <w:p w14:paraId="708DC061" w14:textId="77777777" w:rsidR="005E0A66" w:rsidRPr="000600D2" w:rsidRDefault="005E0A66" w:rsidP="00AA5C58">
      <w:pPr>
        <w:spacing w:line="288" w:lineRule="auto"/>
        <w:jc w:val="both"/>
        <w:rPr>
          <w:rFonts w:ascii="Arial" w:hAnsi="Arial" w:cs="Arial"/>
          <w:color w:val="auto"/>
          <w:szCs w:val="24"/>
        </w:rPr>
      </w:pPr>
    </w:p>
    <w:p w14:paraId="091A336A" w14:textId="77777777" w:rsidR="005E0A66" w:rsidRPr="000600D2" w:rsidRDefault="005E0A66" w:rsidP="00AA5C58">
      <w:pP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160. </w:t>
      </w:r>
      <w:r w:rsidRPr="000600D2">
        <w:rPr>
          <w:rFonts w:ascii="Arial" w:hAnsi="Arial" w:cs="Arial"/>
          <w:color w:val="auto"/>
          <w:szCs w:val="24"/>
        </w:rPr>
        <w:t xml:space="preserve">La tarifa del transporte público deberá revisarse dentro del tercer trimestre de cada año, previo estudio y evaluación de la </w:t>
      </w:r>
      <w:r w:rsidRPr="000600D2">
        <w:rPr>
          <w:rFonts w:ascii="Arial" w:hAnsi="Arial" w:cs="Arial"/>
          <w:b/>
          <w:color w:val="auto"/>
          <w:szCs w:val="24"/>
        </w:rPr>
        <w:t>Subsecretaría</w:t>
      </w:r>
      <w:r w:rsidRPr="000600D2">
        <w:rPr>
          <w:rFonts w:ascii="Arial" w:hAnsi="Arial" w:cs="Arial"/>
          <w:color w:val="auto"/>
          <w:szCs w:val="24"/>
        </w:rPr>
        <w:t xml:space="preserve"> y del Consejo Consultivo de Transporte. Sin perjuicio de lo anterior, la Secretaría podrá modificar fuera dicho periodo la tarifa, excepcionalmente, por causas de interés público.</w:t>
      </w:r>
    </w:p>
    <w:p w14:paraId="4D332BD2" w14:textId="77777777" w:rsidR="005E0A66" w:rsidRPr="000600D2" w:rsidRDefault="005E0A66" w:rsidP="00AA5C58">
      <w:pPr>
        <w:spacing w:line="288" w:lineRule="auto"/>
        <w:ind w:hanging="2"/>
        <w:jc w:val="both"/>
        <w:rPr>
          <w:rFonts w:ascii="Arial" w:hAnsi="Arial" w:cs="Arial"/>
          <w:color w:val="auto"/>
          <w:szCs w:val="24"/>
        </w:rPr>
      </w:pPr>
    </w:p>
    <w:p w14:paraId="3F24E79D"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05D64117" w14:textId="77777777" w:rsidR="005E0A66" w:rsidRPr="000600D2" w:rsidRDefault="005E0A66" w:rsidP="00AA5C58">
      <w:pPr>
        <w:spacing w:line="288" w:lineRule="auto"/>
        <w:ind w:hanging="2"/>
        <w:jc w:val="both"/>
        <w:rPr>
          <w:rFonts w:ascii="Arial" w:hAnsi="Arial" w:cs="Arial"/>
          <w:color w:val="auto"/>
          <w:szCs w:val="24"/>
        </w:rPr>
      </w:pPr>
    </w:p>
    <w:p w14:paraId="078BB4AC"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159EEF7F" w14:textId="77777777" w:rsidR="005E0A66" w:rsidRPr="000600D2" w:rsidRDefault="005E0A66" w:rsidP="00AA5C58">
      <w:pPr>
        <w:spacing w:line="288" w:lineRule="auto"/>
        <w:ind w:hanging="2"/>
        <w:jc w:val="both"/>
        <w:rPr>
          <w:rFonts w:ascii="Arial" w:hAnsi="Arial" w:cs="Arial"/>
          <w:color w:val="auto"/>
          <w:szCs w:val="24"/>
        </w:rPr>
      </w:pPr>
    </w:p>
    <w:p w14:paraId="0D5699C8"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b/>
          <w:color w:val="auto"/>
          <w:szCs w:val="24"/>
        </w:rPr>
        <w:t>Artículo 161.</w:t>
      </w:r>
      <w:r w:rsidRPr="000600D2">
        <w:rPr>
          <w:rFonts w:ascii="Arial" w:hAnsi="Arial" w:cs="Arial"/>
          <w:color w:val="auto"/>
          <w:szCs w:val="24"/>
        </w:rPr>
        <w:t xml:space="preserve"> La tarifa para la modalidad de transporte público de Taxi es la que se paga en forma ordinaria por los usuarios, en efectivo o mediante soluciones tecnológicas que autorice la </w:t>
      </w:r>
      <w:r w:rsidRPr="000600D2">
        <w:rPr>
          <w:rFonts w:ascii="Arial" w:hAnsi="Arial" w:cs="Arial"/>
          <w:b/>
          <w:color w:val="auto"/>
          <w:szCs w:val="24"/>
        </w:rPr>
        <w:t>Subsecretaría</w:t>
      </w:r>
      <w:r w:rsidRPr="000600D2">
        <w:rPr>
          <w:rFonts w:ascii="Arial" w:hAnsi="Arial" w:cs="Arial"/>
          <w:color w:val="auto"/>
          <w:szCs w:val="24"/>
        </w:rPr>
        <w:t>, la cual podrá ser diferenciada conforme a los requisitos que para tal efecto se establezcan por ciudad o zona conurbada.</w:t>
      </w:r>
    </w:p>
    <w:p w14:paraId="4E563B70" w14:textId="77777777" w:rsidR="005E0A66" w:rsidRPr="000600D2" w:rsidRDefault="005E0A66" w:rsidP="00AA5C58">
      <w:pPr>
        <w:spacing w:line="288" w:lineRule="auto"/>
        <w:jc w:val="both"/>
        <w:rPr>
          <w:rFonts w:ascii="Arial" w:hAnsi="Arial" w:cs="Arial"/>
          <w:color w:val="auto"/>
          <w:szCs w:val="24"/>
        </w:rPr>
      </w:pPr>
    </w:p>
    <w:p w14:paraId="5D3310DA" w14:textId="77777777" w:rsidR="005E0A66" w:rsidRPr="000600D2" w:rsidRDefault="005E0A66" w:rsidP="00AA5C58">
      <w:pPr>
        <w:pBdr>
          <w:top w:val="nil"/>
          <w:left w:val="nil"/>
          <w:bottom w:val="nil"/>
          <w:right w:val="nil"/>
          <w:between w:val="nil"/>
        </w:pBdr>
        <w:spacing w:line="288" w:lineRule="auto"/>
        <w:ind w:hanging="2"/>
        <w:jc w:val="both"/>
        <w:rPr>
          <w:rFonts w:ascii="Arial" w:eastAsia="Arial" w:hAnsi="Arial" w:cs="Arial"/>
          <w:color w:val="auto"/>
          <w:szCs w:val="24"/>
        </w:rPr>
      </w:pPr>
      <w:r w:rsidRPr="000600D2">
        <w:rPr>
          <w:rFonts w:ascii="Arial" w:hAnsi="Arial" w:cs="Arial"/>
          <w:b/>
          <w:color w:val="auto"/>
          <w:szCs w:val="24"/>
        </w:rPr>
        <w:t xml:space="preserve">Artículo 162. </w:t>
      </w:r>
      <w:r w:rsidRPr="000600D2">
        <w:rPr>
          <w:rFonts w:ascii="Arial" w:hAnsi="Arial" w:cs="Arial"/>
          <w:color w:val="auto"/>
          <w:szCs w:val="24"/>
        </w:rPr>
        <w:t xml:space="preserve">Corresponde al personal de inspección adscrito a la </w:t>
      </w:r>
      <w:r w:rsidRPr="000600D2">
        <w:rPr>
          <w:rFonts w:ascii="Arial" w:hAnsi="Arial" w:cs="Arial"/>
          <w:b/>
          <w:color w:val="auto"/>
          <w:szCs w:val="24"/>
        </w:rPr>
        <w:t>Subsecretaría</w:t>
      </w:r>
      <w:r w:rsidRPr="000600D2">
        <w:rPr>
          <w:rFonts w:ascii="Arial" w:hAnsi="Arial" w:cs="Arial"/>
          <w:color w:val="auto"/>
          <w:szCs w:val="24"/>
        </w:rPr>
        <w:t xml:space="preserve"> lo siguiente:</w:t>
      </w:r>
    </w:p>
    <w:p w14:paraId="0B1A5AE2"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0D1D41DB"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I. a VIII. …</w:t>
      </w:r>
    </w:p>
    <w:p w14:paraId="3674396A"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23CB5C98"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r w:rsidRPr="000600D2">
        <w:rPr>
          <w:rFonts w:ascii="Arial" w:hAnsi="Arial" w:cs="Arial"/>
          <w:color w:val="auto"/>
          <w:szCs w:val="24"/>
        </w:rPr>
        <w:lastRenderedPageBreak/>
        <w:t xml:space="preserve">IX. Supervisar, en coordinación con los talleres autorizados para tales efectos de la </w:t>
      </w:r>
      <w:r w:rsidRPr="000600D2">
        <w:rPr>
          <w:rFonts w:ascii="Arial" w:hAnsi="Arial" w:cs="Arial"/>
          <w:b/>
          <w:color w:val="auto"/>
          <w:szCs w:val="24"/>
        </w:rPr>
        <w:t>Subsecretaría</w:t>
      </w:r>
      <w:r w:rsidRPr="000600D2">
        <w:rPr>
          <w:rFonts w:ascii="Arial" w:hAnsi="Arial" w:cs="Arial"/>
          <w:color w:val="auto"/>
          <w:szCs w:val="24"/>
        </w:rPr>
        <w:t xml:space="preserve">, que </w:t>
      </w:r>
      <w:proofErr w:type="gramStart"/>
      <w:r w:rsidRPr="000600D2">
        <w:rPr>
          <w:rFonts w:ascii="Arial" w:hAnsi="Arial" w:cs="Arial"/>
          <w:color w:val="auto"/>
          <w:szCs w:val="24"/>
        </w:rPr>
        <w:t>las condiciones físico</w:t>
      </w:r>
      <w:proofErr w:type="gramEnd"/>
      <w:r w:rsidRPr="000600D2">
        <w:rPr>
          <w:rFonts w:ascii="Arial" w:hAnsi="Arial" w:cs="Arial"/>
          <w:color w:val="auto"/>
          <w:szCs w:val="24"/>
        </w:rPr>
        <w:t xml:space="preserve"> mecánicas de los vehículos sean las óptimas para la prestación del servicio de transporte.</w:t>
      </w:r>
    </w:p>
    <w:p w14:paraId="4BABF8D4" w14:textId="77777777" w:rsidR="005E0A66" w:rsidRPr="000600D2" w:rsidRDefault="005E0A66" w:rsidP="00AA5C58">
      <w:pPr>
        <w:pBdr>
          <w:top w:val="nil"/>
          <w:left w:val="nil"/>
          <w:bottom w:val="nil"/>
          <w:right w:val="nil"/>
          <w:between w:val="nil"/>
        </w:pBdr>
        <w:spacing w:line="288" w:lineRule="auto"/>
        <w:jc w:val="both"/>
        <w:rPr>
          <w:rFonts w:ascii="Arial" w:hAnsi="Arial" w:cs="Arial"/>
          <w:color w:val="auto"/>
          <w:szCs w:val="24"/>
        </w:rPr>
      </w:pPr>
    </w:p>
    <w:p w14:paraId="1F75AD0B"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X. a XIII. …</w:t>
      </w:r>
    </w:p>
    <w:p w14:paraId="007C322D"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379D9E26"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Las autoridades de Vialidad y Tránsito correspondientes tendrán el carácter de Inspectores Auxiliares de la </w:t>
      </w:r>
      <w:r w:rsidRPr="000600D2">
        <w:rPr>
          <w:rFonts w:ascii="Arial" w:hAnsi="Arial" w:cs="Arial"/>
          <w:b/>
          <w:color w:val="auto"/>
          <w:szCs w:val="24"/>
        </w:rPr>
        <w:t>Subsecretaría</w:t>
      </w:r>
      <w:r w:rsidRPr="000600D2">
        <w:rPr>
          <w:rFonts w:ascii="Arial" w:hAnsi="Arial" w:cs="Arial"/>
          <w:color w:val="auto"/>
          <w:szCs w:val="24"/>
        </w:rPr>
        <w:t>, en los términos establecidos en los Convenios que se suscriban entre la Secretaría y las autoridades involucradas.</w:t>
      </w:r>
    </w:p>
    <w:p w14:paraId="34C8DB51" w14:textId="77777777" w:rsidR="005E0A66" w:rsidRPr="000600D2" w:rsidRDefault="005E0A66" w:rsidP="00AA5C58">
      <w:pPr>
        <w:spacing w:line="288" w:lineRule="auto"/>
        <w:ind w:hanging="2"/>
        <w:jc w:val="both"/>
        <w:rPr>
          <w:rFonts w:ascii="Arial" w:eastAsia="Arial" w:hAnsi="Arial" w:cs="Arial"/>
          <w:color w:val="auto"/>
          <w:szCs w:val="24"/>
        </w:rPr>
      </w:pPr>
    </w:p>
    <w:p w14:paraId="18928A9E"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163. </w:t>
      </w:r>
      <w:r w:rsidRPr="000600D2">
        <w:rPr>
          <w:rFonts w:ascii="Arial" w:hAnsi="Arial" w:cs="Arial"/>
          <w:color w:val="auto"/>
          <w:szCs w:val="24"/>
        </w:rPr>
        <w:t xml:space="preserve">La </w:t>
      </w:r>
      <w:r w:rsidRPr="000600D2">
        <w:rPr>
          <w:rFonts w:ascii="Arial" w:hAnsi="Arial" w:cs="Arial"/>
          <w:b/>
          <w:color w:val="auto"/>
          <w:szCs w:val="24"/>
        </w:rPr>
        <w:t>Subsecretaría</w:t>
      </w:r>
      <w:r w:rsidRPr="000600D2">
        <w:rPr>
          <w:rFonts w:ascii="Arial" w:hAnsi="Arial" w:cs="Arial"/>
          <w:color w:val="auto"/>
          <w:szCs w:val="24"/>
        </w:rPr>
        <w:t xml:space="preserve"> realizará inspecciones de los bienes muebles e inmuebles afectos al servicio para verificar el cumplimiento de la normatividad aplicable, la calidad del servicio ofertado y condiciones físicas y mecánicas de dichos bienes.</w:t>
      </w:r>
    </w:p>
    <w:p w14:paraId="48DCA138" w14:textId="77777777" w:rsidR="005E0A66" w:rsidRPr="000600D2" w:rsidRDefault="005E0A66" w:rsidP="00AA5C58">
      <w:pPr>
        <w:spacing w:line="288" w:lineRule="auto"/>
        <w:ind w:hanging="2"/>
        <w:jc w:val="both"/>
        <w:rPr>
          <w:rFonts w:ascii="Arial" w:hAnsi="Arial" w:cs="Arial"/>
          <w:color w:val="auto"/>
          <w:szCs w:val="24"/>
        </w:rPr>
      </w:pPr>
    </w:p>
    <w:p w14:paraId="5321C8AB" w14:textId="77777777" w:rsidR="005E0A66" w:rsidRPr="000600D2" w:rsidRDefault="005E0A66" w:rsidP="00AA5C58">
      <w:pPr>
        <w:spacing w:line="288" w:lineRule="auto"/>
        <w:ind w:hanging="2"/>
        <w:jc w:val="both"/>
        <w:rPr>
          <w:rFonts w:ascii="Arial" w:eastAsia="Arial" w:hAnsi="Arial" w:cs="Arial"/>
          <w:color w:val="auto"/>
          <w:szCs w:val="24"/>
        </w:rPr>
      </w:pPr>
      <w:r w:rsidRPr="000600D2">
        <w:rPr>
          <w:rFonts w:ascii="Arial" w:hAnsi="Arial" w:cs="Arial"/>
          <w:color w:val="auto"/>
          <w:szCs w:val="24"/>
        </w:rPr>
        <w:t xml:space="preserve">La </w:t>
      </w:r>
      <w:r w:rsidRPr="000600D2">
        <w:rPr>
          <w:rFonts w:ascii="Arial" w:hAnsi="Arial" w:cs="Arial"/>
          <w:b/>
          <w:color w:val="auto"/>
          <w:szCs w:val="24"/>
        </w:rPr>
        <w:t>Subsecretaría</w:t>
      </w:r>
      <w:r w:rsidRPr="000600D2">
        <w:rPr>
          <w:rFonts w:ascii="Arial" w:hAnsi="Arial" w:cs="Arial"/>
          <w:color w:val="auto"/>
          <w:szCs w:val="24"/>
        </w:rPr>
        <w:t xml:space="preserve"> deberá realizar verificaciones sobre las quejas acumuladas sobre una concesión o permiso. Dichas verificaciones, con la información que lo justifique, se anunciarán al público con antelación para transparentar la acción gubernamental.</w:t>
      </w:r>
    </w:p>
    <w:p w14:paraId="521C3477" w14:textId="77777777" w:rsidR="005E0A66" w:rsidRPr="000600D2" w:rsidRDefault="005E0A66" w:rsidP="00AA5C58">
      <w:pPr>
        <w:spacing w:line="288" w:lineRule="auto"/>
        <w:ind w:hanging="2"/>
        <w:jc w:val="both"/>
        <w:rPr>
          <w:rFonts w:ascii="Arial" w:hAnsi="Arial" w:cs="Arial"/>
          <w:color w:val="auto"/>
          <w:szCs w:val="24"/>
        </w:rPr>
      </w:pPr>
    </w:p>
    <w:p w14:paraId="1F15AC19"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164. </w:t>
      </w:r>
      <w:r w:rsidRPr="000600D2">
        <w:rPr>
          <w:rFonts w:ascii="Arial" w:hAnsi="Arial" w:cs="Arial"/>
          <w:color w:val="auto"/>
          <w:szCs w:val="24"/>
        </w:rPr>
        <w:t xml:space="preserve">La </w:t>
      </w:r>
      <w:r w:rsidRPr="000600D2">
        <w:rPr>
          <w:rFonts w:ascii="Arial" w:hAnsi="Arial" w:cs="Arial"/>
          <w:b/>
          <w:color w:val="auto"/>
          <w:szCs w:val="24"/>
        </w:rPr>
        <w:t>Subsecretaría</w:t>
      </w:r>
      <w:r w:rsidRPr="000600D2">
        <w:rPr>
          <w:rFonts w:ascii="Arial" w:hAnsi="Arial" w:cs="Arial"/>
          <w:color w:val="auto"/>
          <w:szCs w:val="24"/>
        </w:rPr>
        <w:t xml:space="preserve"> aplicará sanciones a los concesionarios, permisionarios, conductores y vehículos, de acuerdo con las disposiciones de esta Ley.</w:t>
      </w:r>
    </w:p>
    <w:p w14:paraId="1D780005" w14:textId="77777777" w:rsidR="005E0A66" w:rsidRPr="000600D2" w:rsidRDefault="005E0A66" w:rsidP="00AA5C58">
      <w:pPr>
        <w:spacing w:line="288" w:lineRule="auto"/>
        <w:ind w:hanging="2"/>
        <w:jc w:val="both"/>
        <w:rPr>
          <w:rFonts w:ascii="Arial" w:hAnsi="Arial" w:cs="Arial"/>
          <w:color w:val="auto"/>
          <w:szCs w:val="24"/>
        </w:rPr>
      </w:pPr>
    </w:p>
    <w:p w14:paraId="1FA5777E" w14:textId="77777777" w:rsidR="005E0A66" w:rsidRPr="000600D2" w:rsidRDefault="005E0A6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29E5CEAD" w14:textId="77777777" w:rsidR="005E0A66" w:rsidRPr="000600D2" w:rsidRDefault="005E0A66" w:rsidP="00AA5C58">
      <w:pPr>
        <w:tabs>
          <w:tab w:val="left" w:pos="6724"/>
        </w:tabs>
        <w:spacing w:line="288" w:lineRule="auto"/>
        <w:jc w:val="both"/>
        <w:rPr>
          <w:rFonts w:ascii="Arial" w:hAnsi="Arial" w:cs="Arial"/>
          <w:color w:val="auto"/>
          <w:szCs w:val="24"/>
        </w:rPr>
      </w:pPr>
    </w:p>
    <w:p w14:paraId="70369BA3"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168. </w:t>
      </w:r>
      <w:r w:rsidRPr="000600D2">
        <w:rPr>
          <w:rFonts w:ascii="Arial" w:hAnsi="Arial" w:cs="Arial"/>
          <w:color w:val="auto"/>
          <w:szCs w:val="24"/>
        </w:rPr>
        <w:t>…</w:t>
      </w:r>
    </w:p>
    <w:p w14:paraId="79FD9F6B"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11D9B898" w14:textId="28F0142A"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t xml:space="preserve">I. a </w:t>
      </w:r>
      <w:r w:rsidR="00F105DA" w:rsidRPr="000600D2">
        <w:rPr>
          <w:rFonts w:ascii="Arial" w:hAnsi="Arial" w:cs="Arial"/>
          <w:color w:val="auto"/>
          <w:szCs w:val="24"/>
        </w:rPr>
        <w:t>V</w:t>
      </w:r>
      <w:r w:rsidRPr="000600D2">
        <w:rPr>
          <w:rFonts w:ascii="Arial" w:hAnsi="Arial" w:cs="Arial"/>
          <w:color w:val="auto"/>
          <w:szCs w:val="24"/>
        </w:rPr>
        <w:t>I. …</w:t>
      </w:r>
    </w:p>
    <w:p w14:paraId="688B6846"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p>
    <w:p w14:paraId="472C2317"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b/>
          <w:color w:val="auto"/>
          <w:szCs w:val="24"/>
        </w:rPr>
      </w:pPr>
      <w:r w:rsidRPr="000600D2">
        <w:rPr>
          <w:rFonts w:ascii="Arial" w:hAnsi="Arial" w:cs="Arial"/>
          <w:color w:val="auto"/>
          <w:szCs w:val="24"/>
        </w:rPr>
        <w:t xml:space="preserve">VII. No aceptar tarjetas con tarifa preferencial o aquellas autorizadas por la </w:t>
      </w:r>
      <w:r w:rsidRPr="000600D2">
        <w:rPr>
          <w:rFonts w:ascii="Arial" w:hAnsi="Arial" w:cs="Arial"/>
          <w:b/>
          <w:color w:val="auto"/>
          <w:szCs w:val="24"/>
        </w:rPr>
        <w:t>Subsecretaría.</w:t>
      </w:r>
    </w:p>
    <w:p w14:paraId="034B0526" w14:textId="77777777" w:rsidR="005E0A66" w:rsidRPr="000600D2" w:rsidRDefault="005E0A66" w:rsidP="00AA5C58">
      <w:pPr>
        <w:pBdr>
          <w:top w:val="nil"/>
          <w:left w:val="nil"/>
          <w:bottom w:val="nil"/>
          <w:right w:val="nil"/>
          <w:between w:val="nil"/>
        </w:pBdr>
        <w:spacing w:line="288" w:lineRule="auto"/>
        <w:ind w:hanging="2"/>
        <w:jc w:val="both"/>
        <w:rPr>
          <w:rFonts w:ascii="Arial" w:hAnsi="Arial" w:cs="Arial"/>
          <w:b/>
          <w:color w:val="auto"/>
          <w:szCs w:val="24"/>
        </w:rPr>
      </w:pPr>
    </w:p>
    <w:p w14:paraId="70112379" w14:textId="29AFEBBA" w:rsidR="005E0A66" w:rsidRPr="000600D2" w:rsidRDefault="005E0A66"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color w:val="auto"/>
          <w:szCs w:val="24"/>
        </w:rPr>
        <w:lastRenderedPageBreak/>
        <w:t xml:space="preserve">VIII. </w:t>
      </w:r>
      <w:r w:rsidR="005D1999" w:rsidRPr="000600D2">
        <w:rPr>
          <w:rFonts w:ascii="Arial" w:hAnsi="Arial" w:cs="Arial"/>
          <w:color w:val="auto"/>
          <w:szCs w:val="24"/>
        </w:rPr>
        <w:t>a L</w:t>
      </w:r>
      <w:r w:rsidRPr="000600D2">
        <w:rPr>
          <w:rFonts w:ascii="Arial" w:hAnsi="Arial" w:cs="Arial"/>
          <w:color w:val="auto"/>
          <w:szCs w:val="24"/>
        </w:rPr>
        <w:t>XIII. …</w:t>
      </w:r>
    </w:p>
    <w:p w14:paraId="07198B60" w14:textId="77777777" w:rsidR="00BE254A" w:rsidRPr="000600D2" w:rsidRDefault="00BE254A" w:rsidP="00AA5C58">
      <w:pPr>
        <w:pBdr>
          <w:top w:val="nil"/>
          <w:left w:val="nil"/>
          <w:bottom w:val="nil"/>
          <w:right w:val="nil"/>
          <w:between w:val="nil"/>
        </w:pBdr>
        <w:spacing w:line="288" w:lineRule="auto"/>
        <w:jc w:val="both"/>
        <w:rPr>
          <w:rFonts w:ascii="Arial" w:hAnsi="Arial" w:cs="Arial"/>
          <w:b/>
          <w:bCs/>
          <w:color w:val="auto"/>
          <w:szCs w:val="24"/>
        </w:rPr>
      </w:pPr>
    </w:p>
    <w:p w14:paraId="47AA6F4D" w14:textId="4B787642" w:rsidR="000F10AB" w:rsidRPr="000600D2" w:rsidRDefault="00561C13" w:rsidP="00AA5C58">
      <w:pPr>
        <w:pBdr>
          <w:top w:val="nil"/>
          <w:left w:val="nil"/>
          <w:bottom w:val="nil"/>
          <w:right w:val="nil"/>
          <w:between w:val="nil"/>
        </w:pBdr>
        <w:spacing w:line="288" w:lineRule="auto"/>
        <w:ind w:hanging="2"/>
        <w:jc w:val="both"/>
        <w:rPr>
          <w:rFonts w:ascii="Arial" w:hAnsi="Arial" w:cs="Arial"/>
          <w:color w:val="auto"/>
          <w:szCs w:val="24"/>
        </w:rPr>
      </w:pPr>
      <w:r w:rsidRPr="000600D2">
        <w:rPr>
          <w:rFonts w:ascii="Arial" w:hAnsi="Arial" w:cs="Arial"/>
          <w:b/>
          <w:color w:val="auto"/>
          <w:szCs w:val="24"/>
        </w:rPr>
        <w:t xml:space="preserve">Artículo 169. </w:t>
      </w:r>
      <w:r w:rsidRPr="000600D2">
        <w:rPr>
          <w:rFonts w:ascii="Arial" w:hAnsi="Arial" w:cs="Arial"/>
          <w:bCs/>
          <w:color w:val="auto"/>
          <w:szCs w:val="24"/>
        </w:rPr>
        <w:t>…</w:t>
      </w:r>
    </w:p>
    <w:p w14:paraId="60379130" w14:textId="77777777" w:rsidR="005E0A66" w:rsidRPr="000600D2" w:rsidRDefault="005E0A66" w:rsidP="00AA5C58">
      <w:pPr>
        <w:spacing w:line="288" w:lineRule="auto"/>
        <w:jc w:val="both"/>
        <w:rPr>
          <w:rFonts w:ascii="Arial" w:hAnsi="Arial" w:cs="Arial"/>
          <w:color w:val="auto"/>
          <w:szCs w:val="24"/>
        </w:rPr>
      </w:pPr>
    </w:p>
    <w:p w14:paraId="745914A3" w14:textId="547AA27B" w:rsidR="00B70ADE" w:rsidRPr="000600D2" w:rsidRDefault="00E81E2C"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I.</w:t>
      </w:r>
      <w:r w:rsidRPr="000600D2">
        <w:rPr>
          <w:color w:val="auto"/>
        </w:rPr>
        <w:t xml:space="preserve"> </w:t>
      </w:r>
      <w:r w:rsidRPr="000600D2">
        <w:rPr>
          <w:rFonts w:ascii="Arial" w:hAnsi="Arial" w:cs="Arial"/>
          <w:bCs/>
          <w:color w:val="auto"/>
          <w:szCs w:val="24"/>
        </w:rPr>
        <w:t xml:space="preserve">De 2 a </w:t>
      </w:r>
      <w:r w:rsidRPr="000600D2">
        <w:rPr>
          <w:rFonts w:ascii="Arial" w:hAnsi="Arial" w:cs="Arial"/>
          <w:b/>
          <w:color w:val="auto"/>
          <w:szCs w:val="24"/>
        </w:rPr>
        <w:t>3</w:t>
      </w:r>
      <w:r w:rsidRPr="000600D2">
        <w:rPr>
          <w:rFonts w:ascii="Arial" w:hAnsi="Arial" w:cs="Arial"/>
          <w:bCs/>
          <w:color w:val="auto"/>
          <w:szCs w:val="24"/>
        </w:rPr>
        <w:t xml:space="preserve"> veces el valor diario de la Unidad de Medida y Actualización las contempladas en la fracci</w:t>
      </w:r>
      <w:r w:rsidR="00E90594" w:rsidRPr="000600D2">
        <w:rPr>
          <w:rFonts w:ascii="Arial" w:hAnsi="Arial" w:cs="Arial"/>
          <w:bCs/>
          <w:color w:val="auto"/>
          <w:szCs w:val="24"/>
        </w:rPr>
        <w:t>ón</w:t>
      </w:r>
      <w:r w:rsidRPr="000600D2">
        <w:rPr>
          <w:rFonts w:ascii="Arial" w:hAnsi="Arial" w:cs="Arial"/>
          <w:bCs/>
          <w:color w:val="auto"/>
          <w:szCs w:val="24"/>
        </w:rPr>
        <w:t xml:space="preserve"> </w:t>
      </w:r>
      <w:r w:rsidR="00E90594" w:rsidRPr="000600D2">
        <w:rPr>
          <w:rFonts w:ascii="Arial" w:hAnsi="Arial" w:cs="Arial"/>
          <w:b/>
          <w:color w:val="auto"/>
          <w:szCs w:val="24"/>
        </w:rPr>
        <w:t>IV</w:t>
      </w:r>
      <w:r w:rsidRPr="000600D2">
        <w:rPr>
          <w:rFonts w:ascii="Arial" w:hAnsi="Arial" w:cs="Arial"/>
          <w:bCs/>
          <w:color w:val="auto"/>
          <w:szCs w:val="24"/>
        </w:rPr>
        <w:t>.</w:t>
      </w:r>
    </w:p>
    <w:p w14:paraId="095F334E" w14:textId="77777777" w:rsidR="00F52623" w:rsidRPr="000600D2" w:rsidRDefault="00F52623" w:rsidP="00AA5C58">
      <w:pPr>
        <w:spacing w:line="288" w:lineRule="auto"/>
        <w:ind w:hanging="2"/>
        <w:jc w:val="both"/>
        <w:outlineLvl w:val="0"/>
        <w:rPr>
          <w:rFonts w:ascii="Arial" w:hAnsi="Arial" w:cs="Arial"/>
          <w:bCs/>
          <w:color w:val="auto"/>
          <w:szCs w:val="24"/>
        </w:rPr>
      </w:pPr>
    </w:p>
    <w:p w14:paraId="35FE4FA5" w14:textId="5FAD1D08" w:rsidR="00F52623" w:rsidRPr="000600D2" w:rsidRDefault="00BC3659"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 xml:space="preserve">II. De 2 a </w:t>
      </w:r>
      <w:r w:rsidRPr="000600D2">
        <w:rPr>
          <w:rFonts w:ascii="Arial" w:hAnsi="Arial" w:cs="Arial"/>
          <w:b/>
          <w:color w:val="auto"/>
          <w:szCs w:val="24"/>
        </w:rPr>
        <w:t>6</w:t>
      </w:r>
      <w:r w:rsidRPr="000600D2">
        <w:rPr>
          <w:rFonts w:ascii="Arial" w:hAnsi="Arial" w:cs="Arial"/>
          <w:bCs/>
          <w:color w:val="auto"/>
          <w:szCs w:val="24"/>
        </w:rPr>
        <w:t xml:space="preserve"> veces el valor diario de la Unidad de Medida y Actualización las contempladas en las fracciones </w:t>
      </w:r>
      <w:r w:rsidR="006660F2" w:rsidRPr="000600D2">
        <w:rPr>
          <w:rFonts w:ascii="Arial" w:hAnsi="Arial" w:cs="Arial"/>
          <w:bCs/>
          <w:color w:val="auto"/>
          <w:szCs w:val="24"/>
        </w:rPr>
        <w:t>V</w:t>
      </w:r>
      <w:r w:rsidR="006660F2" w:rsidRPr="000600D2">
        <w:rPr>
          <w:rFonts w:ascii="Arial" w:hAnsi="Arial" w:cs="Arial"/>
          <w:b/>
          <w:color w:val="auto"/>
          <w:szCs w:val="24"/>
        </w:rPr>
        <w:t>,</w:t>
      </w:r>
      <w:r w:rsidR="006660F2" w:rsidRPr="000600D2">
        <w:rPr>
          <w:rFonts w:ascii="Arial" w:hAnsi="Arial" w:cs="Arial"/>
          <w:bCs/>
          <w:color w:val="auto"/>
          <w:szCs w:val="24"/>
        </w:rPr>
        <w:t xml:space="preserve"> </w:t>
      </w:r>
      <w:r w:rsidR="00C150C9" w:rsidRPr="000600D2">
        <w:rPr>
          <w:rFonts w:ascii="Arial" w:hAnsi="Arial" w:cs="Arial"/>
          <w:b/>
          <w:color w:val="auto"/>
          <w:szCs w:val="24"/>
        </w:rPr>
        <w:t>VII</w:t>
      </w:r>
      <w:r w:rsidRPr="000600D2">
        <w:rPr>
          <w:rFonts w:ascii="Arial" w:hAnsi="Arial" w:cs="Arial"/>
          <w:bCs/>
          <w:color w:val="auto"/>
          <w:szCs w:val="24"/>
        </w:rPr>
        <w:t xml:space="preserve">, </w:t>
      </w:r>
      <w:r w:rsidRPr="000600D2">
        <w:rPr>
          <w:rFonts w:ascii="Arial" w:hAnsi="Arial" w:cs="Arial"/>
          <w:b/>
          <w:color w:val="auto"/>
          <w:szCs w:val="24"/>
        </w:rPr>
        <w:t>V</w:t>
      </w:r>
      <w:r w:rsidR="00C150C9" w:rsidRPr="000600D2">
        <w:rPr>
          <w:rFonts w:ascii="Arial" w:hAnsi="Arial" w:cs="Arial"/>
          <w:b/>
          <w:color w:val="auto"/>
          <w:szCs w:val="24"/>
        </w:rPr>
        <w:t>III</w:t>
      </w:r>
      <w:r w:rsidR="00176830" w:rsidRPr="000600D2">
        <w:rPr>
          <w:rFonts w:ascii="Arial" w:hAnsi="Arial" w:cs="Arial"/>
          <w:bCs/>
          <w:color w:val="auto"/>
          <w:szCs w:val="24"/>
        </w:rPr>
        <w:t xml:space="preserve"> </w:t>
      </w:r>
      <w:r w:rsidR="00176830" w:rsidRPr="000600D2">
        <w:rPr>
          <w:rFonts w:ascii="Arial" w:hAnsi="Arial" w:cs="Arial"/>
          <w:b/>
          <w:color w:val="auto"/>
          <w:szCs w:val="24"/>
        </w:rPr>
        <w:t>y</w:t>
      </w:r>
      <w:r w:rsidRPr="000600D2">
        <w:rPr>
          <w:rFonts w:ascii="Arial" w:hAnsi="Arial" w:cs="Arial"/>
          <w:bCs/>
          <w:color w:val="auto"/>
          <w:szCs w:val="24"/>
        </w:rPr>
        <w:t xml:space="preserve"> </w:t>
      </w:r>
      <w:r w:rsidR="00176830" w:rsidRPr="000600D2">
        <w:rPr>
          <w:rFonts w:ascii="Arial" w:hAnsi="Arial" w:cs="Arial"/>
          <w:b/>
          <w:color w:val="auto"/>
          <w:szCs w:val="24"/>
        </w:rPr>
        <w:t>XXVI</w:t>
      </w:r>
      <w:r w:rsidRPr="000600D2">
        <w:rPr>
          <w:rFonts w:ascii="Arial" w:hAnsi="Arial" w:cs="Arial"/>
          <w:bCs/>
          <w:color w:val="auto"/>
          <w:szCs w:val="24"/>
        </w:rPr>
        <w:t>.</w:t>
      </w:r>
    </w:p>
    <w:p w14:paraId="53991C87" w14:textId="77777777" w:rsidR="00B70ADE" w:rsidRPr="000600D2" w:rsidRDefault="00B70ADE" w:rsidP="00AA5C58">
      <w:pPr>
        <w:spacing w:line="288" w:lineRule="auto"/>
        <w:ind w:hanging="2"/>
        <w:jc w:val="center"/>
        <w:outlineLvl w:val="0"/>
        <w:rPr>
          <w:rFonts w:ascii="Arial" w:hAnsi="Arial" w:cs="Arial"/>
          <w:bCs/>
          <w:color w:val="auto"/>
          <w:szCs w:val="24"/>
        </w:rPr>
      </w:pPr>
    </w:p>
    <w:p w14:paraId="726628BE" w14:textId="7F09257F" w:rsidR="00176830" w:rsidRPr="000600D2" w:rsidRDefault="00176830"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III.</w:t>
      </w:r>
      <w:r w:rsidR="008060BC" w:rsidRPr="000600D2">
        <w:rPr>
          <w:rFonts w:ascii="Arial" w:hAnsi="Arial" w:cs="Arial"/>
          <w:bCs/>
          <w:color w:val="auto"/>
          <w:szCs w:val="24"/>
        </w:rPr>
        <w:t xml:space="preserve"> De 3 a 6 veces el valor diario de la Unidad de Medida y Actualización las contempladas en las fracciones </w:t>
      </w:r>
      <w:r w:rsidR="000B7A3B" w:rsidRPr="000600D2">
        <w:rPr>
          <w:rFonts w:ascii="Arial" w:hAnsi="Arial" w:cs="Arial"/>
          <w:b/>
          <w:color w:val="auto"/>
          <w:szCs w:val="24"/>
        </w:rPr>
        <w:t xml:space="preserve">VI, XI, XVII, XIX, </w:t>
      </w:r>
      <w:r w:rsidR="00621FE3" w:rsidRPr="000600D2">
        <w:rPr>
          <w:rFonts w:ascii="Arial" w:hAnsi="Arial" w:cs="Arial"/>
          <w:b/>
          <w:color w:val="auto"/>
          <w:szCs w:val="24"/>
        </w:rPr>
        <w:t xml:space="preserve">XXVIII, XXIX, XXX, </w:t>
      </w:r>
      <w:r w:rsidR="008060BC" w:rsidRPr="000600D2">
        <w:rPr>
          <w:rFonts w:ascii="Arial" w:hAnsi="Arial" w:cs="Arial"/>
          <w:bCs/>
          <w:color w:val="auto"/>
          <w:szCs w:val="24"/>
        </w:rPr>
        <w:t>XXXI, XXXII</w:t>
      </w:r>
      <w:r w:rsidR="00742CA4" w:rsidRPr="000600D2">
        <w:rPr>
          <w:rFonts w:ascii="Arial" w:hAnsi="Arial" w:cs="Arial"/>
          <w:bCs/>
          <w:color w:val="auto"/>
          <w:szCs w:val="24"/>
        </w:rPr>
        <w:t xml:space="preserve"> y</w:t>
      </w:r>
      <w:r w:rsidR="008060BC" w:rsidRPr="000600D2">
        <w:rPr>
          <w:rFonts w:ascii="Arial" w:hAnsi="Arial" w:cs="Arial"/>
          <w:bCs/>
          <w:color w:val="auto"/>
          <w:szCs w:val="24"/>
        </w:rPr>
        <w:t xml:space="preserve"> XXXIII.</w:t>
      </w:r>
    </w:p>
    <w:p w14:paraId="38D13BC7" w14:textId="77777777" w:rsidR="00161CBD" w:rsidRPr="000600D2" w:rsidRDefault="00161CBD" w:rsidP="00AA5C58">
      <w:pPr>
        <w:spacing w:line="288" w:lineRule="auto"/>
        <w:ind w:hanging="2"/>
        <w:jc w:val="both"/>
        <w:outlineLvl w:val="0"/>
        <w:rPr>
          <w:rFonts w:ascii="Arial" w:hAnsi="Arial" w:cs="Arial"/>
          <w:bCs/>
          <w:color w:val="auto"/>
          <w:szCs w:val="24"/>
        </w:rPr>
      </w:pPr>
    </w:p>
    <w:p w14:paraId="2EB22BC1" w14:textId="128AA49C" w:rsidR="00161CBD" w:rsidRPr="000600D2" w:rsidRDefault="00161CBD"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IV.</w:t>
      </w:r>
      <w:r w:rsidR="003A4849" w:rsidRPr="000600D2">
        <w:rPr>
          <w:rFonts w:ascii="Arial" w:hAnsi="Arial" w:cs="Arial"/>
          <w:bCs/>
          <w:color w:val="auto"/>
          <w:szCs w:val="24"/>
        </w:rPr>
        <w:t xml:space="preserve"> De </w:t>
      </w:r>
      <w:r w:rsidR="003A4849" w:rsidRPr="000600D2">
        <w:rPr>
          <w:rFonts w:ascii="Arial" w:hAnsi="Arial" w:cs="Arial"/>
          <w:b/>
          <w:color w:val="auto"/>
          <w:szCs w:val="24"/>
        </w:rPr>
        <w:t>4</w:t>
      </w:r>
      <w:r w:rsidR="003A4849" w:rsidRPr="000600D2">
        <w:rPr>
          <w:rFonts w:ascii="Arial" w:hAnsi="Arial" w:cs="Arial"/>
          <w:bCs/>
          <w:color w:val="auto"/>
          <w:szCs w:val="24"/>
        </w:rPr>
        <w:t xml:space="preserve"> a </w:t>
      </w:r>
      <w:r w:rsidR="004D6F96" w:rsidRPr="000600D2">
        <w:rPr>
          <w:rFonts w:ascii="Arial" w:hAnsi="Arial" w:cs="Arial"/>
          <w:b/>
          <w:color w:val="auto"/>
          <w:szCs w:val="24"/>
        </w:rPr>
        <w:t xml:space="preserve">6 </w:t>
      </w:r>
      <w:r w:rsidR="003A4849" w:rsidRPr="000600D2">
        <w:rPr>
          <w:rFonts w:ascii="Arial" w:hAnsi="Arial" w:cs="Arial"/>
          <w:bCs/>
          <w:color w:val="auto"/>
          <w:szCs w:val="24"/>
        </w:rPr>
        <w:t xml:space="preserve">veces el valor diario de la Unidad de Medida y Actualización las </w:t>
      </w:r>
      <w:r w:rsidR="00F4074F" w:rsidRPr="000600D2">
        <w:rPr>
          <w:rFonts w:ascii="Arial" w:hAnsi="Arial" w:cs="Arial"/>
          <w:bCs/>
          <w:color w:val="auto"/>
          <w:szCs w:val="24"/>
        </w:rPr>
        <w:t xml:space="preserve">contemplada en la fracción </w:t>
      </w:r>
      <w:r w:rsidR="00F4074F" w:rsidRPr="000600D2">
        <w:rPr>
          <w:rFonts w:ascii="Arial" w:hAnsi="Arial" w:cs="Arial"/>
          <w:b/>
          <w:color w:val="auto"/>
          <w:szCs w:val="24"/>
        </w:rPr>
        <w:t>XLIII</w:t>
      </w:r>
      <w:r w:rsidR="00F4074F" w:rsidRPr="000600D2">
        <w:rPr>
          <w:rFonts w:ascii="Arial" w:hAnsi="Arial" w:cs="Arial"/>
          <w:bCs/>
          <w:color w:val="auto"/>
          <w:szCs w:val="24"/>
        </w:rPr>
        <w:t>.</w:t>
      </w:r>
    </w:p>
    <w:p w14:paraId="6BD9A96B" w14:textId="77777777" w:rsidR="005D1999" w:rsidRPr="000600D2" w:rsidRDefault="005D1999" w:rsidP="00AA5C58">
      <w:pPr>
        <w:spacing w:line="288" w:lineRule="auto"/>
        <w:ind w:hanging="2"/>
        <w:jc w:val="both"/>
        <w:outlineLvl w:val="0"/>
        <w:rPr>
          <w:rFonts w:ascii="Arial" w:hAnsi="Arial" w:cs="Arial"/>
          <w:bCs/>
          <w:color w:val="auto"/>
          <w:szCs w:val="24"/>
        </w:rPr>
      </w:pPr>
    </w:p>
    <w:p w14:paraId="5ED16544" w14:textId="77EDB037" w:rsidR="00F4074F" w:rsidRPr="000600D2" w:rsidRDefault="00F4074F" w:rsidP="00AA5C58">
      <w:pPr>
        <w:spacing w:line="288" w:lineRule="auto"/>
        <w:ind w:hanging="2"/>
        <w:jc w:val="both"/>
        <w:outlineLvl w:val="0"/>
        <w:rPr>
          <w:rFonts w:ascii="Arial" w:hAnsi="Arial" w:cs="Arial"/>
          <w:b/>
          <w:color w:val="auto"/>
          <w:szCs w:val="24"/>
        </w:rPr>
      </w:pPr>
      <w:r w:rsidRPr="000600D2">
        <w:rPr>
          <w:rFonts w:ascii="Arial" w:hAnsi="Arial" w:cs="Arial"/>
          <w:bCs/>
          <w:color w:val="auto"/>
          <w:szCs w:val="24"/>
        </w:rPr>
        <w:t xml:space="preserve">V. </w:t>
      </w:r>
      <w:r w:rsidR="005E3661" w:rsidRPr="000600D2">
        <w:rPr>
          <w:rFonts w:ascii="Arial" w:hAnsi="Arial" w:cs="Arial"/>
          <w:bCs/>
          <w:color w:val="auto"/>
          <w:szCs w:val="24"/>
        </w:rPr>
        <w:t xml:space="preserve">De </w:t>
      </w:r>
      <w:r w:rsidR="005E3661" w:rsidRPr="000600D2">
        <w:rPr>
          <w:rFonts w:ascii="Arial" w:hAnsi="Arial" w:cs="Arial"/>
          <w:b/>
          <w:color w:val="auto"/>
          <w:szCs w:val="24"/>
        </w:rPr>
        <w:t>4</w:t>
      </w:r>
      <w:r w:rsidR="005E3661" w:rsidRPr="000600D2">
        <w:rPr>
          <w:rFonts w:ascii="Arial" w:hAnsi="Arial" w:cs="Arial"/>
          <w:bCs/>
          <w:color w:val="auto"/>
          <w:szCs w:val="24"/>
        </w:rPr>
        <w:t xml:space="preserve"> a </w:t>
      </w:r>
      <w:r w:rsidR="005E3661" w:rsidRPr="000600D2">
        <w:rPr>
          <w:rFonts w:ascii="Arial" w:hAnsi="Arial" w:cs="Arial"/>
          <w:b/>
          <w:color w:val="auto"/>
          <w:szCs w:val="24"/>
        </w:rPr>
        <w:t>8</w:t>
      </w:r>
      <w:r w:rsidR="005E3661" w:rsidRPr="000600D2">
        <w:rPr>
          <w:rFonts w:ascii="Arial" w:hAnsi="Arial" w:cs="Arial"/>
          <w:bCs/>
          <w:color w:val="auto"/>
          <w:szCs w:val="24"/>
        </w:rPr>
        <w:t xml:space="preserve"> veces el valor diario de la Unidad de Medida y Actualización las contempladas en las fracciones </w:t>
      </w:r>
      <w:r w:rsidR="005E3661" w:rsidRPr="000600D2">
        <w:rPr>
          <w:rFonts w:ascii="Arial" w:hAnsi="Arial" w:cs="Arial"/>
          <w:b/>
          <w:color w:val="auto"/>
          <w:szCs w:val="24"/>
        </w:rPr>
        <w:t>X, XIV, XVIII, XXXV, XXXVII</w:t>
      </w:r>
      <w:r w:rsidR="00742CA4" w:rsidRPr="000600D2">
        <w:rPr>
          <w:rFonts w:ascii="Arial" w:hAnsi="Arial" w:cs="Arial"/>
          <w:b/>
          <w:color w:val="auto"/>
          <w:szCs w:val="24"/>
        </w:rPr>
        <w:t xml:space="preserve"> y LXI</w:t>
      </w:r>
      <w:r w:rsidR="005E3661" w:rsidRPr="000600D2">
        <w:rPr>
          <w:rFonts w:ascii="Arial" w:hAnsi="Arial" w:cs="Arial"/>
          <w:b/>
          <w:color w:val="auto"/>
          <w:szCs w:val="24"/>
        </w:rPr>
        <w:t>.</w:t>
      </w:r>
    </w:p>
    <w:p w14:paraId="481E4189" w14:textId="77777777" w:rsidR="005E3661" w:rsidRPr="000600D2" w:rsidRDefault="005E3661" w:rsidP="00AA5C58">
      <w:pPr>
        <w:spacing w:line="288" w:lineRule="auto"/>
        <w:ind w:hanging="2"/>
        <w:jc w:val="both"/>
        <w:outlineLvl w:val="0"/>
        <w:rPr>
          <w:rFonts w:ascii="Arial" w:hAnsi="Arial" w:cs="Arial"/>
          <w:b/>
          <w:color w:val="auto"/>
          <w:szCs w:val="24"/>
        </w:rPr>
      </w:pPr>
    </w:p>
    <w:p w14:paraId="43A73604" w14:textId="533F873F" w:rsidR="005E3661" w:rsidRPr="000600D2" w:rsidRDefault="005E3661"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 xml:space="preserve">VI. </w:t>
      </w:r>
      <w:r w:rsidR="00CA79BB" w:rsidRPr="000600D2">
        <w:rPr>
          <w:rFonts w:ascii="Arial" w:hAnsi="Arial" w:cs="Arial"/>
          <w:bCs/>
          <w:color w:val="auto"/>
          <w:szCs w:val="24"/>
        </w:rPr>
        <w:t xml:space="preserve">De </w:t>
      </w:r>
      <w:r w:rsidR="007B59F9" w:rsidRPr="000600D2">
        <w:rPr>
          <w:rFonts w:ascii="Arial" w:hAnsi="Arial" w:cs="Arial"/>
          <w:b/>
          <w:color w:val="auto"/>
          <w:szCs w:val="24"/>
        </w:rPr>
        <w:t>1</w:t>
      </w:r>
      <w:r w:rsidR="00CA79BB" w:rsidRPr="000600D2">
        <w:rPr>
          <w:rFonts w:ascii="Arial" w:hAnsi="Arial" w:cs="Arial"/>
          <w:bCs/>
          <w:color w:val="auto"/>
          <w:szCs w:val="24"/>
        </w:rPr>
        <w:t xml:space="preserve"> a </w:t>
      </w:r>
      <w:r w:rsidR="00CA79BB" w:rsidRPr="000600D2">
        <w:rPr>
          <w:rFonts w:ascii="Arial" w:hAnsi="Arial" w:cs="Arial"/>
          <w:b/>
          <w:color w:val="auto"/>
          <w:szCs w:val="24"/>
        </w:rPr>
        <w:t>10</w:t>
      </w:r>
      <w:r w:rsidR="00CA79BB" w:rsidRPr="000600D2">
        <w:rPr>
          <w:rFonts w:ascii="Arial" w:hAnsi="Arial" w:cs="Arial"/>
          <w:bCs/>
          <w:color w:val="auto"/>
          <w:szCs w:val="24"/>
        </w:rPr>
        <w:t xml:space="preserve"> veces el valor diario de la Unidad de Medida y Actualización las contempladas en la fracci</w:t>
      </w:r>
      <w:r w:rsidR="009060EB" w:rsidRPr="000600D2">
        <w:rPr>
          <w:rFonts w:ascii="Arial" w:hAnsi="Arial" w:cs="Arial"/>
          <w:bCs/>
          <w:color w:val="auto"/>
          <w:szCs w:val="24"/>
        </w:rPr>
        <w:t>ón</w:t>
      </w:r>
      <w:r w:rsidR="00742CA4" w:rsidRPr="000600D2">
        <w:rPr>
          <w:rFonts w:ascii="Arial" w:hAnsi="Arial" w:cs="Arial"/>
          <w:bCs/>
          <w:color w:val="auto"/>
          <w:szCs w:val="24"/>
        </w:rPr>
        <w:t xml:space="preserve"> </w:t>
      </w:r>
      <w:r w:rsidR="00742CA4" w:rsidRPr="000600D2">
        <w:rPr>
          <w:rFonts w:ascii="Arial" w:hAnsi="Arial" w:cs="Arial"/>
          <w:b/>
          <w:color w:val="auto"/>
          <w:szCs w:val="24"/>
        </w:rPr>
        <w:t>LXII</w:t>
      </w:r>
      <w:r w:rsidR="007B59F9" w:rsidRPr="000600D2">
        <w:rPr>
          <w:rFonts w:ascii="Arial" w:hAnsi="Arial" w:cs="Arial"/>
          <w:b/>
          <w:color w:val="auto"/>
          <w:szCs w:val="24"/>
        </w:rPr>
        <w:t>.</w:t>
      </w:r>
      <w:r w:rsidR="007B59F9" w:rsidRPr="000600D2">
        <w:rPr>
          <w:rFonts w:ascii="Arial" w:hAnsi="Arial" w:cs="Arial"/>
          <w:bCs/>
          <w:color w:val="auto"/>
          <w:szCs w:val="24"/>
        </w:rPr>
        <w:t xml:space="preserve">               </w:t>
      </w:r>
      <w:r w:rsidR="00CA79BB" w:rsidRPr="000600D2">
        <w:rPr>
          <w:rFonts w:ascii="Arial" w:hAnsi="Arial" w:cs="Arial"/>
          <w:bCs/>
          <w:color w:val="auto"/>
          <w:szCs w:val="24"/>
        </w:rPr>
        <w:t xml:space="preserve"> </w:t>
      </w:r>
    </w:p>
    <w:p w14:paraId="31AC9ACB" w14:textId="3E57BAA7" w:rsidR="006660F2" w:rsidRPr="000600D2" w:rsidRDefault="006660F2" w:rsidP="00AA5C58">
      <w:pPr>
        <w:spacing w:line="288" w:lineRule="auto"/>
        <w:ind w:hanging="2"/>
        <w:jc w:val="both"/>
        <w:outlineLvl w:val="0"/>
        <w:rPr>
          <w:rFonts w:ascii="Arial" w:hAnsi="Arial" w:cs="Arial"/>
          <w:bCs/>
          <w:color w:val="auto"/>
          <w:szCs w:val="24"/>
        </w:rPr>
      </w:pPr>
    </w:p>
    <w:p w14:paraId="46A06ACA" w14:textId="039A331D" w:rsidR="006660F2" w:rsidRPr="000600D2" w:rsidRDefault="006660F2"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 xml:space="preserve">VII. De </w:t>
      </w:r>
      <w:r w:rsidR="007B59F9" w:rsidRPr="000600D2">
        <w:rPr>
          <w:rFonts w:ascii="Arial" w:hAnsi="Arial" w:cs="Arial"/>
          <w:bCs/>
          <w:color w:val="auto"/>
          <w:szCs w:val="24"/>
        </w:rPr>
        <w:t>5</w:t>
      </w:r>
      <w:r w:rsidRPr="000600D2">
        <w:rPr>
          <w:rFonts w:ascii="Arial" w:hAnsi="Arial" w:cs="Arial"/>
          <w:bCs/>
          <w:color w:val="auto"/>
          <w:szCs w:val="24"/>
        </w:rPr>
        <w:t xml:space="preserve"> a 10 veces el valor diario de la Unidad de Medida y Actualización las contempladas en las fracciones </w:t>
      </w:r>
      <w:r w:rsidR="007B59F9" w:rsidRPr="000600D2">
        <w:rPr>
          <w:rFonts w:ascii="Arial" w:hAnsi="Arial" w:cs="Arial"/>
          <w:b/>
          <w:color w:val="auto"/>
          <w:szCs w:val="24"/>
        </w:rPr>
        <w:t>XII</w:t>
      </w:r>
      <w:r w:rsidR="007B59F9" w:rsidRPr="000600D2">
        <w:rPr>
          <w:rFonts w:ascii="Arial" w:hAnsi="Arial" w:cs="Arial"/>
          <w:bCs/>
          <w:color w:val="auto"/>
          <w:szCs w:val="24"/>
        </w:rPr>
        <w:t xml:space="preserve">, </w:t>
      </w:r>
      <w:r w:rsidR="007B59F9" w:rsidRPr="000600D2">
        <w:rPr>
          <w:rFonts w:ascii="Arial" w:hAnsi="Arial" w:cs="Arial"/>
          <w:b/>
          <w:color w:val="auto"/>
          <w:szCs w:val="24"/>
        </w:rPr>
        <w:t xml:space="preserve">XIII, XXI, XXIII, XXIV, </w:t>
      </w:r>
      <w:r w:rsidR="007B59F9" w:rsidRPr="000600D2">
        <w:rPr>
          <w:rFonts w:ascii="Arial" w:hAnsi="Arial" w:cs="Arial"/>
          <w:bCs/>
          <w:color w:val="auto"/>
          <w:szCs w:val="24"/>
        </w:rPr>
        <w:t>XXXIV</w:t>
      </w:r>
      <w:r w:rsidR="007B59F9" w:rsidRPr="000600D2">
        <w:rPr>
          <w:rFonts w:ascii="Arial" w:hAnsi="Arial" w:cs="Arial"/>
          <w:b/>
          <w:color w:val="auto"/>
          <w:szCs w:val="24"/>
        </w:rPr>
        <w:t xml:space="preserve">, XXXVI, </w:t>
      </w:r>
      <w:r w:rsidR="007B59F9" w:rsidRPr="000600D2">
        <w:rPr>
          <w:rFonts w:ascii="Arial" w:hAnsi="Arial" w:cs="Arial"/>
          <w:bCs/>
          <w:color w:val="auto"/>
          <w:szCs w:val="24"/>
        </w:rPr>
        <w:t>XXXVIII,</w:t>
      </w:r>
      <w:r w:rsidR="007B59F9" w:rsidRPr="000600D2">
        <w:rPr>
          <w:rFonts w:ascii="Arial" w:hAnsi="Arial" w:cs="Arial"/>
          <w:b/>
          <w:color w:val="auto"/>
          <w:szCs w:val="24"/>
        </w:rPr>
        <w:t xml:space="preserve"> </w:t>
      </w:r>
      <w:r w:rsidR="007B59F9" w:rsidRPr="000600D2">
        <w:rPr>
          <w:rFonts w:ascii="Arial" w:hAnsi="Arial" w:cs="Arial"/>
          <w:bCs/>
          <w:color w:val="auto"/>
          <w:szCs w:val="24"/>
        </w:rPr>
        <w:t>XXXIX</w:t>
      </w:r>
      <w:r w:rsidR="00742CA4" w:rsidRPr="000600D2">
        <w:rPr>
          <w:rFonts w:ascii="Arial" w:hAnsi="Arial" w:cs="Arial"/>
          <w:bCs/>
          <w:color w:val="auto"/>
          <w:szCs w:val="24"/>
        </w:rPr>
        <w:t xml:space="preserve"> y</w:t>
      </w:r>
      <w:r w:rsidR="007B59F9" w:rsidRPr="000600D2">
        <w:rPr>
          <w:rFonts w:ascii="Arial" w:hAnsi="Arial" w:cs="Arial"/>
          <w:bCs/>
          <w:color w:val="auto"/>
          <w:szCs w:val="24"/>
        </w:rPr>
        <w:t xml:space="preserve"> XL.</w:t>
      </w:r>
    </w:p>
    <w:p w14:paraId="730FAD14" w14:textId="77777777" w:rsidR="00666292" w:rsidRPr="000600D2" w:rsidRDefault="00666292" w:rsidP="00AA5C58">
      <w:pPr>
        <w:spacing w:line="288" w:lineRule="auto"/>
        <w:ind w:hanging="2"/>
        <w:jc w:val="both"/>
        <w:outlineLvl w:val="0"/>
        <w:rPr>
          <w:rFonts w:ascii="Arial" w:hAnsi="Arial" w:cs="Arial"/>
          <w:bCs/>
          <w:color w:val="auto"/>
          <w:szCs w:val="24"/>
        </w:rPr>
      </w:pPr>
    </w:p>
    <w:p w14:paraId="3E6EEEBA" w14:textId="1EA3AEB6" w:rsidR="00666292" w:rsidRPr="000600D2" w:rsidRDefault="00666292"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V</w:t>
      </w:r>
      <w:r w:rsidR="007B59F9" w:rsidRPr="000600D2">
        <w:rPr>
          <w:rFonts w:ascii="Arial" w:hAnsi="Arial" w:cs="Arial"/>
          <w:bCs/>
          <w:color w:val="auto"/>
          <w:szCs w:val="24"/>
        </w:rPr>
        <w:t>II</w:t>
      </w:r>
      <w:r w:rsidRPr="000600D2">
        <w:rPr>
          <w:rFonts w:ascii="Arial" w:hAnsi="Arial" w:cs="Arial"/>
          <w:bCs/>
          <w:color w:val="auto"/>
          <w:szCs w:val="24"/>
        </w:rPr>
        <w:t xml:space="preserve">I. </w:t>
      </w:r>
      <w:r w:rsidR="00C17B7F" w:rsidRPr="000600D2">
        <w:rPr>
          <w:rFonts w:ascii="Arial" w:hAnsi="Arial" w:cs="Arial"/>
          <w:bCs/>
          <w:color w:val="auto"/>
          <w:szCs w:val="24"/>
        </w:rPr>
        <w:t>De 6 a 12 veces el valor diario de la Unidad de Medida y Actualización las contemplada</w:t>
      </w:r>
      <w:r w:rsidR="00970161" w:rsidRPr="000600D2">
        <w:rPr>
          <w:rFonts w:ascii="Arial" w:hAnsi="Arial" w:cs="Arial"/>
          <w:bCs/>
          <w:color w:val="auto"/>
          <w:szCs w:val="24"/>
        </w:rPr>
        <w:t>s</w:t>
      </w:r>
      <w:r w:rsidR="00C17B7F" w:rsidRPr="000600D2">
        <w:rPr>
          <w:rFonts w:ascii="Arial" w:hAnsi="Arial" w:cs="Arial"/>
          <w:bCs/>
          <w:color w:val="auto"/>
          <w:szCs w:val="24"/>
        </w:rPr>
        <w:t xml:space="preserve"> en la</w:t>
      </w:r>
      <w:r w:rsidR="00970161" w:rsidRPr="000600D2">
        <w:rPr>
          <w:rFonts w:ascii="Arial" w:hAnsi="Arial" w:cs="Arial"/>
          <w:bCs/>
          <w:color w:val="auto"/>
          <w:szCs w:val="24"/>
        </w:rPr>
        <w:t>s</w:t>
      </w:r>
      <w:r w:rsidR="00C17B7F" w:rsidRPr="000600D2">
        <w:rPr>
          <w:rFonts w:ascii="Arial" w:hAnsi="Arial" w:cs="Arial"/>
          <w:bCs/>
          <w:color w:val="auto"/>
          <w:szCs w:val="24"/>
        </w:rPr>
        <w:t xml:space="preserve"> fracci</w:t>
      </w:r>
      <w:r w:rsidR="00970161" w:rsidRPr="000600D2">
        <w:rPr>
          <w:rFonts w:ascii="Arial" w:hAnsi="Arial" w:cs="Arial"/>
          <w:bCs/>
          <w:color w:val="auto"/>
          <w:szCs w:val="24"/>
        </w:rPr>
        <w:t>o</w:t>
      </w:r>
      <w:r w:rsidR="00C17B7F" w:rsidRPr="000600D2">
        <w:rPr>
          <w:rFonts w:ascii="Arial" w:hAnsi="Arial" w:cs="Arial"/>
          <w:bCs/>
          <w:color w:val="auto"/>
          <w:szCs w:val="24"/>
        </w:rPr>
        <w:t>n</w:t>
      </w:r>
      <w:r w:rsidR="00970161" w:rsidRPr="000600D2">
        <w:rPr>
          <w:rFonts w:ascii="Arial" w:hAnsi="Arial" w:cs="Arial"/>
          <w:bCs/>
          <w:color w:val="auto"/>
          <w:szCs w:val="24"/>
        </w:rPr>
        <w:t>es</w:t>
      </w:r>
      <w:r w:rsidR="00C17B7F" w:rsidRPr="000600D2">
        <w:rPr>
          <w:rFonts w:ascii="Arial" w:hAnsi="Arial" w:cs="Arial"/>
          <w:bCs/>
          <w:color w:val="auto"/>
          <w:szCs w:val="24"/>
        </w:rPr>
        <w:t xml:space="preserve"> </w:t>
      </w:r>
      <w:r w:rsidR="00C17B7F" w:rsidRPr="000600D2">
        <w:rPr>
          <w:rFonts w:ascii="Arial" w:hAnsi="Arial" w:cs="Arial"/>
          <w:b/>
          <w:color w:val="auto"/>
          <w:szCs w:val="24"/>
        </w:rPr>
        <w:t xml:space="preserve">III, XXII, </w:t>
      </w:r>
      <w:r w:rsidR="00C17B7F" w:rsidRPr="000600D2">
        <w:rPr>
          <w:rFonts w:ascii="Arial" w:hAnsi="Arial" w:cs="Arial"/>
          <w:bCs/>
          <w:color w:val="auto"/>
          <w:szCs w:val="24"/>
        </w:rPr>
        <w:t>XLI</w:t>
      </w:r>
      <w:r w:rsidR="006720C0" w:rsidRPr="000600D2">
        <w:rPr>
          <w:rFonts w:ascii="Arial" w:hAnsi="Arial" w:cs="Arial"/>
          <w:bCs/>
          <w:color w:val="auto"/>
          <w:szCs w:val="24"/>
        </w:rPr>
        <w:t xml:space="preserve"> y</w:t>
      </w:r>
      <w:r w:rsidR="00C17B7F" w:rsidRPr="000600D2">
        <w:rPr>
          <w:rFonts w:ascii="Arial" w:hAnsi="Arial" w:cs="Arial"/>
          <w:bCs/>
          <w:color w:val="auto"/>
          <w:szCs w:val="24"/>
        </w:rPr>
        <w:t xml:space="preserve"> XLII.</w:t>
      </w:r>
    </w:p>
    <w:p w14:paraId="61F3AD6D" w14:textId="77777777" w:rsidR="00B70ADE" w:rsidRPr="000600D2" w:rsidRDefault="00B70ADE" w:rsidP="00AA5C58">
      <w:pPr>
        <w:spacing w:line="288" w:lineRule="auto"/>
        <w:ind w:hanging="2"/>
        <w:jc w:val="center"/>
        <w:outlineLvl w:val="0"/>
        <w:rPr>
          <w:rFonts w:ascii="Arial" w:hAnsi="Arial" w:cs="Arial"/>
          <w:bCs/>
          <w:color w:val="auto"/>
          <w:szCs w:val="24"/>
        </w:rPr>
      </w:pPr>
    </w:p>
    <w:p w14:paraId="010CB079" w14:textId="20F2D928" w:rsidR="006720C0" w:rsidRPr="000600D2" w:rsidRDefault="007B59F9"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IX</w:t>
      </w:r>
      <w:r w:rsidR="007114A6" w:rsidRPr="000600D2">
        <w:rPr>
          <w:rFonts w:ascii="Arial" w:hAnsi="Arial" w:cs="Arial"/>
          <w:bCs/>
          <w:color w:val="auto"/>
          <w:szCs w:val="24"/>
        </w:rPr>
        <w:t xml:space="preserve">. </w:t>
      </w:r>
      <w:r w:rsidR="00086194" w:rsidRPr="000600D2">
        <w:rPr>
          <w:rFonts w:ascii="Arial" w:hAnsi="Arial" w:cs="Arial"/>
          <w:bCs/>
          <w:color w:val="auto"/>
          <w:szCs w:val="24"/>
        </w:rPr>
        <w:t xml:space="preserve">De </w:t>
      </w:r>
      <w:r w:rsidR="00086194" w:rsidRPr="000600D2">
        <w:rPr>
          <w:rFonts w:ascii="Arial" w:hAnsi="Arial" w:cs="Arial"/>
          <w:b/>
          <w:color w:val="auto"/>
          <w:szCs w:val="24"/>
        </w:rPr>
        <w:t>7</w:t>
      </w:r>
      <w:r w:rsidR="00086194" w:rsidRPr="000600D2">
        <w:rPr>
          <w:rFonts w:ascii="Arial" w:hAnsi="Arial" w:cs="Arial"/>
          <w:bCs/>
          <w:color w:val="auto"/>
          <w:szCs w:val="24"/>
        </w:rPr>
        <w:t xml:space="preserve"> a 12 veces el valor diario de la Unidad de Medida y Actualización la contemplada en </w:t>
      </w:r>
      <w:r w:rsidR="00086194" w:rsidRPr="000600D2">
        <w:rPr>
          <w:rFonts w:ascii="Arial" w:hAnsi="Arial" w:cs="Arial"/>
          <w:b/>
          <w:color w:val="auto"/>
          <w:szCs w:val="24"/>
        </w:rPr>
        <w:t xml:space="preserve">la fracción </w:t>
      </w:r>
      <w:r w:rsidR="00086194" w:rsidRPr="000600D2">
        <w:rPr>
          <w:rFonts w:ascii="Arial" w:hAnsi="Arial" w:cs="Arial"/>
          <w:bCs/>
          <w:color w:val="auto"/>
          <w:szCs w:val="24"/>
        </w:rPr>
        <w:t>XLIV.</w:t>
      </w:r>
    </w:p>
    <w:p w14:paraId="49063A60" w14:textId="77777777" w:rsidR="009F2D93" w:rsidRPr="000600D2" w:rsidRDefault="009F2D93" w:rsidP="00AA5C58">
      <w:pPr>
        <w:spacing w:line="288" w:lineRule="auto"/>
        <w:ind w:hanging="2"/>
        <w:jc w:val="both"/>
        <w:outlineLvl w:val="0"/>
        <w:rPr>
          <w:rFonts w:ascii="Arial" w:hAnsi="Arial" w:cs="Arial"/>
          <w:bCs/>
          <w:color w:val="auto"/>
          <w:szCs w:val="24"/>
        </w:rPr>
      </w:pPr>
    </w:p>
    <w:p w14:paraId="1F8BA72B" w14:textId="465148FD" w:rsidR="009F2D93" w:rsidRPr="000600D2" w:rsidRDefault="009F2D93"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lastRenderedPageBreak/>
        <w:t xml:space="preserve">X. </w:t>
      </w:r>
      <w:r w:rsidR="00506491" w:rsidRPr="000600D2">
        <w:rPr>
          <w:rFonts w:ascii="Arial" w:hAnsi="Arial" w:cs="Arial"/>
          <w:bCs/>
          <w:color w:val="auto"/>
          <w:szCs w:val="24"/>
        </w:rPr>
        <w:t xml:space="preserve">De </w:t>
      </w:r>
      <w:r w:rsidR="00506491" w:rsidRPr="000600D2">
        <w:rPr>
          <w:rFonts w:ascii="Arial" w:hAnsi="Arial" w:cs="Arial"/>
          <w:b/>
          <w:color w:val="auto"/>
          <w:szCs w:val="24"/>
        </w:rPr>
        <w:t>7</w:t>
      </w:r>
      <w:r w:rsidR="00506491" w:rsidRPr="000600D2">
        <w:rPr>
          <w:rFonts w:ascii="Arial" w:hAnsi="Arial" w:cs="Arial"/>
          <w:bCs/>
          <w:color w:val="auto"/>
          <w:szCs w:val="24"/>
        </w:rPr>
        <w:t xml:space="preserve"> a </w:t>
      </w:r>
      <w:r w:rsidR="00506491" w:rsidRPr="000600D2">
        <w:rPr>
          <w:rFonts w:ascii="Arial" w:hAnsi="Arial" w:cs="Arial"/>
          <w:b/>
          <w:color w:val="auto"/>
          <w:szCs w:val="24"/>
        </w:rPr>
        <w:t>14</w:t>
      </w:r>
      <w:r w:rsidR="00506491" w:rsidRPr="000600D2">
        <w:rPr>
          <w:rFonts w:ascii="Arial" w:hAnsi="Arial" w:cs="Arial"/>
          <w:bCs/>
          <w:color w:val="auto"/>
          <w:szCs w:val="24"/>
        </w:rPr>
        <w:t xml:space="preserve"> veces el valor diario de la Unidad de Medida y Actualización las contemplada</w:t>
      </w:r>
      <w:r w:rsidR="007E2EEC" w:rsidRPr="000600D2">
        <w:rPr>
          <w:rFonts w:ascii="Arial" w:hAnsi="Arial" w:cs="Arial"/>
          <w:bCs/>
          <w:color w:val="auto"/>
          <w:szCs w:val="24"/>
        </w:rPr>
        <w:t>s</w:t>
      </w:r>
      <w:r w:rsidR="00506491" w:rsidRPr="000600D2">
        <w:rPr>
          <w:rFonts w:ascii="Arial" w:hAnsi="Arial" w:cs="Arial"/>
          <w:bCs/>
          <w:color w:val="auto"/>
          <w:szCs w:val="24"/>
        </w:rPr>
        <w:t xml:space="preserve"> en la</w:t>
      </w:r>
      <w:r w:rsidR="007E2EEC" w:rsidRPr="000600D2">
        <w:rPr>
          <w:rFonts w:ascii="Arial" w:hAnsi="Arial" w:cs="Arial"/>
          <w:bCs/>
          <w:color w:val="auto"/>
          <w:szCs w:val="24"/>
        </w:rPr>
        <w:t>s</w:t>
      </w:r>
      <w:r w:rsidR="00506491" w:rsidRPr="000600D2">
        <w:rPr>
          <w:rFonts w:ascii="Arial" w:hAnsi="Arial" w:cs="Arial"/>
          <w:bCs/>
          <w:color w:val="auto"/>
          <w:szCs w:val="24"/>
        </w:rPr>
        <w:t xml:space="preserve"> fracci</w:t>
      </w:r>
      <w:r w:rsidR="00674892" w:rsidRPr="000600D2">
        <w:rPr>
          <w:rFonts w:ascii="Arial" w:hAnsi="Arial" w:cs="Arial"/>
          <w:bCs/>
          <w:color w:val="auto"/>
          <w:szCs w:val="24"/>
        </w:rPr>
        <w:t>ones</w:t>
      </w:r>
      <w:r w:rsidR="00073D87" w:rsidRPr="000600D2">
        <w:rPr>
          <w:rFonts w:ascii="Arial" w:hAnsi="Arial" w:cs="Arial"/>
          <w:bCs/>
          <w:color w:val="auto"/>
          <w:szCs w:val="24"/>
        </w:rPr>
        <w:t xml:space="preserve"> </w:t>
      </w:r>
      <w:r w:rsidR="00073D87" w:rsidRPr="000600D2">
        <w:rPr>
          <w:rFonts w:ascii="Arial" w:hAnsi="Arial" w:cs="Arial"/>
          <w:b/>
          <w:color w:val="auto"/>
          <w:szCs w:val="24"/>
        </w:rPr>
        <w:t>XX</w:t>
      </w:r>
      <w:r w:rsidR="00073D87" w:rsidRPr="000600D2">
        <w:rPr>
          <w:rFonts w:ascii="Arial" w:hAnsi="Arial" w:cs="Arial"/>
          <w:bCs/>
          <w:color w:val="auto"/>
          <w:szCs w:val="24"/>
        </w:rPr>
        <w:t xml:space="preserve"> y</w:t>
      </w:r>
      <w:r w:rsidR="00506491" w:rsidRPr="000600D2">
        <w:rPr>
          <w:rFonts w:ascii="Arial" w:hAnsi="Arial" w:cs="Arial"/>
          <w:bCs/>
          <w:color w:val="auto"/>
          <w:szCs w:val="24"/>
        </w:rPr>
        <w:t xml:space="preserve"> </w:t>
      </w:r>
      <w:r w:rsidR="00506491" w:rsidRPr="000600D2">
        <w:rPr>
          <w:rFonts w:ascii="Arial" w:hAnsi="Arial" w:cs="Arial"/>
          <w:b/>
          <w:color w:val="auto"/>
          <w:szCs w:val="24"/>
        </w:rPr>
        <w:t>XLIII.</w:t>
      </w:r>
    </w:p>
    <w:p w14:paraId="015756C0" w14:textId="77777777" w:rsidR="00674892" w:rsidRPr="000600D2" w:rsidRDefault="00674892" w:rsidP="00AA5C58">
      <w:pPr>
        <w:spacing w:line="288" w:lineRule="auto"/>
        <w:ind w:hanging="2"/>
        <w:jc w:val="both"/>
        <w:outlineLvl w:val="0"/>
        <w:rPr>
          <w:rFonts w:ascii="Arial" w:hAnsi="Arial" w:cs="Arial"/>
          <w:bCs/>
          <w:color w:val="auto"/>
          <w:szCs w:val="24"/>
        </w:rPr>
      </w:pPr>
    </w:p>
    <w:p w14:paraId="5A37249A" w14:textId="4C666CE0" w:rsidR="00674892" w:rsidRPr="000600D2" w:rsidRDefault="00674892"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X</w:t>
      </w:r>
      <w:r w:rsidR="007B59F9" w:rsidRPr="000600D2">
        <w:rPr>
          <w:rFonts w:ascii="Arial" w:hAnsi="Arial" w:cs="Arial"/>
          <w:bCs/>
          <w:color w:val="auto"/>
          <w:szCs w:val="24"/>
        </w:rPr>
        <w:t>I</w:t>
      </w:r>
      <w:r w:rsidRPr="000600D2">
        <w:rPr>
          <w:rFonts w:ascii="Arial" w:hAnsi="Arial" w:cs="Arial"/>
          <w:bCs/>
          <w:color w:val="auto"/>
          <w:szCs w:val="24"/>
        </w:rPr>
        <w:t xml:space="preserve">. </w:t>
      </w:r>
      <w:r w:rsidR="007921ED" w:rsidRPr="000600D2">
        <w:rPr>
          <w:rFonts w:ascii="Arial" w:hAnsi="Arial" w:cs="Arial"/>
          <w:bCs/>
          <w:color w:val="auto"/>
          <w:szCs w:val="24"/>
        </w:rPr>
        <w:t xml:space="preserve">De </w:t>
      </w:r>
      <w:r w:rsidR="007921ED" w:rsidRPr="000600D2">
        <w:rPr>
          <w:rFonts w:ascii="Arial" w:hAnsi="Arial" w:cs="Arial"/>
          <w:b/>
          <w:color w:val="auto"/>
          <w:szCs w:val="24"/>
        </w:rPr>
        <w:t>8</w:t>
      </w:r>
      <w:r w:rsidR="007921ED" w:rsidRPr="000600D2">
        <w:rPr>
          <w:rFonts w:ascii="Arial" w:hAnsi="Arial" w:cs="Arial"/>
          <w:bCs/>
          <w:color w:val="auto"/>
          <w:szCs w:val="24"/>
        </w:rPr>
        <w:t xml:space="preserve"> a </w:t>
      </w:r>
      <w:r w:rsidR="007921ED" w:rsidRPr="000600D2">
        <w:rPr>
          <w:rFonts w:ascii="Arial" w:hAnsi="Arial" w:cs="Arial"/>
          <w:b/>
          <w:color w:val="auto"/>
          <w:szCs w:val="24"/>
        </w:rPr>
        <w:t>13</w:t>
      </w:r>
      <w:r w:rsidR="007921ED" w:rsidRPr="000600D2">
        <w:rPr>
          <w:rFonts w:ascii="Arial" w:hAnsi="Arial" w:cs="Arial"/>
          <w:bCs/>
          <w:color w:val="auto"/>
          <w:szCs w:val="24"/>
        </w:rPr>
        <w:t xml:space="preserve"> veces el valor diario de la Unidad de Medida y Actualización la contemplada en </w:t>
      </w:r>
      <w:r w:rsidR="007921ED" w:rsidRPr="000600D2">
        <w:rPr>
          <w:rFonts w:ascii="Arial" w:hAnsi="Arial" w:cs="Arial"/>
          <w:b/>
          <w:color w:val="auto"/>
          <w:szCs w:val="24"/>
        </w:rPr>
        <w:t>la fracción XLV</w:t>
      </w:r>
      <w:r w:rsidR="007921ED" w:rsidRPr="000600D2">
        <w:rPr>
          <w:rFonts w:ascii="Arial" w:hAnsi="Arial" w:cs="Arial"/>
          <w:bCs/>
          <w:color w:val="auto"/>
          <w:szCs w:val="24"/>
        </w:rPr>
        <w:t>.</w:t>
      </w:r>
    </w:p>
    <w:p w14:paraId="1E6464E7" w14:textId="77777777" w:rsidR="00DB2073" w:rsidRPr="000600D2" w:rsidRDefault="00DB2073" w:rsidP="00AA5C58">
      <w:pPr>
        <w:spacing w:line="288" w:lineRule="auto"/>
        <w:ind w:hanging="2"/>
        <w:jc w:val="both"/>
        <w:outlineLvl w:val="0"/>
        <w:rPr>
          <w:rFonts w:ascii="Arial" w:hAnsi="Arial" w:cs="Arial"/>
          <w:bCs/>
          <w:color w:val="auto"/>
          <w:szCs w:val="24"/>
        </w:rPr>
      </w:pPr>
    </w:p>
    <w:p w14:paraId="016C577A" w14:textId="1DC03F17" w:rsidR="00DB2073" w:rsidRPr="000600D2" w:rsidRDefault="00DB2073" w:rsidP="00AA5C58">
      <w:pPr>
        <w:spacing w:line="288" w:lineRule="auto"/>
        <w:ind w:hanging="2"/>
        <w:jc w:val="both"/>
        <w:outlineLvl w:val="0"/>
        <w:rPr>
          <w:rFonts w:ascii="Arial" w:hAnsi="Arial" w:cs="Arial"/>
          <w:b/>
          <w:color w:val="auto"/>
          <w:szCs w:val="24"/>
        </w:rPr>
      </w:pPr>
      <w:r w:rsidRPr="000600D2">
        <w:rPr>
          <w:rFonts w:ascii="Arial" w:hAnsi="Arial" w:cs="Arial"/>
          <w:bCs/>
          <w:color w:val="auto"/>
          <w:szCs w:val="24"/>
        </w:rPr>
        <w:t>XI</w:t>
      </w:r>
      <w:r w:rsidR="007B59F9" w:rsidRPr="000600D2">
        <w:rPr>
          <w:rFonts w:ascii="Arial" w:hAnsi="Arial" w:cs="Arial"/>
          <w:bCs/>
          <w:color w:val="auto"/>
          <w:szCs w:val="24"/>
        </w:rPr>
        <w:t>I</w:t>
      </w:r>
      <w:r w:rsidRPr="000600D2">
        <w:rPr>
          <w:rFonts w:ascii="Arial" w:hAnsi="Arial" w:cs="Arial"/>
          <w:bCs/>
          <w:color w:val="auto"/>
          <w:szCs w:val="24"/>
        </w:rPr>
        <w:t xml:space="preserve">. </w:t>
      </w:r>
      <w:r w:rsidR="0008490B" w:rsidRPr="000600D2">
        <w:rPr>
          <w:rFonts w:ascii="Arial" w:hAnsi="Arial" w:cs="Arial"/>
          <w:bCs/>
          <w:color w:val="auto"/>
          <w:szCs w:val="24"/>
        </w:rPr>
        <w:t xml:space="preserve">De 10 a </w:t>
      </w:r>
      <w:r w:rsidR="0008490B" w:rsidRPr="000600D2">
        <w:rPr>
          <w:rFonts w:ascii="Arial" w:hAnsi="Arial" w:cs="Arial"/>
          <w:b/>
          <w:color w:val="auto"/>
          <w:szCs w:val="24"/>
        </w:rPr>
        <w:t>15</w:t>
      </w:r>
      <w:r w:rsidR="0008490B" w:rsidRPr="000600D2">
        <w:rPr>
          <w:rFonts w:ascii="Arial" w:hAnsi="Arial" w:cs="Arial"/>
          <w:bCs/>
          <w:color w:val="auto"/>
          <w:szCs w:val="24"/>
        </w:rPr>
        <w:t xml:space="preserve"> veces el valor diario de la Unidad de Medida y Actualización las contempladas en las fracciones XV</w:t>
      </w:r>
      <w:r w:rsidR="0008490B" w:rsidRPr="000600D2">
        <w:rPr>
          <w:rFonts w:ascii="Arial" w:hAnsi="Arial" w:cs="Arial"/>
          <w:b/>
          <w:color w:val="auto"/>
          <w:szCs w:val="24"/>
        </w:rPr>
        <w:t>, XLVI,</w:t>
      </w:r>
      <w:r w:rsidR="00073D87" w:rsidRPr="000600D2">
        <w:rPr>
          <w:rFonts w:ascii="Arial" w:hAnsi="Arial" w:cs="Arial"/>
          <w:b/>
          <w:color w:val="auto"/>
          <w:szCs w:val="24"/>
        </w:rPr>
        <w:t xml:space="preserve"> XLVIII</w:t>
      </w:r>
      <w:r w:rsidR="00742CA4" w:rsidRPr="000600D2">
        <w:rPr>
          <w:rFonts w:ascii="Arial" w:hAnsi="Arial" w:cs="Arial"/>
          <w:b/>
          <w:color w:val="auto"/>
          <w:szCs w:val="24"/>
        </w:rPr>
        <w:t xml:space="preserve"> y </w:t>
      </w:r>
      <w:r w:rsidR="0008490B" w:rsidRPr="000600D2">
        <w:rPr>
          <w:rFonts w:ascii="Arial" w:hAnsi="Arial" w:cs="Arial"/>
          <w:b/>
          <w:color w:val="auto"/>
          <w:szCs w:val="24"/>
        </w:rPr>
        <w:t>LXIII.</w:t>
      </w:r>
    </w:p>
    <w:p w14:paraId="112DDA50" w14:textId="271CE649" w:rsidR="00073D87" w:rsidRPr="000600D2" w:rsidRDefault="00073D87" w:rsidP="00AA5C58">
      <w:pPr>
        <w:spacing w:line="288" w:lineRule="auto"/>
        <w:ind w:hanging="2"/>
        <w:jc w:val="both"/>
        <w:outlineLvl w:val="0"/>
        <w:rPr>
          <w:rFonts w:ascii="Arial" w:hAnsi="Arial" w:cs="Arial"/>
          <w:b/>
          <w:color w:val="auto"/>
          <w:szCs w:val="24"/>
        </w:rPr>
      </w:pPr>
    </w:p>
    <w:p w14:paraId="1ABB5357" w14:textId="4E0B2421" w:rsidR="00073D87" w:rsidRPr="000600D2" w:rsidRDefault="00073D87"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 xml:space="preserve">XIII. De </w:t>
      </w:r>
      <w:r w:rsidRPr="000600D2">
        <w:rPr>
          <w:rFonts w:ascii="Arial" w:hAnsi="Arial" w:cs="Arial"/>
          <w:b/>
          <w:color w:val="auto"/>
          <w:szCs w:val="24"/>
        </w:rPr>
        <w:t xml:space="preserve">16 </w:t>
      </w:r>
      <w:r w:rsidRPr="000600D2">
        <w:rPr>
          <w:rFonts w:ascii="Arial" w:hAnsi="Arial" w:cs="Arial"/>
          <w:bCs/>
          <w:color w:val="auto"/>
          <w:szCs w:val="24"/>
        </w:rPr>
        <w:t xml:space="preserve">a </w:t>
      </w:r>
      <w:r w:rsidRPr="000600D2">
        <w:rPr>
          <w:rFonts w:ascii="Arial" w:hAnsi="Arial" w:cs="Arial"/>
          <w:b/>
          <w:color w:val="auto"/>
          <w:szCs w:val="24"/>
        </w:rPr>
        <w:t>21</w:t>
      </w:r>
      <w:r w:rsidRPr="000600D2">
        <w:rPr>
          <w:rFonts w:ascii="Arial" w:hAnsi="Arial" w:cs="Arial"/>
          <w:bCs/>
          <w:color w:val="auto"/>
          <w:szCs w:val="24"/>
        </w:rPr>
        <w:t xml:space="preserve"> veces el valor diario de la Unidad de Medida y Actualización la contemplada en </w:t>
      </w:r>
      <w:r w:rsidRPr="000600D2">
        <w:rPr>
          <w:rFonts w:ascii="Arial" w:hAnsi="Arial" w:cs="Arial"/>
          <w:b/>
          <w:color w:val="auto"/>
          <w:szCs w:val="24"/>
        </w:rPr>
        <w:t xml:space="preserve">las fracciones </w:t>
      </w:r>
      <w:r w:rsidR="006B5EC2" w:rsidRPr="000600D2">
        <w:rPr>
          <w:rFonts w:ascii="Arial" w:hAnsi="Arial" w:cs="Arial"/>
          <w:b/>
          <w:color w:val="auto"/>
          <w:szCs w:val="24"/>
        </w:rPr>
        <w:t>XXV, XLVII y XLIX</w:t>
      </w:r>
      <w:r w:rsidRPr="000600D2">
        <w:rPr>
          <w:rFonts w:ascii="Arial" w:hAnsi="Arial" w:cs="Arial"/>
          <w:bCs/>
          <w:color w:val="auto"/>
          <w:szCs w:val="24"/>
        </w:rPr>
        <w:t>.</w:t>
      </w:r>
    </w:p>
    <w:p w14:paraId="24178742" w14:textId="77777777" w:rsidR="008768B7" w:rsidRPr="000600D2" w:rsidRDefault="008768B7" w:rsidP="00AA5C58">
      <w:pPr>
        <w:spacing w:line="288" w:lineRule="auto"/>
        <w:ind w:hanging="2"/>
        <w:jc w:val="both"/>
        <w:outlineLvl w:val="0"/>
        <w:rPr>
          <w:rFonts w:ascii="Arial" w:hAnsi="Arial" w:cs="Arial"/>
          <w:b/>
          <w:color w:val="auto"/>
          <w:szCs w:val="24"/>
        </w:rPr>
      </w:pPr>
    </w:p>
    <w:p w14:paraId="79D3302E" w14:textId="50505988" w:rsidR="008768B7" w:rsidRPr="000600D2" w:rsidRDefault="008768B7"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X</w:t>
      </w:r>
      <w:r w:rsidR="007B59F9" w:rsidRPr="000600D2">
        <w:rPr>
          <w:rFonts w:ascii="Arial" w:hAnsi="Arial" w:cs="Arial"/>
          <w:bCs/>
          <w:color w:val="auto"/>
          <w:szCs w:val="24"/>
        </w:rPr>
        <w:t>I</w:t>
      </w:r>
      <w:r w:rsidR="006B5EC2" w:rsidRPr="000600D2">
        <w:rPr>
          <w:rFonts w:ascii="Arial" w:hAnsi="Arial" w:cs="Arial"/>
          <w:bCs/>
          <w:color w:val="auto"/>
          <w:szCs w:val="24"/>
        </w:rPr>
        <w:t>V</w:t>
      </w:r>
      <w:r w:rsidRPr="000600D2">
        <w:rPr>
          <w:rFonts w:ascii="Arial" w:hAnsi="Arial" w:cs="Arial"/>
          <w:bCs/>
          <w:color w:val="auto"/>
          <w:szCs w:val="24"/>
        </w:rPr>
        <w:t xml:space="preserve">. </w:t>
      </w:r>
      <w:r w:rsidR="00901EE6" w:rsidRPr="000600D2">
        <w:rPr>
          <w:rFonts w:ascii="Arial" w:hAnsi="Arial" w:cs="Arial"/>
          <w:bCs/>
          <w:color w:val="auto"/>
          <w:szCs w:val="24"/>
        </w:rPr>
        <w:t xml:space="preserve">De </w:t>
      </w:r>
      <w:r w:rsidR="00901EE6" w:rsidRPr="000600D2">
        <w:rPr>
          <w:rFonts w:ascii="Arial" w:hAnsi="Arial" w:cs="Arial"/>
          <w:b/>
          <w:color w:val="auto"/>
          <w:szCs w:val="24"/>
        </w:rPr>
        <w:t>20</w:t>
      </w:r>
      <w:r w:rsidR="00901EE6" w:rsidRPr="000600D2">
        <w:rPr>
          <w:rFonts w:ascii="Arial" w:hAnsi="Arial" w:cs="Arial"/>
          <w:bCs/>
          <w:color w:val="auto"/>
          <w:szCs w:val="24"/>
        </w:rPr>
        <w:t xml:space="preserve"> a </w:t>
      </w:r>
      <w:r w:rsidR="00901EE6" w:rsidRPr="000600D2">
        <w:rPr>
          <w:rFonts w:ascii="Arial" w:hAnsi="Arial" w:cs="Arial"/>
          <w:b/>
          <w:color w:val="auto"/>
          <w:szCs w:val="24"/>
        </w:rPr>
        <w:t>25</w:t>
      </w:r>
      <w:r w:rsidR="00901EE6" w:rsidRPr="000600D2">
        <w:rPr>
          <w:rFonts w:ascii="Arial" w:hAnsi="Arial" w:cs="Arial"/>
          <w:bCs/>
          <w:color w:val="auto"/>
          <w:szCs w:val="24"/>
        </w:rPr>
        <w:t xml:space="preserve"> veces el valor diario de la Unidad de Medida y Actualización la contemplada en </w:t>
      </w:r>
      <w:r w:rsidR="00901EE6" w:rsidRPr="000600D2">
        <w:rPr>
          <w:rFonts w:ascii="Arial" w:hAnsi="Arial" w:cs="Arial"/>
          <w:b/>
          <w:color w:val="auto"/>
          <w:szCs w:val="24"/>
        </w:rPr>
        <w:t>la</w:t>
      </w:r>
      <w:r w:rsidR="00F1373F" w:rsidRPr="000600D2">
        <w:rPr>
          <w:rFonts w:ascii="Arial" w:hAnsi="Arial" w:cs="Arial"/>
          <w:b/>
          <w:color w:val="auto"/>
          <w:szCs w:val="24"/>
        </w:rPr>
        <w:t>s</w:t>
      </w:r>
      <w:r w:rsidR="00901EE6" w:rsidRPr="000600D2">
        <w:rPr>
          <w:rFonts w:ascii="Arial" w:hAnsi="Arial" w:cs="Arial"/>
          <w:b/>
          <w:color w:val="auto"/>
          <w:szCs w:val="24"/>
        </w:rPr>
        <w:t xml:space="preserve"> fracci</w:t>
      </w:r>
      <w:r w:rsidR="00F1373F" w:rsidRPr="000600D2">
        <w:rPr>
          <w:rFonts w:ascii="Arial" w:hAnsi="Arial" w:cs="Arial"/>
          <w:b/>
          <w:color w:val="auto"/>
          <w:szCs w:val="24"/>
        </w:rPr>
        <w:t>ones</w:t>
      </w:r>
      <w:r w:rsidR="00901EE6" w:rsidRPr="000600D2">
        <w:rPr>
          <w:rFonts w:ascii="Arial" w:hAnsi="Arial" w:cs="Arial"/>
          <w:b/>
          <w:color w:val="auto"/>
          <w:szCs w:val="24"/>
        </w:rPr>
        <w:t xml:space="preserve"> L</w:t>
      </w:r>
      <w:r w:rsidR="00742CA4" w:rsidRPr="000600D2">
        <w:rPr>
          <w:rFonts w:ascii="Arial" w:hAnsi="Arial" w:cs="Arial"/>
          <w:b/>
          <w:color w:val="auto"/>
          <w:szCs w:val="24"/>
        </w:rPr>
        <w:t xml:space="preserve"> y</w:t>
      </w:r>
      <w:r w:rsidR="00901EE6" w:rsidRPr="000600D2">
        <w:rPr>
          <w:rFonts w:ascii="Arial" w:hAnsi="Arial" w:cs="Arial"/>
          <w:b/>
          <w:color w:val="auto"/>
          <w:szCs w:val="24"/>
        </w:rPr>
        <w:t xml:space="preserve"> LIII</w:t>
      </w:r>
      <w:r w:rsidR="00901EE6" w:rsidRPr="000600D2">
        <w:rPr>
          <w:rFonts w:ascii="Arial" w:hAnsi="Arial" w:cs="Arial"/>
          <w:bCs/>
          <w:color w:val="auto"/>
          <w:szCs w:val="24"/>
        </w:rPr>
        <w:t>.</w:t>
      </w:r>
    </w:p>
    <w:p w14:paraId="4A093330" w14:textId="77777777" w:rsidR="00F1373F" w:rsidRPr="000600D2" w:rsidRDefault="00F1373F" w:rsidP="00AA5C58">
      <w:pPr>
        <w:spacing w:line="288" w:lineRule="auto"/>
        <w:ind w:hanging="2"/>
        <w:jc w:val="both"/>
        <w:outlineLvl w:val="0"/>
        <w:rPr>
          <w:rFonts w:ascii="Arial" w:hAnsi="Arial" w:cs="Arial"/>
          <w:bCs/>
          <w:color w:val="auto"/>
          <w:szCs w:val="24"/>
        </w:rPr>
      </w:pPr>
    </w:p>
    <w:p w14:paraId="2BB58385" w14:textId="5209E9C8" w:rsidR="00F1373F" w:rsidRPr="000600D2" w:rsidRDefault="00F1373F"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X</w:t>
      </w:r>
      <w:r w:rsidR="007B59F9" w:rsidRPr="000600D2">
        <w:rPr>
          <w:rFonts w:ascii="Arial" w:hAnsi="Arial" w:cs="Arial"/>
          <w:bCs/>
          <w:color w:val="auto"/>
          <w:szCs w:val="24"/>
        </w:rPr>
        <w:t>V</w:t>
      </w:r>
      <w:r w:rsidRPr="000600D2">
        <w:rPr>
          <w:rFonts w:ascii="Arial" w:hAnsi="Arial" w:cs="Arial"/>
          <w:bCs/>
          <w:color w:val="auto"/>
          <w:szCs w:val="24"/>
        </w:rPr>
        <w:t xml:space="preserve">. </w:t>
      </w:r>
      <w:r w:rsidR="00CA0321" w:rsidRPr="000600D2">
        <w:rPr>
          <w:rFonts w:ascii="Arial" w:hAnsi="Arial" w:cs="Arial"/>
          <w:bCs/>
          <w:color w:val="auto"/>
          <w:szCs w:val="24"/>
        </w:rPr>
        <w:t xml:space="preserve">De 20 a </w:t>
      </w:r>
      <w:r w:rsidR="00CA0321" w:rsidRPr="000600D2">
        <w:rPr>
          <w:rFonts w:ascii="Arial" w:hAnsi="Arial" w:cs="Arial"/>
          <w:b/>
          <w:color w:val="auto"/>
          <w:szCs w:val="24"/>
        </w:rPr>
        <w:t>40</w:t>
      </w:r>
      <w:r w:rsidR="00CA0321" w:rsidRPr="000600D2">
        <w:rPr>
          <w:rFonts w:ascii="Arial" w:hAnsi="Arial" w:cs="Arial"/>
          <w:bCs/>
          <w:color w:val="auto"/>
          <w:szCs w:val="24"/>
        </w:rPr>
        <w:t xml:space="preserve"> veces el valor diario de la Unidad de Medida y Actualización la contemplada en la fracción </w:t>
      </w:r>
      <w:r w:rsidR="00CA0321" w:rsidRPr="000600D2">
        <w:rPr>
          <w:rFonts w:ascii="Arial" w:hAnsi="Arial" w:cs="Arial"/>
          <w:b/>
          <w:color w:val="auto"/>
          <w:szCs w:val="24"/>
        </w:rPr>
        <w:t>LVI</w:t>
      </w:r>
      <w:r w:rsidR="00CA0321" w:rsidRPr="000600D2">
        <w:rPr>
          <w:rFonts w:ascii="Arial" w:hAnsi="Arial" w:cs="Arial"/>
          <w:bCs/>
          <w:color w:val="auto"/>
          <w:szCs w:val="24"/>
        </w:rPr>
        <w:t>.</w:t>
      </w:r>
    </w:p>
    <w:p w14:paraId="1B55D94C" w14:textId="77777777" w:rsidR="00E84277" w:rsidRPr="000600D2" w:rsidRDefault="00E84277" w:rsidP="00AA5C58">
      <w:pPr>
        <w:spacing w:line="288" w:lineRule="auto"/>
        <w:ind w:hanging="2"/>
        <w:jc w:val="both"/>
        <w:outlineLvl w:val="0"/>
        <w:rPr>
          <w:rFonts w:ascii="Arial" w:hAnsi="Arial" w:cs="Arial"/>
          <w:bCs/>
          <w:color w:val="auto"/>
          <w:szCs w:val="24"/>
        </w:rPr>
      </w:pPr>
    </w:p>
    <w:p w14:paraId="3DA94F31" w14:textId="615A8BA6" w:rsidR="00E84277" w:rsidRPr="000600D2" w:rsidRDefault="00E84277"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XV</w:t>
      </w:r>
      <w:r w:rsidR="006B5EC2" w:rsidRPr="000600D2">
        <w:rPr>
          <w:rFonts w:ascii="Arial" w:hAnsi="Arial" w:cs="Arial"/>
          <w:bCs/>
          <w:color w:val="auto"/>
          <w:szCs w:val="24"/>
        </w:rPr>
        <w:t>I</w:t>
      </w:r>
      <w:r w:rsidRPr="000600D2">
        <w:rPr>
          <w:rFonts w:ascii="Arial" w:hAnsi="Arial" w:cs="Arial"/>
          <w:bCs/>
          <w:color w:val="auto"/>
          <w:szCs w:val="24"/>
        </w:rPr>
        <w:t xml:space="preserve">. </w:t>
      </w:r>
      <w:r w:rsidR="000B295D" w:rsidRPr="000600D2">
        <w:rPr>
          <w:rFonts w:ascii="Arial" w:hAnsi="Arial" w:cs="Arial"/>
          <w:bCs/>
          <w:color w:val="auto"/>
          <w:szCs w:val="24"/>
        </w:rPr>
        <w:t xml:space="preserve">De </w:t>
      </w:r>
      <w:r w:rsidR="000B295D" w:rsidRPr="000600D2">
        <w:rPr>
          <w:rFonts w:ascii="Arial" w:hAnsi="Arial" w:cs="Arial"/>
          <w:b/>
          <w:color w:val="auto"/>
          <w:szCs w:val="24"/>
        </w:rPr>
        <w:t>30</w:t>
      </w:r>
      <w:r w:rsidR="000B295D" w:rsidRPr="000600D2">
        <w:rPr>
          <w:rFonts w:ascii="Arial" w:hAnsi="Arial" w:cs="Arial"/>
          <w:bCs/>
          <w:color w:val="auto"/>
          <w:szCs w:val="24"/>
        </w:rPr>
        <w:t xml:space="preserve"> a </w:t>
      </w:r>
      <w:r w:rsidR="000B295D" w:rsidRPr="000600D2">
        <w:rPr>
          <w:rFonts w:ascii="Arial" w:hAnsi="Arial" w:cs="Arial"/>
          <w:b/>
          <w:color w:val="auto"/>
          <w:szCs w:val="24"/>
        </w:rPr>
        <w:t>35</w:t>
      </w:r>
      <w:r w:rsidR="000B295D" w:rsidRPr="000600D2">
        <w:rPr>
          <w:rFonts w:ascii="Arial" w:hAnsi="Arial" w:cs="Arial"/>
          <w:bCs/>
          <w:color w:val="auto"/>
          <w:szCs w:val="24"/>
        </w:rPr>
        <w:t xml:space="preserve"> veces el valor diario de la Unidad de Medida y Actualización la contemplada en las fracciones LI y LIV.</w:t>
      </w:r>
    </w:p>
    <w:p w14:paraId="0E0A7B7C" w14:textId="77777777" w:rsidR="00124293" w:rsidRPr="000600D2" w:rsidRDefault="00124293" w:rsidP="00AA5C58">
      <w:pPr>
        <w:spacing w:line="288" w:lineRule="auto"/>
        <w:ind w:hanging="2"/>
        <w:jc w:val="both"/>
        <w:outlineLvl w:val="0"/>
        <w:rPr>
          <w:rFonts w:ascii="Arial" w:hAnsi="Arial" w:cs="Arial"/>
          <w:bCs/>
          <w:color w:val="auto"/>
          <w:szCs w:val="24"/>
        </w:rPr>
      </w:pPr>
    </w:p>
    <w:p w14:paraId="0BAA1EE5" w14:textId="74BD2FE3" w:rsidR="00124293" w:rsidRPr="000600D2" w:rsidRDefault="00124293" w:rsidP="00AA5C58">
      <w:pPr>
        <w:spacing w:line="288" w:lineRule="auto"/>
        <w:ind w:hanging="2"/>
        <w:jc w:val="both"/>
        <w:outlineLvl w:val="0"/>
        <w:rPr>
          <w:rFonts w:ascii="Arial" w:hAnsi="Arial" w:cs="Arial"/>
          <w:b/>
          <w:color w:val="auto"/>
          <w:szCs w:val="24"/>
        </w:rPr>
      </w:pPr>
      <w:r w:rsidRPr="000600D2">
        <w:rPr>
          <w:rFonts w:ascii="Arial" w:hAnsi="Arial" w:cs="Arial"/>
          <w:bCs/>
          <w:color w:val="auto"/>
          <w:szCs w:val="24"/>
        </w:rPr>
        <w:t>XV</w:t>
      </w:r>
      <w:r w:rsidR="006B5EC2" w:rsidRPr="000600D2">
        <w:rPr>
          <w:rFonts w:ascii="Arial" w:hAnsi="Arial" w:cs="Arial"/>
          <w:bCs/>
          <w:color w:val="auto"/>
          <w:szCs w:val="24"/>
        </w:rPr>
        <w:t>I</w:t>
      </w:r>
      <w:r w:rsidR="007B59F9" w:rsidRPr="000600D2">
        <w:rPr>
          <w:rFonts w:ascii="Arial" w:hAnsi="Arial" w:cs="Arial"/>
          <w:bCs/>
          <w:color w:val="auto"/>
          <w:szCs w:val="24"/>
        </w:rPr>
        <w:t>I</w:t>
      </w:r>
      <w:r w:rsidRPr="000600D2">
        <w:rPr>
          <w:rFonts w:ascii="Arial" w:hAnsi="Arial" w:cs="Arial"/>
          <w:bCs/>
          <w:color w:val="auto"/>
          <w:szCs w:val="24"/>
        </w:rPr>
        <w:t xml:space="preserve">. </w:t>
      </w:r>
      <w:r w:rsidR="005545DB" w:rsidRPr="000600D2">
        <w:rPr>
          <w:rFonts w:ascii="Arial" w:hAnsi="Arial" w:cs="Arial"/>
          <w:bCs/>
          <w:color w:val="auto"/>
          <w:szCs w:val="24"/>
        </w:rPr>
        <w:t xml:space="preserve">De </w:t>
      </w:r>
      <w:r w:rsidR="005545DB" w:rsidRPr="000600D2">
        <w:rPr>
          <w:rFonts w:ascii="Arial" w:hAnsi="Arial" w:cs="Arial"/>
          <w:b/>
          <w:color w:val="auto"/>
          <w:szCs w:val="24"/>
        </w:rPr>
        <w:t>30</w:t>
      </w:r>
      <w:r w:rsidR="005545DB" w:rsidRPr="000600D2">
        <w:rPr>
          <w:rFonts w:ascii="Arial" w:hAnsi="Arial" w:cs="Arial"/>
          <w:bCs/>
          <w:color w:val="auto"/>
          <w:szCs w:val="24"/>
        </w:rPr>
        <w:t xml:space="preserve"> a </w:t>
      </w:r>
      <w:r w:rsidR="005545DB" w:rsidRPr="000600D2">
        <w:rPr>
          <w:rFonts w:ascii="Arial" w:hAnsi="Arial" w:cs="Arial"/>
          <w:b/>
          <w:color w:val="auto"/>
          <w:szCs w:val="24"/>
        </w:rPr>
        <w:t>50</w:t>
      </w:r>
      <w:r w:rsidR="005545DB" w:rsidRPr="000600D2">
        <w:rPr>
          <w:rFonts w:ascii="Arial" w:hAnsi="Arial" w:cs="Arial"/>
          <w:bCs/>
          <w:color w:val="auto"/>
          <w:szCs w:val="24"/>
        </w:rPr>
        <w:t xml:space="preserve"> veces el valor diario de la Unidad de Medida y Actualización las contempladas en </w:t>
      </w:r>
      <w:r w:rsidR="00742CA4" w:rsidRPr="000600D2">
        <w:rPr>
          <w:rFonts w:ascii="Arial" w:hAnsi="Arial" w:cs="Arial"/>
          <w:b/>
          <w:color w:val="auto"/>
          <w:szCs w:val="24"/>
        </w:rPr>
        <w:t>la</w:t>
      </w:r>
      <w:r w:rsidR="005545DB" w:rsidRPr="000600D2">
        <w:rPr>
          <w:rFonts w:ascii="Arial" w:hAnsi="Arial" w:cs="Arial"/>
          <w:b/>
          <w:color w:val="auto"/>
          <w:szCs w:val="24"/>
        </w:rPr>
        <w:t xml:space="preserve"> fracci</w:t>
      </w:r>
      <w:r w:rsidR="00742CA4" w:rsidRPr="000600D2">
        <w:rPr>
          <w:rFonts w:ascii="Arial" w:hAnsi="Arial" w:cs="Arial"/>
          <w:b/>
          <w:color w:val="auto"/>
          <w:szCs w:val="24"/>
        </w:rPr>
        <w:t>ón</w:t>
      </w:r>
      <w:r w:rsidR="005545DB" w:rsidRPr="000600D2">
        <w:rPr>
          <w:rFonts w:ascii="Arial" w:hAnsi="Arial" w:cs="Arial"/>
          <w:bCs/>
          <w:color w:val="auto"/>
          <w:szCs w:val="24"/>
        </w:rPr>
        <w:t xml:space="preserve"> LVIII</w:t>
      </w:r>
      <w:r w:rsidR="005545DB" w:rsidRPr="000600D2">
        <w:rPr>
          <w:rFonts w:ascii="Arial" w:hAnsi="Arial" w:cs="Arial"/>
          <w:b/>
          <w:color w:val="auto"/>
          <w:szCs w:val="24"/>
        </w:rPr>
        <w:t>.</w:t>
      </w:r>
    </w:p>
    <w:p w14:paraId="71BAD13D" w14:textId="77777777" w:rsidR="00BA0C13" w:rsidRPr="000600D2" w:rsidRDefault="00BA0C13" w:rsidP="00AA5C58">
      <w:pPr>
        <w:spacing w:line="288" w:lineRule="auto"/>
        <w:ind w:hanging="2"/>
        <w:jc w:val="both"/>
        <w:outlineLvl w:val="0"/>
        <w:rPr>
          <w:rFonts w:ascii="Arial" w:hAnsi="Arial" w:cs="Arial"/>
          <w:b/>
          <w:color w:val="auto"/>
          <w:szCs w:val="24"/>
        </w:rPr>
      </w:pPr>
    </w:p>
    <w:p w14:paraId="03C6EE66" w14:textId="12D3672E" w:rsidR="00BA0C13" w:rsidRPr="000600D2" w:rsidRDefault="00BA0C13"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XVI</w:t>
      </w:r>
      <w:r w:rsidR="006B5EC2" w:rsidRPr="000600D2">
        <w:rPr>
          <w:rFonts w:ascii="Arial" w:hAnsi="Arial" w:cs="Arial"/>
          <w:bCs/>
          <w:color w:val="auto"/>
          <w:szCs w:val="24"/>
        </w:rPr>
        <w:t>I</w:t>
      </w:r>
      <w:r w:rsidR="007B59F9" w:rsidRPr="000600D2">
        <w:rPr>
          <w:rFonts w:ascii="Arial" w:hAnsi="Arial" w:cs="Arial"/>
          <w:bCs/>
          <w:color w:val="auto"/>
          <w:szCs w:val="24"/>
        </w:rPr>
        <w:t>I</w:t>
      </w:r>
      <w:r w:rsidRPr="000600D2">
        <w:rPr>
          <w:rFonts w:ascii="Arial" w:hAnsi="Arial" w:cs="Arial"/>
          <w:bCs/>
          <w:color w:val="auto"/>
          <w:szCs w:val="24"/>
        </w:rPr>
        <w:t xml:space="preserve">. </w:t>
      </w:r>
      <w:r w:rsidR="00C86030" w:rsidRPr="000600D2">
        <w:rPr>
          <w:rFonts w:ascii="Arial" w:hAnsi="Arial" w:cs="Arial"/>
          <w:bCs/>
          <w:color w:val="auto"/>
          <w:szCs w:val="24"/>
        </w:rPr>
        <w:t xml:space="preserve">De </w:t>
      </w:r>
      <w:r w:rsidR="00C86030" w:rsidRPr="000600D2">
        <w:rPr>
          <w:rFonts w:ascii="Arial" w:hAnsi="Arial" w:cs="Arial"/>
          <w:b/>
          <w:color w:val="auto"/>
          <w:szCs w:val="24"/>
        </w:rPr>
        <w:t>40</w:t>
      </w:r>
      <w:r w:rsidR="00C86030" w:rsidRPr="000600D2">
        <w:rPr>
          <w:rFonts w:ascii="Arial" w:hAnsi="Arial" w:cs="Arial"/>
          <w:bCs/>
          <w:color w:val="auto"/>
          <w:szCs w:val="24"/>
        </w:rPr>
        <w:t xml:space="preserve"> a </w:t>
      </w:r>
      <w:r w:rsidR="00C86030" w:rsidRPr="000600D2">
        <w:rPr>
          <w:rFonts w:ascii="Arial" w:hAnsi="Arial" w:cs="Arial"/>
          <w:b/>
          <w:color w:val="auto"/>
          <w:szCs w:val="24"/>
        </w:rPr>
        <w:t>45</w:t>
      </w:r>
      <w:r w:rsidR="00C86030" w:rsidRPr="000600D2">
        <w:rPr>
          <w:rFonts w:ascii="Arial" w:hAnsi="Arial" w:cs="Arial"/>
          <w:bCs/>
          <w:color w:val="auto"/>
          <w:szCs w:val="24"/>
        </w:rPr>
        <w:t xml:space="preserve"> veces el valor diario de la Unidad de Medida y Actualización la contemplada en </w:t>
      </w:r>
      <w:r w:rsidR="00C86030" w:rsidRPr="000600D2">
        <w:rPr>
          <w:rFonts w:ascii="Arial" w:hAnsi="Arial" w:cs="Arial"/>
          <w:b/>
          <w:color w:val="auto"/>
          <w:szCs w:val="24"/>
        </w:rPr>
        <w:t>la</w:t>
      </w:r>
      <w:r w:rsidR="00143BFF" w:rsidRPr="000600D2">
        <w:rPr>
          <w:rFonts w:ascii="Arial" w:hAnsi="Arial" w:cs="Arial"/>
          <w:b/>
          <w:color w:val="auto"/>
          <w:szCs w:val="24"/>
        </w:rPr>
        <w:t>s fracciones</w:t>
      </w:r>
      <w:r w:rsidR="00C86030" w:rsidRPr="000600D2">
        <w:rPr>
          <w:rFonts w:ascii="Arial" w:hAnsi="Arial" w:cs="Arial"/>
          <w:b/>
          <w:color w:val="auto"/>
          <w:szCs w:val="24"/>
        </w:rPr>
        <w:t xml:space="preserve"> </w:t>
      </w:r>
      <w:r w:rsidR="00143BFF" w:rsidRPr="000600D2">
        <w:rPr>
          <w:rFonts w:ascii="Arial" w:hAnsi="Arial" w:cs="Arial"/>
          <w:b/>
          <w:color w:val="auto"/>
          <w:szCs w:val="24"/>
        </w:rPr>
        <w:t>LII y</w:t>
      </w:r>
      <w:r w:rsidR="00C86030" w:rsidRPr="000600D2">
        <w:rPr>
          <w:rFonts w:ascii="Arial" w:hAnsi="Arial" w:cs="Arial"/>
          <w:b/>
          <w:color w:val="auto"/>
          <w:szCs w:val="24"/>
        </w:rPr>
        <w:t xml:space="preserve"> LV</w:t>
      </w:r>
      <w:r w:rsidR="00C86030" w:rsidRPr="000600D2">
        <w:rPr>
          <w:rFonts w:ascii="Arial" w:hAnsi="Arial" w:cs="Arial"/>
          <w:bCs/>
          <w:color w:val="auto"/>
          <w:szCs w:val="24"/>
        </w:rPr>
        <w:t>.</w:t>
      </w:r>
    </w:p>
    <w:p w14:paraId="4D06670D" w14:textId="77777777" w:rsidR="00C86030" w:rsidRPr="000600D2" w:rsidRDefault="00C86030" w:rsidP="00AA5C58">
      <w:pPr>
        <w:spacing w:line="288" w:lineRule="auto"/>
        <w:ind w:hanging="2"/>
        <w:jc w:val="both"/>
        <w:outlineLvl w:val="0"/>
        <w:rPr>
          <w:rFonts w:ascii="Arial" w:hAnsi="Arial" w:cs="Arial"/>
          <w:bCs/>
          <w:color w:val="auto"/>
          <w:szCs w:val="24"/>
        </w:rPr>
      </w:pPr>
    </w:p>
    <w:p w14:paraId="65B75537" w14:textId="554E39BC" w:rsidR="00C86030" w:rsidRPr="000600D2" w:rsidRDefault="00C86030" w:rsidP="00AA5C58">
      <w:pPr>
        <w:spacing w:line="288" w:lineRule="auto"/>
        <w:ind w:hanging="2"/>
        <w:jc w:val="both"/>
        <w:outlineLvl w:val="0"/>
        <w:rPr>
          <w:rFonts w:ascii="Arial" w:hAnsi="Arial" w:cs="Arial"/>
          <w:bCs/>
          <w:color w:val="auto"/>
          <w:szCs w:val="24"/>
        </w:rPr>
      </w:pPr>
      <w:r w:rsidRPr="000600D2">
        <w:rPr>
          <w:rFonts w:ascii="Arial" w:hAnsi="Arial" w:cs="Arial"/>
          <w:bCs/>
          <w:color w:val="auto"/>
          <w:szCs w:val="24"/>
        </w:rPr>
        <w:t>XI</w:t>
      </w:r>
      <w:r w:rsidR="006B5EC2" w:rsidRPr="000600D2">
        <w:rPr>
          <w:rFonts w:ascii="Arial" w:hAnsi="Arial" w:cs="Arial"/>
          <w:bCs/>
          <w:color w:val="auto"/>
          <w:szCs w:val="24"/>
        </w:rPr>
        <w:t>X</w:t>
      </w:r>
      <w:r w:rsidRPr="000600D2">
        <w:rPr>
          <w:rFonts w:ascii="Arial" w:hAnsi="Arial" w:cs="Arial"/>
          <w:bCs/>
          <w:color w:val="auto"/>
          <w:szCs w:val="24"/>
        </w:rPr>
        <w:t xml:space="preserve">. </w:t>
      </w:r>
      <w:r w:rsidR="00466606" w:rsidRPr="000600D2">
        <w:rPr>
          <w:rFonts w:ascii="Arial" w:hAnsi="Arial" w:cs="Arial"/>
          <w:bCs/>
          <w:color w:val="auto"/>
          <w:szCs w:val="24"/>
        </w:rPr>
        <w:t xml:space="preserve">De </w:t>
      </w:r>
      <w:r w:rsidR="00466606" w:rsidRPr="000600D2">
        <w:rPr>
          <w:rFonts w:ascii="Arial" w:hAnsi="Arial" w:cs="Arial"/>
          <w:b/>
          <w:color w:val="auto"/>
          <w:szCs w:val="24"/>
        </w:rPr>
        <w:t>50</w:t>
      </w:r>
      <w:r w:rsidR="00466606" w:rsidRPr="000600D2">
        <w:rPr>
          <w:rFonts w:ascii="Arial" w:hAnsi="Arial" w:cs="Arial"/>
          <w:bCs/>
          <w:color w:val="auto"/>
          <w:szCs w:val="24"/>
        </w:rPr>
        <w:t xml:space="preserve"> a </w:t>
      </w:r>
      <w:r w:rsidR="00466606" w:rsidRPr="000600D2">
        <w:rPr>
          <w:rFonts w:ascii="Arial" w:hAnsi="Arial" w:cs="Arial"/>
          <w:b/>
          <w:color w:val="auto"/>
          <w:szCs w:val="24"/>
        </w:rPr>
        <w:t>60</w:t>
      </w:r>
      <w:r w:rsidR="00466606" w:rsidRPr="000600D2">
        <w:rPr>
          <w:rFonts w:ascii="Arial" w:hAnsi="Arial" w:cs="Arial"/>
          <w:bCs/>
          <w:color w:val="auto"/>
          <w:szCs w:val="24"/>
        </w:rPr>
        <w:t xml:space="preserve"> veces el valor diario de la Unidad de Medida y Actualización la contemplada en </w:t>
      </w:r>
      <w:r w:rsidR="00466606" w:rsidRPr="000600D2">
        <w:rPr>
          <w:rFonts w:ascii="Arial" w:hAnsi="Arial" w:cs="Arial"/>
          <w:b/>
          <w:color w:val="auto"/>
          <w:szCs w:val="24"/>
        </w:rPr>
        <w:t>la fracci</w:t>
      </w:r>
      <w:r w:rsidR="003812A9" w:rsidRPr="000600D2">
        <w:rPr>
          <w:rFonts w:ascii="Arial" w:hAnsi="Arial" w:cs="Arial"/>
          <w:b/>
          <w:color w:val="auto"/>
          <w:szCs w:val="24"/>
        </w:rPr>
        <w:t>ón</w:t>
      </w:r>
      <w:r w:rsidR="00466606" w:rsidRPr="000600D2">
        <w:rPr>
          <w:rFonts w:ascii="Arial" w:hAnsi="Arial" w:cs="Arial"/>
          <w:b/>
          <w:color w:val="auto"/>
          <w:szCs w:val="24"/>
        </w:rPr>
        <w:t xml:space="preserve"> XVI</w:t>
      </w:r>
      <w:r w:rsidR="00466606" w:rsidRPr="000600D2">
        <w:rPr>
          <w:rFonts w:ascii="Arial" w:hAnsi="Arial" w:cs="Arial"/>
          <w:bCs/>
          <w:color w:val="auto"/>
          <w:szCs w:val="24"/>
        </w:rPr>
        <w:t>.</w:t>
      </w:r>
    </w:p>
    <w:p w14:paraId="0941A544" w14:textId="77777777" w:rsidR="00A24AB5" w:rsidRPr="000600D2" w:rsidRDefault="00A24AB5" w:rsidP="00AA5C58">
      <w:pPr>
        <w:spacing w:line="288" w:lineRule="auto"/>
        <w:ind w:hanging="2"/>
        <w:jc w:val="both"/>
        <w:outlineLvl w:val="0"/>
        <w:rPr>
          <w:rFonts w:ascii="Arial" w:hAnsi="Arial" w:cs="Arial"/>
          <w:bCs/>
          <w:color w:val="auto"/>
          <w:szCs w:val="24"/>
        </w:rPr>
      </w:pPr>
    </w:p>
    <w:p w14:paraId="61751AA3" w14:textId="3734E04A" w:rsidR="00A24AB5" w:rsidRPr="000600D2" w:rsidRDefault="00A24AB5" w:rsidP="00AA5C58">
      <w:pPr>
        <w:spacing w:line="288" w:lineRule="auto"/>
        <w:ind w:hanging="2"/>
        <w:jc w:val="both"/>
        <w:outlineLvl w:val="0"/>
        <w:rPr>
          <w:rFonts w:ascii="Arial" w:hAnsi="Arial" w:cs="Arial"/>
          <w:b/>
          <w:color w:val="auto"/>
          <w:szCs w:val="24"/>
        </w:rPr>
      </w:pPr>
      <w:r w:rsidRPr="000600D2">
        <w:rPr>
          <w:rFonts w:ascii="Arial" w:hAnsi="Arial" w:cs="Arial"/>
          <w:b/>
          <w:color w:val="auto"/>
          <w:szCs w:val="24"/>
        </w:rPr>
        <w:t>X</w:t>
      </w:r>
      <w:r w:rsidR="007B59F9" w:rsidRPr="000600D2">
        <w:rPr>
          <w:rFonts w:ascii="Arial" w:hAnsi="Arial" w:cs="Arial"/>
          <w:b/>
          <w:color w:val="auto"/>
          <w:szCs w:val="24"/>
        </w:rPr>
        <w:t>X</w:t>
      </w:r>
      <w:r w:rsidRPr="000600D2">
        <w:rPr>
          <w:rFonts w:ascii="Arial" w:hAnsi="Arial" w:cs="Arial"/>
          <w:b/>
          <w:color w:val="auto"/>
          <w:szCs w:val="24"/>
        </w:rPr>
        <w:t xml:space="preserve">. </w:t>
      </w:r>
      <w:r w:rsidR="0083036D" w:rsidRPr="000600D2">
        <w:rPr>
          <w:rFonts w:ascii="Arial" w:hAnsi="Arial" w:cs="Arial"/>
          <w:b/>
          <w:color w:val="auto"/>
          <w:szCs w:val="24"/>
        </w:rPr>
        <w:t>De 50 a 80 veces el valor diario de la Unidad de Medida y Actualización la contemplada en la fracción LVII.</w:t>
      </w:r>
    </w:p>
    <w:p w14:paraId="208B0063" w14:textId="77777777" w:rsidR="0083036D" w:rsidRPr="000600D2" w:rsidRDefault="0083036D" w:rsidP="00AA5C58">
      <w:pPr>
        <w:spacing w:line="288" w:lineRule="auto"/>
        <w:ind w:hanging="2"/>
        <w:jc w:val="both"/>
        <w:outlineLvl w:val="0"/>
        <w:rPr>
          <w:rFonts w:ascii="Arial" w:hAnsi="Arial" w:cs="Arial"/>
          <w:bCs/>
          <w:color w:val="auto"/>
          <w:szCs w:val="24"/>
        </w:rPr>
      </w:pPr>
    </w:p>
    <w:p w14:paraId="78001191" w14:textId="48D8ADA3" w:rsidR="0083036D" w:rsidRPr="000600D2" w:rsidRDefault="0083036D" w:rsidP="00AA5C58">
      <w:pPr>
        <w:spacing w:line="288" w:lineRule="auto"/>
        <w:ind w:hanging="2"/>
        <w:jc w:val="both"/>
        <w:outlineLvl w:val="0"/>
        <w:rPr>
          <w:rFonts w:ascii="Arial" w:hAnsi="Arial" w:cs="Arial"/>
          <w:b/>
          <w:color w:val="auto"/>
          <w:szCs w:val="24"/>
        </w:rPr>
      </w:pPr>
      <w:r w:rsidRPr="000600D2">
        <w:rPr>
          <w:rFonts w:ascii="Arial" w:hAnsi="Arial" w:cs="Arial"/>
          <w:b/>
          <w:color w:val="auto"/>
          <w:szCs w:val="24"/>
        </w:rPr>
        <w:lastRenderedPageBreak/>
        <w:t>XX</w:t>
      </w:r>
      <w:r w:rsidR="006B5EC2" w:rsidRPr="000600D2">
        <w:rPr>
          <w:rFonts w:ascii="Arial" w:hAnsi="Arial" w:cs="Arial"/>
          <w:b/>
          <w:color w:val="auto"/>
          <w:szCs w:val="24"/>
        </w:rPr>
        <w:t>I</w:t>
      </w:r>
      <w:r w:rsidRPr="000600D2">
        <w:rPr>
          <w:rFonts w:ascii="Arial" w:hAnsi="Arial" w:cs="Arial"/>
          <w:b/>
          <w:color w:val="auto"/>
          <w:szCs w:val="24"/>
        </w:rPr>
        <w:t xml:space="preserve">. </w:t>
      </w:r>
      <w:r w:rsidR="00806611" w:rsidRPr="000600D2">
        <w:rPr>
          <w:rFonts w:ascii="Arial" w:hAnsi="Arial" w:cs="Arial"/>
          <w:b/>
          <w:color w:val="auto"/>
          <w:szCs w:val="24"/>
        </w:rPr>
        <w:t>De 50 a 100 veces el valor diario de la Unidad de Medida y Actualización las contempladas</w:t>
      </w:r>
      <w:r w:rsidR="003812A9" w:rsidRPr="000600D2">
        <w:rPr>
          <w:rFonts w:ascii="Arial" w:hAnsi="Arial" w:cs="Arial"/>
          <w:b/>
          <w:color w:val="auto"/>
          <w:szCs w:val="24"/>
        </w:rPr>
        <w:t xml:space="preserve"> en las fracciones I, XVII, LIX y</w:t>
      </w:r>
      <w:r w:rsidR="00806611" w:rsidRPr="000600D2">
        <w:rPr>
          <w:rFonts w:ascii="Arial" w:hAnsi="Arial" w:cs="Arial"/>
          <w:b/>
          <w:color w:val="auto"/>
          <w:szCs w:val="24"/>
        </w:rPr>
        <w:t xml:space="preserve"> LX</w:t>
      </w:r>
      <w:r w:rsidR="003812A9" w:rsidRPr="000600D2">
        <w:rPr>
          <w:rFonts w:ascii="Arial" w:hAnsi="Arial" w:cs="Arial"/>
          <w:b/>
          <w:color w:val="auto"/>
          <w:szCs w:val="24"/>
        </w:rPr>
        <w:t>.</w:t>
      </w:r>
    </w:p>
    <w:p w14:paraId="78A09D3E" w14:textId="77777777" w:rsidR="002B3E41" w:rsidRPr="000600D2" w:rsidRDefault="002B3E41" w:rsidP="00AA5C58">
      <w:pPr>
        <w:spacing w:line="288" w:lineRule="auto"/>
        <w:ind w:hanging="2"/>
        <w:jc w:val="both"/>
        <w:outlineLvl w:val="0"/>
        <w:rPr>
          <w:rFonts w:ascii="Arial" w:hAnsi="Arial" w:cs="Arial"/>
          <w:bCs/>
          <w:color w:val="auto"/>
          <w:szCs w:val="24"/>
        </w:rPr>
      </w:pPr>
    </w:p>
    <w:p w14:paraId="73850702" w14:textId="62124A40" w:rsidR="002B3E41" w:rsidRPr="000600D2" w:rsidRDefault="002B3E41" w:rsidP="00AA5C58">
      <w:pPr>
        <w:spacing w:line="288" w:lineRule="auto"/>
        <w:ind w:hanging="2"/>
        <w:jc w:val="both"/>
        <w:outlineLvl w:val="0"/>
        <w:rPr>
          <w:rFonts w:ascii="Arial" w:hAnsi="Arial" w:cs="Arial"/>
          <w:b/>
          <w:color w:val="auto"/>
          <w:szCs w:val="24"/>
        </w:rPr>
      </w:pPr>
      <w:r w:rsidRPr="000600D2">
        <w:rPr>
          <w:rFonts w:ascii="Arial" w:hAnsi="Arial" w:cs="Arial"/>
          <w:b/>
          <w:color w:val="auto"/>
          <w:szCs w:val="24"/>
        </w:rPr>
        <w:t>XX</w:t>
      </w:r>
      <w:r w:rsidR="006B5EC2" w:rsidRPr="000600D2">
        <w:rPr>
          <w:rFonts w:ascii="Arial" w:hAnsi="Arial" w:cs="Arial"/>
          <w:b/>
          <w:color w:val="auto"/>
          <w:szCs w:val="24"/>
        </w:rPr>
        <w:t>I</w:t>
      </w:r>
      <w:r w:rsidR="007B59F9" w:rsidRPr="000600D2">
        <w:rPr>
          <w:rFonts w:ascii="Arial" w:hAnsi="Arial" w:cs="Arial"/>
          <w:b/>
          <w:color w:val="auto"/>
          <w:szCs w:val="24"/>
        </w:rPr>
        <w:t>I</w:t>
      </w:r>
      <w:r w:rsidRPr="000600D2">
        <w:rPr>
          <w:rFonts w:ascii="Arial" w:hAnsi="Arial" w:cs="Arial"/>
          <w:b/>
          <w:color w:val="auto"/>
          <w:szCs w:val="24"/>
        </w:rPr>
        <w:t xml:space="preserve">. </w:t>
      </w:r>
      <w:r w:rsidR="00C76FBD" w:rsidRPr="000600D2">
        <w:rPr>
          <w:rFonts w:ascii="Arial" w:hAnsi="Arial" w:cs="Arial"/>
          <w:b/>
          <w:color w:val="auto"/>
          <w:szCs w:val="24"/>
        </w:rPr>
        <w:t>De 100 a 120 veces el valor diario de la Unid</w:t>
      </w:r>
      <w:r w:rsidR="003812A9" w:rsidRPr="000600D2">
        <w:rPr>
          <w:rFonts w:ascii="Arial" w:hAnsi="Arial" w:cs="Arial"/>
          <w:b/>
          <w:color w:val="auto"/>
          <w:szCs w:val="24"/>
        </w:rPr>
        <w:t>ad de Medida y Actualización la contemplada</w:t>
      </w:r>
      <w:r w:rsidR="00C76FBD" w:rsidRPr="000600D2">
        <w:rPr>
          <w:rFonts w:ascii="Arial" w:hAnsi="Arial" w:cs="Arial"/>
          <w:b/>
          <w:color w:val="auto"/>
          <w:szCs w:val="24"/>
        </w:rPr>
        <w:t xml:space="preserve"> en la fracción II.</w:t>
      </w:r>
    </w:p>
    <w:p w14:paraId="01B5933E" w14:textId="36F66E0C" w:rsidR="00143BFF" w:rsidRPr="000600D2" w:rsidRDefault="00143BFF" w:rsidP="00AA5C58">
      <w:pPr>
        <w:spacing w:line="288" w:lineRule="auto"/>
        <w:ind w:hanging="2"/>
        <w:jc w:val="both"/>
        <w:outlineLvl w:val="0"/>
        <w:rPr>
          <w:rFonts w:ascii="Arial" w:hAnsi="Arial" w:cs="Arial"/>
          <w:b/>
          <w:color w:val="auto"/>
          <w:szCs w:val="24"/>
        </w:rPr>
      </w:pPr>
    </w:p>
    <w:p w14:paraId="26E89E99" w14:textId="01112FB8" w:rsidR="00143BFF" w:rsidRPr="000600D2" w:rsidRDefault="00143BFF" w:rsidP="00AA5C58">
      <w:pPr>
        <w:spacing w:line="288" w:lineRule="auto"/>
        <w:ind w:hanging="2"/>
        <w:jc w:val="both"/>
        <w:outlineLvl w:val="0"/>
        <w:rPr>
          <w:rFonts w:ascii="Arial" w:hAnsi="Arial" w:cs="Arial"/>
          <w:b/>
          <w:color w:val="auto"/>
          <w:szCs w:val="24"/>
        </w:rPr>
      </w:pPr>
      <w:r w:rsidRPr="000600D2">
        <w:rPr>
          <w:rFonts w:ascii="Arial" w:hAnsi="Arial" w:cs="Arial"/>
          <w:b/>
          <w:color w:val="auto"/>
          <w:szCs w:val="24"/>
        </w:rPr>
        <w:t>XX</w:t>
      </w:r>
      <w:r w:rsidR="006B5EC2" w:rsidRPr="000600D2">
        <w:rPr>
          <w:rFonts w:ascii="Arial" w:hAnsi="Arial" w:cs="Arial"/>
          <w:b/>
          <w:color w:val="auto"/>
          <w:szCs w:val="24"/>
        </w:rPr>
        <w:t>I</w:t>
      </w:r>
      <w:r w:rsidR="007B59F9" w:rsidRPr="000600D2">
        <w:rPr>
          <w:rFonts w:ascii="Arial" w:hAnsi="Arial" w:cs="Arial"/>
          <w:b/>
          <w:color w:val="auto"/>
          <w:szCs w:val="24"/>
        </w:rPr>
        <w:t>I</w:t>
      </w:r>
      <w:r w:rsidRPr="000600D2">
        <w:rPr>
          <w:rFonts w:ascii="Arial" w:hAnsi="Arial" w:cs="Arial"/>
          <w:b/>
          <w:color w:val="auto"/>
          <w:szCs w:val="24"/>
        </w:rPr>
        <w:t xml:space="preserve">I. De </w:t>
      </w:r>
      <w:r w:rsidR="0009751B" w:rsidRPr="000600D2">
        <w:rPr>
          <w:rFonts w:ascii="Arial" w:hAnsi="Arial" w:cs="Arial"/>
          <w:b/>
          <w:color w:val="auto"/>
          <w:szCs w:val="24"/>
        </w:rPr>
        <w:t>1</w:t>
      </w:r>
      <w:r w:rsidRPr="000600D2">
        <w:rPr>
          <w:rFonts w:ascii="Arial" w:hAnsi="Arial" w:cs="Arial"/>
          <w:b/>
          <w:color w:val="auto"/>
          <w:szCs w:val="24"/>
        </w:rPr>
        <w:t xml:space="preserve"> a 120 </w:t>
      </w:r>
      <w:r w:rsidR="0009751B" w:rsidRPr="000600D2">
        <w:rPr>
          <w:rFonts w:ascii="Arial" w:hAnsi="Arial" w:cs="Arial"/>
          <w:b/>
          <w:color w:val="auto"/>
          <w:szCs w:val="24"/>
        </w:rPr>
        <w:t xml:space="preserve">veces </w:t>
      </w:r>
      <w:r w:rsidRPr="000600D2">
        <w:rPr>
          <w:rFonts w:ascii="Arial" w:hAnsi="Arial" w:cs="Arial"/>
          <w:b/>
          <w:color w:val="auto"/>
          <w:szCs w:val="24"/>
        </w:rPr>
        <w:t xml:space="preserve">el valor diario de la Unidad de Medida y Actualización las contempladas en la fracción </w:t>
      </w:r>
      <w:r w:rsidR="00105B3E" w:rsidRPr="000600D2">
        <w:rPr>
          <w:rFonts w:ascii="Arial" w:hAnsi="Arial" w:cs="Arial"/>
          <w:b/>
          <w:color w:val="auto"/>
          <w:szCs w:val="24"/>
        </w:rPr>
        <w:t>LXIII</w:t>
      </w:r>
      <w:r w:rsidRPr="000600D2">
        <w:rPr>
          <w:rFonts w:ascii="Arial" w:hAnsi="Arial" w:cs="Arial"/>
          <w:b/>
          <w:color w:val="auto"/>
          <w:szCs w:val="24"/>
        </w:rPr>
        <w:t>.</w:t>
      </w:r>
    </w:p>
    <w:p w14:paraId="4C3156AC" w14:textId="77777777" w:rsidR="00B70ADE" w:rsidRPr="000600D2" w:rsidRDefault="00B70ADE" w:rsidP="00AA5C58">
      <w:pPr>
        <w:spacing w:line="288" w:lineRule="auto"/>
        <w:ind w:hanging="2"/>
        <w:jc w:val="center"/>
        <w:outlineLvl w:val="0"/>
        <w:rPr>
          <w:rFonts w:ascii="Arial" w:hAnsi="Arial" w:cs="Arial"/>
          <w:bCs/>
          <w:color w:val="auto"/>
          <w:szCs w:val="24"/>
        </w:rPr>
      </w:pPr>
    </w:p>
    <w:p w14:paraId="6BFA0E04" w14:textId="77777777" w:rsidR="00B70ADE" w:rsidRPr="000600D2" w:rsidRDefault="00B70ADE" w:rsidP="00AA5C58">
      <w:pPr>
        <w:spacing w:line="288" w:lineRule="auto"/>
        <w:ind w:hanging="2"/>
        <w:jc w:val="center"/>
        <w:outlineLvl w:val="0"/>
        <w:rPr>
          <w:rFonts w:ascii="Arial" w:hAnsi="Arial" w:cs="Arial"/>
          <w:bCs/>
          <w:color w:val="auto"/>
          <w:szCs w:val="24"/>
        </w:rPr>
      </w:pPr>
    </w:p>
    <w:p w14:paraId="41D24706" w14:textId="701EE312" w:rsidR="00E7776A" w:rsidRPr="000600D2" w:rsidRDefault="00E7776A" w:rsidP="00AA5C58">
      <w:pPr>
        <w:spacing w:line="288" w:lineRule="auto"/>
        <w:ind w:hanging="2"/>
        <w:jc w:val="center"/>
        <w:outlineLvl w:val="0"/>
        <w:rPr>
          <w:rFonts w:ascii="Arial" w:hAnsi="Arial" w:cs="Arial"/>
          <w:bCs/>
          <w:color w:val="auto"/>
          <w:szCs w:val="24"/>
        </w:rPr>
      </w:pPr>
      <w:r w:rsidRPr="000600D2">
        <w:rPr>
          <w:rFonts w:ascii="Arial" w:hAnsi="Arial" w:cs="Arial"/>
          <w:bCs/>
          <w:color w:val="auto"/>
          <w:szCs w:val="24"/>
        </w:rPr>
        <w:t>TÍTULO X</w:t>
      </w:r>
    </w:p>
    <w:p w14:paraId="3AFB84F3" w14:textId="77777777" w:rsidR="00E7776A" w:rsidRPr="000600D2" w:rsidRDefault="00E7776A" w:rsidP="00AA5C58">
      <w:pPr>
        <w:spacing w:line="288" w:lineRule="auto"/>
        <w:ind w:hanging="2"/>
        <w:jc w:val="center"/>
        <w:rPr>
          <w:rFonts w:ascii="Arial" w:eastAsia="Arial" w:hAnsi="Arial" w:cs="Arial"/>
          <w:color w:val="auto"/>
          <w:szCs w:val="24"/>
        </w:rPr>
      </w:pPr>
      <w:r w:rsidRPr="000600D2">
        <w:rPr>
          <w:rFonts w:ascii="Arial" w:hAnsi="Arial" w:cs="Arial"/>
          <w:color w:val="auto"/>
          <w:szCs w:val="24"/>
        </w:rPr>
        <w:t>DE LOS MEDIOS DE DEFENSA</w:t>
      </w:r>
    </w:p>
    <w:p w14:paraId="5E283AF6" w14:textId="77777777" w:rsidR="00E7776A" w:rsidRPr="000600D2" w:rsidRDefault="00E7776A" w:rsidP="00AA5C58">
      <w:pPr>
        <w:spacing w:line="288" w:lineRule="auto"/>
        <w:ind w:hanging="2"/>
        <w:jc w:val="center"/>
        <w:rPr>
          <w:rFonts w:ascii="Arial" w:hAnsi="Arial" w:cs="Arial"/>
          <w:color w:val="auto"/>
          <w:szCs w:val="24"/>
        </w:rPr>
      </w:pPr>
    </w:p>
    <w:p w14:paraId="486AE3A8" w14:textId="77777777" w:rsidR="00E7776A" w:rsidRPr="000600D2" w:rsidRDefault="00E7776A" w:rsidP="00AA5C58">
      <w:pPr>
        <w:spacing w:line="288" w:lineRule="auto"/>
        <w:ind w:hanging="2"/>
        <w:jc w:val="center"/>
        <w:outlineLvl w:val="0"/>
        <w:rPr>
          <w:rFonts w:ascii="Arial" w:hAnsi="Arial" w:cs="Arial"/>
          <w:bCs/>
          <w:color w:val="auto"/>
          <w:szCs w:val="24"/>
        </w:rPr>
      </w:pPr>
      <w:r w:rsidRPr="000600D2">
        <w:rPr>
          <w:rFonts w:ascii="Arial" w:hAnsi="Arial" w:cs="Arial"/>
          <w:bCs/>
          <w:color w:val="auto"/>
          <w:szCs w:val="24"/>
        </w:rPr>
        <w:t>CAPÍTULO ÚNICO</w:t>
      </w:r>
    </w:p>
    <w:p w14:paraId="47AC7A46" w14:textId="4C83A393" w:rsidR="00E7776A" w:rsidRPr="000600D2" w:rsidRDefault="00713924" w:rsidP="00AA5C58">
      <w:pPr>
        <w:spacing w:line="288" w:lineRule="auto"/>
        <w:ind w:hanging="2"/>
        <w:jc w:val="center"/>
        <w:rPr>
          <w:rFonts w:ascii="Arial" w:hAnsi="Arial" w:cs="Arial"/>
          <w:b/>
          <w:bCs/>
          <w:color w:val="auto"/>
          <w:szCs w:val="24"/>
        </w:rPr>
      </w:pPr>
      <w:r w:rsidRPr="000600D2">
        <w:rPr>
          <w:rFonts w:ascii="Arial" w:hAnsi="Arial" w:cs="Arial"/>
          <w:b/>
          <w:bCs/>
          <w:color w:val="auto"/>
          <w:szCs w:val="24"/>
        </w:rPr>
        <w:t>DE SU REGULACIÓN</w:t>
      </w:r>
    </w:p>
    <w:p w14:paraId="3EDBABE4" w14:textId="77777777" w:rsidR="00E7776A" w:rsidRPr="000600D2" w:rsidRDefault="00E7776A" w:rsidP="00AA5C58">
      <w:pPr>
        <w:spacing w:line="288" w:lineRule="auto"/>
        <w:ind w:hanging="2"/>
        <w:jc w:val="both"/>
        <w:rPr>
          <w:rFonts w:ascii="Arial" w:hAnsi="Arial" w:cs="Arial"/>
          <w:color w:val="auto"/>
          <w:szCs w:val="24"/>
        </w:rPr>
      </w:pPr>
    </w:p>
    <w:p w14:paraId="0C5E2937" w14:textId="0B26296A" w:rsidR="00E7776A" w:rsidRPr="000600D2" w:rsidRDefault="00E7776A" w:rsidP="00AA5C58">
      <w:pPr>
        <w:spacing w:line="288" w:lineRule="auto"/>
        <w:ind w:hanging="2"/>
        <w:jc w:val="both"/>
        <w:rPr>
          <w:rFonts w:ascii="Arial" w:hAnsi="Arial" w:cs="Arial"/>
          <w:color w:val="auto"/>
          <w:szCs w:val="24"/>
        </w:rPr>
      </w:pPr>
      <w:r w:rsidRPr="000600D2">
        <w:rPr>
          <w:rFonts w:ascii="Arial" w:hAnsi="Arial" w:cs="Arial"/>
          <w:b/>
          <w:color w:val="auto"/>
          <w:szCs w:val="24"/>
        </w:rPr>
        <w:t>Artículo</w:t>
      </w:r>
      <w:r w:rsidRPr="000600D2">
        <w:rPr>
          <w:rFonts w:ascii="Arial" w:hAnsi="Arial" w:cs="Arial"/>
          <w:color w:val="auto"/>
          <w:szCs w:val="24"/>
        </w:rPr>
        <w:t xml:space="preserve"> </w:t>
      </w:r>
      <w:r w:rsidRPr="000600D2">
        <w:rPr>
          <w:rFonts w:ascii="Arial" w:hAnsi="Arial" w:cs="Arial"/>
          <w:b/>
          <w:color w:val="auto"/>
          <w:szCs w:val="24"/>
        </w:rPr>
        <w:t>174.</w:t>
      </w:r>
      <w:r w:rsidRPr="000600D2">
        <w:rPr>
          <w:rFonts w:ascii="Arial" w:hAnsi="Arial" w:cs="Arial"/>
          <w:color w:val="auto"/>
          <w:szCs w:val="24"/>
        </w:rPr>
        <w:t xml:space="preserve"> Las resoluciones dictadas con motivo de aplicación de esta Ley, su Reglamento y disposiciones que de ella emanen, podrán ser </w:t>
      </w:r>
      <w:r w:rsidR="00A90943" w:rsidRPr="000600D2">
        <w:rPr>
          <w:rFonts w:ascii="Arial" w:hAnsi="Arial" w:cs="Arial"/>
          <w:b/>
          <w:bCs/>
          <w:color w:val="auto"/>
          <w:szCs w:val="24"/>
        </w:rPr>
        <w:t>impugnadas de conformidad con lo dispuesto en la Ley de Procedimiento Administrativo del Estado de Chihuahua</w:t>
      </w:r>
      <w:r w:rsidR="00A90943" w:rsidRPr="000600D2">
        <w:rPr>
          <w:rFonts w:ascii="Arial" w:hAnsi="Arial" w:cs="Arial"/>
          <w:color w:val="auto"/>
          <w:szCs w:val="24"/>
        </w:rPr>
        <w:t>.</w:t>
      </w:r>
    </w:p>
    <w:p w14:paraId="135FDF3A" w14:textId="77777777" w:rsidR="00E7776A" w:rsidRPr="000600D2" w:rsidRDefault="00E7776A" w:rsidP="00AA5C58">
      <w:pPr>
        <w:spacing w:line="288" w:lineRule="auto"/>
        <w:ind w:hanging="2"/>
        <w:jc w:val="both"/>
        <w:rPr>
          <w:rFonts w:ascii="Arial" w:hAnsi="Arial" w:cs="Arial"/>
          <w:color w:val="auto"/>
          <w:szCs w:val="24"/>
        </w:rPr>
      </w:pPr>
    </w:p>
    <w:p w14:paraId="6003690B" w14:textId="56D98B55"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175.</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7DE1B4F1" w14:textId="77777777" w:rsidR="00E7776A" w:rsidRPr="000600D2" w:rsidRDefault="00E7776A" w:rsidP="00AA5C58">
      <w:pPr>
        <w:spacing w:line="288" w:lineRule="auto"/>
        <w:ind w:hanging="2"/>
        <w:jc w:val="both"/>
        <w:rPr>
          <w:rFonts w:ascii="Arial" w:hAnsi="Arial" w:cs="Arial"/>
          <w:color w:val="auto"/>
          <w:szCs w:val="24"/>
        </w:rPr>
      </w:pPr>
    </w:p>
    <w:p w14:paraId="07D89BA3" w14:textId="6BDC0C18"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176</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1BD78007" w14:textId="77777777" w:rsidR="00E7776A" w:rsidRPr="000600D2" w:rsidRDefault="00E7776A" w:rsidP="00AA5C58">
      <w:pPr>
        <w:spacing w:line="288" w:lineRule="auto"/>
        <w:ind w:hanging="2"/>
        <w:jc w:val="both"/>
        <w:rPr>
          <w:rFonts w:ascii="Arial" w:hAnsi="Arial" w:cs="Arial"/>
          <w:color w:val="auto"/>
          <w:szCs w:val="24"/>
        </w:rPr>
      </w:pPr>
    </w:p>
    <w:p w14:paraId="5A83FE42" w14:textId="46489E07"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177.</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14BE1BCC" w14:textId="77777777" w:rsidR="00E7776A" w:rsidRPr="000600D2" w:rsidRDefault="00E7776A" w:rsidP="00AA5C58">
      <w:pPr>
        <w:spacing w:line="288" w:lineRule="auto"/>
        <w:ind w:hanging="2"/>
        <w:jc w:val="both"/>
        <w:rPr>
          <w:rFonts w:ascii="Arial" w:hAnsi="Arial" w:cs="Arial"/>
          <w:color w:val="auto"/>
          <w:szCs w:val="24"/>
        </w:rPr>
      </w:pPr>
    </w:p>
    <w:p w14:paraId="3B447916" w14:textId="29B493FD"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178.</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4CE603C1" w14:textId="77777777" w:rsidR="00E7776A" w:rsidRPr="000600D2" w:rsidRDefault="00E7776A" w:rsidP="00AA5C58">
      <w:pPr>
        <w:spacing w:line="288" w:lineRule="auto"/>
        <w:ind w:hanging="2"/>
        <w:jc w:val="both"/>
        <w:rPr>
          <w:rFonts w:ascii="Arial" w:hAnsi="Arial" w:cs="Arial"/>
          <w:color w:val="auto"/>
          <w:szCs w:val="24"/>
        </w:rPr>
      </w:pPr>
    </w:p>
    <w:p w14:paraId="3D60AB4F" w14:textId="667D6E74"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179.</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4098CBF1" w14:textId="77777777" w:rsidR="00E7776A" w:rsidRPr="000600D2" w:rsidRDefault="00E7776A" w:rsidP="00AA5C58">
      <w:pPr>
        <w:spacing w:line="288" w:lineRule="auto"/>
        <w:ind w:hanging="2"/>
        <w:jc w:val="both"/>
        <w:rPr>
          <w:rFonts w:ascii="Arial" w:hAnsi="Arial" w:cs="Arial"/>
          <w:color w:val="auto"/>
          <w:szCs w:val="24"/>
        </w:rPr>
      </w:pPr>
    </w:p>
    <w:p w14:paraId="40D4B903" w14:textId="02644398"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180.</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3BCA8779" w14:textId="77777777" w:rsidR="00E7776A" w:rsidRPr="000600D2" w:rsidRDefault="00E7776A" w:rsidP="00AA5C58">
      <w:pPr>
        <w:spacing w:line="288" w:lineRule="auto"/>
        <w:ind w:hanging="2"/>
        <w:jc w:val="both"/>
        <w:rPr>
          <w:rFonts w:ascii="Arial" w:hAnsi="Arial" w:cs="Arial"/>
          <w:color w:val="auto"/>
          <w:szCs w:val="24"/>
        </w:rPr>
      </w:pPr>
    </w:p>
    <w:p w14:paraId="072D443E" w14:textId="02191E31"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lastRenderedPageBreak/>
        <w:t>Artículo 181.</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6E9FB824" w14:textId="77777777" w:rsidR="00E7776A" w:rsidRPr="000600D2" w:rsidRDefault="00E7776A" w:rsidP="00AA5C58">
      <w:pPr>
        <w:spacing w:line="288" w:lineRule="auto"/>
        <w:ind w:hanging="2"/>
        <w:jc w:val="both"/>
        <w:rPr>
          <w:rFonts w:ascii="Arial" w:hAnsi="Arial" w:cs="Arial"/>
          <w:color w:val="auto"/>
          <w:szCs w:val="24"/>
        </w:rPr>
      </w:pPr>
    </w:p>
    <w:p w14:paraId="39395208" w14:textId="1514F215"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182.</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670CD8B1" w14:textId="77777777" w:rsidR="00E7776A" w:rsidRPr="000600D2" w:rsidRDefault="00E7776A" w:rsidP="00AA5C58">
      <w:pPr>
        <w:spacing w:line="288" w:lineRule="auto"/>
        <w:ind w:hanging="720"/>
        <w:jc w:val="both"/>
        <w:rPr>
          <w:rFonts w:ascii="Arial" w:hAnsi="Arial" w:cs="Arial"/>
          <w:color w:val="auto"/>
          <w:szCs w:val="24"/>
        </w:rPr>
      </w:pPr>
    </w:p>
    <w:p w14:paraId="2A5FCAAE" w14:textId="194FE508"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183.</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37EF3919" w14:textId="77777777" w:rsidR="00E7776A" w:rsidRPr="000600D2" w:rsidRDefault="00E7776A" w:rsidP="00AA5C58">
      <w:pPr>
        <w:spacing w:line="288" w:lineRule="auto"/>
        <w:ind w:hanging="2"/>
        <w:jc w:val="both"/>
        <w:rPr>
          <w:rFonts w:ascii="Arial" w:hAnsi="Arial" w:cs="Arial"/>
          <w:b/>
          <w:color w:val="auto"/>
          <w:szCs w:val="24"/>
        </w:rPr>
      </w:pPr>
    </w:p>
    <w:p w14:paraId="60FB2371" w14:textId="42407E02"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184.</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1D8B9446" w14:textId="77777777" w:rsidR="00E7776A" w:rsidRPr="000600D2" w:rsidRDefault="00E7776A" w:rsidP="00AA5C58">
      <w:pPr>
        <w:spacing w:line="288" w:lineRule="auto"/>
        <w:ind w:hanging="2"/>
        <w:jc w:val="both"/>
        <w:rPr>
          <w:rFonts w:ascii="Arial" w:hAnsi="Arial" w:cs="Arial"/>
          <w:color w:val="auto"/>
          <w:szCs w:val="24"/>
        </w:rPr>
      </w:pPr>
    </w:p>
    <w:p w14:paraId="0EC3FC54" w14:textId="7D0E5ACB"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185.</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0FB3CD27" w14:textId="77777777" w:rsidR="00E7776A" w:rsidRPr="000600D2" w:rsidRDefault="00E7776A" w:rsidP="00AA5C58">
      <w:pPr>
        <w:spacing w:line="288" w:lineRule="auto"/>
        <w:ind w:hanging="2"/>
        <w:jc w:val="both"/>
        <w:rPr>
          <w:rFonts w:ascii="Arial" w:hAnsi="Arial" w:cs="Arial"/>
          <w:color w:val="auto"/>
          <w:szCs w:val="24"/>
        </w:rPr>
      </w:pPr>
    </w:p>
    <w:p w14:paraId="7FD21234" w14:textId="22B6C049"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186.</w:t>
      </w:r>
      <w:r w:rsidRPr="000600D2">
        <w:rPr>
          <w:rFonts w:ascii="Arial" w:hAnsi="Arial" w:cs="Arial"/>
          <w:color w:val="auto"/>
          <w:szCs w:val="24"/>
        </w:rPr>
        <w:t xml:space="preserve"> </w:t>
      </w:r>
      <w:r w:rsidR="00342F8B" w:rsidRPr="000600D2">
        <w:rPr>
          <w:rFonts w:ascii="Arial" w:hAnsi="Arial" w:cs="Arial"/>
          <w:b/>
          <w:bCs/>
          <w:color w:val="auto"/>
          <w:szCs w:val="24"/>
        </w:rPr>
        <w:t>Se deroga.</w:t>
      </w:r>
    </w:p>
    <w:p w14:paraId="39114835" w14:textId="77777777" w:rsidR="00E7776A" w:rsidRPr="000600D2" w:rsidRDefault="00E7776A" w:rsidP="00AA5C58">
      <w:pPr>
        <w:spacing w:line="288" w:lineRule="auto"/>
        <w:ind w:hanging="2"/>
        <w:jc w:val="both"/>
        <w:rPr>
          <w:rFonts w:ascii="Arial" w:hAnsi="Arial" w:cs="Arial"/>
          <w:color w:val="auto"/>
          <w:szCs w:val="24"/>
        </w:rPr>
      </w:pPr>
    </w:p>
    <w:p w14:paraId="7BB5520E" w14:textId="6B81EE2A" w:rsidR="00E7776A" w:rsidRPr="000600D2" w:rsidRDefault="00E7776A" w:rsidP="00AA5C58">
      <w:pPr>
        <w:spacing w:line="288" w:lineRule="auto"/>
        <w:ind w:hanging="2"/>
        <w:jc w:val="both"/>
        <w:rPr>
          <w:rFonts w:ascii="Arial" w:hAnsi="Arial" w:cs="Arial"/>
          <w:b/>
          <w:bCs/>
          <w:color w:val="auto"/>
          <w:szCs w:val="24"/>
        </w:rPr>
      </w:pPr>
      <w:r w:rsidRPr="000600D2">
        <w:rPr>
          <w:rFonts w:ascii="Arial" w:hAnsi="Arial" w:cs="Arial"/>
          <w:b/>
          <w:color w:val="auto"/>
          <w:szCs w:val="24"/>
        </w:rPr>
        <w:t>Artículo 187.</w:t>
      </w:r>
      <w:r w:rsidRPr="000600D2">
        <w:rPr>
          <w:rFonts w:ascii="Arial" w:hAnsi="Arial" w:cs="Arial"/>
          <w:color w:val="auto"/>
          <w:szCs w:val="24"/>
        </w:rPr>
        <w:t xml:space="preserve"> </w:t>
      </w:r>
      <w:r w:rsidR="00A90943" w:rsidRPr="000600D2">
        <w:rPr>
          <w:rFonts w:ascii="Arial" w:hAnsi="Arial" w:cs="Arial"/>
          <w:b/>
          <w:bCs/>
          <w:color w:val="auto"/>
          <w:szCs w:val="24"/>
        </w:rPr>
        <w:t>Se deroga.</w:t>
      </w:r>
    </w:p>
    <w:p w14:paraId="729AA37C" w14:textId="0CD0C60B" w:rsidR="00901B68" w:rsidRPr="000600D2" w:rsidRDefault="00901B68" w:rsidP="00AA5C58">
      <w:pPr>
        <w:spacing w:line="288" w:lineRule="auto"/>
        <w:ind w:hanging="2"/>
        <w:jc w:val="both"/>
        <w:rPr>
          <w:rFonts w:ascii="Arial" w:hAnsi="Arial" w:cs="Arial"/>
          <w:b/>
          <w:bCs/>
          <w:color w:val="auto"/>
          <w:szCs w:val="24"/>
        </w:rPr>
      </w:pPr>
    </w:p>
    <w:p w14:paraId="404A52DC" w14:textId="7E5C35D6" w:rsidR="00150A5A" w:rsidRPr="000600D2" w:rsidRDefault="00150A5A" w:rsidP="00AA5C58">
      <w:pPr>
        <w:spacing w:line="288" w:lineRule="auto"/>
        <w:ind w:hanging="2"/>
        <w:jc w:val="both"/>
        <w:rPr>
          <w:rFonts w:ascii="Arial" w:hAnsi="Arial" w:cs="Arial"/>
          <w:b/>
          <w:bCs/>
          <w:color w:val="auto"/>
          <w:szCs w:val="24"/>
        </w:rPr>
      </w:pPr>
    </w:p>
    <w:p w14:paraId="328A4AA1" w14:textId="7FD2D796" w:rsidR="003C51E7" w:rsidRPr="000600D2" w:rsidRDefault="003C51E7" w:rsidP="00AA5C58">
      <w:pPr>
        <w:spacing w:line="288" w:lineRule="auto"/>
        <w:ind w:hanging="2"/>
        <w:jc w:val="both"/>
        <w:rPr>
          <w:rFonts w:ascii="Arial" w:hAnsi="Arial" w:cs="Arial"/>
          <w:color w:val="auto"/>
          <w:szCs w:val="24"/>
        </w:rPr>
      </w:pPr>
      <w:r w:rsidRPr="000600D2">
        <w:rPr>
          <w:rFonts w:ascii="Arial" w:hAnsi="Arial" w:cs="Arial"/>
          <w:b/>
          <w:bCs/>
          <w:color w:val="auto"/>
          <w:szCs w:val="24"/>
        </w:rPr>
        <w:t>ARTÍCULO SEGUNDO. SE REFORMA</w:t>
      </w:r>
      <w:r w:rsidR="001C7D4A" w:rsidRPr="000600D2">
        <w:rPr>
          <w:rFonts w:ascii="Arial" w:hAnsi="Arial" w:cs="Arial"/>
          <w:b/>
          <w:bCs/>
          <w:color w:val="auto"/>
          <w:szCs w:val="24"/>
        </w:rPr>
        <w:t xml:space="preserve">N </w:t>
      </w:r>
      <w:r w:rsidR="001C7D4A" w:rsidRPr="000600D2">
        <w:rPr>
          <w:rFonts w:ascii="Arial" w:hAnsi="Arial" w:cs="Arial"/>
          <w:color w:val="auto"/>
          <w:szCs w:val="24"/>
        </w:rPr>
        <w:t>los artículos 25 fracci</w:t>
      </w:r>
      <w:r w:rsidR="00091D55" w:rsidRPr="000600D2">
        <w:rPr>
          <w:rFonts w:ascii="Arial" w:hAnsi="Arial" w:cs="Arial"/>
          <w:color w:val="auto"/>
          <w:szCs w:val="24"/>
        </w:rPr>
        <w:t>o</w:t>
      </w:r>
      <w:r w:rsidR="001C7D4A" w:rsidRPr="000600D2">
        <w:rPr>
          <w:rFonts w:ascii="Arial" w:hAnsi="Arial" w:cs="Arial"/>
          <w:color w:val="auto"/>
          <w:szCs w:val="24"/>
        </w:rPr>
        <w:t>n</w:t>
      </w:r>
      <w:r w:rsidR="00091D55" w:rsidRPr="000600D2">
        <w:rPr>
          <w:rFonts w:ascii="Arial" w:hAnsi="Arial" w:cs="Arial"/>
          <w:color w:val="auto"/>
          <w:szCs w:val="24"/>
        </w:rPr>
        <w:t>es</w:t>
      </w:r>
      <w:r w:rsidR="001C7D4A" w:rsidRPr="000600D2">
        <w:rPr>
          <w:rFonts w:ascii="Arial" w:hAnsi="Arial" w:cs="Arial"/>
          <w:color w:val="auto"/>
          <w:szCs w:val="24"/>
        </w:rPr>
        <w:t xml:space="preserve"> XVIII</w:t>
      </w:r>
      <w:r w:rsidR="00091D55" w:rsidRPr="000600D2">
        <w:rPr>
          <w:rFonts w:ascii="Arial" w:hAnsi="Arial" w:cs="Arial"/>
          <w:color w:val="auto"/>
          <w:szCs w:val="24"/>
        </w:rPr>
        <w:t xml:space="preserve"> y XIX,</w:t>
      </w:r>
      <w:r w:rsidR="001C7D4A" w:rsidRPr="000600D2">
        <w:rPr>
          <w:rFonts w:ascii="Arial" w:hAnsi="Arial" w:cs="Arial"/>
          <w:color w:val="auto"/>
          <w:szCs w:val="24"/>
        </w:rPr>
        <w:t xml:space="preserve"> y 31 </w:t>
      </w:r>
      <w:proofErr w:type="gramStart"/>
      <w:r w:rsidR="001C7D4A" w:rsidRPr="000600D2">
        <w:rPr>
          <w:rFonts w:ascii="Arial" w:hAnsi="Arial" w:cs="Arial"/>
          <w:color w:val="auto"/>
          <w:szCs w:val="24"/>
        </w:rPr>
        <w:t>fracción</w:t>
      </w:r>
      <w:proofErr w:type="gramEnd"/>
      <w:r w:rsidR="001C7D4A" w:rsidRPr="000600D2">
        <w:rPr>
          <w:rFonts w:ascii="Arial" w:hAnsi="Arial" w:cs="Arial"/>
          <w:color w:val="auto"/>
          <w:szCs w:val="24"/>
        </w:rPr>
        <w:t xml:space="preserve"> IV; y </w:t>
      </w:r>
      <w:r w:rsidR="001C7D4A" w:rsidRPr="000600D2">
        <w:rPr>
          <w:rFonts w:ascii="Arial" w:hAnsi="Arial" w:cs="Arial"/>
          <w:b/>
          <w:bCs/>
          <w:color w:val="auto"/>
          <w:szCs w:val="24"/>
        </w:rPr>
        <w:t>SE DEROGA</w:t>
      </w:r>
      <w:r w:rsidR="001C7D4A" w:rsidRPr="000600D2">
        <w:rPr>
          <w:rFonts w:ascii="Arial" w:hAnsi="Arial" w:cs="Arial"/>
          <w:color w:val="auto"/>
          <w:szCs w:val="24"/>
        </w:rPr>
        <w:t xml:space="preserve"> la fracción V del artículo 31; todos de</w:t>
      </w:r>
      <w:r w:rsidRPr="000600D2">
        <w:rPr>
          <w:rFonts w:ascii="Arial" w:hAnsi="Arial" w:cs="Arial"/>
          <w:b/>
          <w:bCs/>
          <w:color w:val="auto"/>
          <w:szCs w:val="24"/>
        </w:rPr>
        <w:t xml:space="preserve"> </w:t>
      </w:r>
      <w:r w:rsidRPr="000600D2">
        <w:rPr>
          <w:rFonts w:ascii="Arial" w:hAnsi="Arial" w:cs="Arial"/>
          <w:color w:val="auto"/>
          <w:szCs w:val="24"/>
        </w:rPr>
        <w:t>la Ley Orgánica del Poder Ejecutivo del Estado de Chihuahua</w:t>
      </w:r>
      <w:r w:rsidR="001C7D4A" w:rsidRPr="000600D2">
        <w:rPr>
          <w:rFonts w:ascii="Arial" w:hAnsi="Arial" w:cs="Arial"/>
          <w:color w:val="auto"/>
          <w:szCs w:val="24"/>
        </w:rPr>
        <w:t>, para quedar de la siguiente manera:</w:t>
      </w:r>
    </w:p>
    <w:p w14:paraId="56D3A66F" w14:textId="57A95C52" w:rsidR="003C51E7" w:rsidRPr="000600D2" w:rsidRDefault="003C51E7" w:rsidP="00AA5C58">
      <w:pPr>
        <w:spacing w:line="288" w:lineRule="auto"/>
        <w:ind w:hanging="2"/>
        <w:jc w:val="both"/>
        <w:rPr>
          <w:rFonts w:ascii="Arial" w:hAnsi="Arial" w:cs="Arial"/>
          <w:color w:val="auto"/>
          <w:szCs w:val="24"/>
        </w:rPr>
      </w:pPr>
    </w:p>
    <w:p w14:paraId="17479C72" w14:textId="1BE188A9" w:rsidR="003C51E7" w:rsidRPr="000600D2" w:rsidRDefault="000A6503" w:rsidP="00AA5C58">
      <w:pPr>
        <w:spacing w:line="288" w:lineRule="auto"/>
        <w:ind w:hanging="2"/>
        <w:jc w:val="both"/>
        <w:rPr>
          <w:rFonts w:ascii="Arial" w:hAnsi="Arial" w:cs="Arial"/>
          <w:color w:val="auto"/>
          <w:szCs w:val="24"/>
        </w:rPr>
      </w:pPr>
      <w:r w:rsidRPr="000600D2">
        <w:rPr>
          <w:rFonts w:ascii="Arial" w:hAnsi="Arial" w:cs="Arial"/>
          <w:b/>
          <w:bCs/>
          <w:color w:val="auto"/>
          <w:szCs w:val="24"/>
        </w:rPr>
        <w:t xml:space="preserve">ARTÍCULO </w:t>
      </w:r>
      <w:r w:rsidR="003C51E7" w:rsidRPr="000600D2">
        <w:rPr>
          <w:rFonts w:ascii="Arial" w:hAnsi="Arial" w:cs="Arial"/>
          <w:b/>
          <w:bCs/>
          <w:color w:val="auto"/>
          <w:szCs w:val="24"/>
        </w:rPr>
        <w:t>25.</w:t>
      </w:r>
      <w:r w:rsidR="003C51E7" w:rsidRPr="000600D2">
        <w:rPr>
          <w:rFonts w:ascii="Arial" w:hAnsi="Arial" w:cs="Arial"/>
          <w:color w:val="auto"/>
          <w:szCs w:val="24"/>
        </w:rPr>
        <w:t xml:space="preserve"> …</w:t>
      </w:r>
    </w:p>
    <w:p w14:paraId="288A25BA" w14:textId="77777777" w:rsidR="007E2AD6" w:rsidRPr="000600D2" w:rsidRDefault="007E2AD6" w:rsidP="00AA5C58">
      <w:pPr>
        <w:spacing w:line="288" w:lineRule="auto"/>
        <w:ind w:hanging="2"/>
        <w:jc w:val="both"/>
        <w:rPr>
          <w:rFonts w:ascii="Arial" w:hAnsi="Arial" w:cs="Arial"/>
          <w:color w:val="auto"/>
          <w:szCs w:val="24"/>
        </w:rPr>
      </w:pPr>
    </w:p>
    <w:p w14:paraId="24A9CA3B" w14:textId="3A459B71" w:rsidR="007E2AD6" w:rsidRPr="000600D2" w:rsidRDefault="003C51E7"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I. a </w:t>
      </w:r>
      <w:r w:rsidR="007E2AD6" w:rsidRPr="000600D2">
        <w:rPr>
          <w:rFonts w:ascii="Arial" w:hAnsi="Arial" w:cs="Arial"/>
          <w:color w:val="auto"/>
          <w:szCs w:val="24"/>
        </w:rPr>
        <w:t>XVII. …</w:t>
      </w:r>
    </w:p>
    <w:p w14:paraId="025185E2" w14:textId="77777777" w:rsidR="007E2AD6" w:rsidRPr="000600D2" w:rsidRDefault="007E2AD6" w:rsidP="00AA5C58">
      <w:pPr>
        <w:spacing w:line="288" w:lineRule="auto"/>
        <w:ind w:hanging="2"/>
        <w:jc w:val="both"/>
        <w:rPr>
          <w:rFonts w:ascii="Arial" w:hAnsi="Arial" w:cs="Arial"/>
          <w:color w:val="auto"/>
          <w:szCs w:val="24"/>
        </w:rPr>
      </w:pPr>
    </w:p>
    <w:p w14:paraId="3ED89CB3" w14:textId="20C00A22" w:rsidR="003C51E7" w:rsidRPr="000600D2" w:rsidRDefault="007E2AD6"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XVIII. Dirigir y vigilar el cumplimiento de las leyes y sus reglamentos en relación con las funciones de gobernación, registral de la propiedad y notariado, registral civil </w:t>
      </w:r>
      <w:r w:rsidRPr="000600D2">
        <w:rPr>
          <w:rFonts w:ascii="Arial" w:hAnsi="Arial" w:cs="Arial"/>
          <w:b/>
          <w:bCs/>
          <w:color w:val="auto"/>
          <w:szCs w:val="24"/>
        </w:rPr>
        <w:t>y transporte</w:t>
      </w:r>
      <w:r w:rsidRPr="000600D2">
        <w:rPr>
          <w:rFonts w:ascii="Arial" w:hAnsi="Arial" w:cs="Arial"/>
          <w:color w:val="auto"/>
          <w:szCs w:val="24"/>
        </w:rPr>
        <w:t xml:space="preserve">, así como vigilar la organización y el funcionamiento de las </w:t>
      </w:r>
      <w:r w:rsidRPr="000600D2">
        <w:rPr>
          <w:rFonts w:ascii="Arial" w:hAnsi="Arial" w:cs="Arial"/>
          <w:b/>
          <w:bCs/>
          <w:color w:val="auto"/>
          <w:szCs w:val="24"/>
        </w:rPr>
        <w:t>unidades orgánicas</w:t>
      </w:r>
      <w:r w:rsidRPr="000600D2">
        <w:rPr>
          <w:rFonts w:ascii="Arial" w:hAnsi="Arial" w:cs="Arial"/>
          <w:color w:val="auto"/>
          <w:szCs w:val="24"/>
        </w:rPr>
        <w:t xml:space="preserve"> que ejerzan las atribuciones anteriores y de acuerdo con los ordenamientos legales aplicables.</w:t>
      </w:r>
    </w:p>
    <w:p w14:paraId="45EA2EDD" w14:textId="6476C5A2" w:rsidR="003C51E7" w:rsidRPr="000600D2" w:rsidRDefault="003C51E7" w:rsidP="00AA5C58">
      <w:pPr>
        <w:spacing w:line="288" w:lineRule="auto"/>
        <w:ind w:hanging="2"/>
        <w:jc w:val="both"/>
        <w:rPr>
          <w:rFonts w:ascii="Arial" w:hAnsi="Arial" w:cs="Arial"/>
          <w:b/>
          <w:bCs/>
          <w:color w:val="auto"/>
          <w:szCs w:val="24"/>
        </w:rPr>
      </w:pPr>
    </w:p>
    <w:p w14:paraId="7954C012" w14:textId="52DB74A5" w:rsidR="00091D55" w:rsidRPr="000600D2" w:rsidRDefault="007E2AD6" w:rsidP="00AA5C58">
      <w:pPr>
        <w:spacing w:line="288" w:lineRule="auto"/>
        <w:ind w:hanging="2"/>
        <w:jc w:val="both"/>
        <w:rPr>
          <w:rFonts w:ascii="Arial" w:hAnsi="Arial" w:cs="Arial"/>
          <w:b/>
          <w:color w:val="auto"/>
          <w:szCs w:val="24"/>
        </w:rPr>
      </w:pPr>
      <w:r w:rsidRPr="000600D2">
        <w:rPr>
          <w:rFonts w:ascii="Arial" w:hAnsi="Arial" w:cs="Arial"/>
          <w:color w:val="auto"/>
          <w:szCs w:val="24"/>
        </w:rPr>
        <w:t xml:space="preserve">XIX. </w:t>
      </w:r>
      <w:r w:rsidR="00091D55" w:rsidRPr="000600D2">
        <w:rPr>
          <w:rFonts w:ascii="Arial" w:hAnsi="Arial" w:cs="Arial"/>
          <w:b/>
          <w:color w:val="auto"/>
          <w:szCs w:val="24"/>
        </w:rPr>
        <w:t xml:space="preserve">Aprobar las tarifas de transporte y tramitar las solicitudes para el otorgamiento de concesiones, permisos, autorizaciones o registros, y demás actos jurídicos y administrativos en materia de transporte y vías de </w:t>
      </w:r>
      <w:r w:rsidR="00091D55" w:rsidRPr="000600D2">
        <w:rPr>
          <w:rFonts w:ascii="Arial" w:hAnsi="Arial" w:cs="Arial"/>
          <w:b/>
          <w:color w:val="auto"/>
          <w:szCs w:val="24"/>
        </w:rPr>
        <w:lastRenderedPageBreak/>
        <w:t>comunicación de competencia estatal, de conformidad con la ley en la materia.</w:t>
      </w:r>
    </w:p>
    <w:p w14:paraId="59D2F1EC" w14:textId="77777777" w:rsidR="00091D55" w:rsidRPr="000600D2" w:rsidRDefault="00091D55" w:rsidP="00AA5C58">
      <w:pPr>
        <w:spacing w:line="288" w:lineRule="auto"/>
        <w:ind w:hanging="2"/>
        <w:jc w:val="both"/>
        <w:rPr>
          <w:rFonts w:ascii="Arial" w:hAnsi="Arial" w:cs="Arial"/>
          <w:color w:val="auto"/>
          <w:szCs w:val="24"/>
        </w:rPr>
      </w:pPr>
    </w:p>
    <w:p w14:paraId="3B88B643" w14:textId="2D63E500" w:rsidR="007E2AD6" w:rsidRPr="000600D2" w:rsidRDefault="00091D55"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XX. </w:t>
      </w:r>
      <w:r w:rsidR="007E2AD6" w:rsidRPr="000600D2">
        <w:rPr>
          <w:rFonts w:ascii="Arial" w:hAnsi="Arial" w:cs="Arial"/>
          <w:color w:val="auto"/>
          <w:szCs w:val="24"/>
        </w:rPr>
        <w:t>a XXVIII. …</w:t>
      </w:r>
    </w:p>
    <w:p w14:paraId="66BC8690" w14:textId="77777777" w:rsidR="003C51E7" w:rsidRPr="000600D2" w:rsidRDefault="003C51E7" w:rsidP="00AA5C58">
      <w:pPr>
        <w:spacing w:line="288" w:lineRule="auto"/>
        <w:ind w:hanging="2"/>
        <w:jc w:val="both"/>
        <w:rPr>
          <w:rFonts w:ascii="Arial" w:hAnsi="Arial" w:cs="Arial"/>
          <w:b/>
          <w:bCs/>
          <w:color w:val="auto"/>
          <w:szCs w:val="24"/>
        </w:rPr>
      </w:pPr>
    </w:p>
    <w:p w14:paraId="1DA196C9" w14:textId="5639BEA4" w:rsidR="003C51E7" w:rsidRPr="000600D2" w:rsidRDefault="000A6503" w:rsidP="00AA5C58">
      <w:pPr>
        <w:spacing w:line="288" w:lineRule="auto"/>
        <w:ind w:hanging="2"/>
        <w:jc w:val="both"/>
        <w:rPr>
          <w:rFonts w:ascii="Arial" w:hAnsi="Arial" w:cs="Arial"/>
          <w:color w:val="auto"/>
          <w:szCs w:val="24"/>
        </w:rPr>
      </w:pPr>
      <w:r w:rsidRPr="000600D2">
        <w:rPr>
          <w:rFonts w:ascii="Arial" w:hAnsi="Arial" w:cs="Arial"/>
          <w:b/>
          <w:bCs/>
          <w:color w:val="auto"/>
          <w:szCs w:val="24"/>
        </w:rPr>
        <w:t xml:space="preserve">ARTÍCULO </w:t>
      </w:r>
      <w:r w:rsidR="003C51E7" w:rsidRPr="000600D2">
        <w:rPr>
          <w:rFonts w:ascii="Arial" w:hAnsi="Arial" w:cs="Arial"/>
          <w:b/>
          <w:bCs/>
          <w:color w:val="auto"/>
          <w:szCs w:val="24"/>
        </w:rPr>
        <w:t>31</w:t>
      </w:r>
      <w:r w:rsidR="003C51E7" w:rsidRPr="000600D2">
        <w:rPr>
          <w:rFonts w:ascii="Arial" w:hAnsi="Arial" w:cs="Arial"/>
          <w:color w:val="auto"/>
          <w:szCs w:val="24"/>
        </w:rPr>
        <w:t>. …</w:t>
      </w:r>
    </w:p>
    <w:p w14:paraId="0C30F184" w14:textId="4CAE0761" w:rsidR="003C51E7" w:rsidRPr="000600D2" w:rsidRDefault="003C51E7" w:rsidP="00AA5C58">
      <w:pPr>
        <w:spacing w:line="288" w:lineRule="auto"/>
        <w:ind w:hanging="2"/>
        <w:jc w:val="both"/>
        <w:rPr>
          <w:rFonts w:ascii="Arial" w:hAnsi="Arial" w:cs="Arial"/>
          <w:color w:val="auto"/>
          <w:szCs w:val="24"/>
        </w:rPr>
      </w:pPr>
    </w:p>
    <w:p w14:paraId="4B5DF771" w14:textId="17979506" w:rsidR="003C51E7" w:rsidRPr="000600D2" w:rsidRDefault="003C51E7" w:rsidP="00AA5C58">
      <w:pPr>
        <w:spacing w:line="288" w:lineRule="auto"/>
        <w:ind w:hanging="2"/>
        <w:jc w:val="both"/>
        <w:rPr>
          <w:rFonts w:ascii="Arial" w:hAnsi="Arial" w:cs="Arial"/>
          <w:color w:val="auto"/>
          <w:szCs w:val="24"/>
        </w:rPr>
      </w:pPr>
      <w:r w:rsidRPr="000600D2">
        <w:rPr>
          <w:rFonts w:ascii="Arial" w:hAnsi="Arial" w:cs="Arial"/>
          <w:color w:val="auto"/>
          <w:szCs w:val="24"/>
        </w:rPr>
        <w:t>I. a III. …</w:t>
      </w:r>
    </w:p>
    <w:p w14:paraId="2D3CCB71" w14:textId="105573BD" w:rsidR="003C51E7" w:rsidRPr="000600D2" w:rsidRDefault="003C51E7" w:rsidP="00AA5C58">
      <w:pPr>
        <w:spacing w:line="288" w:lineRule="auto"/>
        <w:ind w:hanging="2"/>
        <w:jc w:val="both"/>
        <w:rPr>
          <w:rFonts w:ascii="Arial" w:hAnsi="Arial" w:cs="Arial"/>
          <w:color w:val="auto"/>
          <w:szCs w:val="24"/>
        </w:rPr>
      </w:pPr>
    </w:p>
    <w:p w14:paraId="3945CA4A" w14:textId="55F290FF" w:rsidR="003C51E7" w:rsidRPr="000600D2" w:rsidRDefault="003C51E7" w:rsidP="00AA5C58">
      <w:pPr>
        <w:spacing w:line="288" w:lineRule="auto"/>
        <w:ind w:hanging="2"/>
        <w:jc w:val="both"/>
        <w:rPr>
          <w:rFonts w:ascii="Arial" w:hAnsi="Arial" w:cs="Arial"/>
          <w:b/>
          <w:bCs/>
          <w:color w:val="auto"/>
          <w:szCs w:val="24"/>
        </w:rPr>
      </w:pPr>
      <w:r w:rsidRPr="000600D2">
        <w:rPr>
          <w:rFonts w:ascii="Arial" w:hAnsi="Arial" w:cs="Arial"/>
          <w:color w:val="auto"/>
          <w:szCs w:val="24"/>
        </w:rPr>
        <w:t xml:space="preserve">IV. Dirigir y vigilar el cumplimiento de las leyes y reglamentos en relación con las funciones de desarrollo urbano, ecología, catastro y ordenamiento territorial, así como vigilar la organización y funcionamiento de las </w:t>
      </w:r>
      <w:r w:rsidRPr="000600D2">
        <w:rPr>
          <w:rFonts w:ascii="Arial" w:hAnsi="Arial" w:cs="Arial"/>
          <w:b/>
          <w:bCs/>
          <w:color w:val="auto"/>
          <w:szCs w:val="24"/>
        </w:rPr>
        <w:t>unidades orgánicas</w:t>
      </w:r>
      <w:r w:rsidRPr="000600D2">
        <w:rPr>
          <w:rFonts w:ascii="Arial" w:hAnsi="Arial" w:cs="Arial"/>
          <w:color w:val="auto"/>
          <w:szCs w:val="24"/>
        </w:rPr>
        <w:t xml:space="preserve"> que ejerzan las atribuciones anteriores.</w:t>
      </w:r>
    </w:p>
    <w:p w14:paraId="75A9F160" w14:textId="139DDE8C" w:rsidR="003C51E7" w:rsidRPr="000600D2" w:rsidRDefault="003C51E7" w:rsidP="00AA5C58">
      <w:pPr>
        <w:spacing w:line="288" w:lineRule="auto"/>
        <w:ind w:hanging="2"/>
        <w:jc w:val="both"/>
        <w:rPr>
          <w:rFonts w:ascii="Arial" w:hAnsi="Arial" w:cs="Arial"/>
          <w:b/>
          <w:bCs/>
          <w:color w:val="auto"/>
          <w:szCs w:val="24"/>
        </w:rPr>
      </w:pPr>
    </w:p>
    <w:p w14:paraId="2A6F5F47" w14:textId="411C9CFE" w:rsidR="003C51E7" w:rsidRPr="000600D2" w:rsidRDefault="003C51E7" w:rsidP="00AA5C58">
      <w:pPr>
        <w:spacing w:line="288" w:lineRule="auto"/>
        <w:ind w:hanging="2"/>
        <w:jc w:val="both"/>
        <w:rPr>
          <w:rFonts w:ascii="Arial" w:hAnsi="Arial" w:cs="Arial"/>
          <w:b/>
          <w:bCs/>
          <w:color w:val="auto"/>
          <w:szCs w:val="24"/>
        </w:rPr>
      </w:pPr>
      <w:r w:rsidRPr="000600D2">
        <w:rPr>
          <w:rFonts w:ascii="Arial" w:hAnsi="Arial" w:cs="Arial"/>
          <w:color w:val="auto"/>
          <w:szCs w:val="24"/>
        </w:rPr>
        <w:t>V.</w:t>
      </w:r>
      <w:r w:rsidRPr="000600D2">
        <w:rPr>
          <w:rFonts w:ascii="Arial" w:hAnsi="Arial" w:cs="Arial"/>
          <w:b/>
          <w:bCs/>
          <w:color w:val="auto"/>
          <w:szCs w:val="24"/>
        </w:rPr>
        <w:t xml:space="preserve"> Se deroga.</w:t>
      </w:r>
    </w:p>
    <w:p w14:paraId="01BF8854" w14:textId="2BDDC001" w:rsidR="003C51E7" w:rsidRPr="000600D2" w:rsidRDefault="003C51E7" w:rsidP="00AA5C58">
      <w:pPr>
        <w:spacing w:line="288" w:lineRule="auto"/>
        <w:ind w:hanging="2"/>
        <w:jc w:val="both"/>
        <w:rPr>
          <w:rFonts w:ascii="Arial" w:hAnsi="Arial" w:cs="Arial"/>
          <w:b/>
          <w:bCs/>
          <w:color w:val="auto"/>
          <w:szCs w:val="24"/>
        </w:rPr>
      </w:pPr>
    </w:p>
    <w:p w14:paraId="3DB35F60" w14:textId="32C92FBF" w:rsidR="00854020" w:rsidRPr="000600D2" w:rsidRDefault="003C51E7" w:rsidP="00AA5C58">
      <w:pPr>
        <w:spacing w:line="288" w:lineRule="auto"/>
        <w:ind w:hanging="2"/>
        <w:jc w:val="both"/>
        <w:rPr>
          <w:rFonts w:ascii="Arial" w:hAnsi="Arial" w:cs="Arial"/>
          <w:color w:val="auto"/>
          <w:szCs w:val="24"/>
        </w:rPr>
      </w:pPr>
      <w:proofErr w:type="gramStart"/>
      <w:r w:rsidRPr="000600D2">
        <w:rPr>
          <w:rFonts w:ascii="Arial" w:hAnsi="Arial" w:cs="Arial"/>
          <w:color w:val="auto"/>
          <w:szCs w:val="24"/>
        </w:rPr>
        <w:t>VI.</w:t>
      </w:r>
      <w:proofErr w:type="gramEnd"/>
      <w:r w:rsidRPr="000600D2">
        <w:rPr>
          <w:rFonts w:ascii="Arial" w:hAnsi="Arial" w:cs="Arial"/>
          <w:color w:val="auto"/>
          <w:szCs w:val="24"/>
        </w:rPr>
        <w:t xml:space="preserve"> …</w:t>
      </w:r>
    </w:p>
    <w:p w14:paraId="3D35D4F1" w14:textId="77777777" w:rsidR="00854020" w:rsidRPr="000600D2" w:rsidRDefault="00854020" w:rsidP="00AA5C58">
      <w:pPr>
        <w:spacing w:line="288" w:lineRule="auto"/>
        <w:jc w:val="both"/>
        <w:rPr>
          <w:rFonts w:ascii="Arial" w:hAnsi="Arial" w:cs="Arial"/>
          <w:color w:val="auto"/>
          <w:szCs w:val="24"/>
        </w:rPr>
      </w:pPr>
    </w:p>
    <w:p w14:paraId="19ADC4A0" w14:textId="542A8499" w:rsidR="000A6503" w:rsidRPr="000600D2" w:rsidRDefault="000A6503" w:rsidP="00AA5C58">
      <w:pPr>
        <w:spacing w:line="288" w:lineRule="auto"/>
        <w:ind w:hanging="2"/>
        <w:jc w:val="both"/>
        <w:rPr>
          <w:rFonts w:ascii="Arial" w:hAnsi="Arial" w:cs="Arial"/>
          <w:color w:val="auto"/>
          <w:szCs w:val="24"/>
        </w:rPr>
      </w:pPr>
      <w:r w:rsidRPr="000600D2">
        <w:rPr>
          <w:rFonts w:ascii="Arial" w:hAnsi="Arial" w:cs="Arial"/>
          <w:b/>
          <w:bCs/>
          <w:color w:val="auto"/>
          <w:szCs w:val="24"/>
        </w:rPr>
        <w:t xml:space="preserve">ARTÍCULO </w:t>
      </w:r>
      <w:r w:rsidR="00962FD5" w:rsidRPr="000600D2">
        <w:rPr>
          <w:rFonts w:ascii="Arial" w:hAnsi="Arial" w:cs="Arial"/>
          <w:b/>
          <w:bCs/>
          <w:color w:val="auto"/>
          <w:szCs w:val="24"/>
        </w:rPr>
        <w:t>TERCERO</w:t>
      </w:r>
      <w:r w:rsidRPr="000600D2">
        <w:rPr>
          <w:rFonts w:ascii="Arial" w:hAnsi="Arial" w:cs="Arial"/>
          <w:b/>
          <w:bCs/>
          <w:color w:val="auto"/>
          <w:szCs w:val="24"/>
        </w:rPr>
        <w:t>.</w:t>
      </w:r>
      <w:r w:rsidRPr="000600D2">
        <w:rPr>
          <w:rFonts w:ascii="Arial" w:hAnsi="Arial" w:cs="Arial"/>
          <w:color w:val="auto"/>
          <w:szCs w:val="24"/>
        </w:rPr>
        <w:t xml:space="preserve"> </w:t>
      </w:r>
      <w:r w:rsidR="0050723B" w:rsidRPr="000600D2">
        <w:rPr>
          <w:rFonts w:ascii="Arial" w:hAnsi="Arial" w:cs="Arial"/>
          <w:b/>
          <w:bCs/>
          <w:color w:val="auto"/>
          <w:szCs w:val="24"/>
        </w:rPr>
        <w:t>SE REFORMA</w:t>
      </w:r>
      <w:r w:rsidR="0050723B" w:rsidRPr="000600D2">
        <w:rPr>
          <w:rFonts w:ascii="Arial" w:hAnsi="Arial" w:cs="Arial"/>
          <w:color w:val="auto"/>
          <w:szCs w:val="24"/>
        </w:rPr>
        <w:t xml:space="preserve"> el Artículo 5°, fracciones I y II, y tercer párrafo;</w:t>
      </w:r>
      <w:r w:rsidRPr="000600D2">
        <w:rPr>
          <w:rFonts w:ascii="Arial" w:hAnsi="Arial" w:cs="Arial"/>
          <w:color w:val="auto"/>
          <w:szCs w:val="24"/>
        </w:rPr>
        <w:t xml:space="preserve"> del Decreto No. 516/2014 IV P.E., mediante el cual se creó la Empresa Propiedad del Estado denominada “Operadora de Transporte VIVEBÚS Chihuahua”, para quedar de la siguiente manera:</w:t>
      </w:r>
    </w:p>
    <w:p w14:paraId="720A62B8" w14:textId="137A1DD7" w:rsidR="000A6503" w:rsidRPr="000600D2" w:rsidRDefault="000A6503" w:rsidP="00AA5C58">
      <w:pPr>
        <w:spacing w:line="288" w:lineRule="auto"/>
        <w:ind w:hanging="2"/>
        <w:jc w:val="both"/>
        <w:rPr>
          <w:rFonts w:ascii="Arial" w:hAnsi="Arial" w:cs="Arial"/>
          <w:color w:val="auto"/>
          <w:szCs w:val="24"/>
        </w:rPr>
      </w:pPr>
    </w:p>
    <w:p w14:paraId="266709E1" w14:textId="77777777" w:rsidR="000A6503" w:rsidRPr="000600D2" w:rsidRDefault="000A6503" w:rsidP="00AA5C58">
      <w:pPr>
        <w:spacing w:line="288" w:lineRule="auto"/>
        <w:ind w:hanging="2"/>
        <w:jc w:val="both"/>
        <w:rPr>
          <w:rFonts w:ascii="Arial" w:hAnsi="Arial" w:cs="Arial"/>
          <w:color w:val="auto"/>
          <w:szCs w:val="24"/>
        </w:rPr>
      </w:pPr>
      <w:r w:rsidRPr="000600D2">
        <w:rPr>
          <w:rFonts w:ascii="Arial" w:hAnsi="Arial" w:cs="Arial"/>
          <w:color w:val="auto"/>
          <w:szCs w:val="24"/>
        </w:rPr>
        <w:t>ARTÍCULO 5°. …</w:t>
      </w:r>
    </w:p>
    <w:p w14:paraId="70CFAF7B" w14:textId="77777777" w:rsidR="000A6503" w:rsidRPr="000600D2" w:rsidRDefault="000A6503" w:rsidP="00AA5C58">
      <w:pPr>
        <w:spacing w:line="288" w:lineRule="auto"/>
        <w:ind w:hanging="2"/>
        <w:jc w:val="both"/>
        <w:rPr>
          <w:rFonts w:ascii="Arial" w:hAnsi="Arial" w:cs="Arial"/>
          <w:color w:val="auto"/>
          <w:szCs w:val="24"/>
        </w:rPr>
      </w:pPr>
    </w:p>
    <w:p w14:paraId="59F2D155" w14:textId="0ABC31D0" w:rsidR="000A6503" w:rsidRPr="000600D2" w:rsidRDefault="000A6503"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5355867D" w14:textId="77777777" w:rsidR="000A6503" w:rsidRPr="000600D2" w:rsidRDefault="000A6503" w:rsidP="00AA5C58">
      <w:pPr>
        <w:spacing w:line="288" w:lineRule="auto"/>
        <w:ind w:hanging="2"/>
        <w:jc w:val="both"/>
        <w:rPr>
          <w:rFonts w:ascii="Arial" w:hAnsi="Arial" w:cs="Arial"/>
          <w:color w:val="auto"/>
          <w:szCs w:val="24"/>
        </w:rPr>
      </w:pPr>
    </w:p>
    <w:p w14:paraId="131556BC" w14:textId="47F634C9" w:rsidR="000A6503" w:rsidRPr="000600D2" w:rsidRDefault="000A6503" w:rsidP="00AA5C58">
      <w:pPr>
        <w:spacing w:line="288" w:lineRule="auto"/>
        <w:ind w:hanging="2"/>
        <w:jc w:val="both"/>
        <w:rPr>
          <w:rFonts w:ascii="Arial" w:hAnsi="Arial" w:cs="Arial"/>
          <w:color w:val="auto"/>
          <w:szCs w:val="24"/>
        </w:rPr>
      </w:pPr>
      <w:r w:rsidRPr="000600D2">
        <w:rPr>
          <w:rFonts w:ascii="Arial" w:hAnsi="Arial" w:cs="Arial"/>
          <w:color w:val="auto"/>
          <w:szCs w:val="24"/>
        </w:rPr>
        <w:t>I.</w:t>
      </w:r>
      <w:r w:rsidR="0050723B" w:rsidRPr="000600D2">
        <w:rPr>
          <w:rFonts w:ascii="Arial" w:hAnsi="Arial" w:cs="Arial"/>
          <w:color w:val="auto"/>
          <w:szCs w:val="24"/>
        </w:rPr>
        <w:t xml:space="preserve"> </w:t>
      </w:r>
      <w:r w:rsidRPr="000600D2">
        <w:rPr>
          <w:rFonts w:ascii="Arial" w:hAnsi="Arial" w:cs="Arial"/>
          <w:b/>
          <w:bCs/>
          <w:color w:val="auto"/>
          <w:szCs w:val="24"/>
        </w:rPr>
        <w:t>La persona titular de la Secretaría General de Gobierno</w:t>
      </w:r>
      <w:r w:rsidRPr="000600D2">
        <w:rPr>
          <w:rFonts w:ascii="Arial" w:hAnsi="Arial" w:cs="Arial"/>
          <w:color w:val="auto"/>
          <w:szCs w:val="24"/>
        </w:rPr>
        <w:t>, quien será su Presidente;</w:t>
      </w:r>
    </w:p>
    <w:p w14:paraId="34AD1E4C" w14:textId="77777777" w:rsidR="000A6503" w:rsidRPr="000600D2" w:rsidRDefault="000A6503" w:rsidP="00AA5C58">
      <w:pPr>
        <w:spacing w:line="288" w:lineRule="auto"/>
        <w:ind w:hanging="2"/>
        <w:jc w:val="both"/>
        <w:rPr>
          <w:rFonts w:ascii="Arial" w:hAnsi="Arial" w:cs="Arial"/>
          <w:color w:val="auto"/>
          <w:szCs w:val="24"/>
        </w:rPr>
      </w:pPr>
    </w:p>
    <w:p w14:paraId="707025B2" w14:textId="6A38C202" w:rsidR="000A6503" w:rsidRPr="000600D2" w:rsidRDefault="000A6503" w:rsidP="00AA5C58">
      <w:pPr>
        <w:spacing w:line="288" w:lineRule="auto"/>
        <w:ind w:hanging="2"/>
        <w:jc w:val="both"/>
        <w:rPr>
          <w:rFonts w:ascii="Arial" w:hAnsi="Arial" w:cs="Arial"/>
          <w:color w:val="auto"/>
          <w:szCs w:val="24"/>
        </w:rPr>
      </w:pPr>
      <w:r w:rsidRPr="000600D2">
        <w:rPr>
          <w:rFonts w:ascii="Arial" w:hAnsi="Arial" w:cs="Arial"/>
          <w:color w:val="auto"/>
          <w:szCs w:val="24"/>
        </w:rPr>
        <w:t>II.</w:t>
      </w:r>
      <w:r w:rsidR="0050723B" w:rsidRPr="000600D2">
        <w:rPr>
          <w:rFonts w:ascii="Arial" w:hAnsi="Arial" w:cs="Arial"/>
          <w:color w:val="auto"/>
          <w:szCs w:val="24"/>
        </w:rPr>
        <w:t xml:space="preserve"> </w:t>
      </w:r>
      <w:r w:rsidR="000D7E3D" w:rsidRPr="000600D2">
        <w:rPr>
          <w:rFonts w:ascii="Arial" w:hAnsi="Arial" w:cs="Arial"/>
          <w:b/>
          <w:bCs/>
          <w:color w:val="auto"/>
          <w:szCs w:val="24"/>
        </w:rPr>
        <w:t>La persona titular de la Secretaría de Desarrollo Urbano y Ecología</w:t>
      </w:r>
      <w:r w:rsidRPr="000600D2">
        <w:rPr>
          <w:rFonts w:ascii="Arial" w:hAnsi="Arial" w:cs="Arial"/>
          <w:color w:val="auto"/>
          <w:szCs w:val="24"/>
        </w:rPr>
        <w:t>, quien será el Secretario Técnico;</w:t>
      </w:r>
    </w:p>
    <w:p w14:paraId="19630092" w14:textId="77777777" w:rsidR="000A6503" w:rsidRPr="000600D2" w:rsidRDefault="000A6503" w:rsidP="00AA5C58">
      <w:pPr>
        <w:spacing w:line="288" w:lineRule="auto"/>
        <w:ind w:hanging="2"/>
        <w:jc w:val="both"/>
        <w:rPr>
          <w:rFonts w:ascii="Arial" w:hAnsi="Arial" w:cs="Arial"/>
          <w:color w:val="auto"/>
          <w:szCs w:val="24"/>
        </w:rPr>
      </w:pPr>
    </w:p>
    <w:p w14:paraId="0619B1E4" w14:textId="3556DFED" w:rsidR="000A6503" w:rsidRPr="000600D2" w:rsidRDefault="000D7E3D" w:rsidP="00AA5C58">
      <w:pPr>
        <w:spacing w:line="288" w:lineRule="auto"/>
        <w:ind w:hanging="2"/>
        <w:jc w:val="both"/>
        <w:rPr>
          <w:rFonts w:ascii="Arial" w:hAnsi="Arial" w:cs="Arial"/>
          <w:color w:val="auto"/>
          <w:szCs w:val="24"/>
        </w:rPr>
      </w:pPr>
      <w:r w:rsidRPr="000600D2">
        <w:rPr>
          <w:rFonts w:ascii="Arial" w:hAnsi="Arial" w:cs="Arial"/>
          <w:color w:val="auto"/>
          <w:szCs w:val="24"/>
        </w:rPr>
        <w:lastRenderedPageBreak/>
        <w:t>III. a V</w:t>
      </w:r>
      <w:proofErr w:type="gramStart"/>
      <w:r w:rsidRPr="000600D2">
        <w:rPr>
          <w:rFonts w:ascii="Arial" w:hAnsi="Arial" w:cs="Arial"/>
          <w:color w:val="auto"/>
          <w:szCs w:val="24"/>
        </w:rPr>
        <w:t xml:space="preserve">. </w:t>
      </w:r>
      <w:r w:rsidR="000A6503" w:rsidRPr="000600D2">
        <w:rPr>
          <w:rFonts w:ascii="Arial" w:hAnsi="Arial" w:cs="Arial"/>
          <w:color w:val="auto"/>
          <w:szCs w:val="24"/>
        </w:rPr>
        <w:t>…</w:t>
      </w:r>
      <w:proofErr w:type="gramEnd"/>
    </w:p>
    <w:p w14:paraId="1E69D689" w14:textId="77777777" w:rsidR="000A6503" w:rsidRPr="000600D2" w:rsidRDefault="000A6503" w:rsidP="00AA5C58">
      <w:pPr>
        <w:spacing w:line="288" w:lineRule="auto"/>
        <w:jc w:val="both"/>
        <w:rPr>
          <w:rFonts w:ascii="Arial" w:hAnsi="Arial" w:cs="Arial"/>
          <w:color w:val="auto"/>
          <w:szCs w:val="24"/>
        </w:rPr>
      </w:pPr>
    </w:p>
    <w:p w14:paraId="5D5805AF" w14:textId="38BD172F" w:rsidR="000A6503" w:rsidRPr="000600D2" w:rsidRDefault="000A6503"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Las ausencias del Presidente </w:t>
      </w:r>
      <w:r w:rsidR="000D7E3D" w:rsidRPr="000600D2">
        <w:rPr>
          <w:rFonts w:ascii="Arial" w:hAnsi="Arial" w:cs="Arial"/>
          <w:color w:val="auto"/>
          <w:szCs w:val="24"/>
        </w:rPr>
        <w:t>s</w:t>
      </w:r>
      <w:r w:rsidRPr="000600D2">
        <w:rPr>
          <w:rFonts w:ascii="Arial" w:hAnsi="Arial" w:cs="Arial"/>
          <w:color w:val="auto"/>
          <w:szCs w:val="24"/>
        </w:rPr>
        <w:t>erán suplidas, en</w:t>
      </w:r>
      <w:r w:rsidR="000D7E3D" w:rsidRPr="000600D2">
        <w:rPr>
          <w:rFonts w:ascii="Arial" w:hAnsi="Arial" w:cs="Arial"/>
          <w:color w:val="auto"/>
          <w:szCs w:val="24"/>
        </w:rPr>
        <w:t xml:space="preserve"> </w:t>
      </w:r>
      <w:r w:rsidRPr="000600D2">
        <w:rPr>
          <w:rFonts w:ascii="Arial" w:hAnsi="Arial" w:cs="Arial"/>
          <w:color w:val="auto"/>
          <w:szCs w:val="24"/>
        </w:rPr>
        <w:t>primer</w:t>
      </w:r>
      <w:r w:rsidR="000D7E3D" w:rsidRPr="000600D2">
        <w:rPr>
          <w:rFonts w:ascii="Arial" w:hAnsi="Arial" w:cs="Arial"/>
          <w:color w:val="auto"/>
          <w:szCs w:val="24"/>
        </w:rPr>
        <w:t xml:space="preserve"> </w:t>
      </w:r>
      <w:r w:rsidRPr="000600D2">
        <w:rPr>
          <w:rFonts w:ascii="Arial" w:hAnsi="Arial" w:cs="Arial"/>
          <w:color w:val="auto"/>
          <w:szCs w:val="24"/>
        </w:rPr>
        <w:t>término,</w:t>
      </w:r>
      <w:r w:rsidR="000D7E3D" w:rsidRPr="000600D2">
        <w:rPr>
          <w:rFonts w:ascii="Arial" w:hAnsi="Arial" w:cs="Arial"/>
          <w:color w:val="auto"/>
          <w:szCs w:val="24"/>
        </w:rPr>
        <w:t xml:space="preserve"> </w:t>
      </w:r>
      <w:r w:rsidRPr="000600D2">
        <w:rPr>
          <w:rFonts w:ascii="Arial" w:hAnsi="Arial" w:cs="Arial"/>
          <w:color w:val="auto"/>
          <w:szCs w:val="24"/>
        </w:rPr>
        <w:t>por</w:t>
      </w:r>
      <w:r w:rsidR="000D7E3D" w:rsidRPr="000600D2">
        <w:rPr>
          <w:rFonts w:ascii="Arial" w:hAnsi="Arial" w:cs="Arial"/>
          <w:color w:val="auto"/>
          <w:szCs w:val="24"/>
        </w:rPr>
        <w:t xml:space="preserve"> </w:t>
      </w:r>
      <w:r w:rsidR="000D7E3D" w:rsidRPr="000600D2">
        <w:rPr>
          <w:rFonts w:ascii="Arial" w:hAnsi="Arial" w:cs="Arial"/>
          <w:b/>
          <w:bCs/>
          <w:color w:val="auto"/>
          <w:szCs w:val="24"/>
        </w:rPr>
        <w:t>la</w:t>
      </w:r>
      <w:r w:rsidR="000D7E3D" w:rsidRPr="000600D2">
        <w:rPr>
          <w:rFonts w:ascii="Arial" w:hAnsi="Arial" w:cs="Arial"/>
          <w:color w:val="auto"/>
          <w:szCs w:val="24"/>
        </w:rPr>
        <w:t xml:space="preserve"> </w:t>
      </w:r>
      <w:r w:rsidR="000D7E3D" w:rsidRPr="000600D2">
        <w:rPr>
          <w:rFonts w:ascii="Arial" w:hAnsi="Arial" w:cs="Arial"/>
          <w:b/>
          <w:bCs/>
          <w:color w:val="auto"/>
          <w:szCs w:val="24"/>
        </w:rPr>
        <w:t>persona titular de la unidad orgánica competente en materia de transporte de la Secretaría General de Gobierno</w:t>
      </w:r>
      <w:r w:rsidR="000D7E3D" w:rsidRPr="000600D2">
        <w:rPr>
          <w:rFonts w:ascii="Arial" w:hAnsi="Arial" w:cs="Arial"/>
          <w:color w:val="auto"/>
          <w:szCs w:val="24"/>
        </w:rPr>
        <w:t xml:space="preserve"> </w:t>
      </w:r>
      <w:r w:rsidRPr="000600D2">
        <w:rPr>
          <w:rFonts w:ascii="Arial" w:hAnsi="Arial" w:cs="Arial"/>
          <w:color w:val="auto"/>
          <w:szCs w:val="24"/>
        </w:rPr>
        <w:t xml:space="preserve">y, en segundo lugar, por </w:t>
      </w:r>
      <w:r w:rsidR="000D7E3D" w:rsidRPr="000600D2">
        <w:rPr>
          <w:rFonts w:ascii="Arial" w:hAnsi="Arial" w:cs="Arial"/>
          <w:b/>
          <w:bCs/>
          <w:color w:val="auto"/>
          <w:szCs w:val="24"/>
        </w:rPr>
        <w:t>aquélla</w:t>
      </w:r>
      <w:r w:rsidRPr="000600D2">
        <w:rPr>
          <w:rFonts w:ascii="Arial" w:hAnsi="Arial" w:cs="Arial"/>
          <w:color w:val="auto"/>
          <w:szCs w:val="24"/>
        </w:rPr>
        <w:t xml:space="preserve"> que el Presidente haya designado como suplente para cubrir la sesión de que se trate, siempre que </w:t>
      </w:r>
      <w:r w:rsidR="000D7E3D" w:rsidRPr="000600D2">
        <w:rPr>
          <w:rFonts w:ascii="Arial" w:hAnsi="Arial" w:cs="Arial"/>
          <w:b/>
          <w:bCs/>
          <w:color w:val="auto"/>
          <w:szCs w:val="24"/>
        </w:rPr>
        <w:t>ésta</w:t>
      </w:r>
      <w:r w:rsidRPr="000600D2">
        <w:rPr>
          <w:rFonts w:ascii="Arial" w:hAnsi="Arial" w:cs="Arial"/>
          <w:color w:val="auto"/>
          <w:szCs w:val="24"/>
        </w:rPr>
        <w:t xml:space="preserve"> tenga como mínimo el nivel jerárquico de director.</w:t>
      </w:r>
    </w:p>
    <w:p w14:paraId="14DEE218" w14:textId="77777777" w:rsidR="000A6503" w:rsidRPr="000600D2" w:rsidRDefault="000A6503" w:rsidP="00AA5C58">
      <w:pPr>
        <w:spacing w:line="288" w:lineRule="auto"/>
        <w:ind w:hanging="2"/>
        <w:jc w:val="both"/>
        <w:rPr>
          <w:rFonts w:ascii="Arial" w:hAnsi="Arial" w:cs="Arial"/>
          <w:color w:val="auto"/>
          <w:szCs w:val="24"/>
        </w:rPr>
      </w:pPr>
    </w:p>
    <w:p w14:paraId="4ED77149" w14:textId="45946C30" w:rsidR="000A6503" w:rsidRPr="000600D2" w:rsidRDefault="000A6503"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18925F42" w14:textId="2C444AEB" w:rsidR="000A6503" w:rsidRPr="000600D2" w:rsidRDefault="000A6503" w:rsidP="00AA5C58">
      <w:pPr>
        <w:spacing w:line="288" w:lineRule="auto"/>
        <w:ind w:hanging="2"/>
        <w:jc w:val="both"/>
        <w:rPr>
          <w:rFonts w:ascii="Arial" w:hAnsi="Arial" w:cs="Arial"/>
          <w:color w:val="auto"/>
          <w:szCs w:val="24"/>
        </w:rPr>
      </w:pPr>
    </w:p>
    <w:p w14:paraId="52FAE6B2" w14:textId="77777777" w:rsidR="004B3DC0" w:rsidRPr="000600D2" w:rsidRDefault="004B3DC0" w:rsidP="00AA5C58">
      <w:pPr>
        <w:spacing w:line="288" w:lineRule="auto"/>
        <w:ind w:hanging="2"/>
        <w:jc w:val="both"/>
        <w:rPr>
          <w:rFonts w:ascii="Arial" w:hAnsi="Arial" w:cs="Arial"/>
          <w:color w:val="auto"/>
          <w:szCs w:val="24"/>
        </w:rPr>
      </w:pPr>
    </w:p>
    <w:p w14:paraId="4EB50C53" w14:textId="7E2DBA85" w:rsidR="00631886" w:rsidRPr="000600D2" w:rsidRDefault="00631886" w:rsidP="00AA5C58">
      <w:pPr>
        <w:spacing w:line="288" w:lineRule="auto"/>
        <w:ind w:hanging="2"/>
        <w:jc w:val="both"/>
        <w:rPr>
          <w:rFonts w:ascii="Arial" w:hAnsi="Arial" w:cs="Arial"/>
          <w:b/>
          <w:color w:val="auto"/>
          <w:szCs w:val="24"/>
        </w:rPr>
      </w:pPr>
      <w:r w:rsidRPr="000600D2">
        <w:rPr>
          <w:rFonts w:ascii="Arial" w:hAnsi="Arial" w:cs="Arial"/>
          <w:b/>
          <w:color w:val="auto"/>
          <w:szCs w:val="24"/>
        </w:rPr>
        <w:t xml:space="preserve">ARTÍCULO </w:t>
      </w:r>
      <w:r w:rsidR="00962FD5" w:rsidRPr="000600D2">
        <w:rPr>
          <w:rFonts w:ascii="Arial" w:hAnsi="Arial" w:cs="Arial"/>
          <w:b/>
          <w:color w:val="auto"/>
          <w:szCs w:val="24"/>
        </w:rPr>
        <w:t>CUARTO</w:t>
      </w:r>
      <w:r w:rsidRPr="000600D2">
        <w:rPr>
          <w:rFonts w:ascii="Arial" w:hAnsi="Arial" w:cs="Arial"/>
          <w:b/>
          <w:color w:val="auto"/>
          <w:szCs w:val="24"/>
        </w:rPr>
        <w:t xml:space="preserve">.- </w:t>
      </w:r>
      <w:r w:rsidRPr="000600D2">
        <w:rPr>
          <w:rFonts w:ascii="Arial" w:hAnsi="Arial" w:cs="Arial"/>
          <w:color w:val="auto"/>
          <w:szCs w:val="24"/>
        </w:rPr>
        <w:t xml:space="preserve">Se </w:t>
      </w:r>
      <w:r w:rsidRPr="000600D2">
        <w:rPr>
          <w:rFonts w:ascii="Arial" w:hAnsi="Arial" w:cs="Arial"/>
          <w:b/>
          <w:color w:val="auto"/>
          <w:szCs w:val="24"/>
        </w:rPr>
        <w:t xml:space="preserve">REFORMAN </w:t>
      </w:r>
      <w:r w:rsidRPr="000600D2">
        <w:rPr>
          <w:rFonts w:ascii="Arial" w:hAnsi="Arial" w:cs="Arial"/>
          <w:color w:val="auto"/>
          <w:szCs w:val="24"/>
        </w:rPr>
        <w:t>el ARTÍCULO PRIMERO,</w:t>
      </w:r>
      <w:r w:rsidRPr="000600D2">
        <w:rPr>
          <w:rFonts w:ascii="Arial" w:hAnsi="Arial" w:cs="Arial"/>
          <w:b/>
          <w:color w:val="auto"/>
          <w:szCs w:val="24"/>
        </w:rPr>
        <w:t xml:space="preserve"> </w:t>
      </w:r>
      <w:r w:rsidRPr="000600D2">
        <w:rPr>
          <w:rFonts w:ascii="Arial" w:hAnsi="Arial" w:cs="Arial"/>
          <w:color w:val="auto"/>
          <w:szCs w:val="24"/>
        </w:rPr>
        <w:t>párrafo primero y su inciso d);</w:t>
      </w:r>
      <w:r w:rsidR="007D6D51" w:rsidRPr="000600D2">
        <w:rPr>
          <w:rFonts w:ascii="Arial" w:hAnsi="Arial" w:cs="Arial"/>
          <w:color w:val="auto"/>
          <w:szCs w:val="24"/>
        </w:rPr>
        <w:t xml:space="preserve"> el ARTÍCULO SEGUNDO, inciso b); y el ARTÍCULO SÉPTIMO, fracción VIII; todos </w:t>
      </w:r>
      <w:r w:rsidRPr="000600D2">
        <w:rPr>
          <w:rFonts w:ascii="Arial" w:hAnsi="Arial" w:cs="Arial"/>
          <w:color w:val="auto"/>
          <w:szCs w:val="24"/>
        </w:rPr>
        <w:t>del Decreto 546/97 II P.O., para quedar de la siguiente manera:</w:t>
      </w:r>
    </w:p>
    <w:p w14:paraId="4BEBACA3" w14:textId="4554BFB6" w:rsidR="00631886" w:rsidRPr="000600D2" w:rsidRDefault="00631886" w:rsidP="00AA5C58">
      <w:pPr>
        <w:spacing w:line="288" w:lineRule="auto"/>
        <w:ind w:hanging="2"/>
        <w:jc w:val="both"/>
        <w:rPr>
          <w:rFonts w:ascii="Arial" w:hAnsi="Arial" w:cs="Arial"/>
          <w:color w:val="auto"/>
          <w:szCs w:val="24"/>
        </w:rPr>
      </w:pPr>
    </w:p>
    <w:p w14:paraId="3732CFA8" w14:textId="26A8431C" w:rsidR="00631886" w:rsidRPr="000600D2" w:rsidRDefault="00631886" w:rsidP="00AA5C58">
      <w:pPr>
        <w:spacing w:line="288" w:lineRule="auto"/>
        <w:ind w:hanging="2"/>
        <w:jc w:val="both"/>
        <w:rPr>
          <w:rFonts w:ascii="Arial" w:hAnsi="Arial" w:cs="Arial"/>
          <w:b/>
          <w:color w:val="auto"/>
          <w:szCs w:val="24"/>
        </w:rPr>
      </w:pPr>
      <w:r w:rsidRPr="000600D2">
        <w:rPr>
          <w:rFonts w:ascii="Arial" w:hAnsi="Arial" w:cs="Arial"/>
          <w:bCs/>
          <w:color w:val="auto"/>
          <w:szCs w:val="24"/>
        </w:rPr>
        <w:t>ARTÍCULO PRIMERO.-</w:t>
      </w:r>
      <w:r w:rsidRPr="000600D2">
        <w:rPr>
          <w:rFonts w:ascii="Arial" w:hAnsi="Arial" w:cs="Arial"/>
          <w:color w:val="auto"/>
          <w:szCs w:val="24"/>
        </w:rPr>
        <w:t xml:space="preserve"> Se autoriza al Ejecutivo del Estado a celebrar contrato de fideicomiso irrevocable de administración, garantía con la institución fiduciaria que ofrezca las mejores condiciones de crédito, cuyo objeto sea precisa y exclusivamente el que a continuación se describe, en beneficio de quienes integran la División de Policía Vial, adscritos a la Comisión Estatal de Seguridad de la </w:t>
      </w:r>
      <w:r w:rsidRPr="000600D2">
        <w:rPr>
          <w:rFonts w:ascii="Arial" w:hAnsi="Arial" w:cs="Arial"/>
          <w:bCs/>
          <w:color w:val="auto"/>
          <w:szCs w:val="24"/>
        </w:rPr>
        <w:t>Secretaría de Seguridad Pública</w:t>
      </w:r>
      <w:r w:rsidRPr="000600D2">
        <w:rPr>
          <w:rFonts w:ascii="Arial" w:hAnsi="Arial" w:cs="Arial"/>
          <w:color w:val="auto"/>
          <w:szCs w:val="24"/>
        </w:rPr>
        <w:t xml:space="preserve">; así como de las y los Inspectores de Transporte, adscritos a la Secretaría </w:t>
      </w:r>
      <w:r w:rsidRPr="000600D2">
        <w:rPr>
          <w:rFonts w:ascii="Arial" w:hAnsi="Arial" w:cs="Arial"/>
          <w:b/>
          <w:color w:val="auto"/>
          <w:szCs w:val="24"/>
        </w:rPr>
        <w:t>General de Gobierno</w:t>
      </w:r>
      <w:r w:rsidR="004B3DC0" w:rsidRPr="000600D2">
        <w:rPr>
          <w:rFonts w:ascii="Arial" w:hAnsi="Arial" w:cs="Arial"/>
          <w:bCs/>
          <w:color w:val="auto"/>
          <w:szCs w:val="24"/>
        </w:rPr>
        <w:t>;</w:t>
      </w:r>
    </w:p>
    <w:p w14:paraId="33552A10" w14:textId="77777777" w:rsidR="00631886" w:rsidRPr="000600D2" w:rsidRDefault="00631886" w:rsidP="00AA5C58">
      <w:pPr>
        <w:spacing w:line="288" w:lineRule="auto"/>
        <w:ind w:hanging="2"/>
        <w:jc w:val="both"/>
        <w:rPr>
          <w:rFonts w:ascii="Arial" w:hAnsi="Arial" w:cs="Arial"/>
          <w:color w:val="auto"/>
          <w:szCs w:val="24"/>
        </w:rPr>
      </w:pPr>
    </w:p>
    <w:p w14:paraId="653B83F9"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a) a c).</w:t>
      </w:r>
      <w:proofErr w:type="gramStart"/>
      <w:r w:rsidRPr="000600D2">
        <w:rPr>
          <w:rFonts w:ascii="Arial" w:hAnsi="Arial" w:cs="Arial"/>
          <w:color w:val="auto"/>
          <w:szCs w:val="24"/>
        </w:rPr>
        <w:t>- …</w:t>
      </w:r>
      <w:proofErr w:type="gramEnd"/>
    </w:p>
    <w:p w14:paraId="3742D155" w14:textId="77777777" w:rsidR="00631886" w:rsidRPr="000600D2" w:rsidRDefault="00631886" w:rsidP="00AA5C58">
      <w:pPr>
        <w:spacing w:line="288" w:lineRule="auto"/>
        <w:ind w:hanging="2"/>
        <w:jc w:val="both"/>
        <w:rPr>
          <w:rFonts w:ascii="Arial" w:hAnsi="Arial" w:cs="Arial"/>
          <w:color w:val="auto"/>
          <w:szCs w:val="24"/>
        </w:rPr>
      </w:pPr>
    </w:p>
    <w:p w14:paraId="1965769C" w14:textId="037B5231"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d).- El pago de Gastos por Servicios Funerarios, que contempla la cantidad de $40,000.00 (Cuarenta mil pesos 00/100 M.N.), pagados al 100% en caso de fallecimiento de alguna de las personas que integran la División de Policía Vial adscritos a la Comisión Estatal de Seguridad de la </w:t>
      </w:r>
      <w:r w:rsidRPr="000600D2">
        <w:rPr>
          <w:rFonts w:ascii="Arial" w:hAnsi="Arial" w:cs="Arial"/>
          <w:bCs/>
          <w:color w:val="auto"/>
          <w:szCs w:val="24"/>
        </w:rPr>
        <w:t>Secretaría de Seguridad Pública</w:t>
      </w:r>
      <w:r w:rsidRPr="000600D2">
        <w:rPr>
          <w:rFonts w:ascii="Arial" w:hAnsi="Arial" w:cs="Arial"/>
          <w:color w:val="auto"/>
          <w:szCs w:val="24"/>
        </w:rPr>
        <w:t xml:space="preserve">, así como de las y los Inspectores de Transporte, adscritos a la Secretaría </w:t>
      </w:r>
      <w:r w:rsidRPr="000600D2">
        <w:rPr>
          <w:rFonts w:ascii="Arial" w:hAnsi="Arial" w:cs="Arial"/>
          <w:b/>
          <w:color w:val="auto"/>
          <w:szCs w:val="24"/>
        </w:rPr>
        <w:t>General de Gobierno</w:t>
      </w:r>
      <w:r w:rsidRPr="000600D2">
        <w:rPr>
          <w:rFonts w:ascii="Arial" w:hAnsi="Arial" w:cs="Arial"/>
          <w:color w:val="auto"/>
          <w:szCs w:val="24"/>
        </w:rPr>
        <w:t>; tratándose del fallecimiento de alguno de los padres o ambos, cónyuge o hijos, de las personas beneficiadas, el pago será del 50% sobre dicho monto;</w:t>
      </w:r>
      <w:r w:rsidR="00883CF4" w:rsidRPr="000600D2">
        <w:rPr>
          <w:rFonts w:ascii="Arial" w:hAnsi="Arial" w:cs="Arial"/>
          <w:color w:val="auto"/>
          <w:szCs w:val="24"/>
        </w:rPr>
        <w:t xml:space="preserve"> </w:t>
      </w:r>
    </w:p>
    <w:p w14:paraId="6483F225" w14:textId="77777777" w:rsidR="00631886" w:rsidRPr="000600D2" w:rsidRDefault="00631886" w:rsidP="00AA5C58">
      <w:pPr>
        <w:spacing w:line="288" w:lineRule="auto"/>
        <w:ind w:hanging="2"/>
        <w:jc w:val="both"/>
        <w:rPr>
          <w:rFonts w:ascii="Arial" w:hAnsi="Arial" w:cs="Arial"/>
          <w:color w:val="auto"/>
          <w:szCs w:val="24"/>
        </w:rPr>
      </w:pPr>
    </w:p>
    <w:p w14:paraId="30AF7213" w14:textId="685645DB"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e).- a g</w:t>
      </w:r>
      <w:proofErr w:type="gramStart"/>
      <w:r w:rsidRPr="000600D2">
        <w:rPr>
          <w:rFonts w:ascii="Arial" w:hAnsi="Arial" w:cs="Arial"/>
          <w:color w:val="auto"/>
          <w:szCs w:val="24"/>
        </w:rPr>
        <w:t>) …</w:t>
      </w:r>
      <w:proofErr w:type="gramEnd"/>
    </w:p>
    <w:p w14:paraId="55B816BF" w14:textId="77777777" w:rsidR="00631886" w:rsidRPr="000600D2" w:rsidRDefault="00631886" w:rsidP="00AA5C58">
      <w:pPr>
        <w:spacing w:line="288" w:lineRule="auto"/>
        <w:ind w:hanging="2"/>
        <w:jc w:val="both"/>
        <w:rPr>
          <w:rFonts w:ascii="Arial" w:hAnsi="Arial" w:cs="Arial"/>
          <w:color w:val="auto"/>
          <w:szCs w:val="24"/>
        </w:rPr>
      </w:pPr>
    </w:p>
    <w:p w14:paraId="124D810B"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425C4CCD" w14:textId="77777777" w:rsidR="00631886" w:rsidRPr="000600D2" w:rsidRDefault="00631886" w:rsidP="00AA5C58">
      <w:pPr>
        <w:spacing w:line="288" w:lineRule="auto"/>
        <w:ind w:hanging="2"/>
        <w:jc w:val="both"/>
        <w:rPr>
          <w:rFonts w:ascii="Arial" w:hAnsi="Arial" w:cs="Arial"/>
          <w:color w:val="auto"/>
          <w:szCs w:val="24"/>
        </w:rPr>
      </w:pPr>
    </w:p>
    <w:p w14:paraId="69FB2B16"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63B0EA4B" w14:textId="77777777" w:rsidR="00631886" w:rsidRPr="000600D2" w:rsidRDefault="00631886" w:rsidP="00AA5C58">
      <w:pPr>
        <w:spacing w:line="288" w:lineRule="auto"/>
        <w:ind w:hanging="2"/>
        <w:jc w:val="both"/>
        <w:rPr>
          <w:rFonts w:ascii="Arial" w:hAnsi="Arial" w:cs="Arial"/>
          <w:color w:val="auto"/>
          <w:szCs w:val="24"/>
        </w:rPr>
      </w:pPr>
    </w:p>
    <w:p w14:paraId="15193064"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5F4B7252" w14:textId="61A4E546" w:rsidR="00631886" w:rsidRPr="000600D2" w:rsidRDefault="00631886" w:rsidP="00AA5C58">
      <w:pPr>
        <w:spacing w:line="288" w:lineRule="auto"/>
        <w:ind w:hanging="2"/>
        <w:jc w:val="both"/>
        <w:rPr>
          <w:rFonts w:ascii="Arial" w:hAnsi="Arial" w:cs="Arial"/>
          <w:color w:val="auto"/>
          <w:szCs w:val="24"/>
        </w:rPr>
      </w:pPr>
    </w:p>
    <w:p w14:paraId="62ADF32E"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bCs/>
          <w:color w:val="auto"/>
          <w:szCs w:val="24"/>
        </w:rPr>
        <w:t>ARTÍCULO SEGUNDO.</w:t>
      </w:r>
      <w:proofErr w:type="gramStart"/>
      <w:r w:rsidRPr="000600D2">
        <w:rPr>
          <w:rFonts w:ascii="Arial" w:hAnsi="Arial" w:cs="Arial"/>
          <w:bCs/>
          <w:color w:val="auto"/>
          <w:szCs w:val="24"/>
        </w:rPr>
        <w:t>-</w:t>
      </w:r>
      <w:r w:rsidRPr="000600D2">
        <w:rPr>
          <w:rFonts w:ascii="Arial" w:hAnsi="Arial" w:cs="Arial"/>
          <w:b/>
          <w:color w:val="auto"/>
          <w:szCs w:val="24"/>
        </w:rPr>
        <w:t xml:space="preserve"> </w:t>
      </w:r>
      <w:r w:rsidRPr="000600D2">
        <w:rPr>
          <w:rFonts w:ascii="Arial" w:hAnsi="Arial" w:cs="Arial"/>
          <w:color w:val="auto"/>
          <w:szCs w:val="24"/>
        </w:rPr>
        <w:t>…</w:t>
      </w:r>
      <w:proofErr w:type="gramEnd"/>
    </w:p>
    <w:p w14:paraId="46571F7A" w14:textId="77777777" w:rsidR="00631886" w:rsidRPr="000600D2" w:rsidRDefault="00631886" w:rsidP="00AA5C58">
      <w:pPr>
        <w:spacing w:line="288" w:lineRule="auto"/>
        <w:ind w:hanging="2"/>
        <w:jc w:val="both"/>
        <w:rPr>
          <w:rFonts w:ascii="Arial" w:hAnsi="Arial" w:cs="Arial"/>
          <w:color w:val="auto"/>
          <w:szCs w:val="24"/>
        </w:rPr>
      </w:pPr>
    </w:p>
    <w:p w14:paraId="175F5727" w14:textId="77777777" w:rsidR="00631886" w:rsidRPr="000600D2" w:rsidRDefault="00631886" w:rsidP="00AA5C58">
      <w:pPr>
        <w:spacing w:line="288" w:lineRule="auto"/>
        <w:ind w:hanging="2"/>
        <w:jc w:val="both"/>
        <w:rPr>
          <w:rFonts w:ascii="Arial" w:hAnsi="Arial" w:cs="Arial"/>
          <w:color w:val="auto"/>
          <w:szCs w:val="24"/>
        </w:rPr>
      </w:pPr>
      <w:proofErr w:type="gramStart"/>
      <w:r w:rsidRPr="000600D2">
        <w:rPr>
          <w:rFonts w:ascii="Arial" w:hAnsi="Arial" w:cs="Arial"/>
          <w:color w:val="auto"/>
          <w:szCs w:val="24"/>
        </w:rPr>
        <w:t>a) …</w:t>
      </w:r>
      <w:proofErr w:type="gramEnd"/>
    </w:p>
    <w:p w14:paraId="3F9F1FC0" w14:textId="77777777" w:rsidR="00631886" w:rsidRPr="000600D2" w:rsidRDefault="00631886" w:rsidP="00AA5C58">
      <w:pPr>
        <w:spacing w:line="288" w:lineRule="auto"/>
        <w:ind w:hanging="2"/>
        <w:jc w:val="both"/>
        <w:rPr>
          <w:rFonts w:ascii="Arial" w:hAnsi="Arial" w:cs="Arial"/>
          <w:color w:val="auto"/>
          <w:szCs w:val="24"/>
        </w:rPr>
      </w:pPr>
    </w:p>
    <w:p w14:paraId="5691E583" w14:textId="4F4E0986"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b) Con la aportación de Gobierno del Estado de Chihuahua, por conducto de la Secretaría de Hacienda, de manera quincenal, con un monto equivalente a la cantidad entregada por quienes integran la División de Policía Vial</w:t>
      </w:r>
      <w:r w:rsidRPr="000600D2">
        <w:rPr>
          <w:rFonts w:ascii="Arial" w:hAnsi="Arial" w:cs="Arial"/>
          <w:bCs/>
          <w:color w:val="auto"/>
          <w:szCs w:val="24"/>
        </w:rPr>
        <w:t>, dependiente de la Secretaría de Seguridad Pública, así como</w:t>
      </w:r>
      <w:r w:rsidRPr="000600D2">
        <w:rPr>
          <w:rFonts w:ascii="Arial" w:hAnsi="Arial" w:cs="Arial"/>
          <w:color w:val="auto"/>
          <w:szCs w:val="24"/>
        </w:rPr>
        <w:t xml:space="preserve"> de las y los Inspectores de Transporte de la Secretaría </w:t>
      </w:r>
      <w:r w:rsidRPr="000600D2">
        <w:rPr>
          <w:rFonts w:ascii="Arial" w:hAnsi="Arial" w:cs="Arial"/>
          <w:b/>
          <w:color w:val="auto"/>
          <w:szCs w:val="24"/>
        </w:rPr>
        <w:t>General de Gobierno</w:t>
      </w:r>
      <w:r w:rsidRPr="000600D2">
        <w:rPr>
          <w:rFonts w:ascii="Arial" w:hAnsi="Arial" w:cs="Arial"/>
          <w:color w:val="auto"/>
          <w:szCs w:val="24"/>
        </w:rPr>
        <w:t>, que tengan el carácter de Fideicomisarios;</w:t>
      </w:r>
    </w:p>
    <w:p w14:paraId="361EA77C" w14:textId="77777777" w:rsidR="00631886" w:rsidRPr="000600D2" w:rsidRDefault="00631886" w:rsidP="00AA5C58">
      <w:pPr>
        <w:spacing w:line="288" w:lineRule="auto"/>
        <w:ind w:hanging="2"/>
        <w:jc w:val="both"/>
        <w:rPr>
          <w:rFonts w:ascii="Arial" w:hAnsi="Arial" w:cs="Arial"/>
          <w:color w:val="auto"/>
          <w:szCs w:val="24"/>
        </w:rPr>
      </w:pPr>
    </w:p>
    <w:p w14:paraId="510C122B"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c) a e</w:t>
      </w:r>
      <w:proofErr w:type="gramStart"/>
      <w:r w:rsidRPr="000600D2">
        <w:rPr>
          <w:rFonts w:ascii="Arial" w:hAnsi="Arial" w:cs="Arial"/>
          <w:color w:val="auto"/>
          <w:szCs w:val="24"/>
        </w:rPr>
        <w:t>) …</w:t>
      </w:r>
      <w:proofErr w:type="gramEnd"/>
    </w:p>
    <w:p w14:paraId="5721D875" w14:textId="77777777" w:rsidR="00631886" w:rsidRPr="000600D2" w:rsidRDefault="00631886" w:rsidP="00AA5C58">
      <w:pPr>
        <w:spacing w:line="288" w:lineRule="auto"/>
        <w:ind w:hanging="2"/>
        <w:jc w:val="both"/>
        <w:rPr>
          <w:rFonts w:ascii="Arial" w:hAnsi="Arial" w:cs="Arial"/>
          <w:color w:val="auto"/>
          <w:szCs w:val="24"/>
        </w:rPr>
      </w:pPr>
    </w:p>
    <w:p w14:paraId="4879DC5E"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0607D027" w14:textId="77777777" w:rsidR="00631886" w:rsidRPr="000600D2" w:rsidRDefault="00631886" w:rsidP="00AA5C58">
      <w:pPr>
        <w:spacing w:line="288" w:lineRule="auto"/>
        <w:ind w:hanging="2"/>
        <w:jc w:val="both"/>
        <w:rPr>
          <w:rFonts w:ascii="Arial" w:hAnsi="Arial" w:cs="Arial"/>
          <w:color w:val="auto"/>
          <w:szCs w:val="24"/>
        </w:rPr>
      </w:pPr>
    </w:p>
    <w:p w14:paraId="74C91F03"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62B7B4CB" w14:textId="77777777" w:rsidR="00631886" w:rsidRPr="000600D2" w:rsidRDefault="00631886" w:rsidP="00AA5C58">
      <w:pPr>
        <w:spacing w:line="288" w:lineRule="auto"/>
        <w:ind w:hanging="2"/>
        <w:jc w:val="both"/>
        <w:rPr>
          <w:rFonts w:ascii="Arial" w:hAnsi="Arial" w:cs="Arial"/>
          <w:color w:val="auto"/>
          <w:szCs w:val="24"/>
        </w:rPr>
      </w:pPr>
    </w:p>
    <w:p w14:paraId="3C9FAF94" w14:textId="77777777" w:rsidR="00631886" w:rsidRPr="000600D2" w:rsidRDefault="00631886" w:rsidP="00AA5C58">
      <w:pPr>
        <w:spacing w:line="288" w:lineRule="auto"/>
        <w:ind w:hanging="2"/>
        <w:jc w:val="both"/>
        <w:rPr>
          <w:rFonts w:ascii="Arial" w:hAnsi="Arial" w:cs="Arial"/>
          <w:bCs/>
          <w:color w:val="auto"/>
          <w:szCs w:val="24"/>
        </w:rPr>
      </w:pPr>
      <w:r w:rsidRPr="000600D2">
        <w:rPr>
          <w:rFonts w:ascii="Arial" w:hAnsi="Arial" w:cs="Arial"/>
          <w:bCs/>
          <w:color w:val="auto"/>
          <w:szCs w:val="24"/>
        </w:rPr>
        <w:t>ARTICULO SÉPTIMO.</w:t>
      </w:r>
      <w:proofErr w:type="gramStart"/>
      <w:r w:rsidRPr="000600D2">
        <w:rPr>
          <w:rFonts w:ascii="Arial" w:hAnsi="Arial" w:cs="Arial"/>
          <w:bCs/>
          <w:color w:val="auto"/>
          <w:szCs w:val="24"/>
        </w:rPr>
        <w:t>- …</w:t>
      </w:r>
      <w:proofErr w:type="gramEnd"/>
    </w:p>
    <w:p w14:paraId="551FA6D1" w14:textId="77777777" w:rsidR="00631886" w:rsidRPr="000600D2" w:rsidRDefault="00631886" w:rsidP="00AA5C58">
      <w:pPr>
        <w:spacing w:line="288" w:lineRule="auto"/>
        <w:ind w:hanging="2"/>
        <w:jc w:val="both"/>
        <w:rPr>
          <w:rFonts w:ascii="Arial" w:hAnsi="Arial" w:cs="Arial"/>
          <w:color w:val="auto"/>
          <w:szCs w:val="24"/>
        </w:rPr>
      </w:pPr>
    </w:p>
    <w:p w14:paraId="3A4F88E7"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1.</w:t>
      </w:r>
      <w:proofErr w:type="gramStart"/>
      <w:r w:rsidRPr="000600D2">
        <w:rPr>
          <w:rFonts w:ascii="Arial" w:hAnsi="Arial" w:cs="Arial"/>
          <w:color w:val="auto"/>
          <w:szCs w:val="24"/>
        </w:rPr>
        <w:t>- …</w:t>
      </w:r>
      <w:proofErr w:type="gramEnd"/>
    </w:p>
    <w:p w14:paraId="1843CBC1" w14:textId="77777777" w:rsidR="00631886" w:rsidRPr="000600D2" w:rsidRDefault="00631886" w:rsidP="00AA5C58">
      <w:pPr>
        <w:spacing w:line="288" w:lineRule="auto"/>
        <w:ind w:hanging="2"/>
        <w:jc w:val="both"/>
        <w:rPr>
          <w:rFonts w:ascii="Arial" w:hAnsi="Arial" w:cs="Arial"/>
          <w:color w:val="auto"/>
          <w:szCs w:val="24"/>
        </w:rPr>
      </w:pPr>
    </w:p>
    <w:p w14:paraId="7BEC69AD"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2.</w:t>
      </w:r>
      <w:proofErr w:type="gramStart"/>
      <w:r w:rsidRPr="000600D2">
        <w:rPr>
          <w:rFonts w:ascii="Arial" w:hAnsi="Arial" w:cs="Arial"/>
          <w:color w:val="auto"/>
          <w:szCs w:val="24"/>
        </w:rPr>
        <w:t>- …</w:t>
      </w:r>
      <w:proofErr w:type="gramEnd"/>
    </w:p>
    <w:p w14:paraId="379F0563" w14:textId="77777777" w:rsidR="00631886" w:rsidRPr="000600D2" w:rsidRDefault="00631886" w:rsidP="00AA5C58">
      <w:pPr>
        <w:spacing w:line="288" w:lineRule="auto"/>
        <w:ind w:hanging="2"/>
        <w:jc w:val="both"/>
        <w:rPr>
          <w:rFonts w:ascii="Arial" w:hAnsi="Arial" w:cs="Arial"/>
          <w:color w:val="auto"/>
          <w:szCs w:val="24"/>
        </w:rPr>
      </w:pPr>
    </w:p>
    <w:p w14:paraId="0076BA98" w14:textId="6A966AD4"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I.- a VII.-…</w:t>
      </w:r>
    </w:p>
    <w:p w14:paraId="65E10739" w14:textId="77777777" w:rsidR="00631886" w:rsidRPr="000600D2" w:rsidRDefault="00631886" w:rsidP="00AA5C58">
      <w:pPr>
        <w:spacing w:line="288" w:lineRule="auto"/>
        <w:ind w:hanging="2"/>
        <w:jc w:val="both"/>
        <w:rPr>
          <w:rFonts w:ascii="Arial" w:hAnsi="Arial" w:cs="Arial"/>
          <w:color w:val="auto"/>
          <w:szCs w:val="24"/>
        </w:rPr>
      </w:pPr>
    </w:p>
    <w:p w14:paraId="04DF03C8" w14:textId="0AE90586" w:rsidR="00631886" w:rsidRPr="000600D2" w:rsidRDefault="00631886" w:rsidP="00AA5C58">
      <w:pPr>
        <w:spacing w:line="288" w:lineRule="auto"/>
        <w:ind w:hanging="2"/>
        <w:jc w:val="both"/>
        <w:rPr>
          <w:rFonts w:ascii="Arial" w:hAnsi="Arial" w:cs="Arial"/>
          <w:b/>
          <w:color w:val="auto"/>
          <w:szCs w:val="24"/>
        </w:rPr>
      </w:pPr>
      <w:r w:rsidRPr="000600D2">
        <w:rPr>
          <w:rFonts w:ascii="Arial" w:hAnsi="Arial" w:cs="Arial"/>
          <w:color w:val="auto"/>
          <w:szCs w:val="24"/>
        </w:rPr>
        <w:t xml:space="preserve">VIII.- VOCAL: </w:t>
      </w:r>
      <w:r w:rsidR="004B3DC0" w:rsidRPr="000600D2">
        <w:rPr>
          <w:rFonts w:ascii="Arial" w:hAnsi="Arial" w:cs="Arial"/>
          <w:b/>
          <w:bCs/>
          <w:color w:val="auto"/>
          <w:szCs w:val="24"/>
        </w:rPr>
        <w:t>La persona titular de la Secretaría</w:t>
      </w:r>
      <w:r w:rsidRPr="000600D2">
        <w:rPr>
          <w:rFonts w:ascii="Arial" w:hAnsi="Arial" w:cs="Arial"/>
          <w:color w:val="auto"/>
          <w:szCs w:val="24"/>
        </w:rPr>
        <w:t xml:space="preserve"> </w:t>
      </w:r>
      <w:r w:rsidR="007D6D51" w:rsidRPr="000600D2">
        <w:rPr>
          <w:rFonts w:ascii="Arial" w:hAnsi="Arial" w:cs="Arial"/>
          <w:b/>
          <w:color w:val="auto"/>
          <w:szCs w:val="24"/>
        </w:rPr>
        <w:t>General de Gobierno</w:t>
      </w:r>
      <w:r w:rsidRPr="000600D2">
        <w:rPr>
          <w:rFonts w:ascii="Arial" w:hAnsi="Arial" w:cs="Arial"/>
          <w:b/>
          <w:color w:val="auto"/>
          <w:szCs w:val="24"/>
        </w:rPr>
        <w:t>.</w:t>
      </w:r>
    </w:p>
    <w:p w14:paraId="7AA0C813" w14:textId="77777777" w:rsidR="00631886" w:rsidRPr="000600D2" w:rsidRDefault="00631886" w:rsidP="00AA5C58">
      <w:pPr>
        <w:spacing w:line="288" w:lineRule="auto"/>
        <w:ind w:hanging="2"/>
        <w:jc w:val="both"/>
        <w:rPr>
          <w:rFonts w:ascii="Arial" w:hAnsi="Arial" w:cs="Arial"/>
          <w:b/>
          <w:color w:val="auto"/>
          <w:szCs w:val="24"/>
        </w:rPr>
      </w:pPr>
    </w:p>
    <w:p w14:paraId="0528787E"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IX.- a XI.</w:t>
      </w:r>
      <w:proofErr w:type="gramStart"/>
      <w:r w:rsidRPr="000600D2">
        <w:rPr>
          <w:rFonts w:ascii="Arial" w:hAnsi="Arial" w:cs="Arial"/>
          <w:color w:val="auto"/>
          <w:szCs w:val="24"/>
        </w:rPr>
        <w:t>- …</w:t>
      </w:r>
      <w:proofErr w:type="gramEnd"/>
    </w:p>
    <w:p w14:paraId="7CA32959" w14:textId="77777777" w:rsidR="00631886" w:rsidRPr="000600D2" w:rsidRDefault="00631886" w:rsidP="00AA5C58">
      <w:pPr>
        <w:spacing w:line="288" w:lineRule="auto"/>
        <w:ind w:hanging="2"/>
        <w:jc w:val="both"/>
        <w:rPr>
          <w:rFonts w:ascii="Arial" w:hAnsi="Arial" w:cs="Arial"/>
          <w:color w:val="auto"/>
          <w:szCs w:val="24"/>
        </w:rPr>
      </w:pPr>
    </w:p>
    <w:p w14:paraId="1A7648A6" w14:textId="2AD247AA" w:rsidR="00631886" w:rsidRPr="000600D2" w:rsidRDefault="007D6D51"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46CDD1F6" w14:textId="77777777" w:rsidR="00631886" w:rsidRPr="000600D2" w:rsidRDefault="00631886" w:rsidP="00AA5C58">
      <w:pPr>
        <w:spacing w:line="288" w:lineRule="auto"/>
        <w:ind w:hanging="2"/>
        <w:jc w:val="both"/>
        <w:rPr>
          <w:rFonts w:ascii="Arial" w:hAnsi="Arial" w:cs="Arial"/>
          <w:color w:val="auto"/>
          <w:szCs w:val="24"/>
        </w:rPr>
      </w:pPr>
    </w:p>
    <w:p w14:paraId="60FC930C" w14:textId="78F7A035" w:rsidR="00631886" w:rsidRPr="000600D2" w:rsidRDefault="007D6D51" w:rsidP="00AA5C58">
      <w:pPr>
        <w:spacing w:line="288" w:lineRule="auto"/>
        <w:ind w:hanging="2"/>
        <w:jc w:val="both"/>
        <w:rPr>
          <w:rFonts w:ascii="Arial" w:hAnsi="Arial" w:cs="Arial"/>
          <w:b/>
          <w:color w:val="auto"/>
          <w:szCs w:val="24"/>
        </w:rPr>
      </w:pPr>
      <w:r w:rsidRPr="000600D2">
        <w:rPr>
          <w:rFonts w:ascii="Arial" w:hAnsi="Arial" w:cs="Arial"/>
          <w:color w:val="auto"/>
          <w:szCs w:val="24"/>
        </w:rPr>
        <w:t>…</w:t>
      </w:r>
    </w:p>
    <w:p w14:paraId="54A2148A" w14:textId="77777777" w:rsidR="00631886" w:rsidRPr="000600D2" w:rsidRDefault="00631886" w:rsidP="00AA5C58">
      <w:pPr>
        <w:spacing w:line="288" w:lineRule="auto"/>
        <w:ind w:hanging="2"/>
        <w:jc w:val="both"/>
        <w:rPr>
          <w:rFonts w:ascii="Arial" w:hAnsi="Arial" w:cs="Arial"/>
          <w:color w:val="auto"/>
          <w:szCs w:val="24"/>
        </w:rPr>
      </w:pPr>
    </w:p>
    <w:p w14:paraId="68FAE286"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7BD11A33" w14:textId="77777777" w:rsidR="00631886" w:rsidRPr="000600D2" w:rsidRDefault="00631886" w:rsidP="00AA5C58">
      <w:pPr>
        <w:spacing w:line="288" w:lineRule="auto"/>
        <w:ind w:hanging="2"/>
        <w:jc w:val="both"/>
        <w:rPr>
          <w:rFonts w:ascii="Arial" w:hAnsi="Arial" w:cs="Arial"/>
          <w:color w:val="auto"/>
          <w:szCs w:val="24"/>
        </w:rPr>
      </w:pPr>
    </w:p>
    <w:p w14:paraId="1FE70978"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7D630CA4" w14:textId="77777777" w:rsidR="00631886" w:rsidRPr="000600D2" w:rsidRDefault="00631886" w:rsidP="00AA5C58">
      <w:pPr>
        <w:spacing w:line="288" w:lineRule="auto"/>
        <w:ind w:hanging="2"/>
        <w:jc w:val="both"/>
        <w:rPr>
          <w:rFonts w:ascii="Arial" w:hAnsi="Arial" w:cs="Arial"/>
          <w:color w:val="auto"/>
          <w:szCs w:val="24"/>
        </w:rPr>
      </w:pPr>
    </w:p>
    <w:p w14:paraId="5BE8FDCA" w14:textId="77777777"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w:t>
      </w:r>
    </w:p>
    <w:p w14:paraId="145D254C" w14:textId="77777777" w:rsidR="00631886" w:rsidRPr="000600D2" w:rsidRDefault="00631886" w:rsidP="00AA5C58">
      <w:pPr>
        <w:spacing w:line="288" w:lineRule="auto"/>
        <w:ind w:hanging="2"/>
        <w:jc w:val="both"/>
        <w:rPr>
          <w:rFonts w:ascii="Arial" w:hAnsi="Arial" w:cs="Arial"/>
          <w:color w:val="auto"/>
          <w:szCs w:val="24"/>
        </w:rPr>
      </w:pPr>
    </w:p>
    <w:p w14:paraId="357DAD82" w14:textId="337811B8" w:rsidR="00631886" w:rsidRPr="000600D2" w:rsidRDefault="00631886" w:rsidP="00AA5C58">
      <w:pPr>
        <w:spacing w:line="288" w:lineRule="auto"/>
        <w:ind w:hanging="2"/>
        <w:jc w:val="both"/>
        <w:rPr>
          <w:rFonts w:ascii="Arial" w:hAnsi="Arial" w:cs="Arial"/>
          <w:color w:val="auto"/>
          <w:szCs w:val="24"/>
        </w:rPr>
      </w:pPr>
      <w:r w:rsidRPr="000600D2">
        <w:rPr>
          <w:rFonts w:ascii="Arial" w:hAnsi="Arial" w:cs="Arial"/>
          <w:color w:val="auto"/>
          <w:szCs w:val="24"/>
        </w:rPr>
        <w:t xml:space="preserve">3.- </w:t>
      </w:r>
      <w:r w:rsidR="007D6D51" w:rsidRPr="000600D2">
        <w:rPr>
          <w:rFonts w:ascii="Arial" w:hAnsi="Arial" w:cs="Arial"/>
          <w:color w:val="auto"/>
          <w:szCs w:val="24"/>
        </w:rPr>
        <w:t>a</w:t>
      </w:r>
      <w:r w:rsidRPr="000600D2">
        <w:rPr>
          <w:rFonts w:ascii="Arial" w:hAnsi="Arial" w:cs="Arial"/>
          <w:color w:val="auto"/>
          <w:szCs w:val="24"/>
        </w:rPr>
        <w:t xml:space="preserve"> 6.</w:t>
      </w:r>
      <w:proofErr w:type="gramStart"/>
      <w:r w:rsidRPr="000600D2">
        <w:rPr>
          <w:rFonts w:ascii="Arial" w:hAnsi="Arial" w:cs="Arial"/>
          <w:color w:val="auto"/>
          <w:szCs w:val="24"/>
        </w:rPr>
        <w:t>- …</w:t>
      </w:r>
      <w:proofErr w:type="gramEnd"/>
    </w:p>
    <w:p w14:paraId="0DFC91CA" w14:textId="28859EB4" w:rsidR="00631886" w:rsidRPr="000600D2" w:rsidRDefault="00631886" w:rsidP="00AA5C58">
      <w:pPr>
        <w:spacing w:line="288" w:lineRule="auto"/>
        <w:ind w:hanging="2"/>
        <w:jc w:val="both"/>
        <w:rPr>
          <w:rFonts w:ascii="Arial" w:hAnsi="Arial" w:cs="Arial"/>
          <w:color w:val="auto"/>
          <w:szCs w:val="24"/>
        </w:rPr>
      </w:pPr>
    </w:p>
    <w:p w14:paraId="7B72D200" w14:textId="77777777" w:rsidR="00D4231B" w:rsidRPr="000600D2" w:rsidRDefault="00D4231B" w:rsidP="00AA5C58">
      <w:pPr>
        <w:spacing w:line="288" w:lineRule="auto"/>
        <w:jc w:val="both"/>
        <w:rPr>
          <w:rFonts w:ascii="Arial" w:hAnsi="Arial" w:cs="Arial"/>
          <w:color w:val="auto"/>
          <w:szCs w:val="24"/>
        </w:rPr>
      </w:pPr>
    </w:p>
    <w:p w14:paraId="7B199640" w14:textId="78EE6B22" w:rsidR="00901B68" w:rsidRPr="000600D2" w:rsidRDefault="00901B68" w:rsidP="00AA5C58">
      <w:pPr>
        <w:spacing w:line="288" w:lineRule="auto"/>
        <w:ind w:hanging="2"/>
        <w:jc w:val="center"/>
        <w:outlineLvl w:val="0"/>
        <w:rPr>
          <w:rFonts w:ascii="Arial" w:hAnsi="Arial" w:cs="Arial"/>
          <w:b/>
          <w:color w:val="auto"/>
          <w:szCs w:val="24"/>
        </w:rPr>
      </w:pPr>
      <w:r w:rsidRPr="000600D2">
        <w:rPr>
          <w:rFonts w:ascii="Arial" w:hAnsi="Arial" w:cs="Arial"/>
          <w:b/>
          <w:color w:val="auto"/>
          <w:szCs w:val="24"/>
        </w:rPr>
        <w:t>TRANSITORIOS</w:t>
      </w:r>
    </w:p>
    <w:p w14:paraId="5100DF42" w14:textId="77777777" w:rsidR="00150A5A" w:rsidRPr="000600D2" w:rsidRDefault="00150A5A" w:rsidP="00AA5C58">
      <w:pPr>
        <w:spacing w:line="288" w:lineRule="auto"/>
        <w:ind w:hanging="2"/>
        <w:rPr>
          <w:rFonts w:ascii="Arial" w:hAnsi="Arial" w:cs="Arial"/>
          <w:color w:val="auto"/>
          <w:szCs w:val="24"/>
        </w:rPr>
      </w:pPr>
    </w:p>
    <w:p w14:paraId="4B1E88B4" w14:textId="77777777" w:rsidR="00D4231B" w:rsidRPr="000600D2" w:rsidRDefault="00D4231B" w:rsidP="00AA5C58">
      <w:pPr>
        <w:spacing w:line="288" w:lineRule="auto"/>
        <w:rPr>
          <w:rFonts w:ascii="Arial" w:hAnsi="Arial" w:cs="Arial"/>
          <w:color w:val="auto"/>
          <w:szCs w:val="24"/>
        </w:rPr>
      </w:pPr>
    </w:p>
    <w:p w14:paraId="42274E2A" w14:textId="77777777" w:rsidR="00901B68" w:rsidRPr="000600D2" w:rsidRDefault="00901B68" w:rsidP="00AA5C58">
      <w:pPr>
        <w:spacing w:line="288" w:lineRule="auto"/>
        <w:ind w:hanging="2"/>
        <w:jc w:val="both"/>
        <w:rPr>
          <w:rFonts w:ascii="Arial" w:hAnsi="Arial" w:cs="Arial"/>
          <w:color w:val="auto"/>
          <w:szCs w:val="24"/>
        </w:rPr>
      </w:pPr>
      <w:r w:rsidRPr="000600D2">
        <w:rPr>
          <w:rFonts w:ascii="Arial" w:hAnsi="Arial" w:cs="Arial"/>
          <w:b/>
          <w:color w:val="auto"/>
          <w:szCs w:val="24"/>
        </w:rPr>
        <w:t>ARTÍCULO PRIMERO.</w:t>
      </w:r>
      <w:r w:rsidRPr="000600D2">
        <w:rPr>
          <w:rFonts w:ascii="Arial" w:hAnsi="Arial" w:cs="Arial"/>
          <w:color w:val="auto"/>
          <w:szCs w:val="24"/>
        </w:rPr>
        <w:t xml:space="preserve">- El presente Decreto entrará en vigor al día siguiente de su publicación en el Periódico Oficial del Estado. </w:t>
      </w:r>
    </w:p>
    <w:p w14:paraId="6931FC33" w14:textId="6E058DDD" w:rsidR="00901B68" w:rsidRPr="000600D2" w:rsidRDefault="00901B68" w:rsidP="00AA5C58">
      <w:pPr>
        <w:spacing w:line="288" w:lineRule="auto"/>
        <w:ind w:hanging="2"/>
        <w:jc w:val="both"/>
        <w:rPr>
          <w:rFonts w:ascii="Arial" w:hAnsi="Arial" w:cs="Arial"/>
          <w:color w:val="auto"/>
          <w:sz w:val="16"/>
          <w:szCs w:val="24"/>
        </w:rPr>
      </w:pPr>
    </w:p>
    <w:p w14:paraId="53585EDB" w14:textId="4375B11D" w:rsidR="00901B68" w:rsidRPr="000600D2" w:rsidRDefault="00901B68" w:rsidP="00AA5C58">
      <w:pPr>
        <w:spacing w:line="288" w:lineRule="auto"/>
        <w:ind w:hanging="2"/>
        <w:jc w:val="both"/>
        <w:rPr>
          <w:rFonts w:ascii="Arial" w:hAnsi="Arial" w:cs="Arial"/>
          <w:color w:val="auto"/>
          <w:szCs w:val="24"/>
        </w:rPr>
      </w:pPr>
      <w:r w:rsidRPr="000600D2">
        <w:rPr>
          <w:rFonts w:ascii="Arial" w:hAnsi="Arial" w:cs="Arial"/>
          <w:b/>
          <w:color w:val="auto"/>
          <w:szCs w:val="24"/>
        </w:rPr>
        <w:t>ARTÍCULO SEGUNDO.</w:t>
      </w:r>
      <w:r w:rsidRPr="000600D2">
        <w:rPr>
          <w:rFonts w:ascii="Arial" w:hAnsi="Arial" w:cs="Arial"/>
          <w:color w:val="auto"/>
          <w:szCs w:val="24"/>
        </w:rPr>
        <w:t>- Se derogan las disposiciones legales y reglamentarias contrarias a lo dispuesto en el presente Decreto.</w:t>
      </w:r>
    </w:p>
    <w:p w14:paraId="14CE25D9" w14:textId="77777777" w:rsidR="00901B68" w:rsidRPr="000600D2" w:rsidRDefault="00901B68" w:rsidP="00AA5C58">
      <w:pPr>
        <w:spacing w:line="288" w:lineRule="auto"/>
        <w:ind w:hanging="2"/>
        <w:jc w:val="both"/>
        <w:rPr>
          <w:rFonts w:ascii="Arial" w:hAnsi="Arial" w:cs="Arial"/>
          <w:color w:val="auto"/>
          <w:sz w:val="14"/>
          <w:szCs w:val="24"/>
        </w:rPr>
      </w:pPr>
    </w:p>
    <w:p w14:paraId="795C6E03" w14:textId="2CECDDAE" w:rsidR="00901B68" w:rsidRPr="000600D2" w:rsidRDefault="00901B68" w:rsidP="00AA5C58">
      <w:pPr>
        <w:spacing w:line="288" w:lineRule="auto"/>
        <w:ind w:hanging="2"/>
        <w:jc w:val="both"/>
        <w:rPr>
          <w:rFonts w:ascii="Arial" w:hAnsi="Arial" w:cs="Arial"/>
          <w:color w:val="auto"/>
          <w:szCs w:val="24"/>
        </w:rPr>
      </w:pPr>
      <w:r w:rsidRPr="000600D2">
        <w:rPr>
          <w:rFonts w:ascii="Arial" w:hAnsi="Arial" w:cs="Arial"/>
          <w:b/>
          <w:color w:val="auto"/>
          <w:szCs w:val="24"/>
        </w:rPr>
        <w:t>ARTÍCULO TERCERO.</w:t>
      </w:r>
      <w:r w:rsidRPr="000600D2">
        <w:rPr>
          <w:rFonts w:ascii="Arial" w:hAnsi="Arial" w:cs="Arial"/>
          <w:color w:val="auto"/>
          <w:szCs w:val="24"/>
        </w:rPr>
        <w:t>- Las disposiciones administrativas y reglamentarias expedidas en esta materia, vigentes al momento de la entrada en vigor de este Decreto, se seguirán aplicando en todo lo que no se opongan al presente Decreto.</w:t>
      </w:r>
    </w:p>
    <w:p w14:paraId="16013A2D" w14:textId="48217B48" w:rsidR="00901B68" w:rsidRPr="000600D2" w:rsidRDefault="00901B68" w:rsidP="00AA5C58">
      <w:pPr>
        <w:spacing w:line="288" w:lineRule="auto"/>
        <w:ind w:hanging="2"/>
        <w:jc w:val="both"/>
        <w:rPr>
          <w:rFonts w:ascii="Arial" w:hAnsi="Arial" w:cs="Arial"/>
          <w:color w:val="auto"/>
          <w:sz w:val="16"/>
          <w:szCs w:val="24"/>
        </w:rPr>
      </w:pPr>
    </w:p>
    <w:p w14:paraId="76365A24" w14:textId="16390D17" w:rsidR="00150A5A" w:rsidRPr="000600D2" w:rsidRDefault="00150A5A" w:rsidP="00AA5C58">
      <w:pPr>
        <w:spacing w:line="288" w:lineRule="auto"/>
        <w:ind w:hanging="2"/>
        <w:jc w:val="both"/>
        <w:rPr>
          <w:rFonts w:ascii="Arial" w:hAnsi="Arial" w:cs="Arial"/>
          <w:color w:val="auto"/>
          <w:szCs w:val="24"/>
        </w:rPr>
      </w:pPr>
      <w:r w:rsidRPr="000600D2">
        <w:rPr>
          <w:rFonts w:ascii="Arial" w:hAnsi="Arial" w:cs="Arial"/>
          <w:b/>
          <w:color w:val="auto"/>
          <w:szCs w:val="24"/>
        </w:rPr>
        <w:t xml:space="preserve">ARTÍCULO CUARTO.- </w:t>
      </w:r>
      <w:r w:rsidRPr="000600D2">
        <w:rPr>
          <w:rFonts w:ascii="Arial" w:hAnsi="Arial" w:cs="Arial"/>
          <w:color w:val="auto"/>
          <w:szCs w:val="24"/>
        </w:rPr>
        <w:t xml:space="preserve">Las funciones, facultades, derechos y obligaciones </w:t>
      </w:r>
      <w:r w:rsidR="00D4231B" w:rsidRPr="000600D2">
        <w:rPr>
          <w:rFonts w:ascii="Arial" w:hAnsi="Arial" w:cs="Arial"/>
          <w:color w:val="auto"/>
          <w:szCs w:val="24"/>
        </w:rPr>
        <w:t>relativas al transporte, establecidas</w:t>
      </w:r>
      <w:r w:rsidRPr="000600D2">
        <w:rPr>
          <w:rFonts w:ascii="Arial" w:hAnsi="Arial" w:cs="Arial"/>
          <w:color w:val="auto"/>
          <w:szCs w:val="24"/>
        </w:rPr>
        <w:t xml:space="preserve"> a cargo de la Secretaría de Desarrollo Urbano y Ecología en cualquier ordenamiento o instrumento legal, incluidos contratos, </w:t>
      </w:r>
      <w:r w:rsidRPr="000600D2">
        <w:rPr>
          <w:rFonts w:ascii="Arial" w:hAnsi="Arial" w:cs="Arial"/>
          <w:color w:val="auto"/>
          <w:szCs w:val="24"/>
        </w:rPr>
        <w:lastRenderedPageBreak/>
        <w:t>convenios o acuerdos, serán asumidos por la Secretaría General de Gobierno a partir de la entrada en vigor del presente Decreto.</w:t>
      </w:r>
    </w:p>
    <w:p w14:paraId="1E2D2093" w14:textId="77777777" w:rsidR="00150A5A" w:rsidRPr="000600D2" w:rsidRDefault="00150A5A" w:rsidP="00AA5C58">
      <w:pPr>
        <w:spacing w:line="288" w:lineRule="auto"/>
        <w:ind w:hanging="2"/>
        <w:jc w:val="both"/>
        <w:rPr>
          <w:rFonts w:ascii="Arial" w:hAnsi="Arial" w:cs="Arial"/>
          <w:color w:val="auto"/>
          <w:sz w:val="16"/>
          <w:szCs w:val="24"/>
        </w:rPr>
      </w:pPr>
    </w:p>
    <w:p w14:paraId="25FFCCC3" w14:textId="339028C3" w:rsidR="00150A5A" w:rsidRPr="000600D2" w:rsidRDefault="00150A5A" w:rsidP="00AA5C58">
      <w:pPr>
        <w:tabs>
          <w:tab w:val="left" w:pos="5011"/>
        </w:tabs>
        <w:spacing w:line="288" w:lineRule="auto"/>
        <w:ind w:hanging="2"/>
        <w:jc w:val="both"/>
        <w:rPr>
          <w:rFonts w:ascii="Arial" w:hAnsi="Arial" w:cs="Arial"/>
          <w:color w:val="auto"/>
          <w:szCs w:val="24"/>
        </w:rPr>
      </w:pPr>
      <w:r w:rsidRPr="000600D2">
        <w:rPr>
          <w:rFonts w:ascii="Arial" w:hAnsi="Arial" w:cs="Arial"/>
          <w:b/>
          <w:color w:val="auto"/>
          <w:szCs w:val="24"/>
        </w:rPr>
        <w:t xml:space="preserve">ARTÍCULO QUINTO.- </w:t>
      </w:r>
      <w:r w:rsidRPr="000600D2">
        <w:rPr>
          <w:rFonts w:ascii="Arial" w:hAnsi="Arial" w:cs="Arial"/>
          <w:color w:val="auto"/>
          <w:szCs w:val="24"/>
        </w:rPr>
        <w:t xml:space="preserve">Cuando en cualquier otro instrumento jurídico se haga referencia a la Secretaría de Desarrollo Urbano y Ecología, se entenderá </w:t>
      </w:r>
      <w:proofErr w:type="gramStart"/>
      <w:r w:rsidRPr="000600D2">
        <w:rPr>
          <w:rFonts w:ascii="Arial" w:hAnsi="Arial" w:cs="Arial"/>
          <w:color w:val="auto"/>
          <w:szCs w:val="24"/>
        </w:rPr>
        <w:t>citada</w:t>
      </w:r>
      <w:proofErr w:type="gramEnd"/>
      <w:r w:rsidRPr="000600D2">
        <w:rPr>
          <w:rFonts w:ascii="Arial" w:hAnsi="Arial" w:cs="Arial"/>
          <w:color w:val="auto"/>
          <w:szCs w:val="24"/>
        </w:rPr>
        <w:t xml:space="preserve"> a la Secretaría General de Gobierno, siempre que sea relativa a las atribuciones que se transfieren en virtud del presente Decreto. De igual forma, se entenderá citada a la Subsecretaría de Transporte cuando se haga referencia a la Dirección de Transporte.</w:t>
      </w:r>
    </w:p>
    <w:p w14:paraId="024226B9" w14:textId="77777777" w:rsidR="00150A5A" w:rsidRPr="000600D2" w:rsidRDefault="00150A5A" w:rsidP="00AA5C58">
      <w:pPr>
        <w:tabs>
          <w:tab w:val="left" w:pos="5011"/>
        </w:tabs>
        <w:spacing w:line="288" w:lineRule="auto"/>
        <w:ind w:hanging="2"/>
        <w:jc w:val="both"/>
        <w:rPr>
          <w:rFonts w:ascii="Arial" w:hAnsi="Arial" w:cs="Arial"/>
          <w:color w:val="auto"/>
          <w:sz w:val="16"/>
          <w:szCs w:val="24"/>
        </w:rPr>
      </w:pPr>
    </w:p>
    <w:p w14:paraId="3ED4330A" w14:textId="2D667C99" w:rsidR="00150A5A" w:rsidRPr="000600D2" w:rsidRDefault="00150A5A" w:rsidP="00AA5C58">
      <w:pPr>
        <w:tabs>
          <w:tab w:val="left" w:pos="5011"/>
        </w:tabs>
        <w:spacing w:line="288" w:lineRule="auto"/>
        <w:ind w:hanging="2"/>
        <w:jc w:val="both"/>
        <w:rPr>
          <w:rFonts w:ascii="Arial" w:hAnsi="Arial" w:cs="Arial"/>
          <w:color w:val="auto"/>
          <w:szCs w:val="24"/>
        </w:rPr>
      </w:pPr>
      <w:r w:rsidRPr="000600D2">
        <w:rPr>
          <w:rFonts w:ascii="Arial" w:hAnsi="Arial" w:cs="Arial"/>
          <w:b/>
          <w:color w:val="auto"/>
          <w:szCs w:val="24"/>
        </w:rPr>
        <w:t xml:space="preserve">ARTÍCULO SEXTO.- </w:t>
      </w:r>
      <w:r w:rsidRPr="000600D2">
        <w:rPr>
          <w:rFonts w:ascii="Arial" w:hAnsi="Arial" w:cs="Arial"/>
          <w:color w:val="auto"/>
          <w:szCs w:val="24"/>
        </w:rPr>
        <w:t xml:space="preserve">Se transfieren a la Secretaría General de Gobierno los bienes, archivos, documentos y, en general, los recursos humanos, materiales y financieros en materia de transporte que formen parte de la Secretaría </w:t>
      </w:r>
      <w:r w:rsidR="00A32377" w:rsidRPr="000600D2">
        <w:rPr>
          <w:rFonts w:ascii="Arial" w:hAnsi="Arial" w:cs="Arial"/>
          <w:color w:val="auto"/>
          <w:szCs w:val="24"/>
        </w:rPr>
        <w:t>de Desarrollo Urbano y Ecología</w:t>
      </w:r>
      <w:r w:rsidR="00023FB4" w:rsidRPr="000600D2">
        <w:rPr>
          <w:rFonts w:ascii="Arial" w:hAnsi="Arial" w:cs="Arial"/>
          <w:color w:val="auto"/>
          <w:szCs w:val="24"/>
        </w:rPr>
        <w:t>.</w:t>
      </w:r>
      <w:r w:rsidRPr="000600D2">
        <w:rPr>
          <w:rFonts w:ascii="Arial" w:hAnsi="Arial" w:cs="Arial"/>
          <w:color w:val="auto"/>
          <w:szCs w:val="24"/>
        </w:rPr>
        <w:t xml:space="preserve"> Para tales efectos, deberán realizarse los trámites para la entrega-recepción correspondiente</w:t>
      </w:r>
      <w:r w:rsidR="00420FE0" w:rsidRPr="000600D2">
        <w:rPr>
          <w:rFonts w:ascii="Arial" w:hAnsi="Arial" w:cs="Arial"/>
          <w:color w:val="auto"/>
          <w:szCs w:val="24"/>
        </w:rPr>
        <w:t>, en términos de la normatividad aplicable</w:t>
      </w:r>
      <w:r w:rsidRPr="000600D2">
        <w:rPr>
          <w:rFonts w:ascii="Arial" w:hAnsi="Arial" w:cs="Arial"/>
          <w:color w:val="auto"/>
          <w:szCs w:val="24"/>
        </w:rPr>
        <w:t>.</w:t>
      </w:r>
    </w:p>
    <w:p w14:paraId="6DB6EA70" w14:textId="77777777" w:rsidR="00150A5A" w:rsidRPr="000600D2" w:rsidRDefault="00150A5A" w:rsidP="00AA5C58">
      <w:pPr>
        <w:tabs>
          <w:tab w:val="left" w:pos="5011"/>
        </w:tabs>
        <w:spacing w:line="288" w:lineRule="auto"/>
        <w:ind w:hanging="2"/>
        <w:jc w:val="both"/>
        <w:rPr>
          <w:rFonts w:ascii="Arial" w:hAnsi="Arial" w:cs="Arial"/>
          <w:color w:val="auto"/>
          <w:szCs w:val="24"/>
        </w:rPr>
      </w:pPr>
    </w:p>
    <w:p w14:paraId="2E1831AD" w14:textId="1E222225" w:rsidR="00B41EC6" w:rsidRPr="000600D2" w:rsidRDefault="00150A5A" w:rsidP="00AA5C58">
      <w:pPr>
        <w:tabs>
          <w:tab w:val="left" w:pos="5011"/>
        </w:tabs>
        <w:spacing w:line="288" w:lineRule="auto"/>
        <w:ind w:hanging="2"/>
        <w:jc w:val="both"/>
        <w:rPr>
          <w:rFonts w:ascii="Arial" w:hAnsi="Arial" w:cs="Arial"/>
          <w:color w:val="auto"/>
          <w:szCs w:val="24"/>
        </w:rPr>
      </w:pPr>
      <w:r w:rsidRPr="000600D2">
        <w:rPr>
          <w:rFonts w:ascii="Arial" w:hAnsi="Arial" w:cs="Arial"/>
          <w:b/>
          <w:color w:val="auto"/>
          <w:szCs w:val="24"/>
        </w:rPr>
        <w:t xml:space="preserve">ARTÍCULO SÉPTIMO.- </w:t>
      </w:r>
      <w:r w:rsidRPr="000600D2">
        <w:rPr>
          <w:rFonts w:ascii="Arial" w:hAnsi="Arial" w:cs="Arial"/>
          <w:color w:val="auto"/>
          <w:szCs w:val="24"/>
        </w:rPr>
        <w:t>Se faculta al Ejecutivo del Estado</w:t>
      </w:r>
      <w:r w:rsidRPr="000600D2">
        <w:rPr>
          <w:rFonts w:ascii="Arial" w:hAnsi="Arial" w:cs="Arial"/>
          <w:b/>
          <w:color w:val="auto"/>
          <w:szCs w:val="24"/>
        </w:rPr>
        <w:t xml:space="preserve"> </w:t>
      </w:r>
      <w:r w:rsidRPr="000600D2">
        <w:rPr>
          <w:rFonts w:ascii="Arial" w:hAnsi="Arial" w:cs="Arial"/>
          <w:color w:val="auto"/>
          <w:szCs w:val="24"/>
        </w:rPr>
        <w:t>para realizar las transferencias y ajustes presupuestales necesarios para el funcionamiento y operación de las unidades administrativas que se reasignan en virtud del presente Decreto.</w:t>
      </w:r>
    </w:p>
    <w:p w14:paraId="1E84A07D" w14:textId="610D93FB" w:rsidR="00D253DD" w:rsidRPr="000600D2" w:rsidRDefault="00D253DD" w:rsidP="00AA5C58">
      <w:pPr>
        <w:tabs>
          <w:tab w:val="left" w:pos="5011"/>
        </w:tabs>
        <w:spacing w:line="288" w:lineRule="auto"/>
        <w:ind w:hanging="2"/>
        <w:jc w:val="both"/>
        <w:rPr>
          <w:rFonts w:ascii="Arial" w:hAnsi="Arial" w:cs="Arial"/>
          <w:color w:val="auto"/>
          <w:szCs w:val="24"/>
        </w:rPr>
      </w:pPr>
    </w:p>
    <w:p w14:paraId="610874AB" w14:textId="31CB76A7" w:rsidR="00D253DD" w:rsidRPr="000600D2" w:rsidRDefault="00D253DD" w:rsidP="00AA5C58">
      <w:pPr>
        <w:tabs>
          <w:tab w:val="left" w:pos="5011"/>
        </w:tabs>
        <w:spacing w:line="288" w:lineRule="auto"/>
        <w:ind w:hanging="2"/>
        <w:jc w:val="both"/>
        <w:rPr>
          <w:rFonts w:ascii="Arial" w:hAnsi="Arial" w:cs="Arial"/>
          <w:color w:val="auto"/>
          <w:szCs w:val="24"/>
        </w:rPr>
      </w:pPr>
      <w:r w:rsidRPr="000600D2">
        <w:rPr>
          <w:rFonts w:ascii="Arial" w:hAnsi="Arial" w:cs="Arial"/>
          <w:b/>
          <w:color w:val="auto"/>
          <w:szCs w:val="24"/>
        </w:rPr>
        <w:t xml:space="preserve">ARTÍCULO OCTAVO.- </w:t>
      </w:r>
      <w:r w:rsidRPr="000600D2">
        <w:rPr>
          <w:rFonts w:ascii="Arial" w:hAnsi="Arial" w:cs="Arial"/>
          <w:color w:val="auto"/>
          <w:szCs w:val="24"/>
        </w:rPr>
        <w:t>Los asuntos en litigio en materia de transporte que se encuentren en trámite ante la Secretaría de Desarrollo Urbano y Ecología, serán transferidos y tramitados por la Secretaría General de Gobierno a partir de la entrada en vigor del presente Decreto.</w:t>
      </w:r>
    </w:p>
    <w:p w14:paraId="4D9D8619" w14:textId="2ECB6FA2" w:rsidR="00EF2E0C" w:rsidRPr="000600D2" w:rsidRDefault="00EF2E0C" w:rsidP="00AA5C58">
      <w:pPr>
        <w:tabs>
          <w:tab w:val="left" w:pos="5011"/>
        </w:tabs>
        <w:spacing w:line="288" w:lineRule="auto"/>
        <w:ind w:hanging="2"/>
        <w:jc w:val="both"/>
        <w:rPr>
          <w:rFonts w:ascii="Arial" w:hAnsi="Arial" w:cs="Arial"/>
          <w:color w:val="auto"/>
          <w:szCs w:val="24"/>
        </w:rPr>
      </w:pPr>
    </w:p>
    <w:p w14:paraId="4D865352" w14:textId="77777777" w:rsidR="00671151" w:rsidRPr="000600D2" w:rsidRDefault="00671151" w:rsidP="00AA5C58">
      <w:pPr>
        <w:tabs>
          <w:tab w:val="left" w:pos="5011"/>
        </w:tabs>
        <w:spacing w:line="288" w:lineRule="auto"/>
        <w:ind w:hanging="2"/>
        <w:jc w:val="both"/>
        <w:rPr>
          <w:rFonts w:ascii="Arial" w:hAnsi="Arial" w:cs="Arial"/>
          <w:color w:val="auto"/>
          <w:szCs w:val="24"/>
        </w:rPr>
      </w:pPr>
    </w:p>
    <w:p w14:paraId="3CE0714D" w14:textId="296A4D98" w:rsidR="001C7D4A" w:rsidRPr="000600D2" w:rsidRDefault="00854020" w:rsidP="00AA5C58">
      <w:pPr>
        <w:spacing w:line="288" w:lineRule="auto"/>
        <w:contextualSpacing/>
        <w:jc w:val="both"/>
        <w:rPr>
          <w:rFonts w:ascii="Arial" w:hAnsi="Arial" w:cs="Arial"/>
          <w:color w:val="auto"/>
          <w:szCs w:val="24"/>
        </w:rPr>
      </w:pPr>
      <w:r w:rsidRPr="000600D2">
        <w:rPr>
          <w:rFonts w:ascii="Arial" w:hAnsi="Arial" w:cs="Arial"/>
          <w:color w:val="auto"/>
          <w:szCs w:val="24"/>
        </w:rPr>
        <w:t>Reitero</w:t>
      </w:r>
      <w:r w:rsidR="001C7D4A" w:rsidRPr="000600D2">
        <w:rPr>
          <w:rFonts w:ascii="Arial" w:hAnsi="Arial" w:cs="Arial"/>
          <w:color w:val="auto"/>
          <w:szCs w:val="24"/>
        </w:rPr>
        <w:t xml:space="preserve"> a ese Honorable Congreso, la seguridad de mi más atenta y distinguida consideración.</w:t>
      </w:r>
    </w:p>
    <w:p w14:paraId="5CBF3701" w14:textId="77777777" w:rsidR="001C7D4A" w:rsidRDefault="001C7D4A" w:rsidP="00AA5C58">
      <w:pPr>
        <w:spacing w:line="288" w:lineRule="auto"/>
        <w:contextualSpacing/>
        <w:jc w:val="both"/>
        <w:rPr>
          <w:rFonts w:ascii="Arial" w:hAnsi="Arial" w:cs="Arial"/>
          <w:color w:val="auto"/>
          <w:szCs w:val="24"/>
        </w:rPr>
      </w:pPr>
    </w:p>
    <w:p w14:paraId="1E26724C" w14:textId="77777777" w:rsidR="00AA5C58" w:rsidRDefault="00AA5C58" w:rsidP="00AA5C58">
      <w:pPr>
        <w:spacing w:line="288" w:lineRule="auto"/>
        <w:contextualSpacing/>
        <w:jc w:val="both"/>
        <w:rPr>
          <w:rFonts w:ascii="Arial" w:hAnsi="Arial" w:cs="Arial"/>
          <w:color w:val="auto"/>
          <w:szCs w:val="24"/>
        </w:rPr>
      </w:pPr>
    </w:p>
    <w:p w14:paraId="43FB7CD0" w14:textId="77777777" w:rsidR="00AA5C58" w:rsidRPr="000600D2" w:rsidRDefault="00AA5C58" w:rsidP="00AA5C58">
      <w:pPr>
        <w:spacing w:line="288" w:lineRule="auto"/>
        <w:contextualSpacing/>
        <w:jc w:val="both"/>
        <w:rPr>
          <w:rFonts w:ascii="Arial" w:hAnsi="Arial" w:cs="Arial"/>
          <w:color w:val="auto"/>
          <w:szCs w:val="24"/>
        </w:rPr>
      </w:pPr>
    </w:p>
    <w:p w14:paraId="2EAE1581" w14:textId="1A3CBBC6" w:rsidR="001C7D4A" w:rsidRPr="000600D2" w:rsidRDefault="001C7D4A" w:rsidP="00AA5C58">
      <w:pPr>
        <w:spacing w:line="288" w:lineRule="auto"/>
        <w:contextualSpacing/>
        <w:jc w:val="both"/>
        <w:rPr>
          <w:rFonts w:ascii="Arial" w:hAnsi="Arial" w:cs="Arial"/>
          <w:b/>
          <w:color w:val="auto"/>
          <w:szCs w:val="24"/>
        </w:rPr>
      </w:pPr>
      <w:r w:rsidRPr="000600D2">
        <w:rPr>
          <w:rFonts w:ascii="Arial" w:hAnsi="Arial" w:cs="Arial"/>
          <w:color w:val="auto"/>
          <w:szCs w:val="24"/>
        </w:rPr>
        <w:lastRenderedPageBreak/>
        <w:t xml:space="preserve">Dado en la ciudad de Chihuahua, Chihuahua, a los </w:t>
      </w:r>
      <w:r w:rsidR="00671151" w:rsidRPr="000600D2">
        <w:rPr>
          <w:rFonts w:ascii="Arial" w:hAnsi="Arial" w:cs="Arial"/>
          <w:color w:val="auto"/>
          <w:szCs w:val="24"/>
        </w:rPr>
        <w:t>catorce</w:t>
      </w:r>
      <w:r w:rsidR="00866A66" w:rsidRPr="000600D2">
        <w:rPr>
          <w:rFonts w:ascii="Arial" w:hAnsi="Arial" w:cs="Arial"/>
          <w:color w:val="auto"/>
          <w:szCs w:val="24"/>
        </w:rPr>
        <w:t xml:space="preserve"> </w:t>
      </w:r>
      <w:r w:rsidRPr="000600D2">
        <w:rPr>
          <w:rFonts w:ascii="Arial" w:hAnsi="Arial" w:cs="Arial"/>
          <w:color w:val="auto"/>
          <w:szCs w:val="24"/>
        </w:rPr>
        <w:t xml:space="preserve">días del mes de </w:t>
      </w:r>
      <w:r w:rsidR="00671151" w:rsidRPr="000600D2">
        <w:rPr>
          <w:rFonts w:ascii="Arial" w:hAnsi="Arial" w:cs="Arial"/>
          <w:color w:val="auto"/>
          <w:szCs w:val="24"/>
        </w:rPr>
        <w:t>junio</w:t>
      </w:r>
      <w:r w:rsidR="00866A66" w:rsidRPr="000600D2">
        <w:rPr>
          <w:rFonts w:ascii="Arial" w:hAnsi="Arial" w:cs="Arial"/>
          <w:color w:val="auto"/>
          <w:szCs w:val="24"/>
        </w:rPr>
        <w:t xml:space="preserve"> </w:t>
      </w:r>
      <w:r w:rsidRPr="000600D2">
        <w:rPr>
          <w:rFonts w:ascii="Arial" w:hAnsi="Arial" w:cs="Arial"/>
          <w:color w:val="auto"/>
          <w:szCs w:val="24"/>
        </w:rPr>
        <w:t>del año dos mil veintidós</w:t>
      </w:r>
      <w:r w:rsidRPr="000600D2">
        <w:rPr>
          <w:rFonts w:ascii="Arial" w:hAnsi="Arial" w:cs="Arial"/>
          <w:bCs/>
          <w:color w:val="auto"/>
          <w:szCs w:val="24"/>
        </w:rPr>
        <w:t>.</w:t>
      </w:r>
    </w:p>
    <w:p w14:paraId="677BBE2B" w14:textId="77777777" w:rsidR="001C7D4A" w:rsidRPr="000600D2" w:rsidRDefault="001C7D4A" w:rsidP="00AA5C58">
      <w:pPr>
        <w:spacing w:line="288" w:lineRule="auto"/>
        <w:contextualSpacing/>
        <w:jc w:val="center"/>
        <w:rPr>
          <w:rFonts w:ascii="Arial" w:hAnsi="Arial" w:cs="Arial"/>
          <w:b/>
          <w:color w:val="auto"/>
          <w:sz w:val="6"/>
          <w:szCs w:val="24"/>
        </w:rPr>
      </w:pPr>
    </w:p>
    <w:p w14:paraId="113B5C54" w14:textId="77777777" w:rsidR="001C7D4A" w:rsidRPr="000600D2" w:rsidRDefault="001C7D4A" w:rsidP="00AA5C58">
      <w:pPr>
        <w:spacing w:line="288" w:lineRule="auto"/>
        <w:contextualSpacing/>
        <w:jc w:val="center"/>
        <w:rPr>
          <w:rFonts w:ascii="Arial" w:hAnsi="Arial" w:cs="Arial"/>
          <w:b/>
          <w:color w:val="auto"/>
          <w:szCs w:val="24"/>
        </w:rPr>
      </w:pPr>
    </w:p>
    <w:p w14:paraId="2D51BACA" w14:textId="77777777" w:rsidR="001C7D4A" w:rsidRPr="000600D2" w:rsidRDefault="001C7D4A" w:rsidP="00AA5C58">
      <w:pPr>
        <w:spacing w:line="288" w:lineRule="auto"/>
        <w:contextualSpacing/>
        <w:jc w:val="center"/>
        <w:rPr>
          <w:rFonts w:ascii="Arial" w:hAnsi="Arial" w:cs="Arial"/>
          <w:b/>
          <w:color w:val="auto"/>
          <w:szCs w:val="24"/>
        </w:rPr>
      </w:pPr>
    </w:p>
    <w:p w14:paraId="33779AAB" w14:textId="2D874B1E" w:rsidR="001C7D4A" w:rsidRPr="000600D2" w:rsidRDefault="001C7D4A" w:rsidP="00AA5C58">
      <w:pPr>
        <w:spacing w:line="288" w:lineRule="auto"/>
        <w:contextualSpacing/>
        <w:jc w:val="center"/>
        <w:rPr>
          <w:rFonts w:ascii="Arial" w:hAnsi="Arial" w:cs="Arial"/>
          <w:b/>
          <w:color w:val="auto"/>
          <w:szCs w:val="24"/>
        </w:rPr>
      </w:pPr>
    </w:p>
    <w:p w14:paraId="3A598FA5" w14:textId="18E88D4D" w:rsidR="00EF2E0C" w:rsidRPr="000600D2" w:rsidRDefault="00EF2E0C" w:rsidP="00AA5C58">
      <w:pPr>
        <w:spacing w:line="288" w:lineRule="auto"/>
        <w:contextualSpacing/>
        <w:jc w:val="center"/>
        <w:rPr>
          <w:rFonts w:ascii="Arial" w:hAnsi="Arial" w:cs="Arial"/>
          <w:b/>
          <w:color w:val="auto"/>
          <w:szCs w:val="24"/>
        </w:rPr>
      </w:pPr>
    </w:p>
    <w:p w14:paraId="2C818D14" w14:textId="010E0466" w:rsidR="00EF2E0C" w:rsidRPr="000600D2" w:rsidRDefault="00EF2E0C" w:rsidP="00AA5C58">
      <w:pPr>
        <w:spacing w:line="288" w:lineRule="auto"/>
        <w:contextualSpacing/>
        <w:jc w:val="center"/>
        <w:rPr>
          <w:rFonts w:ascii="Arial" w:hAnsi="Arial" w:cs="Arial"/>
          <w:b/>
          <w:color w:val="auto"/>
          <w:szCs w:val="24"/>
        </w:rPr>
      </w:pPr>
    </w:p>
    <w:p w14:paraId="11CB5F26" w14:textId="77777777" w:rsidR="00EF2E0C" w:rsidRPr="000600D2" w:rsidRDefault="00EF2E0C" w:rsidP="00AA5C58">
      <w:pPr>
        <w:spacing w:line="288" w:lineRule="auto"/>
        <w:contextualSpacing/>
        <w:jc w:val="center"/>
        <w:rPr>
          <w:rFonts w:ascii="Arial" w:hAnsi="Arial" w:cs="Arial"/>
          <w:b/>
          <w:color w:val="auto"/>
          <w:szCs w:val="24"/>
        </w:rPr>
      </w:pPr>
    </w:p>
    <w:p w14:paraId="0E75704F" w14:textId="77777777" w:rsidR="001C7D4A" w:rsidRPr="000600D2" w:rsidRDefault="001C7D4A" w:rsidP="00AA5C58">
      <w:pPr>
        <w:pStyle w:val="Ttulo1"/>
        <w:spacing w:line="288" w:lineRule="auto"/>
        <w:contextualSpacing/>
        <w:jc w:val="center"/>
        <w:rPr>
          <w:rFonts w:ascii="Arial" w:hAnsi="Arial" w:cs="Arial"/>
          <w:bCs w:val="0"/>
        </w:rPr>
      </w:pPr>
      <w:r w:rsidRPr="000600D2">
        <w:rPr>
          <w:rFonts w:ascii="Arial" w:hAnsi="Arial" w:cs="Arial"/>
          <w:bCs w:val="0"/>
        </w:rPr>
        <w:t>MTRA. MARÍA EUGENIA CAMPOS GALVÁN</w:t>
      </w:r>
    </w:p>
    <w:p w14:paraId="4A62468A" w14:textId="77777777" w:rsidR="001C7D4A" w:rsidRPr="000600D2" w:rsidRDefault="001C7D4A" w:rsidP="00AA5C58">
      <w:pPr>
        <w:pStyle w:val="Ttulo1"/>
        <w:spacing w:line="288" w:lineRule="auto"/>
        <w:contextualSpacing/>
        <w:jc w:val="center"/>
        <w:rPr>
          <w:rFonts w:ascii="Arial" w:hAnsi="Arial" w:cs="Arial"/>
          <w:bCs w:val="0"/>
        </w:rPr>
      </w:pPr>
      <w:r w:rsidRPr="000600D2">
        <w:rPr>
          <w:rFonts w:ascii="Arial" w:hAnsi="Arial" w:cs="Arial"/>
          <w:bCs w:val="0"/>
        </w:rPr>
        <w:t>GOBERNADORA CONSTITUCIONAL DEL ESTADO</w:t>
      </w:r>
    </w:p>
    <w:p w14:paraId="3738ECAE" w14:textId="77777777" w:rsidR="001C7D4A" w:rsidRPr="000600D2" w:rsidRDefault="001C7D4A" w:rsidP="00AA5C58">
      <w:pPr>
        <w:spacing w:line="288" w:lineRule="auto"/>
        <w:contextualSpacing/>
        <w:jc w:val="center"/>
        <w:rPr>
          <w:rFonts w:ascii="Arial" w:hAnsi="Arial" w:cs="Arial"/>
          <w:b/>
          <w:color w:val="auto"/>
          <w:szCs w:val="24"/>
        </w:rPr>
      </w:pPr>
    </w:p>
    <w:p w14:paraId="1DDCB32B" w14:textId="77777777" w:rsidR="001C7D4A" w:rsidRPr="000600D2" w:rsidRDefault="001C7D4A" w:rsidP="00AA5C58">
      <w:pPr>
        <w:pStyle w:val="Ttulo2"/>
        <w:spacing w:line="288" w:lineRule="auto"/>
        <w:contextualSpacing/>
        <w:rPr>
          <w:rFonts w:ascii="Arial" w:hAnsi="Arial" w:cs="Arial"/>
          <w:bCs w:val="0"/>
        </w:rPr>
      </w:pPr>
    </w:p>
    <w:p w14:paraId="36D237F0" w14:textId="77777777" w:rsidR="001C7D4A" w:rsidRPr="000600D2" w:rsidRDefault="001C7D4A" w:rsidP="00AA5C58">
      <w:pPr>
        <w:spacing w:line="288" w:lineRule="auto"/>
        <w:contextualSpacing/>
        <w:jc w:val="center"/>
        <w:rPr>
          <w:rFonts w:ascii="Arial" w:hAnsi="Arial" w:cs="Arial"/>
          <w:b/>
          <w:color w:val="auto"/>
          <w:szCs w:val="24"/>
        </w:rPr>
      </w:pPr>
    </w:p>
    <w:p w14:paraId="39B8B852" w14:textId="77777777" w:rsidR="001C7D4A" w:rsidRPr="000600D2" w:rsidRDefault="001C7D4A" w:rsidP="00AA5C58">
      <w:pPr>
        <w:spacing w:line="288" w:lineRule="auto"/>
        <w:contextualSpacing/>
        <w:jc w:val="center"/>
        <w:rPr>
          <w:rFonts w:ascii="Arial" w:hAnsi="Arial" w:cs="Arial"/>
          <w:b/>
          <w:color w:val="auto"/>
          <w:szCs w:val="24"/>
        </w:rPr>
      </w:pPr>
    </w:p>
    <w:p w14:paraId="2E4C6486" w14:textId="43B93B67" w:rsidR="00EF2E0C" w:rsidRPr="000600D2" w:rsidRDefault="00EF2E0C" w:rsidP="00AA5C58">
      <w:pPr>
        <w:spacing w:line="288" w:lineRule="auto"/>
        <w:contextualSpacing/>
        <w:jc w:val="center"/>
        <w:rPr>
          <w:rFonts w:ascii="Arial" w:hAnsi="Arial" w:cs="Arial"/>
          <w:b/>
          <w:color w:val="auto"/>
          <w:szCs w:val="24"/>
        </w:rPr>
      </w:pPr>
    </w:p>
    <w:p w14:paraId="3428A646" w14:textId="77777777" w:rsidR="00EF2E0C" w:rsidRPr="000600D2" w:rsidRDefault="00EF2E0C" w:rsidP="00AA5C58">
      <w:pPr>
        <w:spacing w:line="288" w:lineRule="auto"/>
        <w:contextualSpacing/>
        <w:jc w:val="center"/>
        <w:rPr>
          <w:rFonts w:ascii="Arial" w:hAnsi="Arial" w:cs="Arial"/>
          <w:b/>
          <w:color w:val="auto"/>
          <w:szCs w:val="24"/>
        </w:rPr>
      </w:pPr>
    </w:p>
    <w:p w14:paraId="28702021" w14:textId="68DB4321" w:rsidR="001C7D4A" w:rsidRPr="000600D2" w:rsidRDefault="001C7D4A" w:rsidP="00AA5C58">
      <w:pPr>
        <w:pStyle w:val="Ttulo2"/>
        <w:spacing w:line="288" w:lineRule="auto"/>
        <w:contextualSpacing/>
        <w:rPr>
          <w:rFonts w:ascii="Arial" w:hAnsi="Arial" w:cs="Arial"/>
          <w:bCs w:val="0"/>
        </w:rPr>
      </w:pPr>
      <w:r w:rsidRPr="000600D2">
        <w:rPr>
          <w:rFonts w:ascii="Arial" w:hAnsi="Arial" w:cs="Arial"/>
          <w:bCs w:val="0"/>
        </w:rPr>
        <w:t>LIC. CÉSAR GUSTAVO JÁUREGUI MORENO</w:t>
      </w:r>
    </w:p>
    <w:p w14:paraId="708D4A8E" w14:textId="77777777" w:rsidR="001C7D4A" w:rsidRPr="000600D2" w:rsidRDefault="001C7D4A" w:rsidP="00AA5C58">
      <w:pPr>
        <w:pStyle w:val="Ttulo2"/>
        <w:spacing w:line="288" w:lineRule="auto"/>
        <w:contextualSpacing/>
        <w:rPr>
          <w:rFonts w:ascii="Arial" w:hAnsi="Arial" w:cs="Arial"/>
          <w:bCs w:val="0"/>
        </w:rPr>
      </w:pPr>
      <w:r w:rsidRPr="000600D2">
        <w:rPr>
          <w:rFonts w:ascii="Arial" w:hAnsi="Arial" w:cs="Arial"/>
          <w:bCs w:val="0"/>
        </w:rPr>
        <w:t>SECRETARIO GENERAL DE GOBIERNO</w:t>
      </w:r>
    </w:p>
    <w:p w14:paraId="77722F1B" w14:textId="77777777" w:rsidR="001C7D4A" w:rsidRPr="000600D2" w:rsidRDefault="001C7D4A" w:rsidP="00AA5C58">
      <w:pPr>
        <w:spacing w:line="288" w:lineRule="auto"/>
        <w:contextualSpacing/>
        <w:jc w:val="center"/>
        <w:rPr>
          <w:rFonts w:ascii="Arial" w:hAnsi="Arial" w:cs="Arial"/>
          <w:b/>
          <w:color w:val="auto"/>
          <w:szCs w:val="24"/>
        </w:rPr>
      </w:pPr>
    </w:p>
    <w:p w14:paraId="72861305" w14:textId="77777777" w:rsidR="001C7D4A" w:rsidRPr="000600D2" w:rsidRDefault="001C7D4A" w:rsidP="00AA5C58">
      <w:pPr>
        <w:spacing w:line="288" w:lineRule="auto"/>
        <w:contextualSpacing/>
        <w:jc w:val="center"/>
        <w:rPr>
          <w:rFonts w:ascii="Arial" w:hAnsi="Arial" w:cs="Arial"/>
          <w:b/>
          <w:color w:val="auto"/>
          <w:szCs w:val="24"/>
        </w:rPr>
      </w:pPr>
    </w:p>
    <w:p w14:paraId="1C949C88" w14:textId="77777777" w:rsidR="001C7D4A" w:rsidRPr="000600D2" w:rsidRDefault="001C7D4A" w:rsidP="00AA5C58">
      <w:pPr>
        <w:spacing w:line="288" w:lineRule="auto"/>
        <w:contextualSpacing/>
        <w:jc w:val="center"/>
        <w:rPr>
          <w:rFonts w:ascii="Arial" w:hAnsi="Arial" w:cs="Arial"/>
          <w:b/>
          <w:color w:val="auto"/>
          <w:szCs w:val="24"/>
        </w:rPr>
      </w:pPr>
    </w:p>
    <w:p w14:paraId="6D1657FA" w14:textId="167FACB1" w:rsidR="001C7D4A" w:rsidRPr="000600D2" w:rsidRDefault="001C7D4A" w:rsidP="00AA5C58">
      <w:pPr>
        <w:pStyle w:val="Ttulo2"/>
        <w:spacing w:line="288" w:lineRule="auto"/>
        <w:contextualSpacing/>
        <w:rPr>
          <w:rFonts w:ascii="Arial" w:hAnsi="Arial" w:cs="Arial"/>
          <w:bCs w:val="0"/>
        </w:rPr>
      </w:pPr>
    </w:p>
    <w:p w14:paraId="3B10ACF0" w14:textId="09C7343B" w:rsidR="00EF2E0C" w:rsidRPr="000600D2" w:rsidRDefault="00EF2E0C" w:rsidP="00AA5C58">
      <w:pPr>
        <w:spacing w:line="288" w:lineRule="auto"/>
        <w:jc w:val="center"/>
        <w:rPr>
          <w:rFonts w:ascii="Arial" w:hAnsi="Arial" w:cs="Arial"/>
          <w:color w:val="auto"/>
          <w:szCs w:val="24"/>
          <w:lang w:val="es-ES"/>
        </w:rPr>
      </w:pPr>
    </w:p>
    <w:p w14:paraId="3A2B6206" w14:textId="77777777" w:rsidR="00EF2E0C" w:rsidRPr="000600D2" w:rsidRDefault="00EF2E0C" w:rsidP="00AA5C58">
      <w:pPr>
        <w:spacing w:line="288" w:lineRule="auto"/>
        <w:jc w:val="center"/>
        <w:rPr>
          <w:rFonts w:ascii="Arial" w:hAnsi="Arial" w:cs="Arial"/>
          <w:color w:val="auto"/>
          <w:szCs w:val="24"/>
          <w:lang w:val="es-ES"/>
        </w:rPr>
      </w:pPr>
    </w:p>
    <w:p w14:paraId="7E56AE37" w14:textId="18DABF8D" w:rsidR="00854020" w:rsidRPr="000600D2" w:rsidRDefault="00854020" w:rsidP="00AA5C58">
      <w:pPr>
        <w:pStyle w:val="Ttulo2"/>
        <w:spacing w:line="288" w:lineRule="auto"/>
        <w:contextualSpacing/>
        <w:rPr>
          <w:rFonts w:ascii="Arial" w:hAnsi="Arial" w:cs="Arial"/>
          <w:bCs w:val="0"/>
          <w:lang w:val="es-MX"/>
        </w:rPr>
      </w:pPr>
      <w:r w:rsidRPr="000600D2">
        <w:rPr>
          <w:rFonts w:ascii="Arial" w:hAnsi="Arial" w:cs="Arial"/>
          <w:bCs w:val="0"/>
          <w:lang w:val="es-MX"/>
        </w:rPr>
        <w:t>M.D.U. GABRIEL MARTÍN VALDEZ JUÁREZ</w:t>
      </w:r>
    </w:p>
    <w:p w14:paraId="035A3567" w14:textId="13A42220" w:rsidR="001C7D4A" w:rsidRPr="000600D2" w:rsidRDefault="001C7D4A" w:rsidP="00AA5C58">
      <w:pPr>
        <w:pStyle w:val="Ttulo2"/>
        <w:spacing w:line="288" w:lineRule="auto"/>
        <w:contextualSpacing/>
        <w:rPr>
          <w:rFonts w:ascii="Arial" w:hAnsi="Arial" w:cs="Arial"/>
          <w:bCs w:val="0"/>
          <w:lang w:val="es-MX" w:eastAsia="es-MX"/>
        </w:rPr>
      </w:pPr>
      <w:r w:rsidRPr="000600D2">
        <w:rPr>
          <w:rFonts w:ascii="Arial" w:hAnsi="Arial" w:cs="Arial"/>
          <w:bCs w:val="0"/>
        </w:rPr>
        <w:t xml:space="preserve">SECRETARIO DE </w:t>
      </w:r>
      <w:r w:rsidR="00854020" w:rsidRPr="000600D2">
        <w:rPr>
          <w:rFonts w:ascii="Arial" w:hAnsi="Arial" w:cs="Arial"/>
          <w:bCs w:val="0"/>
          <w:lang w:val="es-MX" w:eastAsia="es-MX"/>
        </w:rPr>
        <w:t>DESARROLLO URBANO Y ECOLOGÍA</w:t>
      </w:r>
    </w:p>
    <w:p w14:paraId="4858819F" w14:textId="77777777" w:rsidR="00EF2E0C" w:rsidRPr="000600D2" w:rsidRDefault="00EF2E0C" w:rsidP="00AA5C58">
      <w:pPr>
        <w:spacing w:line="288" w:lineRule="auto"/>
        <w:contextualSpacing/>
        <w:jc w:val="center"/>
        <w:rPr>
          <w:rFonts w:ascii="Arial" w:hAnsi="Arial" w:cs="Arial"/>
          <w:b/>
          <w:color w:val="auto"/>
          <w:szCs w:val="24"/>
        </w:rPr>
      </w:pPr>
    </w:p>
    <w:p w14:paraId="384A5E1A" w14:textId="77777777" w:rsidR="00671151" w:rsidRPr="000600D2" w:rsidRDefault="00671151" w:rsidP="00AA5C58">
      <w:pPr>
        <w:spacing w:line="288" w:lineRule="auto"/>
        <w:contextualSpacing/>
        <w:rPr>
          <w:rFonts w:ascii="Arial" w:hAnsi="Arial" w:cs="Arial"/>
          <w:b/>
          <w:color w:val="auto"/>
          <w:szCs w:val="24"/>
        </w:rPr>
      </w:pPr>
    </w:p>
    <w:p w14:paraId="2F116997" w14:textId="6D6F2F50" w:rsidR="007F3094" w:rsidRPr="00AA5C58" w:rsidRDefault="001C7D4A" w:rsidP="00AA5C58">
      <w:pPr>
        <w:pStyle w:val="Texto"/>
        <w:spacing w:line="288" w:lineRule="auto"/>
        <w:ind w:firstLine="0"/>
        <w:contextualSpacing/>
        <w:jc w:val="center"/>
        <w:rPr>
          <w:bCs/>
          <w:i/>
          <w:iCs/>
          <w:color w:val="A6A6A6" w:themeColor="background1" w:themeShade="A6"/>
          <w:szCs w:val="24"/>
        </w:rPr>
      </w:pPr>
      <w:r w:rsidRPr="00AA5C58">
        <w:rPr>
          <w:bCs/>
          <w:i/>
          <w:iCs/>
          <w:color w:val="A6A6A6" w:themeColor="background1" w:themeShade="A6"/>
          <w:szCs w:val="24"/>
        </w:rPr>
        <w:t>“2022, Año del Centenario de la llegada de la Comunidad Menonita a Chihuahua”.</w:t>
      </w:r>
    </w:p>
    <w:p w14:paraId="07359CC2" w14:textId="77777777" w:rsidR="00671151" w:rsidRPr="00D4231B" w:rsidRDefault="00671151" w:rsidP="00AA5C58">
      <w:pPr>
        <w:pStyle w:val="Texto"/>
        <w:spacing w:line="288" w:lineRule="auto"/>
        <w:ind w:firstLine="0"/>
        <w:contextualSpacing/>
        <w:jc w:val="center"/>
        <w:rPr>
          <w:bCs/>
          <w:i/>
          <w:iCs/>
          <w:szCs w:val="24"/>
        </w:rPr>
      </w:pPr>
    </w:p>
    <w:p w14:paraId="04E76A2A" w14:textId="1BEE4556" w:rsidR="001C7D4A" w:rsidRPr="00AA5C58" w:rsidRDefault="00AA5C58" w:rsidP="00AA5C58">
      <w:pPr>
        <w:spacing w:line="288" w:lineRule="auto"/>
        <w:contextualSpacing/>
        <w:jc w:val="center"/>
        <w:rPr>
          <w:rFonts w:ascii="Arial" w:hAnsi="Arial" w:cs="Arial"/>
          <w:color w:val="A6A6A6" w:themeColor="background1" w:themeShade="A6"/>
          <w:sz w:val="16"/>
          <w:szCs w:val="24"/>
        </w:rPr>
      </w:pPr>
      <w:r w:rsidRPr="00AA5C58">
        <w:rPr>
          <w:rFonts w:ascii="Arial" w:hAnsi="Arial" w:cs="Arial"/>
          <w:color w:val="A6A6A6" w:themeColor="background1" w:themeShade="A6"/>
          <w:sz w:val="16"/>
          <w:szCs w:val="24"/>
        </w:rPr>
        <w:t>La presente hoja corresponde a la Iniciativa con carácter de Decreto a efecto de reformar diversas disposiciones en materia de transporte.</w:t>
      </w:r>
      <w:bookmarkStart w:id="4" w:name="_GoBack"/>
      <w:bookmarkEnd w:id="4"/>
    </w:p>
    <w:sectPr w:rsidR="001C7D4A" w:rsidRPr="00AA5C58" w:rsidSect="007F3094">
      <w:headerReference w:type="even" r:id="rId9"/>
      <w:headerReference w:type="default" r:id="rId10"/>
      <w:footerReference w:type="default" r:id="rId11"/>
      <w:headerReference w:type="first" r:id="rId12"/>
      <w:pgSz w:w="12240" w:h="15840"/>
      <w:pgMar w:top="2835"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C124" w14:textId="77777777" w:rsidR="00CE71F7" w:rsidRDefault="00CE71F7" w:rsidP="00854020">
      <w:r>
        <w:separator/>
      </w:r>
    </w:p>
  </w:endnote>
  <w:endnote w:type="continuationSeparator" w:id="0">
    <w:p w14:paraId="0C6929A2" w14:textId="77777777" w:rsidR="00CE71F7" w:rsidRDefault="00CE71F7" w:rsidP="0085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563520"/>
      <w:docPartObj>
        <w:docPartGallery w:val="Page Numbers (Bottom of Page)"/>
        <w:docPartUnique/>
      </w:docPartObj>
    </w:sdtPr>
    <w:sdtEndPr>
      <w:rPr>
        <w:rFonts w:ascii="Arial" w:hAnsi="Arial" w:cs="Arial"/>
        <w:sz w:val="22"/>
        <w:szCs w:val="18"/>
      </w:rPr>
    </w:sdtEndPr>
    <w:sdtContent>
      <w:p w14:paraId="00B01E8E" w14:textId="5B7B33F4" w:rsidR="00AA5C58" w:rsidRDefault="00AA5C58" w:rsidP="007B470D">
        <w:pPr>
          <w:pStyle w:val="Piedepgina"/>
        </w:pPr>
        <w:r>
          <w:tab/>
        </w:r>
        <w:r>
          <w:tab/>
        </w:r>
        <w:r w:rsidRPr="00854020">
          <w:rPr>
            <w:rFonts w:ascii="Arial" w:hAnsi="Arial" w:cs="Arial"/>
            <w:sz w:val="22"/>
            <w:szCs w:val="18"/>
          </w:rPr>
          <w:fldChar w:fldCharType="begin"/>
        </w:r>
        <w:r w:rsidRPr="00854020">
          <w:rPr>
            <w:rFonts w:ascii="Arial" w:hAnsi="Arial" w:cs="Arial"/>
            <w:sz w:val="22"/>
            <w:szCs w:val="18"/>
          </w:rPr>
          <w:instrText>PAGE   \* MERGEFORMAT</w:instrText>
        </w:r>
        <w:r w:rsidRPr="00854020">
          <w:rPr>
            <w:rFonts w:ascii="Arial" w:hAnsi="Arial" w:cs="Arial"/>
            <w:sz w:val="22"/>
            <w:szCs w:val="18"/>
          </w:rPr>
          <w:fldChar w:fldCharType="separate"/>
        </w:r>
        <w:r w:rsidR="00EB4887" w:rsidRPr="00EB4887">
          <w:rPr>
            <w:rFonts w:ascii="Arial" w:hAnsi="Arial" w:cs="Arial"/>
            <w:noProof/>
            <w:sz w:val="22"/>
            <w:szCs w:val="18"/>
            <w:lang w:val="es-ES"/>
          </w:rPr>
          <w:t>55</w:t>
        </w:r>
        <w:r w:rsidRPr="00854020">
          <w:rPr>
            <w:rFonts w:ascii="Arial" w:hAnsi="Arial" w:cs="Arial"/>
            <w:sz w:val="22"/>
            <w:szCs w:val="18"/>
          </w:rPr>
          <w:fldChar w:fldCharType="end"/>
        </w:r>
      </w:p>
    </w:sdtContent>
  </w:sdt>
  <w:p w14:paraId="72A919BA" w14:textId="77777777" w:rsidR="00AA5C58" w:rsidRDefault="00AA5C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79E5" w14:textId="77777777" w:rsidR="00CE71F7" w:rsidRDefault="00CE71F7" w:rsidP="00854020">
      <w:r>
        <w:separator/>
      </w:r>
    </w:p>
  </w:footnote>
  <w:footnote w:type="continuationSeparator" w:id="0">
    <w:p w14:paraId="6285E3EA" w14:textId="77777777" w:rsidR="00CE71F7" w:rsidRDefault="00CE71F7" w:rsidP="00854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FCA9" w14:textId="7E4CBCE4" w:rsidR="00AA5C58" w:rsidRDefault="00AA5C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CE8E" w14:textId="60F76B7D" w:rsidR="00AA5C58" w:rsidRDefault="00AA5C5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1ED9" w14:textId="6AEC1774" w:rsidR="00AA5C58" w:rsidRDefault="00AA5C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DEF"/>
    <w:multiLevelType w:val="hybridMultilevel"/>
    <w:tmpl w:val="C1522260"/>
    <w:lvl w:ilvl="0" w:tplc="4578765C">
      <w:start w:val="1"/>
      <w:numFmt w:val="upperRoman"/>
      <w:lvlText w:val="%1."/>
      <w:lvlJc w:val="left"/>
      <w:pPr>
        <w:ind w:left="720" w:hanging="360"/>
      </w:pPr>
      <w:rPr>
        <w:rFonts w:ascii="Arial" w:hAnsi="Arial" w:cs="Arial" w:hint="default"/>
        <w:b/>
        <w:sz w:val="24"/>
        <w:szCs w:val="24"/>
      </w:rPr>
    </w:lvl>
    <w:lvl w:ilvl="1" w:tplc="FFFFFFFF">
      <w:start w:val="1"/>
      <w:numFmt w:val="lowerLetter"/>
      <w:lvlText w:val="%2)"/>
      <w:lvlJc w:val="left"/>
      <w:pPr>
        <w:ind w:left="1440" w:hanging="360"/>
      </w:pPr>
    </w:lvl>
    <w:lvl w:ilvl="2" w:tplc="080A0017">
      <w:start w:val="1"/>
      <w:numFmt w:val="lowerLetter"/>
      <w:lvlText w:val="%3)"/>
      <w:lvlJc w:val="left"/>
      <w:pPr>
        <w:ind w:left="2160" w:hanging="180"/>
      </w:pPr>
    </w:lvl>
    <w:lvl w:ilvl="3" w:tplc="46C20CAA">
      <w:start w:val="1"/>
      <w:numFmt w:val="lowerRoman"/>
      <w:lvlText w:val="%4."/>
      <w:lvlJc w:val="right"/>
      <w:pPr>
        <w:ind w:left="2880" w:hanging="360"/>
      </w:pPr>
      <w:rPr>
        <w:rFonts w:ascii="Arial" w:hAnsi="Arial" w:hint="default"/>
        <w:color w:val="auto"/>
        <w:sz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9B93A49"/>
    <w:multiLevelType w:val="multilevel"/>
    <w:tmpl w:val="11427900"/>
    <w:lvl w:ilvl="0">
      <w:start w:val="1"/>
      <w:numFmt w:val="upperRoman"/>
      <w:lvlText w:val="%1."/>
      <w:lvlJc w:val="left"/>
      <w:pPr>
        <w:ind w:left="360" w:hanging="360"/>
      </w:pPr>
      <w:rPr>
        <w:rFonts w:ascii="Arial" w:hAnsi="Arial" w:cs="Arial" w:hint="default"/>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DC56763"/>
    <w:multiLevelType w:val="multilevel"/>
    <w:tmpl w:val="15DE5FB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E408D8"/>
    <w:multiLevelType w:val="multilevel"/>
    <w:tmpl w:val="FCE0B550"/>
    <w:lvl w:ilvl="0">
      <w:start w:val="1"/>
      <w:numFmt w:val="lowerLetter"/>
      <w:lvlText w:val="%1)"/>
      <w:lvlJc w:val="left"/>
      <w:pPr>
        <w:ind w:left="718" w:hanging="720"/>
      </w:pPr>
      <w:rPr>
        <w:rFonts w:ascii="Arial" w:eastAsia="Times New Roman" w:hAnsi="Arial" w:cs="Arial"/>
      </w:rPr>
    </w:lvl>
    <w:lvl w:ilvl="1">
      <w:start w:val="1"/>
      <w:numFmt w:val="lowerLetter"/>
      <w:lvlText w:val="%2)"/>
      <w:lvlJc w:val="left"/>
      <w:pPr>
        <w:ind w:left="1078" w:hanging="360"/>
      </w:pPr>
      <w:rPr>
        <w:rFonts w:hint="default"/>
        <w:b w:val="0"/>
        <w:i w:val="0"/>
        <w:strike w:val="0"/>
        <w:color w:val="auto"/>
        <w:sz w:val="20"/>
        <w:szCs w:val="20"/>
      </w:rPr>
    </w:lvl>
    <w:lvl w:ilvl="2">
      <w:start w:val="1"/>
      <w:numFmt w:val="decimal"/>
      <w:lvlText w:val="%3."/>
      <w:lvlJc w:val="left"/>
      <w:pPr>
        <w:ind w:left="2591"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nsid w:val="19852F11"/>
    <w:multiLevelType w:val="hybridMultilevel"/>
    <w:tmpl w:val="A5C4C950"/>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936B63"/>
    <w:multiLevelType w:val="hybridMultilevel"/>
    <w:tmpl w:val="0A54B41C"/>
    <w:lvl w:ilvl="0" w:tplc="0A6C2310">
      <w:start w:val="1"/>
      <w:numFmt w:val="upperRoman"/>
      <w:lvlText w:val="%1."/>
      <w:lvlJc w:val="left"/>
      <w:pPr>
        <w:ind w:left="720" w:hanging="360"/>
      </w:pPr>
      <w:rPr>
        <w:rFonts w:ascii="Arial" w:hAnsi="Arial" w:cs="Arial" w:hint="default"/>
        <w:b w:val="0"/>
        <w:i w:val="0"/>
        <w:sz w:val="20"/>
        <w:szCs w:val="2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D75526C"/>
    <w:multiLevelType w:val="hybridMultilevel"/>
    <w:tmpl w:val="2220804C"/>
    <w:lvl w:ilvl="0" w:tplc="A7665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503902"/>
    <w:multiLevelType w:val="hybridMultilevel"/>
    <w:tmpl w:val="7804A058"/>
    <w:lvl w:ilvl="0" w:tplc="CF50A5D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385336"/>
    <w:multiLevelType w:val="multilevel"/>
    <w:tmpl w:val="C8586B38"/>
    <w:lvl w:ilvl="0">
      <w:start w:val="1"/>
      <w:numFmt w:val="upperRoman"/>
      <w:lvlText w:val="%1."/>
      <w:lvlJc w:val="left"/>
      <w:pPr>
        <w:ind w:left="718" w:hanging="720"/>
      </w:pPr>
      <w:rPr>
        <w:rFonts w:ascii="Arial" w:eastAsia="Times New Roman" w:hAnsi="Arial" w:cs="Arial"/>
      </w:rPr>
    </w:lvl>
    <w:lvl w:ilvl="1">
      <w:start w:val="1"/>
      <w:numFmt w:val="lowerLetter"/>
      <w:lvlText w:val="%2)"/>
      <w:lvlJc w:val="left"/>
      <w:pPr>
        <w:ind w:left="1078" w:hanging="360"/>
      </w:pPr>
      <w:rPr>
        <w:rFonts w:hint="default"/>
        <w:b w:val="0"/>
        <w:i w:val="0"/>
        <w:strike w:val="0"/>
        <w:color w:val="auto"/>
        <w:sz w:val="20"/>
        <w:szCs w:val="20"/>
      </w:rPr>
    </w:lvl>
    <w:lvl w:ilvl="2">
      <w:start w:val="1"/>
      <w:numFmt w:val="decimal"/>
      <w:lvlText w:val="%3."/>
      <w:lvlJc w:val="left"/>
      <w:pPr>
        <w:ind w:left="2591"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nsid w:val="2E327501"/>
    <w:multiLevelType w:val="multilevel"/>
    <w:tmpl w:val="E3FCEA8E"/>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D66B2D"/>
    <w:multiLevelType w:val="hybridMultilevel"/>
    <w:tmpl w:val="FE6E7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7D4419"/>
    <w:multiLevelType w:val="hybridMultilevel"/>
    <w:tmpl w:val="6678A3E8"/>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35874D4"/>
    <w:multiLevelType w:val="hybridMultilevel"/>
    <w:tmpl w:val="1F960FD8"/>
    <w:lvl w:ilvl="0" w:tplc="170A267A">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8154E7"/>
    <w:multiLevelType w:val="multilevel"/>
    <w:tmpl w:val="D2B03E22"/>
    <w:lvl w:ilvl="0">
      <w:start w:val="1"/>
      <w:numFmt w:val="upperRoman"/>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nsid w:val="3CBB2178"/>
    <w:multiLevelType w:val="multilevel"/>
    <w:tmpl w:val="B06232D8"/>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673828"/>
    <w:multiLevelType w:val="multilevel"/>
    <w:tmpl w:val="47620986"/>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rPr>
        <w:b w:val="0"/>
        <w:i w:val="0"/>
        <w:strike w:val="0"/>
        <w:dstrike w:val="0"/>
        <w:color w:val="auto"/>
        <w:sz w:val="20"/>
        <w:szCs w:val="2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E15EF1"/>
    <w:multiLevelType w:val="hybridMultilevel"/>
    <w:tmpl w:val="65EC6C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8E016A"/>
    <w:multiLevelType w:val="multilevel"/>
    <w:tmpl w:val="22EE827A"/>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193634"/>
    <w:multiLevelType w:val="hybridMultilevel"/>
    <w:tmpl w:val="3F446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3B2136B"/>
    <w:multiLevelType w:val="multilevel"/>
    <w:tmpl w:val="C55A8E74"/>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1">
    <w:nsid w:val="55154E8C"/>
    <w:multiLevelType w:val="hybridMultilevel"/>
    <w:tmpl w:val="42C868D0"/>
    <w:lvl w:ilvl="0" w:tplc="6728C9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9729FE"/>
    <w:multiLevelType w:val="multilevel"/>
    <w:tmpl w:val="0660E5A4"/>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5354CA"/>
    <w:multiLevelType w:val="hybridMultilevel"/>
    <w:tmpl w:val="1146254A"/>
    <w:lvl w:ilvl="0" w:tplc="E96C6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185E32"/>
    <w:multiLevelType w:val="hybridMultilevel"/>
    <w:tmpl w:val="8BE2BF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1373B2"/>
    <w:multiLevelType w:val="hybridMultilevel"/>
    <w:tmpl w:val="72165400"/>
    <w:lvl w:ilvl="0" w:tplc="E1D0A4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4605BA0"/>
    <w:multiLevelType w:val="hybridMultilevel"/>
    <w:tmpl w:val="6FD6DFC0"/>
    <w:lvl w:ilvl="0" w:tplc="A4D63E6E">
      <w:start w:val="1"/>
      <w:numFmt w:val="upperRoman"/>
      <w:lvlText w:val="%1."/>
      <w:lvlJc w:val="left"/>
      <w:pPr>
        <w:ind w:left="718" w:hanging="720"/>
      </w:pPr>
      <w:rPr>
        <w:rFonts w:hint="default"/>
        <w:color w:val="00000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7">
    <w:nsid w:val="74A4766E"/>
    <w:multiLevelType w:val="multilevel"/>
    <w:tmpl w:val="3DE851BE"/>
    <w:lvl w:ilvl="0">
      <w:start w:val="1"/>
      <w:numFmt w:val="upperRoman"/>
      <w:lvlText w:val="%1."/>
      <w:lvlJc w:val="left"/>
      <w:pPr>
        <w:ind w:left="718"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5D3CE0"/>
    <w:multiLevelType w:val="hybridMultilevel"/>
    <w:tmpl w:val="2BB888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F0B1824"/>
    <w:multiLevelType w:val="hybridMultilevel"/>
    <w:tmpl w:val="EE6406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19"/>
  </w:num>
  <w:num w:numId="14">
    <w:abstractNumId w:val="12"/>
  </w:num>
  <w:num w:numId="15">
    <w:abstractNumId w:val="6"/>
  </w:num>
  <w:num w:numId="16">
    <w:abstractNumId w:val="21"/>
  </w:num>
  <w:num w:numId="17">
    <w:abstractNumId w:val="26"/>
  </w:num>
  <w:num w:numId="18">
    <w:abstractNumId w:val="23"/>
  </w:num>
  <w:num w:numId="19">
    <w:abstractNumId w:val="25"/>
  </w:num>
  <w:num w:numId="20">
    <w:abstractNumId w:val="9"/>
  </w:num>
  <w:num w:numId="21">
    <w:abstractNumId w:val="4"/>
  </w:num>
  <w:num w:numId="22">
    <w:abstractNumId w:val="7"/>
  </w:num>
  <w:num w:numId="23">
    <w:abstractNumId w:val="24"/>
  </w:num>
  <w:num w:numId="24">
    <w:abstractNumId w:val="29"/>
  </w:num>
  <w:num w:numId="25">
    <w:abstractNumId w:val="11"/>
  </w:num>
  <w:num w:numId="26">
    <w:abstractNumId w:val="28"/>
  </w:num>
  <w:num w:numId="27">
    <w:abstractNumId w:val="0"/>
  </w:num>
  <w:num w:numId="28">
    <w:abstractNumId w:val="5"/>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34"/>
    <w:rsid w:val="00011450"/>
    <w:rsid w:val="00014E85"/>
    <w:rsid w:val="00020861"/>
    <w:rsid w:val="00023440"/>
    <w:rsid w:val="00023FB4"/>
    <w:rsid w:val="00025668"/>
    <w:rsid w:val="0003208D"/>
    <w:rsid w:val="000465A9"/>
    <w:rsid w:val="00052F7E"/>
    <w:rsid w:val="00055797"/>
    <w:rsid w:val="00056B02"/>
    <w:rsid w:val="000570A3"/>
    <w:rsid w:val="000600D2"/>
    <w:rsid w:val="00061A6C"/>
    <w:rsid w:val="00063D4F"/>
    <w:rsid w:val="00064D0C"/>
    <w:rsid w:val="000739B8"/>
    <w:rsid w:val="00073D87"/>
    <w:rsid w:val="0008490B"/>
    <w:rsid w:val="00085164"/>
    <w:rsid w:val="00086194"/>
    <w:rsid w:val="000913CA"/>
    <w:rsid w:val="00091D55"/>
    <w:rsid w:val="0009319A"/>
    <w:rsid w:val="00094403"/>
    <w:rsid w:val="0009468F"/>
    <w:rsid w:val="0009751B"/>
    <w:rsid w:val="00097FB0"/>
    <w:rsid w:val="000A6503"/>
    <w:rsid w:val="000A6F36"/>
    <w:rsid w:val="000B295D"/>
    <w:rsid w:val="000B2B83"/>
    <w:rsid w:val="000B2C08"/>
    <w:rsid w:val="000B44A2"/>
    <w:rsid w:val="000B63DC"/>
    <w:rsid w:val="000B754F"/>
    <w:rsid w:val="000B7A3B"/>
    <w:rsid w:val="000C3429"/>
    <w:rsid w:val="000C3B0A"/>
    <w:rsid w:val="000C5EC3"/>
    <w:rsid w:val="000D0D56"/>
    <w:rsid w:val="000D7E3D"/>
    <w:rsid w:val="000E2A5A"/>
    <w:rsid w:val="000F044E"/>
    <w:rsid w:val="000F0575"/>
    <w:rsid w:val="000F10AB"/>
    <w:rsid w:val="000F34BB"/>
    <w:rsid w:val="000F4463"/>
    <w:rsid w:val="00105B3E"/>
    <w:rsid w:val="00112AE4"/>
    <w:rsid w:val="00113733"/>
    <w:rsid w:val="00114A95"/>
    <w:rsid w:val="00124293"/>
    <w:rsid w:val="0012722E"/>
    <w:rsid w:val="00127DC2"/>
    <w:rsid w:val="0013147E"/>
    <w:rsid w:val="00143BFF"/>
    <w:rsid w:val="001446AC"/>
    <w:rsid w:val="001477BC"/>
    <w:rsid w:val="00150A5A"/>
    <w:rsid w:val="00151A2B"/>
    <w:rsid w:val="001534FC"/>
    <w:rsid w:val="0015541F"/>
    <w:rsid w:val="00156C84"/>
    <w:rsid w:val="00161159"/>
    <w:rsid w:val="001618E8"/>
    <w:rsid w:val="00161CBD"/>
    <w:rsid w:val="00163600"/>
    <w:rsid w:val="001645F4"/>
    <w:rsid w:val="001664FA"/>
    <w:rsid w:val="00166958"/>
    <w:rsid w:val="00167769"/>
    <w:rsid w:val="00176830"/>
    <w:rsid w:val="00176CE9"/>
    <w:rsid w:val="00183E1F"/>
    <w:rsid w:val="00187F18"/>
    <w:rsid w:val="00192500"/>
    <w:rsid w:val="00194993"/>
    <w:rsid w:val="001949F0"/>
    <w:rsid w:val="00196AF1"/>
    <w:rsid w:val="00196DA8"/>
    <w:rsid w:val="00197221"/>
    <w:rsid w:val="001A34D0"/>
    <w:rsid w:val="001A6AB1"/>
    <w:rsid w:val="001A7ACB"/>
    <w:rsid w:val="001B4007"/>
    <w:rsid w:val="001B754E"/>
    <w:rsid w:val="001C3F45"/>
    <w:rsid w:val="001C67C0"/>
    <w:rsid w:val="001C7D4A"/>
    <w:rsid w:val="001C7E8B"/>
    <w:rsid w:val="001D2B59"/>
    <w:rsid w:val="001D2FC1"/>
    <w:rsid w:val="001D4BEA"/>
    <w:rsid w:val="001E31F1"/>
    <w:rsid w:val="001F2BEF"/>
    <w:rsid w:val="001F5C3C"/>
    <w:rsid w:val="001F5C98"/>
    <w:rsid w:val="00216429"/>
    <w:rsid w:val="00216979"/>
    <w:rsid w:val="00225DD7"/>
    <w:rsid w:val="002310F8"/>
    <w:rsid w:val="00232C36"/>
    <w:rsid w:val="00232D73"/>
    <w:rsid w:val="002336E6"/>
    <w:rsid w:val="0024071B"/>
    <w:rsid w:val="002409F9"/>
    <w:rsid w:val="00261FAF"/>
    <w:rsid w:val="00263343"/>
    <w:rsid w:val="00263897"/>
    <w:rsid w:val="00267B15"/>
    <w:rsid w:val="00271110"/>
    <w:rsid w:val="0027227B"/>
    <w:rsid w:val="00274AE4"/>
    <w:rsid w:val="0027536D"/>
    <w:rsid w:val="00277F19"/>
    <w:rsid w:val="00280576"/>
    <w:rsid w:val="00286603"/>
    <w:rsid w:val="00286AFC"/>
    <w:rsid w:val="002A1D34"/>
    <w:rsid w:val="002A2987"/>
    <w:rsid w:val="002A3BFF"/>
    <w:rsid w:val="002B3E41"/>
    <w:rsid w:val="002B768F"/>
    <w:rsid w:val="002C2FDF"/>
    <w:rsid w:val="002C6437"/>
    <w:rsid w:val="002C726D"/>
    <w:rsid w:val="002E070B"/>
    <w:rsid w:val="002E440A"/>
    <w:rsid w:val="002E68E4"/>
    <w:rsid w:val="002F1D3F"/>
    <w:rsid w:val="002F6A30"/>
    <w:rsid w:val="003103A4"/>
    <w:rsid w:val="0031091C"/>
    <w:rsid w:val="00310F34"/>
    <w:rsid w:val="00311C17"/>
    <w:rsid w:val="0032173F"/>
    <w:rsid w:val="00322929"/>
    <w:rsid w:val="00323841"/>
    <w:rsid w:val="00331C1E"/>
    <w:rsid w:val="00331D59"/>
    <w:rsid w:val="00332692"/>
    <w:rsid w:val="00332946"/>
    <w:rsid w:val="00336B33"/>
    <w:rsid w:val="00340038"/>
    <w:rsid w:val="00342F8B"/>
    <w:rsid w:val="00353A6C"/>
    <w:rsid w:val="003544C8"/>
    <w:rsid w:val="00360921"/>
    <w:rsid w:val="003616C4"/>
    <w:rsid w:val="00365B9A"/>
    <w:rsid w:val="0036643A"/>
    <w:rsid w:val="003665D9"/>
    <w:rsid w:val="0037293D"/>
    <w:rsid w:val="003756A8"/>
    <w:rsid w:val="003812A9"/>
    <w:rsid w:val="0038730B"/>
    <w:rsid w:val="00394114"/>
    <w:rsid w:val="003954FF"/>
    <w:rsid w:val="0039612F"/>
    <w:rsid w:val="00396569"/>
    <w:rsid w:val="003974F6"/>
    <w:rsid w:val="003A1DE2"/>
    <w:rsid w:val="003A1FE0"/>
    <w:rsid w:val="003A2BD3"/>
    <w:rsid w:val="003A4591"/>
    <w:rsid w:val="003A4849"/>
    <w:rsid w:val="003B09E9"/>
    <w:rsid w:val="003B0C7B"/>
    <w:rsid w:val="003C25AA"/>
    <w:rsid w:val="003C51E7"/>
    <w:rsid w:val="003D143C"/>
    <w:rsid w:val="003D2031"/>
    <w:rsid w:val="003D7D68"/>
    <w:rsid w:val="003E08EC"/>
    <w:rsid w:val="003E264A"/>
    <w:rsid w:val="003F667F"/>
    <w:rsid w:val="003F7036"/>
    <w:rsid w:val="00404433"/>
    <w:rsid w:val="0040506F"/>
    <w:rsid w:val="00410715"/>
    <w:rsid w:val="0041230A"/>
    <w:rsid w:val="00415E36"/>
    <w:rsid w:val="00420FE0"/>
    <w:rsid w:val="00425E16"/>
    <w:rsid w:val="00437D18"/>
    <w:rsid w:val="004508E6"/>
    <w:rsid w:val="0045194D"/>
    <w:rsid w:val="0045371E"/>
    <w:rsid w:val="004573AB"/>
    <w:rsid w:val="0046151C"/>
    <w:rsid w:val="00466606"/>
    <w:rsid w:val="00470A3D"/>
    <w:rsid w:val="00473398"/>
    <w:rsid w:val="00481D63"/>
    <w:rsid w:val="00482028"/>
    <w:rsid w:val="0048266A"/>
    <w:rsid w:val="004849E4"/>
    <w:rsid w:val="004867CA"/>
    <w:rsid w:val="00490B58"/>
    <w:rsid w:val="00490FCC"/>
    <w:rsid w:val="004966A8"/>
    <w:rsid w:val="004A3815"/>
    <w:rsid w:val="004A4DF7"/>
    <w:rsid w:val="004A4F78"/>
    <w:rsid w:val="004A6BB6"/>
    <w:rsid w:val="004A7C91"/>
    <w:rsid w:val="004B0043"/>
    <w:rsid w:val="004B1CB3"/>
    <w:rsid w:val="004B300D"/>
    <w:rsid w:val="004B3DC0"/>
    <w:rsid w:val="004C22FF"/>
    <w:rsid w:val="004C271B"/>
    <w:rsid w:val="004C6C15"/>
    <w:rsid w:val="004C6D63"/>
    <w:rsid w:val="004C7AA1"/>
    <w:rsid w:val="004D2CCA"/>
    <w:rsid w:val="004D5846"/>
    <w:rsid w:val="004D6C97"/>
    <w:rsid w:val="004D6F96"/>
    <w:rsid w:val="004E3032"/>
    <w:rsid w:val="004E46A0"/>
    <w:rsid w:val="004E672E"/>
    <w:rsid w:val="004E68D2"/>
    <w:rsid w:val="004F042E"/>
    <w:rsid w:val="004F1B65"/>
    <w:rsid w:val="004F5F6D"/>
    <w:rsid w:val="00500CB3"/>
    <w:rsid w:val="0050164F"/>
    <w:rsid w:val="00502ADB"/>
    <w:rsid w:val="005030F6"/>
    <w:rsid w:val="00506491"/>
    <w:rsid w:val="0050723B"/>
    <w:rsid w:val="00510CD4"/>
    <w:rsid w:val="0051218B"/>
    <w:rsid w:val="005156E2"/>
    <w:rsid w:val="00520CE4"/>
    <w:rsid w:val="00521BC4"/>
    <w:rsid w:val="0052221C"/>
    <w:rsid w:val="00523090"/>
    <w:rsid w:val="005269B4"/>
    <w:rsid w:val="00527215"/>
    <w:rsid w:val="00535ED7"/>
    <w:rsid w:val="0054283B"/>
    <w:rsid w:val="00545010"/>
    <w:rsid w:val="00550C16"/>
    <w:rsid w:val="00551AF6"/>
    <w:rsid w:val="005545DB"/>
    <w:rsid w:val="00560186"/>
    <w:rsid w:val="00561C13"/>
    <w:rsid w:val="00571224"/>
    <w:rsid w:val="00572A8F"/>
    <w:rsid w:val="00573BEF"/>
    <w:rsid w:val="00574719"/>
    <w:rsid w:val="005754E1"/>
    <w:rsid w:val="005841BA"/>
    <w:rsid w:val="0058517A"/>
    <w:rsid w:val="00587B5C"/>
    <w:rsid w:val="0059369C"/>
    <w:rsid w:val="0059562B"/>
    <w:rsid w:val="005A24AA"/>
    <w:rsid w:val="005A2640"/>
    <w:rsid w:val="005B57F3"/>
    <w:rsid w:val="005B5D9C"/>
    <w:rsid w:val="005B60D0"/>
    <w:rsid w:val="005C6684"/>
    <w:rsid w:val="005D1070"/>
    <w:rsid w:val="005D1999"/>
    <w:rsid w:val="005D29DF"/>
    <w:rsid w:val="005D2C52"/>
    <w:rsid w:val="005D5F4B"/>
    <w:rsid w:val="005E04F0"/>
    <w:rsid w:val="005E0A66"/>
    <w:rsid w:val="005E103C"/>
    <w:rsid w:val="005E209B"/>
    <w:rsid w:val="005E3661"/>
    <w:rsid w:val="005E5138"/>
    <w:rsid w:val="005E6167"/>
    <w:rsid w:val="005F0FCA"/>
    <w:rsid w:val="005F1779"/>
    <w:rsid w:val="005F3C37"/>
    <w:rsid w:val="005F79CE"/>
    <w:rsid w:val="00601FBF"/>
    <w:rsid w:val="006069AE"/>
    <w:rsid w:val="00612A66"/>
    <w:rsid w:val="006168C4"/>
    <w:rsid w:val="00617047"/>
    <w:rsid w:val="0062122F"/>
    <w:rsid w:val="00621FE3"/>
    <w:rsid w:val="0062303A"/>
    <w:rsid w:val="00623F7A"/>
    <w:rsid w:val="00630552"/>
    <w:rsid w:val="00631886"/>
    <w:rsid w:val="00657A8F"/>
    <w:rsid w:val="006660F2"/>
    <w:rsid w:val="00666292"/>
    <w:rsid w:val="00671151"/>
    <w:rsid w:val="00671478"/>
    <w:rsid w:val="006720C0"/>
    <w:rsid w:val="00674892"/>
    <w:rsid w:val="006805C5"/>
    <w:rsid w:val="00680CDD"/>
    <w:rsid w:val="00681503"/>
    <w:rsid w:val="00681632"/>
    <w:rsid w:val="00683D4B"/>
    <w:rsid w:val="00685194"/>
    <w:rsid w:val="00692F4F"/>
    <w:rsid w:val="00696AB3"/>
    <w:rsid w:val="00697C6F"/>
    <w:rsid w:val="006A157B"/>
    <w:rsid w:val="006A2154"/>
    <w:rsid w:val="006A3B46"/>
    <w:rsid w:val="006A66C4"/>
    <w:rsid w:val="006B14AE"/>
    <w:rsid w:val="006B5EC2"/>
    <w:rsid w:val="006C151C"/>
    <w:rsid w:val="006C294C"/>
    <w:rsid w:val="006C498F"/>
    <w:rsid w:val="006C6833"/>
    <w:rsid w:val="006D2560"/>
    <w:rsid w:val="006D2AB8"/>
    <w:rsid w:val="006D33B9"/>
    <w:rsid w:val="006E0E76"/>
    <w:rsid w:val="006E7B26"/>
    <w:rsid w:val="006E7DBD"/>
    <w:rsid w:val="006F5D89"/>
    <w:rsid w:val="006F6512"/>
    <w:rsid w:val="00700A09"/>
    <w:rsid w:val="00703AF9"/>
    <w:rsid w:val="007114A6"/>
    <w:rsid w:val="00713924"/>
    <w:rsid w:val="00716B61"/>
    <w:rsid w:val="00720A28"/>
    <w:rsid w:val="00721234"/>
    <w:rsid w:val="00725B70"/>
    <w:rsid w:val="00732CEA"/>
    <w:rsid w:val="007352EC"/>
    <w:rsid w:val="00736CCE"/>
    <w:rsid w:val="00740BE8"/>
    <w:rsid w:val="00742CA4"/>
    <w:rsid w:val="007433B5"/>
    <w:rsid w:val="00751A4A"/>
    <w:rsid w:val="007524AC"/>
    <w:rsid w:val="00761358"/>
    <w:rsid w:val="00763083"/>
    <w:rsid w:val="00764236"/>
    <w:rsid w:val="00764DFB"/>
    <w:rsid w:val="00775A02"/>
    <w:rsid w:val="00776B79"/>
    <w:rsid w:val="007831B8"/>
    <w:rsid w:val="0078474F"/>
    <w:rsid w:val="00790746"/>
    <w:rsid w:val="007921ED"/>
    <w:rsid w:val="00793FA6"/>
    <w:rsid w:val="007B2580"/>
    <w:rsid w:val="007B470D"/>
    <w:rsid w:val="007B52F9"/>
    <w:rsid w:val="007B5785"/>
    <w:rsid w:val="007B59F9"/>
    <w:rsid w:val="007B6F0D"/>
    <w:rsid w:val="007B7559"/>
    <w:rsid w:val="007C3A5C"/>
    <w:rsid w:val="007C4482"/>
    <w:rsid w:val="007C517E"/>
    <w:rsid w:val="007C7ABA"/>
    <w:rsid w:val="007D278D"/>
    <w:rsid w:val="007D330E"/>
    <w:rsid w:val="007D6D51"/>
    <w:rsid w:val="007D78D1"/>
    <w:rsid w:val="007E103F"/>
    <w:rsid w:val="007E1199"/>
    <w:rsid w:val="007E2AD6"/>
    <w:rsid w:val="007E2EEC"/>
    <w:rsid w:val="007E4CD3"/>
    <w:rsid w:val="007E6AD8"/>
    <w:rsid w:val="007F02FB"/>
    <w:rsid w:val="007F3094"/>
    <w:rsid w:val="007F635B"/>
    <w:rsid w:val="007F6F70"/>
    <w:rsid w:val="00805D74"/>
    <w:rsid w:val="00805F09"/>
    <w:rsid w:val="008060BC"/>
    <w:rsid w:val="00806611"/>
    <w:rsid w:val="008074BC"/>
    <w:rsid w:val="00807872"/>
    <w:rsid w:val="00813872"/>
    <w:rsid w:val="008153F3"/>
    <w:rsid w:val="00815B46"/>
    <w:rsid w:val="0082662B"/>
    <w:rsid w:val="0083036D"/>
    <w:rsid w:val="00847EEC"/>
    <w:rsid w:val="00854020"/>
    <w:rsid w:val="008570B8"/>
    <w:rsid w:val="0085722E"/>
    <w:rsid w:val="00860005"/>
    <w:rsid w:val="00862678"/>
    <w:rsid w:val="008633D3"/>
    <w:rsid w:val="00866A66"/>
    <w:rsid w:val="00871658"/>
    <w:rsid w:val="00871CE6"/>
    <w:rsid w:val="00872B31"/>
    <w:rsid w:val="00874364"/>
    <w:rsid w:val="008768B7"/>
    <w:rsid w:val="0088164A"/>
    <w:rsid w:val="00883004"/>
    <w:rsid w:val="00883776"/>
    <w:rsid w:val="00883CF4"/>
    <w:rsid w:val="0088788B"/>
    <w:rsid w:val="00891539"/>
    <w:rsid w:val="00894654"/>
    <w:rsid w:val="00896A08"/>
    <w:rsid w:val="008A1BDE"/>
    <w:rsid w:val="008A52C4"/>
    <w:rsid w:val="008B7B89"/>
    <w:rsid w:val="008C1872"/>
    <w:rsid w:val="008C6870"/>
    <w:rsid w:val="008C6C3D"/>
    <w:rsid w:val="008C6C49"/>
    <w:rsid w:val="008C7F92"/>
    <w:rsid w:val="008D3082"/>
    <w:rsid w:val="008D363C"/>
    <w:rsid w:val="008D5504"/>
    <w:rsid w:val="008E2E41"/>
    <w:rsid w:val="008E4BC4"/>
    <w:rsid w:val="008F1BE3"/>
    <w:rsid w:val="008F336E"/>
    <w:rsid w:val="008F3AB0"/>
    <w:rsid w:val="008F4064"/>
    <w:rsid w:val="008F732D"/>
    <w:rsid w:val="00901B68"/>
    <w:rsid w:val="00901EE6"/>
    <w:rsid w:val="0090371B"/>
    <w:rsid w:val="009060EB"/>
    <w:rsid w:val="00906938"/>
    <w:rsid w:val="00906A40"/>
    <w:rsid w:val="00910B8E"/>
    <w:rsid w:val="00914AEC"/>
    <w:rsid w:val="00914F65"/>
    <w:rsid w:val="00917D76"/>
    <w:rsid w:val="00927E3F"/>
    <w:rsid w:val="009313FF"/>
    <w:rsid w:val="00933F5F"/>
    <w:rsid w:val="00937F89"/>
    <w:rsid w:val="00941282"/>
    <w:rsid w:val="00943E9B"/>
    <w:rsid w:val="00946139"/>
    <w:rsid w:val="009462CD"/>
    <w:rsid w:val="00951264"/>
    <w:rsid w:val="0095265C"/>
    <w:rsid w:val="00960A76"/>
    <w:rsid w:val="00962FD5"/>
    <w:rsid w:val="00966954"/>
    <w:rsid w:val="00970161"/>
    <w:rsid w:val="0098397E"/>
    <w:rsid w:val="009848EF"/>
    <w:rsid w:val="009915CD"/>
    <w:rsid w:val="009A1CDC"/>
    <w:rsid w:val="009A2797"/>
    <w:rsid w:val="009A279B"/>
    <w:rsid w:val="009A3DE1"/>
    <w:rsid w:val="009A6071"/>
    <w:rsid w:val="009B3B6E"/>
    <w:rsid w:val="009C13A3"/>
    <w:rsid w:val="009C24FF"/>
    <w:rsid w:val="009C4BB1"/>
    <w:rsid w:val="009C5CE0"/>
    <w:rsid w:val="009C7753"/>
    <w:rsid w:val="009C7E93"/>
    <w:rsid w:val="009D10BA"/>
    <w:rsid w:val="009D7274"/>
    <w:rsid w:val="009D7891"/>
    <w:rsid w:val="009E0D0C"/>
    <w:rsid w:val="009E142C"/>
    <w:rsid w:val="009E42A7"/>
    <w:rsid w:val="009F2D93"/>
    <w:rsid w:val="00A02DF3"/>
    <w:rsid w:val="00A10996"/>
    <w:rsid w:val="00A11377"/>
    <w:rsid w:val="00A142A8"/>
    <w:rsid w:val="00A2292A"/>
    <w:rsid w:val="00A22BF1"/>
    <w:rsid w:val="00A22DBF"/>
    <w:rsid w:val="00A233A6"/>
    <w:rsid w:val="00A24AB5"/>
    <w:rsid w:val="00A32377"/>
    <w:rsid w:val="00A4044E"/>
    <w:rsid w:val="00A4093B"/>
    <w:rsid w:val="00A47529"/>
    <w:rsid w:val="00A623A2"/>
    <w:rsid w:val="00A65A40"/>
    <w:rsid w:val="00A700C4"/>
    <w:rsid w:val="00A71DFD"/>
    <w:rsid w:val="00A76692"/>
    <w:rsid w:val="00A7727F"/>
    <w:rsid w:val="00A81C1B"/>
    <w:rsid w:val="00A83E26"/>
    <w:rsid w:val="00A908BC"/>
    <w:rsid w:val="00A90943"/>
    <w:rsid w:val="00A93176"/>
    <w:rsid w:val="00A9324B"/>
    <w:rsid w:val="00AA38ED"/>
    <w:rsid w:val="00AA45CF"/>
    <w:rsid w:val="00AA5C58"/>
    <w:rsid w:val="00AA6E41"/>
    <w:rsid w:val="00AB16F6"/>
    <w:rsid w:val="00AB1A64"/>
    <w:rsid w:val="00AB1E2E"/>
    <w:rsid w:val="00AB3E5A"/>
    <w:rsid w:val="00AC062E"/>
    <w:rsid w:val="00AC18E2"/>
    <w:rsid w:val="00AD4DC8"/>
    <w:rsid w:val="00AD5D44"/>
    <w:rsid w:val="00AD7268"/>
    <w:rsid w:val="00AD7B15"/>
    <w:rsid w:val="00AE1E64"/>
    <w:rsid w:val="00AE3048"/>
    <w:rsid w:val="00AF1FD4"/>
    <w:rsid w:val="00AF42EB"/>
    <w:rsid w:val="00AF4EA4"/>
    <w:rsid w:val="00AF4FC5"/>
    <w:rsid w:val="00B00250"/>
    <w:rsid w:val="00B0483C"/>
    <w:rsid w:val="00B052F9"/>
    <w:rsid w:val="00B06637"/>
    <w:rsid w:val="00B10990"/>
    <w:rsid w:val="00B13A38"/>
    <w:rsid w:val="00B13BE7"/>
    <w:rsid w:val="00B17E56"/>
    <w:rsid w:val="00B21D1D"/>
    <w:rsid w:val="00B235A4"/>
    <w:rsid w:val="00B251B8"/>
    <w:rsid w:val="00B27029"/>
    <w:rsid w:val="00B31A06"/>
    <w:rsid w:val="00B3715D"/>
    <w:rsid w:val="00B40CE9"/>
    <w:rsid w:val="00B41EC6"/>
    <w:rsid w:val="00B50263"/>
    <w:rsid w:val="00B5213A"/>
    <w:rsid w:val="00B53C05"/>
    <w:rsid w:val="00B6376D"/>
    <w:rsid w:val="00B66655"/>
    <w:rsid w:val="00B70ADE"/>
    <w:rsid w:val="00B745F5"/>
    <w:rsid w:val="00B754BA"/>
    <w:rsid w:val="00B77B82"/>
    <w:rsid w:val="00B81BF2"/>
    <w:rsid w:val="00B83B6A"/>
    <w:rsid w:val="00B905DD"/>
    <w:rsid w:val="00B9778F"/>
    <w:rsid w:val="00B979AD"/>
    <w:rsid w:val="00BA033B"/>
    <w:rsid w:val="00BA057B"/>
    <w:rsid w:val="00BA0C13"/>
    <w:rsid w:val="00BA1EFB"/>
    <w:rsid w:val="00BA5719"/>
    <w:rsid w:val="00BB1AF0"/>
    <w:rsid w:val="00BC118F"/>
    <w:rsid w:val="00BC206F"/>
    <w:rsid w:val="00BC24D3"/>
    <w:rsid w:val="00BC3659"/>
    <w:rsid w:val="00BC3946"/>
    <w:rsid w:val="00BC3BB9"/>
    <w:rsid w:val="00BC4A1D"/>
    <w:rsid w:val="00BD346B"/>
    <w:rsid w:val="00BE0F5F"/>
    <w:rsid w:val="00BE254A"/>
    <w:rsid w:val="00BE28FF"/>
    <w:rsid w:val="00BE5DC0"/>
    <w:rsid w:val="00BF3731"/>
    <w:rsid w:val="00BF3E56"/>
    <w:rsid w:val="00C061F4"/>
    <w:rsid w:val="00C150C9"/>
    <w:rsid w:val="00C17B7F"/>
    <w:rsid w:val="00C20652"/>
    <w:rsid w:val="00C25379"/>
    <w:rsid w:val="00C26103"/>
    <w:rsid w:val="00C30A75"/>
    <w:rsid w:val="00C337A0"/>
    <w:rsid w:val="00C365C0"/>
    <w:rsid w:val="00C4132B"/>
    <w:rsid w:val="00C4152F"/>
    <w:rsid w:val="00C418B4"/>
    <w:rsid w:val="00C43436"/>
    <w:rsid w:val="00C46432"/>
    <w:rsid w:val="00C53C56"/>
    <w:rsid w:val="00C54D4C"/>
    <w:rsid w:val="00C578D3"/>
    <w:rsid w:val="00C60423"/>
    <w:rsid w:val="00C64179"/>
    <w:rsid w:val="00C6478E"/>
    <w:rsid w:val="00C6793E"/>
    <w:rsid w:val="00C709F9"/>
    <w:rsid w:val="00C71E51"/>
    <w:rsid w:val="00C76FBD"/>
    <w:rsid w:val="00C85569"/>
    <w:rsid w:val="00C86030"/>
    <w:rsid w:val="00C87509"/>
    <w:rsid w:val="00C87AC7"/>
    <w:rsid w:val="00C97FCC"/>
    <w:rsid w:val="00CA0321"/>
    <w:rsid w:val="00CA2E63"/>
    <w:rsid w:val="00CA4863"/>
    <w:rsid w:val="00CA4A1B"/>
    <w:rsid w:val="00CA5FFA"/>
    <w:rsid w:val="00CA79BB"/>
    <w:rsid w:val="00CB0F6B"/>
    <w:rsid w:val="00CB5B99"/>
    <w:rsid w:val="00CB7019"/>
    <w:rsid w:val="00CB7F76"/>
    <w:rsid w:val="00CC233D"/>
    <w:rsid w:val="00CC4F83"/>
    <w:rsid w:val="00CC76DB"/>
    <w:rsid w:val="00CC7E28"/>
    <w:rsid w:val="00CD2BD4"/>
    <w:rsid w:val="00CD4B6D"/>
    <w:rsid w:val="00CD56B5"/>
    <w:rsid w:val="00CD6244"/>
    <w:rsid w:val="00CD7049"/>
    <w:rsid w:val="00CE3CE3"/>
    <w:rsid w:val="00CE44EC"/>
    <w:rsid w:val="00CE672E"/>
    <w:rsid w:val="00CE6815"/>
    <w:rsid w:val="00CE71F7"/>
    <w:rsid w:val="00CF1134"/>
    <w:rsid w:val="00CF22CF"/>
    <w:rsid w:val="00CF48D6"/>
    <w:rsid w:val="00CF6302"/>
    <w:rsid w:val="00CF6411"/>
    <w:rsid w:val="00D00339"/>
    <w:rsid w:val="00D02084"/>
    <w:rsid w:val="00D05581"/>
    <w:rsid w:val="00D072E0"/>
    <w:rsid w:val="00D10F6E"/>
    <w:rsid w:val="00D11173"/>
    <w:rsid w:val="00D170A9"/>
    <w:rsid w:val="00D253DD"/>
    <w:rsid w:val="00D2548B"/>
    <w:rsid w:val="00D2569F"/>
    <w:rsid w:val="00D25DB8"/>
    <w:rsid w:val="00D2680E"/>
    <w:rsid w:val="00D31E90"/>
    <w:rsid w:val="00D34DD2"/>
    <w:rsid w:val="00D3704D"/>
    <w:rsid w:val="00D37BC1"/>
    <w:rsid w:val="00D40FAA"/>
    <w:rsid w:val="00D410DD"/>
    <w:rsid w:val="00D4231B"/>
    <w:rsid w:val="00D42559"/>
    <w:rsid w:val="00D43C3B"/>
    <w:rsid w:val="00D54F4A"/>
    <w:rsid w:val="00D5597C"/>
    <w:rsid w:val="00D56118"/>
    <w:rsid w:val="00D56133"/>
    <w:rsid w:val="00D56241"/>
    <w:rsid w:val="00D574D9"/>
    <w:rsid w:val="00D63492"/>
    <w:rsid w:val="00D64004"/>
    <w:rsid w:val="00D6430D"/>
    <w:rsid w:val="00D7302F"/>
    <w:rsid w:val="00D76A7C"/>
    <w:rsid w:val="00D77968"/>
    <w:rsid w:val="00D77F06"/>
    <w:rsid w:val="00D818DA"/>
    <w:rsid w:val="00D82E5B"/>
    <w:rsid w:val="00D86773"/>
    <w:rsid w:val="00DA3E43"/>
    <w:rsid w:val="00DA4CD0"/>
    <w:rsid w:val="00DA4CD9"/>
    <w:rsid w:val="00DA56FB"/>
    <w:rsid w:val="00DB2073"/>
    <w:rsid w:val="00DB572A"/>
    <w:rsid w:val="00DC5AE3"/>
    <w:rsid w:val="00DD5C1D"/>
    <w:rsid w:val="00DD774E"/>
    <w:rsid w:val="00DE02C1"/>
    <w:rsid w:val="00DE583B"/>
    <w:rsid w:val="00DE642A"/>
    <w:rsid w:val="00DE7DDE"/>
    <w:rsid w:val="00DF2318"/>
    <w:rsid w:val="00DF314D"/>
    <w:rsid w:val="00DF67A5"/>
    <w:rsid w:val="00DF69BF"/>
    <w:rsid w:val="00DF777A"/>
    <w:rsid w:val="00E01666"/>
    <w:rsid w:val="00E01770"/>
    <w:rsid w:val="00E05106"/>
    <w:rsid w:val="00E06CF1"/>
    <w:rsid w:val="00E071AA"/>
    <w:rsid w:val="00E07397"/>
    <w:rsid w:val="00E16599"/>
    <w:rsid w:val="00E17BDE"/>
    <w:rsid w:val="00E2388D"/>
    <w:rsid w:val="00E23A12"/>
    <w:rsid w:val="00E2525B"/>
    <w:rsid w:val="00E2719C"/>
    <w:rsid w:val="00E35B76"/>
    <w:rsid w:val="00E35C9E"/>
    <w:rsid w:val="00E3654F"/>
    <w:rsid w:val="00E36EFD"/>
    <w:rsid w:val="00E420B9"/>
    <w:rsid w:val="00E42CE2"/>
    <w:rsid w:val="00E47E43"/>
    <w:rsid w:val="00E50841"/>
    <w:rsid w:val="00E52648"/>
    <w:rsid w:val="00E61CA7"/>
    <w:rsid w:val="00E66CA5"/>
    <w:rsid w:val="00E679FD"/>
    <w:rsid w:val="00E70127"/>
    <w:rsid w:val="00E7416C"/>
    <w:rsid w:val="00E74B23"/>
    <w:rsid w:val="00E75C7F"/>
    <w:rsid w:val="00E7776A"/>
    <w:rsid w:val="00E77F42"/>
    <w:rsid w:val="00E81064"/>
    <w:rsid w:val="00E81E2C"/>
    <w:rsid w:val="00E8399B"/>
    <w:rsid w:val="00E84277"/>
    <w:rsid w:val="00E90214"/>
    <w:rsid w:val="00E90594"/>
    <w:rsid w:val="00EA00B3"/>
    <w:rsid w:val="00EA0A42"/>
    <w:rsid w:val="00EA5502"/>
    <w:rsid w:val="00EB2EE5"/>
    <w:rsid w:val="00EB4887"/>
    <w:rsid w:val="00EC0E56"/>
    <w:rsid w:val="00EC3523"/>
    <w:rsid w:val="00ED230A"/>
    <w:rsid w:val="00ED230F"/>
    <w:rsid w:val="00ED3866"/>
    <w:rsid w:val="00ED3937"/>
    <w:rsid w:val="00ED4ABA"/>
    <w:rsid w:val="00ED6BFB"/>
    <w:rsid w:val="00EE3230"/>
    <w:rsid w:val="00EE43AA"/>
    <w:rsid w:val="00EE4AC3"/>
    <w:rsid w:val="00EE6D52"/>
    <w:rsid w:val="00EF2E0C"/>
    <w:rsid w:val="00EF5250"/>
    <w:rsid w:val="00EF5AEF"/>
    <w:rsid w:val="00F000CE"/>
    <w:rsid w:val="00F01212"/>
    <w:rsid w:val="00F034BF"/>
    <w:rsid w:val="00F034F8"/>
    <w:rsid w:val="00F03A7F"/>
    <w:rsid w:val="00F06D68"/>
    <w:rsid w:val="00F10106"/>
    <w:rsid w:val="00F105DA"/>
    <w:rsid w:val="00F117CF"/>
    <w:rsid w:val="00F11D26"/>
    <w:rsid w:val="00F131B6"/>
    <w:rsid w:val="00F1373F"/>
    <w:rsid w:val="00F161BD"/>
    <w:rsid w:val="00F1771F"/>
    <w:rsid w:val="00F20BF9"/>
    <w:rsid w:val="00F2347C"/>
    <w:rsid w:val="00F32731"/>
    <w:rsid w:val="00F34EB2"/>
    <w:rsid w:val="00F37F65"/>
    <w:rsid w:val="00F4074F"/>
    <w:rsid w:val="00F4574D"/>
    <w:rsid w:val="00F52623"/>
    <w:rsid w:val="00F5445B"/>
    <w:rsid w:val="00F547AA"/>
    <w:rsid w:val="00F56D40"/>
    <w:rsid w:val="00F57B4E"/>
    <w:rsid w:val="00F64D95"/>
    <w:rsid w:val="00F65842"/>
    <w:rsid w:val="00F65998"/>
    <w:rsid w:val="00F66B5E"/>
    <w:rsid w:val="00F67632"/>
    <w:rsid w:val="00F77571"/>
    <w:rsid w:val="00F8004D"/>
    <w:rsid w:val="00F80065"/>
    <w:rsid w:val="00F80FE2"/>
    <w:rsid w:val="00F83261"/>
    <w:rsid w:val="00F87305"/>
    <w:rsid w:val="00F87674"/>
    <w:rsid w:val="00F87B65"/>
    <w:rsid w:val="00F930E3"/>
    <w:rsid w:val="00F9520B"/>
    <w:rsid w:val="00F96BA0"/>
    <w:rsid w:val="00FA0E9C"/>
    <w:rsid w:val="00FA165A"/>
    <w:rsid w:val="00FA1C7B"/>
    <w:rsid w:val="00FA33C8"/>
    <w:rsid w:val="00FA7CF0"/>
    <w:rsid w:val="00FB6F99"/>
    <w:rsid w:val="00FC0343"/>
    <w:rsid w:val="00FC05E7"/>
    <w:rsid w:val="00FC6098"/>
    <w:rsid w:val="00FC7316"/>
    <w:rsid w:val="00FD16D6"/>
    <w:rsid w:val="00FD1C27"/>
    <w:rsid w:val="00FE0C5C"/>
    <w:rsid w:val="00FE21AC"/>
    <w:rsid w:val="00FE2F19"/>
    <w:rsid w:val="00FE302C"/>
    <w:rsid w:val="00FE755A"/>
    <w:rsid w:val="00FF2185"/>
    <w:rsid w:val="00FF6B69"/>
    <w:rsid w:val="00FF6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66"/>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
    <w:next w:val="Normal"/>
    <w:link w:val="Ttulo1Car"/>
    <w:qFormat/>
    <w:rsid w:val="001C7D4A"/>
    <w:pPr>
      <w:keepNext/>
      <w:jc w:val="both"/>
      <w:outlineLvl w:val="0"/>
    </w:pPr>
    <w:rPr>
      <w:rFonts w:ascii="Verdana" w:hAnsi="Verdana"/>
      <w:b/>
      <w:bCs/>
      <w:color w:val="auto"/>
      <w:szCs w:val="24"/>
      <w:lang w:val="es-ES"/>
    </w:rPr>
  </w:style>
  <w:style w:type="paragraph" w:styleId="Ttulo2">
    <w:name w:val="heading 2"/>
    <w:basedOn w:val="Normal"/>
    <w:next w:val="Normal"/>
    <w:link w:val="Ttulo2Car"/>
    <w:qFormat/>
    <w:rsid w:val="001C7D4A"/>
    <w:pPr>
      <w:keepNext/>
      <w:jc w:val="center"/>
      <w:outlineLvl w:val="1"/>
    </w:pPr>
    <w:rPr>
      <w:rFonts w:ascii="Verdana" w:hAnsi="Verdana"/>
      <w:b/>
      <w:bCs/>
      <w:color w:val="auto"/>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7B65"/>
    <w:pPr>
      <w:spacing w:before="100" w:beforeAutospacing="1" w:after="100" w:afterAutospacing="1"/>
    </w:pPr>
    <w:rPr>
      <w:color w:val="auto"/>
      <w:szCs w:val="24"/>
      <w:lang w:eastAsia="es-MX"/>
    </w:rPr>
  </w:style>
  <w:style w:type="paragraph" w:styleId="Prrafodelista">
    <w:name w:val="List Paragraph"/>
    <w:basedOn w:val="Normal"/>
    <w:qFormat/>
    <w:rsid w:val="00F87B65"/>
    <w:pPr>
      <w:ind w:left="708"/>
    </w:pPr>
  </w:style>
  <w:style w:type="character" w:styleId="Refdecomentario">
    <w:name w:val="annotation reference"/>
    <w:basedOn w:val="Fuentedeprrafopredeter"/>
    <w:uiPriority w:val="99"/>
    <w:semiHidden/>
    <w:unhideWhenUsed/>
    <w:rsid w:val="00F87B65"/>
    <w:rPr>
      <w:sz w:val="16"/>
      <w:szCs w:val="16"/>
    </w:rPr>
  </w:style>
  <w:style w:type="paragraph" w:styleId="Textocomentario">
    <w:name w:val="annotation text"/>
    <w:basedOn w:val="Normal"/>
    <w:link w:val="TextocomentarioCar"/>
    <w:uiPriority w:val="99"/>
    <w:semiHidden/>
    <w:unhideWhenUsed/>
    <w:rsid w:val="00F87B65"/>
    <w:rPr>
      <w:sz w:val="20"/>
    </w:rPr>
  </w:style>
  <w:style w:type="character" w:customStyle="1" w:styleId="TextocomentarioCar">
    <w:name w:val="Texto comentario Car"/>
    <w:basedOn w:val="Fuentedeprrafopredeter"/>
    <w:link w:val="Textocomentario"/>
    <w:uiPriority w:val="99"/>
    <w:semiHidden/>
    <w:rsid w:val="00F87B65"/>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87B65"/>
    <w:rPr>
      <w:b/>
      <w:bCs/>
    </w:rPr>
  </w:style>
  <w:style w:type="character" w:customStyle="1" w:styleId="AsuntodelcomentarioCar">
    <w:name w:val="Asunto del comentario Car"/>
    <w:basedOn w:val="TextocomentarioCar"/>
    <w:link w:val="Asuntodelcomentario"/>
    <w:uiPriority w:val="99"/>
    <w:semiHidden/>
    <w:rsid w:val="00F87B65"/>
    <w:rPr>
      <w:rFonts w:ascii="Times New Roman" w:eastAsia="Times New Roman" w:hAnsi="Times New Roman" w:cs="Times New Roman"/>
      <w:b/>
      <w:bCs/>
      <w:color w:val="000000"/>
      <w:sz w:val="20"/>
      <w:szCs w:val="20"/>
      <w:lang w:eastAsia="es-ES"/>
    </w:rPr>
  </w:style>
  <w:style w:type="character" w:customStyle="1" w:styleId="Ttulo1Car">
    <w:name w:val="Título 1 Car"/>
    <w:basedOn w:val="Fuentedeprrafopredeter"/>
    <w:link w:val="Ttulo1"/>
    <w:rsid w:val="001C7D4A"/>
    <w:rPr>
      <w:rFonts w:ascii="Verdana" w:eastAsia="Times New Roman" w:hAnsi="Verdana" w:cs="Times New Roman"/>
      <w:b/>
      <w:bCs/>
      <w:sz w:val="24"/>
      <w:szCs w:val="24"/>
      <w:lang w:val="es-ES" w:eastAsia="es-ES"/>
    </w:rPr>
  </w:style>
  <w:style w:type="character" w:customStyle="1" w:styleId="Ttulo2Car">
    <w:name w:val="Título 2 Car"/>
    <w:basedOn w:val="Fuentedeprrafopredeter"/>
    <w:link w:val="Ttulo2"/>
    <w:rsid w:val="001C7D4A"/>
    <w:rPr>
      <w:rFonts w:ascii="Verdana" w:eastAsia="Times New Roman" w:hAnsi="Verdana" w:cs="Times New Roman"/>
      <w:b/>
      <w:bCs/>
      <w:sz w:val="24"/>
      <w:szCs w:val="24"/>
      <w:lang w:val="es-ES" w:eastAsia="es-ES"/>
    </w:rPr>
  </w:style>
  <w:style w:type="paragraph" w:styleId="Textoindependiente">
    <w:name w:val="Body Text"/>
    <w:basedOn w:val="Normal"/>
    <w:link w:val="TextoindependienteCar"/>
    <w:rsid w:val="001C7D4A"/>
    <w:pPr>
      <w:spacing w:after="120" w:line="276" w:lineRule="auto"/>
    </w:pPr>
    <w:rPr>
      <w:rFonts w:ascii="Calibri" w:hAnsi="Calibri"/>
      <w:color w:val="auto"/>
      <w:sz w:val="20"/>
      <w:lang w:eastAsia="es-MX"/>
    </w:rPr>
  </w:style>
  <w:style w:type="character" w:customStyle="1" w:styleId="TextoindependienteCar">
    <w:name w:val="Texto independiente Car"/>
    <w:basedOn w:val="Fuentedeprrafopredeter"/>
    <w:link w:val="Textoindependiente"/>
    <w:rsid w:val="001C7D4A"/>
    <w:rPr>
      <w:rFonts w:ascii="Calibri" w:eastAsia="Times New Roman" w:hAnsi="Calibri" w:cs="Times New Roman"/>
      <w:sz w:val="20"/>
      <w:szCs w:val="20"/>
      <w:lang w:eastAsia="es-MX"/>
    </w:rPr>
  </w:style>
  <w:style w:type="paragraph" w:customStyle="1" w:styleId="Texto">
    <w:name w:val="Texto"/>
    <w:basedOn w:val="Normal"/>
    <w:link w:val="TextoCar"/>
    <w:rsid w:val="001C7D4A"/>
    <w:pPr>
      <w:spacing w:after="101" w:line="216" w:lineRule="exact"/>
      <w:ind w:firstLine="288"/>
      <w:jc w:val="both"/>
    </w:pPr>
    <w:rPr>
      <w:rFonts w:ascii="Arial" w:hAnsi="Arial" w:cs="Arial"/>
      <w:color w:val="auto"/>
      <w:sz w:val="18"/>
      <w:lang w:val="es-ES"/>
    </w:rPr>
  </w:style>
  <w:style w:type="character" w:customStyle="1" w:styleId="TextoCar">
    <w:name w:val="Texto Car"/>
    <w:link w:val="Texto"/>
    <w:locked/>
    <w:rsid w:val="001C7D4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854020"/>
    <w:pPr>
      <w:tabs>
        <w:tab w:val="center" w:pos="4419"/>
        <w:tab w:val="right" w:pos="8838"/>
      </w:tabs>
    </w:pPr>
  </w:style>
  <w:style w:type="character" w:customStyle="1" w:styleId="EncabezadoCar">
    <w:name w:val="Encabezado Car"/>
    <w:basedOn w:val="Fuentedeprrafopredeter"/>
    <w:link w:val="Encabezado"/>
    <w:uiPriority w:val="99"/>
    <w:rsid w:val="00854020"/>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854020"/>
    <w:pPr>
      <w:tabs>
        <w:tab w:val="center" w:pos="4419"/>
        <w:tab w:val="right" w:pos="8838"/>
      </w:tabs>
    </w:pPr>
  </w:style>
  <w:style w:type="character" w:customStyle="1" w:styleId="PiedepginaCar">
    <w:name w:val="Pie de página Car"/>
    <w:basedOn w:val="Fuentedeprrafopredeter"/>
    <w:link w:val="Piedepgina"/>
    <w:uiPriority w:val="99"/>
    <w:rsid w:val="00854020"/>
    <w:rPr>
      <w:rFonts w:ascii="Times New Roman" w:eastAsia="Times New Roman" w:hAnsi="Times New Roman" w:cs="Times New Roman"/>
      <w:color w:val="000000"/>
      <w:sz w:val="24"/>
      <w:szCs w:val="20"/>
      <w:lang w:eastAsia="es-ES"/>
    </w:rPr>
  </w:style>
  <w:style w:type="paragraph" w:styleId="Textodeglobo">
    <w:name w:val="Balloon Text"/>
    <w:basedOn w:val="Normal"/>
    <w:link w:val="TextodegloboCar"/>
    <w:uiPriority w:val="99"/>
    <w:semiHidden/>
    <w:unhideWhenUsed/>
    <w:rsid w:val="0045194D"/>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94D"/>
    <w:rPr>
      <w:rFonts w:ascii="Tahoma" w:eastAsia="Times New Roman" w:hAnsi="Tahoma" w:cs="Tahoma"/>
      <w:color w:val="000000"/>
      <w:sz w:val="16"/>
      <w:szCs w:val="16"/>
      <w:lang w:eastAsia="es-ES"/>
    </w:rPr>
  </w:style>
  <w:style w:type="paragraph" w:styleId="Revisin">
    <w:name w:val="Revision"/>
    <w:hidden/>
    <w:uiPriority w:val="99"/>
    <w:semiHidden/>
    <w:rsid w:val="00AB1E2E"/>
    <w:pPr>
      <w:spacing w:after="0" w:line="240" w:lineRule="auto"/>
    </w:pPr>
    <w:rPr>
      <w:rFonts w:ascii="Times New Roman" w:eastAsia="Times New Roman" w:hAnsi="Times New Roman" w:cs="Times New Roman"/>
      <w:color w:val="000000"/>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66"/>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
    <w:next w:val="Normal"/>
    <w:link w:val="Ttulo1Car"/>
    <w:qFormat/>
    <w:rsid w:val="001C7D4A"/>
    <w:pPr>
      <w:keepNext/>
      <w:jc w:val="both"/>
      <w:outlineLvl w:val="0"/>
    </w:pPr>
    <w:rPr>
      <w:rFonts w:ascii="Verdana" w:hAnsi="Verdana"/>
      <w:b/>
      <w:bCs/>
      <w:color w:val="auto"/>
      <w:szCs w:val="24"/>
      <w:lang w:val="es-ES"/>
    </w:rPr>
  </w:style>
  <w:style w:type="paragraph" w:styleId="Ttulo2">
    <w:name w:val="heading 2"/>
    <w:basedOn w:val="Normal"/>
    <w:next w:val="Normal"/>
    <w:link w:val="Ttulo2Car"/>
    <w:qFormat/>
    <w:rsid w:val="001C7D4A"/>
    <w:pPr>
      <w:keepNext/>
      <w:jc w:val="center"/>
      <w:outlineLvl w:val="1"/>
    </w:pPr>
    <w:rPr>
      <w:rFonts w:ascii="Verdana" w:hAnsi="Verdana"/>
      <w:b/>
      <w:bCs/>
      <w:color w:val="auto"/>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7B65"/>
    <w:pPr>
      <w:spacing w:before="100" w:beforeAutospacing="1" w:after="100" w:afterAutospacing="1"/>
    </w:pPr>
    <w:rPr>
      <w:color w:val="auto"/>
      <w:szCs w:val="24"/>
      <w:lang w:eastAsia="es-MX"/>
    </w:rPr>
  </w:style>
  <w:style w:type="paragraph" w:styleId="Prrafodelista">
    <w:name w:val="List Paragraph"/>
    <w:basedOn w:val="Normal"/>
    <w:qFormat/>
    <w:rsid w:val="00F87B65"/>
    <w:pPr>
      <w:ind w:left="708"/>
    </w:pPr>
  </w:style>
  <w:style w:type="character" w:styleId="Refdecomentario">
    <w:name w:val="annotation reference"/>
    <w:basedOn w:val="Fuentedeprrafopredeter"/>
    <w:uiPriority w:val="99"/>
    <w:semiHidden/>
    <w:unhideWhenUsed/>
    <w:rsid w:val="00F87B65"/>
    <w:rPr>
      <w:sz w:val="16"/>
      <w:szCs w:val="16"/>
    </w:rPr>
  </w:style>
  <w:style w:type="paragraph" w:styleId="Textocomentario">
    <w:name w:val="annotation text"/>
    <w:basedOn w:val="Normal"/>
    <w:link w:val="TextocomentarioCar"/>
    <w:uiPriority w:val="99"/>
    <w:semiHidden/>
    <w:unhideWhenUsed/>
    <w:rsid w:val="00F87B65"/>
    <w:rPr>
      <w:sz w:val="20"/>
    </w:rPr>
  </w:style>
  <w:style w:type="character" w:customStyle="1" w:styleId="TextocomentarioCar">
    <w:name w:val="Texto comentario Car"/>
    <w:basedOn w:val="Fuentedeprrafopredeter"/>
    <w:link w:val="Textocomentario"/>
    <w:uiPriority w:val="99"/>
    <w:semiHidden/>
    <w:rsid w:val="00F87B65"/>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87B65"/>
    <w:rPr>
      <w:b/>
      <w:bCs/>
    </w:rPr>
  </w:style>
  <w:style w:type="character" w:customStyle="1" w:styleId="AsuntodelcomentarioCar">
    <w:name w:val="Asunto del comentario Car"/>
    <w:basedOn w:val="TextocomentarioCar"/>
    <w:link w:val="Asuntodelcomentario"/>
    <w:uiPriority w:val="99"/>
    <w:semiHidden/>
    <w:rsid w:val="00F87B65"/>
    <w:rPr>
      <w:rFonts w:ascii="Times New Roman" w:eastAsia="Times New Roman" w:hAnsi="Times New Roman" w:cs="Times New Roman"/>
      <w:b/>
      <w:bCs/>
      <w:color w:val="000000"/>
      <w:sz w:val="20"/>
      <w:szCs w:val="20"/>
      <w:lang w:eastAsia="es-ES"/>
    </w:rPr>
  </w:style>
  <w:style w:type="character" w:customStyle="1" w:styleId="Ttulo1Car">
    <w:name w:val="Título 1 Car"/>
    <w:basedOn w:val="Fuentedeprrafopredeter"/>
    <w:link w:val="Ttulo1"/>
    <w:rsid w:val="001C7D4A"/>
    <w:rPr>
      <w:rFonts w:ascii="Verdana" w:eastAsia="Times New Roman" w:hAnsi="Verdana" w:cs="Times New Roman"/>
      <w:b/>
      <w:bCs/>
      <w:sz w:val="24"/>
      <w:szCs w:val="24"/>
      <w:lang w:val="es-ES" w:eastAsia="es-ES"/>
    </w:rPr>
  </w:style>
  <w:style w:type="character" w:customStyle="1" w:styleId="Ttulo2Car">
    <w:name w:val="Título 2 Car"/>
    <w:basedOn w:val="Fuentedeprrafopredeter"/>
    <w:link w:val="Ttulo2"/>
    <w:rsid w:val="001C7D4A"/>
    <w:rPr>
      <w:rFonts w:ascii="Verdana" w:eastAsia="Times New Roman" w:hAnsi="Verdana" w:cs="Times New Roman"/>
      <w:b/>
      <w:bCs/>
      <w:sz w:val="24"/>
      <w:szCs w:val="24"/>
      <w:lang w:val="es-ES" w:eastAsia="es-ES"/>
    </w:rPr>
  </w:style>
  <w:style w:type="paragraph" w:styleId="Textoindependiente">
    <w:name w:val="Body Text"/>
    <w:basedOn w:val="Normal"/>
    <w:link w:val="TextoindependienteCar"/>
    <w:rsid w:val="001C7D4A"/>
    <w:pPr>
      <w:spacing w:after="120" w:line="276" w:lineRule="auto"/>
    </w:pPr>
    <w:rPr>
      <w:rFonts w:ascii="Calibri" w:hAnsi="Calibri"/>
      <w:color w:val="auto"/>
      <w:sz w:val="20"/>
      <w:lang w:eastAsia="es-MX"/>
    </w:rPr>
  </w:style>
  <w:style w:type="character" w:customStyle="1" w:styleId="TextoindependienteCar">
    <w:name w:val="Texto independiente Car"/>
    <w:basedOn w:val="Fuentedeprrafopredeter"/>
    <w:link w:val="Textoindependiente"/>
    <w:rsid w:val="001C7D4A"/>
    <w:rPr>
      <w:rFonts w:ascii="Calibri" w:eastAsia="Times New Roman" w:hAnsi="Calibri" w:cs="Times New Roman"/>
      <w:sz w:val="20"/>
      <w:szCs w:val="20"/>
      <w:lang w:eastAsia="es-MX"/>
    </w:rPr>
  </w:style>
  <w:style w:type="paragraph" w:customStyle="1" w:styleId="Texto">
    <w:name w:val="Texto"/>
    <w:basedOn w:val="Normal"/>
    <w:link w:val="TextoCar"/>
    <w:rsid w:val="001C7D4A"/>
    <w:pPr>
      <w:spacing w:after="101" w:line="216" w:lineRule="exact"/>
      <w:ind w:firstLine="288"/>
      <w:jc w:val="both"/>
    </w:pPr>
    <w:rPr>
      <w:rFonts w:ascii="Arial" w:hAnsi="Arial" w:cs="Arial"/>
      <w:color w:val="auto"/>
      <w:sz w:val="18"/>
      <w:lang w:val="es-ES"/>
    </w:rPr>
  </w:style>
  <w:style w:type="character" w:customStyle="1" w:styleId="TextoCar">
    <w:name w:val="Texto Car"/>
    <w:link w:val="Texto"/>
    <w:locked/>
    <w:rsid w:val="001C7D4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854020"/>
    <w:pPr>
      <w:tabs>
        <w:tab w:val="center" w:pos="4419"/>
        <w:tab w:val="right" w:pos="8838"/>
      </w:tabs>
    </w:pPr>
  </w:style>
  <w:style w:type="character" w:customStyle="1" w:styleId="EncabezadoCar">
    <w:name w:val="Encabezado Car"/>
    <w:basedOn w:val="Fuentedeprrafopredeter"/>
    <w:link w:val="Encabezado"/>
    <w:uiPriority w:val="99"/>
    <w:rsid w:val="00854020"/>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854020"/>
    <w:pPr>
      <w:tabs>
        <w:tab w:val="center" w:pos="4419"/>
        <w:tab w:val="right" w:pos="8838"/>
      </w:tabs>
    </w:pPr>
  </w:style>
  <w:style w:type="character" w:customStyle="1" w:styleId="PiedepginaCar">
    <w:name w:val="Pie de página Car"/>
    <w:basedOn w:val="Fuentedeprrafopredeter"/>
    <w:link w:val="Piedepgina"/>
    <w:uiPriority w:val="99"/>
    <w:rsid w:val="00854020"/>
    <w:rPr>
      <w:rFonts w:ascii="Times New Roman" w:eastAsia="Times New Roman" w:hAnsi="Times New Roman" w:cs="Times New Roman"/>
      <w:color w:val="000000"/>
      <w:sz w:val="24"/>
      <w:szCs w:val="20"/>
      <w:lang w:eastAsia="es-ES"/>
    </w:rPr>
  </w:style>
  <w:style w:type="paragraph" w:styleId="Textodeglobo">
    <w:name w:val="Balloon Text"/>
    <w:basedOn w:val="Normal"/>
    <w:link w:val="TextodegloboCar"/>
    <w:uiPriority w:val="99"/>
    <w:semiHidden/>
    <w:unhideWhenUsed/>
    <w:rsid w:val="0045194D"/>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94D"/>
    <w:rPr>
      <w:rFonts w:ascii="Tahoma" w:eastAsia="Times New Roman" w:hAnsi="Tahoma" w:cs="Tahoma"/>
      <w:color w:val="000000"/>
      <w:sz w:val="16"/>
      <w:szCs w:val="16"/>
      <w:lang w:eastAsia="es-ES"/>
    </w:rPr>
  </w:style>
  <w:style w:type="paragraph" w:styleId="Revisin">
    <w:name w:val="Revision"/>
    <w:hidden/>
    <w:uiPriority w:val="99"/>
    <w:semiHidden/>
    <w:rsid w:val="00AB1E2E"/>
    <w:pPr>
      <w:spacing w:after="0" w:line="240" w:lineRule="auto"/>
    </w:pPr>
    <w:rPr>
      <w:rFonts w:ascii="Times New Roman" w:eastAsia="Times New Roman" w:hAnsi="Times New Roman" w:cs="Times New Roman"/>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1266">
      <w:bodyDiv w:val="1"/>
      <w:marLeft w:val="0"/>
      <w:marRight w:val="0"/>
      <w:marTop w:val="0"/>
      <w:marBottom w:val="0"/>
      <w:divBdr>
        <w:top w:val="none" w:sz="0" w:space="0" w:color="auto"/>
        <w:left w:val="none" w:sz="0" w:space="0" w:color="auto"/>
        <w:bottom w:val="none" w:sz="0" w:space="0" w:color="auto"/>
        <w:right w:val="none" w:sz="0" w:space="0" w:color="auto"/>
      </w:divBdr>
    </w:div>
    <w:div w:id="248736809">
      <w:bodyDiv w:val="1"/>
      <w:marLeft w:val="0"/>
      <w:marRight w:val="0"/>
      <w:marTop w:val="0"/>
      <w:marBottom w:val="0"/>
      <w:divBdr>
        <w:top w:val="none" w:sz="0" w:space="0" w:color="auto"/>
        <w:left w:val="none" w:sz="0" w:space="0" w:color="auto"/>
        <w:bottom w:val="none" w:sz="0" w:space="0" w:color="auto"/>
        <w:right w:val="none" w:sz="0" w:space="0" w:color="auto"/>
      </w:divBdr>
    </w:div>
    <w:div w:id="253323639">
      <w:bodyDiv w:val="1"/>
      <w:marLeft w:val="0"/>
      <w:marRight w:val="0"/>
      <w:marTop w:val="0"/>
      <w:marBottom w:val="0"/>
      <w:divBdr>
        <w:top w:val="none" w:sz="0" w:space="0" w:color="auto"/>
        <w:left w:val="none" w:sz="0" w:space="0" w:color="auto"/>
        <w:bottom w:val="none" w:sz="0" w:space="0" w:color="auto"/>
        <w:right w:val="none" w:sz="0" w:space="0" w:color="auto"/>
      </w:divBdr>
    </w:div>
    <w:div w:id="294719157">
      <w:bodyDiv w:val="1"/>
      <w:marLeft w:val="0"/>
      <w:marRight w:val="0"/>
      <w:marTop w:val="0"/>
      <w:marBottom w:val="0"/>
      <w:divBdr>
        <w:top w:val="none" w:sz="0" w:space="0" w:color="auto"/>
        <w:left w:val="none" w:sz="0" w:space="0" w:color="auto"/>
        <w:bottom w:val="none" w:sz="0" w:space="0" w:color="auto"/>
        <w:right w:val="none" w:sz="0" w:space="0" w:color="auto"/>
      </w:divBdr>
    </w:div>
    <w:div w:id="369257668">
      <w:bodyDiv w:val="1"/>
      <w:marLeft w:val="0"/>
      <w:marRight w:val="0"/>
      <w:marTop w:val="0"/>
      <w:marBottom w:val="0"/>
      <w:divBdr>
        <w:top w:val="none" w:sz="0" w:space="0" w:color="auto"/>
        <w:left w:val="none" w:sz="0" w:space="0" w:color="auto"/>
        <w:bottom w:val="none" w:sz="0" w:space="0" w:color="auto"/>
        <w:right w:val="none" w:sz="0" w:space="0" w:color="auto"/>
      </w:divBdr>
    </w:div>
    <w:div w:id="383335540">
      <w:bodyDiv w:val="1"/>
      <w:marLeft w:val="0"/>
      <w:marRight w:val="0"/>
      <w:marTop w:val="0"/>
      <w:marBottom w:val="0"/>
      <w:divBdr>
        <w:top w:val="none" w:sz="0" w:space="0" w:color="auto"/>
        <w:left w:val="none" w:sz="0" w:space="0" w:color="auto"/>
        <w:bottom w:val="none" w:sz="0" w:space="0" w:color="auto"/>
        <w:right w:val="none" w:sz="0" w:space="0" w:color="auto"/>
      </w:divBdr>
    </w:div>
    <w:div w:id="392967798">
      <w:bodyDiv w:val="1"/>
      <w:marLeft w:val="0"/>
      <w:marRight w:val="0"/>
      <w:marTop w:val="0"/>
      <w:marBottom w:val="0"/>
      <w:divBdr>
        <w:top w:val="none" w:sz="0" w:space="0" w:color="auto"/>
        <w:left w:val="none" w:sz="0" w:space="0" w:color="auto"/>
        <w:bottom w:val="none" w:sz="0" w:space="0" w:color="auto"/>
        <w:right w:val="none" w:sz="0" w:space="0" w:color="auto"/>
      </w:divBdr>
    </w:div>
    <w:div w:id="482042006">
      <w:bodyDiv w:val="1"/>
      <w:marLeft w:val="0"/>
      <w:marRight w:val="0"/>
      <w:marTop w:val="0"/>
      <w:marBottom w:val="0"/>
      <w:divBdr>
        <w:top w:val="none" w:sz="0" w:space="0" w:color="auto"/>
        <w:left w:val="none" w:sz="0" w:space="0" w:color="auto"/>
        <w:bottom w:val="none" w:sz="0" w:space="0" w:color="auto"/>
        <w:right w:val="none" w:sz="0" w:space="0" w:color="auto"/>
      </w:divBdr>
    </w:div>
    <w:div w:id="484785746">
      <w:bodyDiv w:val="1"/>
      <w:marLeft w:val="0"/>
      <w:marRight w:val="0"/>
      <w:marTop w:val="0"/>
      <w:marBottom w:val="0"/>
      <w:divBdr>
        <w:top w:val="none" w:sz="0" w:space="0" w:color="auto"/>
        <w:left w:val="none" w:sz="0" w:space="0" w:color="auto"/>
        <w:bottom w:val="none" w:sz="0" w:space="0" w:color="auto"/>
        <w:right w:val="none" w:sz="0" w:space="0" w:color="auto"/>
      </w:divBdr>
    </w:div>
    <w:div w:id="487867684">
      <w:bodyDiv w:val="1"/>
      <w:marLeft w:val="0"/>
      <w:marRight w:val="0"/>
      <w:marTop w:val="0"/>
      <w:marBottom w:val="0"/>
      <w:divBdr>
        <w:top w:val="none" w:sz="0" w:space="0" w:color="auto"/>
        <w:left w:val="none" w:sz="0" w:space="0" w:color="auto"/>
        <w:bottom w:val="none" w:sz="0" w:space="0" w:color="auto"/>
        <w:right w:val="none" w:sz="0" w:space="0" w:color="auto"/>
      </w:divBdr>
    </w:div>
    <w:div w:id="651299325">
      <w:bodyDiv w:val="1"/>
      <w:marLeft w:val="0"/>
      <w:marRight w:val="0"/>
      <w:marTop w:val="0"/>
      <w:marBottom w:val="0"/>
      <w:divBdr>
        <w:top w:val="none" w:sz="0" w:space="0" w:color="auto"/>
        <w:left w:val="none" w:sz="0" w:space="0" w:color="auto"/>
        <w:bottom w:val="none" w:sz="0" w:space="0" w:color="auto"/>
        <w:right w:val="none" w:sz="0" w:space="0" w:color="auto"/>
      </w:divBdr>
    </w:div>
    <w:div w:id="695038149">
      <w:bodyDiv w:val="1"/>
      <w:marLeft w:val="0"/>
      <w:marRight w:val="0"/>
      <w:marTop w:val="0"/>
      <w:marBottom w:val="0"/>
      <w:divBdr>
        <w:top w:val="none" w:sz="0" w:space="0" w:color="auto"/>
        <w:left w:val="none" w:sz="0" w:space="0" w:color="auto"/>
        <w:bottom w:val="none" w:sz="0" w:space="0" w:color="auto"/>
        <w:right w:val="none" w:sz="0" w:space="0" w:color="auto"/>
      </w:divBdr>
    </w:div>
    <w:div w:id="718431183">
      <w:bodyDiv w:val="1"/>
      <w:marLeft w:val="0"/>
      <w:marRight w:val="0"/>
      <w:marTop w:val="0"/>
      <w:marBottom w:val="0"/>
      <w:divBdr>
        <w:top w:val="none" w:sz="0" w:space="0" w:color="auto"/>
        <w:left w:val="none" w:sz="0" w:space="0" w:color="auto"/>
        <w:bottom w:val="none" w:sz="0" w:space="0" w:color="auto"/>
        <w:right w:val="none" w:sz="0" w:space="0" w:color="auto"/>
      </w:divBdr>
    </w:div>
    <w:div w:id="833758338">
      <w:bodyDiv w:val="1"/>
      <w:marLeft w:val="0"/>
      <w:marRight w:val="0"/>
      <w:marTop w:val="0"/>
      <w:marBottom w:val="0"/>
      <w:divBdr>
        <w:top w:val="none" w:sz="0" w:space="0" w:color="auto"/>
        <w:left w:val="none" w:sz="0" w:space="0" w:color="auto"/>
        <w:bottom w:val="none" w:sz="0" w:space="0" w:color="auto"/>
        <w:right w:val="none" w:sz="0" w:space="0" w:color="auto"/>
      </w:divBdr>
    </w:div>
    <w:div w:id="959648771">
      <w:bodyDiv w:val="1"/>
      <w:marLeft w:val="0"/>
      <w:marRight w:val="0"/>
      <w:marTop w:val="0"/>
      <w:marBottom w:val="0"/>
      <w:divBdr>
        <w:top w:val="none" w:sz="0" w:space="0" w:color="auto"/>
        <w:left w:val="none" w:sz="0" w:space="0" w:color="auto"/>
        <w:bottom w:val="none" w:sz="0" w:space="0" w:color="auto"/>
        <w:right w:val="none" w:sz="0" w:space="0" w:color="auto"/>
      </w:divBdr>
    </w:div>
    <w:div w:id="1005523041">
      <w:bodyDiv w:val="1"/>
      <w:marLeft w:val="0"/>
      <w:marRight w:val="0"/>
      <w:marTop w:val="0"/>
      <w:marBottom w:val="0"/>
      <w:divBdr>
        <w:top w:val="none" w:sz="0" w:space="0" w:color="auto"/>
        <w:left w:val="none" w:sz="0" w:space="0" w:color="auto"/>
        <w:bottom w:val="none" w:sz="0" w:space="0" w:color="auto"/>
        <w:right w:val="none" w:sz="0" w:space="0" w:color="auto"/>
      </w:divBdr>
    </w:div>
    <w:div w:id="1021400614">
      <w:bodyDiv w:val="1"/>
      <w:marLeft w:val="0"/>
      <w:marRight w:val="0"/>
      <w:marTop w:val="0"/>
      <w:marBottom w:val="0"/>
      <w:divBdr>
        <w:top w:val="none" w:sz="0" w:space="0" w:color="auto"/>
        <w:left w:val="none" w:sz="0" w:space="0" w:color="auto"/>
        <w:bottom w:val="none" w:sz="0" w:space="0" w:color="auto"/>
        <w:right w:val="none" w:sz="0" w:space="0" w:color="auto"/>
      </w:divBdr>
    </w:div>
    <w:div w:id="1060975955">
      <w:bodyDiv w:val="1"/>
      <w:marLeft w:val="0"/>
      <w:marRight w:val="0"/>
      <w:marTop w:val="0"/>
      <w:marBottom w:val="0"/>
      <w:divBdr>
        <w:top w:val="none" w:sz="0" w:space="0" w:color="auto"/>
        <w:left w:val="none" w:sz="0" w:space="0" w:color="auto"/>
        <w:bottom w:val="none" w:sz="0" w:space="0" w:color="auto"/>
        <w:right w:val="none" w:sz="0" w:space="0" w:color="auto"/>
      </w:divBdr>
    </w:div>
    <w:div w:id="1099064852">
      <w:bodyDiv w:val="1"/>
      <w:marLeft w:val="0"/>
      <w:marRight w:val="0"/>
      <w:marTop w:val="0"/>
      <w:marBottom w:val="0"/>
      <w:divBdr>
        <w:top w:val="none" w:sz="0" w:space="0" w:color="auto"/>
        <w:left w:val="none" w:sz="0" w:space="0" w:color="auto"/>
        <w:bottom w:val="none" w:sz="0" w:space="0" w:color="auto"/>
        <w:right w:val="none" w:sz="0" w:space="0" w:color="auto"/>
      </w:divBdr>
    </w:div>
    <w:div w:id="1142962762">
      <w:bodyDiv w:val="1"/>
      <w:marLeft w:val="0"/>
      <w:marRight w:val="0"/>
      <w:marTop w:val="0"/>
      <w:marBottom w:val="0"/>
      <w:divBdr>
        <w:top w:val="none" w:sz="0" w:space="0" w:color="auto"/>
        <w:left w:val="none" w:sz="0" w:space="0" w:color="auto"/>
        <w:bottom w:val="none" w:sz="0" w:space="0" w:color="auto"/>
        <w:right w:val="none" w:sz="0" w:space="0" w:color="auto"/>
      </w:divBdr>
    </w:div>
    <w:div w:id="1374964708">
      <w:bodyDiv w:val="1"/>
      <w:marLeft w:val="0"/>
      <w:marRight w:val="0"/>
      <w:marTop w:val="0"/>
      <w:marBottom w:val="0"/>
      <w:divBdr>
        <w:top w:val="none" w:sz="0" w:space="0" w:color="auto"/>
        <w:left w:val="none" w:sz="0" w:space="0" w:color="auto"/>
        <w:bottom w:val="none" w:sz="0" w:space="0" w:color="auto"/>
        <w:right w:val="none" w:sz="0" w:space="0" w:color="auto"/>
      </w:divBdr>
    </w:div>
    <w:div w:id="1376084067">
      <w:bodyDiv w:val="1"/>
      <w:marLeft w:val="0"/>
      <w:marRight w:val="0"/>
      <w:marTop w:val="0"/>
      <w:marBottom w:val="0"/>
      <w:divBdr>
        <w:top w:val="none" w:sz="0" w:space="0" w:color="auto"/>
        <w:left w:val="none" w:sz="0" w:space="0" w:color="auto"/>
        <w:bottom w:val="none" w:sz="0" w:space="0" w:color="auto"/>
        <w:right w:val="none" w:sz="0" w:space="0" w:color="auto"/>
      </w:divBdr>
    </w:div>
    <w:div w:id="1420827492">
      <w:bodyDiv w:val="1"/>
      <w:marLeft w:val="0"/>
      <w:marRight w:val="0"/>
      <w:marTop w:val="0"/>
      <w:marBottom w:val="0"/>
      <w:divBdr>
        <w:top w:val="none" w:sz="0" w:space="0" w:color="auto"/>
        <w:left w:val="none" w:sz="0" w:space="0" w:color="auto"/>
        <w:bottom w:val="none" w:sz="0" w:space="0" w:color="auto"/>
        <w:right w:val="none" w:sz="0" w:space="0" w:color="auto"/>
      </w:divBdr>
    </w:div>
    <w:div w:id="1429693770">
      <w:bodyDiv w:val="1"/>
      <w:marLeft w:val="0"/>
      <w:marRight w:val="0"/>
      <w:marTop w:val="0"/>
      <w:marBottom w:val="0"/>
      <w:divBdr>
        <w:top w:val="none" w:sz="0" w:space="0" w:color="auto"/>
        <w:left w:val="none" w:sz="0" w:space="0" w:color="auto"/>
        <w:bottom w:val="none" w:sz="0" w:space="0" w:color="auto"/>
        <w:right w:val="none" w:sz="0" w:space="0" w:color="auto"/>
      </w:divBdr>
    </w:div>
    <w:div w:id="1475949004">
      <w:bodyDiv w:val="1"/>
      <w:marLeft w:val="0"/>
      <w:marRight w:val="0"/>
      <w:marTop w:val="0"/>
      <w:marBottom w:val="0"/>
      <w:divBdr>
        <w:top w:val="none" w:sz="0" w:space="0" w:color="auto"/>
        <w:left w:val="none" w:sz="0" w:space="0" w:color="auto"/>
        <w:bottom w:val="none" w:sz="0" w:space="0" w:color="auto"/>
        <w:right w:val="none" w:sz="0" w:space="0" w:color="auto"/>
      </w:divBdr>
    </w:div>
    <w:div w:id="1605260592">
      <w:bodyDiv w:val="1"/>
      <w:marLeft w:val="0"/>
      <w:marRight w:val="0"/>
      <w:marTop w:val="0"/>
      <w:marBottom w:val="0"/>
      <w:divBdr>
        <w:top w:val="none" w:sz="0" w:space="0" w:color="auto"/>
        <w:left w:val="none" w:sz="0" w:space="0" w:color="auto"/>
        <w:bottom w:val="none" w:sz="0" w:space="0" w:color="auto"/>
        <w:right w:val="none" w:sz="0" w:space="0" w:color="auto"/>
      </w:divBdr>
    </w:div>
    <w:div w:id="1616593327">
      <w:bodyDiv w:val="1"/>
      <w:marLeft w:val="0"/>
      <w:marRight w:val="0"/>
      <w:marTop w:val="0"/>
      <w:marBottom w:val="0"/>
      <w:divBdr>
        <w:top w:val="none" w:sz="0" w:space="0" w:color="auto"/>
        <w:left w:val="none" w:sz="0" w:space="0" w:color="auto"/>
        <w:bottom w:val="none" w:sz="0" w:space="0" w:color="auto"/>
        <w:right w:val="none" w:sz="0" w:space="0" w:color="auto"/>
      </w:divBdr>
    </w:div>
    <w:div w:id="1740908468">
      <w:bodyDiv w:val="1"/>
      <w:marLeft w:val="0"/>
      <w:marRight w:val="0"/>
      <w:marTop w:val="0"/>
      <w:marBottom w:val="0"/>
      <w:divBdr>
        <w:top w:val="none" w:sz="0" w:space="0" w:color="auto"/>
        <w:left w:val="none" w:sz="0" w:space="0" w:color="auto"/>
        <w:bottom w:val="none" w:sz="0" w:space="0" w:color="auto"/>
        <w:right w:val="none" w:sz="0" w:space="0" w:color="auto"/>
      </w:divBdr>
    </w:div>
    <w:div w:id="1775326365">
      <w:bodyDiv w:val="1"/>
      <w:marLeft w:val="0"/>
      <w:marRight w:val="0"/>
      <w:marTop w:val="0"/>
      <w:marBottom w:val="0"/>
      <w:divBdr>
        <w:top w:val="none" w:sz="0" w:space="0" w:color="auto"/>
        <w:left w:val="none" w:sz="0" w:space="0" w:color="auto"/>
        <w:bottom w:val="none" w:sz="0" w:space="0" w:color="auto"/>
        <w:right w:val="none" w:sz="0" w:space="0" w:color="auto"/>
      </w:divBdr>
    </w:div>
    <w:div w:id="1958098091">
      <w:bodyDiv w:val="1"/>
      <w:marLeft w:val="0"/>
      <w:marRight w:val="0"/>
      <w:marTop w:val="0"/>
      <w:marBottom w:val="0"/>
      <w:divBdr>
        <w:top w:val="none" w:sz="0" w:space="0" w:color="auto"/>
        <w:left w:val="none" w:sz="0" w:space="0" w:color="auto"/>
        <w:bottom w:val="none" w:sz="0" w:space="0" w:color="auto"/>
        <w:right w:val="none" w:sz="0" w:space="0" w:color="auto"/>
      </w:divBdr>
    </w:div>
    <w:div w:id="2045599047">
      <w:bodyDiv w:val="1"/>
      <w:marLeft w:val="0"/>
      <w:marRight w:val="0"/>
      <w:marTop w:val="0"/>
      <w:marBottom w:val="0"/>
      <w:divBdr>
        <w:top w:val="none" w:sz="0" w:space="0" w:color="auto"/>
        <w:left w:val="none" w:sz="0" w:space="0" w:color="auto"/>
        <w:bottom w:val="none" w:sz="0" w:space="0" w:color="auto"/>
        <w:right w:val="none" w:sz="0" w:space="0" w:color="auto"/>
      </w:divBdr>
    </w:div>
    <w:div w:id="20643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E7EE-742D-4556-BAA5-1DDFAFEC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11658</Words>
  <Characters>64122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SGG</cp:lastModifiedBy>
  <cp:revision>2</cp:revision>
  <cp:lastPrinted>2022-06-14T21:40:00Z</cp:lastPrinted>
  <dcterms:created xsi:type="dcterms:W3CDTF">2022-06-14T21:58:00Z</dcterms:created>
  <dcterms:modified xsi:type="dcterms:W3CDTF">2022-06-14T21:58:00Z</dcterms:modified>
</cp:coreProperties>
</file>