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69F7C" w14:textId="77777777" w:rsidR="00B229FC" w:rsidRPr="000C1DA8" w:rsidRDefault="00B229FC" w:rsidP="00C44126">
      <w:pPr>
        <w:spacing w:before="240" w:after="0" w:line="360" w:lineRule="auto"/>
        <w:jc w:val="both"/>
        <w:rPr>
          <w:rFonts w:ascii="Arial" w:hAnsi="Arial" w:cs="Arial"/>
          <w:bCs/>
          <w:i/>
          <w:iCs/>
          <w:sz w:val="20"/>
          <w:szCs w:val="20"/>
        </w:rPr>
      </w:pPr>
      <w:r w:rsidRPr="000C1DA8">
        <w:rPr>
          <w:rFonts w:ascii="Arial" w:hAnsi="Arial" w:cs="Arial"/>
          <w:bCs/>
          <w:i/>
          <w:iCs/>
          <w:sz w:val="20"/>
          <w:szCs w:val="20"/>
        </w:rPr>
        <w:t>“Cuando una niña o un niño no está registrado y, por ende, no cuenta con un acta de nacimiento, no puede acceder a sus demás derechos,</w:t>
      </w:r>
      <w:r w:rsidR="004B2224">
        <w:rPr>
          <w:rFonts w:ascii="Arial" w:hAnsi="Arial" w:cs="Arial"/>
          <w:bCs/>
          <w:i/>
          <w:iCs/>
          <w:sz w:val="20"/>
          <w:szCs w:val="20"/>
        </w:rPr>
        <w:t xml:space="preserve"> </w:t>
      </w:r>
      <w:r w:rsidRPr="000C1DA8">
        <w:rPr>
          <w:rFonts w:ascii="Arial" w:hAnsi="Arial" w:cs="Arial"/>
          <w:bCs/>
          <w:i/>
          <w:iCs/>
          <w:sz w:val="20"/>
          <w:szCs w:val="20"/>
        </w:rPr>
        <w:t>tales como protección, salud o educación, ni a las mismas oportunidades de desarrollo que otros niños. El acta continúa siendo uno de los principales requisitos para ingresar a la escuela u obtener reconocimiento legal de los estudios; así como para acceder a servicios básicos de salud y seguridad social”</w:t>
      </w:r>
    </w:p>
    <w:p w14:paraId="6A912A77" w14:textId="77777777" w:rsidR="00B229FC" w:rsidRPr="000C1DA8" w:rsidRDefault="00B229FC" w:rsidP="00C44126">
      <w:pPr>
        <w:spacing w:before="240" w:after="0" w:line="360" w:lineRule="auto"/>
        <w:jc w:val="right"/>
        <w:rPr>
          <w:rFonts w:ascii="Arial" w:hAnsi="Arial" w:cs="Arial"/>
          <w:bCs/>
          <w:i/>
          <w:iCs/>
          <w:sz w:val="20"/>
          <w:szCs w:val="20"/>
        </w:rPr>
      </w:pPr>
      <w:r w:rsidRPr="000C1DA8">
        <w:rPr>
          <w:rFonts w:ascii="Arial" w:hAnsi="Arial" w:cs="Arial"/>
          <w:bCs/>
          <w:i/>
          <w:iCs/>
          <w:sz w:val="20"/>
          <w:szCs w:val="20"/>
        </w:rPr>
        <w:t>Christian Skoog, Representante de UNICEF en México.</w:t>
      </w:r>
    </w:p>
    <w:p w14:paraId="5E170FF0" w14:textId="77777777" w:rsidR="000510F4" w:rsidRDefault="000510F4" w:rsidP="00C44126">
      <w:pPr>
        <w:spacing w:before="240" w:after="0" w:line="360" w:lineRule="auto"/>
        <w:jc w:val="both"/>
        <w:rPr>
          <w:rFonts w:ascii="Arial" w:hAnsi="Arial" w:cs="Arial"/>
          <w:b/>
          <w:bCs/>
          <w:sz w:val="24"/>
          <w:szCs w:val="24"/>
        </w:rPr>
      </w:pPr>
    </w:p>
    <w:p w14:paraId="35CB5BEE" w14:textId="77777777" w:rsidR="0016025E" w:rsidRPr="000C1DA8" w:rsidRDefault="0016025E" w:rsidP="00C44126">
      <w:pPr>
        <w:spacing w:before="240" w:after="0" w:line="360" w:lineRule="auto"/>
        <w:jc w:val="both"/>
        <w:rPr>
          <w:rFonts w:ascii="Arial" w:hAnsi="Arial" w:cs="Arial"/>
          <w:b/>
          <w:bCs/>
          <w:sz w:val="24"/>
          <w:szCs w:val="24"/>
        </w:rPr>
      </w:pPr>
      <w:r w:rsidRPr="000C1DA8">
        <w:rPr>
          <w:rFonts w:ascii="Arial" w:hAnsi="Arial" w:cs="Arial"/>
          <w:b/>
          <w:bCs/>
          <w:sz w:val="24"/>
          <w:szCs w:val="24"/>
        </w:rPr>
        <w:t xml:space="preserve">H. CONGRESO DEL ESTADO. </w:t>
      </w:r>
    </w:p>
    <w:p w14:paraId="559288F5" w14:textId="77777777" w:rsidR="0016025E" w:rsidRPr="000C1DA8" w:rsidRDefault="0016025E" w:rsidP="00C44126">
      <w:pPr>
        <w:spacing w:before="240" w:after="0" w:line="360" w:lineRule="auto"/>
        <w:jc w:val="both"/>
        <w:rPr>
          <w:rFonts w:ascii="Arial" w:hAnsi="Arial" w:cs="Arial"/>
          <w:b/>
          <w:bCs/>
          <w:sz w:val="24"/>
          <w:szCs w:val="24"/>
        </w:rPr>
      </w:pPr>
      <w:r w:rsidRPr="000C1DA8">
        <w:rPr>
          <w:rFonts w:ascii="Arial" w:hAnsi="Arial" w:cs="Arial"/>
          <w:b/>
          <w:bCs/>
          <w:sz w:val="24"/>
          <w:szCs w:val="24"/>
        </w:rPr>
        <w:t>PRESENTE.</w:t>
      </w:r>
    </w:p>
    <w:p w14:paraId="719D147D" w14:textId="77777777" w:rsidR="0016025E" w:rsidRPr="000C1DA8" w:rsidRDefault="00055600" w:rsidP="00C44126">
      <w:pPr>
        <w:spacing w:before="240" w:after="0" w:line="360" w:lineRule="auto"/>
        <w:jc w:val="both"/>
        <w:rPr>
          <w:rFonts w:ascii="Arial" w:hAnsi="Arial" w:cs="Arial"/>
          <w:sz w:val="24"/>
          <w:szCs w:val="24"/>
        </w:rPr>
      </w:pPr>
      <w:r w:rsidRPr="000C1DA8">
        <w:rPr>
          <w:rFonts w:ascii="Arial" w:hAnsi="Arial" w:cs="Arial"/>
          <w:sz w:val="24"/>
          <w:szCs w:val="24"/>
        </w:rPr>
        <w:t xml:space="preserve">Los </w:t>
      </w:r>
      <w:r w:rsidR="0016025E" w:rsidRPr="000C1DA8">
        <w:rPr>
          <w:rFonts w:ascii="Arial" w:hAnsi="Arial" w:cs="Arial"/>
          <w:sz w:val="24"/>
          <w:szCs w:val="24"/>
        </w:rPr>
        <w:t xml:space="preserve"> suscrit</w:t>
      </w:r>
      <w:r w:rsidRPr="000C1DA8">
        <w:rPr>
          <w:rFonts w:ascii="Arial" w:hAnsi="Arial" w:cs="Arial"/>
          <w:sz w:val="24"/>
          <w:szCs w:val="24"/>
        </w:rPr>
        <w:t>os</w:t>
      </w:r>
      <w:r w:rsidR="0016025E" w:rsidRPr="000C1DA8">
        <w:rPr>
          <w:rFonts w:ascii="Arial" w:hAnsi="Arial" w:cs="Arial"/>
          <w:sz w:val="24"/>
          <w:szCs w:val="24"/>
        </w:rPr>
        <w:t xml:space="preserve">, en </w:t>
      </w:r>
      <w:r w:rsidRPr="000C1DA8">
        <w:rPr>
          <w:rFonts w:ascii="Arial" w:hAnsi="Arial" w:cs="Arial"/>
          <w:sz w:val="24"/>
          <w:szCs w:val="24"/>
        </w:rPr>
        <w:t xml:space="preserve">nuestro </w:t>
      </w:r>
      <w:r w:rsidR="0016025E" w:rsidRPr="000C1DA8">
        <w:rPr>
          <w:rFonts w:ascii="Arial" w:hAnsi="Arial" w:cs="Arial"/>
          <w:sz w:val="24"/>
          <w:szCs w:val="24"/>
        </w:rPr>
        <w:t>carácter de Diputada</w:t>
      </w:r>
      <w:r w:rsidRPr="000C1DA8">
        <w:rPr>
          <w:rFonts w:ascii="Arial" w:hAnsi="Arial" w:cs="Arial"/>
          <w:sz w:val="24"/>
          <w:szCs w:val="24"/>
        </w:rPr>
        <w:t xml:space="preserve">s y Diputados </w:t>
      </w:r>
      <w:r w:rsidR="0016025E" w:rsidRPr="000C1DA8">
        <w:rPr>
          <w:rFonts w:ascii="Arial" w:hAnsi="Arial" w:cs="Arial"/>
          <w:sz w:val="24"/>
          <w:szCs w:val="24"/>
        </w:rPr>
        <w:t xml:space="preserve"> de la Sexagé</w:t>
      </w:r>
      <w:r w:rsidR="00423646" w:rsidRPr="000C1DA8">
        <w:rPr>
          <w:rFonts w:ascii="Arial" w:hAnsi="Arial" w:cs="Arial"/>
          <w:sz w:val="24"/>
          <w:szCs w:val="24"/>
        </w:rPr>
        <w:t xml:space="preserve">sima Séptima Legislatura del H. </w:t>
      </w:r>
      <w:r w:rsidR="0016025E" w:rsidRPr="000C1DA8">
        <w:rPr>
          <w:rFonts w:ascii="Arial" w:hAnsi="Arial" w:cs="Arial"/>
          <w:sz w:val="24"/>
          <w:szCs w:val="24"/>
        </w:rPr>
        <w:t xml:space="preserve">Congreso del Estado, </w:t>
      </w:r>
      <w:r w:rsidR="00A376AB" w:rsidRPr="000C1DA8">
        <w:rPr>
          <w:rFonts w:ascii="Arial" w:hAnsi="Arial" w:cs="Arial"/>
          <w:sz w:val="24"/>
          <w:szCs w:val="24"/>
        </w:rPr>
        <w:t>integrante</w:t>
      </w:r>
      <w:r w:rsidRPr="000C1DA8">
        <w:rPr>
          <w:rFonts w:ascii="Arial" w:hAnsi="Arial" w:cs="Arial"/>
          <w:sz w:val="24"/>
          <w:szCs w:val="24"/>
        </w:rPr>
        <w:t>s</w:t>
      </w:r>
      <w:r w:rsidR="00A376AB" w:rsidRPr="000C1DA8">
        <w:rPr>
          <w:rFonts w:ascii="Arial" w:hAnsi="Arial" w:cs="Arial"/>
          <w:sz w:val="24"/>
          <w:szCs w:val="24"/>
        </w:rPr>
        <w:t xml:space="preserve"> del Grupo Parlamentario del Partido Acción Nacional, </w:t>
      </w:r>
      <w:r w:rsidR="0016025E" w:rsidRPr="000C1DA8">
        <w:rPr>
          <w:rFonts w:ascii="Arial" w:hAnsi="Arial" w:cs="Arial"/>
          <w:sz w:val="24"/>
          <w:szCs w:val="24"/>
        </w:rPr>
        <w:t xml:space="preserve">con fundamento en lo dispuesto en los Artículos </w:t>
      </w:r>
      <w:r w:rsidRPr="000C1DA8">
        <w:rPr>
          <w:rFonts w:ascii="Arial" w:hAnsi="Arial" w:cs="Arial"/>
          <w:sz w:val="24"/>
          <w:szCs w:val="24"/>
        </w:rPr>
        <w:t>64 fracción II de la Constitución Política de los Estados Unidos Mexicanos,  y 167 fracción I</w:t>
      </w:r>
      <w:r w:rsidR="0016025E" w:rsidRPr="000C1DA8">
        <w:rPr>
          <w:rFonts w:ascii="Arial" w:hAnsi="Arial" w:cs="Arial"/>
          <w:sz w:val="24"/>
          <w:szCs w:val="24"/>
        </w:rPr>
        <w:t xml:space="preserve"> de la Ley Orgánica del Poder Legislativo del Estado de Chihuahua; acud</w:t>
      </w:r>
      <w:r w:rsidR="00A376AB" w:rsidRPr="000C1DA8">
        <w:rPr>
          <w:rFonts w:ascii="Arial" w:hAnsi="Arial" w:cs="Arial"/>
          <w:sz w:val="24"/>
          <w:szCs w:val="24"/>
        </w:rPr>
        <w:t>o</w:t>
      </w:r>
      <w:r w:rsidR="0016025E" w:rsidRPr="000C1DA8">
        <w:rPr>
          <w:rFonts w:ascii="Arial" w:hAnsi="Arial" w:cs="Arial"/>
          <w:sz w:val="24"/>
          <w:szCs w:val="24"/>
        </w:rPr>
        <w:t xml:space="preserve"> ante esta H. Representación Popular a presentar</w:t>
      </w:r>
      <w:bookmarkStart w:id="0" w:name="_Hlk61444073"/>
      <w:r w:rsidR="0016025E" w:rsidRPr="000C1DA8">
        <w:rPr>
          <w:rFonts w:ascii="Arial" w:hAnsi="Arial" w:cs="Arial"/>
          <w:bCs/>
          <w:sz w:val="24"/>
          <w:szCs w:val="24"/>
        </w:rPr>
        <w:t xml:space="preserve"> </w:t>
      </w:r>
      <w:bookmarkStart w:id="1" w:name="_Hlk92880243"/>
      <w:bookmarkEnd w:id="0"/>
      <w:r w:rsidR="00843048" w:rsidRPr="000C1DA8">
        <w:rPr>
          <w:rFonts w:ascii="Arial" w:hAnsi="Arial" w:cs="Arial"/>
          <w:b/>
          <w:bCs/>
          <w:sz w:val="24"/>
          <w:szCs w:val="24"/>
        </w:rPr>
        <w:t xml:space="preserve">iniciativa con carácter </w:t>
      </w:r>
      <w:bookmarkEnd w:id="1"/>
      <w:r w:rsidR="00A74934">
        <w:rPr>
          <w:rFonts w:ascii="Arial" w:hAnsi="Arial" w:cs="Arial"/>
          <w:b/>
          <w:bCs/>
          <w:sz w:val="24"/>
          <w:szCs w:val="24"/>
        </w:rPr>
        <w:t xml:space="preserve">de </w:t>
      </w:r>
      <w:r w:rsidR="00EC7A8A" w:rsidRPr="000C1DA8">
        <w:rPr>
          <w:rFonts w:ascii="Arial" w:hAnsi="Arial" w:cs="Arial"/>
          <w:b/>
          <w:bCs/>
          <w:sz w:val="24"/>
          <w:szCs w:val="24"/>
        </w:rPr>
        <w:t>Acuerdo</w:t>
      </w:r>
      <w:r w:rsidR="00A74934">
        <w:rPr>
          <w:rFonts w:ascii="Arial" w:hAnsi="Arial" w:cs="Arial"/>
          <w:b/>
          <w:bCs/>
          <w:sz w:val="24"/>
          <w:szCs w:val="24"/>
        </w:rPr>
        <w:t>,</w:t>
      </w:r>
      <w:r w:rsidR="00EC7A8A" w:rsidRPr="000C1DA8">
        <w:rPr>
          <w:rFonts w:ascii="Arial" w:hAnsi="Arial" w:cs="Arial"/>
          <w:b/>
          <w:bCs/>
          <w:sz w:val="24"/>
          <w:szCs w:val="24"/>
        </w:rPr>
        <w:t xml:space="preserve"> a fin de</w:t>
      </w:r>
      <w:r w:rsidR="00EC7A8A" w:rsidRPr="000C1DA8">
        <w:rPr>
          <w:rFonts w:ascii="Arial" w:eastAsia="FangSong" w:hAnsi="Arial" w:cs="Arial"/>
          <w:b/>
          <w:bCs/>
          <w:sz w:val="24"/>
          <w:szCs w:val="24"/>
        </w:rPr>
        <w:t xml:space="preserve"> exhor</w:t>
      </w:r>
      <w:r w:rsidR="00A74934">
        <w:rPr>
          <w:rFonts w:ascii="Arial" w:eastAsia="FangSong" w:hAnsi="Arial" w:cs="Arial"/>
          <w:b/>
          <w:bCs/>
          <w:sz w:val="24"/>
          <w:szCs w:val="24"/>
        </w:rPr>
        <w:t xml:space="preserve">tar a los  Poderes Ejecutivos Federal  y del Estado, </w:t>
      </w:r>
      <w:r w:rsidR="00EC7A8A" w:rsidRPr="000C1DA8">
        <w:rPr>
          <w:rFonts w:ascii="Arial" w:eastAsia="FangSong" w:hAnsi="Arial" w:cs="Arial"/>
          <w:b/>
          <w:bCs/>
          <w:sz w:val="24"/>
          <w:szCs w:val="24"/>
        </w:rPr>
        <w:t>a través del Instituto Nacional de los Pueblos Indígenas</w:t>
      </w:r>
      <w:r w:rsidR="00A74934">
        <w:rPr>
          <w:rFonts w:ascii="Arial" w:eastAsia="FangSong" w:hAnsi="Arial" w:cs="Arial"/>
          <w:b/>
          <w:bCs/>
          <w:sz w:val="24"/>
          <w:szCs w:val="24"/>
        </w:rPr>
        <w:t>, y de la Comis</w:t>
      </w:r>
      <w:r w:rsidR="00EC7A8A" w:rsidRPr="000C1DA8">
        <w:rPr>
          <w:rFonts w:ascii="Arial" w:eastAsia="FangSong" w:hAnsi="Arial" w:cs="Arial"/>
          <w:b/>
          <w:bCs/>
          <w:sz w:val="24"/>
          <w:szCs w:val="24"/>
        </w:rPr>
        <w:t>ión Estatal para los Pueblos y Comunidades Indígenas</w:t>
      </w:r>
      <w:r w:rsidR="00A74934">
        <w:rPr>
          <w:rFonts w:ascii="Arial" w:eastAsia="FangSong" w:hAnsi="Arial" w:cs="Arial"/>
          <w:b/>
          <w:bCs/>
          <w:sz w:val="24"/>
          <w:szCs w:val="24"/>
        </w:rPr>
        <w:t xml:space="preserve"> respectivamente, </w:t>
      </w:r>
      <w:r w:rsidR="00EC7A8A" w:rsidRPr="000C1DA8">
        <w:rPr>
          <w:rFonts w:ascii="Arial" w:eastAsia="FangSong" w:hAnsi="Arial" w:cs="Arial"/>
          <w:b/>
          <w:bCs/>
          <w:sz w:val="24"/>
          <w:szCs w:val="24"/>
        </w:rPr>
        <w:t>implementen campañas de difusión y concientización en las comunidades indígenas en el Estado, sobre el derecho a la identidad y la importancia del registro del nacimiento. Así mismo, de Decreto ante el H. Congreso de la Unión, a fin de que se declare</w:t>
      </w:r>
      <w:r w:rsidR="00EC7A8A" w:rsidRPr="000C1DA8">
        <w:rPr>
          <w:rFonts w:ascii="Arial" w:hAnsi="Arial" w:cs="Arial"/>
          <w:b/>
          <w:sz w:val="24"/>
          <w:szCs w:val="24"/>
        </w:rPr>
        <w:t xml:space="preserve"> los días 19 de noviembre de cada año, como el Día Nacional del Derecho a la Identidad; </w:t>
      </w:r>
      <w:r w:rsidR="00EC7A8A" w:rsidRPr="000C1DA8">
        <w:rPr>
          <w:rFonts w:ascii="Arial" w:hAnsi="Arial" w:cs="Arial"/>
          <w:b/>
          <w:sz w:val="24"/>
          <w:szCs w:val="24"/>
          <w:shd w:val="clear" w:color="auto" w:fill="FFFFFF"/>
        </w:rPr>
        <w:t xml:space="preserve">promoviendo de esta manera la concientización y la reflexión sobre este problema todavía vigente en nuestro país. </w:t>
      </w:r>
      <w:r w:rsidR="0016025E" w:rsidRPr="000C1DA8">
        <w:rPr>
          <w:rFonts w:ascii="Arial" w:hAnsi="Arial" w:cs="Arial"/>
          <w:sz w:val="24"/>
          <w:szCs w:val="24"/>
        </w:rPr>
        <w:t>Lo anterior al tenor de la siguiente:</w:t>
      </w:r>
    </w:p>
    <w:p w14:paraId="6DC6A5DD" w14:textId="77777777" w:rsidR="00C44126" w:rsidRDefault="00C44126" w:rsidP="00C44126">
      <w:pPr>
        <w:spacing w:before="240" w:after="0" w:line="360" w:lineRule="auto"/>
        <w:jc w:val="center"/>
        <w:rPr>
          <w:rFonts w:ascii="Arial" w:hAnsi="Arial" w:cs="Arial"/>
          <w:b/>
          <w:bCs/>
          <w:sz w:val="24"/>
          <w:szCs w:val="24"/>
        </w:rPr>
      </w:pPr>
    </w:p>
    <w:p w14:paraId="3227F86C" w14:textId="15EE307B" w:rsidR="0016025E" w:rsidRPr="000C1DA8" w:rsidRDefault="0016025E" w:rsidP="00C44126">
      <w:pPr>
        <w:spacing w:before="240" w:after="0" w:line="360" w:lineRule="auto"/>
        <w:jc w:val="center"/>
        <w:rPr>
          <w:rFonts w:ascii="Arial" w:hAnsi="Arial" w:cs="Arial"/>
          <w:b/>
          <w:bCs/>
          <w:sz w:val="24"/>
          <w:szCs w:val="24"/>
        </w:rPr>
      </w:pPr>
      <w:r w:rsidRPr="000C1DA8">
        <w:rPr>
          <w:rFonts w:ascii="Arial" w:hAnsi="Arial" w:cs="Arial"/>
          <w:b/>
          <w:bCs/>
          <w:sz w:val="24"/>
          <w:szCs w:val="24"/>
        </w:rPr>
        <w:lastRenderedPageBreak/>
        <w:t>EXPOSICIÓN DE MOTIVOS.</w:t>
      </w:r>
    </w:p>
    <w:p w14:paraId="42720833" w14:textId="77777777" w:rsidR="00D60578" w:rsidRPr="000C1DA8" w:rsidRDefault="002C7D37" w:rsidP="00C44126">
      <w:pPr>
        <w:spacing w:before="240" w:after="0" w:line="360" w:lineRule="auto"/>
        <w:jc w:val="both"/>
        <w:rPr>
          <w:rFonts w:ascii="Arial" w:hAnsi="Arial" w:cs="Arial"/>
          <w:sz w:val="24"/>
          <w:szCs w:val="24"/>
          <w:shd w:val="clear" w:color="auto" w:fill="FFFFFF"/>
        </w:rPr>
      </w:pPr>
      <w:r w:rsidRPr="000C1DA8">
        <w:rPr>
          <w:rFonts w:ascii="Arial" w:hAnsi="Arial" w:cs="Arial"/>
          <w:sz w:val="24"/>
          <w:szCs w:val="24"/>
          <w:shd w:val="clear" w:color="auto" w:fill="FFFFFF"/>
        </w:rPr>
        <w:t xml:space="preserve">La inscripción del nacimiento de una persona ante el registro civil representa el reconocimiento institucional de su derecho a la identidad, mientras que el acta de nacimiento </w:t>
      </w:r>
      <w:proofErr w:type="gramStart"/>
      <w:r w:rsidRPr="000C1DA8">
        <w:rPr>
          <w:rFonts w:ascii="Arial" w:hAnsi="Arial" w:cs="Arial"/>
          <w:sz w:val="24"/>
          <w:szCs w:val="24"/>
          <w:shd w:val="clear" w:color="auto" w:fill="FFFFFF"/>
        </w:rPr>
        <w:t>emitida</w:t>
      </w:r>
      <w:r w:rsidR="0028713C">
        <w:rPr>
          <w:rFonts w:ascii="Arial" w:hAnsi="Arial" w:cs="Arial"/>
          <w:sz w:val="24"/>
          <w:szCs w:val="24"/>
          <w:shd w:val="clear" w:color="auto" w:fill="FFFFFF"/>
        </w:rPr>
        <w:t>,</w:t>
      </w:r>
      <w:proofErr w:type="gramEnd"/>
      <w:r w:rsidRPr="000C1DA8">
        <w:rPr>
          <w:rFonts w:ascii="Arial" w:hAnsi="Arial" w:cs="Arial"/>
          <w:sz w:val="24"/>
          <w:szCs w:val="24"/>
          <w:shd w:val="clear" w:color="auto" w:fill="FFFFFF"/>
        </w:rPr>
        <w:t xml:space="preserve"> es el documento l</w:t>
      </w:r>
      <w:r w:rsidR="0028713C">
        <w:rPr>
          <w:rFonts w:ascii="Arial" w:hAnsi="Arial" w:cs="Arial"/>
          <w:sz w:val="24"/>
          <w:szCs w:val="24"/>
          <w:shd w:val="clear" w:color="auto" w:fill="FFFFFF"/>
        </w:rPr>
        <w:t>egal que certifica su identidad;</w:t>
      </w:r>
      <w:r w:rsidRPr="000C1DA8">
        <w:rPr>
          <w:rFonts w:ascii="Arial" w:hAnsi="Arial" w:cs="Arial"/>
          <w:sz w:val="24"/>
          <w:szCs w:val="24"/>
          <w:shd w:val="clear" w:color="auto" w:fill="FFFFFF"/>
        </w:rPr>
        <w:t xml:space="preserve"> en otras palabras, deja constancia de su nombre, fecha y lugar de nacimiento. Este derecho permite a todas </w:t>
      </w:r>
      <w:proofErr w:type="gramStart"/>
      <w:r w:rsidRPr="000C1DA8">
        <w:rPr>
          <w:rFonts w:ascii="Arial" w:hAnsi="Arial" w:cs="Arial"/>
          <w:sz w:val="24"/>
          <w:szCs w:val="24"/>
          <w:shd w:val="clear" w:color="auto" w:fill="FFFFFF"/>
        </w:rPr>
        <w:t>las niñas y niños</w:t>
      </w:r>
      <w:proofErr w:type="gramEnd"/>
      <w:r w:rsidRPr="000C1DA8">
        <w:rPr>
          <w:rFonts w:ascii="Arial" w:hAnsi="Arial" w:cs="Arial"/>
          <w:sz w:val="24"/>
          <w:szCs w:val="24"/>
          <w:shd w:val="clear" w:color="auto" w:fill="FFFFFF"/>
        </w:rPr>
        <w:t xml:space="preserve"> que al nacer </w:t>
      </w:r>
      <w:r w:rsidR="00D75407" w:rsidRPr="000C1DA8">
        <w:rPr>
          <w:rFonts w:ascii="Arial" w:hAnsi="Arial" w:cs="Arial"/>
          <w:sz w:val="24"/>
          <w:szCs w:val="24"/>
          <w:shd w:val="clear" w:color="auto" w:fill="FFFFFF"/>
        </w:rPr>
        <w:t xml:space="preserve">se les reconozca un nombre, una nacionalidad, una familia y puedan ejercer otros derechos sin restricciones legales. </w:t>
      </w:r>
    </w:p>
    <w:p w14:paraId="2BB15283" w14:textId="77777777" w:rsidR="00D75407" w:rsidRPr="000C1DA8" w:rsidRDefault="00D75407" w:rsidP="00C44126">
      <w:pPr>
        <w:spacing w:before="240" w:after="0" w:line="360" w:lineRule="auto"/>
        <w:jc w:val="both"/>
        <w:rPr>
          <w:rFonts w:ascii="Arial" w:hAnsi="Arial" w:cs="Arial"/>
          <w:sz w:val="24"/>
          <w:szCs w:val="24"/>
          <w:shd w:val="clear" w:color="auto" w:fill="FFFFFF"/>
        </w:rPr>
      </w:pPr>
      <w:r w:rsidRPr="000C1DA8">
        <w:rPr>
          <w:rFonts w:ascii="Arial" w:hAnsi="Arial" w:cs="Arial"/>
          <w:sz w:val="24"/>
          <w:szCs w:val="24"/>
          <w:shd w:val="clear" w:color="auto" w:fill="FFFFFF"/>
        </w:rPr>
        <w:t xml:space="preserve">Es decir, que el derecho a la </w:t>
      </w:r>
      <w:proofErr w:type="gramStart"/>
      <w:r w:rsidRPr="000C1DA8">
        <w:rPr>
          <w:rFonts w:ascii="Arial" w:hAnsi="Arial" w:cs="Arial"/>
          <w:sz w:val="24"/>
          <w:szCs w:val="24"/>
          <w:shd w:val="clear" w:color="auto" w:fill="FFFFFF"/>
        </w:rPr>
        <w:t>identidad,</w:t>
      </w:r>
      <w:proofErr w:type="gramEnd"/>
      <w:r w:rsidRPr="000C1DA8">
        <w:rPr>
          <w:rFonts w:ascii="Arial" w:hAnsi="Arial" w:cs="Arial"/>
          <w:sz w:val="24"/>
          <w:szCs w:val="24"/>
          <w:shd w:val="clear" w:color="auto" w:fill="FFFFFF"/>
        </w:rPr>
        <w:t xml:space="preserve"> es el punto de partida para la concreción de otros derechos fundamentales. Dentro de los Objetivos de Desarrollo Sostenible 2030 de la ONU se encuentra el de “Promover sociedades justas, pacíficas e inclusivas”, dentro del cual se destaca al derecho a la identidad como fundamental para cumplir este desafío.</w:t>
      </w:r>
    </w:p>
    <w:p w14:paraId="4CB73817" w14:textId="77777777" w:rsidR="00D75407" w:rsidRPr="000C1DA8" w:rsidRDefault="00D75407" w:rsidP="00C44126">
      <w:pPr>
        <w:spacing w:before="240" w:after="0" w:line="360" w:lineRule="auto"/>
        <w:jc w:val="both"/>
        <w:rPr>
          <w:rFonts w:ascii="Arial" w:hAnsi="Arial" w:cs="Arial"/>
          <w:sz w:val="24"/>
          <w:szCs w:val="24"/>
          <w:shd w:val="clear" w:color="auto" w:fill="FFFFFF"/>
        </w:rPr>
      </w:pPr>
      <w:r w:rsidRPr="000C1DA8">
        <w:rPr>
          <w:rFonts w:ascii="Arial" w:hAnsi="Arial" w:cs="Arial"/>
          <w:sz w:val="24"/>
          <w:szCs w:val="24"/>
          <w:shd w:val="clear" w:color="auto" w:fill="FFFFFF"/>
        </w:rPr>
        <w:t xml:space="preserve">La identidad es un facilitador clave para acceder a todo tipo de servicios esenciales, garantía de sus derechos fundamentales y hasta la recepción de ayuda gubernamental. En todos estos escenarios, primero se requiere que las personas prueben su identidad. Sin embargo, hay más de mil millones de personas en todo el mundo sin una forma de demostrar su identidad. A nivel individual, esto es extremadamente restrictivo, dejando a las personas </w:t>
      </w:r>
      <w:r w:rsidR="0028713C">
        <w:rPr>
          <w:rFonts w:ascii="Arial" w:hAnsi="Arial" w:cs="Arial"/>
          <w:sz w:val="24"/>
          <w:szCs w:val="24"/>
          <w:shd w:val="clear" w:color="auto" w:fill="FFFFFF"/>
        </w:rPr>
        <w:t>-a menudo vulnerables-</w:t>
      </w:r>
      <w:proofErr w:type="gramStart"/>
      <w:r w:rsidR="0028713C">
        <w:rPr>
          <w:rFonts w:ascii="Arial" w:hAnsi="Arial" w:cs="Arial"/>
          <w:sz w:val="24"/>
          <w:szCs w:val="24"/>
          <w:shd w:val="clear" w:color="auto" w:fill="FFFFFF"/>
        </w:rPr>
        <w:t xml:space="preserve">, </w:t>
      </w:r>
      <w:r w:rsidRPr="000C1DA8">
        <w:rPr>
          <w:rFonts w:ascii="Arial" w:hAnsi="Arial" w:cs="Arial"/>
          <w:sz w:val="24"/>
          <w:szCs w:val="24"/>
          <w:shd w:val="clear" w:color="auto" w:fill="FFFFFF"/>
        </w:rPr>
        <w:t xml:space="preserve"> excluidas</w:t>
      </w:r>
      <w:proofErr w:type="gramEnd"/>
      <w:r w:rsidRPr="000C1DA8">
        <w:rPr>
          <w:rFonts w:ascii="Arial" w:hAnsi="Arial" w:cs="Arial"/>
          <w:sz w:val="24"/>
          <w:szCs w:val="24"/>
          <w:shd w:val="clear" w:color="auto" w:fill="FFFFFF"/>
        </w:rPr>
        <w:t xml:space="preserve"> de los servicios que podrían tener un gran beneficio en su vida cotidiana, sin mencionar el impacto económico más amplio.</w:t>
      </w:r>
    </w:p>
    <w:p w14:paraId="2BEFB5A8" w14:textId="77777777" w:rsidR="00D05842" w:rsidRPr="000C1DA8" w:rsidRDefault="00D05842" w:rsidP="00C44126">
      <w:pPr>
        <w:spacing w:before="240" w:after="0" w:line="360" w:lineRule="auto"/>
        <w:jc w:val="both"/>
        <w:rPr>
          <w:rFonts w:ascii="Arial" w:hAnsi="Arial" w:cs="Arial"/>
          <w:sz w:val="24"/>
          <w:szCs w:val="24"/>
          <w:shd w:val="clear" w:color="auto" w:fill="FFFFFF"/>
        </w:rPr>
      </w:pPr>
      <w:r w:rsidRPr="000C1DA8">
        <w:rPr>
          <w:rFonts w:ascii="Arial" w:hAnsi="Arial" w:cs="Arial"/>
          <w:sz w:val="24"/>
          <w:szCs w:val="24"/>
          <w:shd w:val="clear" w:color="auto" w:fill="FFFFFF"/>
        </w:rPr>
        <w:t>La identidad es una construcción compleja que implica un mapa genético, una cultura asumida, lazos sociales y un sentido de pertenencia. Cuando en el origen de ese proceso hay una fractura</w:t>
      </w:r>
      <w:r w:rsidR="0028713C">
        <w:rPr>
          <w:rFonts w:ascii="Arial" w:hAnsi="Arial" w:cs="Arial"/>
          <w:sz w:val="24"/>
          <w:szCs w:val="24"/>
          <w:shd w:val="clear" w:color="auto" w:fill="FFFFFF"/>
        </w:rPr>
        <w:t>,</w:t>
      </w:r>
      <w:r w:rsidRPr="000C1DA8">
        <w:rPr>
          <w:rFonts w:ascii="Arial" w:hAnsi="Arial" w:cs="Arial"/>
          <w:sz w:val="24"/>
          <w:szCs w:val="24"/>
          <w:shd w:val="clear" w:color="auto" w:fill="FFFFFF"/>
        </w:rPr>
        <w:t xml:space="preserve"> la persona carece de datos biológicos importantes para la prevención de su salud, y lo que resulta más potente, le falta una simple imagen con la cual identificarse.</w:t>
      </w:r>
    </w:p>
    <w:p w14:paraId="2618A5B4" w14:textId="77777777" w:rsidR="00D05842" w:rsidRPr="000C1DA8" w:rsidRDefault="00D05842" w:rsidP="00C44126">
      <w:pPr>
        <w:spacing w:before="240" w:after="0" w:line="360" w:lineRule="auto"/>
        <w:jc w:val="both"/>
        <w:rPr>
          <w:rFonts w:ascii="Arial" w:hAnsi="Arial" w:cs="Arial"/>
          <w:sz w:val="24"/>
          <w:szCs w:val="24"/>
          <w:shd w:val="clear" w:color="auto" w:fill="FFFFFF"/>
        </w:rPr>
      </w:pPr>
      <w:r w:rsidRPr="000C1DA8">
        <w:rPr>
          <w:rFonts w:ascii="Arial" w:hAnsi="Arial" w:cs="Arial"/>
          <w:sz w:val="24"/>
          <w:szCs w:val="24"/>
          <w:shd w:val="clear" w:color="auto" w:fill="FFFFFF"/>
        </w:rPr>
        <w:lastRenderedPageBreak/>
        <w:t>La Convención sobre los Derechos del Niño establece claramente que todos los niños tienen derecho desde que nacen a un nombre, a una nacionalidad, a conocer a sus padres y a ser cuidados por ellos, deja en claro que</w:t>
      </w:r>
      <w:r w:rsidR="00BF520A" w:rsidRPr="000C1DA8">
        <w:rPr>
          <w:rFonts w:ascii="Arial" w:hAnsi="Arial" w:cs="Arial"/>
          <w:sz w:val="24"/>
          <w:szCs w:val="24"/>
          <w:shd w:val="clear" w:color="auto" w:fill="FFFFFF"/>
        </w:rPr>
        <w:t>,</w:t>
      </w:r>
      <w:r w:rsidRPr="000C1DA8">
        <w:rPr>
          <w:rFonts w:ascii="Arial" w:hAnsi="Arial" w:cs="Arial"/>
          <w:sz w:val="24"/>
          <w:szCs w:val="24"/>
          <w:shd w:val="clear" w:color="auto" w:fill="FFFFFF"/>
        </w:rPr>
        <w:t xml:space="preserve"> y si se vieran privados ilegalmente de su identidad</w:t>
      </w:r>
      <w:r w:rsidR="0028713C">
        <w:rPr>
          <w:rFonts w:ascii="Arial" w:hAnsi="Arial" w:cs="Arial"/>
          <w:sz w:val="24"/>
          <w:szCs w:val="24"/>
          <w:shd w:val="clear" w:color="auto" w:fill="FFFFFF"/>
        </w:rPr>
        <w:t>,</w:t>
      </w:r>
      <w:r w:rsidRPr="000C1DA8">
        <w:rPr>
          <w:rFonts w:ascii="Arial" w:hAnsi="Arial" w:cs="Arial"/>
          <w:sz w:val="24"/>
          <w:szCs w:val="24"/>
          <w:shd w:val="clear" w:color="auto" w:fill="FFFFFF"/>
        </w:rPr>
        <w:t xml:space="preserve"> los Estados deberán prestar la asistencia y protección para restablecerla.</w:t>
      </w:r>
    </w:p>
    <w:p w14:paraId="1A99C2A9" w14:textId="77777777" w:rsidR="00B229FC" w:rsidRPr="000C1DA8" w:rsidRDefault="00B229FC" w:rsidP="00C44126">
      <w:pPr>
        <w:spacing w:before="240" w:after="0" w:line="360" w:lineRule="auto"/>
        <w:jc w:val="both"/>
        <w:rPr>
          <w:rFonts w:ascii="Arial" w:hAnsi="Arial" w:cs="Arial"/>
          <w:sz w:val="24"/>
          <w:szCs w:val="24"/>
          <w:shd w:val="clear" w:color="auto" w:fill="FFFFFF"/>
        </w:rPr>
      </w:pPr>
      <w:r w:rsidRPr="000C1DA8">
        <w:rPr>
          <w:rFonts w:ascii="Arial" w:hAnsi="Arial" w:cs="Arial"/>
          <w:sz w:val="24"/>
          <w:szCs w:val="24"/>
          <w:shd w:val="clear" w:color="auto" w:fill="FFFFFF"/>
        </w:rPr>
        <w:t>Entre las consecuencias que trae consigo la carencia del acta de nacimiento están la exclusión y discriminación para niñas y niños, y una mayor exposición a riesgos como la trata de personas, matrimonios forzados o adopciones ilegales, destacó el Representante de UNICEF.</w:t>
      </w:r>
    </w:p>
    <w:p w14:paraId="17CD7FD3" w14:textId="77777777" w:rsidR="00B229FC" w:rsidRPr="000C1DA8" w:rsidRDefault="00B229FC" w:rsidP="00C44126">
      <w:pPr>
        <w:spacing w:before="240" w:after="0" w:line="360" w:lineRule="auto"/>
        <w:jc w:val="both"/>
        <w:rPr>
          <w:rFonts w:ascii="Arial" w:hAnsi="Arial" w:cs="Arial"/>
          <w:sz w:val="24"/>
          <w:szCs w:val="24"/>
          <w:shd w:val="clear" w:color="auto" w:fill="FFFFFF"/>
        </w:rPr>
      </w:pPr>
      <w:r w:rsidRPr="000C1DA8">
        <w:rPr>
          <w:rFonts w:ascii="Arial" w:hAnsi="Arial" w:cs="Arial"/>
          <w:sz w:val="24"/>
          <w:szCs w:val="24"/>
          <w:shd w:val="clear" w:color="auto" w:fill="FFFFFF"/>
        </w:rPr>
        <w:t>Si bien existen muchos esfuerzos por parte del Gob</w:t>
      </w:r>
      <w:r w:rsidR="0028713C">
        <w:rPr>
          <w:rFonts w:ascii="Arial" w:hAnsi="Arial" w:cs="Arial"/>
          <w:sz w:val="24"/>
          <w:szCs w:val="24"/>
          <w:shd w:val="clear" w:color="auto" w:fill="FFFFFF"/>
        </w:rPr>
        <w:t>ierno federal, así como de las entidades federativas, el subregistro</w:t>
      </w:r>
      <w:r w:rsidRPr="000C1DA8">
        <w:rPr>
          <w:rFonts w:ascii="Arial" w:hAnsi="Arial" w:cs="Arial"/>
          <w:sz w:val="24"/>
          <w:szCs w:val="24"/>
          <w:shd w:val="clear" w:color="auto" w:fill="FFFFFF"/>
        </w:rPr>
        <w:t xml:space="preserve"> y la falta de cobertura del derecho a la identidad va en incremento, ya que según datos aproximados del INEGI, para el 2015, de la población total en México, el 0.8% no contaba con acta de nacimiento, siendo </w:t>
      </w:r>
      <w:r w:rsidR="00BF520A" w:rsidRPr="000C1DA8">
        <w:rPr>
          <w:rFonts w:ascii="Arial" w:hAnsi="Arial" w:cs="Arial"/>
          <w:sz w:val="24"/>
          <w:szCs w:val="24"/>
          <w:shd w:val="clear" w:color="auto" w:fill="FFFFFF"/>
        </w:rPr>
        <w:t xml:space="preserve">aproximadamente </w:t>
      </w:r>
      <w:r w:rsidR="0028713C">
        <w:rPr>
          <w:rFonts w:ascii="Arial" w:hAnsi="Arial" w:cs="Arial"/>
          <w:sz w:val="24"/>
          <w:szCs w:val="24"/>
          <w:shd w:val="clear" w:color="auto" w:fill="FFFFFF"/>
        </w:rPr>
        <w:t xml:space="preserve">1 millón </w:t>
      </w:r>
      <w:r w:rsidRPr="000C1DA8">
        <w:rPr>
          <w:rFonts w:ascii="Arial" w:hAnsi="Arial" w:cs="Arial"/>
          <w:sz w:val="24"/>
          <w:szCs w:val="24"/>
          <w:shd w:val="clear" w:color="auto" w:fill="FFFFFF"/>
        </w:rPr>
        <w:t>003</w:t>
      </w:r>
      <w:r w:rsidR="0028713C">
        <w:rPr>
          <w:rFonts w:ascii="Arial" w:hAnsi="Arial" w:cs="Arial"/>
          <w:sz w:val="24"/>
          <w:szCs w:val="24"/>
          <w:shd w:val="clear" w:color="auto" w:fill="FFFFFF"/>
        </w:rPr>
        <w:t xml:space="preserve"> mil </w:t>
      </w:r>
      <w:r w:rsidRPr="000C1DA8">
        <w:rPr>
          <w:rFonts w:ascii="Arial" w:hAnsi="Arial" w:cs="Arial"/>
          <w:sz w:val="24"/>
          <w:szCs w:val="24"/>
          <w:shd w:val="clear" w:color="auto" w:fill="FFFFFF"/>
        </w:rPr>
        <w:t xml:space="preserve">702 personas; y para el 2020, se incrementó a un 1.16 por ciento, siendo un aproximado de al menos un millón y medio de personas de todas las edades que no cuentan con un registro de nacimiento, el cual para este 2022 ya debe haberse acrecentado aún más. </w:t>
      </w:r>
    </w:p>
    <w:p w14:paraId="41AD7E7F" w14:textId="77777777" w:rsidR="00BF520A" w:rsidRPr="000C1DA8" w:rsidRDefault="00BF520A" w:rsidP="00C44126">
      <w:pPr>
        <w:spacing w:before="240" w:after="0" w:line="360" w:lineRule="auto"/>
        <w:jc w:val="both"/>
        <w:rPr>
          <w:rFonts w:ascii="Arial" w:hAnsi="Arial" w:cs="Arial"/>
          <w:sz w:val="24"/>
          <w:szCs w:val="24"/>
          <w:shd w:val="clear" w:color="auto" w:fill="FFFFFF"/>
        </w:rPr>
      </w:pPr>
      <w:r w:rsidRPr="000C1DA8">
        <w:rPr>
          <w:rFonts w:ascii="Arial" w:hAnsi="Arial" w:cs="Arial"/>
          <w:sz w:val="24"/>
          <w:szCs w:val="24"/>
          <w:shd w:val="clear" w:color="auto" w:fill="FFFFFF"/>
        </w:rPr>
        <w:t>Queda claro que uno de los motivos para el incremento en la falta de registro durante los años 2020 y 2021, tiene que ver con la</w:t>
      </w:r>
      <w:r w:rsidR="00DD59EE">
        <w:rPr>
          <w:rFonts w:ascii="Arial" w:hAnsi="Arial" w:cs="Arial"/>
          <w:sz w:val="24"/>
          <w:szCs w:val="24"/>
          <w:shd w:val="clear" w:color="auto" w:fill="FFFFFF"/>
        </w:rPr>
        <w:t xml:space="preserve"> pandemia derivada del Covid 19;</w:t>
      </w:r>
      <w:r w:rsidRPr="000C1DA8">
        <w:rPr>
          <w:rFonts w:ascii="Arial" w:hAnsi="Arial" w:cs="Arial"/>
          <w:sz w:val="24"/>
          <w:szCs w:val="24"/>
          <w:shd w:val="clear" w:color="auto" w:fill="FFFFFF"/>
        </w:rPr>
        <w:t xml:space="preserve"> sin embargo, esto solamente abona a la vulnerabilidad de la población, ya que es básica incluso para acceder al derecho a la salud, dejando en indefensión a miles de niñas, y niños nacidos en estos años. </w:t>
      </w:r>
    </w:p>
    <w:p w14:paraId="37DA947F" w14:textId="77777777" w:rsidR="00D768C9" w:rsidRPr="000C1DA8" w:rsidRDefault="00E1381F" w:rsidP="00C44126">
      <w:pPr>
        <w:spacing w:before="240" w:after="0" w:line="360" w:lineRule="auto"/>
        <w:jc w:val="both"/>
        <w:rPr>
          <w:rFonts w:ascii="Arial" w:hAnsi="Arial" w:cs="Arial"/>
          <w:sz w:val="24"/>
          <w:szCs w:val="24"/>
          <w:shd w:val="clear" w:color="auto" w:fill="FFFFFF"/>
        </w:rPr>
      </w:pPr>
      <w:r w:rsidRPr="000C1DA8">
        <w:rPr>
          <w:rFonts w:ascii="Arial" w:hAnsi="Arial" w:cs="Arial"/>
          <w:sz w:val="24"/>
          <w:szCs w:val="24"/>
          <w:shd w:val="clear" w:color="auto" w:fill="FFFFFF"/>
        </w:rPr>
        <w:t xml:space="preserve">Del porcentaje antes mencionado que no cuenta con registro a nivel nacional, el 22.7% corresponde a población perteneciente a pueblos y comunidades indígenas; siendo 6 de cada </w:t>
      </w:r>
      <w:r w:rsidR="00BF520A" w:rsidRPr="000C1DA8">
        <w:rPr>
          <w:rFonts w:ascii="Arial" w:hAnsi="Arial" w:cs="Arial"/>
          <w:sz w:val="24"/>
          <w:szCs w:val="24"/>
          <w:shd w:val="clear" w:color="auto" w:fill="FFFFFF"/>
        </w:rPr>
        <w:t xml:space="preserve">10 niñas, niños y adolescentes, los cuales no tienen </w:t>
      </w:r>
      <w:r w:rsidRPr="000C1DA8">
        <w:rPr>
          <w:rFonts w:ascii="Arial" w:hAnsi="Arial" w:cs="Arial"/>
          <w:sz w:val="24"/>
          <w:szCs w:val="24"/>
          <w:shd w:val="clear" w:color="auto" w:fill="FFFFFF"/>
        </w:rPr>
        <w:t xml:space="preserve">identidad jurídica. </w:t>
      </w:r>
    </w:p>
    <w:p w14:paraId="577F951E" w14:textId="77777777" w:rsidR="00DF5B9B" w:rsidRPr="000C1DA8" w:rsidRDefault="00DF5B9B" w:rsidP="00C44126">
      <w:pPr>
        <w:spacing w:before="240" w:after="0" w:line="360" w:lineRule="auto"/>
        <w:jc w:val="both"/>
        <w:rPr>
          <w:rFonts w:ascii="Arial" w:hAnsi="Arial" w:cs="Arial"/>
          <w:sz w:val="24"/>
          <w:szCs w:val="24"/>
          <w:shd w:val="clear" w:color="auto" w:fill="FFFFFF"/>
        </w:rPr>
      </w:pPr>
      <w:r w:rsidRPr="000C1DA8">
        <w:rPr>
          <w:rFonts w:ascii="Arial" w:hAnsi="Arial" w:cs="Arial"/>
          <w:sz w:val="24"/>
          <w:szCs w:val="24"/>
          <w:shd w:val="clear" w:color="auto" w:fill="FFFFFF"/>
        </w:rPr>
        <w:lastRenderedPageBreak/>
        <w:t xml:space="preserve">La forma de calcular el subregistro se hace a partir de la recopilación de datos estadísticos. Se revisan las tasas de crecimiento en nacimientos y se comparan con la información de menores inscritos en esas mismas zonas, estableciendo así el índice de subregistro. Por tanto, al existir familias completas sin registro, la población que no cuenta con identidad jurídica puede ser incluso más de la mencionada anteriormente, ya que es difícil tener un estimado exacto, en especial al hablar de comunidades rurales alejadas de los centros de población. </w:t>
      </w:r>
    </w:p>
    <w:p w14:paraId="54887697" w14:textId="77777777" w:rsidR="00E1381F" w:rsidRPr="000C1DA8" w:rsidRDefault="00A74925" w:rsidP="00C44126">
      <w:pPr>
        <w:spacing w:before="240" w:after="0" w:line="360" w:lineRule="auto"/>
        <w:jc w:val="both"/>
        <w:rPr>
          <w:rFonts w:ascii="Arial" w:hAnsi="Arial" w:cs="Arial"/>
          <w:sz w:val="24"/>
          <w:szCs w:val="24"/>
          <w:shd w:val="clear" w:color="auto" w:fill="FFFFFF"/>
        </w:rPr>
      </w:pPr>
      <w:r w:rsidRPr="000C1DA8">
        <w:rPr>
          <w:rFonts w:ascii="Arial" w:hAnsi="Arial" w:cs="Arial"/>
          <w:sz w:val="24"/>
          <w:szCs w:val="24"/>
          <w:shd w:val="clear" w:color="auto" w:fill="FFFFFF"/>
        </w:rPr>
        <w:t xml:space="preserve">En el caso particular de nuestro Estado, existe compromiso y esfuerzos significativos </w:t>
      </w:r>
      <w:r w:rsidR="00BF520A" w:rsidRPr="000C1DA8">
        <w:rPr>
          <w:rFonts w:ascii="Arial" w:hAnsi="Arial" w:cs="Arial"/>
          <w:sz w:val="24"/>
          <w:szCs w:val="24"/>
          <w:shd w:val="clear" w:color="auto" w:fill="FFFFFF"/>
        </w:rPr>
        <w:t xml:space="preserve">por parte del Registro Civil del Estado, </w:t>
      </w:r>
      <w:r w:rsidRPr="000C1DA8">
        <w:rPr>
          <w:rFonts w:ascii="Arial" w:hAnsi="Arial" w:cs="Arial"/>
          <w:sz w:val="24"/>
          <w:szCs w:val="24"/>
          <w:shd w:val="clear" w:color="auto" w:fill="FFFFFF"/>
        </w:rPr>
        <w:t>para abatir este problema de falta de registro, para mejorar la cobertura, oportunidad y calidad del registro de nacimiento, al modernizar el trámite con la incorporación de nuevas tecnologías y sistemas informáticos; a la par de la apertura de oficialías del registro civil en hospitales, en los municipios rurales y en lugares donde la densidad de la población es mayor; además de campañas itinerantes de regist</w:t>
      </w:r>
      <w:r w:rsidR="00DD59EE">
        <w:rPr>
          <w:rFonts w:ascii="Arial" w:hAnsi="Arial" w:cs="Arial"/>
          <w:sz w:val="24"/>
          <w:szCs w:val="24"/>
          <w:shd w:val="clear" w:color="auto" w:fill="FFFFFF"/>
        </w:rPr>
        <w:t>ro en las comunidades indígenas;</w:t>
      </w:r>
      <w:r w:rsidRPr="000C1DA8">
        <w:rPr>
          <w:rFonts w:ascii="Arial" w:hAnsi="Arial" w:cs="Arial"/>
          <w:sz w:val="24"/>
          <w:szCs w:val="24"/>
          <w:shd w:val="clear" w:color="auto" w:fill="FFFFFF"/>
        </w:rPr>
        <w:t xml:space="preserve"> todo ello con el fin de llegar a la cobertura total del registro de los nacimientos. </w:t>
      </w:r>
    </w:p>
    <w:p w14:paraId="123A5EC4" w14:textId="77777777" w:rsidR="004142E2" w:rsidRPr="000C1DA8" w:rsidRDefault="004142E2" w:rsidP="00C44126">
      <w:pPr>
        <w:spacing w:before="240" w:after="0" w:line="360" w:lineRule="auto"/>
        <w:jc w:val="both"/>
        <w:rPr>
          <w:rFonts w:ascii="Arial" w:hAnsi="Arial" w:cs="Arial"/>
          <w:sz w:val="24"/>
          <w:szCs w:val="24"/>
          <w:shd w:val="clear" w:color="auto" w:fill="FFFFFF"/>
        </w:rPr>
      </w:pPr>
      <w:r w:rsidRPr="000C1DA8">
        <w:rPr>
          <w:rFonts w:ascii="Arial" w:hAnsi="Arial" w:cs="Arial"/>
          <w:sz w:val="24"/>
          <w:szCs w:val="24"/>
          <w:shd w:val="clear" w:color="auto" w:fill="FFFFFF"/>
        </w:rPr>
        <w:t>Las oficialías itinerantes</w:t>
      </w:r>
      <w:r w:rsidR="00DD59EE">
        <w:rPr>
          <w:rFonts w:ascii="Arial" w:hAnsi="Arial" w:cs="Arial"/>
          <w:sz w:val="24"/>
          <w:szCs w:val="24"/>
          <w:shd w:val="clear" w:color="auto" w:fill="FFFFFF"/>
        </w:rPr>
        <w:t>,</w:t>
      </w:r>
      <w:r w:rsidRPr="000C1DA8">
        <w:rPr>
          <w:rFonts w:ascii="Arial" w:hAnsi="Arial" w:cs="Arial"/>
          <w:sz w:val="24"/>
          <w:szCs w:val="24"/>
          <w:shd w:val="clear" w:color="auto" w:fill="FFFFFF"/>
        </w:rPr>
        <w:t xml:space="preserve"> además de efectuar el registro de las personas cuyo nacimiento no fue inscrito en los libros de Registro Civil, sirven para resolver el problema de errores de registro en las actas de nacimiento de todas las personas que participen de las mismas. Cabe resaltar la importancia de este componente</w:t>
      </w:r>
      <w:r w:rsidR="00DD59EE">
        <w:rPr>
          <w:rFonts w:ascii="Arial" w:hAnsi="Arial" w:cs="Arial"/>
          <w:sz w:val="24"/>
          <w:szCs w:val="24"/>
          <w:shd w:val="clear" w:color="auto" w:fill="FFFFFF"/>
        </w:rPr>
        <w:t>,</w:t>
      </w:r>
      <w:r w:rsidRPr="000C1DA8">
        <w:rPr>
          <w:rFonts w:ascii="Arial" w:hAnsi="Arial" w:cs="Arial"/>
          <w:sz w:val="24"/>
          <w:szCs w:val="24"/>
          <w:shd w:val="clear" w:color="auto" w:fill="FFFFFF"/>
        </w:rPr>
        <w:t xml:space="preserve"> ya</w:t>
      </w:r>
      <w:r w:rsidR="00DD59EE">
        <w:rPr>
          <w:rFonts w:ascii="Arial" w:hAnsi="Arial" w:cs="Arial"/>
          <w:sz w:val="24"/>
          <w:szCs w:val="24"/>
          <w:shd w:val="clear" w:color="auto" w:fill="FFFFFF"/>
        </w:rPr>
        <w:t xml:space="preserve"> que estos errores</w:t>
      </w:r>
      <w:r w:rsidRPr="000C1DA8">
        <w:rPr>
          <w:rFonts w:ascii="Arial" w:hAnsi="Arial" w:cs="Arial"/>
          <w:sz w:val="24"/>
          <w:szCs w:val="24"/>
          <w:shd w:val="clear" w:color="auto" w:fill="FFFFFF"/>
        </w:rPr>
        <w:t xml:space="preserve"> imposibilitan que el ciudadano cuente con el certificado de nacimiento acorde a la realidad, que por ley le corresponde.</w:t>
      </w:r>
    </w:p>
    <w:p w14:paraId="64524BDC" w14:textId="77777777" w:rsidR="00A74925" w:rsidRDefault="00A74925" w:rsidP="00C44126">
      <w:pPr>
        <w:spacing w:before="240" w:after="0" w:line="360" w:lineRule="auto"/>
        <w:jc w:val="both"/>
        <w:rPr>
          <w:rFonts w:ascii="Arial" w:hAnsi="Arial" w:cs="Arial"/>
          <w:sz w:val="24"/>
          <w:szCs w:val="24"/>
          <w:shd w:val="clear" w:color="auto" w:fill="FFFFFF"/>
        </w:rPr>
      </w:pPr>
      <w:r w:rsidRPr="000C1DA8">
        <w:rPr>
          <w:rFonts w:ascii="Arial" w:hAnsi="Arial" w:cs="Arial"/>
          <w:sz w:val="24"/>
          <w:szCs w:val="24"/>
          <w:shd w:val="clear" w:color="auto" w:fill="FFFFFF"/>
        </w:rPr>
        <w:t xml:space="preserve">Así mismo, para el caso de los pueblos y comunidades indígenas, se </w:t>
      </w:r>
      <w:r w:rsidR="00DD59EE">
        <w:rPr>
          <w:rFonts w:ascii="Arial" w:hAnsi="Arial" w:cs="Arial"/>
          <w:sz w:val="24"/>
          <w:szCs w:val="24"/>
          <w:shd w:val="clear" w:color="auto" w:fill="FFFFFF"/>
        </w:rPr>
        <w:t xml:space="preserve">trabaja de la mano con la </w:t>
      </w:r>
      <w:r w:rsidRPr="000C1DA8">
        <w:rPr>
          <w:rFonts w:ascii="Arial" w:hAnsi="Arial" w:cs="Arial"/>
          <w:sz w:val="24"/>
          <w:szCs w:val="24"/>
          <w:shd w:val="clear" w:color="auto" w:fill="FFFFFF"/>
        </w:rPr>
        <w:t>Comisión Estatal para los Pueblos Indígenas</w:t>
      </w:r>
      <w:r w:rsidR="00DD59EE">
        <w:rPr>
          <w:rFonts w:ascii="Arial" w:hAnsi="Arial" w:cs="Arial"/>
          <w:sz w:val="24"/>
          <w:szCs w:val="24"/>
          <w:shd w:val="clear" w:color="auto" w:fill="FFFFFF"/>
        </w:rPr>
        <w:t>, por sus siglas COEPI,</w:t>
      </w:r>
      <w:r w:rsidRPr="000C1DA8">
        <w:rPr>
          <w:rFonts w:ascii="Arial" w:hAnsi="Arial" w:cs="Arial"/>
          <w:sz w:val="24"/>
          <w:szCs w:val="24"/>
          <w:shd w:val="clear" w:color="auto" w:fill="FFFFFF"/>
        </w:rPr>
        <w:t xml:space="preserve"> teniendo un procedimiento de registro especial, a fin de ampliar el número de niñas, niños y adolescentes pertenecientes a los pueblos y comunidades indígenas que acceden a este derecho.</w:t>
      </w:r>
    </w:p>
    <w:p w14:paraId="44351BC7" w14:textId="77777777" w:rsidR="006F7525" w:rsidRPr="000C1DA8" w:rsidRDefault="006F7525" w:rsidP="00C44126">
      <w:pPr>
        <w:spacing w:before="240" w:after="0" w:line="360" w:lineRule="auto"/>
        <w:jc w:val="both"/>
        <w:rPr>
          <w:rFonts w:ascii="Arial" w:hAnsi="Arial" w:cs="Arial"/>
          <w:sz w:val="24"/>
          <w:szCs w:val="24"/>
          <w:shd w:val="clear" w:color="auto" w:fill="FFFFFF"/>
        </w:rPr>
      </w:pPr>
      <w:r w:rsidRPr="000C1DA8">
        <w:rPr>
          <w:rFonts w:ascii="Arial" w:hAnsi="Arial" w:cs="Arial"/>
          <w:sz w:val="24"/>
          <w:szCs w:val="24"/>
          <w:shd w:val="clear" w:color="auto" w:fill="FFFFFF"/>
        </w:rPr>
        <w:lastRenderedPageBreak/>
        <w:t>Sin embargo, a pesar de estas acciones y esfuerzos, hay mucho camino por delante, ya que hace falta en específico para las comunidades indígenas, hacer una campaña de concientización sobre la importancia de acceder a este registro de nacimiento, de contar con la garantía del derecho de id</w:t>
      </w:r>
      <w:r>
        <w:rPr>
          <w:rFonts w:ascii="Arial" w:hAnsi="Arial" w:cs="Arial"/>
          <w:sz w:val="24"/>
          <w:szCs w:val="24"/>
          <w:shd w:val="clear" w:color="auto" w:fill="FFFFFF"/>
        </w:rPr>
        <w:t>entidad</w:t>
      </w:r>
      <w:r w:rsidRPr="000C1DA8">
        <w:rPr>
          <w:rFonts w:ascii="Arial" w:hAnsi="Arial" w:cs="Arial"/>
          <w:sz w:val="24"/>
          <w:szCs w:val="24"/>
          <w:shd w:val="clear" w:color="auto" w:fill="FFFFFF"/>
        </w:rPr>
        <w:t xml:space="preserve"> ya que, a pesar de tener presencia el registro civil en dichas comunidades mediante las campañas itinerantes es muy bajo el registro que se hace, siendo indispensable buscar los mecanismos que</w:t>
      </w:r>
      <w:r>
        <w:rPr>
          <w:rFonts w:ascii="Arial" w:hAnsi="Arial" w:cs="Arial"/>
          <w:sz w:val="24"/>
          <w:szCs w:val="24"/>
          <w:shd w:val="clear" w:color="auto" w:fill="FFFFFF"/>
        </w:rPr>
        <w:t>,</w:t>
      </w:r>
      <w:r w:rsidRPr="000C1DA8">
        <w:rPr>
          <w:rFonts w:ascii="Arial" w:hAnsi="Arial" w:cs="Arial"/>
          <w:sz w:val="24"/>
          <w:szCs w:val="24"/>
          <w:shd w:val="clear" w:color="auto" w:fill="FFFFFF"/>
        </w:rPr>
        <w:t xml:space="preserve"> mediante el respeto a sus sistemas normativos internos y su cosmovisión</w:t>
      </w:r>
      <w:r>
        <w:rPr>
          <w:rFonts w:ascii="Arial" w:hAnsi="Arial" w:cs="Arial"/>
          <w:sz w:val="24"/>
          <w:szCs w:val="24"/>
          <w:shd w:val="clear" w:color="auto" w:fill="FFFFFF"/>
        </w:rPr>
        <w:t>,</w:t>
      </w:r>
      <w:r w:rsidRPr="000C1DA8">
        <w:rPr>
          <w:rFonts w:ascii="Arial" w:hAnsi="Arial" w:cs="Arial"/>
          <w:sz w:val="24"/>
          <w:szCs w:val="24"/>
          <w:shd w:val="clear" w:color="auto" w:fill="FFFFFF"/>
        </w:rPr>
        <w:t xml:space="preserve"> se les difunda la importancia que reviste este derecho, como base para las demás garantías fundamentales. </w:t>
      </w:r>
    </w:p>
    <w:p w14:paraId="44776780" w14:textId="77777777" w:rsidR="006F7525" w:rsidRPr="000C1DA8" w:rsidRDefault="006F7525" w:rsidP="00C44126">
      <w:pPr>
        <w:spacing w:before="240"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Es importante mencionar que debido a la investigación previa al desarrollo de la presente iniciativa, se advirtió que en septiembre del 2021, el Diputado Gustavo de la Rosa, presentó iniciativa a fin de exhortar al Registro Civil y al Instituto Nacional Electoral, a fin de implementar medidas en cuanto al derecho de identidad, sin embargo, estaba enfocado a la comunidad de Pino Gordo, </w:t>
      </w:r>
      <w:proofErr w:type="spellStart"/>
      <w:r>
        <w:rPr>
          <w:rFonts w:ascii="Arial" w:hAnsi="Arial" w:cs="Arial"/>
          <w:sz w:val="24"/>
          <w:szCs w:val="24"/>
          <w:shd w:val="clear" w:color="auto" w:fill="FFFFFF"/>
        </w:rPr>
        <w:t>Choreachi</w:t>
      </w:r>
      <w:proofErr w:type="spellEnd"/>
      <w:r>
        <w:rPr>
          <w:rFonts w:ascii="Arial" w:hAnsi="Arial" w:cs="Arial"/>
          <w:sz w:val="24"/>
          <w:szCs w:val="24"/>
          <w:shd w:val="clear" w:color="auto" w:fill="FFFFFF"/>
        </w:rPr>
        <w:t xml:space="preserve"> del municipio de Guadalupe y Calvo, además se solicitaba en general actuar del Registro Civil, quedando pendiente una campaña de concientización, que involucre no sólo a dicha dependencia, sino que tenga más alcance dentro de las comunidades indígenas, mediante las instituciones en la materia; esto dirigido realmente a llegar a la causa de esta problemática, que es la difusión de la importancia de contar con registro para la garantía de los demás derechos fundamentales, ya que si bien hay muchas acciones por parte del Registro Civil, falta que las comunidades indígenas se involucren y se acerquen a las oficialías itinerantes. Así mismo, se amplía con estadísticas estatales y nacionales, a fin de llegar a todo el territorio de Chihuahua y de México. </w:t>
      </w:r>
    </w:p>
    <w:p w14:paraId="33CA7AE8" w14:textId="77777777" w:rsidR="00D75407" w:rsidRPr="000C1DA8" w:rsidRDefault="00B606B2" w:rsidP="00C44126">
      <w:pPr>
        <w:spacing w:before="240" w:after="0" w:line="360" w:lineRule="auto"/>
        <w:jc w:val="both"/>
        <w:rPr>
          <w:rFonts w:ascii="Arial" w:hAnsi="Arial" w:cs="Arial"/>
          <w:sz w:val="24"/>
          <w:szCs w:val="24"/>
          <w:shd w:val="clear" w:color="auto" w:fill="FFFFFF"/>
        </w:rPr>
      </w:pPr>
      <w:r w:rsidRPr="000C1DA8">
        <w:rPr>
          <w:rFonts w:ascii="Arial" w:hAnsi="Arial" w:cs="Arial"/>
          <w:sz w:val="24"/>
          <w:szCs w:val="24"/>
          <w:shd w:val="clear" w:color="auto" w:fill="FFFFFF"/>
        </w:rPr>
        <w:t xml:space="preserve">Una niña o niño que no es </w:t>
      </w:r>
      <w:proofErr w:type="gramStart"/>
      <w:r w:rsidRPr="000C1DA8">
        <w:rPr>
          <w:rFonts w:ascii="Arial" w:hAnsi="Arial" w:cs="Arial"/>
          <w:sz w:val="24"/>
          <w:szCs w:val="24"/>
          <w:shd w:val="clear" w:color="auto" w:fill="FFFFFF"/>
        </w:rPr>
        <w:t>registrado,</w:t>
      </w:r>
      <w:proofErr w:type="gramEnd"/>
      <w:r w:rsidRPr="000C1DA8">
        <w:rPr>
          <w:rFonts w:ascii="Arial" w:hAnsi="Arial" w:cs="Arial"/>
          <w:sz w:val="24"/>
          <w:szCs w:val="24"/>
          <w:shd w:val="clear" w:color="auto" w:fill="FFFFFF"/>
        </w:rPr>
        <w:t xml:space="preserve"> ve limitadas sus posibilidades de acceder a otros derechos a lo largo de su vida. El registro de nacimiento es un derecho humano reconocido por diversos tratados internacionales, pero también por el marco jurídico nacional, tanto por la Constitución Política de los Estados Unidos </w:t>
      </w:r>
      <w:r w:rsidRPr="000C1DA8">
        <w:rPr>
          <w:rFonts w:ascii="Arial" w:hAnsi="Arial" w:cs="Arial"/>
          <w:sz w:val="24"/>
          <w:szCs w:val="24"/>
          <w:shd w:val="clear" w:color="auto" w:fill="FFFFFF"/>
        </w:rPr>
        <w:lastRenderedPageBreak/>
        <w:t>Mexicanos, como por la Ley General de los Derechos de Niñas, Niños y Adolescentes</w:t>
      </w:r>
      <w:r w:rsidR="00BF520A" w:rsidRPr="000C1DA8">
        <w:rPr>
          <w:rFonts w:ascii="Arial" w:hAnsi="Arial" w:cs="Arial"/>
          <w:sz w:val="24"/>
          <w:szCs w:val="24"/>
          <w:shd w:val="clear" w:color="auto" w:fill="FFFFFF"/>
        </w:rPr>
        <w:t>.</w:t>
      </w:r>
    </w:p>
    <w:p w14:paraId="79D9F536" w14:textId="77777777" w:rsidR="006D430E" w:rsidRPr="000C1DA8" w:rsidRDefault="006D430E" w:rsidP="00C44126">
      <w:pPr>
        <w:spacing w:before="240" w:after="0" w:line="360" w:lineRule="auto"/>
        <w:jc w:val="both"/>
        <w:rPr>
          <w:rFonts w:ascii="Arial" w:hAnsi="Arial" w:cs="Arial"/>
          <w:sz w:val="24"/>
          <w:szCs w:val="24"/>
          <w:shd w:val="clear" w:color="auto" w:fill="FFFFFF"/>
        </w:rPr>
      </w:pPr>
      <w:r w:rsidRPr="000C1DA8">
        <w:rPr>
          <w:rFonts w:ascii="Arial" w:hAnsi="Arial" w:cs="Arial"/>
          <w:sz w:val="24"/>
          <w:szCs w:val="24"/>
          <w:shd w:val="clear" w:color="auto" w:fill="FFFFFF"/>
        </w:rPr>
        <w:t>En el caso de C</w:t>
      </w:r>
      <w:r w:rsidR="00D768C9" w:rsidRPr="000C1DA8">
        <w:rPr>
          <w:rFonts w:ascii="Arial" w:hAnsi="Arial" w:cs="Arial"/>
          <w:sz w:val="24"/>
          <w:szCs w:val="24"/>
          <w:shd w:val="clear" w:color="auto" w:fill="FFFFFF"/>
        </w:rPr>
        <w:t xml:space="preserve">hihuahua, se encuentra como uno de los Estados con menos registros de nacimientos, según datos del INEGI, </w:t>
      </w:r>
      <w:r w:rsidRPr="000C1DA8">
        <w:rPr>
          <w:rFonts w:ascii="Arial" w:hAnsi="Arial" w:cs="Arial"/>
          <w:sz w:val="24"/>
          <w:szCs w:val="24"/>
          <w:shd w:val="clear" w:color="auto" w:fill="FFFFFF"/>
        </w:rPr>
        <w:t>se han identificado las zonas con menos registros de nacimiento, destacando el municipio de Ascensión, que colinda con el Estado de Nuevo México de Estados Unidos de América, así como los mu</w:t>
      </w:r>
      <w:r w:rsidR="00DD59EE">
        <w:rPr>
          <w:rFonts w:ascii="Arial" w:hAnsi="Arial" w:cs="Arial"/>
          <w:sz w:val="24"/>
          <w:szCs w:val="24"/>
          <w:shd w:val="clear" w:color="auto" w:fill="FFFFFF"/>
        </w:rPr>
        <w:t xml:space="preserve">nicipios de Balleza y Batopilas, </w:t>
      </w:r>
      <w:r w:rsidRPr="000C1DA8">
        <w:rPr>
          <w:rFonts w:ascii="Arial" w:hAnsi="Arial" w:cs="Arial"/>
          <w:sz w:val="24"/>
          <w:szCs w:val="24"/>
          <w:shd w:val="clear" w:color="auto" w:fill="FFFFFF"/>
        </w:rPr>
        <w:t xml:space="preserve"> así como muchas comunidades de la región conocida como Sierra Tarahumara, las cuales reportan una importante presencia de población indígena, </w:t>
      </w:r>
      <w:r w:rsidR="00DD59EE">
        <w:rPr>
          <w:rFonts w:ascii="Arial" w:hAnsi="Arial" w:cs="Arial"/>
          <w:sz w:val="24"/>
          <w:szCs w:val="24"/>
          <w:shd w:val="clear" w:color="auto" w:fill="FFFFFF"/>
        </w:rPr>
        <w:t xml:space="preserve">que conforma </w:t>
      </w:r>
      <w:r w:rsidRPr="000C1DA8">
        <w:rPr>
          <w:rFonts w:ascii="Arial" w:hAnsi="Arial" w:cs="Arial"/>
          <w:sz w:val="24"/>
          <w:szCs w:val="24"/>
          <w:shd w:val="clear" w:color="auto" w:fill="FFFFFF"/>
        </w:rPr>
        <w:t>prácticamente la mitad de su población.</w:t>
      </w:r>
    </w:p>
    <w:p w14:paraId="39A11E24" w14:textId="77777777" w:rsidR="00D768C9" w:rsidRPr="000C1DA8" w:rsidRDefault="00D768C9" w:rsidP="00C44126">
      <w:pPr>
        <w:spacing w:before="240" w:after="0" w:line="360" w:lineRule="auto"/>
        <w:jc w:val="both"/>
        <w:rPr>
          <w:rFonts w:ascii="Arial" w:hAnsi="Arial" w:cs="Arial"/>
          <w:sz w:val="24"/>
          <w:szCs w:val="24"/>
          <w:shd w:val="clear" w:color="auto" w:fill="FFFFFF"/>
        </w:rPr>
      </w:pPr>
      <w:r w:rsidRPr="000C1DA8">
        <w:rPr>
          <w:rFonts w:ascii="Arial" w:hAnsi="Arial" w:cs="Arial"/>
          <w:sz w:val="24"/>
          <w:szCs w:val="24"/>
          <w:shd w:val="clear" w:color="auto" w:fill="FFFFFF"/>
        </w:rPr>
        <w:t>Frente a la población general, la brecha es muy amplia en cuanto a pueblos y comunidades indígenas, ya que es 10 veces mayor el subregistro que entre e</w:t>
      </w:r>
      <w:r w:rsidR="00DD59EE">
        <w:rPr>
          <w:rFonts w:ascii="Arial" w:hAnsi="Arial" w:cs="Arial"/>
          <w:sz w:val="24"/>
          <w:szCs w:val="24"/>
          <w:shd w:val="clear" w:color="auto" w:fill="FFFFFF"/>
        </w:rPr>
        <w:t>l resto de la población</w:t>
      </w:r>
      <w:r w:rsidRPr="000C1DA8">
        <w:rPr>
          <w:rFonts w:ascii="Arial" w:hAnsi="Arial" w:cs="Arial"/>
          <w:sz w:val="24"/>
          <w:szCs w:val="24"/>
          <w:shd w:val="clear" w:color="auto" w:fill="FFFFFF"/>
        </w:rPr>
        <w:t xml:space="preserve">. </w:t>
      </w:r>
    </w:p>
    <w:p w14:paraId="750E18ED" w14:textId="77777777" w:rsidR="00966B3D" w:rsidRPr="000C1DA8" w:rsidRDefault="00BF520A" w:rsidP="00C44126">
      <w:pPr>
        <w:spacing w:before="240" w:after="0" w:line="360" w:lineRule="auto"/>
        <w:jc w:val="both"/>
        <w:rPr>
          <w:rFonts w:ascii="Arial" w:hAnsi="Arial" w:cs="Arial"/>
          <w:sz w:val="24"/>
          <w:szCs w:val="24"/>
          <w:shd w:val="clear" w:color="auto" w:fill="FFFFFF"/>
        </w:rPr>
      </w:pPr>
      <w:r w:rsidRPr="000C1DA8">
        <w:rPr>
          <w:rFonts w:ascii="Arial" w:hAnsi="Arial" w:cs="Arial"/>
          <w:sz w:val="24"/>
          <w:szCs w:val="24"/>
          <w:shd w:val="clear" w:color="auto" w:fill="FFFFFF"/>
        </w:rPr>
        <w:t>No sólo en el Estado de Ch</w:t>
      </w:r>
      <w:r w:rsidR="00DD59EE">
        <w:rPr>
          <w:rFonts w:ascii="Arial" w:hAnsi="Arial" w:cs="Arial"/>
          <w:sz w:val="24"/>
          <w:szCs w:val="24"/>
          <w:shd w:val="clear" w:color="auto" w:fill="FFFFFF"/>
        </w:rPr>
        <w:t xml:space="preserve">ihuahua, sino </w:t>
      </w:r>
      <w:proofErr w:type="gramStart"/>
      <w:r w:rsidR="00DD59EE">
        <w:rPr>
          <w:rFonts w:ascii="Arial" w:hAnsi="Arial" w:cs="Arial"/>
          <w:sz w:val="24"/>
          <w:szCs w:val="24"/>
          <w:shd w:val="clear" w:color="auto" w:fill="FFFFFF"/>
        </w:rPr>
        <w:t>que</w:t>
      </w:r>
      <w:proofErr w:type="gramEnd"/>
      <w:r w:rsidR="00DD59EE">
        <w:rPr>
          <w:rFonts w:ascii="Arial" w:hAnsi="Arial" w:cs="Arial"/>
          <w:sz w:val="24"/>
          <w:szCs w:val="24"/>
          <w:shd w:val="clear" w:color="auto" w:fill="FFFFFF"/>
        </w:rPr>
        <w:t xml:space="preserve"> en todas las entidades federativas, las oficinas de los </w:t>
      </w:r>
      <w:r w:rsidRPr="000C1DA8">
        <w:rPr>
          <w:rFonts w:ascii="Arial" w:hAnsi="Arial" w:cs="Arial"/>
          <w:sz w:val="24"/>
          <w:szCs w:val="24"/>
          <w:shd w:val="clear" w:color="auto" w:fill="FFFFFF"/>
        </w:rPr>
        <w:t xml:space="preserve">Registros Civiles enfrentan un reto en las comunidades indígenas, quienes no consideran de relevancia el contar con el registro de nacimiento, hasta que lo requieren para algún trámite, existiendo familias completas sin identidad jurídica; esto debido a su propia cosmovisión, basados en costumbres históricas que han sido heredadas. </w:t>
      </w:r>
      <w:r w:rsidR="00966B3D" w:rsidRPr="000C1DA8">
        <w:rPr>
          <w:rFonts w:ascii="Arial" w:hAnsi="Arial" w:cs="Arial"/>
          <w:sz w:val="24"/>
          <w:szCs w:val="24"/>
          <w:shd w:val="clear" w:color="auto" w:fill="FFFFFF"/>
        </w:rPr>
        <w:t xml:space="preserve">Se requiere compromiso conjunto entre los tres órdenes de gobierno a fin de poder abatir este subregistro, y que se acerque más personas a </w:t>
      </w:r>
      <w:proofErr w:type="gramStart"/>
      <w:r w:rsidR="00966B3D" w:rsidRPr="000C1DA8">
        <w:rPr>
          <w:rFonts w:ascii="Arial" w:hAnsi="Arial" w:cs="Arial"/>
          <w:sz w:val="24"/>
          <w:szCs w:val="24"/>
          <w:shd w:val="clear" w:color="auto" w:fill="FFFFFF"/>
        </w:rPr>
        <w:t>la oficialías itinerantes</w:t>
      </w:r>
      <w:proofErr w:type="gramEnd"/>
      <w:r w:rsidR="00966B3D" w:rsidRPr="000C1DA8">
        <w:rPr>
          <w:rFonts w:ascii="Arial" w:hAnsi="Arial" w:cs="Arial"/>
          <w:sz w:val="24"/>
          <w:szCs w:val="24"/>
          <w:shd w:val="clear" w:color="auto" w:fill="FFFFFF"/>
        </w:rPr>
        <w:t xml:space="preserve"> en las comunidades rurales. </w:t>
      </w:r>
    </w:p>
    <w:p w14:paraId="38DF31BC" w14:textId="77777777" w:rsidR="00966B3D" w:rsidRDefault="00966B3D" w:rsidP="00C44126">
      <w:pPr>
        <w:spacing w:before="240" w:after="0" w:line="360" w:lineRule="auto"/>
        <w:jc w:val="both"/>
        <w:rPr>
          <w:rFonts w:ascii="Arial" w:hAnsi="Arial" w:cs="Arial"/>
          <w:sz w:val="24"/>
          <w:szCs w:val="24"/>
          <w:shd w:val="clear" w:color="auto" w:fill="FFFFFF"/>
        </w:rPr>
      </w:pPr>
      <w:r w:rsidRPr="000C1DA8">
        <w:rPr>
          <w:rFonts w:ascii="Arial" w:hAnsi="Arial" w:cs="Arial"/>
          <w:sz w:val="24"/>
          <w:szCs w:val="24"/>
          <w:shd w:val="clear" w:color="auto" w:fill="FFFFFF"/>
        </w:rPr>
        <w:t xml:space="preserve">Las instituciones de registro coinciden en buscar una solución conjunta con Gobierno Federal, Gobierno del Estado, </w:t>
      </w:r>
      <w:r w:rsidR="00C26734">
        <w:rPr>
          <w:rFonts w:ascii="Arial" w:hAnsi="Arial" w:cs="Arial"/>
          <w:sz w:val="24"/>
          <w:szCs w:val="24"/>
          <w:shd w:val="clear" w:color="auto" w:fill="FFFFFF"/>
        </w:rPr>
        <w:t xml:space="preserve">municipios que son los más cercanos a las comunidades; </w:t>
      </w:r>
      <w:r w:rsidRPr="000C1DA8">
        <w:rPr>
          <w:rFonts w:ascii="Arial" w:hAnsi="Arial" w:cs="Arial"/>
          <w:sz w:val="24"/>
          <w:szCs w:val="24"/>
          <w:shd w:val="clear" w:color="auto" w:fill="FFFFFF"/>
        </w:rPr>
        <w:t xml:space="preserve">así como las dependencias en materia de pueblos y comunidades indígenas como son el Instituto Nacional de los Pueblos Indígenas, y la Comisión Estatal para los Pueblos y Comunidades Indígenas en el Estado, con el fin de beneficiar tanto a la ciudadanía como al Estado, ya que al trabajar con poblaciones vulnerables, incluidos en algunos casos la población indígena, para crear campañas </w:t>
      </w:r>
      <w:r w:rsidRPr="000C1DA8">
        <w:rPr>
          <w:rFonts w:ascii="Arial" w:hAnsi="Arial" w:cs="Arial"/>
          <w:sz w:val="24"/>
          <w:szCs w:val="24"/>
          <w:shd w:val="clear" w:color="auto" w:fill="FFFFFF"/>
        </w:rPr>
        <w:lastRenderedPageBreak/>
        <w:t xml:space="preserve">de difusión y concientización en las lenguas indígenas sobre el derecho a la identidad y la importancia del registro del nacimiento, lo cual aunado a los esfuerzos constantes del Registro Civil, se garantice el reconocimiento de las personas ante el Estado para ejercer sus derechos y obligaciones. </w:t>
      </w:r>
    </w:p>
    <w:p w14:paraId="6583DA07" w14:textId="77777777" w:rsidR="0048668C" w:rsidRDefault="00C26734" w:rsidP="00C44126">
      <w:pPr>
        <w:spacing w:before="240"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Es indispensable que se contemplen dentro de estas campañas a l</w:t>
      </w:r>
      <w:r w:rsidR="0048668C">
        <w:rPr>
          <w:rFonts w:ascii="Arial" w:hAnsi="Arial" w:cs="Arial"/>
          <w:sz w:val="24"/>
          <w:szCs w:val="24"/>
          <w:shd w:val="clear" w:color="auto" w:fill="FFFFFF"/>
        </w:rPr>
        <w:t>as autoridades tradicionales, a fin de que sean estas quienes acompañen y orienten a las autoridades involucradas en la realización de las campañas antes mencionadas, en respeto a su derecho a consulta, así como de a l</w:t>
      </w:r>
      <w:r w:rsidR="0048668C" w:rsidRPr="0048668C">
        <w:rPr>
          <w:rFonts w:ascii="Arial" w:hAnsi="Arial" w:cs="Arial"/>
          <w:sz w:val="24"/>
          <w:szCs w:val="24"/>
          <w:shd w:val="clear" w:color="auto" w:fill="FFFFFF"/>
        </w:rPr>
        <w:t>a libre determinación y, en consecuencia, a la autonomía para aplicar sus propi</w:t>
      </w:r>
      <w:r w:rsidR="0048668C">
        <w:rPr>
          <w:rFonts w:ascii="Arial" w:hAnsi="Arial" w:cs="Arial"/>
          <w:sz w:val="24"/>
          <w:szCs w:val="24"/>
          <w:shd w:val="clear" w:color="auto" w:fill="FFFFFF"/>
        </w:rPr>
        <w:t xml:space="preserve">os sistemas normativos internos. Esto con la intención que de las campañas realmente logren su objetivo. </w:t>
      </w:r>
    </w:p>
    <w:p w14:paraId="0E502B7E" w14:textId="77777777" w:rsidR="007D0EE6" w:rsidRPr="000C1DA8" w:rsidRDefault="007D0EE6" w:rsidP="00C44126">
      <w:pPr>
        <w:spacing w:before="240" w:after="0" w:line="360" w:lineRule="auto"/>
        <w:jc w:val="both"/>
        <w:rPr>
          <w:rFonts w:ascii="Arial" w:hAnsi="Arial" w:cs="Arial"/>
          <w:sz w:val="24"/>
          <w:szCs w:val="24"/>
          <w:shd w:val="clear" w:color="auto" w:fill="FFFFFF"/>
        </w:rPr>
      </w:pPr>
      <w:r w:rsidRPr="000C1DA8">
        <w:rPr>
          <w:rFonts w:ascii="Arial" w:hAnsi="Arial" w:cs="Arial"/>
          <w:sz w:val="24"/>
          <w:szCs w:val="24"/>
          <w:shd w:val="clear" w:color="auto" w:fill="FFFFFF"/>
        </w:rPr>
        <w:t>Tal como se mencionó anteriormente la tendencia del subregistro de nacimiento se presenta en mayor medida en poblaciones que viven en condición de pobreza, muchas veces rurales, y particularmente en comunidades indígenas. En este segmento, el conocimiento respecto a la importancia de registrar cada nuevo nacimiento es menor, siendo este el principal reto al que se enfrenta el Registro Civil. Asimismo, el subregistro se suele presentar frecuentemente en familias donde los padres no cu</w:t>
      </w:r>
      <w:r w:rsidR="007539D4">
        <w:rPr>
          <w:rFonts w:ascii="Arial" w:hAnsi="Arial" w:cs="Arial"/>
          <w:sz w:val="24"/>
          <w:szCs w:val="24"/>
          <w:shd w:val="clear" w:color="auto" w:fill="FFFFFF"/>
        </w:rPr>
        <w:t>entan con una identidad civil, y a</w:t>
      </w:r>
      <w:r w:rsidRPr="000C1DA8">
        <w:rPr>
          <w:rFonts w:ascii="Arial" w:hAnsi="Arial" w:cs="Arial"/>
          <w:sz w:val="24"/>
          <w:szCs w:val="24"/>
          <w:shd w:val="clear" w:color="auto" w:fill="FFFFFF"/>
        </w:rPr>
        <w:t xml:space="preserve">l no poder los padres identificarse, se dificulta la inscripción del niño, la niña, adolescente y muchas veces queda inconclusa. </w:t>
      </w:r>
    </w:p>
    <w:p w14:paraId="34A1384C" w14:textId="77777777" w:rsidR="007D0EE6" w:rsidRPr="000C1DA8" w:rsidRDefault="00C34A25" w:rsidP="00C44126">
      <w:pPr>
        <w:spacing w:before="240" w:after="0" w:line="360" w:lineRule="auto"/>
        <w:jc w:val="both"/>
        <w:rPr>
          <w:rFonts w:ascii="Arial" w:hAnsi="Arial" w:cs="Arial"/>
          <w:sz w:val="24"/>
          <w:szCs w:val="24"/>
          <w:shd w:val="clear" w:color="auto" w:fill="FFFFFF"/>
        </w:rPr>
      </w:pPr>
      <w:r w:rsidRPr="000C1DA8">
        <w:rPr>
          <w:rFonts w:ascii="Arial" w:hAnsi="Arial" w:cs="Arial"/>
          <w:sz w:val="24"/>
          <w:szCs w:val="24"/>
          <w:shd w:val="clear" w:color="auto" w:fill="FFFFFF"/>
        </w:rPr>
        <w:t xml:space="preserve">Es por lo anterior que la presente iniciativa va enfocada precisamente este requerimiento de apoyar al Registro Civil en el abatimiento del subregistro de nacimientos, tanto por medio de campañas de concientización, así como por medio </w:t>
      </w:r>
      <w:r w:rsidR="00845688" w:rsidRPr="000C1DA8">
        <w:rPr>
          <w:rFonts w:ascii="Arial" w:hAnsi="Arial" w:cs="Arial"/>
          <w:sz w:val="24"/>
          <w:szCs w:val="24"/>
          <w:shd w:val="clear" w:color="auto" w:fill="FFFFFF"/>
        </w:rPr>
        <w:t xml:space="preserve">de propuesta de Decreto ante el H. Congreso de la Unión, para la </w:t>
      </w:r>
      <w:r w:rsidRPr="000C1DA8">
        <w:rPr>
          <w:rFonts w:ascii="Arial" w:hAnsi="Arial" w:cs="Arial"/>
          <w:sz w:val="24"/>
          <w:szCs w:val="24"/>
          <w:shd w:val="clear" w:color="auto" w:fill="FFFFFF"/>
        </w:rPr>
        <w:t xml:space="preserve">instauración de un día nacional sobre el derecho a la identidad, </w:t>
      </w:r>
      <w:r w:rsidR="00713BB7" w:rsidRPr="000C1DA8">
        <w:rPr>
          <w:rFonts w:ascii="Arial" w:hAnsi="Arial" w:cs="Arial"/>
          <w:sz w:val="24"/>
          <w:szCs w:val="24"/>
          <w:shd w:val="clear" w:color="auto" w:fill="FFFFFF"/>
        </w:rPr>
        <w:t>promoviendo de esta manera la concientización y la reflexión sobre este problema todavía vigente en nuestro país.</w:t>
      </w:r>
    </w:p>
    <w:p w14:paraId="64EE50C9" w14:textId="77777777" w:rsidR="00A647F0" w:rsidRDefault="00A647F0" w:rsidP="00C44126">
      <w:pPr>
        <w:spacing w:before="240" w:after="0" w:line="360" w:lineRule="auto"/>
        <w:jc w:val="both"/>
        <w:rPr>
          <w:rFonts w:ascii="Arial" w:hAnsi="Arial" w:cs="Arial"/>
          <w:sz w:val="24"/>
          <w:szCs w:val="24"/>
          <w:shd w:val="clear" w:color="auto" w:fill="FFFFFF"/>
        </w:rPr>
      </w:pPr>
    </w:p>
    <w:p w14:paraId="27F985F1" w14:textId="7EAA438C" w:rsidR="00845688" w:rsidRPr="000C1DA8" w:rsidRDefault="00845688" w:rsidP="00C44126">
      <w:pPr>
        <w:spacing w:before="240" w:after="0" w:line="360" w:lineRule="auto"/>
        <w:jc w:val="both"/>
        <w:rPr>
          <w:rFonts w:ascii="Arial" w:hAnsi="Arial" w:cs="Arial"/>
          <w:sz w:val="24"/>
          <w:szCs w:val="24"/>
          <w:shd w:val="clear" w:color="auto" w:fill="FFFFFF"/>
        </w:rPr>
      </w:pPr>
      <w:r w:rsidRPr="000C1DA8">
        <w:rPr>
          <w:rFonts w:ascii="Arial" w:hAnsi="Arial" w:cs="Arial"/>
          <w:sz w:val="24"/>
          <w:szCs w:val="24"/>
          <w:shd w:val="clear" w:color="auto" w:fill="FFFFFF"/>
        </w:rPr>
        <w:lastRenderedPageBreak/>
        <w:t>Se propone que sea el 19 de noviembre en vísperas de la celebración de los derechos de los niños, ya que cada 20 de noviembre se conmemoran los aniversarios de la adopción de la </w:t>
      </w:r>
      <w:hyperlink r:id="rId8" w:history="1">
        <w:r w:rsidRPr="000C1DA8">
          <w:rPr>
            <w:rFonts w:ascii="Arial" w:hAnsi="Arial" w:cs="Arial"/>
            <w:sz w:val="24"/>
            <w:szCs w:val="24"/>
            <w:shd w:val="clear" w:color="auto" w:fill="FFFFFF"/>
          </w:rPr>
          <w:t>Declaración Universal de los Derechos del Niño</w:t>
        </w:r>
      </w:hyperlink>
      <w:r w:rsidRPr="000C1DA8">
        <w:rPr>
          <w:rFonts w:ascii="Arial" w:hAnsi="Arial" w:cs="Arial"/>
          <w:sz w:val="24"/>
          <w:szCs w:val="24"/>
          <w:shd w:val="clear" w:color="auto" w:fill="FFFFFF"/>
        </w:rPr>
        <w:t> y la aprobación de la </w:t>
      </w:r>
      <w:hyperlink r:id="rId9" w:history="1">
        <w:r w:rsidRPr="000C1DA8">
          <w:rPr>
            <w:rFonts w:ascii="Arial" w:hAnsi="Arial" w:cs="Arial"/>
            <w:sz w:val="24"/>
            <w:szCs w:val="24"/>
            <w:shd w:val="clear" w:color="auto" w:fill="FFFFFF"/>
          </w:rPr>
          <w:t>Convención de los Derechos del Niño</w:t>
        </w:r>
      </w:hyperlink>
      <w:r w:rsidRPr="000C1DA8">
        <w:rPr>
          <w:rFonts w:ascii="Arial" w:hAnsi="Arial" w:cs="Arial"/>
          <w:sz w:val="24"/>
          <w:szCs w:val="24"/>
          <w:shd w:val="clear" w:color="auto" w:fill="FFFFFF"/>
        </w:rPr>
        <w:t>.</w:t>
      </w:r>
    </w:p>
    <w:p w14:paraId="3F5D3D23" w14:textId="77777777" w:rsidR="00A647F0" w:rsidRDefault="00A647F0" w:rsidP="00C44126">
      <w:pPr>
        <w:spacing w:before="240" w:after="0" w:line="360" w:lineRule="auto"/>
        <w:jc w:val="both"/>
        <w:rPr>
          <w:rFonts w:ascii="Arial" w:hAnsi="Arial" w:cs="Arial"/>
          <w:sz w:val="24"/>
          <w:szCs w:val="24"/>
          <w:shd w:val="clear" w:color="auto" w:fill="FFFFFF"/>
        </w:rPr>
      </w:pPr>
    </w:p>
    <w:p w14:paraId="2A942939" w14:textId="76FF3B7B" w:rsidR="004142E2" w:rsidRPr="000C1DA8" w:rsidRDefault="004142E2" w:rsidP="00C44126">
      <w:pPr>
        <w:spacing w:before="240" w:after="0" w:line="360" w:lineRule="auto"/>
        <w:jc w:val="both"/>
        <w:rPr>
          <w:rFonts w:ascii="Arial" w:hAnsi="Arial" w:cs="Arial"/>
          <w:sz w:val="24"/>
          <w:szCs w:val="24"/>
          <w:shd w:val="clear" w:color="auto" w:fill="FFFFFF"/>
        </w:rPr>
      </w:pPr>
      <w:r w:rsidRPr="000C1DA8">
        <w:rPr>
          <w:rFonts w:ascii="Arial" w:hAnsi="Arial" w:cs="Arial"/>
          <w:sz w:val="24"/>
          <w:szCs w:val="24"/>
          <w:shd w:val="clear" w:color="auto" w:fill="FFFFFF"/>
        </w:rPr>
        <w:t xml:space="preserve">Este día nacional, se pretende instaurar a fin de apoyar la difusión de la importancia de este derecho, su promoción hacia todas las personas, lo cual aunado a las campañas constantes hacia los pueblos y comunidades indígenas logre verdaderamente motivar a las personas a acudir a las jornadas de registro para obtener su certificado de nacimiento, el cual le permitirá ejercer derechos como la salud, educación y trabajo. En esta estrategia se debe tener en cuenta el lenguaje y los temas del material impreso y las capacitaciones, considerando la participación de las comunidades a quienes se dirige. </w:t>
      </w:r>
    </w:p>
    <w:p w14:paraId="3947F2D2" w14:textId="77777777" w:rsidR="00A647F0" w:rsidRDefault="00A647F0" w:rsidP="00C44126">
      <w:pPr>
        <w:spacing w:before="240" w:after="0" w:line="360" w:lineRule="auto"/>
        <w:jc w:val="both"/>
        <w:rPr>
          <w:rFonts w:ascii="Arial" w:hAnsi="Arial" w:cs="Arial"/>
          <w:sz w:val="24"/>
          <w:szCs w:val="24"/>
          <w:shd w:val="clear" w:color="auto" w:fill="FFFFFF"/>
        </w:rPr>
      </w:pPr>
    </w:p>
    <w:p w14:paraId="10FE2BCD" w14:textId="024F5A4D" w:rsidR="004142E2" w:rsidRPr="000C1DA8" w:rsidRDefault="00127EA8" w:rsidP="00C44126">
      <w:pPr>
        <w:spacing w:before="240" w:after="0" w:line="360" w:lineRule="auto"/>
        <w:jc w:val="both"/>
        <w:rPr>
          <w:rFonts w:ascii="Arial" w:hAnsi="Arial" w:cs="Arial"/>
          <w:sz w:val="24"/>
          <w:szCs w:val="24"/>
          <w:shd w:val="clear" w:color="auto" w:fill="FFFFFF"/>
        </w:rPr>
      </w:pPr>
      <w:r w:rsidRPr="000C1DA8">
        <w:rPr>
          <w:rFonts w:ascii="Arial" w:hAnsi="Arial" w:cs="Arial"/>
          <w:sz w:val="24"/>
          <w:szCs w:val="24"/>
          <w:shd w:val="clear" w:color="auto" w:fill="FFFFFF"/>
        </w:rPr>
        <w:t xml:space="preserve">México </w:t>
      </w:r>
      <w:r w:rsidR="00427E08" w:rsidRPr="000C1DA8">
        <w:rPr>
          <w:rFonts w:ascii="Arial" w:hAnsi="Arial" w:cs="Arial"/>
          <w:sz w:val="24"/>
          <w:szCs w:val="24"/>
          <w:shd w:val="clear" w:color="auto" w:fill="FFFFFF"/>
        </w:rPr>
        <w:t xml:space="preserve">tiene que avanzar en la cobertura del registro oportuno de nacimiento para lograr que la totalidad de </w:t>
      </w:r>
      <w:proofErr w:type="gramStart"/>
      <w:r w:rsidR="00427E08" w:rsidRPr="000C1DA8">
        <w:rPr>
          <w:rFonts w:ascii="Arial" w:hAnsi="Arial" w:cs="Arial"/>
          <w:sz w:val="24"/>
          <w:szCs w:val="24"/>
          <w:shd w:val="clear" w:color="auto" w:fill="FFFFFF"/>
        </w:rPr>
        <w:t>las niñas y niños</w:t>
      </w:r>
      <w:proofErr w:type="gramEnd"/>
      <w:r w:rsidR="00427E08" w:rsidRPr="000C1DA8">
        <w:rPr>
          <w:rFonts w:ascii="Arial" w:hAnsi="Arial" w:cs="Arial"/>
          <w:sz w:val="24"/>
          <w:szCs w:val="24"/>
          <w:shd w:val="clear" w:color="auto" w:fill="FFFFFF"/>
        </w:rPr>
        <w:t xml:space="preserve"> del país sean registrados lo antes posible para poder ejercer sus derechos, en cumplimiento del artículo 4 de nuestra Carta Magna y la meta 16.9 de los Objetivos de Desarrollo Sostenible 2030. </w:t>
      </w:r>
    </w:p>
    <w:p w14:paraId="33452940" w14:textId="77777777" w:rsidR="00A647F0" w:rsidRDefault="00A647F0" w:rsidP="00C44126">
      <w:pPr>
        <w:spacing w:before="240" w:after="0" w:line="360" w:lineRule="auto"/>
        <w:jc w:val="both"/>
        <w:rPr>
          <w:rFonts w:ascii="Arial" w:eastAsia="FangSong" w:hAnsi="Arial" w:cs="Arial"/>
          <w:bCs/>
          <w:sz w:val="24"/>
          <w:szCs w:val="24"/>
        </w:rPr>
      </w:pPr>
    </w:p>
    <w:p w14:paraId="01E324E1" w14:textId="183B3AA2" w:rsidR="00F43F9C" w:rsidRDefault="00F43F9C" w:rsidP="00C44126">
      <w:pPr>
        <w:spacing w:before="240" w:after="0" w:line="360" w:lineRule="auto"/>
        <w:jc w:val="both"/>
        <w:rPr>
          <w:rFonts w:ascii="Arial" w:eastAsia="FangSong" w:hAnsi="Arial" w:cs="Arial"/>
          <w:bCs/>
          <w:sz w:val="24"/>
          <w:szCs w:val="24"/>
        </w:rPr>
      </w:pPr>
      <w:r w:rsidRPr="000C1DA8">
        <w:rPr>
          <w:rFonts w:ascii="Arial" w:eastAsia="FangSong" w:hAnsi="Arial" w:cs="Arial"/>
          <w:bCs/>
          <w:sz w:val="24"/>
          <w:szCs w:val="24"/>
        </w:rPr>
        <w:t xml:space="preserve">En mérito de lo antes expuesto, y con fundamento en lo dispuesto en los artículos señalados en el proemio del presente, someto a consideración </w:t>
      </w:r>
      <w:r w:rsidR="00B6573C" w:rsidRPr="000C1DA8">
        <w:rPr>
          <w:rFonts w:ascii="Arial" w:eastAsia="FangSong" w:hAnsi="Arial" w:cs="Arial"/>
          <w:bCs/>
          <w:sz w:val="24"/>
          <w:szCs w:val="24"/>
        </w:rPr>
        <w:t>de este Honorable Cuerpo Colegiado</w:t>
      </w:r>
      <w:r w:rsidRPr="000C1DA8">
        <w:rPr>
          <w:rFonts w:ascii="Arial" w:eastAsia="FangSong" w:hAnsi="Arial" w:cs="Arial"/>
          <w:bCs/>
          <w:sz w:val="24"/>
          <w:szCs w:val="24"/>
        </w:rPr>
        <w:t>, el siguiente proyecto de:</w:t>
      </w:r>
    </w:p>
    <w:p w14:paraId="3ED18309" w14:textId="069CD640" w:rsidR="00A647F0" w:rsidRDefault="00A647F0" w:rsidP="00C44126">
      <w:pPr>
        <w:spacing w:before="240" w:after="0" w:line="360" w:lineRule="auto"/>
        <w:jc w:val="both"/>
        <w:rPr>
          <w:rFonts w:ascii="Arial" w:eastAsia="FangSong" w:hAnsi="Arial" w:cs="Arial"/>
          <w:bCs/>
          <w:sz w:val="24"/>
          <w:szCs w:val="24"/>
        </w:rPr>
      </w:pPr>
    </w:p>
    <w:p w14:paraId="49D410E5" w14:textId="6798EB25" w:rsidR="00A647F0" w:rsidRDefault="00A647F0" w:rsidP="00C44126">
      <w:pPr>
        <w:spacing w:before="240" w:after="0" w:line="360" w:lineRule="auto"/>
        <w:jc w:val="both"/>
        <w:rPr>
          <w:rFonts w:ascii="Arial" w:eastAsia="FangSong" w:hAnsi="Arial" w:cs="Arial"/>
          <w:bCs/>
          <w:sz w:val="24"/>
          <w:szCs w:val="24"/>
        </w:rPr>
      </w:pPr>
    </w:p>
    <w:p w14:paraId="020A7135" w14:textId="77777777" w:rsidR="009D6426" w:rsidRPr="000C1DA8" w:rsidRDefault="009D6426" w:rsidP="00C44126">
      <w:pPr>
        <w:spacing w:before="240" w:after="0" w:line="360" w:lineRule="auto"/>
        <w:jc w:val="center"/>
        <w:rPr>
          <w:rFonts w:ascii="Arial" w:eastAsia="FangSong" w:hAnsi="Arial" w:cs="Arial"/>
          <w:b/>
          <w:bCs/>
          <w:sz w:val="24"/>
          <w:szCs w:val="24"/>
        </w:rPr>
      </w:pPr>
      <w:r w:rsidRPr="000C1DA8">
        <w:rPr>
          <w:rFonts w:ascii="Arial" w:eastAsia="FangSong" w:hAnsi="Arial" w:cs="Arial"/>
          <w:b/>
          <w:bCs/>
          <w:sz w:val="24"/>
          <w:szCs w:val="24"/>
        </w:rPr>
        <w:lastRenderedPageBreak/>
        <w:t>ACUERDO.</w:t>
      </w:r>
    </w:p>
    <w:p w14:paraId="65A5AAD6" w14:textId="77777777" w:rsidR="0031484F" w:rsidRPr="0031484F" w:rsidRDefault="0031484F" w:rsidP="00C44126">
      <w:pPr>
        <w:spacing w:before="240" w:after="0" w:line="360" w:lineRule="auto"/>
        <w:jc w:val="both"/>
        <w:rPr>
          <w:rFonts w:ascii="Arial" w:eastAsia="FangSong" w:hAnsi="Arial" w:cs="Arial"/>
          <w:b/>
          <w:bCs/>
          <w:sz w:val="24"/>
          <w:szCs w:val="24"/>
        </w:rPr>
      </w:pPr>
      <w:r w:rsidRPr="0031484F">
        <w:rPr>
          <w:rFonts w:ascii="Arial" w:eastAsia="FangSong" w:hAnsi="Arial" w:cs="Arial"/>
          <w:b/>
          <w:bCs/>
          <w:sz w:val="24"/>
          <w:szCs w:val="24"/>
        </w:rPr>
        <w:t xml:space="preserve">PRIMERO. </w:t>
      </w:r>
      <w:r w:rsidRPr="0031484F">
        <w:rPr>
          <w:rFonts w:ascii="Arial" w:eastAsia="FangSong" w:hAnsi="Arial" w:cs="Arial"/>
          <w:bCs/>
          <w:sz w:val="24"/>
          <w:szCs w:val="24"/>
        </w:rPr>
        <w:t>La Sexagésima Séptima Legislatura del H. Congreso del Estado de Chihuahua, exhorta a los titulares del Poder Ejecutivo Estatal, a través de la Dirección del Registro Civil y de la Comisión Estatal para los Pueblos y Comunidades Indígenas; así como del Poder Ejecutivo Federal, a través del Instituto Nacional de los Pueblos Indígenas, para que las instituciones señaladas de ambos niveles de gobierno, en coordinación con los 67 ayuntamientos en el Estado y de manera conjunta con las propias autoridades tradicionales indígenas,  implementen campañas de difusión y concientización en las comunidades de los pueblos originarios  en el Estado sobre el derecho a la identidad y la importancia del registro del nacimiento, a fin de que se reduzca el índice de subregistro de nacimientos, y se garantice con esto el reconocimiento de las personas ante el Estado para ejercer sus derechos y obligaciones.</w:t>
      </w:r>
      <w:r w:rsidRPr="0031484F">
        <w:rPr>
          <w:rFonts w:ascii="Arial" w:eastAsia="FangSong" w:hAnsi="Arial" w:cs="Arial"/>
          <w:b/>
          <w:bCs/>
          <w:sz w:val="24"/>
          <w:szCs w:val="24"/>
        </w:rPr>
        <w:t xml:space="preserve"> </w:t>
      </w:r>
    </w:p>
    <w:p w14:paraId="1F97C781" w14:textId="77777777" w:rsidR="003026B9" w:rsidRPr="0031484F" w:rsidRDefault="0031484F" w:rsidP="00C44126">
      <w:pPr>
        <w:spacing w:before="240" w:after="0" w:line="360" w:lineRule="auto"/>
        <w:jc w:val="both"/>
        <w:rPr>
          <w:rFonts w:ascii="Arial" w:eastAsia="FangSong" w:hAnsi="Arial" w:cs="Arial"/>
          <w:bCs/>
          <w:sz w:val="24"/>
          <w:szCs w:val="24"/>
        </w:rPr>
      </w:pPr>
      <w:r w:rsidRPr="0031484F">
        <w:rPr>
          <w:rFonts w:ascii="Arial" w:eastAsia="FangSong" w:hAnsi="Arial" w:cs="Arial"/>
          <w:b/>
          <w:bCs/>
          <w:sz w:val="24"/>
          <w:szCs w:val="24"/>
        </w:rPr>
        <w:t xml:space="preserve">SEGUNDO.- </w:t>
      </w:r>
      <w:r w:rsidRPr="0031484F">
        <w:rPr>
          <w:rFonts w:ascii="Arial" w:eastAsia="FangSong" w:hAnsi="Arial" w:cs="Arial"/>
          <w:bCs/>
          <w:sz w:val="24"/>
          <w:szCs w:val="24"/>
        </w:rPr>
        <w:t>La Sexagésima Séptima Legislatura del H. Congreso del Estado de Chihuahua, exhorta a los titulares del Poder Ejecutivo Estatal, a través de la Dirección del Registro Civil y de la Comisión Estatal para los Pueblos y Comunidades Indígenas; así como del Poder Ejecutivo Federal, a través del Instituto Nacional de los Pueblos Indígenas, para que se traduzcan en las lenguas de los pueblos originarios de la entidad, los materiales escritos auditivos y visuales que sean elaborados para llevar a cabo las campañas de difusión y concientización que sean dirigidas a las comunidades de los pueblos originarios en el Estado, sobre el derecho a la identidad y la importancia del registro del nacimiento.</w:t>
      </w:r>
    </w:p>
    <w:p w14:paraId="2DFCE8A0" w14:textId="77777777" w:rsidR="00A647F0" w:rsidRDefault="00A647F0" w:rsidP="00C44126">
      <w:pPr>
        <w:spacing w:before="240" w:after="0" w:line="360" w:lineRule="auto"/>
        <w:jc w:val="center"/>
        <w:rPr>
          <w:rFonts w:ascii="Arial" w:eastAsia="FangSong" w:hAnsi="Arial" w:cs="Arial"/>
          <w:b/>
          <w:bCs/>
          <w:sz w:val="24"/>
          <w:szCs w:val="24"/>
        </w:rPr>
      </w:pPr>
    </w:p>
    <w:p w14:paraId="1CCD640D" w14:textId="7F4C5244" w:rsidR="004516AC" w:rsidRPr="000C1DA8" w:rsidRDefault="00427E08" w:rsidP="00C44126">
      <w:pPr>
        <w:spacing w:before="240" w:after="0" w:line="360" w:lineRule="auto"/>
        <w:jc w:val="center"/>
        <w:rPr>
          <w:rFonts w:ascii="Arial" w:eastAsia="FangSong" w:hAnsi="Arial" w:cs="Arial"/>
          <w:b/>
          <w:bCs/>
          <w:sz w:val="24"/>
          <w:szCs w:val="24"/>
        </w:rPr>
      </w:pPr>
      <w:r w:rsidRPr="000C1DA8">
        <w:rPr>
          <w:rFonts w:ascii="Arial" w:eastAsia="FangSong" w:hAnsi="Arial" w:cs="Arial"/>
          <w:b/>
          <w:bCs/>
          <w:sz w:val="24"/>
          <w:szCs w:val="24"/>
        </w:rPr>
        <w:t>DECRETO ANTE EL H. CONGRESO DE LA UNIÓN.</w:t>
      </w:r>
    </w:p>
    <w:p w14:paraId="0E840571" w14:textId="77777777" w:rsidR="009D6426" w:rsidRPr="000C1DA8" w:rsidRDefault="006476A8" w:rsidP="00C44126">
      <w:pPr>
        <w:spacing w:before="240" w:after="0" w:line="360" w:lineRule="auto"/>
        <w:jc w:val="both"/>
        <w:rPr>
          <w:rFonts w:ascii="Arial" w:hAnsi="Arial" w:cs="Arial"/>
          <w:b/>
          <w:sz w:val="24"/>
          <w:szCs w:val="24"/>
          <w:shd w:val="clear" w:color="auto" w:fill="FFFFFF"/>
        </w:rPr>
      </w:pPr>
      <w:r w:rsidRPr="000C1DA8">
        <w:rPr>
          <w:rFonts w:ascii="Arial" w:hAnsi="Arial" w:cs="Arial"/>
          <w:b/>
          <w:sz w:val="24"/>
          <w:szCs w:val="24"/>
        </w:rPr>
        <w:t>ÚNICO</w:t>
      </w:r>
      <w:r w:rsidR="00EF5F5A" w:rsidRPr="000C1DA8">
        <w:rPr>
          <w:rFonts w:ascii="Arial" w:hAnsi="Arial" w:cs="Arial"/>
          <w:b/>
          <w:sz w:val="24"/>
          <w:szCs w:val="24"/>
        </w:rPr>
        <w:t xml:space="preserve">. </w:t>
      </w:r>
      <w:r w:rsidR="009D6426" w:rsidRPr="000C1DA8">
        <w:rPr>
          <w:rFonts w:ascii="Arial" w:hAnsi="Arial" w:cs="Arial"/>
          <w:sz w:val="24"/>
          <w:szCs w:val="24"/>
        </w:rPr>
        <w:t xml:space="preserve">El Honorable Congreso de la Unión declara los días 19 de noviembre de cada año, como el Día Nacional del Derecho a la Identidad; </w:t>
      </w:r>
      <w:r w:rsidR="009D6426" w:rsidRPr="000C1DA8">
        <w:rPr>
          <w:rFonts w:ascii="Arial" w:hAnsi="Arial" w:cs="Arial"/>
          <w:sz w:val="24"/>
          <w:szCs w:val="24"/>
          <w:shd w:val="clear" w:color="auto" w:fill="FFFFFF"/>
        </w:rPr>
        <w:t xml:space="preserve">promoviendo de esta </w:t>
      </w:r>
      <w:r w:rsidR="009D6426" w:rsidRPr="000C1DA8">
        <w:rPr>
          <w:rFonts w:ascii="Arial" w:hAnsi="Arial" w:cs="Arial"/>
          <w:sz w:val="24"/>
          <w:szCs w:val="24"/>
          <w:shd w:val="clear" w:color="auto" w:fill="FFFFFF"/>
        </w:rPr>
        <w:lastRenderedPageBreak/>
        <w:t>manera la concientización y la reflexión sobre este problema todavía vigente en nuestro país.</w:t>
      </w:r>
    </w:p>
    <w:p w14:paraId="79D174CC" w14:textId="77777777" w:rsidR="009A7E8E" w:rsidRPr="000C1DA8" w:rsidRDefault="009A7E8E" w:rsidP="00C44126">
      <w:pPr>
        <w:spacing w:before="240" w:after="0" w:line="360" w:lineRule="auto"/>
        <w:jc w:val="center"/>
        <w:rPr>
          <w:rFonts w:ascii="Arial" w:hAnsi="Arial" w:cs="Arial"/>
          <w:b/>
          <w:bCs/>
          <w:sz w:val="24"/>
          <w:szCs w:val="24"/>
          <w:lang w:val="en-US"/>
        </w:rPr>
      </w:pPr>
      <w:r w:rsidRPr="000C1DA8">
        <w:rPr>
          <w:rFonts w:ascii="Arial" w:hAnsi="Arial" w:cs="Arial"/>
          <w:b/>
          <w:bCs/>
          <w:sz w:val="24"/>
          <w:szCs w:val="24"/>
          <w:lang w:val="en-US"/>
        </w:rPr>
        <w:t>T R A N S I T O R I O S.</w:t>
      </w:r>
    </w:p>
    <w:p w14:paraId="737AB183" w14:textId="77777777" w:rsidR="009A7E8E" w:rsidRPr="000C1DA8" w:rsidRDefault="009A7E8E" w:rsidP="00C44126">
      <w:pPr>
        <w:spacing w:before="240" w:after="0" w:line="360" w:lineRule="auto"/>
        <w:jc w:val="both"/>
        <w:rPr>
          <w:rFonts w:ascii="Arial" w:hAnsi="Arial" w:cs="Arial"/>
          <w:sz w:val="24"/>
          <w:szCs w:val="24"/>
        </w:rPr>
      </w:pPr>
      <w:r w:rsidRPr="000C1DA8">
        <w:rPr>
          <w:rFonts w:ascii="Arial" w:hAnsi="Arial" w:cs="Arial"/>
          <w:b/>
          <w:sz w:val="24"/>
          <w:szCs w:val="24"/>
        </w:rPr>
        <w:t>ECONÓMICO.</w:t>
      </w:r>
      <w:r w:rsidRPr="000C1DA8">
        <w:rPr>
          <w:rFonts w:ascii="Arial" w:hAnsi="Arial" w:cs="Arial"/>
          <w:sz w:val="24"/>
          <w:szCs w:val="24"/>
        </w:rPr>
        <w:t xml:space="preserve"> Aprobado que sea, túrnese a la Secretaría para que elabore la Minuta de Acuerdo y de Decreto</w:t>
      </w:r>
      <w:r w:rsidR="00646B4C" w:rsidRPr="000C1DA8">
        <w:rPr>
          <w:rFonts w:ascii="Arial" w:hAnsi="Arial" w:cs="Arial"/>
          <w:sz w:val="24"/>
          <w:szCs w:val="24"/>
        </w:rPr>
        <w:t xml:space="preserve"> ante el H. Congreso de la Unión</w:t>
      </w:r>
      <w:r w:rsidRPr="000C1DA8">
        <w:rPr>
          <w:rFonts w:ascii="Arial" w:hAnsi="Arial" w:cs="Arial"/>
          <w:sz w:val="24"/>
          <w:szCs w:val="24"/>
        </w:rPr>
        <w:t xml:space="preserve"> correspondiente. </w:t>
      </w:r>
    </w:p>
    <w:p w14:paraId="44F8F516" w14:textId="6C887ECC" w:rsidR="009A7E8E" w:rsidRDefault="009A7E8E" w:rsidP="00C44126">
      <w:pPr>
        <w:spacing w:before="240" w:after="0" w:line="360" w:lineRule="auto"/>
        <w:jc w:val="both"/>
        <w:rPr>
          <w:rFonts w:ascii="Arial" w:hAnsi="Arial" w:cs="Arial"/>
          <w:sz w:val="24"/>
          <w:szCs w:val="24"/>
        </w:rPr>
      </w:pPr>
      <w:r w:rsidRPr="000C1DA8">
        <w:rPr>
          <w:rFonts w:ascii="Arial" w:hAnsi="Arial" w:cs="Arial"/>
          <w:sz w:val="24"/>
          <w:szCs w:val="24"/>
        </w:rPr>
        <w:t xml:space="preserve">Dado en el Recinto Oficial del H. Congreso del </w:t>
      </w:r>
      <w:r w:rsidR="00581E4B">
        <w:rPr>
          <w:rFonts w:ascii="Arial" w:hAnsi="Arial" w:cs="Arial"/>
          <w:sz w:val="24"/>
          <w:szCs w:val="24"/>
        </w:rPr>
        <w:t>Estado de Chihuahua, a lo</w:t>
      </w:r>
      <w:r w:rsidR="002A1DC0">
        <w:rPr>
          <w:rFonts w:ascii="Arial" w:hAnsi="Arial" w:cs="Arial"/>
          <w:sz w:val="24"/>
          <w:szCs w:val="24"/>
        </w:rPr>
        <w:t>s 30</w:t>
      </w:r>
      <w:r w:rsidR="00E97332">
        <w:rPr>
          <w:rFonts w:ascii="Arial" w:hAnsi="Arial" w:cs="Arial"/>
          <w:sz w:val="24"/>
          <w:szCs w:val="24"/>
        </w:rPr>
        <w:t xml:space="preserve"> día</w:t>
      </w:r>
      <w:r w:rsidR="002A1DC0">
        <w:rPr>
          <w:rFonts w:ascii="Arial" w:hAnsi="Arial" w:cs="Arial"/>
          <w:sz w:val="24"/>
          <w:szCs w:val="24"/>
        </w:rPr>
        <w:t>s</w:t>
      </w:r>
      <w:r w:rsidR="00E97332">
        <w:rPr>
          <w:rFonts w:ascii="Arial" w:hAnsi="Arial" w:cs="Arial"/>
          <w:sz w:val="24"/>
          <w:szCs w:val="24"/>
        </w:rPr>
        <w:t xml:space="preserve"> del mes de ju</w:t>
      </w:r>
      <w:r w:rsidR="002A1DC0">
        <w:rPr>
          <w:rFonts w:ascii="Arial" w:hAnsi="Arial" w:cs="Arial"/>
          <w:sz w:val="24"/>
          <w:szCs w:val="24"/>
        </w:rPr>
        <w:t>ni</w:t>
      </w:r>
      <w:r w:rsidR="00E97332">
        <w:rPr>
          <w:rFonts w:ascii="Arial" w:hAnsi="Arial" w:cs="Arial"/>
          <w:sz w:val="24"/>
          <w:szCs w:val="24"/>
        </w:rPr>
        <w:t>o</w:t>
      </w:r>
      <w:r w:rsidRPr="000C1DA8">
        <w:rPr>
          <w:rFonts w:ascii="Arial" w:hAnsi="Arial" w:cs="Arial"/>
          <w:sz w:val="24"/>
          <w:szCs w:val="24"/>
        </w:rPr>
        <w:t xml:space="preserve"> del año dos mil </w:t>
      </w:r>
      <w:r w:rsidR="00646B4C" w:rsidRPr="000C1DA8">
        <w:rPr>
          <w:rFonts w:ascii="Arial" w:hAnsi="Arial" w:cs="Arial"/>
          <w:sz w:val="24"/>
          <w:szCs w:val="24"/>
        </w:rPr>
        <w:t>veintidós</w:t>
      </w:r>
    </w:p>
    <w:p w14:paraId="1DDF28A2" w14:textId="77777777" w:rsidR="006F7525" w:rsidRPr="000C1DA8" w:rsidRDefault="006F7525" w:rsidP="006F7525">
      <w:pPr>
        <w:spacing w:before="240" w:after="0" w:line="336" w:lineRule="auto"/>
        <w:jc w:val="both"/>
        <w:rPr>
          <w:rFonts w:ascii="Arial" w:hAnsi="Arial" w:cs="Arial"/>
          <w:sz w:val="24"/>
          <w:szCs w:val="24"/>
        </w:rPr>
      </w:pPr>
    </w:p>
    <w:p w14:paraId="152687F3" w14:textId="77777777" w:rsidR="00994F48" w:rsidRPr="000C1DA8" w:rsidRDefault="00994F48" w:rsidP="000510F4">
      <w:pPr>
        <w:spacing w:after="0" w:line="360" w:lineRule="auto"/>
        <w:jc w:val="center"/>
        <w:rPr>
          <w:rFonts w:ascii="Arial" w:eastAsia="DengXian Light" w:hAnsi="Arial" w:cs="Arial"/>
          <w:b/>
          <w:bCs/>
          <w:sz w:val="24"/>
          <w:szCs w:val="24"/>
        </w:rPr>
      </w:pPr>
      <w:r w:rsidRPr="000C1DA8">
        <w:rPr>
          <w:rFonts w:ascii="Arial" w:eastAsia="DengXian Light" w:hAnsi="Arial" w:cs="Arial"/>
          <w:b/>
          <w:bCs/>
          <w:sz w:val="24"/>
          <w:szCs w:val="24"/>
        </w:rPr>
        <w:t>ATENTAMENTE.</w:t>
      </w:r>
    </w:p>
    <w:p w14:paraId="023A387E" w14:textId="77777777" w:rsidR="00994F48" w:rsidRPr="000C1DA8" w:rsidRDefault="00994F48" w:rsidP="000510F4">
      <w:pPr>
        <w:spacing w:after="0" w:line="360" w:lineRule="auto"/>
        <w:jc w:val="center"/>
        <w:rPr>
          <w:rFonts w:ascii="Arial" w:eastAsia="DengXian Light" w:hAnsi="Arial" w:cs="Arial"/>
          <w:b/>
          <w:bCs/>
          <w:sz w:val="24"/>
          <w:szCs w:val="24"/>
        </w:rPr>
      </w:pPr>
      <w:r w:rsidRPr="000C1DA8">
        <w:rPr>
          <w:rFonts w:ascii="Arial" w:eastAsia="DengXian Light" w:hAnsi="Arial" w:cs="Arial"/>
          <w:b/>
          <w:bCs/>
          <w:sz w:val="24"/>
          <w:szCs w:val="24"/>
        </w:rPr>
        <w:t>POR EL GRUPO PARLAMENTARIO DEL PARTIDO ACCIÓN NACIONAL</w:t>
      </w:r>
    </w:p>
    <w:p w14:paraId="0E95EAA1" w14:textId="77777777" w:rsidR="00994F48" w:rsidRDefault="00994F48" w:rsidP="000510F4">
      <w:pPr>
        <w:spacing w:before="240" w:after="0" w:line="360" w:lineRule="auto"/>
        <w:jc w:val="both"/>
        <w:rPr>
          <w:rFonts w:ascii="Arial" w:eastAsia="DengXian Light" w:hAnsi="Arial" w:cs="Arial"/>
          <w:b/>
          <w:bCs/>
          <w:sz w:val="24"/>
          <w:szCs w:val="24"/>
        </w:rPr>
      </w:pPr>
    </w:p>
    <w:p w14:paraId="2856E674" w14:textId="77777777" w:rsidR="006F7525" w:rsidRPr="000C1DA8" w:rsidRDefault="006F7525" w:rsidP="000510F4">
      <w:pPr>
        <w:spacing w:before="240" w:after="0" w:line="360" w:lineRule="auto"/>
        <w:jc w:val="both"/>
        <w:rPr>
          <w:rFonts w:ascii="Arial" w:eastAsia="DengXian Light" w:hAnsi="Arial" w:cs="Arial"/>
          <w:b/>
          <w:bCs/>
          <w:sz w:val="24"/>
          <w:szCs w:val="24"/>
        </w:rPr>
      </w:pPr>
    </w:p>
    <w:p w14:paraId="28D3B0F5" w14:textId="77777777" w:rsidR="00994F48" w:rsidRPr="000C1DA8" w:rsidRDefault="00994F48" w:rsidP="000510F4">
      <w:pPr>
        <w:spacing w:after="0" w:line="360" w:lineRule="auto"/>
        <w:jc w:val="center"/>
        <w:rPr>
          <w:rFonts w:ascii="Arial" w:eastAsia="DengXian Light" w:hAnsi="Arial" w:cs="Arial"/>
          <w:b/>
          <w:bCs/>
          <w:sz w:val="24"/>
          <w:szCs w:val="24"/>
        </w:rPr>
      </w:pPr>
      <w:r w:rsidRPr="000C1DA8">
        <w:rPr>
          <w:rFonts w:ascii="Arial" w:eastAsia="DengXian Light" w:hAnsi="Arial" w:cs="Arial"/>
          <w:b/>
          <w:bCs/>
          <w:sz w:val="24"/>
          <w:szCs w:val="24"/>
        </w:rPr>
        <w:t>Dip. Rocio Guadalupe Sarmiento Rufino</w:t>
      </w:r>
    </w:p>
    <w:p w14:paraId="5C385F0D" w14:textId="77777777" w:rsidR="00994F48" w:rsidRDefault="00994F48" w:rsidP="000510F4">
      <w:pPr>
        <w:spacing w:after="0" w:line="360" w:lineRule="auto"/>
        <w:jc w:val="both"/>
        <w:rPr>
          <w:rFonts w:ascii="Arial" w:eastAsia="DengXian Light" w:hAnsi="Arial" w:cs="Arial"/>
          <w:b/>
          <w:bCs/>
          <w:sz w:val="24"/>
          <w:szCs w:val="24"/>
        </w:rPr>
      </w:pPr>
    </w:p>
    <w:p w14:paraId="79A34A77" w14:textId="77777777" w:rsidR="00E10042" w:rsidRDefault="00E10042" w:rsidP="000510F4">
      <w:pPr>
        <w:spacing w:after="0" w:line="360" w:lineRule="auto"/>
        <w:jc w:val="both"/>
        <w:rPr>
          <w:rFonts w:ascii="Arial" w:eastAsia="DengXian Light" w:hAnsi="Arial" w:cs="Arial"/>
          <w:b/>
          <w:bCs/>
          <w:sz w:val="24"/>
          <w:szCs w:val="24"/>
        </w:rPr>
      </w:pPr>
    </w:p>
    <w:p w14:paraId="086CA1C8" w14:textId="77777777" w:rsidR="000510F4" w:rsidRPr="000C1DA8" w:rsidRDefault="000510F4" w:rsidP="000510F4">
      <w:pPr>
        <w:spacing w:after="0" w:line="360" w:lineRule="auto"/>
        <w:jc w:val="both"/>
        <w:rPr>
          <w:rFonts w:ascii="Arial" w:eastAsia="DengXian Light" w:hAnsi="Arial" w:cs="Arial"/>
          <w:b/>
          <w:bCs/>
          <w:sz w:val="24"/>
          <w:szCs w:val="24"/>
        </w:rPr>
      </w:pPr>
    </w:p>
    <w:p w14:paraId="4A873485" w14:textId="77777777" w:rsidR="00994F48" w:rsidRPr="000C1DA8" w:rsidRDefault="00994F48" w:rsidP="000510F4">
      <w:pPr>
        <w:spacing w:after="0" w:line="360" w:lineRule="auto"/>
        <w:jc w:val="center"/>
        <w:rPr>
          <w:rFonts w:ascii="Arial" w:eastAsia="DengXian Light" w:hAnsi="Arial" w:cs="Arial"/>
          <w:b/>
          <w:bCs/>
          <w:sz w:val="24"/>
          <w:szCs w:val="24"/>
        </w:rPr>
      </w:pPr>
      <w:r w:rsidRPr="000C1DA8">
        <w:rPr>
          <w:rFonts w:ascii="Arial" w:eastAsia="DengXian Light" w:hAnsi="Arial" w:cs="Arial"/>
          <w:b/>
          <w:bCs/>
          <w:sz w:val="24"/>
          <w:szCs w:val="24"/>
        </w:rPr>
        <w:t>Dip. Mario Humberto Vázquez                      Dip. Ismael Pérez Pavía</w:t>
      </w:r>
    </w:p>
    <w:p w14:paraId="3FF6BB5E" w14:textId="77777777" w:rsidR="00994F48" w:rsidRPr="000C1DA8" w:rsidRDefault="00994F48" w:rsidP="000510F4">
      <w:pPr>
        <w:spacing w:after="0" w:line="360" w:lineRule="auto"/>
        <w:jc w:val="both"/>
        <w:rPr>
          <w:rFonts w:ascii="Arial" w:eastAsia="DengXian Light" w:hAnsi="Arial" w:cs="Arial"/>
          <w:b/>
          <w:bCs/>
          <w:sz w:val="24"/>
          <w:szCs w:val="24"/>
        </w:rPr>
      </w:pPr>
      <w:r w:rsidRPr="000C1DA8">
        <w:rPr>
          <w:rFonts w:ascii="Arial" w:eastAsia="DengXian Light" w:hAnsi="Arial" w:cs="Arial"/>
          <w:b/>
          <w:bCs/>
          <w:sz w:val="24"/>
          <w:szCs w:val="24"/>
        </w:rPr>
        <w:t xml:space="preserve">       </w:t>
      </w:r>
      <w:r w:rsidR="00DF621E" w:rsidRPr="000C1DA8">
        <w:rPr>
          <w:rFonts w:ascii="Arial" w:eastAsia="DengXian Light" w:hAnsi="Arial" w:cs="Arial"/>
          <w:b/>
          <w:bCs/>
          <w:sz w:val="24"/>
          <w:szCs w:val="24"/>
        </w:rPr>
        <w:t xml:space="preserve">                </w:t>
      </w:r>
      <w:r w:rsidR="000C1DA8">
        <w:rPr>
          <w:rFonts w:ascii="Arial" w:eastAsia="DengXian Light" w:hAnsi="Arial" w:cs="Arial"/>
          <w:b/>
          <w:bCs/>
          <w:sz w:val="24"/>
          <w:szCs w:val="24"/>
        </w:rPr>
        <w:t xml:space="preserve">       </w:t>
      </w:r>
      <w:r w:rsidRPr="000C1DA8">
        <w:rPr>
          <w:rFonts w:ascii="Arial" w:eastAsia="DengXian Light" w:hAnsi="Arial" w:cs="Arial"/>
          <w:b/>
          <w:bCs/>
          <w:sz w:val="24"/>
          <w:szCs w:val="24"/>
        </w:rPr>
        <w:t>Robles</w:t>
      </w:r>
    </w:p>
    <w:p w14:paraId="777ED1F2" w14:textId="77777777" w:rsidR="00BC7236" w:rsidRPr="000C1DA8" w:rsidRDefault="00BC7236" w:rsidP="000510F4">
      <w:pPr>
        <w:spacing w:after="0" w:line="360" w:lineRule="auto"/>
        <w:jc w:val="both"/>
        <w:rPr>
          <w:rFonts w:ascii="Arial" w:eastAsia="DengXian Light" w:hAnsi="Arial" w:cs="Arial"/>
          <w:b/>
          <w:bCs/>
          <w:sz w:val="24"/>
          <w:szCs w:val="24"/>
        </w:rPr>
      </w:pPr>
    </w:p>
    <w:p w14:paraId="57493815" w14:textId="77777777" w:rsidR="000C1DA8" w:rsidRDefault="000C1DA8" w:rsidP="000510F4">
      <w:pPr>
        <w:spacing w:after="0" w:line="360" w:lineRule="auto"/>
        <w:jc w:val="both"/>
        <w:rPr>
          <w:rFonts w:ascii="Arial" w:eastAsia="DengXian Light" w:hAnsi="Arial" w:cs="Arial"/>
          <w:b/>
          <w:bCs/>
          <w:sz w:val="24"/>
          <w:szCs w:val="24"/>
        </w:rPr>
      </w:pPr>
    </w:p>
    <w:p w14:paraId="2EF9718B" w14:textId="77777777" w:rsidR="000C1DA8" w:rsidRDefault="000C1DA8" w:rsidP="000510F4">
      <w:pPr>
        <w:spacing w:after="0" w:line="360" w:lineRule="auto"/>
        <w:jc w:val="both"/>
        <w:rPr>
          <w:rFonts w:ascii="Arial" w:eastAsia="DengXian Light" w:hAnsi="Arial" w:cs="Arial"/>
          <w:b/>
          <w:bCs/>
          <w:sz w:val="24"/>
          <w:szCs w:val="24"/>
        </w:rPr>
      </w:pPr>
    </w:p>
    <w:p w14:paraId="3285BB43" w14:textId="77777777" w:rsidR="000C1DA8" w:rsidRDefault="000C1DA8" w:rsidP="000510F4">
      <w:pPr>
        <w:spacing w:after="0" w:line="360" w:lineRule="auto"/>
        <w:jc w:val="both"/>
        <w:rPr>
          <w:rFonts w:ascii="Arial" w:eastAsia="DengXian Light" w:hAnsi="Arial" w:cs="Arial"/>
          <w:b/>
          <w:bCs/>
          <w:sz w:val="24"/>
          <w:szCs w:val="24"/>
        </w:rPr>
      </w:pPr>
    </w:p>
    <w:p w14:paraId="4F6DC40B" w14:textId="77777777" w:rsidR="00994F48" w:rsidRPr="000C1DA8" w:rsidRDefault="00994F48" w:rsidP="000510F4">
      <w:pPr>
        <w:spacing w:after="0" w:line="360" w:lineRule="auto"/>
        <w:jc w:val="center"/>
        <w:rPr>
          <w:rFonts w:ascii="Arial" w:eastAsia="DengXian Light" w:hAnsi="Arial" w:cs="Arial"/>
          <w:b/>
          <w:bCs/>
          <w:sz w:val="24"/>
          <w:szCs w:val="24"/>
        </w:rPr>
      </w:pPr>
      <w:r w:rsidRPr="000C1DA8">
        <w:rPr>
          <w:rFonts w:ascii="Arial" w:eastAsia="DengXian Light" w:hAnsi="Arial" w:cs="Arial"/>
          <w:b/>
          <w:bCs/>
          <w:sz w:val="24"/>
          <w:szCs w:val="24"/>
        </w:rPr>
        <w:t>Dip. Georgina Alejandra Bujanda                 Dip. Saúl Mireles Corral</w:t>
      </w:r>
    </w:p>
    <w:p w14:paraId="4106B782" w14:textId="77777777" w:rsidR="00994F48" w:rsidRPr="000C1DA8" w:rsidRDefault="00E55874" w:rsidP="000510F4">
      <w:pPr>
        <w:spacing w:after="0" w:line="360" w:lineRule="auto"/>
        <w:jc w:val="both"/>
        <w:rPr>
          <w:rFonts w:ascii="Arial" w:eastAsia="DengXian Light" w:hAnsi="Arial" w:cs="Arial"/>
          <w:b/>
          <w:bCs/>
          <w:sz w:val="24"/>
          <w:szCs w:val="24"/>
        </w:rPr>
      </w:pPr>
      <w:r w:rsidRPr="000C1DA8">
        <w:rPr>
          <w:rFonts w:ascii="Arial" w:eastAsia="DengXian Light" w:hAnsi="Arial" w:cs="Arial"/>
          <w:b/>
          <w:bCs/>
          <w:sz w:val="24"/>
          <w:szCs w:val="24"/>
        </w:rPr>
        <w:t xml:space="preserve">                                   </w:t>
      </w:r>
      <w:r w:rsidR="00994F48" w:rsidRPr="000C1DA8">
        <w:rPr>
          <w:rFonts w:ascii="Arial" w:eastAsia="DengXian Light" w:hAnsi="Arial" w:cs="Arial"/>
          <w:b/>
          <w:bCs/>
          <w:sz w:val="24"/>
          <w:szCs w:val="24"/>
        </w:rPr>
        <w:t>Ríos</w:t>
      </w:r>
    </w:p>
    <w:p w14:paraId="39BAC414" w14:textId="77777777" w:rsidR="00FB0BD4" w:rsidRPr="000C1DA8" w:rsidRDefault="00994F48" w:rsidP="000510F4">
      <w:pPr>
        <w:spacing w:after="0" w:line="360" w:lineRule="auto"/>
        <w:jc w:val="both"/>
        <w:rPr>
          <w:rFonts w:ascii="Arial" w:eastAsia="DengXian Light" w:hAnsi="Arial" w:cs="Arial"/>
          <w:b/>
          <w:bCs/>
          <w:sz w:val="24"/>
          <w:szCs w:val="24"/>
        </w:rPr>
      </w:pPr>
      <w:r w:rsidRPr="000C1DA8">
        <w:rPr>
          <w:rFonts w:ascii="Arial" w:eastAsia="DengXian Light" w:hAnsi="Arial" w:cs="Arial"/>
          <w:b/>
          <w:bCs/>
          <w:sz w:val="24"/>
          <w:szCs w:val="24"/>
        </w:rPr>
        <w:t xml:space="preserve"> </w:t>
      </w:r>
    </w:p>
    <w:p w14:paraId="4D01028A" w14:textId="77777777" w:rsidR="000C1DA8" w:rsidRDefault="000C1DA8" w:rsidP="000510F4">
      <w:pPr>
        <w:spacing w:after="0" w:line="360" w:lineRule="auto"/>
        <w:jc w:val="both"/>
        <w:rPr>
          <w:rFonts w:ascii="Arial" w:eastAsia="DengXian Light" w:hAnsi="Arial" w:cs="Arial"/>
          <w:b/>
          <w:bCs/>
          <w:sz w:val="24"/>
          <w:szCs w:val="24"/>
        </w:rPr>
      </w:pPr>
    </w:p>
    <w:p w14:paraId="3ACB48B7" w14:textId="77777777" w:rsidR="000C1DA8" w:rsidRPr="000C1DA8" w:rsidRDefault="000C1DA8" w:rsidP="000510F4">
      <w:pPr>
        <w:spacing w:after="0" w:line="360" w:lineRule="auto"/>
        <w:jc w:val="both"/>
        <w:rPr>
          <w:rFonts w:ascii="Arial" w:eastAsia="DengXian Light" w:hAnsi="Arial" w:cs="Arial"/>
          <w:b/>
          <w:bCs/>
          <w:sz w:val="24"/>
          <w:szCs w:val="24"/>
        </w:rPr>
      </w:pPr>
    </w:p>
    <w:p w14:paraId="23B1737E" w14:textId="77777777" w:rsidR="00843048" w:rsidRPr="000C1DA8" w:rsidRDefault="00994F48" w:rsidP="000510F4">
      <w:pPr>
        <w:spacing w:after="0" w:line="360" w:lineRule="auto"/>
        <w:jc w:val="center"/>
        <w:rPr>
          <w:rFonts w:ascii="Arial" w:eastAsia="DengXian Light" w:hAnsi="Arial" w:cs="Arial"/>
          <w:b/>
          <w:bCs/>
          <w:sz w:val="24"/>
          <w:szCs w:val="24"/>
        </w:rPr>
      </w:pPr>
      <w:r w:rsidRPr="000C1DA8">
        <w:rPr>
          <w:rFonts w:ascii="Arial" w:eastAsia="DengXian Light" w:hAnsi="Arial" w:cs="Arial"/>
          <w:b/>
          <w:bCs/>
          <w:sz w:val="24"/>
          <w:szCs w:val="24"/>
        </w:rPr>
        <w:t>Dip. Marisela Terrazas Muñoz               Dip. José Alfredo Chávez</w:t>
      </w:r>
    </w:p>
    <w:p w14:paraId="69A86889" w14:textId="77777777" w:rsidR="00994F48" w:rsidRPr="000C1DA8" w:rsidRDefault="00843048" w:rsidP="000510F4">
      <w:pPr>
        <w:spacing w:after="0" w:line="360" w:lineRule="auto"/>
        <w:jc w:val="both"/>
        <w:rPr>
          <w:rFonts w:ascii="Arial" w:eastAsia="DengXian Light" w:hAnsi="Arial" w:cs="Arial"/>
          <w:b/>
          <w:bCs/>
          <w:sz w:val="24"/>
          <w:szCs w:val="24"/>
        </w:rPr>
      </w:pPr>
      <w:r w:rsidRPr="000C1DA8">
        <w:rPr>
          <w:rFonts w:ascii="Arial" w:eastAsia="DengXian Light" w:hAnsi="Arial" w:cs="Arial"/>
          <w:b/>
          <w:bCs/>
          <w:sz w:val="24"/>
          <w:szCs w:val="24"/>
        </w:rPr>
        <w:t xml:space="preserve">                                                                                   </w:t>
      </w:r>
      <w:r w:rsidR="000C1DA8">
        <w:rPr>
          <w:rFonts w:ascii="Arial" w:eastAsia="DengXian Light" w:hAnsi="Arial" w:cs="Arial"/>
          <w:b/>
          <w:bCs/>
          <w:sz w:val="24"/>
          <w:szCs w:val="24"/>
        </w:rPr>
        <w:t xml:space="preserve">         </w:t>
      </w:r>
      <w:r w:rsidRPr="000C1DA8">
        <w:rPr>
          <w:rFonts w:ascii="Arial" w:eastAsia="DengXian Light" w:hAnsi="Arial" w:cs="Arial"/>
          <w:b/>
          <w:bCs/>
          <w:sz w:val="24"/>
          <w:szCs w:val="24"/>
        </w:rPr>
        <w:t xml:space="preserve"> </w:t>
      </w:r>
      <w:r w:rsidR="00994F48" w:rsidRPr="000C1DA8">
        <w:rPr>
          <w:rFonts w:ascii="Arial" w:eastAsia="DengXian Light" w:hAnsi="Arial" w:cs="Arial"/>
          <w:b/>
          <w:bCs/>
          <w:sz w:val="24"/>
          <w:szCs w:val="24"/>
        </w:rPr>
        <w:t>Madrid</w:t>
      </w:r>
    </w:p>
    <w:p w14:paraId="7CBF3FB6" w14:textId="77777777" w:rsidR="004518FE" w:rsidRDefault="004518FE" w:rsidP="000510F4">
      <w:pPr>
        <w:spacing w:after="0" w:line="360" w:lineRule="auto"/>
        <w:jc w:val="both"/>
        <w:rPr>
          <w:rFonts w:ascii="Arial" w:eastAsia="DengXian Light" w:hAnsi="Arial" w:cs="Arial"/>
          <w:b/>
          <w:bCs/>
          <w:sz w:val="24"/>
          <w:szCs w:val="24"/>
        </w:rPr>
      </w:pPr>
    </w:p>
    <w:p w14:paraId="4FFC1131" w14:textId="77777777" w:rsidR="000510F4" w:rsidRPr="000C1DA8" w:rsidRDefault="000510F4" w:rsidP="000510F4">
      <w:pPr>
        <w:spacing w:after="0" w:line="360" w:lineRule="auto"/>
        <w:jc w:val="both"/>
        <w:rPr>
          <w:rFonts w:ascii="Arial" w:eastAsia="DengXian Light" w:hAnsi="Arial" w:cs="Arial"/>
          <w:b/>
          <w:bCs/>
          <w:sz w:val="24"/>
          <w:szCs w:val="24"/>
        </w:rPr>
      </w:pPr>
    </w:p>
    <w:p w14:paraId="142C6A2F" w14:textId="77777777" w:rsidR="00994F48" w:rsidRPr="000C1DA8" w:rsidRDefault="00311A11" w:rsidP="000510F4">
      <w:pPr>
        <w:spacing w:after="0" w:line="360" w:lineRule="auto"/>
        <w:jc w:val="both"/>
        <w:rPr>
          <w:rFonts w:ascii="Arial" w:eastAsia="DengXian Light" w:hAnsi="Arial" w:cs="Arial"/>
          <w:b/>
          <w:bCs/>
          <w:sz w:val="24"/>
          <w:szCs w:val="24"/>
        </w:rPr>
      </w:pPr>
      <w:r w:rsidRPr="000C1DA8">
        <w:rPr>
          <w:rFonts w:ascii="Arial" w:eastAsia="DengXian Light" w:hAnsi="Arial" w:cs="Arial"/>
          <w:b/>
          <w:bCs/>
          <w:sz w:val="24"/>
          <w:szCs w:val="24"/>
        </w:rPr>
        <w:t xml:space="preserve"> </w:t>
      </w:r>
    </w:p>
    <w:p w14:paraId="06F23756" w14:textId="77777777" w:rsidR="00994F48" w:rsidRPr="000C1DA8" w:rsidRDefault="00311A11" w:rsidP="000510F4">
      <w:pPr>
        <w:spacing w:after="0" w:line="360" w:lineRule="auto"/>
        <w:jc w:val="both"/>
        <w:rPr>
          <w:rFonts w:ascii="Arial" w:eastAsia="DengXian Light" w:hAnsi="Arial" w:cs="Arial"/>
          <w:b/>
          <w:bCs/>
          <w:sz w:val="24"/>
          <w:szCs w:val="24"/>
        </w:rPr>
      </w:pPr>
      <w:r w:rsidRPr="000C1DA8">
        <w:rPr>
          <w:rFonts w:ascii="Arial" w:eastAsia="DengXian Light" w:hAnsi="Arial" w:cs="Arial"/>
          <w:b/>
          <w:bCs/>
          <w:sz w:val="24"/>
          <w:szCs w:val="24"/>
        </w:rPr>
        <w:t xml:space="preserve">           </w:t>
      </w:r>
      <w:r w:rsidR="00994F48" w:rsidRPr="000C1DA8">
        <w:rPr>
          <w:rFonts w:ascii="Arial" w:eastAsia="DengXian Light" w:hAnsi="Arial" w:cs="Arial"/>
          <w:b/>
          <w:bCs/>
          <w:sz w:val="24"/>
          <w:szCs w:val="24"/>
        </w:rPr>
        <w:t xml:space="preserve">Dip. Carlos Alfredo Olson           </w:t>
      </w:r>
      <w:r w:rsidR="00843048" w:rsidRPr="000C1DA8">
        <w:rPr>
          <w:rFonts w:ascii="Arial" w:eastAsia="DengXian Light" w:hAnsi="Arial" w:cs="Arial"/>
          <w:b/>
          <w:bCs/>
          <w:sz w:val="24"/>
          <w:szCs w:val="24"/>
        </w:rPr>
        <w:t xml:space="preserve">     </w:t>
      </w:r>
      <w:r w:rsidRPr="000C1DA8">
        <w:rPr>
          <w:rFonts w:ascii="Arial" w:eastAsia="DengXian Light" w:hAnsi="Arial" w:cs="Arial"/>
          <w:b/>
          <w:bCs/>
          <w:sz w:val="24"/>
          <w:szCs w:val="24"/>
        </w:rPr>
        <w:t xml:space="preserve">     Dip. Carla Yamileth Rivas </w:t>
      </w:r>
    </w:p>
    <w:p w14:paraId="1541A2CE" w14:textId="77777777" w:rsidR="00994F48" w:rsidRPr="000C1DA8" w:rsidRDefault="00311A11" w:rsidP="000510F4">
      <w:pPr>
        <w:tabs>
          <w:tab w:val="left" w:pos="1455"/>
        </w:tabs>
        <w:spacing w:after="0" w:line="360" w:lineRule="auto"/>
        <w:jc w:val="both"/>
        <w:rPr>
          <w:rFonts w:ascii="Arial" w:eastAsia="DengXian Light" w:hAnsi="Arial" w:cs="Arial"/>
          <w:b/>
          <w:bCs/>
          <w:sz w:val="24"/>
          <w:szCs w:val="24"/>
        </w:rPr>
      </w:pPr>
      <w:r w:rsidRPr="000C1DA8">
        <w:rPr>
          <w:rFonts w:ascii="Arial" w:eastAsia="DengXian Light" w:hAnsi="Arial" w:cs="Arial"/>
          <w:b/>
          <w:bCs/>
          <w:sz w:val="24"/>
          <w:szCs w:val="24"/>
        </w:rPr>
        <w:t xml:space="preserve">                     </w:t>
      </w:r>
      <w:r w:rsidR="00994F48" w:rsidRPr="000C1DA8">
        <w:rPr>
          <w:rFonts w:ascii="Arial" w:eastAsia="DengXian Light" w:hAnsi="Arial" w:cs="Arial"/>
          <w:b/>
          <w:bCs/>
          <w:sz w:val="24"/>
          <w:szCs w:val="24"/>
        </w:rPr>
        <w:t>San Vicente</w:t>
      </w:r>
      <w:r w:rsidRPr="000C1DA8">
        <w:rPr>
          <w:rFonts w:ascii="Arial" w:eastAsia="DengXian Light" w:hAnsi="Arial" w:cs="Arial"/>
          <w:b/>
          <w:bCs/>
          <w:sz w:val="24"/>
          <w:szCs w:val="24"/>
        </w:rPr>
        <w:t xml:space="preserve">                                               Martínez</w:t>
      </w:r>
    </w:p>
    <w:p w14:paraId="120F7408" w14:textId="77777777" w:rsidR="00FB0BD4" w:rsidRDefault="00311A11" w:rsidP="000510F4">
      <w:pPr>
        <w:spacing w:after="0" w:line="360" w:lineRule="auto"/>
        <w:jc w:val="both"/>
        <w:rPr>
          <w:rFonts w:ascii="Arial" w:eastAsia="DengXian Light" w:hAnsi="Arial" w:cs="Arial"/>
          <w:b/>
          <w:bCs/>
          <w:sz w:val="24"/>
          <w:szCs w:val="24"/>
        </w:rPr>
      </w:pPr>
      <w:r w:rsidRPr="000C1DA8">
        <w:rPr>
          <w:rFonts w:ascii="Arial" w:eastAsia="DengXian Light" w:hAnsi="Arial" w:cs="Arial"/>
          <w:b/>
          <w:bCs/>
          <w:sz w:val="24"/>
          <w:szCs w:val="24"/>
        </w:rPr>
        <w:t xml:space="preserve">  </w:t>
      </w:r>
    </w:p>
    <w:p w14:paraId="75E31D69" w14:textId="77777777" w:rsidR="000C1DA8" w:rsidRPr="000C1DA8" w:rsidRDefault="000C1DA8" w:rsidP="000510F4">
      <w:pPr>
        <w:spacing w:after="0" w:line="360" w:lineRule="auto"/>
        <w:jc w:val="both"/>
        <w:rPr>
          <w:rFonts w:ascii="Arial" w:eastAsia="DengXian Light" w:hAnsi="Arial" w:cs="Arial"/>
          <w:b/>
          <w:bCs/>
          <w:sz w:val="24"/>
          <w:szCs w:val="24"/>
        </w:rPr>
      </w:pPr>
    </w:p>
    <w:p w14:paraId="24EC426D" w14:textId="77777777" w:rsidR="000C1DA8" w:rsidRPr="000C1DA8" w:rsidRDefault="000C1DA8" w:rsidP="000510F4">
      <w:pPr>
        <w:spacing w:after="0" w:line="360" w:lineRule="auto"/>
        <w:jc w:val="both"/>
        <w:rPr>
          <w:rFonts w:ascii="Arial" w:eastAsia="DengXian Light" w:hAnsi="Arial" w:cs="Arial"/>
          <w:b/>
          <w:bCs/>
          <w:sz w:val="24"/>
          <w:szCs w:val="24"/>
        </w:rPr>
      </w:pPr>
    </w:p>
    <w:p w14:paraId="16BD1E0D" w14:textId="77777777" w:rsidR="00843048" w:rsidRPr="000C1DA8" w:rsidRDefault="00994F48" w:rsidP="000510F4">
      <w:pPr>
        <w:spacing w:after="0" w:line="360" w:lineRule="auto"/>
        <w:jc w:val="center"/>
        <w:rPr>
          <w:rFonts w:ascii="Arial" w:eastAsia="DengXian Light" w:hAnsi="Arial" w:cs="Arial"/>
          <w:b/>
          <w:bCs/>
          <w:sz w:val="24"/>
          <w:szCs w:val="24"/>
        </w:rPr>
      </w:pPr>
      <w:r w:rsidRPr="000C1DA8">
        <w:rPr>
          <w:rFonts w:ascii="Arial" w:eastAsia="DengXian Light" w:hAnsi="Arial" w:cs="Arial"/>
          <w:b/>
          <w:bCs/>
          <w:sz w:val="24"/>
          <w:szCs w:val="24"/>
        </w:rPr>
        <w:t xml:space="preserve">Dip. Roberto Marcelino Carreón      </w:t>
      </w:r>
      <w:r w:rsidR="00843048" w:rsidRPr="000C1DA8">
        <w:rPr>
          <w:rFonts w:ascii="Arial" w:eastAsia="DengXian Light" w:hAnsi="Arial" w:cs="Arial"/>
          <w:b/>
          <w:bCs/>
          <w:sz w:val="24"/>
          <w:szCs w:val="24"/>
        </w:rPr>
        <w:t xml:space="preserve">           </w:t>
      </w:r>
      <w:r w:rsidRPr="000C1DA8">
        <w:rPr>
          <w:rFonts w:ascii="Arial" w:eastAsia="DengXian Light" w:hAnsi="Arial" w:cs="Arial"/>
          <w:b/>
          <w:bCs/>
          <w:sz w:val="24"/>
          <w:szCs w:val="24"/>
        </w:rPr>
        <w:t xml:space="preserve">    Dip. Luis Alberto Aguilar</w:t>
      </w:r>
    </w:p>
    <w:p w14:paraId="70369304" w14:textId="77777777" w:rsidR="00994F48" w:rsidRPr="000C1DA8" w:rsidRDefault="00843048" w:rsidP="000510F4">
      <w:pPr>
        <w:spacing w:after="0" w:line="360" w:lineRule="auto"/>
        <w:jc w:val="both"/>
        <w:rPr>
          <w:rFonts w:ascii="Arial" w:eastAsia="DengXian Light" w:hAnsi="Arial" w:cs="Arial"/>
          <w:b/>
          <w:bCs/>
          <w:sz w:val="24"/>
          <w:szCs w:val="24"/>
        </w:rPr>
      </w:pPr>
      <w:r w:rsidRPr="000C1DA8">
        <w:rPr>
          <w:rFonts w:ascii="Arial" w:eastAsia="DengXian Light" w:hAnsi="Arial" w:cs="Arial"/>
          <w:b/>
          <w:bCs/>
          <w:sz w:val="24"/>
          <w:szCs w:val="24"/>
        </w:rPr>
        <w:t xml:space="preserve">    </w:t>
      </w:r>
      <w:r w:rsidR="00311A11" w:rsidRPr="000C1DA8">
        <w:rPr>
          <w:rFonts w:ascii="Arial" w:eastAsia="DengXian Light" w:hAnsi="Arial" w:cs="Arial"/>
          <w:b/>
          <w:bCs/>
          <w:sz w:val="24"/>
          <w:szCs w:val="24"/>
        </w:rPr>
        <w:t xml:space="preserve">                      </w:t>
      </w:r>
      <w:r w:rsidR="00B73948" w:rsidRPr="000C1DA8">
        <w:rPr>
          <w:rFonts w:ascii="Arial" w:eastAsia="DengXian Light" w:hAnsi="Arial" w:cs="Arial"/>
          <w:b/>
          <w:bCs/>
          <w:sz w:val="24"/>
          <w:szCs w:val="24"/>
        </w:rPr>
        <w:t>Huitrón</w:t>
      </w:r>
      <w:r w:rsidR="00311A11" w:rsidRPr="000C1DA8">
        <w:rPr>
          <w:rFonts w:ascii="Arial" w:eastAsia="DengXian Light" w:hAnsi="Arial" w:cs="Arial"/>
          <w:b/>
          <w:bCs/>
          <w:sz w:val="24"/>
          <w:szCs w:val="24"/>
        </w:rPr>
        <w:t xml:space="preserve">                                           </w:t>
      </w:r>
      <w:r w:rsidR="00AF3019" w:rsidRPr="000C1DA8">
        <w:rPr>
          <w:rFonts w:ascii="Arial" w:eastAsia="DengXian Light" w:hAnsi="Arial" w:cs="Arial"/>
          <w:b/>
          <w:bCs/>
          <w:sz w:val="24"/>
          <w:szCs w:val="24"/>
        </w:rPr>
        <w:t xml:space="preserve">      </w:t>
      </w:r>
      <w:r w:rsidR="00311A11" w:rsidRPr="000C1DA8">
        <w:rPr>
          <w:rFonts w:ascii="Arial" w:eastAsia="DengXian Light" w:hAnsi="Arial" w:cs="Arial"/>
          <w:b/>
          <w:bCs/>
          <w:sz w:val="24"/>
          <w:szCs w:val="24"/>
        </w:rPr>
        <w:t xml:space="preserve">   Lozoya</w:t>
      </w:r>
    </w:p>
    <w:p w14:paraId="78B2E66D" w14:textId="77777777" w:rsidR="00994F48" w:rsidRPr="000C1DA8" w:rsidRDefault="00994F48" w:rsidP="000510F4">
      <w:pPr>
        <w:spacing w:after="0" w:line="360" w:lineRule="auto"/>
        <w:jc w:val="both"/>
        <w:rPr>
          <w:rFonts w:ascii="Arial" w:eastAsia="DengXian Light" w:hAnsi="Arial" w:cs="Arial"/>
          <w:b/>
          <w:bCs/>
          <w:sz w:val="24"/>
          <w:szCs w:val="24"/>
        </w:rPr>
      </w:pPr>
    </w:p>
    <w:p w14:paraId="023EEC0C" w14:textId="77777777" w:rsidR="00994F48" w:rsidRDefault="00994F48" w:rsidP="000510F4">
      <w:pPr>
        <w:spacing w:after="0" w:line="360" w:lineRule="auto"/>
        <w:jc w:val="both"/>
        <w:rPr>
          <w:rFonts w:ascii="Arial" w:eastAsia="DengXian Light" w:hAnsi="Arial" w:cs="Arial"/>
          <w:b/>
          <w:bCs/>
          <w:sz w:val="24"/>
          <w:szCs w:val="24"/>
        </w:rPr>
      </w:pPr>
    </w:p>
    <w:p w14:paraId="42F232FE" w14:textId="77777777" w:rsidR="000C1DA8" w:rsidRDefault="000C1DA8" w:rsidP="000510F4">
      <w:pPr>
        <w:spacing w:after="0" w:line="360" w:lineRule="auto"/>
        <w:jc w:val="both"/>
        <w:rPr>
          <w:rFonts w:ascii="Arial" w:eastAsia="DengXian Light" w:hAnsi="Arial" w:cs="Arial"/>
          <w:b/>
          <w:bCs/>
          <w:sz w:val="24"/>
          <w:szCs w:val="24"/>
        </w:rPr>
      </w:pPr>
    </w:p>
    <w:p w14:paraId="609B21AD" w14:textId="77777777" w:rsidR="000C1DA8" w:rsidRPr="000C1DA8" w:rsidRDefault="000C1DA8" w:rsidP="000510F4">
      <w:pPr>
        <w:spacing w:after="0" w:line="360" w:lineRule="auto"/>
        <w:jc w:val="both"/>
        <w:rPr>
          <w:rFonts w:ascii="Arial" w:eastAsia="DengXian Light" w:hAnsi="Arial" w:cs="Arial"/>
          <w:b/>
          <w:bCs/>
          <w:sz w:val="24"/>
          <w:szCs w:val="24"/>
        </w:rPr>
      </w:pPr>
    </w:p>
    <w:p w14:paraId="3A67CDCD" w14:textId="77777777" w:rsidR="00994F48" w:rsidRPr="000C1DA8" w:rsidRDefault="00994F48" w:rsidP="000510F4">
      <w:pPr>
        <w:spacing w:after="0" w:line="360" w:lineRule="auto"/>
        <w:jc w:val="center"/>
        <w:rPr>
          <w:rFonts w:ascii="Arial" w:eastAsia="DengXian Light" w:hAnsi="Arial" w:cs="Arial"/>
          <w:b/>
          <w:bCs/>
          <w:sz w:val="24"/>
          <w:szCs w:val="24"/>
        </w:rPr>
      </w:pPr>
      <w:r w:rsidRPr="000C1DA8">
        <w:rPr>
          <w:rFonts w:ascii="Arial" w:eastAsia="DengXian Light" w:hAnsi="Arial" w:cs="Arial"/>
          <w:b/>
          <w:bCs/>
          <w:sz w:val="24"/>
          <w:szCs w:val="24"/>
        </w:rPr>
        <w:t xml:space="preserve">Dip. Diana Ivette Pereda </w:t>
      </w:r>
      <w:r w:rsidR="00B73948" w:rsidRPr="000C1DA8">
        <w:rPr>
          <w:rFonts w:ascii="Arial" w:eastAsia="DengXian Light" w:hAnsi="Arial" w:cs="Arial"/>
          <w:b/>
          <w:bCs/>
          <w:sz w:val="24"/>
          <w:szCs w:val="24"/>
        </w:rPr>
        <w:t>Gutiérrez</w:t>
      </w:r>
      <w:r w:rsidRPr="000C1DA8">
        <w:rPr>
          <w:rFonts w:ascii="Arial" w:eastAsia="DengXian Light" w:hAnsi="Arial" w:cs="Arial"/>
          <w:b/>
          <w:bCs/>
          <w:sz w:val="24"/>
          <w:szCs w:val="24"/>
        </w:rPr>
        <w:t xml:space="preserve">        Dip. Gabriel Ángel García Cantú</w:t>
      </w:r>
    </w:p>
    <w:p w14:paraId="3B4F1727" w14:textId="77777777" w:rsidR="00994F48" w:rsidRDefault="00994F48" w:rsidP="000510F4">
      <w:pPr>
        <w:spacing w:after="0" w:line="360" w:lineRule="auto"/>
        <w:jc w:val="both"/>
        <w:rPr>
          <w:rFonts w:ascii="Arial" w:eastAsia="DengXian Light" w:hAnsi="Arial" w:cs="Arial"/>
          <w:b/>
          <w:bCs/>
          <w:sz w:val="24"/>
          <w:szCs w:val="24"/>
        </w:rPr>
      </w:pPr>
    </w:p>
    <w:p w14:paraId="6437F94D" w14:textId="77777777" w:rsidR="000C1DA8" w:rsidRDefault="000C1DA8" w:rsidP="000510F4">
      <w:pPr>
        <w:spacing w:after="0" w:line="360" w:lineRule="auto"/>
        <w:jc w:val="both"/>
        <w:rPr>
          <w:rFonts w:ascii="Arial" w:eastAsia="DengXian Light" w:hAnsi="Arial" w:cs="Arial"/>
          <w:b/>
          <w:bCs/>
          <w:sz w:val="24"/>
          <w:szCs w:val="24"/>
        </w:rPr>
      </w:pPr>
    </w:p>
    <w:p w14:paraId="5263D969" w14:textId="77777777" w:rsidR="00994F48" w:rsidRPr="000C1DA8" w:rsidRDefault="00994F48" w:rsidP="000510F4">
      <w:pPr>
        <w:spacing w:after="0" w:line="360" w:lineRule="auto"/>
        <w:jc w:val="both"/>
        <w:rPr>
          <w:rFonts w:ascii="Arial" w:eastAsia="DengXian Light" w:hAnsi="Arial" w:cs="Arial"/>
          <w:b/>
          <w:bCs/>
          <w:sz w:val="24"/>
          <w:szCs w:val="24"/>
        </w:rPr>
      </w:pPr>
    </w:p>
    <w:p w14:paraId="5B987433" w14:textId="77777777" w:rsidR="007E6C55" w:rsidRPr="000C1DA8" w:rsidRDefault="00994F48" w:rsidP="000510F4">
      <w:pPr>
        <w:spacing w:after="0" w:line="360" w:lineRule="auto"/>
        <w:jc w:val="center"/>
        <w:rPr>
          <w:rFonts w:ascii="Arial" w:eastAsia="DengXian Light" w:hAnsi="Arial" w:cs="Arial"/>
          <w:b/>
          <w:bCs/>
          <w:sz w:val="24"/>
          <w:szCs w:val="24"/>
        </w:rPr>
      </w:pPr>
      <w:r w:rsidRPr="000C1DA8">
        <w:rPr>
          <w:rFonts w:ascii="Arial" w:eastAsia="DengXian Light" w:hAnsi="Arial" w:cs="Arial"/>
          <w:b/>
          <w:bCs/>
          <w:sz w:val="24"/>
          <w:szCs w:val="24"/>
        </w:rPr>
        <w:t>Dip. Rosa Isela Martínez Díaz</w:t>
      </w:r>
      <w:r w:rsidR="000C1DA8">
        <w:rPr>
          <w:rFonts w:ascii="Arial" w:eastAsia="DengXian Light" w:hAnsi="Arial" w:cs="Arial"/>
          <w:b/>
          <w:bCs/>
          <w:sz w:val="24"/>
          <w:szCs w:val="24"/>
        </w:rPr>
        <w:t xml:space="preserve">                 </w:t>
      </w:r>
      <w:r w:rsidR="007E6C55" w:rsidRPr="000C1DA8">
        <w:rPr>
          <w:rFonts w:ascii="Arial" w:eastAsia="DengXian Light" w:hAnsi="Arial" w:cs="Arial"/>
          <w:b/>
          <w:bCs/>
          <w:sz w:val="24"/>
          <w:szCs w:val="24"/>
        </w:rPr>
        <w:tab/>
        <w:t xml:space="preserve">Dip. Yesenia Guadalupe Reyes                   </w:t>
      </w:r>
      <w:r w:rsidR="000C1DA8">
        <w:rPr>
          <w:rFonts w:ascii="Arial" w:eastAsia="DengXian Light" w:hAnsi="Arial" w:cs="Arial"/>
          <w:b/>
          <w:bCs/>
          <w:color w:val="FFFFFF" w:themeColor="background1"/>
          <w:sz w:val="24"/>
          <w:szCs w:val="24"/>
        </w:rPr>
        <w:t>……………………………………………………</w:t>
      </w:r>
      <w:r w:rsidR="007E6C55" w:rsidRPr="000C1DA8">
        <w:rPr>
          <w:rFonts w:ascii="Arial" w:eastAsia="DengXian Light" w:hAnsi="Arial" w:cs="Arial"/>
          <w:b/>
          <w:bCs/>
          <w:sz w:val="24"/>
          <w:szCs w:val="24"/>
        </w:rPr>
        <w:t>Calzadías</w:t>
      </w:r>
      <w:r w:rsidR="000C1DA8">
        <w:rPr>
          <w:rFonts w:ascii="Arial" w:eastAsia="DengXian Light" w:hAnsi="Arial" w:cs="Arial"/>
          <w:b/>
          <w:bCs/>
          <w:sz w:val="24"/>
          <w:szCs w:val="24"/>
        </w:rPr>
        <w:t xml:space="preserve"> </w:t>
      </w:r>
    </w:p>
    <w:p w14:paraId="02AEA751" w14:textId="77777777" w:rsidR="00745DCF" w:rsidRPr="000C1DA8" w:rsidRDefault="00DF459F" w:rsidP="000510F4">
      <w:pPr>
        <w:spacing w:before="240" w:after="0" w:line="360" w:lineRule="auto"/>
        <w:jc w:val="both"/>
        <w:rPr>
          <w:rFonts w:ascii="Arial" w:hAnsi="Arial" w:cs="Arial"/>
          <w:b/>
          <w:bCs/>
          <w:sz w:val="24"/>
          <w:szCs w:val="24"/>
        </w:rPr>
      </w:pPr>
      <w:r>
        <w:rPr>
          <w:rFonts w:ascii="Arial" w:hAnsi="Arial" w:cs="Arial"/>
          <w:b/>
          <w:bCs/>
          <w:noProof/>
          <w:sz w:val="24"/>
          <w:szCs w:val="24"/>
          <w:lang w:eastAsia="es-MX"/>
        </w:rPr>
        <mc:AlternateContent>
          <mc:Choice Requires="wps">
            <w:drawing>
              <wp:anchor distT="45720" distB="45720" distL="114300" distR="114300" simplePos="0" relativeHeight="251657728" behindDoc="1" locked="0" layoutInCell="1" allowOverlap="1" wp14:anchorId="471ABB77" wp14:editId="67969BD0">
                <wp:simplePos x="0" y="0"/>
                <wp:positionH relativeFrom="margin">
                  <wp:posOffset>-356235</wp:posOffset>
                </wp:positionH>
                <wp:positionV relativeFrom="paragraph">
                  <wp:posOffset>248285</wp:posOffset>
                </wp:positionV>
                <wp:extent cx="6327775" cy="1104900"/>
                <wp:effectExtent l="0" t="0" r="1587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1104900"/>
                        </a:xfrm>
                        <a:prstGeom prst="rect">
                          <a:avLst/>
                        </a:prstGeom>
                        <a:solidFill>
                          <a:srgbClr val="FFFFFF"/>
                        </a:solidFill>
                        <a:ln w="9525">
                          <a:solidFill>
                            <a:srgbClr val="000000"/>
                          </a:solidFill>
                          <a:miter lim="800000"/>
                          <a:headEnd/>
                          <a:tailEnd/>
                        </a:ln>
                      </wps:spPr>
                      <wps:txbx>
                        <w:txbxContent>
                          <w:p w14:paraId="53DF9F6A" w14:textId="77777777" w:rsidR="004518FE" w:rsidRPr="000510F4" w:rsidRDefault="00311A11" w:rsidP="00745DCF">
                            <w:pPr>
                              <w:jc w:val="both"/>
                              <w:rPr>
                                <w:rFonts w:ascii="Arial" w:hAnsi="Arial" w:cs="Arial"/>
                                <w:caps/>
                                <w:sz w:val="16"/>
                                <w:szCs w:val="16"/>
                              </w:rPr>
                            </w:pPr>
                            <w:r w:rsidRPr="000510F4">
                              <w:rPr>
                                <w:rFonts w:ascii="Arial" w:hAnsi="Arial" w:cs="Arial"/>
                                <w:caps/>
                                <w:sz w:val="16"/>
                                <w:szCs w:val="16"/>
                              </w:rPr>
                              <w:t>ESTA HOJA DE FIRMAS PERTENECE A</w:t>
                            </w:r>
                            <w:r w:rsidRPr="000510F4">
                              <w:rPr>
                                <w:rFonts w:ascii="Arial" w:eastAsia="FangSong" w:hAnsi="Arial" w:cs="Arial"/>
                                <w:b/>
                                <w:bCs/>
                                <w:sz w:val="16"/>
                                <w:szCs w:val="16"/>
                              </w:rPr>
                              <w:t xml:space="preserve"> </w:t>
                            </w:r>
                            <w:r w:rsidR="000C1DA8" w:rsidRPr="000510F4">
                              <w:rPr>
                                <w:rFonts w:ascii="Arial" w:eastAsia="FangSong" w:hAnsi="Arial" w:cs="Arial"/>
                                <w:b/>
                                <w:bCs/>
                                <w:caps/>
                                <w:sz w:val="16"/>
                                <w:szCs w:val="16"/>
                              </w:rPr>
                              <w:t>iniciativa con carácter Acuerdo a fin de exhortar al Poder Ejecutivo Federal, a través del Instituto Nacional de los Pueblos Indígenas; así como al Ejecutivo Estatal, a través de la Comisión Estatal para los Pueblos y Comunidades Indígenas, para que se implementen campañas de difusión y concientización en las comunidades indígenas en el Estado, sobre el derecho a la identidad y la importancia del registro del nacimiento. Así mismo, de Decreto ante el H. Congreso de la Unión, a fin de que se declare los días 19 de noviembre de cada aÑo, como el Día Nacional del Derecho a la Identidad; promoviendo de esta manera la concientización y la reflexión sobre este problema todavía vigente en nuestro país.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8.05pt;margin-top:19.55pt;width:498.25pt;height:87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">
                <v:textbox>
                  <w:txbxContent>
                    <w:p w:rsidR="004518FE" w:rsidRPr="000510F4" w:rsidRDefault="00311A11" w:rsidP="00745DCF">
                      <w:pPr>
                        <w:jc w:val="both"/>
                        <w:rPr>
                          <w:rFonts w:ascii="Arial" w:hAnsi="Arial" w:cs="Arial"/>
                          <w:caps/>
                          <w:sz w:val="16"/>
                          <w:szCs w:val="16"/>
                        </w:rPr>
                      </w:pPr>
                      <w:r w:rsidRPr="000510F4">
                        <w:rPr>
                          <w:rFonts w:ascii="Arial" w:hAnsi="Arial" w:cs="Arial"/>
                          <w:caps/>
                          <w:sz w:val="16"/>
                          <w:szCs w:val="16"/>
                        </w:rPr>
                        <w:t>ESTA HOJA DE FIRMAS PERTENECE A</w:t>
                      </w:r>
                      <w:r w:rsidRPr="000510F4">
                        <w:rPr>
                          <w:rFonts w:ascii="Arial" w:eastAsia="FangSong" w:hAnsi="Arial" w:cs="Arial"/>
                          <w:b/>
                          <w:bCs/>
                          <w:sz w:val="16"/>
                          <w:szCs w:val="16"/>
                        </w:rPr>
                        <w:t xml:space="preserve"> </w:t>
                      </w:r>
                      <w:r w:rsidR="000C1DA8" w:rsidRPr="000510F4">
                        <w:rPr>
                          <w:rFonts w:ascii="Arial" w:eastAsia="FangSong" w:hAnsi="Arial" w:cs="Arial"/>
                          <w:b/>
                          <w:bCs/>
                          <w:caps/>
                          <w:sz w:val="16"/>
                          <w:szCs w:val="16"/>
                        </w:rPr>
                        <w:t>iniciativa con carácter Acuerdo a fin de exhortar al Poder Ejecutivo Federal, a través del Instituto Nacional de los Pueblos Indígenas; así como al Ejecutivo Estatal, a través de la Comisión Estatal para los Pueblos y Comunidades Indígenas, para que se implementen campañas de difusión y concientización en las comunidades indígenas en el Estado, sobre el derecho a la identidad y la importancia del registro del nacimiento. Así mismo, de Decreto ante el H. Congreso de la Unión, a fin de que se declare los días 19 de noviembre de cada aÑo, como el Día Nacional del Derecho a la Identidad; promoviendo de esta manera la concientización y la reflexión sobre este problema todavía vigente en nuestro país.</w:t>
                      </w:r>
                    </w:p>
                  </w:txbxContent>
                </v:textbox>
                <w10:wrap anchorx="margin"/>
              </v:shape>
            </w:pict>
          </mc:Fallback>
        </mc:AlternateContent>
      </w:r>
    </w:p>
    <w:p w14:paraId="0155794A" w14:textId="77777777" w:rsidR="00745DCF" w:rsidRPr="000C1DA8" w:rsidRDefault="00745DCF" w:rsidP="000510F4">
      <w:pPr>
        <w:spacing w:before="240" w:after="0" w:line="360" w:lineRule="auto"/>
        <w:jc w:val="both"/>
        <w:rPr>
          <w:rFonts w:ascii="Arial" w:hAnsi="Arial" w:cs="Arial"/>
          <w:b/>
          <w:bCs/>
          <w:sz w:val="24"/>
          <w:szCs w:val="24"/>
        </w:rPr>
      </w:pPr>
    </w:p>
    <w:sectPr w:rsidR="00745DCF" w:rsidRPr="000C1DA8" w:rsidSect="00DF621E">
      <w:headerReference w:type="default" r:id="rId10"/>
      <w:footerReference w:type="default" r:id="rId11"/>
      <w:pgSz w:w="12240" w:h="15840"/>
      <w:pgMar w:top="2325" w:right="1701"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0B8B9" w14:textId="77777777" w:rsidR="00AD64A0" w:rsidRDefault="00AD64A0" w:rsidP="00CF3BD0">
      <w:pPr>
        <w:spacing w:after="0" w:line="240" w:lineRule="auto"/>
      </w:pPr>
      <w:r>
        <w:separator/>
      </w:r>
    </w:p>
  </w:endnote>
  <w:endnote w:type="continuationSeparator" w:id="0">
    <w:p w14:paraId="58B3BE44" w14:textId="77777777" w:rsidR="00AD64A0" w:rsidRDefault="00AD64A0" w:rsidP="00CF3BD0">
      <w:pPr>
        <w:spacing w:after="0" w:line="240" w:lineRule="auto"/>
      </w:pPr>
      <w:r>
        <w:continuationSeparator/>
      </w:r>
    </w:p>
  </w:endnote>
  <w:endnote w:type="continuationNotice" w:id="1">
    <w:p w14:paraId="7BCF2EB8" w14:textId="77777777" w:rsidR="00AD64A0" w:rsidRDefault="00AD64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Bahnschrift Light SemiCondensed">
    <w:altName w:val="Segoe UI"/>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226309"/>
      <w:docPartObj>
        <w:docPartGallery w:val="Page Numbers (Bottom of Page)"/>
        <w:docPartUnique/>
      </w:docPartObj>
    </w:sdtPr>
    <w:sdtEndPr>
      <w:rPr>
        <w:rFonts w:ascii="Arial" w:hAnsi="Arial" w:cs="Arial"/>
        <w:sz w:val="20"/>
        <w:szCs w:val="20"/>
      </w:rPr>
    </w:sdtEndPr>
    <w:sdtContent>
      <w:p w14:paraId="7AE673F0" w14:textId="77777777" w:rsidR="00311A11" w:rsidRPr="007F2317" w:rsidRDefault="005200FC">
        <w:pPr>
          <w:pStyle w:val="Piedepgina"/>
          <w:jc w:val="right"/>
          <w:rPr>
            <w:rFonts w:ascii="Arial" w:hAnsi="Arial" w:cs="Arial"/>
            <w:sz w:val="20"/>
            <w:szCs w:val="20"/>
          </w:rPr>
        </w:pPr>
        <w:r w:rsidRPr="007F2317">
          <w:rPr>
            <w:rFonts w:ascii="Arial" w:hAnsi="Arial" w:cs="Arial"/>
            <w:sz w:val="20"/>
            <w:szCs w:val="20"/>
          </w:rPr>
          <w:fldChar w:fldCharType="begin"/>
        </w:r>
        <w:r w:rsidR="00311A11" w:rsidRPr="007F2317">
          <w:rPr>
            <w:rFonts w:ascii="Arial" w:hAnsi="Arial" w:cs="Arial"/>
            <w:sz w:val="20"/>
            <w:szCs w:val="20"/>
          </w:rPr>
          <w:instrText>PAGE   \* MERGEFORMAT</w:instrText>
        </w:r>
        <w:r w:rsidRPr="007F2317">
          <w:rPr>
            <w:rFonts w:ascii="Arial" w:hAnsi="Arial" w:cs="Arial"/>
            <w:sz w:val="20"/>
            <w:szCs w:val="20"/>
          </w:rPr>
          <w:fldChar w:fldCharType="separate"/>
        </w:r>
        <w:r w:rsidR="006F7525" w:rsidRPr="006F7525">
          <w:rPr>
            <w:rFonts w:ascii="Arial" w:hAnsi="Arial" w:cs="Arial"/>
            <w:noProof/>
            <w:sz w:val="20"/>
            <w:szCs w:val="20"/>
            <w:lang w:val="es-ES"/>
          </w:rPr>
          <w:t>10</w:t>
        </w:r>
        <w:r w:rsidRPr="007F2317">
          <w:rPr>
            <w:rFonts w:ascii="Arial" w:hAnsi="Arial" w:cs="Arial"/>
            <w:sz w:val="20"/>
            <w:szCs w:val="20"/>
          </w:rPr>
          <w:fldChar w:fldCharType="end"/>
        </w:r>
      </w:p>
    </w:sdtContent>
  </w:sdt>
  <w:p w14:paraId="75FAB9E2" w14:textId="77777777" w:rsidR="00311A11" w:rsidRDefault="00311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474A0" w14:textId="77777777" w:rsidR="00AD64A0" w:rsidRDefault="00AD64A0" w:rsidP="00CF3BD0">
      <w:pPr>
        <w:spacing w:after="0" w:line="240" w:lineRule="auto"/>
      </w:pPr>
      <w:r>
        <w:separator/>
      </w:r>
    </w:p>
  </w:footnote>
  <w:footnote w:type="continuationSeparator" w:id="0">
    <w:p w14:paraId="6089B9BA" w14:textId="77777777" w:rsidR="00AD64A0" w:rsidRDefault="00AD64A0" w:rsidP="00CF3BD0">
      <w:pPr>
        <w:spacing w:after="0" w:line="240" w:lineRule="auto"/>
      </w:pPr>
      <w:r>
        <w:continuationSeparator/>
      </w:r>
    </w:p>
  </w:footnote>
  <w:footnote w:type="continuationNotice" w:id="1">
    <w:p w14:paraId="0A3C6876" w14:textId="77777777" w:rsidR="00AD64A0" w:rsidRDefault="00AD64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CB3C"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4D46ACE4"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2B63767A" w14:textId="77777777" w:rsidR="009A7E8E" w:rsidRDefault="009A7E8E" w:rsidP="00CF3BD0">
    <w:pPr>
      <w:pStyle w:val="Encabezado"/>
      <w:jc w:val="right"/>
      <w:rPr>
        <w:rFonts w:ascii="Bahnschrift Light SemiCondensed" w:hAnsi="Bahnschrift Light SemiCondensed" w:cs="Arial"/>
        <w:bCs/>
        <w:i/>
        <w:iCs/>
        <w:noProof/>
        <w:sz w:val="20"/>
        <w:szCs w:val="20"/>
      </w:rPr>
    </w:pPr>
  </w:p>
  <w:p w14:paraId="21C50362" w14:textId="77777777" w:rsidR="00311A11" w:rsidRDefault="00311A11" w:rsidP="00CF3BD0">
    <w:pPr>
      <w:pStyle w:val="Encabezado"/>
      <w:jc w:val="right"/>
      <w:rPr>
        <w:rFonts w:ascii="Bahnschrift Light SemiCondensed" w:hAnsi="Bahnschrift Light SemiCondensed" w:cs="Arial"/>
        <w:bCs/>
        <w:i/>
        <w:iCs/>
        <w:noProof/>
        <w:sz w:val="20"/>
        <w:szCs w:val="20"/>
      </w:rPr>
    </w:pPr>
    <w:r>
      <w:rPr>
        <w:rFonts w:ascii="Bahnschrift Light SemiCondensed" w:hAnsi="Bahnschrift Light SemiCondensed" w:cs="Arial"/>
        <w:bCs/>
        <w:i/>
        <w:iCs/>
        <w:noProof/>
        <w:sz w:val="20"/>
        <w:szCs w:val="20"/>
      </w:rPr>
      <w:t>“2022, Año del Centenario de la Llegada de la Comunidad Menonita a Chihuahua”</w:t>
    </w:r>
  </w:p>
  <w:p w14:paraId="1E1F9102"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3C0ABB5D"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02C2BD20" w14:textId="77777777" w:rsidR="00311A11" w:rsidRPr="009125D4" w:rsidRDefault="00311A11" w:rsidP="00CF3BD0">
    <w:pPr>
      <w:pStyle w:val="Encabezado"/>
      <w:jc w:val="right"/>
      <w:rPr>
        <w:rFonts w:ascii="Bahnschrift Light SemiCondensed" w:hAnsi="Bahnschrift Light SemiCondensed"/>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E8C"/>
    <w:multiLevelType w:val="hybridMultilevel"/>
    <w:tmpl w:val="B224AD14"/>
    <w:lvl w:ilvl="0" w:tplc="FDBA72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744009"/>
    <w:multiLevelType w:val="hybridMultilevel"/>
    <w:tmpl w:val="586C95B8"/>
    <w:lvl w:ilvl="0" w:tplc="3AB0C3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7553A6"/>
    <w:multiLevelType w:val="hybridMultilevel"/>
    <w:tmpl w:val="EBE68FD0"/>
    <w:lvl w:ilvl="0" w:tplc="D73C98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3E35DA"/>
    <w:multiLevelType w:val="hybridMultilevel"/>
    <w:tmpl w:val="102E2A5C"/>
    <w:lvl w:ilvl="0" w:tplc="FDE295D8">
      <w:start w:val="1"/>
      <w:numFmt w:val="decimal"/>
      <w:lvlText w:val="%1)"/>
      <w:lvlJc w:val="left"/>
      <w:pPr>
        <w:ind w:left="780" w:hanging="360"/>
      </w:pPr>
      <w:rPr>
        <w:rFonts w:hint="default"/>
        <w:b w:val="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 w15:restartNumberingAfterBreak="0">
    <w:nsid w:val="293B6F40"/>
    <w:multiLevelType w:val="hybridMultilevel"/>
    <w:tmpl w:val="B784ED26"/>
    <w:lvl w:ilvl="0" w:tplc="E22E94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3442CE"/>
    <w:multiLevelType w:val="multilevel"/>
    <w:tmpl w:val="3168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2273D"/>
    <w:multiLevelType w:val="multilevel"/>
    <w:tmpl w:val="0858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29722F"/>
    <w:multiLevelType w:val="hybridMultilevel"/>
    <w:tmpl w:val="C54214FA"/>
    <w:lvl w:ilvl="0" w:tplc="FDE86150">
      <w:start w:val="1"/>
      <w:numFmt w:val="upperRoman"/>
      <w:lvlText w:val="%1."/>
      <w:lvlJc w:val="left"/>
      <w:pPr>
        <w:ind w:left="1080" w:hanging="720"/>
      </w:pPr>
      <w:rPr>
        <w:rFonts w:eastAsiaTheme="minorHAnsi"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9077D0"/>
    <w:multiLevelType w:val="hybridMultilevel"/>
    <w:tmpl w:val="9236AD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3E56B9"/>
    <w:multiLevelType w:val="hybridMultilevel"/>
    <w:tmpl w:val="001C76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2900BE"/>
    <w:multiLevelType w:val="hybridMultilevel"/>
    <w:tmpl w:val="535E9F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5F504C1"/>
    <w:multiLevelType w:val="hybridMultilevel"/>
    <w:tmpl w:val="31C84256"/>
    <w:lvl w:ilvl="0" w:tplc="5AA85714">
      <w:start w:val="1"/>
      <w:numFmt w:val="decimal"/>
      <w:lvlText w:val="%1)"/>
      <w:lvlJc w:val="left"/>
      <w:pPr>
        <w:ind w:left="420" w:hanging="36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2" w15:restartNumberingAfterBreak="0">
    <w:nsid w:val="48A94BE3"/>
    <w:multiLevelType w:val="hybridMultilevel"/>
    <w:tmpl w:val="804AFC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E7A3AA0"/>
    <w:multiLevelType w:val="hybridMultilevel"/>
    <w:tmpl w:val="B1DA9E40"/>
    <w:lvl w:ilvl="0" w:tplc="9334BF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8DA44FE"/>
    <w:multiLevelType w:val="hybridMultilevel"/>
    <w:tmpl w:val="F97244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6BFF62C1"/>
    <w:multiLevelType w:val="hybridMultilevel"/>
    <w:tmpl w:val="BA387B9A"/>
    <w:lvl w:ilvl="0" w:tplc="E5A0DC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D342E4C"/>
    <w:multiLevelType w:val="hybridMultilevel"/>
    <w:tmpl w:val="D17AF3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6DC90698"/>
    <w:multiLevelType w:val="hybridMultilevel"/>
    <w:tmpl w:val="78B2C4E6"/>
    <w:lvl w:ilvl="0" w:tplc="6D888B8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6F462643"/>
    <w:multiLevelType w:val="multilevel"/>
    <w:tmpl w:val="2B8E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FE430F"/>
    <w:multiLevelType w:val="hybridMultilevel"/>
    <w:tmpl w:val="3AFA0408"/>
    <w:lvl w:ilvl="0" w:tplc="9FECBC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1BC7950"/>
    <w:multiLevelType w:val="hybridMultilevel"/>
    <w:tmpl w:val="77D801B2"/>
    <w:lvl w:ilvl="0" w:tplc="FF3081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4CA38E7"/>
    <w:multiLevelType w:val="hybridMultilevel"/>
    <w:tmpl w:val="5B80C998"/>
    <w:lvl w:ilvl="0" w:tplc="66CC02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14361861">
    <w:abstractNumId w:val="16"/>
  </w:num>
  <w:num w:numId="2" w16cid:durableId="2028483128">
    <w:abstractNumId w:val="10"/>
  </w:num>
  <w:num w:numId="3" w16cid:durableId="1748727533">
    <w:abstractNumId w:val="14"/>
  </w:num>
  <w:num w:numId="4" w16cid:durableId="1592591465">
    <w:abstractNumId w:val="6"/>
  </w:num>
  <w:num w:numId="5" w16cid:durableId="1434324395">
    <w:abstractNumId w:val="12"/>
  </w:num>
  <w:num w:numId="6" w16cid:durableId="991564352">
    <w:abstractNumId w:val="9"/>
  </w:num>
  <w:num w:numId="7" w16cid:durableId="1348559607">
    <w:abstractNumId w:val="13"/>
  </w:num>
  <w:num w:numId="8" w16cid:durableId="1117260361">
    <w:abstractNumId w:val="7"/>
  </w:num>
  <w:num w:numId="9" w16cid:durableId="1009522067">
    <w:abstractNumId w:val="11"/>
  </w:num>
  <w:num w:numId="10" w16cid:durableId="424228686">
    <w:abstractNumId w:val="3"/>
  </w:num>
  <w:num w:numId="11" w16cid:durableId="1799374286">
    <w:abstractNumId w:val="5"/>
  </w:num>
  <w:num w:numId="12" w16cid:durableId="1794907340">
    <w:abstractNumId w:val="18"/>
  </w:num>
  <w:num w:numId="13" w16cid:durableId="1613053367">
    <w:abstractNumId w:val="21"/>
  </w:num>
  <w:num w:numId="14" w16cid:durableId="56980430">
    <w:abstractNumId w:val="17"/>
  </w:num>
  <w:num w:numId="15" w16cid:durableId="855508959">
    <w:abstractNumId w:val="15"/>
  </w:num>
  <w:num w:numId="16" w16cid:durableId="651059972">
    <w:abstractNumId w:val="8"/>
  </w:num>
  <w:num w:numId="17" w16cid:durableId="2047484262">
    <w:abstractNumId w:val="20"/>
  </w:num>
  <w:num w:numId="18" w16cid:durableId="1850755339">
    <w:abstractNumId w:val="2"/>
  </w:num>
  <w:num w:numId="19" w16cid:durableId="1976330625">
    <w:abstractNumId w:val="4"/>
  </w:num>
  <w:num w:numId="20" w16cid:durableId="225918823">
    <w:abstractNumId w:val="0"/>
  </w:num>
  <w:num w:numId="21" w16cid:durableId="1113329154">
    <w:abstractNumId w:val="1"/>
  </w:num>
  <w:num w:numId="22" w16cid:durableId="3530433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F6"/>
    <w:rsid w:val="00000B17"/>
    <w:rsid w:val="00003C41"/>
    <w:rsid w:val="00004756"/>
    <w:rsid w:val="000049F6"/>
    <w:rsid w:val="00004F3B"/>
    <w:rsid w:val="00005673"/>
    <w:rsid w:val="00014224"/>
    <w:rsid w:val="00020ECE"/>
    <w:rsid w:val="000230AD"/>
    <w:rsid w:val="00024227"/>
    <w:rsid w:val="000267F7"/>
    <w:rsid w:val="00040222"/>
    <w:rsid w:val="000409B0"/>
    <w:rsid w:val="000476FA"/>
    <w:rsid w:val="00047AAC"/>
    <w:rsid w:val="000510F4"/>
    <w:rsid w:val="00053818"/>
    <w:rsid w:val="00053916"/>
    <w:rsid w:val="00055600"/>
    <w:rsid w:val="0005655F"/>
    <w:rsid w:val="00061B58"/>
    <w:rsid w:val="00063952"/>
    <w:rsid w:val="00070E23"/>
    <w:rsid w:val="00075A18"/>
    <w:rsid w:val="00076300"/>
    <w:rsid w:val="00084733"/>
    <w:rsid w:val="00084ABB"/>
    <w:rsid w:val="00086BC3"/>
    <w:rsid w:val="000A0C19"/>
    <w:rsid w:val="000A1501"/>
    <w:rsid w:val="000A2523"/>
    <w:rsid w:val="000A2839"/>
    <w:rsid w:val="000A6DFF"/>
    <w:rsid w:val="000B1AA6"/>
    <w:rsid w:val="000B5161"/>
    <w:rsid w:val="000B7284"/>
    <w:rsid w:val="000C0534"/>
    <w:rsid w:val="000C1DA8"/>
    <w:rsid w:val="000C2158"/>
    <w:rsid w:val="000C225E"/>
    <w:rsid w:val="000C4835"/>
    <w:rsid w:val="000D0AFD"/>
    <w:rsid w:val="000D4ACC"/>
    <w:rsid w:val="000E0273"/>
    <w:rsid w:val="000E4F43"/>
    <w:rsid w:val="000F35FB"/>
    <w:rsid w:val="000F6939"/>
    <w:rsid w:val="001004C5"/>
    <w:rsid w:val="00102E10"/>
    <w:rsid w:val="00103B7F"/>
    <w:rsid w:val="001074FD"/>
    <w:rsid w:val="00107DED"/>
    <w:rsid w:val="00107EE8"/>
    <w:rsid w:val="0011151B"/>
    <w:rsid w:val="0011327F"/>
    <w:rsid w:val="00114EB5"/>
    <w:rsid w:val="00120251"/>
    <w:rsid w:val="00120C26"/>
    <w:rsid w:val="001216A6"/>
    <w:rsid w:val="001244CB"/>
    <w:rsid w:val="00125B72"/>
    <w:rsid w:val="00127EA8"/>
    <w:rsid w:val="00133959"/>
    <w:rsid w:val="00136504"/>
    <w:rsid w:val="00141ECE"/>
    <w:rsid w:val="001423F3"/>
    <w:rsid w:val="001470EB"/>
    <w:rsid w:val="00147C53"/>
    <w:rsid w:val="00150965"/>
    <w:rsid w:val="001521F2"/>
    <w:rsid w:val="001539B9"/>
    <w:rsid w:val="00154468"/>
    <w:rsid w:val="00154BD9"/>
    <w:rsid w:val="0016025E"/>
    <w:rsid w:val="00160B67"/>
    <w:rsid w:val="00161322"/>
    <w:rsid w:val="00172EB5"/>
    <w:rsid w:val="0017337D"/>
    <w:rsid w:val="001745DC"/>
    <w:rsid w:val="00177C1B"/>
    <w:rsid w:val="0018415D"/>
    <w:rsid w:val="00185EB7"/>
    <w:rsid w:val="00187665"/>
    <w:rsid w:val="001946A2"/>
    <w:rsid w:val="001953EC"/>
    <w:rsid w:val="001957AA"/>
    <w:rsid w:val="00195B76"/>
    <w:rsid w:val="00196431"/>
    <w:rsid w:val="001965E7"/>
    <w:rsid w:val="00196611"/>
    <w:rsid w:val="001A0B7D"/>
    <w:rsid w:val="001A1138"/>
    <w:rsid w:val="001B2561"/>
    <w:rsid w:val="001B2B6A"/>
    <w:rsid w:val="001B58AD"/>
    <w:rsid w:val="001C0C0B"/>
    <w:rsid w:val="001C1A18"/>
    <w:rsid w:val="001C2EE5"/>
    <w:rsid w:val="001C7A1B"/>
    <w:rsid w:val="001D1540"/>
    <w:rsid w:val="001D5F93"/>
    <w:rsid w:val="001D71E6"/>
    <w:rsid w:val="001D75CC"/>
    <w:rsid w:val="001D7C17"/>
    <w:rsid w:val="001E1253"/>
    <w:rsid w:val="001E42E1"/>
    <w:rsid w:val="001E5104"/>
    <w:rsid w:val="001E7663"/>
    <w:rsid w:val="00205A7A"/>
    <w:rsid w:val="0021090B"/>
    <w:rsid w:val="00213335"/>
    <w:rsid w:val="002159C9"/>
    <w:rsid w:val="002170E6"/>
    <w:rsid w:val="002172D1"/>
    <w:rsid w:val="00217B3E"/>
    <w:rsid w:val="00220446"/>
    <w:rsid w:val="0022208E"/>
    <w:rsid w:val="0022218E"/>
    <w:rsid w:val="0022490D"/>
    <w:rsid w:val="002252F6"/>
    <w:rsid w:val="00226B27"/>
    <w:rsid w:val="00227981"/>
    <w:rsid w:val="00230CA5"/>
    <w:rsid w:val="002345D1"/>
    <w:rsid w:val="0023581D"/>
    <w:rsid w:val="002378E8"/>
    <w:rsid w:val="00245F6E"/>
    <w:rsid w:val="00251549"/>
    <w:rsid w:val="00255C37"/>
    <w:rsid w:val="00261B14"/>
    <w:rsid w:val="0026377D"/>
    <w:rsid w:val="00264574"/>
    <w:rsid w:val="00275B91"/>
    <w:rsid w:val="00282B37"/>
    <w:rsid w:val="002830FC"/>
    <w:rsid w:val="002835CD"/>
    <w:rsid w:val="00284E4A"/>
    <w:rsid w:val="0028713C"/>
    <w:rsid w:val="0028764B"/>
    <w:rsid w:val="00291172"/>
    <w:rsid w:val="0029202D"/>
    <w:rsid w:val="00294272"/>
    <w:rsid w:val="0029459B"/>
    <w:rsid w:val="002A0284"/>
    <w:rsid w:val="002A1DC0"/>
    <w:rsid w:val="002A214D"/>
    <w:rsid w:val="002A4108"/>
    <w:rsid w:val="002A5307"/>
    <w:rsid w:val="002A5345"/>
    <w:rsid w:val="002A5BDA"/>
    <w:rsid w:val="002B2065"/>
    <w:rsid w:val="002B2CF7"/>
    <w:rsid w:val="002B7724"/>
    <w:rsid w:val="002C0CA6"/>
    <w:rsid w:val="002C4D99"/>
    <w:rsid w:val="002C5846"/>
    <w:rsid w:val="002C7D37"/>
    <w:rsid w:val="002D098A"/>
    <w:rsid w:val="002D3C38"/>
    <w:rsid w:val="002D3FBE"/>
    <w:rsid w:val="002E13F6"/>
    <w:rsid w:val="002E1E0F"/>
    <w:rsid w:val="002E2761"/>
    <w:rsid w:val="002E2F37"/>
    <w:rsid w:val="002E4D4F"/>
    <w:rsid w:val="002E6E04"/>
    <w:rsid w:val="002F0D2B"/>
    <w:rsid w:val="002F184E"/>
    <w:rsid w:val="002F1F41"/>
    <w:rsid w:val="002F45FD"/>
    <w:rsid w:val="002F65FC"/>
    <w:rsid w:val="003026B9"/>
    <w:rsid w:val="0030299C"/>
    <w:rsid w:val="00304709"/>
    <w:rsid w:val="003063D7"/>
    <w:rsid w:val="00311097"/>
    <w:rsid w:val="00311A11"/>
    <w:rsid w:val="0031484F"/>
    <w:rsid w:val="00314A90"/>
    <w:rsid w:val="00327638"/>
    <w:rsid w:val="00330F20"/>
    <w:rsid w:val="00332015"/>
    <w:rsid w:val="00332CC8"/>
    <w:rsid w:val="00335702"/>
    <w:rsid w:val="00336DA1"/>
    <w:rsid w:val="003437EB"/>
    <w:rsid w:val="00344199"/>
    <w:rsid w:val="00346E1A"/>
    <w:rsid w:val="00356963"/>
    <w:rsid w:val="00357863"/>
    <w:rsid w:val="00360CDC"/>
    <w:rsid w:val="00360D52"/>
    <w:rsid w:val="003625A1"/>
    <w:rsid w:val="003629D0"/>
    <w:rsid w:val="00363D5E"/>
    <w:rsid w:val="00363F78"/>
    <w:rsid w:val="00367B7B"/>
    <w:rsid w:val="00367F27"/>
    <w:rsid w:val="00370B79"/>
    <w:rsid w:val="0037398E"/>
    <w:rsid w:val="00373EAD"/>
    <w:rsid w:val="00376C1E"/>
    <w:rsid w:val="00377B1E"/>
    <w:rsid w:val="00383E4F"/>
    <w:rsid w:val="00385F85"/>
    <w:rsid w:val="00390F85"/>
    <w:rsid w:val="003916EB"/>
    <w:rsid w:val="00392C2C"/>
    <w:rsid w:val="00393898"/>
    <w:rsid w:val="00393F8A"/>
    <w:rsid w:val="0039663F"/>
    <w:rsid w:val="00396F9F"/>
    <w:rsid w:val="003A193F"/>
    <w:rsid w:val="003A7807"/>
    <w:rsid w:val="003B028D"/>
    <w:rsid w:val="003B0E13"/>
    <w:rsid w:val="003B2004"/>
    <w:rsid w:val="003B2EA7"/>
    <w:rsid w:val="003B7525"/>
    <w:rsid w:val="003C1678"/>
    <w:rsid w:val="003C4A54"/>
    <w:rsid w:val="003C4D59"/>
    <w:rsid w:val="003D29CA"/>
    <w:rsid w:val="003D4BE5"/>
    <w:rsid w:val="003D552F"/>
    <w:rsid w:val="003D55A6"/>
    <w:rsid w:val="003D79AF"/>
    <w:rsid w:val="003E054B"/>
    <w:rsid w:val="003E1B21"/>
    <w:rsid w:val="003E62A8"/>
    <w:rsid w:val="003F06E3"/>
    <w:rsid w:val="003F1781"/>
    <w:rsid w:val="00400861"/>
    <w:rsid w:val="004057FA"/>
    <w:rsid w:val="00407430"/>
    <w:rsid w:val="004127AC"/>
    <w:rsid w:val="00413D51"/>
    <w:rsid w:val="004142E2"/>
    <w:rsid w:val="00414768"/>
    <w:rsid w:val="004157FD"/>
    <w:rsid w:val="00423646"/>
    <w:rsid w:val="004254A9"/>
    <w:rsid w:val="00427E08"/>
    <w:rsid w:val="00431984"/>
    <w:rsid w:val="00431A7E"/>
    <w:rsid w:val="0043226C"/>
    <w:rsid w:val="00434F3A"/>
    <w:rsid w:val="00435CD2"/>
    <w:rsid w:val="00442EA8"/>
    <w:rsid w:val="0044370A"/>
    <w:rsid w:val="00446096"/>
    <w:rsid w:val="0044674C"/>
    <w:rsid w:val="00447BC3"/>
    <w:rsid w:val="004516AC"/>
    <w:rsid w:val="004518FE"/>
    <w:rsid w:val="004558B3"/>
    <w:rsid w:val="00456D54"/>
    <w:rsid w:val="00462C28"/>
    <w:rsid w:val="00464F4B"/>
    <w:rsid w:val="00465F02"/>
    <w:rsid w:val="004707E6"/>
    <w:rsid w:val="00472FF2"/>
    <w:rsid w:val="00474647"/>
    <w:rsid w:val="0048028E"/>
    <w:rsid w:val="0048234C"/>
    <w:rsid w:val="0048668C"/>
    <w:rsid w:val="00491073"/>
    <w:rsid w:val="00491B5D"/>
    <w:rsid w:val="00494078"/>
    <w:rsid w:val="00494190"/>
    <w:rsid w:val="00497CC4"/>
    <w:rsid w:val="004A491E"/>
    <w:rsid w:val="004A5A90"/>
    <w:rsid w:val="004A7187"/>
    <w:rsid w:val="004A7555"/>
    <w:rsid w:val="004B1C9F"/>
    <w:rsid w:val="004B2224"/>
    <w:rsid w:val="004B3427"/>
    <w:rsid w:val="004B7C7A"/>
    <w:rsid w:val="004C03F7"/>
    <w:rsid w:val="004C0617"/>
    <w:rsid w:val="004C2006"/>
    <w:rsid w:val="004C4573"/>
    <w:rsid w:val="004C63AF"/>
    <w:rsid w:val="004D2192"/>
    <w:rsid w:val="004D45D0"/>
    <w:rsid w:val="004E1044"/>
    <w:rsid w:val="004E1D51"/>
    <w:rsid w:val="004E33BE"/>
    <w:rsid w:val="004E3BBE"/>
    <w:rsid w:val="004F12AB"/>
    <w:rsid w:val="004F1CB3"/>
    <w:rsid w:val="004F3A67"/>
    <w:rsid w:val="00504700"/>
    <w:rsid w:val="00505F16"/>
    <w:rsid w:val="00510360"/>
    <w:rsid w:val="0051135E"/>
    <w:rsid w:val="00511572"/>
    <w:rsid w:val="00512737"/>
    <w:rsid w:val="00513A9A"/>
    <w:rsid w:val="00514752"/>
    <w:rsid w:val="005200FC"/>
    <w:rsid w:val="005213BB"/>
    <w:rsid w:val="00521AAB"/>
    <w:rsid w:val="0052556D"/>
    <w:rsid w:val="00525A06"/>
    <w:rsid w:val="00526B98"/>
    <w:rsid w:val="00530912"/>
    <w:rsid w:val="00531D16"/>
    <w:rsid w:val="0053358C"/>
    <w:rsid w:val="00533B36"/>
    <w:rsid w:val="005408F8"/>
    <w:rsid w:val="00541F55"/>
    <w:rsid w:val="00544AAD"/>
    <w:rsid w:val="00545C7F"/>
    <w:rsid w:val="00554129"/>
    <w:rsid w:val="0055674A"/>
    <w:rsid w:val="0056035F"/>
    <w:rsid w:val="005607AA"/>
    <w:rsid w:val="00561937"/>
    <w:rsid w:val="005631D1"/>
    <w:rsid w:val="00564753"/>
    <w:rsid w:val="00565920"/>
    <w:rsid w:val="0056609C"/>
    <w:rsid w:val="00566432"/>
    <w:rsid w:val="00567AAF"/>
    <w:rsid w:val="00567B88"/>
    <w:rsid w:val="005716BE"/>
    <w:rsid w:val="00571E0E"/>
    <w:rsid w:val="005732B6"/>
    <w:rsid w:val="0057457B"/>
    <w:rsid w:val="00580359"/>
    <w:rsid w:val="00581E4B"/>
    <w:rsid w:val="00581FCE"/>
    <w:rsid w:val="00582D96"/>
    <w:rsid w:val="005831C7"/>
    <w:rsid w:val="00587B00"/>
    <w:rsid w:val="00587B0F"/>
    <w:rsid w:val="00590CCD"/>
    <w:rsid w:val="00590F8C"/>
    <w:rsid w:val="00591AAD"/>
    <w:rsid w:val="00592D44"/>
    <w:rsid w:val="005A0F3B"/>
    <w:rsid w:val="005A23AF"/>
    <w:rsid w:val="005A3F05"/>
    <w:rsid w:val="005A5C9C"/>
    <w:rsid w:val="005A713E"/>
    <w:rsid w:val="005C2999"/>
    <w:rsid w:val="005C2A71"/>
    <w:rsid w:val="005C2F5C"/>
    <w:rsid w:val="005C5762"/>
    <w:rsid w:val="005C5FE2"/>
    <w:rsid w:val="005C6D2B"/>
    <w:rsid w:val="005C7E44"/>
    <w:rsid w:val="005D013B"/>
    <w:rsid w:val="005D085D"/>
    <w:rsid w:val="005D2570"/>
    <w:rsid w:val="005D405F"/>
    <w:rsid w:val="005D41FA"/>
    <w:rsid w:val="005D50B7"/>
    <w:rsid w:val="005E23F1"/>
    <w:rsid w:val="005E39C1"/>
    <w:rsid w:val="005E47B7"/>
    <w:rsid w:val="005E4B20"/>
    <w:rsid w:val="005E520F"/>
    <w:rsid w:val="005F0BA1"/>
    <w:rsid w:val="005F311F"/>
    <w:rsid w:val="005F3A26"/>
    <w:rsid w:val="005F3D27"/>
    <w:rsid w:val="00610B2F"/>
    <w:rsid w:val="006131C0"/>
    <w:rsid w:val="006134C6"/>
    <w:rsid w:val="00616FDF"/>
    <w:rsid w:val="0062078C"/>
    <w:rsid w:val="00621675"/>
    <w:rsid w:val="006221DE"/>
    <w:rsid w:val="00622631"/>
    <w:rsid w:val="00624322"/>
    <w:rsid w:val="006313B6"/>
    <w:rsid w:val="00631DCA"/>
    <w:rsid w:val="00636A06"/>
    <w:rsid w:val="006374D7"/>
    <w:rsid w:val="00642A91"/>
    <w:rsid w:val="00646B4C"/>
    <w:rsid w:val="006476A8"/>
    <w:rsid w:val="00652B9E"/>
    <w:rsid w:val="006530A0"/>
    <w:rsid w:val="00663846"/>
    <w:rsid w:val="0066446C"/>
    <w:rsid w:val="00664E6F"/>
    <w:rsid w:val="0066624F"/>
    <w:rsid w:val="00670CF8"/>
    <w:rsid w:val="00671144"/>
    <w:rsid w:val="00673FF9"/>
    <w:rsid w:val="006771CA"/>
    <w:rsid w:val="00683338"/>
    <w:rsid w:val="006877CE"/>
    <w:rsid w:val="006928A4"/>
    <w:rsid w:val="00694C45"/>
    <w:rsid w:val="00696A6B"/>
    <w:rsid w:val="00696C63"/>
    <w:rsid w:val="00696D83"/>
    <w:rsid w:val="0069746A"/>
    <w:rsid w:val="006A0DEC"/>
    <w:rsid w:val="006A7557"/>
    <w:rsid w:val="006B3AE3"/>
    <w:rsid w:val="006C5CE2"/>
    <w:rsid w:val="006D40CD"/>
    <w:rsid w:val="006D430E"/>
    <w:rsid w:val="006D5278"/>
    <w:rsid w:val="006D6ED7"/>
    <w:rsid w:val="006E0953"/>
    <w:rsid w:val="006E11FD"/>
    <w:rsid w:val="006E2062"/>
    <w:rsid w:val="006E36BE"/>
    <w:rsid w:val="006F17D7"/>
    <w:rsid w:val="006F7525"/>
    <w:rsid w:val="00701C8F"/>
    <w:rsid w:val="00703C06"/>
    <w:rsid w:val="00703DB2"/>
    <w:rsid w:val="00706801"/>
    <w:rsid w:val="00710842"/>
    <w:rsid w:val="00712C1C"/>
    <w:rsid w:val="00713BB7"/>
    <w:rsid w:val="00714CBD"/>
    <w:rsid w:val="00714E54"/>
    <w:rsid w:val="007169F9"/>
    <w:rsid w:val="00716E81"/>
    <w:rsid w:val="00721233"/>
    <w:rsid w:val="0072287D"/>
    <w:rsid w:val="00725F83"/>
    <w:rsid w:val="007277DA"/>
    <w:rsid w:val="0073208A"/>
    <w:rsid w:val="00732A76"/>
    <w:rsid w:val="00733261"/>
    <w:rsid w:val="007335A3"/>
    <w:rsid w:val="00735FB0"/>
    <w:rsid w:val="0073629F"/>
    <w:rsid w:val="00745DCF"/>
    <w:rsid w:val="00745F95"/>
    <w:rsid w:val="00747DFF"/>
    <w:rsid w:val="00752E53"/>
    <w:rsid w:val="0075370C"/>
    <w:rsid w:val="007539D4"/>
    <w:rsid w:val="0075519D"/>
    <w:rsid w:val="0076172E"/>
    <w:rsid w:val="00763439"/>
    <w:rsid w:val="00764A38"/>
    <w:rsid w:val="00765009"/>
    <w:rsid w:val="007657FA"/>
    <w:rsid w:val="0076681E"/>
    <w:rsid w:val="00767C84"/>
    <w:rsid w:val="007731CB"/>
    <w:rsid w:val="00780A9E"/>
    <w:rsid w:val="00787A2C"/>
    <w:rsid w:val="00787A6D"/>
    <w:rsid w:val="0079376F"/>
    <w:rsid w:val="00793C51"/>
    <w:rsid w:val="00795364"/>
    <w:rsid w:val="007959C3"/>
    <w:rsid w:val="00796488"/>
    <w:rsid w:val="007A349A"/>
    <w:rsid w:val="007A4003"/>
    <w:rsid w:val="007A7A6B"/>
    <w:rsid w:val="007A7E77"/>
    <w:rsid w:val="007B1B2A"/>
    <w:rsid w:val="007B5277"/>
    <w:rsid w:val="007B76F7"/>
    <w:rsid w:val="007C1AC2"/>
    <w:rsid w:val="007C1D4B"/>
    <w:rsid w:val="007C28FA"/>
    <w:rsid w:val="007C2F1B"/>
    <w:rsid w:val="007C64C9"/>
    <w:rsid w:val="007D0EE6"/>
    <w:rsid w:val="007D1A3C"/>
    <w:rsid w:val="007D421C"/>
    <w:rsid w:val="007D4AC5"/>
    <w:rsid w:val="007D5939"/>
    <w:rsid w:val="007D5A84"/>
    <w:rsid w:val="007E00A9"/>
    <w:rsid w:val="007E0403"/>
    <w:rsid w:val="007E11F0"/>
    <w:rsid w:val="007E3DA2"/>
    <w:rsid w:val="007E53F3"/>
    <w:rsid w:val="007E6C55"/>
    <w:rsid w:val="007E7827"/>
    <w:rsid w:val="007F0463"/>
    <w:rsid w:val="007F0B8A"/>
    <w:rsid w:val="007F2317"/>
    <w:rsid w:val="007F4172"/>
    <w:rsid w:val="007F6F31"/>
    <w:rsid w:val="00804F30"/>
    <w:rsid w:val="00805C0B"/>
    <w:rsid w:val="00810774"/>
    <w:rsid w:val="00810CE4"/>
    <w:rsid w:val="00813879"/>
    <w:rsid w:val="00814C2D"/>
    <w:rsid w:val="00814E74"/>
    <w:rsid w:val="008168FB"/>
    <w:rsid w:val="00816AE1"/>
    <w:rsid w:val="00816E5E"/>
    <w:rsid w:val="00817B7E"/>
    <w:rsid w:val="00823F56"/>
    <w:rsid w:val="008279F7"/>
    <w:rsid w:val="00833EE1"/>
    <w:rsid w:val="008363D5"/>
    <w:rsid w:val="008367CC"/>
    <w:rsid w:val="00840E68"/>
    <w:rsid w:val="00843048"/>
    <w:rsid w:val="00845688"/>
    <w:rsid w:val="00850D81"/>
    <w:rsid w:val="00853FF7"/>
    <w:rsid w:val="0085647D"/>
    <w:rsid w:val="008603B6"/>
    <w:rsid w:val="0086349D"/>
    <w:rsid w:val="0086367A"/>
    <w:rsid w:val="00863AF8"/>
    <w:rsid w:val="00863E70"/>
    <w:rsid w:val="00865DF2"/>
    <w:rsid w:val="00866E61"/>
    <w:rsid w:val="008711FC"/>
    <w:rsid w:val="008734E1"/>
    <w:rsid w:val="0087424B"/>
    <w:rsid w:val="0087563F"/>
    <w:rsid w:val="00877870"/>
    <w:rsid w:val="008802B9"/>
    <w:rsid w:val="00883F8D"/>
    <w:rsid w:val="00884BCF"/>
    <w:rsid w:val="0088679F"/>
    <w:rsid w:val="0088721C"/>
    <w:rsid w:val="00887735"/>
    <w:rsid w:val="00890435"/>
    <w:rsid w:val="00891145"/>
    <w:rsid w:val="008927CC"/>
    <w:rsid w:val="00894A59"/>
    <w:rsid w:val="008A48D9"/>
    <w:rsid w:val="008A50CB"/>
    <w:rsid w:val="008A6928"/>
    <w:rsid w:val="008A7949"/>
    <w:rsid w:val="008B0263"/>
    <w:rsid w:val="008B3BBD"/>
    <w:rsid w:val="008B4AC6"/>
    <w:rsid w:val="008B518F"/>
    <w:rsid w:val="008B65DB"/>
    <w:rsid w:val="008B682C"/>
    <w:rsid w:val="008C03AF"/>
    <w:rsid w:val="008C0BC6"/>
    <w:rsid w:val="008C1C9B"/>
    <w:rsid w:val="008C2741"/>
    <w:rsid w:val="008C5F9B"/>
    <w:rsid w:val="008C7590"/>
    <w:rsid w:val="008C7E02"/>
    <w:rsid w:val="008D15A9"/>
    <w:rsid w:val="008D1634"/>
    <w:rsid w:val="008D3449"/>
    <w:rsid w:val="008E2464"/>
    <w:rsid w:val="008E5B0E"/>
    <w:rsid w:val="008F0492"/>
    <w:rsid w:val="008F0B68"/>
    <w:rsid w:val="008F2FBD"/>
    <w:rsid w:val="008F5632"/>
    <w:rsid w:val="008F6F43"/>
    <w:rsid w:val="008F7744"/>
    <w:rsid w:val="009022E8"/>
    <w:rsid w:val="00903AE7"/>
    <w:rsid w:val="00904338"/>
    <w:rsid w:val="009065DF"/>
    <w:rsid w:val="009125D4"/>
    <w:rsid w:val="00927E78"/>
    <w:rsid w:val="00933B54"/>
    <w:rsid w:val="0093496A"/>
    <w:rsid w:val="00942AE1"/>
    <w:rsid w:val="00945373"/>
    <w:rsid w:val="00945E86"/>
    <w:rsid w:val="00951358"/>
    <w:rsid w:val="00951813"/>
    <w:rsid w:val="0095441A"/>
    <w:rsid w:val="00961F80"/>
    <w:rsid w:val="00964A11"/>
    <w:rsid w:val="00964DB5"/>
    <w:rsid w:val="00965B2D"/>
    <w:rsid w:val="00966B3D"/>
    <w:rsid w:val="00971F1B"/>
    <w:rsid w:val="00975121"/>
    <w:rsid w:val="0098477D"/>
    <w:rsid w:val="009872DD"/>
    <w:rsid w:val="0098759C"/>
    <w:rsid w:val="00992942"/>
    <w:rsid w:val="00993A64"/>
    <w:rsid w:val="0099473C"/>
    <w:rsid w:val="00994F48"/>
    <w:rsid w:val="009A7E8E"/>
    <w:rsid w:val="009B7251"/>
    <w:rsid w:val="009B7ACA"/>
    <w:rsid w:val="009C12B8"/>
    <w:rsid w:val="009C3B77"/>
    <w:rsid w:val="009C3E5A"/>
    <w:rsid w:val="009C79CB"/>
    <w:rsid w:val="009C7CE7"/>
    <w:rsid w:val="009D2BE9"/>
    <w:rsid w:val="009D377D"/>
    <w:rsid w:val="009D6426"/>
    <w:rsid w:val="009E0D82"/>
    <w:rsid w:val="009E363A"/>
    <w:rsid w:val="009E3A13"/>
    <w:rsid w:val="009E7151"/>
    <w:rsid w:val="009E758A"/>
    <w:rsid w:val="009F2AB1"/>
    <w:rsid w:val="009F3E31"/>
    <w:rsid w:val="009F4508"/>
    <w:rsid w:val="009F5562"/>
    <w:rsid w:val="00A03694"/>
    <w:rsid w:val="00A03C4D"/>
    <w:rsid w:val="00A07F49"/>
    <w:rsid w:val="00A117DB"/>
    <w:rsid w:val="00A207EC"/>
    <w:rsid w:val="00A21614"/>
    <w:rsid w:val="00A21DF8"/>
    <w:rsid w:val="00A225D1"/>
    <w:rsid w:val="00A22C1D"/>
    <w:rsid w:val="00A245BF"/>
    <w:rsid w:val="00A30298"/>
    <w:rsid w:val="00A30748"/>
    <w:rsid w:val="00A3132F"/>
    <w:rsid w:val="00A33239"/>
    <w:rsid w:val="00A33B79"/>
    <w:rsid w:val="00A35490"/>
    <w:rsid w:val="00A376AB"/>
    <w:rsid w:val="00A37B77"/>
    <w:rsid w:val="00A43BE5"/>
    <w:rsid w:val="00A44939"/>
    <w:rsid w:val="00A44DBD"/>
    <w:rsid w:val="00A461D5"/>
    <w:rsid w:val="00A47535"/>
    <w:rsid w:val="00A509EA"/>
    <w:rsid w:val="00A52557"/>
    <w:rsid w:val="00A52D6E"/>
    <w:rsid w:val="00A54CCA"/>
    <w:rsid w:val="00A559CB"/>
    <w:rsid w:val="00A57E83"/>
    <w:rsid w:val="00A622A6"/>
    <w:rsid w:val="00A64534"/>
    <w:rsid w:val="00A647F0"/>
    <w:rsid w:val="00A64A36"/>
    <w:rsid w:val="00A6670F"/>
    <w:rsid w:val="00A71B71"/>
    <w:rsid w:val="00A72ACA"/>
    <w:rsid w:val="00A7327F"/>
    <w:rsid w:val="00A73F9B"/>
    <w:rsid w:val="00A74925"/>
    <w:rsid w:val="00A74934"/>
    <w:rsid w:val="00A82AD3"/>
    <w:rsid w:val="00A8689E"/>
    <w:rsid w:val="00A92BD2"/>
    <w:rsid w:val="00A92DC1"/>
    <w:rsid w:val="00A92E5C"/>
    <w:rsid w:val="00A93196"/>
    <w:rsid w:val="00A931FC"/>
    <w:rsid w:val="00A93705"/>
    <w:rsid w:val="00A969C3"/>
    <w:rsid w:val="00A975AB"/>
    <w:rsid w:val="00AA0B51"/>
    <w:rsid w:val="00AA487F"/>
    <w:rsid w:val="00AB1A81"/>
    <w:rsid w:val="00AB1FB9"/>
    <w:rsid w:val="00AB2FFF"/>
    <w:rsid w:val="00AB5AB7"/>
    <w:rsid w:val="00AB6AB0"/>
    <w:rsid w:val="00AB75FC"/>
    <w:rsid w:val="00AC578F"/>
    <w:rsid w:val="00AD33C4"/>
    <w:rsid w:val="00AD3A19"/>
    <w:rsid w:val="00AD64A0"/>
    <w:rsid w:val="00AD7FB7"/>
    <w:rsid w:val="00AE05B8"/>
    <w:rsid w:val="00AF26FD"/>
    <w:rsid w:val="00AF3019"/>
    <w:rsid w:val="00AF54C8"/>
    <w:rsid w:val="00B01001"/>
    <w:rsid w:val="00B078CB"/>
    <w:rsid w:val="00B12611"/>
    <w:rsid w:val="00B12F9B"/>
    <w:rsid w:val="00B13580"/>
    <w:rsid w:val="00B161EA"/>
    <w:rsid w:val="00B201C9"/>
    <w:rsid w:val="00B20C6D"/>
    <w:rsid w:val="00B21964"/>
    <w:rsid w:val="00B229FC"/>
    <w:rsid w:val="00B279AC"/>
    <w:rsid w:val="00B35864"/>
    <w:rsid w:val="00B36173"/>
    <w:rsid w:val="00B36395"/>
    <w:rsid w:val="00B424CA"/>
    <w:rsid w:val="00B457E0"/>
    <w:rsid w:val="00B470E7"/>
    <w:rsid w:val="00B50ABB"/>
    <w:rsid w:val="00B52E87"/>
    <w:rsid w:val="00B53868"/>
    <w:rsid w:val="00B53CA5"/>
    <w:rsid w:val="00B548A2"/>
    <w:rsid w:val="00B5744D"/>
    <w:rsid w:val="00B57C68"/>
    <w:rsid w:val="00B606B2"/>
    <w:rsid w:val="00B62BF0"/>
    <w:rsid w:val="00B6573C"/>
    <w:rsid w:val="00B73948"/>
    <w:rsid w:val="00B77307"/>
    <w:rsid w:val="00B773E4"/>
    <w:rsid w:val="00B80F07"/>
    <w:rsid w:val="00B86551"/>
    <w:rsid w:val="00B86BFC"/>
    <w:rsid w:val="00B954A9"/>
    <w:rsid w:val="00B9572E"/>
    <w:rsid w:val="00B97A05"/>
    <w:rsid w:val="00BA0D17"/>
    <w:rsid w:val="00BA163A"/>
    <w:rsid w:val="00BA19BC"/>
    <w:rsid w:val="00BA3486"/>
    <w:rsid w:val="00BA7692"/>
    <w:rsid w:val="00BB030B"/>
    <w:rsid w:val="00BB0719"/>
    <w:rsid w:val="00BB236F"/>
    <w:rsid w:val="00BB5428"/>
    <w:rsid w:val="00BC1D3C"/>
    <w:rsid w:val="00BC2EDB"/>
    <w:rsid w:val="00BC4ED0"/>
    <w:rsid w:val="00BC51F7"/>
    <w:rsid w:val="00BC6F41"/>
    <w:rsid w:val="00BC7236"/>
    <w:rsid w:val="00BD0ABE"/>
    <w:rsid w:val="00BD671B"/>
    <w:rsid w:val="00BD6A6F"/>
    <w:rsid w:val="00BD7431"/>
    <w:rsid w:val="00BD763F"/>
    <w:rsid w:val="00BD7E0F"/>
    <w:rsid w:val="00BE1E36"/>
    <w:rsid w:val="00BE1E74"/>
    <w:rsid w:val="00BE241A"/>
    <w:rsid w:val="00BE28D6"/>
    <w:rsid w:val="00BE2EA9"/>
    <w:rsid w:val="00BE32DA"/>
    <w:rsid w:val="00BE3F1F"/>
    <w:rsid w:val="00BE40E9"/>
    <w:rsid w:val="00BE519D"/>
    <w:rsid w:val="00BF4109"/>
    <w:rsid w:val="00BF4D0E"/>
    <w:rsid w:val="00BF520A"/>
    <w:rsid w:val="00BF583E"/>
    <w:rsid w:val="00C001BF"/>
    <w:rsid w:val="00C003D4"/>
    <w:rsid w:val="00C02165"/>
    <w:rsid w:val="00C0299D"/>
    <w:rsid w:val="00C03E62"/>
    <w:rsid w:val="00C06B74"/>
    <w:rsid w:val="00C12455"/>
    <w:rsid w:val="00C15952"/>
    <w:rsid w:val="00C15FD2"/>
    <w:rsid w:val="00C1665B"/>
    <w:rsid w:val="00C22A65"/>
    <w:rsid w:val="00C23D90"/>
    <w:rsid w:val="00C250C1"/>
    <w:rsid w:val="00C26734"/>
    <w:rsid w:val="00C34A25"/>
    <w:rsid w:val="00C35F47"/>
    <w:rsid w:val="00C36029"/>
    <w:rsid w:val="00C365B8"/>
    <w:rsid w:val="00C40652"/>
    <w:rsid w:val="00C44126"/>
    <w:rsid w:val="00C44B07"/>
    <w:rsid w:val="00C46FDC"/>
    <w:rsid w:val="00C52653"/>
    <w:rsid w:val="00C54080"/>
    <w:rsid w:val="00C54976"/>
    <w:rsid w:val="00C55C4C"/>
    <w:rsid w:val="00C56A2E"/>
    <w:rsid w:val="00C6707E"/>
    <w:rsid w:val="00C7012F"/>
    <w:rsid w:val="00C73756"/>
    <w:rsid w:val="00C81ADC"/>
    <w:rsid w:val="00C8201C"/>
    <w:rsid w:val="00C82266"/>
    <w:rsid w:val="00C84DF5"/>
    <w:rsid w:val="00C8585E"/>
    <w:rsid w:val="00C86426"/>
    <w:rsid w:val="00C91092"/>
    <w:rsid w:val="00C93925"/>
    <w:rsid w:val="00C9515D"/>
    <w:rsid w:val="00C96899"/>
    <w:rsid w:val="00CA4342"/>
    <w:rsid w:val="00CA50B9"/>
    <w:rsid w:val="00CA630E"/>
    <w:rsid w:val="00CA6E7F"/>
    <w:rsid w:val="00CA70B3"/>
    <w:rsid w:val="00CA741D"/>
    <w:rsid w:val="00CB0B77"/>
    <w:rsid w:val="00CB38AE"/>
    <w:rsid w:val="00CB4537"/>
    <w:rsid w:val="00CB4D56"/>
    <w:rsid w:val="00CB70FA"/>
    <w:rsid w:val="00CC0EEB"/>
    <w:rsid w:val="00CC2BF4"/>
    <w:rsid w:val="00CC6ECE"/>
    <w:rsid w:val="00CC7DDD"/>
    <w:rsid w:val="00CD058A"/>
    <w:rsid w:val="00CE5D69"/>
    <w:rsid w:val="00CE6A8D"/>
    <w:rsid w:val="00CF17EE"/>
    <w:rsid w:val="00CF2565"/>
    <w:rsid w:val="00CF30B1"/>
    <w:rsid w:val="00CF382C"/>
    <w:rsid w:val="00CF3BD0"/>
    <w:rsid w:val="00CF5836"/>
    <w:rsid w:val="00CF5C9F"/>
    <w:rsid w:val="00CF6FD3"/>
    <w:rsid w:val="00D02CFB"/>
    <w:rsid w:val="00D05842"/>
    <w:rsid w:val="00D11AC3"/>
    <w:rsid w:val="00D1377C"/>
    <w:rsid w:val="00D150FB"/>
    <w:rsid w:val="00D161D9"/>
    <w:rsid w:val="00D16EF5"/>
    <w:rsid w:val="00D2340D"/>
    <w:rsid w:val="00D24ECA"/>
    <w:rsid w:val="00D319B3"/>
    <w:rsid w:val="00D3266F"/>
    <w:rsid w:val="00D34FD4"/>
    <w:rsid w:val="00D42413"/>
    <w:rsid w:val="00D42C19"/>
    <w:rsid w:val="00D44C13"/>
    <w:rsid w:val="00D5349A"/>
    <w:rsid w:val="00D5436B"/>
    <w:rsid w:val="00D60578"/>
    <w:rsid w:val="00D613C8"/>
    <w:rsid w:val="00D656BF"/>
    <w:rsid w:val="00D65ACC"/>
    <w:rsid w:val="00D71121"/>
    <w:rsid w:val="00D72445"/>
    <w:rsid w:val="00D7300E"/>
    <w:rsid w:val="00D73940"/>
    <w:rsid w:val="00D75407"/>
    <w:rsid w:val="00D768C9"/>
    <w:rsid w:val="00D77B49"/>
    <w:rsid w:val="00D81A78"/>
    <w:rsid w:val="00D84CE6"/>
    <w:rsid w:val="00D92452"/>
    <w:rsid w:val="00D94B34"/>
    <w:rsid w:val="00D96415"/>
    <w:rsid w:val="00D968C5"/>
    <w:rsid w:val="00DA1FB0"/>
    <w:rsid w:val="00DA694F"/>
    <w:rsid w:val="00DB1E4A"/>
    <w:rsid w:val="00DB1F5C"/>
    <w:rsid w:val="00DB2A00"/>
    <w:rsid w:val="00DB6CBB"/>
    <w:rsid w:val="00DB7636"/>
    <w:rsid w:val="00DB7B38"/>
    <w:rsid w:val="00DC1EE3"/>
    <w:rsid w:val="00DC2CF9"/>
    <w:rsid w:val="00DD29E4"/>
    <w:rsid w:val="00DD4A20"/>
    <w:rsid w:val="00DD59EE"/>
    <w:rsid w:val="00DE26C5"/>
    <w:rsid w:val="00DE71C4"/>
    <w:rsid w:val="00DF2441"/>
    <w:rsid w:val="00DF459F"/>
    <w:rsid w:val="00DF5B95"/>
    <w:rsid w:val="00DF5B9B"/>
    <w:rsid w:val="00DF5C11"/>
    <w:rsid w:val="00DF621E"/>
    <w:rsid w:val="00E012D3"/>
    <w:rsid w:val="00E0239A"/>
    <w:rsid w:val="00E03124"/>
    <w:rsid w:val="00E03248"/>
    <w:rsid w:val="00E0481E"/>
    <w:rsid w:val="00E10042"/>
    <w:rsid w:val="00E1105F"/>
    <w:rsid w:val="00E11B48"/>
    <w:rsid w:val="00E1381F"/>
    <w:rsid w:val="00E14670"/>
    <w:rsid w:val="00E15B75"/>
    <w:rsid w:val="00E16428"/>
    <w:rsid w:val="00E164A3"/>
    <w:rsid w:val="00E17628"/>
    <w:rsid w:val="00E200E7"/>
    <w:rsid w:val="00E21BE2"/>
    <w:rsid w:val="00E240D0"/>
    <w:rsid w:val="00E301DF"/>
    <w:rsid w:val="00E30DAB"/>
    <w:rsid w:val="00E31A9A"/>
    <w:rsid w:val="00E321BA"/>
    <w:rsid w:val="00E34A4A"/>
    <w:rsid w:val="00E35C98"/>
    <w:rsid w:val="00E40E74"/>
    <w:rsid w:val="00E42A6F"/>
    <w:rsid w:val="00E42C4C"/>
    <w:rsid w:val="00E4345C"/>
    <w:rsid w:val="00E44B20"/>
    <w:rsid w:val="00E44B70"/>
    <w:rsid w:val="00E44EFC"/>
    <w:rsid w:val="00E5196E"/>
    <w:rsid w:val="00E5310D"/>
    <w:rsid w:val="00E5318C"/>
    <w:rsid w:val="00E53416"/>
    <w:rsid w:val="00E55874"/>
    <w:rsid w:val="00E5783F"/>
    <w:rsid w:val="00E60736"/>
    <w:rsid w:val="00E61309"/>
    <w:rsid w:val="00E63945"/>
    <w:rsid w:val="00E662FA"/>
    <w:rsid w:val="00E66779"/>
    <w:rsid w:val="00E67F7E"/>
    <w:rsid w:val="00E70202"/>
    <w:rsid w:val="00E77DFE"/>
    <w:rsid w:val="00E81582"/>
    <w:rsid w:val="00E8224A"/>
    <w:rsid w:val="00E93F9F"/>
    <w:rsid w:val="00E941AF"/>
    <w:rsid w:val="00E947C7"/>
    <w:rsid w:val="00E9525F"/>
    <w:rsid w:val="00E96290"/>
    <w:rsid w:val="00E97332"/>
    <w:rsid w:val="00EA0D10"/>
    <w:rsid w:val="00EA16B4"/>
    <w:rsid w:val="00EA1EAC"/>
    <w:rsid w:val="00EA4043"/>
    <w:rsid w:val="00EA4577"/>
    <w:rsid w:val="00EB14C7"/>
    <w:rsid w:val="00EC2D40"/>
    <w:rsid w:val="00EC2FF9"/>
    <w:rsid w:val="00EC4091"/>
    <w:rsid w:val="00EC540C"/>
    <w:rsid w:val="00EC627C"/>
    <w:rsid w:val="00EC70EF"/>
    <w:rsid w:val="00EC7A8A"/>
    <w:rsid w:val="00ED0C60"/>
    <w:rsid w:val="00ED2105"/>
    <w:rsid w:val="00ED723E"/>
    <w:rsid w:val="00EE4D8F"/>
    <w:rsid w:val="00EF108E"/>
    <w:rsid w:val="00EF1D74"/>
    <w:rsid w:val="00EF2C23"/>
    <w:rsid w:val="00EF4BE5"/>
    <w:rsid w:val="00EF5F5A"/>
    <w:rsid w:val="00F00A70"/>
    <w:rsid w:val="00F01BE8"/>
    <w:rsid w:val="00F02095"/>
    <w:rsid w:val="00F047C6"/>
    <w:rsid w:val="00F11013"/>
    <w:rsid w:val="00F118D4"/>
    <w:rsid w:val="00F137DF"/>
    <w:rsid w:val="00F13BBA"/>
    <w:rsid w:val="00F16669"/>
    <w:rsid w:val="00F229A0"/>
    <w:rsid w:val="00F2335E"/>
    <w:rsid w:val="00F3114E"/>
    <w:rsid w:val="00F33048"/>
    <w:rsid w:val="00F35EDF"/>
    <w:rsid w:val="00F40BC2"/>
    <w:rsid w:val="00F40F58"/>
    <w:rsid w:val="00F43F9C"/>
    <w:rsid w:val="00F4491C"/>
    <w:rsid w:val="00F45CA1"/>
    <w:rsid w:val="00F5262E"/>
    <w:rsid w:val="00F55C2D"/>
    <w:rsid w:val="00F64F5A"/>
    <w:rsid w:val="00F65516"/>
    <w:rsid w:val="00F66D03"/>
    <w:rsid w:val="00F7138E"/>
    <w:rsid w:val="00F73266"/>
    <w:rsid w:val="00F73B48"/>
    <w:rsid w:val="00F74932"/>
    <w:rsid w:val="00F7500D"/>
    <w:rsid w:val="00F77F5B"/>
    <w:rsid w:val="00F82B08"/>
    <w:rsid w:val="00F83D7D"/>
    <w:rsid w:val="00F8406B"/>
    <w:rsid w:val="00F8799E"/>
    <w:rsid w:val="00F91C76"/>
    <w:rsid w:val="00F91DC1"/>
    <w:rsid w:val="00F920A6"/>
    <w:rsid w:val="00F93828"/>
    <w:rsid w:val="00F979AC"/>
    <w:rsid w:val="00FA33BE"/>
    <w:rsid w:val="00FA4C60"/>
    <w:rsid w:val="00FA5164"/>
    <w:rsid w:val="00FA5F4B"/>
    <w:rsid w:val="00FA69E6"/>
    <w:rsid w:val="00FB00FE"/>
    <w:rsid w:val="00FB0893"/>
    <w:rsid w:val="00FB0BD4"/>
    <w:rsid w:val="00FB30E3"/>
    <w:rsid w:val="00FB3F74"/>
    <w:rsid w:val="00FB5B2F"/>
    <w:rsid w:val="00FC167D"/>
    <w:rsid w:val="00FC32F3"/>
    <w:rsid w:val="00FC7FC4"/>
    <w:rsid w:val="00FD184C"/>
    <w:rsid w:val="00FD2F75"/>
    <w:rsid w:val="00FD37E9"/>
    <w:rsid w:val="00FD653B"/>
    <w:rsid w:val="00FD708A"/>
    <w:rsid w:val="00FE2A8B"/>
    <w:rsid w:val="00FE3FE0"/>
    <w:rsid w:val="00FF1F1A"/>
    <w:rsid w:val="00FF5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87659C"/>
  <w15:docId w15:val="{B38A5A95-3A7B-448E-A7D8-99954DA6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9AC"/>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semiHidden/>
    <w:rsid w:val="007E6C55"/>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F64F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4F5A"/>
    <w:rPr>
      <w:sz w:val="20"/>
      <w:szCs w:val="20"/>
    </w:rPr>
  </w:style>
  <w:style w:type="character" w:styleId="Refdenotaalpie">
    <w:name w:val="footnote reference"/>
    <w:basedOn w:val="Fuentedeprrafopredeter"/>
    <w:uiPriority w:val="99"/>
    <w:semiHidden/>
    <w:unhideWhenUsed/>
    <w:rsid w:val="00F64F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80025230">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1361082039">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59642266">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1771506398">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235475791">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8777">
      <w:bodyDiv w:val="1"/>
      <w:marLeft w:val="0"/>
      <w:marRight w:val="0"/>
      <w:marTop w:val="0"/>
      <w:marBottom w:val="0"/>
      <w:divBdr>
        <w:top w:val="none" w:sz="0" w:space="0" w:color="auto"/>
        <w:left w:val="none" w:sz="0" w:space="0" w:color="auto"/>
        <w:bottom w:val="none" w:sz="0" w:space="0" w:color="auto"/>
        <w:right w:val="none" w:sz="0" w:space="0" w:color="auto"/>
      </w:divBdr>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222064827">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1170485992">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490756876">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681934470">
      <w:bodyDiv w:val="1"/>
      <w:marLeft w:val="0"/>
      <w:marRight w:val="0"/>
      <w:marTop w:val="0"/>
      <w:marBottom w:val="0"/>
      <w:divBdr>
        <w:top w:val="none" w:sz="0" w:space="0" w:color="auto"/>
        <w:left w:val="none" w:sz="0" w:space="0" w:color="auto"/>
        <w:bottom w:val="none" w:sz="0" w:space="0" w:color="auto"/>
        <w:right w:val="none" w:sz="0" w:space="0" w:color="auto"/>
      </w:divBdr>
    </w:div>
    <w:div w:id="754473791">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08126562">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589394715">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26571070">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0224">
      <w:bodyDiv w:val="1"/>
      <w:marLeft w:val="0"/>
      <w:marRight w:val="0"/>
      <w:marTop w:val="0"/>
      <w:marBottom w:val="0"/>
      <w:divBdr>
        <w:top w:val="none" w:sz="0" w:space="0" w:color="auto"/>
        <w:left w:val="none" w:sz="0" w:space="0" w:color="auto"/>
        <w:bottom w:val="none" w:sz="0" w:space="0" w:color="auto"/>
        <w:right w:val="none" w:sz="0" w:space="0" w:color="auto"/>
      </w:divBdr>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316958222">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7288638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821041187">
                      <w:marLeft w:val="0"/>
                      <w:marRight w:val="0"/>
                      <w:marTop w:val="0"/>
                      <w:marBottom w:val="0"/>
                      <w:divBdr>
                        <w:top w:val="none" w:sz="0" w:space="0" w:color="auto"/>
                        <w:left w:val="none" w:sz="0" w:space="0" w:color="auto"/>
                        <w:bottom w:val="none" w:sz="0" w:space="0" w:color="auto"/>
                        <w:right w:val="none" w:sz="0" w:space="0" w:color="auto"/>
                      </w:divBdr>
                    </w:div>
                    <w:div w:id="76296534">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819298283">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55092939">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46169597">
      <w:bodyDiv w:val="1"/>
      <w:marLeft w:val="0"/>
      <w:marRight w:val="0"/>
      <w:marTop w:val="0"/>
      <w:marBottom w:val="0"/>
      <w:divBdr>
        <w:top w:val="none" w:sz="0" w:space="0" w:color="auto"/>
        <w:left w:val="none" w:sz="0" w:space="0" w:color="auto"/>
        <w:bottom w:val="none" w:sz="0" w:space="0" w:color="auto"/>
        <w:right w:val="none" w:sz="0" w:space="0" w:color="auto"/>
      </w:divBdr>
    </w:div>
    <w:div w:id="2055690111">
      <w:bodyDiv w:val="1"/>
      <w:marLeft w:val="0"/>
      <w:marRight w:val="0"/>
      <w:marTop w:val="0"/>
      <w:marBottom w:val="0"/>
      <w:divBdr>
        <w:top w:val="none" w:sz="0" w:space="0" w:color="auto"/>
        <w:left w:val="none" w:sz="0" w:space="0" w:color="auto"/>
        <w:bottom w:val="none" w:sz="0" w:space="0" w:color="auto"/>
        <w:right w:val="none" w:sz="0" w:space="0" w:color="auto"/>
      </w:divBdr>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es/events/childrenday/declaration.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org/es/events/childrenday/convention.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58ED6-7B0C-4DDA-A7A1-574B3779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2815</Words>
  <Characters>15487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guerrero lara</dc:creator>
  <cp:lastModifiedBy>rocio guerrero lara</cp:lastModifiedBy>
  <cp:revision>4</cp:revision>
  <dcterms:created xsi:type="dcterms:W3CDTF">2022-07-04T15:38:00Z</dcterms:created>
  <dcterms:modified xsi:type="dcterms:W3CDTF">2022-07-04T15:57:00Z</dcterms:modified>
</cp:coreProperties>
</file>