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77777777" w:rsidR="005442F2" w:rsidRPr="003202F3" w:rsidRDefault="005442F2" w:rsidP="00F20123">
      <w:pPr>
        <w:jc w:val="both"/>
        <w:rPr>
          <w:rFonts w:ascii="Century Gothic" w:hAnsi="Century Gothic" w:cstheme="majorHAnsi"/>
          <w:b/>
          <w:sz w:val="32"/>
          <w:szCs w:val="32"/>
        </w:rPr>
      </w:pPr>
      <w:r w:rsidRPr="003202F3">
        <w:rPr>
          <w:rFonts w:ascii="Century Gothic" w:hAnsi="Century Gothic" w:cstheme="majorHAnsi"/>
          <w:b/>
          <w:sz w:val="32"/>
          <w:szCs w:val="32"/>
        </w:rPr>
        <w:t>H. CONGRESO DEL ESTADO DE CHIHUAHUA</w:t>
      </w:r>
    </w:p>
    <w:p w14:paraId="19563AD8" w14:textId="77777777" w:rsidR="005442F2" w:rsidRPr="003202F3" w:rsidRDefault="005442F2" w:rsidP="00F20123">
      <w:pPr>
        <w:jc w:val="both"/>
        <w:rPr>
          <w:rFonts w:ascii="Century Gothic" w:hAnsi="Century Gothic" w:cstheme="majorHAnsi"/>
          <w:b/>
          <w:sz w:val="32"/>
          <w:szCs w:val="32"/>
        </w:rPr>
      </w:pPr>
      <w:r w:rsidRPr="003202F3">
        <w:rPr>
          <w:rFonts w:ascii="Century Gothic" w:hAnsi="Century Gothic" w:cstheme="majorHAnsi"/>
          <w:b/>
          <w:sz w:val="32"/>
          <w:szCs w:val="32"/>
        </w:rPr>
        <w:t xml:space="preserve">P R E S E N T E. </w:t>
      </w:r>
    </w:p>
    <w:p w14:paraId="1C1C2286" w14:textId="77777777" w:rsidR="001A343E" w:rsidRPr="003202F3" w:rsidRDefault="001A343E" w:rsidP="00F20123">
      <w:pPr>
        <w:jc w:val="both"/>
        <w:rPr>
          <w:rFonts w:ascii="Century Gothic" w:hAnsi="Century Gothic" w:cstheme="majorHAnsi"/>
          <w:b/>
          <w:sz w:val="32"/>
          <w:szCs w:val="32"/>
          <w:lang w:val="es-ES_tradnl"/>
        </w:rPr>
      </w:pPr>
    </w:p>
    <w:p w14:paraId="189B0BA0" w14:textId="702DD8F3" w:rsidR="005442F2" w:rsidRPr="003202F3" w:rsidRDefault="006E6017" w:rsidP="00250190">
      <w:pPr>
        <w:autoSpaceDE w:val="0"/>
        <w:autoSpaceDN w:val="0"/>
        <w:adjustRightInd w:val="0"/>
        <w:spacing w:line="276" w:lineRule="auto"/>
        <w:jc w:val="both"/>
        <w:rPr>
          <w:rFonts w:ascii="Century Gothic" w:hAnsi="Century Gothic" w:cstheme="majorHAnsi"/>
          <w:sz w:val="32"/>
          <w:szCs w:val="32"/>
        </w:rPr>
      </w:pPr>
      <w:r w:rsidRPr="003202F3">
        <w:rPr>
          <w:rFonts w:ascii="Century Gothic" w:hAnsi="Century Gothic" w:cstheme="majorHAnsi"/>
          <w:sz w:val="32"/>
          <w:szCs w:val="32"/>
        </w:rPr>
        <w:t xml:space="preserve">Los que suscriben, </w:t>
      </w:r>
      <w:r w:rsidRPr="003202F3">
        <w:rPr>
          <w:rFonts w:ascii="Century Gothic" w:eastAsia="Times New Roman" w:hAnsi="Century Gothic" w:cstheme="majorHAnsi"/>
          <w:b/>
          <w:sz w:val="32"/>
          <w:szCs w:val="32"/>
        </w:rPr>
        <w:t>Maria Antonieta Pérez Reyes,</w:t>
      </w:r>
      <w:r w:rsidRPr="003202F3">
        <w:rPr>
          <w:rFonts w:ascii="Century Gothic" w:eastAsia="Times New Roman" w:hAnsi="Century Gothic" w:cstheme="majorHAnsi"/>
          <w:sz w:val="32"/>
          <w:szCs w:val="32"/>
        </w:rPr>
        <w:t xml:space="preserve"> </w:t>
      </w:r>
      <w:r w:rsidRPr="003202F3">
        <w:rPr>
          <w:rFonts w:ascii="Century Gothic" w:eastAsia="Times New Roman" w:hAnsi="Century Gothic" w:cstheme="majorHAnsi"/>
          <w:b/>
          <w:sz w:val="32"/>
          <w:szCs w:val="32"/>
        </w:rPr>
        <w:t>Leticia Ortega Máynez, Óscar Daniel Avitia Arellanes, Rosana Díaz Reyes, Gustavo De la Rosa Hickerson, Edin Cuauhtémoc Estrada Sotelo, Magdalena Rentería Pérez, Adriana Terrazas Porras, Benjamín Carrera Chávez y David Oscar Castrejón Rivas,</w:t>
      </w:r>
      <w:r w:rsidRPr="003202F3">
        <w:rPr>
          <w:rFonts w:ascii="Century Gothic" w:eastAsia="Times New Roman" w:hAnsi="Century Gothic" w:cstheme="majorHAnsi"/>
          <w:bCs/>
          <w:sz w:val="32"/>
          <w:szCs w:val="32"/>
        </w:rPr>
        <w:t xml:space="preserve"> en nuestro carácter de Diputados de la</w:t>
      </w:r>
      <w:r w:rsidRPr="003202F3">
        <w:rPr>
          <w:rFonts w:ascii="Century Gothic" w:eastAsia="Times New Roman" w:hAnsi="Century Gothic" w:cstheme="majorHAnsi"/>
          <w:sz w:val="32"/>
          <w:szCs w:val="32"/>
        </w:rPr>
        <w:t xml:space="preserve"> </w:t>
      </w:r>
      <w:r w:rsidRPr="003202F3">
        <w:rPr>
          <w:rFonts w:ascii="Century Gothic" w:hAnsi="Century Gothic" w:cstheme="majorHAnsi"/>
          <w:sz w:val="32"/>
          <w:szCs w:val="32"/>
        </w:rPr>
        <w:t xml:space="preserve">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 presentar una </w:t>
      </w:r>
      <w:r w:rsidR="006B5B87" w:rsidRPr="003202F3">
        <w:rPr>
          <w:rFonts w:ascii="Century Gothic" w:hAnsi="Century Gothic" w:cstheme="majorHAnsi"/>
          <w:b/>
          <w:bCs/>
          <w:sz w:val="32"/>
          <w:szCs w:val="32"/>
        </w:rPr>
        <w:t>iniciativa</w:t>
      </w:r>
      <w:r w:rsidR="00C30918" w:rsidRPr="003202F3">
        <w:rPr>
          <w:rFonts w:ascii="Century Gothic" w:hAnsi="Century Gothic" w:cstheme="majorHAnsi"/>
          <w:b/>
          <w:bCs/>
          <w:sz w:val="32"/>
          <w:szCs w:val="32"/>
        </w:rPr>
        <w:t xml:space="preserve"> </w:t>
      </w:r>
      <w:r w:rsidR="00FF5077" w:rsidRPr="003202F3">
        <w:rPr>
          <w:rFonts w:ascii="Century Gothic" w:hAnsi="Century Gothic" w:cstheme="majorHAnsi"/>
          <w:b/>
          <w:bCs/>
          <w:sz w:val="32"/>
          <w:szCs w:val="32"/>
        </w:rPr>
        <w:t xml:space="preserve">con el carácter de </w:t>
      </w:r>
      <w:r w:rsidR="008851B6" w:rsidRPr="003202F3">
        <w:rPr>
          <w:rFonts w:ascii="Century Gothic" w:hAnsi="Century Gothic" w:cstheme="majorHAnsi"/>
          <w:b/>
          <w:bCs/>
          <w:sz w:val="32"/>
          <w:szCs w:val="32"/>
        </w:rPr>
        <w:t>Acuerdo</w:t>
      </w:r>
      <w:r w:rsidR="00623903" w:rsidRPr="003202F3">
        <w:rPr>
          <w:rFonts w:ascii="Century Gothic" w:hAnsi="Century Gothic" w:cstheme="majorHAnsi"/>
          <w:b/>
          <w:bCs/>
          <w:sz w:val="32"/>
          <w:szCs w:val="32"/>
        </w:rPr>
        <w:t xml:space="preserve"> de Urgente Resolución</w:t>
      </w:r>
      <w:r w:rsidR="008851B6" w:rsidRPr="003202F3">
        <w:rPr>
          <w:rFonts w:ascii="Century Gothic" w:hAnsi="Century Gothic" w:cstheme="majorHAnsi"/>
          <w:b/>
          <w:bCs/>
          <w:sz w:val="32"/>
          <w:szCs w:val="32"/>
        </w:rPr>
        <w:t xml:space="preserve">, para exhortar atenta y respetuosamente </w:t>
      </w:r>
      <w:r w:rsidR="00AA2CD0" w:rsidRPr="003202F3">
        <w:rPr>
          <w:rFonts w:ascii="Century Gothic" w:hAnsi="Century Gothic" w:cstheme="majorHAnsi"/>
          <w:b/>
          <w:bCs/>
          <w:sz w:val="32"/>
          <w:szCs w:val="32"/>
        </w:rPr>
        <w:t xml:space="preserve">al </w:t>
      </w:r>
      <w:r w:rsidR="00250190" w:rsidRPr="003202F3">
        <w:rPr>
          <w:rFonts w:ascii="Century Gothic" w:hAnsi="Century Gothic" w:cstheme="majorHAnsi"/>
          <w:b/>
          <w:bCs/>
          <w:sz w:val="32"/>
          <w:szCs w:val="32"/>
        </w:rPr>
        <w:t>Consejo Nacional de la Agenda 2030 para el Desarrollo Sostenible a fin de que se no</w:t>
      </w:r>
      <w:bookmarkStart w:id="0" w:name="_GoBack"/>
      <w:bookmarkEnd w:id="0"/>
      <w:r w:rsidR="00250190" w:rsidRPr="003202F3">
        <w:rPr>
          <w:rFonts w:ascii="Century Gothic" w:hAnsi="Century Gothic" w:cstheme="majorHAnsi"/>
          <w:b/>
          <w:bCs/>
          <w:sz w:val="32"/>
          <w:szCs w:val="32"/>
        </w:rPr>
        <w:t xml:space="preserve">s instruya respecto a los lineamientos que se deben seguir en la materia </w:t>
      </w:r>
      <w:r w:rsidR="007A73A9">
        <w:rPr>
          <w:rFonts w:ascii="Century Gothic" w:hAnsi="Century Gothic" w:cstheme="majorHAnsi"/>
          <w:b/>
          <w:bCs/>
          <w:sz w:val="32"/>
          <w:szCs w:val="32"/>
        </w:rPr>
        <w:t xml:space="preserve">para armonizar nuestros trabajos Legislativos con la Agenda 20-30 </w:t>
      </w:r>
      <w:r w:rsidR="00250190" w:rsidRPr="003202F3">
        <w:rPr>
          <w:rFonts w:ascii="Century Gothic" w:hAnsi="Century Gothic" w:cstheme="majorHAnsi"/>
          <w:b/>
          <w:bCs/>
          <w:sz w:val="32"/>
          <w:szCs w:val="32"/>
        </w:rPr>
        <w:t xml:space="preserve">y estar en condiciones de cumplir con los 17 </w:t>
      </w:r>
      <w:r w:rsidR="00250190" w:rsidRPr="003202F3">
        <w:rPr>
          <w:rFonts w:ascii="Century Gothic" w:hAnsi="Century Gothic" w:cstheme="majorHAnsi"/>
          <w:b/>
          <w:bCs/>
          <w:sz w:val="32"/>
          <w:szCs w:val="32"/>
        </w:rPr>
        <w:lastRenderedPageBreak/>
        <w:t>objetivos trazados en la misma,</w:t>
      </w:r>
      <w:r w:rsidR="00250190" w:rsidRPr="007A73A9">
        <w:rPr>
          <w:rFonts w:ascii="Century Gothic" w:hAnsi="Century Gothic" w:cstheme="majorHAnsi"/>
          <w:sz w:val="32"/>
          <w:szCs w:val="32"/>
        </w:rPr>
        <w:t xml:space="preserve"> l</w:t>
      </w:r>
      <w:r w:rsidR="00383EBC" w:rsidRPr="007A73A9">
        <w:rPr>
          <w:rFonts w:ascii="Century Gothic" w:hAnsi="Century Gothic" w:cstheme="majorHAnsi"/>
          <w:sz w:val="32"/>
          <w:szCs w:val="32"/>
        </w:rPr>
        <w:t>o</w:t>
      </w:r>
      <w:r w:rsidR="00383EBC" w:rsidRPr="003202F3">
        <w:rPr>
          <w:rFonts w:ascii="Century Gothic" w:hAnsi="Century Gothic" w:cstheme="majorHAnsi"/>
          <w:sz w:val="32"/>
          <w:szCs w:val="32"/>
        </w:rPr>
        <w:t xml:space="preserve"> anterior </w:t>
      </w:r>
      <w:r w:rsidR="00E2101A" w:rsidRPr="003202F3">
        <w:rPr>
          <w:rFonts w:ascii="Century Gothic" w:hAnsi="Century Gothic" w:cstheme="majorHAnsi"/>
          <w:sz w:val="32"/>
          <w:szCs w:val="32"/>
        </w:rPr>
        <w:t xml:space="preserve">con sustento en </w:t>
      </w:r>
      <w:r w:rsidR="00383EBC" w:rsidRPr="003202F3">
        <w:rPr>
          <w:rFonts w:ascii="Century Gothic" w:hAnsi="Century Gothic" w:cstheme="majorHAnsi"/>
          <w:sz w:val="32"/>
          <w:szCs w:val="32"/>
        </w:rPr>
        <w:t>la siguiente:</w:t>
      </w:r>
      <w:r w:rsidR="00381200" w:rsidRPr="003202F3">
        <w:rPr>
          <w:rFonts w:ascii="Century Gothic" w:hAnsi="Century Gothic" w:cstheme="majorHAnsi"/>
          <w:b/>
          <w:bCs/>
          <w:sz w:val="32"/>
          <w:szCs w:val="32"/>
        </w:rPr>
        <w:t xml:space="preserve"> </w:t>
      </w:r>
    </w:p>
    <w:p w14:paraId="5C46E7D6" w14:textId="499EF72E" w:rsidR="00383EBC" w:rsidRPr="003202F3" w:rsidRDefault="00383EBC" w:rsidP="00120757">
      <w:pPr>
        <w:jc w:val="both"/>
        <w:rPr>
          <w:rFonts w:ascii="Century Gothic" w:hAnsi="Century Gothic" w:cstheme="majorHAnsi"/>
          <w:sz w:val="32"/>
          <w:szCs w:val="32"/>
          <w:lang w:val="es-ES_tradnl"/>
        </w:rPr>
      </w:pPr>
    </w:p>
    <w:p w14:paraId="0F19C900" w14:textId="77777777" w:rsidR="005442F2" w:rsidRPr="003202F3" w:rsidRDefault="005442F2" w:rsidP="00F20123">
      <w:pPr>
        <w:jc w:val="center"/>
        <w:rPr>
          <w:rFonts w:ascii="Century Gothic" w:hAnsi="Century Gothic" w:cstheme="majorHAnsi"/>
          <w:b/>
          <w:sz w:val="32"/>
          <w:szCs w:val="32"/>
        </w:rPr>
      </w:pPr>
      <w:r w:rsidRPr="003202F3">
        <w:rPr>
          <w:rFonts w:ascii="Century Gothic" w:hAnsi="Century Gothic" w:cstheme="majorHAnsi"/>
          <w:b/>
          <w:sz w:val="32"/>
          <w:szCs w:val="32"/>
        </w:rPr>
        <w:t>EXPOSICIÓN DE MOTIVOS:</w:t>
      </w:r>
    </w:p>
    <w:p w14:paraId="6B40D09A" w14:textId="74B619D9" w:rsidR="00456054" w:rsidRPr="003202F3" w:rsidRDefault="00456054" w:rsidP="00CA44ED">
      <w:pPr>
        <w:rPr>
          <w:rFonts w:ascii="Century Gothic" w:hAnsi="Century Gothic" w:cstheme="majorHAnsi"/>
          <w:b/>
          <w:sz w:val="32"/>
          <w:szCs w:val="32"/>
          <w:lang w:val="es-ES_tradnl"/>
        </w:rPr>
      </w:pPr>
    </w:p>
    <w:p w14:paraId="090A904C" w14:textId="77777777" w:rsidR="00486DA1" w:rsidRPr="003202F3" w:rsidRDefault="00486DA1" w:rsidP="00CA44ED">
      <w:pPr>
        <w:rPr>
          <w:rFonts w:ascii="Century Gothic" w:hAnsi="Century Gothic" w:cstheme="majorHAnsi"/>
          <w:b/>
          <w:sz w:val="32"/>
          <w:szCs w:val="32"/>
          <w:lang w:val="es-ES_tradnl"/>
        </w:rPr>
      </w:pPr>
    </w:p>
    <w:p w14:paraId="2D293F98" w14:textId="77777777" w:rsidR="00D47FEC" w:rsidRPr="003202F3" w:rsidRDefault="00970F56" w:rsidP="002C5364">
      <w:pPr>
        <w:autoSpaceDE w:val="0"/>
        <w:autoSpaceDN w:val="0"/>
        <w:adjustRightInd w:val="0"/>
        <w:jc w:val="both"/>
        <w:rPr>
          <w:rFonts w:ascii="Century Gothic" w:hAnsi="Century Gothic" w:cs="Arial"/>
          <w:sz w:val="32"/>
          <w:szCs w:val="32"/>
        </w:rPr>
      </w:pPr>
      <w:r w:rsidRPr="003202F3">
        <w:rPr>
          <w:rFonts w:ascii="Century Gothic" w:hAnsi="Century Gothic" w:cs="Arial"/>
          <w:sz w:val="32"/>
          <w:szCs w:val="32"/>
        </w:rPr>
        <w:t xml:space="preserve">En septiembre de 2015, México adoptó la Agenda 2030 para el Desarrollo Sostenible. </w:t>
      </w:r>
    </w:p>
    <w:p w14:paraId="27AA0934" w14:textId="77777777" w:rsidR="00D47FEC" w:rsidRPr="003202F3" w:rsidRDefault="00D47FEC" w:rsidP="002C5364">
      <w:pPr>
        <w:autoSpaceDE w:val="0"/>
        <w:autoSpaceDN w:val="0"/>
        <w:adjustRightInd w:val="0"/>
        <w:jc w:val="both"/>
        <w:rPr>
          <w:rFonts w:ascii="Century Gothic" w:hAnsi="Century Gothic" w:cs="Arial"/>
          <w:sz w:val="32"/>
          <w:szCs w:val="32"/>
        </w:rPr>
      </w:pPr>
    </w:p>
    <w:p w14:paraId="3C08134C" w14:textId="29BBDA44" w:rsidR="00970F56" w:rsidRPr="003202F3" w:rsidRDefault="00970F56" w:rsidP="002C5364">
      <w:pPr>
        <w:autoSpaceDE w:val="0"/>
        <w:autoSpaceDN w:val="0"/>
        <w:adjustRightInd w:val="0"/>
        <w:jc w:val="both"/>
        <w:rPr>
          <w:rFonts w:ascii="Century Gothic" w:hAnsi="Century Gothic" w:cs="Arial"/>
          <w:sz w:val="32"/>
          <w:szCs w:val="32"/>
        </w:rPr>
      </w:pPr>
      <w:r w:rsidRPr="003202F3">
        <w:rPr>
          <w:rFonts w:ascii="Century Gothic" w:hAnsi="Century Gothic" w:cs="Arial"/>
          <w:sz w:val="32"/>
          <w:szCs w:val="32"/>
        </w:rPr>
        <w:t>En ella se establecieron 17 Objetivos de Desarrollo Sostenible (ODS), que buscan erradicar la pobreza, proteger el planeta y asegurar la prosperidad para todas las personas. Esta Agenda surgió en un proceso de seguimiento y profundización de los Objetivos de Desarrollo del Milenio (ODM).</w:t>
      </w:r>
    </w:p>
    <w:p w14:paraId="26B13D71" w14:textId="788EF09D" w:rsidR="00C47678" w:rsidRPr="003202F3" w:rsidRDefault="00C47678" w:rsidP="002C5364">
      <w:pPr>
        <w:autoSpaceDE w:val="0"/>
        <w:autoSpaceDN w:val="0"/>
        <w:adjustRightInd w:val="0"/>
        <w:jc w:val="both"/>
        <w:rPr>
          <w:rFonts w:ascii="Century Gothic" w:hAnsi="Century Gothic" w:cs="Arial"/>
          <w:sz w:val="32"/>
          <w:szCs w:val="32"/>
        </w:rPr>
      </w:pPr>
    </w:p>
    <w:p w14:paraId="364C7AD3" w14:textId="799A8029" w:rsidR="001E08F6" w:rsidRPr="003202F3" w:rsidRDefault="001E08F6" w:rsidP="001E08F6">
      <w:pPr>
        <w:autoSpaceDE w:val="0"/>
        <w:autoSpaceDN w:val="0"/>
        <w:adjustRightInd w:val="0"/>
        <w:jc w:val="both"/>
        <w:rPr>
          <w:rFonts w:ascii="Century Gothic" w:hAnsi="Century Gothic" w:cs="Arial"/>
          <w:sz w:val="32"/>
          <w:szCs w:val="32"/>
        </w:rPr>
      </w:pPr>
      <w:r w:rsidRPr="003202F3">
        <w:rPr>
          <w:rFonts w:ascii="Century Gothic" w:hAnsi="Century Gothic" w:cs="Arial"/>
          <w:sz w:val="32"/>
          <w:szCs w:val="32"/>
        </w:rPr>
        <w:t>El Congreso local tienen una responsabilidad fundamental para el logro de la Agenda 2030 para el Desarrollo Sostenible. Fuimos electos por la ciudadanía, somos clave para establecer y fortalecer los marcos normativos e institucionales necesarios que permitan fomentar la contribución del gobierno y de los sectores no gubernamentales para crear, implementar y evaluar estrategias orientadas a cerrar las brechas de desarrollo más apremiantes.</w:t>
      </w:r>
    </w:p>
    <w:p w14:paraId="2F10C459" w14:textId="77777777" w:rsidR="001E08F6" w:rsidRPr="003202F3" w:rsidRDefault="001E08F6" w:rsidP="001E08F6">
      <w:pPr>
        <w:autoSpaceDE w:val="0"/>
        <w:autoSpaceDN w:val="0"/>
        <w:adjustRightInd w:val="0"/>
        <w:jc w:val="both"/>
        <w:rPr>
          <w:rFonts w:ascii="Century Gothic" w:hAnsi="Century Gothic" w:cs="Arial"/>
          <w:sz w:val="32"/>
          <w:szCs w:val="32"/>
        </w:rPr>
      </w:pPr>
    </w:p>
    <w:p w14:paraId="3149600D" w14:textId="64118C06" w:rsidR="001E08F6" w:rsidRPr="003202F3" w:rsidRDefault="001E08F6" w:rsidP="001E08F6">
      <w:pPr>
        <w:autoSpaceDE w:val="0"/>
        <w:autoSpaceDN w:val="0"/>
        <w:adjustRightInd w:val="0"/>
        <w:jc w:val="both"/>
        <w:rPr>
          <w:rFonts w:ascii="Century Gothic" w:hAnsi="Century Gothic" w:cs="Arial"/>
          <w:sz w:val="32"/>
          <w:szCs w:val="32"/>
        </w:rPr>
      </w:pPr>
      <w:r w:rsidRPr="003202F3">
        <w:rPr>
          <w:rFonts w:ascii="Century Gothic" w:hAnsi="Century Gothic" w:cs="Arial"/>
          <w:sz w:val="32"/>
          <w:szCs w:val="32"/>
        </w:rPr>
        <w:t xml:space="preserve">Además, al ser espacios de representación popular en el ámbito local, los congresos de las entidades federativas pueden detonar esquemas participativos e incluyentes, </w:t>
      </w:r>
      <w:r w:rsidRPr="003202F3">
        <w:rPr>
          <w:rFonts w:ascii="Century Gothic" w:hAnsi="Century Gothic" w:cs="Arial"/>
          <w:sz w:val="32"/>
          <w:szCs w:val="32"/>
        </w:rPr>
        <w:lastRenderedPageBreak/>
        <w:t xml:space="preserve">que faciliten el involucramiento de la sociedad civil, el sector privado y la academia en procesos claves como la revisión de planes y programas locales, o bien, el monitoreo de los avances en el cumplimiento de las metas, así como la elaboración y dictaminación de proyectos de ley. </w:t>
      </w:r>
    </w:p>
    <w:p w14:paraId="0475380D" w14:textId="298C63AF" w:rsidR="00C47678" w:rsidRPr="003202F3" w:rsidRDefault="001E08F6" w:rsidP="006C707A">
      <w:pPr>
        <w:jc w:val="both"/>
        <w:rPr>
          <w:rFonts w:ascii="Century Gothic" w:hAnsi="Century Gothic" w:cs="Arial"/>
          <w:sz w:val="32"/>
          <w:szCs w:val="32"/>
        </w:rPr>
      </w:pPr>
      <w:r w:rsidRPr="003202F3">
        <w:rPr>
          <w:rFonts w:ascii="Century Gothic" w:hAnsi="Century Gothic" w:cs="Arial"/>
          <w:sz w:val="32"/>
          <w:szCs w:val="32"/>
        </w:rPr>
        <w:t>E</w:t>
      </w:r>
      <w:r w:rsidR="00C47678" w:rsidRPr="003202F3">
        <w:rPr>
          <w:rFonts w:ascii="Century Gothic" w:hAnsi="Century Gothic" w:cs="Arial"/>
          <w:sz w:val="32"/>
          <w:szCs w:val="32"/>
        </w:rPr>
        <w:t xml:space="preserve">l pasado 7 de abril del año en curso, el Congreso del Estado de Chihuahua designo a los Diputados Marisela Terrazas </w:t>
      </w:r>
      <w:r w:rsidR="002C5364" w:rsidRPr="003202F3">
        <w:rPr>
          <w:rFonts w:ascii="Century Gothic" w:hAnsi="Century Gothic" w:cs="Arial"/>
          <w:sz w:val="32"/>
          <w:szCs w:val="32"/>
        </w:rPr>
        <w:t>Muñoz</w:t>
      </w:r>
      <w:r w:rsidR="00C47678" w:rsidRPr="003202F3">
        <w:rPr>
          <w:rFonts w:ascii="Century Gothic" w:hAnsi="Century Gothic" w:cs="Arial"/>
          <w:sz w:val="32"/>
          <w:szCs w:val="32"/>
        </w:rPr>
        <w:t xml:space="preserve">, Omar </w:t>
      </w:r>
      <w:r w:rsidR="002C5364" w:rsidRPr="003202F3">
        <w:rPr>
          <w:rFonts w:ascii="Century Gothic" w:hAnsi="Century Gothic" w:cs="Arial"/>
          <w:sz w:val="32"/>
          <w:szCs w:val="32"/>
        </w:rPr>
        <w:t>Bazán</w:t>
      </w:r>
      <w:r w:rsidR="00C47678" w:rsidRPr="003202F3">
        <w:rPr>
          <w:rFonts w:ascii="Century Gothic" w:hAnsi="Century Gothic" w:cs="Arial"/>
          <w:sz w:val="32"/>
          <w:szCs w:val="32"/>
        </w:rPr>
        <w:t xml:space="preserve"> Flores y a la suscrita como representantes ante el </w:t>
      </w:r>
      <w:r w:rsidR="002C5364" w:rsidRPr="003202F3">
        <w:rPr>
          <w:rFonts w:ascii="Century Gothic" w:hAnsi="Century Gothic" w:cs="Arial"/>
          <w:sz w:val="32"/>
          <w:szCs w:val="32"/>
        </w:rPr>
        <w:t>Subcomité</w:t>
      </w:r>
      <w:r w:rsidR="00C47678" w:rsidRPr="003202F3">
        <w:rPr>
          <w:rFonts w:ascii="Century Gothic" w:hAnsi="Century Gothic" w:cs="Arial"/>
          <w:sz w:val="32"/>
          <w:szCs w:val="32"/>
        </w:rPr>
        <w:t xml:space="preserve"> Especial para combatir el h</w:t>
      </w:r>
      <w:r w:rsidR="002C5364" w:rsidRPr="003202F3">
        <w:rPr>
          <w:rFonts w:ascii="Century Gothic" w:hAnsi="Century Gothic" w:cs="Arial"/>
          <w:sz w:val="32"/>
          <w:szCs w:val="32"/>
        </w:rPr>
        <w:t>a</w:t>
      </w:r>
      <w:r w:rsidR="00C47678" w:rsidRPr="003202F3">
        <w:rPr>
          <w:rFonts w:ascii="Century Gothic" w:hAnsi="Century Gothic" w:cs="Arial"/>
          <w:sz w:val="32"/>
          <w:szCs w:val="32"/>
        </w:rPr>
        <w:t xml:space="preserve">mbre y la pobreza, reducir las </w:t>
      </w:r>
      <w:r w:rsidR="002C5364" w:rsidRPr="003202F3">
        <w:rPr>
          <w:rFonts w:ascii="Century Gothic" w:hAnsi="Century Gothic" w:cs="Arial"/>
          <w:sz w:val="32"/>
          <w:szCs w:val="32"/>
        </w:rPr>
        <w:t>desigualdades</w:t>
      </w:r>
      <w:r w:rsidR="00C47678" w:rsidRPr="003202F3">
        <w:rPr>
          <w:rFonts w:ascii="Century Gothic" w:hAnsi="Century Gothic" w:cs="Arial"/>
          <w:sz w:val="32"/>
          <w:szCs w:val="32"/>
        </w:rPr>
        <w:t xml:space="preserve"> y promover el </w:t>
      </w:r>
      <w:r w:rsidR="002C5364" w:rsidRPr="003202F3">
        <w:rPr>
          <w:rFonts w:ascii="Century Gothic" w:hAnsi="Century Gothic" w:cs="Arial"/>
          <w:sz w:val="32"/>
          <w:szCs w:val="32"/>
        </w:rPr>
        <w:t>crecimiento</w:t>
      </w:r>
      <w:r w:rsidR="00C47678" w:rsidRPr="003202F3">
        <w:rPr>
          <w:rFonts w:ascii="Century Gothic" w:hAnsi="Century Gothic" w:cs="Arial"/>
          <w:sz w:val="32"/>
          <w:szCs w:val="32"/>
        </w:rPr>
        <w:t xml:space="preserve"> con inclusión social y </w:t>
      </w:r>
      <w:r w:rsidR="002C5364" w:rsidRPr="003202F3">
        <w:rPr>
          <w:rFonts w:ascii="Century Gothic" w:hAnsi="Century Gothic" w:cs="Arial"/>
          <w:sz w:val="32"/>
          <w:szCs w:val="32"/>
        </w:rPr>
        <w:t>protección</w:t>
      </w:r>
      <w:r w:rsidR="00C47678" w:rsidRPr="003202F3">
        <w:rPr>
          <w:rFonts w:ascii="Century Gothic" w:hAnsi="Century Gothic" w:cs="Arial"/>
          <w:sz w:val="32"/>
          <w:szCs w:val="32"/>
        </w:rPr>
        <w:t xml:space="preserve"> al medio ambiente.</w:t>
      </w:r>
    </w:p>
    <w:p w14:paraId="6F998E9E" w14:textId="77777777" w:rsidR="00C47678" w:rsidRPr="003202F3" w:rsidRDefault="00C47678" w:rsidP="006C707A">
      <w:pPr>
        <w:jc w:val="both"/>
        <w:rPr>
          <w:rFonts w:ascii="Century Gothic" w:hAnsi="Century Gothic" w:cs="Arial"/>
          <w:sz w:val="32"/>
          <w:szCs w:val="32"/>
        </w:rPr>
      </w:pPr>
    </w:p>
    <w:p w14:paraId="7B30554C" w14:textId="1ADC032C" w:rsidR="002C5364" w:rsidRPr="003202F3" w:rsidRDefault="002C5364" w:rsidP="006C707A">
      <w:pPr>
        <w:jc w:val="both"/>
        <w:rPr>
          <w:rFonts w:ascii="Century Gothic" w:hAnsi="Century Gothic"/>
          <w:sz w:val="32"/>
          <w:szCs w:val="32"/>
        </w:rPr>
      </w:pPr>
      <w:r w:rsidRPr="003202F3">
        <w:rPr>
          <w:rFonts w:ascii="Century Gothic" w:hAnsi="Century Gothic"/>
          <w:sz w:val="32"/>
          <w:szCs w:val="32"/>
        </w:rPr>
        <w:t>Es importante mencionar que Chihuahua fue el primer estado de la Republica en armonizar su Plan Estatal de Desarrollo con los objetivos de la Agenda, además en materia de avances en la implementación, a partir del año 2019, el Presupuesto de Egresos del Estado se encuentra alineado a los objetivos de la multicitada Agenda 2030</w:t>
      </w:r>
      <w:r w:rsidR="001E08F6" w:rsidRPr="003202F3">
        <w:rPr>
          <w:rFonts w:ascii="Century Gothic" w:hAnsi="Century Gothic"/>
          <w:sz w:val="32"/>
          <w:szCs w:val="32"/>
        </w:rPr>
        <w:t>.</w:t>
      </w:r>
    </w:p>
    <w:p w14:paraId="6196721A" w14:textId="77777777" w:rsidR="002C5364" w:rsidRPr="003202F3" w:rsidRDefault="002C5364" w:rsidP="006C707A">
      <w:pPr>
        <w:jc w:val="both"/>
        <w:rPr>
          <w:rFonts w:ascii="Century Gothic" w:hAnsi="Century Gothic"/>
          <w:sz w:val="32"/>
          <w:szCs w:val="32"/>
        </w:rPr>
      </w:pPr>
    </w:p>
    <w:p w14:paraId="7AC04D6E" w14:textId="1EF3707B" w:rsidR="006C707A" w:rsidRPr="003202F3" w:rsidRDefault="001E08F6" w:rsidP="006C707A">
      <w:pPr>
        <w:jc w:val="both"/>
        <w:rPr>
          <w:rFonts w:ascii="Century Gothic" w:hAnsi="Century Gothic" w:cs="Arial"/>
          <w:bCs/>
          <w:sz w:val="32"/>
          <w:szCs w:val="32"/>
        </w:rPr>
      </w:pPr>
      <w:r w:rsidRPr="003202F3">
        <w:rPr>
          <w:rFonts w:ascii="Century Gothic" w:hAnsi="Century Gothic"/>
          <w:sz w:val="32"/>
          <w:szCs w:val="32"/>
        </w:rPr>
        <w:t xml:space="preserve">Una vez conformados estos representantes, es dable solicitarle al </w:t>
      </w:r>
      <w:r w:rsidRPr="003202F3">
        <w:rPr>
          <w:rFonts w:ascii="Century Gothic" w:hAnsi="Century Gothic"/>
          <w:b/>
          <w:bCs/>
          <w:sz w:val="32"/>
          <w:szCs w:val="32"/>
        </w:rPr>
        <w:t>CONSEJO NACIONAL DE LA AGENDA 2030 PARA EL DESARROLLO SOSTENIBLE,</w:t>
      </w:r>
      <w:r w:rsidRPr="003202F3">
        <w:rPr>
          <w:rFonts w:ascii="Century Gothic" w:hAnsi="Century Gothic"/>
          <w:sz w:val="32"/>
          <w:szCs w:val="32"/>
        </w:rPr>
        <w:t xml:space="preserve"> mismo que se </w:t>
      </w:r>
      <w:r w:rsidR="006C707A" w:rsidRPr="003202F3">
        <w:rPr>
          <w:rFonts w:ascii="Century Gothic" w:hAnsi="Century Gothic"/>
          <w:sz w:val="32"/>
          <w:szCs w:val="32"/>
        </w:rPr>
        <w:t>c</w:t>
      </w:r>
      <w:r w:rsidRPr="003202F3">
        <w:rPr>
          <w:rFonts w:ascii="Century Gothic" w:hAnsi="Century Gothic"/>
          <w:sz w:val="32"/>
          <w:szCs w:val="32"/>
        </w:rPr>
        <w:t>rea el</w:t>
      </w:r>
      <w:r w:rsidR="00612816" w:rsidRPr="003202F3">
        <w:rPr>
          <w:rFonts w:ascii="Century Gothic" w:hAnsi="Century Gothic" w:cs="Arial"/>
          <w:bCs/>
          <w:sz w:val="32"/>
          <w:szCs w:val="32"/>
        </w:rPr>
        <w:t xml:space="preserve"> pasado 20 de julio de 2021</w:t>
      </w:r>
      <w:r w:rsidRPr="003202F3">
        <w:rPr>
          <w:rFonts w:ascii="Century Gothic" w:hAnsi="Century Gothic" w:cs="Arial"/>
          <w:bCs/>
          <w:sz w:val="32"/>
          <w:szCs w:val="32"/>
        </w:rPr>
        <w:t>,</w:t>
      </w:r>
      <w:r w:rsidR="006C707A" w:rsidRPr="003202F3">
        <w:rPr>
          <w:rFonts w:ascii="Century Gothic" w:hAnsi="Century Gothic" w:cs="Arial"/>
          <w:bCs/>
          <w:sz w:val="32"/>
          <w:szCs w:val="32"/>
        </w:rPr>
        <w:t xml:space="preserve"> competencia de la Secretaría de Economía, asuma la coordinación de los trabajos del Consejo Nacional de la Agenda 2030 para el Desarrollo Sostenible y nos trace los lineamientos para trabajar y cumplir a cabalidad con los 17 objetivos.</w:t>
      </w:r>
    </w:p>
    <w:p w14:paraId="226299DE" w14:textId="77777777" w:rsidR="006C707A" w:rsidRPr="003202F3" w:rsidRDefault="006C707A" w:rsidP="006C707A">
      <w:pPr>
        <w:jc w:val="both"/>
        <w:rPr>
          <w:rFonts w:ascii="Century Gothic" w:hAnsi="Century Gothic" w:cs="Arial"/>
          <w:bCs/>
          <w:sz w:val="32"/>
          <w:szCs w:val="32"/>
        </w:rPr>
      </w:pPr>
    </w:p>
    <w:p w14:paraId="6CE61AFE" w14:textId="580FDE9F" w:rsidR="00D47FEC" w:rsidRPr="003202F3" w:rsidRDefault="00D47FEC" w:rsidP="006C707A">
      <w:pPr>
        <w:jc w:val="both"/>
        <w:rPr>
          <w:rFonts w:ascii="Century Gothic" w:hAnsi="Century Gothic" w:cstheme="majorHAnsi"/>
          <w:sz w:val="32"/>
          <w:szCs w:val="32"/>
        </w:rPr>
      </w:pPr>
      <w:r w:rsidRPr="003202F3">
        <w:rPr>
          <w:rFonts w:ascii="Century Gothic" w:hAnsi="Century Gothic" w:cstheme="majorHAnsi"/>
          <w:sz w:val="32"/>
          <w:szCs w:val="32"/>
        </w:rPr>
        <w:t xml:space="preserve">Por lo anteriormente expuesto, con fundamento en lo dispuesto por los artículos 68 fracción I, de la Constitución Política del Estado de Chihuahua, 167 fracción I, de la Ley Orgánica del Poder Legislativo; así como los numerales 75 y 76 del Reglamento Interior y de Prácticas Parlamentarias del Poder Legislativo, someto a consideración de esta Honorable Asamblea el siguiente proyecto de: </w:t>
      </w:r>
    </w:p>
    <w:p w14:paraId="52A67A88" w14:textId="77777777" w:rsidR="00D47FEC" w:rsidRPr="003202F3" w:rsidRDefault="00D47FEC" w:rsidP="006C707A">
      <w:pPr>
        <w:pStyle w:val="NormalWeb"/>
        <w:shd w:val="clear" w:color="auto" w:fill="FDFDFD"/>
        <w:spacing w:before="0" w:beforeAutospacing="0" w:after="0" w:afterAutospacing="0"/>
        <w:jc w:val="both"/>
        <w:rPr>
          <w:rFonts w:ascii="Century Gothic" w:hAnsi="Century Gothic" w:cstheme="majorHAnsi"/>
          <w:sz w:val="32"/>
          <w:szCs w:val="32"/>
        </w:rPr>
      </w:pPr>
    </w:p>
    <w:p w14:paraId="582BB69D" w14:textId="20099C8C" w:rsidR="008E4110" w:rsidRPr="003202F3" w:rsidRDefault="008E4110" w:rsidP="0045240B">
      <w:pPr>
        <w:pStyle w:val="NormalWeb"/>
        <w:shd w:val="clear" w:color="auto" w:fill="FDFDFD"/>
        <w:spacing w:before="0" w:beforeAutospacing="0" w:after="0" w:afterAutospacing="0"/>
        <w:jc w:val="both"/>
        <w:rPr>
          <w:rFonts w:ascii="Century Gothic" w:hAnsi="Century Gothic" w:cstheme="majorHAnsi"/>
          <w:sz w:val="32"/>
          <w:szCs w:val="32"/>
        </w:rPr>
      </w:pPr>
    </w:p>
    <w:p w14:paraId="319AF14D" w14:textId="2027EAF8" w:rsidR="00623903" w:rsidRPr="003202F3" w:rsidRDefault="00623903" w:rsidP="00623903">
      <w:pPr>
        <w:pStyle w:val="NormalWeb"/>
        <w:shd w:val="clear" w:color="auto" w:fill="FDFDFD"/>
        <w:spacing w:before="0" w:beforeAutospacing="0" w:after="0" w:afterAutospacing="0"/>
        <w:jc w:val="center"/>
        <w:rPr>
          <w:rFonts w:ascii="Century Gothic" w:hAnsi="Century Gothic" w:cstheme="majorHAnsi"/>
          <w:b/>
          <w:sz w:val="32"/>
          <w:szCs w:val="32"/>
        </w:rPr>
      </w:pPr>
      <w:r w:rsidRPr="003202F3">
        <w:rPr>
          <w:rFonts w:ascii="Century Gothic" w:hAnsi="Century Gothic" w:cstheme="majorHAnsi"/>
          <w:b/>
          <w:sz w:val="32"/>
          <w:szCs w:val="32"/>
        </w:rPr>
        <w:t>ACUERDO</w:t>
      </w:r>
    </w:p>
    <w:p w14:paraId="63077EDE" w14:textId="77777777" w:rsidR="00623903" w:rsidRPr="003202F3" w:rsidRDefault="00623903" w:rsidP="0045240B">
      <w:pPr>
        <w:pStyle w:val="NormalWeb"/>
        <w:shd w:val="clear" w:color="auto" w:fill="FDFDFD"/>
        <w:spacing w:before="0" w:beforeAutospacing="0" w:after="0" w:afterAutospacing="0"/>
        <w:jc w:val="both"/>
        <w:rPr>
          <w:rFonts w:ascii="Century Gothic" w:hAnsi="Century Gothic" w:cstheme="majorHAnsi"/>
          <w:sz w:val="32"/>
          <w:szCs w:val="32"/>
        </w:rPr>
      </w:pPr>
    </w:p>
    <w:p w14:paraId="560A58D4" w14:textId="3C961CAD" w:rsidR="00623903" w:rsidRPr="003202F3" w:rsidRDefault="00623903" w:rsidP="00856353">
      <w:pPr>
        <w:autoSpaceDE w:val="0"/>
        <w:autoSpaceDN w:val="0"/>
        <w:adjustRightInd w:val="0"/>
        <w:spacing w:line="360" w:lineRule="auto"/>
        <w:jc w:val="both"/>
        <w:rPr>
          <w:rFonts w:ascii="Century Gothic" w:hAnsi="Century Gothic" w:cstheme="majorHAnsi"/>
          <w:sz w:val="32"/>
          <w:szCs w:val="32"/>
        </w:rPr>
      </w:pPr>
      <w:r w:rsidRPr="003202F3">
        <w:rPr>
          <w:rFonts w:ascii="Century Gothic" w:eastAsia="Times New Roman" w:hAnsi="Century Gothic" w:cstheme="majorHAnsi"/>
          <w:b/>
          <w:sz w:val="32"/>
          <w:szCs w:val="32"/>
          <w:lang w:val="es-ES"/>
        </w:rPr>
        <w:t>PRIMERO.-</w:t>
      </w:r>
      <w:r w:rsidRPr="003202F3">
        <w:rPr>
          <w:rFonts w:ascii="Century Gothic" w:eastAsia="Times New Roman" w:hAnsi="Century Gothic" w:cstheme="majorHAnsi"/>
          <w:bCs/>
          <w:sz w:val="32"/>
          <w:szCs w:val="32"/>
          <w:lang w:val="es-ES"/>
        </w:rPr>
        <w:t xml:space="preserve"> </w:t>
      </w:r>
      <w:r w:rsidRPr="003202F3">
        <w:rPr>
          <w:rFonts w:ascii="Century Gothic" w:hAnsi="Century Gothic" w:cstheme="majorHAnsi"/>
          <w:bCs/>
          <w:sz w:val="32"/>
          <w:szCs w:val="32"/>
          <w:shd w:val="clear" w:color="auto" w:fill="FFFFFF"/>
        </w:rPr>
        <w:t xml:space="preserve">La Sexagésima Séptima Legislatura del H. Congreso del Estado, </w:t>
      </w:r>
      <w:r w:rsidR="007A73A9" w:rsidRPr="007A73A9">
        <w:rPr>
          <w:rFonts w:ascii="Century Gothic" w:hAnsi="Century Gothic" w:cstheme="majorHAnsi"/>
          <w:sz w:val="32"/>
          <w:szCs w:val="32"/>
        </w:rPr>
        <w:t>exhorta atenta y respetuosamente al Consejo Nacional de la Agenda 2030 para el Desarrollo Sostenible a fin de que se nos instruya respecto a los lineamientos que se deben seguir en la materia para armonizar nuestros trabajos Legislativos con la Agenda 20-30 y estar en condiciones de cumplir con los 17 objetivos trazados en la misma.</w:t>
      </w:r>
      <w:r w:rsidR="007A73A9" w:rsidRPr="003202F3">
        <w:rPr>
          <w:rFonts w:ascii="Century Gothic" w:hAnsi="Century Gothic" w:cstheme="majorHAnsi"/>
          <w:b/>
          <w:bCs/>
          <w:sz w:val="32"/>
          <w:szCs w:val="32"/>
        </w:rPr>
        <w:t xml:space="preserve"> </w:t>
      </w:r>
    </w:p>
    <w:p w14:paraId="5438697C" w14:textId="77777777" w:rsidR="00DA2E4A" w:rsidRPr="003202F3" w:rsidRDefault="00DA2E4A" w:rsidP="00856353">
      <w:pPr>
        <w:autoSpaceDE w:val="0"/>
        <w:autoSpaceDN w:val="0"/>
        <w:adjustRightInd w:val="0"/>
        <w:spacing w:line="360" w:lineRule="auto"/>
        <w:jc w:val="both"/>
        <w:rPr>
          <w:rFonts w:ascii="Century Gothic" w:eastAsia="Times New Roman" w:hAnsi="Century Gothic" w:cstheme="majorHAnsi"/>
          <w:b/>
          <w:sz w:val="32"/>
          <w:szCs w:val="32"/>
          <w:lang w:val="es-ES"/>
        </w:rPr>
      </w:pPr>
    </w:p>
    <w:p w14:paraId="037C0AF3" w14:textId="77777777" w:rsidR="00623903" w:rsidRPr="003202F3" w:rsidRDefault="00623903" w:rsidP="00623903">
      <w:pPr>
        <w:autoSpaceDE w:val="0"/>
        <w:autoSpaceDN w:val="0"/>
        <w:adjustRightInd w:val="0"/>
        <w:spacing w:line="360" w:lineRule="auto"/>
        <w:jc w:val="both"/>
        <w:rPr>
          <w:rFonts w:ascii="Century Gothic" w:hAnsi="Century Gothic" w:cstheme="majorHAnsi"/>
          <w:bCs/>
          <w:sz w:val="32"/>
          <w:szCs w:val="32"/>
        </w:rPr>
      </w:pPr>
      <w:r w:rsidRPr="003202F3">
        <w:rPr>
          <w:rFonts w:ascii="Century Gothic" w:hAnsi="Century Gothic" w:cstheme="majorHAnsi"/>
          <w:b/>
          <w:sz w:val="32"/>
          <w:szCs w:val="32"/>
          <w:shd w:val="clear" w:color="auto" w:fill="FFFFFF"/>
        </w:rPr>
        <w:lastRenderedPageBreak/>
        <w:t xml:space="preserve">ECONÓMICO.- </w:t>
      </w:r>
      <w:r w:rsidRPr="003202F3">
        <w:rPr>
          <w:rFonts w:ascii="Century Gothic" w:hAnsi="Century Gothic" w:cstheme="majorHAnsi"/>
          <w:bCs/>
          <w:sz w:val="32"/>
          <w:szCs w:val="32"/>
          <w:shd w:val="clear" w:color="auto" w:fill="FFFFFF"/>
        </w:rPr>
        <w:t>Remítase copia del presente Acuerdo, a las autoridades antes mencionadas, para su conocimiento y los efectos conducentes.</w:t>
      </w:r>
    </w:p>
    <w:p w14:paraId="48BCAD9F" w14:textId="77777777" w:rsidR="00623903" w:rsidRPr="003202F3" w:rsidRDefault="00623903" w:rsidP="00623903">
      <w:pPr>
        <w:autoSpaceDE w:val="0"/>
        <w:autoSpaceDN w:val="0"/>
        <w:adjustRightInd w:val="0"/>
        <w:spacing w:line="360" w:lineRule="auto"/>
        <w:jc w:val="both"/>
        <w:rPr>
          <w:rFonts w:ascii="Century Gothic" w:hAnsi="Century Gothic" w:cstheme="majorHAnsi"/>
          <w:b/>
          <w:sz w:val="32"/>
          <w:szCs w:val="32"/>
        </w:rPr>
      </w:pPr>
    </w:p>
    <w:p w14:paraId="095D8016" w14:textId="127F0679" w:rsidR="00623903" w:rsidRPr="003202F3" w:rsidRDefault="00623903" w:rsidP="00623903">
      <w:pPr>
        <w:pStyle w:val="Prrafodelista"/>
        <w:spacing w:after="0" w:line="360" w:lineRule="auto"/>
        <w:ind w:left="0"/>
        <w:jc w:val="both"/>
        <w:rPr>
          <w:rFonts w:ascii="Century Gothic" w:hAnsi="Century Gothic" w:cstheme="majorHAnsi"/>
          <w:sz w:val="32"/>
          <w:szCs w:val="32"/>
        </w:rPr>
      </w:pPr>
      <w:r w:rsidRPr="003202F3">
        <w:rPr>
          <w:rFonts w:ascii="Century Gothic" w:hAnsi="Century Gothic" w:cstheme="majorHAnsi"/>
          <w:b/>
          <w:sz w:val="32"/>
          <w:szCs w:val="32"/>
        </w:rPr>
        <w:t>D A D O</w:t>
      </w:r>
      <w:r w:rsidRPr="003202F3">
        <w:rPr>
          <w:rFonts w:ascii="Century Gothic" w:hAnsi="Century Gothic" w:cstheme="majorHAnsi"/>
          <w:sz w:val="32"/>
          <w:szCs w:val="32"/>
        </w:rPr>
        <w:t xml:space="preserve"> en el salón de sesiones del Poder Legislativo en la Ciudad de Chihuahua, Chih., a los </w:t>
      </w:r>
      <w:r w:rsidR="00575F7A" w:rsidRPr="003202F3">
        <w:rPr>
          <w:rFonts w:ascii="Century Gothic" w:hAnsi="Century Gothic" w:cstheme="majorHAnsi"/>
          <w:sz w:val="32"/>
          <w:szCs w:val="32"/>
        </w:rPr>
        <w:t>trece</w:t>
      </w:r>
      <w:r w:rsidRPr="003202F3">
        <w:rPr>
          <w:rFonts w:ascii="Century Gothic" w:hAnsi="Century Gothic" w:cstheme="majorHAnsi"/>
          <w:sz w:val="32"/>
          <w:szCs w:val="32"/>
        </w:rPr>
        <w:t xml:space="preserve"> días del mes de </w:t>
      </w:r>
      <w:r w:rsidR="00575F7A" w:rsidRPr="003202F3">
        <w:rPr>
          <w:rFonts w:ascii="Century Gothic" w:hAnsi="Century Gothic" w:cstheme="majorHAnsi"/>
          <w:sz w:val="32"/>
          <w:szCs w:val="32"/>
        </w:rPr>
        <w:t>junio</w:t>
      </w:r>
      <w:r w:rsidR="00093D0C" w:rsidRPr="003202F3">
        <w:rPr>
          <w:rFonts w:ascii="Century Gothic" w:hAnsi="Century Gothic" w:cstheme="majorHAnsi"/>
          <w:sz w:val="32"/>
          <w:szCs w:val="32"/>
        </w:rPr>
        <w:t xml:space="preserve"> del</w:t>
      </w:r>
      <w:r w:rsidRPr="003202F3">
        <w:rPr>
          <w:rFonts w:ascii="Century Gothic" w:hAnsi="Century Gothic" w:cstheme="majorHAnsi"/>
          <w:sz w:val="32"/>
          <w:szCs w:val="32"/>
        </w:rPr>
        <w:t xml:space="preserve"> año dos mil veinti</w:t>
      </w:r>
      <w:r w:rsidR="003202F3" w:rsidRPr="003202F3">
        <w:rPr>
          <w:rFonts w:ascii="Century Gothic" w:hAnsi="Century Gothic" w:cstheme="majorHAnsi"/>
          <w:sz w:val="32"/>
          <w:szCs w:val="32"/>
        </w:rPr>
        <w:t>dos</w:t>
      </w:r>
      <w:r w:rsidRPr="003202F3">
        <w:rPr>
          <w:rFonts w:ascii="Century Gothic" w:hAnsi="Century Gothic" w:cstheme="majorHAnsi"/>
          <w:sz w:val="32"/>
          <w:szCs w:val="32"/>
        </w:rPr>
        <w:t>.</w:t>
      </w:r>
    </w:p>
    <w:p w14:paraId="46FBEA65" w14:textId="77777777" w:rsidR="00882D4B" w:rsidRPr="003202F3" w:rsidRDefault="00882D4B" w:rsidP="0045240B">
      <w:pPr>
        <w:pStyle w:val="NormalWeb"/>
        <w:shd w:val="clear" w:color="auto" w:fill="FDFDFD"/>
        <w:spacing w:before="0" w:beforeAutospacing="0" w:after="0" w:afterAutospacing="0"/>
        <w:jc w:val="both"/>
        <w:rPr>
          <w:rFonts w:ascii="Century Gothic" w:hAnsi="Century Gothic" w:cstheme="majorHAnsi"/>
          <w:sz w:val="32"/>
          <w:szCs w:val="32"/>
        </w:rPr>
      </w:pPr>
    </w:p>
    <w:p w14:paraId="2BC775D6" w14:textId="77777777" w:rsidR="008E4110" w:rsidRPr="003202F3" w:rsidRDefault="008E4110" w:rsidP="0045240B">
      <w:pPr>
        <w:pStyle w:val="NormalWeb"/>
        <w:shd w:val="clear" w:color="auto" w:fill="FDFDFD"/>
        <w:spacing w:before="0" w:beforeAutospacing="0" w:after="0" w:afterAutospacing="0"/>
        <w:jc w:val="both"/>
        <w:rPr>
          <w:rFonts w:ascii="Century Gothic" w:hAnsi="Century Gothic" w:cstheme="majorHAnsi"/>
          <w:sz w:val="32"/>
          <w:szCs w:val="32"/>
        </w:rPr>
      </w:pPr>
    </w:p>
    <w:p w14:paraId="3595DD04" w14:textId="77777777" w:rsidR="005B57D1" w:rsidRPr="003202F3" w:rsidRDefault="005B57D1" w:rsidP="00F20123">
      <w:pPr>
        <w:rPr>
          <w:rFonts w:ascii="Century Gothic" w:hAnsi="Century Gothic" w:cstheme="majorHAnsi"/>
          <w:b/>
          <w:sz w:val="32"/>
          <w:szCs w:val="32"/>
        </w:rPr>
      </w:pPr>
    </w:p>
    <w:p w14:paraId="4DFA0667" w14:textId="02A4073E" w:rsidR="00D35546" w:rsidRPr="003202F3" w:rsidRDefault="00D35546" w:rsidP="00F20123">
      <w:pPr>
        <w:jc w:val="center"/>
        <w:rPr>
          <w:rFonts w:ascii="Century Gothic" w:hAnsi="Century Gothic" w:cstheme="majorHAnsi"/>
          <w:b/>
          <w:sz w:val="32"/>
          <w:szCs w:val="32"/>
        </w:rPr>
      </w:pPr>
      <w:r w:rsidRPr="003202F3">
        <w:rPr>
          <w:rFonts w:ascii="Century Gothic" w:hAnsi="Century Gothic" w:cstheme="majorHAnsi"/>
          <w:b/>
          <w:sz w:val="32"/>
          <w:szCs w:val="32"/>
        </w:rPr>
        <w:t>A T E N T A M E N T E</w:t>
      </w:r>
    </w:p>
    <w:p w14:paraId="72460142" w14:textId="7A61568D" w:rsidR="001A343E" w:rsidRPr="003202F3" w:rsidRDefault="001A343E" w:rsidP="00F20123">
      <w:pPr>
        <w:pStyle w:val="Prrafodelista"/>
        <w:spacing w:line="240" w:lineRule="auto"/>
        <w:ind w:left="0"/>
        <w:rPr>
          <w:rFonts w:ascii="Century Gothic" w:hAnsi="Century Gothic" w:cstheme="majorHAnsi"/>
          <w:b/>
          <w:sz w:val="32"/>
          <w:szCs w:val="32"/>
          <w:shd w:val="clear" w:color="auto" w:fill="FFFFFF"/>
        </w:rPr>
      </w:pPr>
    </w:p>
    <w:p w14:paraId="155DC9BD" w14:textId="1E005774" w:rsidR="00317DA5" w:rsidRPr="003202F3" w:rsidRDefault="00317DA5" w:rsidP="00F20123">
      <w:pPr>
        <w:pStyle w:val="Prrafodelista"/>
        <w:spacing w:line="240" w:lineRule="auto"/>
        <w:ind w:left="0"/>
        <w:rPr>
          <w:rFonts w:ascii="Century Gothic" w:hAnsi="Century Gothic" w:cstheme="majorHAnsi"/>
          <w:b/>
          <w:sz w:val="32"/>
          <w:szCs w:val="32"/>
          <w:shd w:val="clear" w:color="auto" w:fill="FFFFFF"/>
        </w:rPr>
      </w:pPr>
    </w:p>
    <w:p w14:paraId="0E27C646" w14:textId="26EE29B2" w:rsidR="008E4110" w:rsidRPr="003202F3" w:rsidRDefault="008E4110" w:rsidP="00F20123">
      <w:pPr>
        <w:pStyle w:val="Prrafodelista"/>
        <w:spacing w:line="240" w:lineRule="auto"/>
        <w:ind w:left="0"/>
        <w:rPr>
          <w:rFonts w:ascii="Century Gothic" w:hAnsi="Century Gothic" w:cstheme="majorHAnsi"/>
          <w:b/>
          <w:sz w:val="32"/>
          <w:szCs w:val="32"/>
          <w:shd w:val="clear" w:color="auto" w:fill="FFFFFF"/>
        </w:rPr>
      </w:pPr>
    </w:p>
    <w:p w14:paraId="19C26955" w14:textId="77777777" w:rsidR="008E4110" w:rsidRPr="003202F3" w:rsidRDefault="008E4110" w:rsidP="00F20123">
      <w:pPr>
        <w:pStyle w:val="Prrafodelista"/>
        <w:spacing w:line="240" w:lineRule="auto"/>
        <w:ind w:left="0"/>
        <w:rPr>
          <w:rFonts w:ascii="Century Gothic" w:hAnsi="Century Gothic" w:cstheme="majorHAnsi"/>
          <w:b/>
          <w:sz w:val="32"/>
          <w:szCs w:val="32"/>
          <w:shd w:val="clear" w:color="auto" w:fill="FFFFFF"/>
        </w:rPr>
      </w:pPr>
    </w:p>
    <w:p w14:paraId="20A56C20" w14:textId="77777777" w:rsidR="006E6017" w:rsidRPr="003202F3" w:rsidRDefault="006E6017" w:rsidP="006E6017">
      <w:pPr>
        <w:spacing w:after="160"/>
        <w:contextualSpacing/>
        <w:jc w:val="center"/>
        <w:rPr>
          <w:rFonts w:ascii="Century Gothic" w:eastAsiaTheme="minorHAnsi" w:hAnsi="Century Gothic" w:cstheme="majorHAnsi"/>
          <w:b/>
          <w:sz w:val="32"/>
          <w:szCs w:val="32"/>
          <w:shd w:val="clear" w:color="auto" w:fill="FFFFFF"/>
          <w:lang w:eastAsia="en-US"/>
        </w:rPr>
      </w:pPr>
      <w:r w:rsidRPr="003202F3">
        <w:rPr>
          <w:rFonts w:ascii="Century Gothic" w:eastAsiaTheme="minorHAnsi" w:hAnsi="Century Gothic" w:cstheme="majorHAnsi"/>
          <w:b/>
          <w:bCs/>
          <w:sz w:val="32"/>
          <w:szCs w:val="32"/>
          <w:lang w:eastAsia="en-US"/>
        </w:rPr>
        <w:t>DIP. MARIA ANTONIETA PÉREZ REYES</w:t>
      </w:r>
    </w:p>
    <w:p w14:paraId="02AB22B0" w14:textId="63BB9E3F" w:rsidR="006D61F9" w:rsidRPr="003202F3" w:rsidRDefault="006D61F9" w:rsidP="00F20123">
      <w:pPr>
        <w:jc w:val="center"/>
        <w:rPr>
          <w:rFonts w:ascii="Century Gothic" w:eastAsia="Arial Unicode MS" w:hAnsi="Century Gothic" w:cstheme="majorHAnsi"/>
          <w:b/>
          <w:sz w:val="32"/>
          <w:szCs w:val="32"/>
        </w:rPr>
      </w:pPr>
    </w:p>
    <w:p w14:paraId="3E017D88" w14:textId="692F0E71" w:rsidR="00AE775B" w:rsidRPr="003202F3" w:rsidRDefault="00AE775B" w:rsidP="00C269A5">
      <w:pPr>
        <w:rPr>
          <w:rFonts w:ascii="Century Gothic" w:hAnsi="Century Gothic" w:cstheme="majorHAnsi"/>
          <w:sz w:val="32"/>
          <w:szCs w:val="32"/>
        </w:rPr>
      </w:pPr>
    </w:p>
    <w:p w14:paraId="4793D349" w14:textId="77777777" w:rsidR="006E6017" w:rsidRPr="003202F3" w:rsidRDefault="006E6017" w:rsidP="00C269A5">
      <w:pPr>
        <w:rPr>
          <w:rFonts w:ascii="Century Gothic" w:hAnsi="Century Gothic" w:cstheme="majorHAnsi"/>
          <w:sz w:val="32"/>
          <w:szCs w:val="32"/>
        </w:rPr>
      </w:pPr>
    </w:p>
    <w:p w14:paraId="0D1D7B41" w14:textId="77777777" w:rsidR="006E6017" w:rsidRPr="003202F3" w:rsidRDefault="006E6017" w:rsidP="00C269A5">
      <w:pPr>
        <w:rPr>
          <w:rFonts w:ascii="Century Gothic" w:hAnsi="Century Gothic" w:cstheme="majorHAnsi"/>
          <w:sz w:val="32"/>
          <w:szCs w:val="32"/>
        </w:rPr>
      </w:pPr>
    </w:p>
    <w:p w14:paraId="3F0E1706" w14:textId="77777777" w:rsidR="006E6017" w:rsidRPr="003202F3" w:rsidRDefault="006E6017" w:rsidP="00C269A5">
      <w:pPr>
        <w:rPr>
          <w:rFonts w:ascii="Century Gothic" w:hAnsi="Century Gothic" w:cstheme="majorHAnsi"/>
          <w:sz w:val="32"/>
          <w:szCs w:val="32"/>
        </w:rPr>
      </w:pPr>
    </w:p>
    <w:p w14:paraId="180B888A" w14:textId="77777777" w:rsidR="00856353" w:rsidRPr="003202F3" w:rsidRDefault="00856353" w:rsidP="00C269A5">
      <w:pPr>
        <w:rPr>
          <w:rFonts w:ascii="Century Gothic" w:hAnsi="Century Gothic" w:cstheme="majorHAnsi"/>
          <w:sz w:val="32"/>
          <w:szCs w:val="32"/>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E6017" w:rsidRPr="003202F3" w14:paraId="0B4CEE9F" w14:textId="77777777" w:rsidTr="006C59D8">
        <w:trPr>
          <w:trHeight w:val="1984"/>
        </w:trPr>
        <w:tc>
          <w:tcPr>
            <w:tcW w:w="4414" w:type="dxa"/>
            <w:vAlign w:val="bottom"/>
          </w:tcPr>
          <w:p w14:paraId="0A7DAD2A" w14:textId="77777777" w:rsidR="006E6017" w:rsidRPr="003202F3" w:rsidRDefault="006E6017" w:rsidP="006E6017">
            <w:pPr>
              <w:jc w:val="center"/>
              <w:rPr>
                <w:rFonts w:ascii="Century Gothic" w:hAnsi="Century Gothic" w:cstheme="majorHAnsi"/>
                <w:b/>
                <w:bCs/>
                <w:sz w:val="32"/>
                <w:szCs w:val="32"/>
              </w:rPr>
            </w:pPr>
            <w:r w:rsidRPr="003202F3">
              <w:rPr>
                <w:rFonts w:ascii="Century Gothic" w:hAnsi="Century Gothic" w:cstheme="majorHAnsi"/>
                <w:b/>
                <w:bCs/>
                <w:sz w:val="32"/>
                <w:szCs w:val="32"/>
              </w:rPr>
              <w:lastRenderedPageBreak/>
              <w:t xml:space="preserve">DIP. LETICIA ORTEGA </w:t>
            </w:r>
          </w:p>
          <w:p w14:paraId="1268EB85" w14:textId="77777777" w:rsidR="006E6017" w:rsidRPr="003202F3" w:rsidRDefault="006E6017" w:rsidP="006E6017">
            <w:pPr>
              <w:jc w:val="center"/>
              <w:rPr>
                <w:rFonts w:ascii="Century Gothic" w:hAnsi="Century Gothic" w:cstheme="majorHAnsi"/>
                <w:b/>
                <w:bCs/>
                <w:sz w:val="32"/>
                <w:szCs w:val="32"/>
              </w:rPr>
            </w:pPr>
            <w:r w:rsidRPr="003202F3">
              <w:rPr>
                <w:rFonts w:ascii="Century Gothic" w:hAnsi="Century Gothic" w:cstheme="majorHAnsi"/>
                <w:b/>
                <w:bCs/>
                <w:sz w:val="32"/>
                <w:szCs w:val="32"/>
              </w:rPr>
              <w:t>MÁYNEZ</w:t>
            </w:r>
          </w:p>
        </w:tc>
        <w:tc>
          <w:tcPr>
            <w:tcW w:w="4414" w:type="dxa"/>
            <w:vAlign w:val="bottom"/>
          </w:tcPr>
          <w:p w14:paraId="5E1FF6D3" w14:textId="77777777" w:rsidR="006E6017" w:rsidRPr="003202F3" w:rsidRDefault="006E6017" w:rsidP="006E6017">
            <w:pPr>
              <w:jc w:val="center"/>
              <w:rPr>
                <w:rFonts w:ascii="Century Gothic" w:hAnsi="Century Gothic" w:cstheme="majorHAnsi"/>
                <w:b/>
                <w:bCs/>
                <w:sz w:val="32"/>
                <w:szCs w:val="32"/>
              </w:rPr>
            </w:pPr>
            <w:r w:rsidRPr="003202F3">
              <w:rPr>
                <w:rFonts w:ascii="Century Gothic" w:hAnsi="Century Gothic" w:cstheme="majorHAnsi"/>
                <w:b/>
                <w:bCs/>
                <w:sz w:val="32"/>
                <w:szCs w:val="32"/>
              </w:rPr>
              <w:t>DIP. ÓSCAR DANIEL AVITIA ARELLANES</w:t>
            </w:r>
          </w:p>
        </w:tc>
      </w:tr>
      <w:tr w:rsidR="006E6017" w:rsidRPr="003202F3" w14:paraId="796B0261" w14:textId="77777777" w:rsidTr="006C59D8">
        <w:trPr>
          <w:trHeight w:val="1984"/>
        </w:trPr>
        <w:tc>
          <w:tcPr>
            <w:tcW w:w="4414" w:type="dxa"/>
            <w:vAlign w:val="bottom"/>
          </w:tcPr>
          <w:p w14:paraId="216B07CE" w14:textId="77777777" w:rsidR="006E6017" w:rsidRPr="003202F3" w:rsidRDefault="006E6017" w:rsidP="006E6017">
            <w:pPr>
              <w:jc w:val="center"/>
              <w:rPr>
                <w:rFonts w:ascii="Century Gothic" w:hAnsi="Century Gothic" w:cstheme="majorHAnsi"/>
                <w:b/>
                <w:bCs/>
                <w:sz w:val="32"/>
                <w:szCs w:val="32"/>
              </w:rPr>
            </w:pPr>
            <w:r w:rsidRPr="003202F3">
              <w:rPr>
                <w:rFonts w:ascii="Century Gothic" w:hAnsi="Century Gothic" w:cstheme="majorHAnsi"/>
                <w:b/>
                <w:bCs/>
                <w:sz w:val="32"/>
                <w:szCs w:val="32"/>
              </w:rPr>
              <w:t xml:space="preserve">DIP. ROSANA DÍAZ </w:t>
            </w:r>
          </w:p>
          <w:p w14:paraId="22172C99" w14:textId="77777777" w:rsidR="006E6017" w:rsidRPr="003202F3" w:rsidRDefault="006E6017" w:rsidP="006E6017">
            <w:pPr>
              <w:jc w:val="center"/>
              <w:rPr>
                <w:rFonts w:ascii="Century Gothic" w:hAnsi="Century Gothic" w:cstheme="majorHAnsi"/>
                <w:b/>
                <w:bCs/>
                <w:sz w:val="32"/>
                <w:szCs w:val="32"/>
              </w:rPr>
            </w:pPr>
            <w:r w:rsidRPr="003202F3">
              <w:rPr>
                <w:rFonts w:ascii="Century Gothic" w:hAnsi="Century Gothic" w:cstheme="majorHAnsi"/>
                <w:b/>
                <w:bCs/>
                <w:sz w:val="32"/>
                <w:szCs w:val="32"/>
              </w:rPr>
              <w:t>REYES</w:t>
            </w:r>
          </w:p>
        </w:tc>
        <w:tc>
          <w:tcPr>
            <w:tcW w:w="4414" w:type="dxa"/>
            <w:vAlign w:val="bottom"/>
          </w:tcPr>
          <w:p w14:paraId="6E16BD59" w14:textId="77777777" w:rsidR="006E6017" w:rsidRPr="003202F3" w:rsidRDefault="006E6017" w:rsidP="006E6017">
            <w:pPr>
              <w:jc w:val="center"/>
              <w:rPr>
                <w:rFonts w:ascii="Century Gothic" w:hAnsi="Century Gothic" w:cstheme="majorHAnsi"/>
                <w:b/>
                <w:bCs/>
                <w:sz w:val="32"/>
                <w:szCs w:val="32"/>
              </w:rPr>
            </w:pPr>
            <w:r w:rsidRPr="003202F3">
              <w:rPr>
                <w:rFonts w:ascii="Century Gothic" w:hAnsi="Century Gothic" w:cstheme="majorHAnsi"/>
                <w:b/>
                <w:bCs/>
                <w:sz w:val="32"/>
                <w:szCs w:val="32"/>
              </w:rPr>
              <w:t>DIP. GUSTAVO DE LA ROSA HICKERSON</w:t>
            </w:r>
          </w:p>
        </w:tc>
      </w:tr>
      <w:tr w:rsidR="006E6017" w:rsidRPr="003202F3" w14:paraId="426F72BE" w14:textId="77777777" w:rsidTr="006C59D8">
        <w:trPr>
          <w:trHeight w:val="1984"/>
        </w:trPr>
        <w:tc>
          <w:tcPr>
            <w:tcW w:w="4414" w:type="dxa"/>
            <w:vAlign w:val="bottom"/>
          </w:tcPr>
          <w:p w14:paraId="1947379B" w14:textId="77777777" w:rsidR="006E6017" w:rsidRPr="003202F3" w:rsidRDefault="006E6017" w:rsidP="006E6017">
            <w:pPr>
              <w:jc w:val="center"/>
              <w:rPr>
                <w:rFonts w:ascii="Century Gothic" w:hAnsi="Century Gothic" w:cstheme="majorHAnsi"/>
                <w:b/>
                <w:bCs/>
                <w:sz w:val="32"/>
                <w:szCs w:val="32"/>
              </w:rPr>
            </w:pPr>
            <w:r w:rsidRPr="003202F3">
              <w:rPr>
                <w:rFonts w:ascii="Century Gothic" w:hAnsi="Century Gothic" w:cstheme="majorHAnsi"/>
                <w:b/>
                <w:sz w:val="32"/>
                <w:szCs w:val="32"/>
              </w:rPr>
              <w:t>DIP.</w:t>
            </w:r>
            <w:r w:rsidRPr="003202F3">
              <w:rPr>
                <w:rFonts w:ascii="Century Gothic" w:eastAsia="Times New Roman" w:hAnsi="Century Gothic" w:cstheme="majorHAnsi"/>
                <w:b/>
                <w:sz w:val="32"/>
                <w:szCs w:val="32"/>
              </w:rPr>
              <w:t xml:space="preserve"> EDIN CUAUHTÉMOC ESTRADA SOTELO</w:t>
            </w:r>
          </w:p>
        </w:tc>
        <w:tc>
          <w:tcPr>
            <w:tcW w:w="4414" w:type="dxa"/>
            <w:vAlign w:val="bottom"/>
          </w:tcPr>
          <w:p w14:paraId="5C2CEC3B" w14:textId="77777777" w:rsidR="006E6017" w:rsidRPr="003202F3" w:rsidRDefault="006E6017" w:rsidP="006E6017">
            <w:pPr>
              <w:jc w:val="center"/>
              <w:rPr>
                <w:rFonts w:ascii="Century Gothic" w:hAnsi="Century Gothic" w:cstheme="majorHAnsi"/>
                <w:b/>
                <w:bCs/>
                <w:sz w:val="32"/>
                <w:szCs w:val="32"/>
              </w:rPr>
            </w:pPr>
            <w:r w:rsidRPr="003202F3">
              <w:rPr>
                <w:rFonts w:ascii="Century Gothic" w:eastAsia="Times New Roman" w:hAnsi="Century Gothic" w:cstheme="majorHAnsi"/>
                <w:b/>
                <w:sz w:val="32"/>
                <w:szCs w:val="32"/>
              </w:rPr>
              <w:t>DIP. MAGDALENA RENTERÍA PÉREZ</w:t>
            </w:r>
          </w:p>
        </w:tc>
      </w:tr>
      <w:tr w:rsidR="006E6017" w:rsidRPr="003202F3" w14:paraId="792DECC4" w14:textId="77777777" w:rsidTr="006C59D8">
        <w:trPr>
          <w:trHeight w:val="1984"/>
        </w:trPr>
        <w:tc>
          <w:tcPr>
            <w:tcW w:w="4414" w:type="dxa"/>
            <w:vAlign w:val="bottom"/>
          </w:tcPr>
          <w:p w14:paraId="4891BEA9" w14:textId="77777777" w:rsidR="006E6017" w:rsidRPr="003202F3" w:rsidRDefault="006E6017" w:rsidP="006E6017">
            <w:pPr>
              <w:jc w:val="center"/>
              <w:rPr>
                <w:rFonts w:ascii="Century Gothic" w:hAnsi="Century Gothic" w:cstheme="majorHAnsi"/>
                <w:b/>
                <w:bCs/>
                <w:sz w:val="32"/>
                <w:szCs w:val="32"/>
              </w:rPr>
            </w:pPr>
            <w:r w:rsidRPr="003202F3">
              <w:rPr>
                <w:rFonts w:ascii="Century Gothic" w:hAnsi="Century Gothic" w:cstheme="majorHAnsi"/>
                <w:b/>
                <w:bCs/>
                <w:sz w:val="32"/>
                <w:szCs w:val="32"/>
              </w:rPr>
              <w:t>DIP. ADRIANA TERRAZAS PORRAS</w:t>
            </w:r>
          </w:p>
        </w:tc>
        <w:tc>
          <w:tcPr>
            <w:tcW w:w="4414" w:type="dxa"/>
            <w:vAlign w:val="bottom"/>
          </w:tcPr>
          <w:p w14:paraId="1A4C38DB" w14:textId="77777777" w:rsidR="006E6017" w:rsidRPr="003202F3" w:rsidRDefault="006E6017" w:rsidP="006E6017">
            <w:pPr>
              <w:jc w:val="center"/>
              <w:rPr>
                <w:rFonts w:ascii="Century Gothic" w:hAnsi="Century Gothic" w:cstheme="majorHAnsi"/>
                <w:b/>
                <w:bCs/>
                <w:sz w:val="32"/>
                <w:szCs w:val="32"/>
              </w:rPr>
            </w:pPr>
            <w:r w:rsidRPr="003202F3">
              <w:rPr>
                <w:rFonts w:ascii="Century Gothic" w:hAnsi="Century Gothic" w:cstheme="majorHAnsi"/>
                <w:b/>
                <w:bCs/>
                <w:sz w:val="32"/>
                <w:szCs w:val="32"/>
              </w:rPr>
              <w:t>DIP. BENJAMÍN CARRERA CHÁVEZ</w:t>
            </w:r>
          </w:p>
        </w:tc>
      </w:tr>
      <w:tr w:rsidR="006E6017" w:rsidRPr="003202F3" w14:paraId="57C65F6E" w14:textId="77777777" w:rsidTr="006C59D8">
        <w:trPr>
          <w:trHeight w:val="1984"/>
        </w:trPr>
        <w:tc>
          <w:tcPr>
            <w:tcW w:w="4414" w:type="dxa"/>
            <w:vAlign w:val="bottom"/>
          </w:tcPr>
          <w:p w14:paraId="71E118C8" w14:textId="77777777" w:rsidR="006E6017" w:rsidRPr="003202F3" w:rsidRDefault="006E6017" w:rsidP="006E6017">
            <w:pPr>
              <w:jc w:val="center"/>
              <w:rPr>
                <w:rFonts w:ascii="Century Gothic" w:hAnsi="Century Gothic" w:cstheme="majorHAnsi"/>
                <w:b/>
                <w:bCs/>
                <w:sz w:val="32"/>
                <w:szCs w:val="32"/>
              </w:rPr>
            </w:pPr>
            <w:r w:rsidRPr="003202F3">
              <w:rPr>
                <w:rFonts w:ascii="Century Gothic" w:hAnsi="Century Gothic" w:cstheme="majorHAnsi"/>
                <w:b/>
                <w:bCs/>
                <w:sz w:val="32"/>
                <w:szCs w:val="32"/>
              </w:rPr>
              <w:t>DIP. DAVID OSCAR CASTREJÓN RIVAS</w:t>
            </w:r>
          </w:p>
        </w:tc>
        <w:tc>
          <w:tcPr>
            <w:tcW w:w="4414" w:type="dxa"/>
          </w:tcPr>
          <w:p w14:paraId="63809AFA" w14:textId="77777777" w:rsidR="006E6017" w:rsidRPr="003202F3" w:rsidRDefault="006E6017" w:rsidP="006E6017">
            <w:pPr>
              <w:jc w:val="center"/>
              <w:rPr>
                <w:rFonts w:ascii="Century Gothic" w:hAnsi="Century Gothic" w:cstheme="majorHAnsi"/>
                <w:sz w:val="32"/>
                <w:szCs w:val="32"/>
              </w:rPr>
            </w:pPr>
          </w:p>
        </w:tc>
      </w:tr>
    </w:tbl>
    <w:p w14:paraId="7047ED67" w14:textId="77777777" w:rsidR="006E6017" w:rsidRPr="00BE236D" w:rsidRDefault="006E6017" w:rsidP="006E6017">
      <w:pPr>
        <w:jc w:val="both"/>
        <w:rPr>
          <w:rFonts w:ascii="Century Gothic" w:hAnsi="Century Gothic" w:cstheme="majorHAnsi"/>
          <w:sz w:val="22"/>
          <w:szCs w:val="22"/>
        </w:rPr>
      </w:pPr>
    </w:p>
    <w:p w14:paraId="5474AFF6" w14:textId="77777777" w:rsidR="00183C1E" w:rsidRPr="00BE236D" w:rsidRDefault="00183C1E" w:rsidP="00183C1E">
      <w:pPr>
        <w:jc w:val="both"/>
        <w:rPr>
          <w:rFonts w:ascii="Century Gothic" w:hAnsi="Century Gothic" w:cstheme="majorHAnsi"/>
          <w:sz w:val="22"/>
          <w:szCs w:val="22"/>
        </w:rPr>
      </w:pPr>
    </w:p>
    <w:p w14:paraId="1B8F512D" w14:textId="77777777" w:rsidR="00183C1E" w:rsidRPr="00BE236D" w:rsidRDefault="00183C1E" w:rsidP="00183C1E">
      <w:pPr>
        <w:jc w:val="both"/>
        <w:rPr>
          <w:rFonts w:ascii="Century Gothic" w:hAnsi="Century Gothic" w:cstheme="majorHAnsi"/>
          <w:sz w:val="22"/>
          <w:szCs w:val="22"/>
        </w:rPr>
      </w:pPr>
    </w:p>
    <w:p w14:paraId="6429F8E6" w14:textId="77777777" w:rsidR="00183C1E" w:rsidRPr="00BE236D" w:rsidRDefault="00183C1E" w:rsidP="00183C1E">
      <w:pPr>
        <w:jc w:val="both"/>
        <w:rPr>
          <w:rFonts w:ascii="Century Gothic" w:hAnsi="Century Gothic" w:cstheme="majorHAnsi"/>
          <w:sz w:val="22"/>
          <w:szCs w:val="22"/>
        </w:rPr>
      </w:pPr>
    </w:p>
    <w:p w14:paraId="1A9613AE" w14:textId="0D89883F" w:rsidR="006E6017" w:rsidRPr="007A73A9" w:rsidRDefault="00183C1E" w:rsidP="003202F3">
      <w:pPr>
        <w:autoSpaceDE w:val="0"/>
        <w:autoSpaceDN w:val="0"/>
        <w:adjustRightInd w:val="0"/>
        <w:spacing w:line="360" w:lineRule="auto"/>
        <w:jc w:val="both"/>
        <w:rPr>
          <w:rFonts w:ascii="Century Gothic" w:hAnsi="Century Gothic" w:cstheme="majorHAnsi"/>
          <w:sz w:val="16"/>
          <w:szCs w:val="16"/>
        </w:rPr>
      </w:pPr>
      <w:r w:rsidRPr="003202F3">
        <w:rPr>
          <w:rFonts w:ascii="Century Gothic" w:hAnsi="Century Gothic" w:cstheme="majorHAnsi"/>
          <w:sz w:val="16"/>
          <w:szCs w:val="16"/>
        </w:rPr>
        <w:t>La presente hoja de firmas</w:t>
      </w:r>
      <w:r w:rsidRPr="00BE236D">
        <w:rPr>
          <w:rFonts w:ascii="Century Gothic" w:hAnsi="Century Gothic" w:cstheme="majorHAnsi"/>
          <w:sz w:val="12"/>
          <w:szCs w:val="12"/>
        </w:rPr>
        <w:t xml:space="preserve"> </w:t>
      </w:r>
      <w:r w:rsidRPr="003202F3">
        <w:rPr>
          <w:rFonts w:ascii="Century Gothic" w:hAnsi="Century Gothic" w:cstheme="majorHAnsi"/>
          <w:sz w:val="16"/>
          <w:szCs w:val="16"/>
        </w:rPr>
        <w:t>corresponde a la iniciativa</w:t>
      </w:r>
      <w:r w:rsidR="00BE236D" w:rsidRPr="003202F3">
        <w:rPr>
          <w:rFonts w:ascii="Century Gothic" w:hAnsi="Century Gothic" w:cstheme="majorHAnsi"/>
          <w:b/>
          <w:bCs/>
          <w:sz w:val="16"/>
          <w:szCs w:val="16"/>
        </w:rPr>
        <w:t xml:space="preserve"> </w:t>
      </w:r>
      <w:r w:rsidR="00BE236D" w:rsidRPr="003202F3">
        <w:rPr>
          <w:rFonts w:ascii="Century Gothic" w:hAnsi="Century Gothic" w:cstheme="majorHAnsi"/>
          <w:sz w:val="16"/>
          <w:szCs w:val="16"/>
        </w:rPr>
        <w:t xml:space="preserve">con el carácter de Acuerdo de Urgente Resolución, para </w:t>
      </w:r>
      <w:r w:rsidR="007A73A9" w:rsidRPr="007A73A9">
        <w:rPr>
          <w:rFonts w:ascii="Century Gothic" w:hAnsi="Century Gothic" w:cstheme="majorHAnsi"/>
          <w:sz w:val="16"/>
          <w:szCs w:val="16"/>
        </w:rPr>
        <w:t xml:space="preserve">exhortar atenta y respetuosamente al Consejo Nacional de la Agenda 2030 para el Desarrollo Sostenible a fin de </w:t>
      </w:r>
      <w:r w:rsidR="007A73A9" w:rsidRPr="007A73A9">
        <w:rPr>
          <w:rFonts w:ascii="Century Gothic" w:hAnsi="Century Gothic" w:cstheme="majorHAnsi"/>
          <w:sz w:val="16"/>
          <w:szCs w:val="16"/>
        </w:rPr>
        <w:lastRenderedPageBreak/>
        <w:t>que se nos instruya respecto a los lineamientos que se deben seguir en la materia para armonizar nuestros trabajos Legislativos con la Agenda 20-30 y estar en condiciones de cumplir con los 17 objetivos trazados en la misma.</w:t>
      </w:r>
    </w:p>
    <w:sectPr w:rsidR="006E6017" w:rsidRPr="007A73A9" w:rsidSect="00EF0A59">
      <w:headerReference w:type="default" r:id="rId8"/>
      <w:footerReference w:type="default" r:id="rId9"/>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6B17A" w14:textId="77777777" w:rsidR="00C97E9F" w:rsidRDefault="00C97E9F" w:rsidP="00C251A4">
      <w:r>
        <w:separator/>
      </w:r>
    </w:p>
  </w:endnote>
  <w:endnote w:type="continuationSeparator" w:id="0">
    <w:p w14:paraId="541EBD9C" w14:textId="77777777" w:rsidR="00C97E9F" w:rsidRDefault="00C97E9F"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BF2E06">
              <w:rPr>
                <w:rFonts w:ascii="Century Gothic" w:hAnsi="Century Gothic"/>
                <w:b/>
                <w:bCs/>
                <w:noProof/>
                <w:color w:val="525252" w:themeColor="accent3" w:themeShade="80"/>
                <w:sz w:val="16"/>
                <w:szCs w:val="16"/>
              </w:rPr>
              <w:t>2</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BF2E06">
              <w:rPr>
                <w:rFonts w:ascii="Century Gothic" w:hAnsi="Century Gothic"/>
                <w:b/>
                <w:bCs/>
                <w:noProof/>
                <w:color w:val="525252" w:themeColor="accent3" w:themeShade="80"/>
                <w:sz w:val="16"/>
                <w:szCs w:val="16"/>
              </w:rPr>
              <w:t>7</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01FE9" w14:textId="77777777" w:rsidR="00C97E9F" w:rsidRDefault="00C97E9F" w:rsidP="00C251A4">
      <w:r>
        <w:separator/>
      </w:r>
    </w:p>
  </w:footnote>
  <w:footnote w:type="continuationSeparator" w:id="0">
    <w:p w14:paraId="2D9544CA" w14:textId="77777777" w:rsidR="00C97E9F" w:rsidRDefault="00C97E9F" w:rsidP="00C2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DBBF2" w14:textId="77777777" w:rsidR="003202F3" w:rsidRDefault="003202F3" w:rsidP="003202F3">
    <w:pPr>
      <w:pStyle w:val="Encabezado"/>
      <w:jc w:val="right"/>
      <w:rPr>
        <w:rFonts w:ascii="Century Gothic" w:hAnsi="Century Gothic"/>
        <w:b/>
        <w:bCs/>
        <w:i/>
        <w:iCs/>
        <w:sz w:val="22"/>
        <w:szCs w:val="22"/>
      </w:rPr>
    </w:pPr>
    <w:r>
      <w:rPr>
        <w:rFonts w:ascii="Century Gothic" w:hAnsi="Century Gothic"/>
        <w:b/>
        <w:bCs/>
        <w:i/>
        <w:iCs/>
        <w:sz w:val="22"/>
        <w:szCs w:val="22"/>
      </w:rPr>
      <w:t xml:space="preserve">“2022, Año del Centenario de la Llegada de la Comunidad Menonita a Chihuahua” </w:t>
    </w:r>
  </w:p>
  <w:p w14:paraId="47FFF454" w14:textId="77777777" w:rsidR="003202F3" w:rsidRPr="009E2E14" w:rsidRDefault="003202F3" w:rsidP="003202F3">
    <w:pPr>
      <w:pStyle w:val="Encabezado"/>
      <w:rPr>
        <w:sz w:val="24"/>
      </w:rPr>
    </w:pPr>
  </w:p>
  <w:p w14:paraId="357D3A9A" w14:textId="77777777" w:rsidR="00C251A4" w:rsidRPr="003202F3" w:rsidRDefault="00C251A4" w:rsidP="003202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7F1B9C"/>
    <w:multiLevelType w:val="hybridMultilevel"/>
    <w:tmpl w:val="E444948A"/>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2F57C3"/>
    <w:multiLevelType w:val="hybridMultilevel"/>
    <w:tmpl w:val="C0E80A0E"/>
    <w:lvl w:ilvl="0" w:tplc="C512E586">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856FF6"/>
    <w:multiLevelType w:val="hybridMultilevel"/>
    <w:tmpl w:val="13CE2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E21AE4"/>
    <w:multiLevelType w:val="hybridMultilevel"/>
    <w:tmpl w:val="00980FD0"/>
    <w:lvl w:ilvl="0" w:tplc="938C04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C543D0"/>
    <w:multiLevelType w:val="hybridMultilevel"/>
    <w:tmpl w:val="B0D68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C6233D"/>
    <w:multiLevelType w:val="hybridMultilevel"/>
    <w:tmpl w:val="0DB8CAEC"/>
    <w:lvl w:ilvl="0" w:tplc="08B8CECC">
      <w:start w:val="4"/>
      <w:numFmt w:val="decimal"/>
      <w:lvlText w:val="%1."/>
      <w:lvlJc w:val="left"/>
      <w:pPr>
        <w:ind w:left="720" w:hanging="360"/>
      </w:pPr>
      <w:rPr>
        <w:rFonts w:eastAsiaTheme="minorHAnsi"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5653D3"/>
    <w:multiLevelType w:val="multilevel"/>
    <w:tmpl w:val="01E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5"/>
  </w:num>
  <w:num w:numId="5">
    <w:abstractNumId w:val="7"/>
  </w:num>
  <w:num w:numId="6">
    <w:abstractNumId w:val="9"/>
  </w:num>
  <w:num w:numId="7">
    <w:abstractNumId w:val="3"/>
  </w:num>
  <w:num w:numId="8">
    <w:abstractNumId w:val="2"/>
  </w:num>
  <w:num w:numId="9">
    <w:abstractNumId w:val="6"/>
  </w:num>
  <w:num w:numId="10">
    <w:abstractNumId w:val="4"/>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23FC"/>
    <w:rsid w:val="00004561"/>
    <w:rsid w:val="000070D2"/>
    <w:rsid w:val="000145AE"/>
    <w:rsid w:val="00032BB4"/>
    <w:rsid w:val="000368C4"/>
    <w:rsid w:val="00053264"/>
    <w:rsid w:val="00063458"/>
    <w:rsid w:val="00063741"/>
    <w:rsid w:val="00066A63"/>
    <w:rsid w:val="00071B8E"/>
    <w:rsid w:val="00072F5D"/>
    <w:rsid w:val="00075B11"/>
    <w:rsid w:val="00093D0C"/>
    <w:rsid w:val="000B531A"/>
    <w:rsid w:val="000B7160"/>
    <w:rsid w:val="000C6F45"/>
    <w:rsid w:val="000D32AC"/>
    <w:rsid w:val="000D381F"/>
    <w:rsid w:val="000E76B0"/>
    <w:rsid w:val="000F04E4"/>
    <w:rsid w:val="000F782E"/>
    <w:rsid w:val="001001A2"/>
    <w:rsid w:val="0010127E"/>
    <w:rsid w:val="00101F49"/>
    <w:rsid w:val="00103358"/>
    <w:rsid w:val="00107C68"/>
    <w:rsid w:val="00120757"/>
    <w:rsid w:val="001373EF"/>
    <w:rsid w:val="00161933"/>
    <w:rsid w:val="00161D4E"/>
    <w:rsid w:val="001624F4"/>
    <w:rsid w:val="0016309E"/>
    <w:rsid w:val="00167FF2"/>
    <w:rsid w:val="00181A62"/>
    <w:rsid w:val="00183C1E"/>
    <w:rsid w:val="001922A1"/>
    <w:rsid w:val="00196423"/>
    <w:rsid w:val="001A0582"/>
    <w:rsid w:val="001A343E"/>
    <w:rsid w:val="001B7CF7"/>
    <w:rsid w:val="001D38B2"/>
    <w:rsid w:val="001E08F6"/>
    <w:rsid w:val="001F1AF8"/>
    <w:rsid w:val="00210DE7"/>
    <w:rsid w:val="00211537"/>
    <w:rsid w:val="00216799"/>
    <w:rsid w:val="002320C5"/>
    <w:rsid w:val="00244259"/>
    <w:rsid w:val="00250190"/>
    <w:rsid w:val="002545CC"/>
    <w:rsid w:val="00265967"/>
    <w:rsid w:val="002724B0"/>
    <w:rsid w:val="00274471"/>
    <w:rsid w:val="00277CF7"/>
    <w:rsid w:val="002800B0"/>
    <w:rsid w:val="00280AC0"/>
    <w:rsid w:val="002938F7"/>
    <w:rsid w:val="0029637A"/>
    <w:rsid w:val="002B4140"/>
    <w:rsid w:val="002C5364"/>
    <w:rsid w:val="002C5FC1"/>
    <w:rsid w:val="002C79BC"/>
    <w:rsid w:val="002D6520"/>
    <w:rsid w:val="002E03E7"/>
    <w:rsid w:val="002E30C9"/>
    <w:rsid w:val="002E3F76"/>
    <w:rsid w:val="002E5940"/>
    <w:rsid w:val="002E71C5"/>
    <w:rsid w:val="002E7E41"/>
    <w:rsid w:val="00303FAD"/>
    <w:rsid w:val="003145D1"/>
    <w:rsid w:val="00314FF2"/>
    <w:rsid w:val="00317DA5"/>
    <w:rsid w:val="003202F3"/>
    <w:rsid w:val="00327B56"/>
    <w:rsid w:val="0033154D"/>
    <w:rsid w:val="00334CA2"/>
    <w:rsid w:val="00353F3C"/>
    <w:rsid w:val="0037240F"/>
    <w:rsid w:val="00375CAA"/>
    <w:rsid w:val="00381200"/>
    <w:rsid w:val="00383EBC"/>
    <w:rsid w:val="00387C33"/>
    <w:rsid w:val="003A2B6C"/>
    <w:rsid w:val="003A3F09"/>
    <w:rsid w:val="003A56C3"/>
    <w:rsid w:val="003A5836"/>
    <w:rsid w:val="003B7AE5"/>
    <w:rsid w:val="003C2DCF"/>
    <w:rsid w:val="003D0270"/>
    <w:rsid w:val="003F7ED5"/>
    <w:rsid w:val="00404D67"/>
    <w:rsid w:val="00414AA3"/>
    <w:rsid w:val="00417C8C"/>
    <w:rsid w:val="0043743D"/>
    <w:rsid w:val="004427EA"/>
    <w:rsid w:val="00443630"/>
    <w:rsid w:val="00446C7C"/>
    <w:rsid w:val="00451D22"/>
    <w:rsid w:val="00451E1E"/>
    <w:rsid w:val="0045240B"/>
    <w:rsid w:val="00456054"/>
    <w:rsid w:val="0046016B"/>
    <w:rsid w:val="00461A2D"/>
    <w:rsid w:val="00463819"/>
    <w:rsid w:val="00486DA1"/>
    <w:rsid w:val="00494CAF"/>
    <w:rsid w:val="00495C2F"/>
    <w:rsid w:val="004B1EF6"/>
    <w:rsid w:val="004C2672"/>
    <w:rsid w:val="004C56DE"/>
    <w:rsid w:val="004D4BF3"/>
    <w:rsid w:val="004F0ED0"/>
    <w:rsid w:val="00503D65"/>
    <w:rsid w:val="0051604B"/>
    <w:rsid w:val="005432C4"/>
    <w:rsid w:val="005437FF"/>
    <w:rsid w:val="005442F2"/>
    <w:rsid w:val="0056508F"/>
    <w:rsid w:val="00571C7B"/>
    <w:rsid w:val="00575F7A"/>
    <w:rsid w:val="005837D0"/>
    <w:rsid w:val="005A7B2A"/>
    <w:rsid w:val="005B57D1"/>
    <w:rsid w:val="005B59B6"/>
    <w:rsid w:val="005C1393"/>
    <w:rsid w:val="005C3FAF"/>
    <w:rsid w:val="005D2CF6"/>
    <w:rsid w:val="005E6556"/>
    <w:rsid w:val="0060085F"/>
    <w:rsid w:val="006057EA"/>
    <w:rsid w:val="00610662"/>
    <w:rsid w:val="00612297"/>
    <w:rsid w:val="00612816"/>
    <w:rsid w:val="0061325C"/>
    <w:rsid w:val="006201AD"/>
    <w:rsid w:val="00623903"/>
    <w:rsid w:val="0064202A"/>
    <w:rsid w:val="00643A24"/>
    <w:rsid w:val="0064501D"/>
    <w:rsid w:val="00650E97"/>
    <w:rsid w:val="00666BED"/>
    <w:rsid w:val="0068020C"/>
    <w:rsid w:val="0068082E"/>
    <w:rsid w:val="00687A07"/>
    <w:rsid w:val="00691DDC"/>
    <w:rsid w:val="00694015"/>
    <w:rsid w:val="006B5B87"/>
    <w:rsid w:val="006C048E"/>
    <w:rsid w:val="006C707A"/>
    <w:rsid w:val="006D3F29"/>
    <w:rsid w:val="006D61F9"/>
    <w:rsid w:val="006E6017"/>
    <w:rsid w:val="006F10E1"/>
    <w:rsid w:val="00732FD9"/>
    <w:rsid w:val="0073450D"/>
    <w:rsid w:val="007417C1"/>
    <w:rsid w:val="007430CE"/>
    <w:rsid w:val="0076786B"/>
    <w:rsid w:val="00772816"/>
    <w:rsid w:val="00773A65"/>
    <w:rsid w:val="00773A87"/>
    <w:rsid w:val="0078283A"/>
    <w:rsid w:val="00782A17"/>
    <w:rsid w:val="0078724C"/>
    <w:rsid w:val="00797213"/>
    <w:rsid w:val="007A0C8B"/>
    <w:rsid w:val="007A73A9"/>
    <w:rsid w:val="007A7A92"/>
    <w:rsid w:val="007B5454"/>
    <w:rsid w:val="007B76D7"/>
    <w:rsid w:val="007C7D36"/>
    <w:rsid w:val="007E43D4"/>
    <w:rsid w:val="007E7D66"/>
    <w:rsid w:val="007F63D5"/>
    <w:rsid w:val="0081446E"/>
    <w:rsid w:val="008210FB"/>
    <w:rsid w:val="008253CA"/>
    <w:rsid w:val="0083152C"/>
    <w:rsid w:val="00843115"/>
    <w:rsid w:val="0085080D"/>
    <w:rsid w:val="00856353"/>
    <w:rsid w:val="00861132"/>
    <w:rsid w:val="008742F8"/>
    <w:rsid w:val="0087513B"/>
    <w:rsid w:val="00882D4B"/>
    <w:rsid w:val="008851B6"/>
    <w:rsid w:val="00886CDA"/>
    <w:rsid w:val="0088734F"/>
    <w:rsid w:val="00887403"/>
    <w:rsid w:val="0089334D"/>
    <w:rsid w:val="00895645"/>
    <w:rsid w:val="00895793"/>
    <w:rsid w:val="008A723B"/>
    <w:rsid w:val="008B575D"/>
    <w:rsid w:val="008B7CA6"/>
    <w:rsid w:val="008B7D60"/>
    <w:rsid w:val="008E4110"/>
    <w:rsid w:val="0090344A"/>
    <w:rsid w:val="00926BBA"/>
    <w:rsid w:val="00927A51"/>
    <w:rsid w:val="009308A5"/>
    <w:rsid w:val="009439AB"/>
    <w:rsid w:val="00951789"/>
    <w:rsid w:val="009523EE"/>
    <w:rsid w:val="0096119C"/>
    <w:rsid w:val="00964BFD"/>
    <w:rsid w:val="009664C6"/>
    <w:rsid w:val="00970F56"/>
    <w:rsid w:val="00980D13"/>
    <w:rsid w:val="00984520"/>
    <w:rsid w:val="00996FD9"/>
    <w:rsid w:val="009A01C5"/>
    <w:rsid w:val="009B7F9D"/>
    <w:rsid w:val="009C1186"/>
    <w:rsid w:val="009E1592"/>
    <w:rsid w:val="009E2E14"/>
    <w:rsid w:val="009E7DAA"/>
    <w:rsid w:val="00A0441D"/>
    <w:rsid w:val="00A256ED"/>
    <w:rsid w:val="00A30919"/>
    <w:rsid w:val="00A328E6"/>
    <w:rsid w:val="00A41875"/>
    <w:rsid w:val="00A46C55"/>
    <w:rsid w:val="00A5448E"/>
    <w:rsid w:val="00A54836"/>
    <w:rsid w:val="00A564B3"/>
    <w:rsid w:val="00A57984"/>
    <w:rsid w:val="00A63F04"/>
    <w:rsid w:val="00A67481"/>
    <w:rsid w:val="00A82471"/>
    <w:rsid w:val="00A8584E"/>
    <w:rsid w:val="00A90A3A"/>
    <w:rsid w:val="00AA2CD0"/>
    <w:rsid w:val="00AB63B1"/>
    <w:rsid w:val="00AD56FF"/>
    <w:rsid w:val="00AD5ACE"/>
    <w:rsid w:val="00AE1779"/>
    <w:rsid w:val="00AE3581"/>
    <w:rsid w:val="00AE6C78"/>
    <w:rsid w:val="00AE775B"/>
    <w:rsid w:val="00AF6756"/>
    <w:rsid w:val="00B03EF6"/>
    <w:rsid w:val="00B15B87"/>
    <w:rsid w:val="00B17A91"/>
    <w:rsid w:val="00B259D8"/>
    <w:rsid w:val="00B2782E"/>
    <w:rsid w:val="00B525AA"/>
    <w:rsid w:val="00B63686"/>
    <w:rsid w:val="00B76D27"/>
    <w:rsid w:val="00B87498"/>
    <w:rsid w:val="00B92142"/>
    <w:rsid w:val="00BA14E4"/>
    <w:rsid w:val="00BE236D"/>
    <w:rsid w:val="00BF0E00"/>
    <w:rsid w:val="00BF2E06"/>
    <w:rsid w:val="00BF5662"/>
    <w:rsid w:val="00C131BA"/>
    <w:rsid w:val="00C15C13"/>
    <w:rsid w:val="00C2305A"/>
    <w:rsid w:val="00C251A4"/>
    <w:rsid w:val="00C269A5"/>
    <w:rsid w:val="00C27F58"/>
    <w:rsid w:val="00C30918"/>
    <w:rsid w:val="00C42705"/>
    <w:rsid w:val="00C441C4"/>
    <w:rsid w:val="00C47678"/>
    <w:rsid w:val="00C550AE"/>
    <w:rsid w:val="00C66D21"/>
    <w:rsid w:val="00C70FC2"/>
    <w:rsid w:val="00C97E9F"/>
    <w:rsid w:val="00CA351B"/>
    <w:rsid w:val="00CA44ED"/>
    <w:rsid w:val="00CA716C"/>
    <w:rsid w:val="00CA7936"/>
    <w:rsid w:val="00CA7AE8"/>
    <w:rsid w:val="00CC3BF2"/>
    <w:rsid w:val="00CD7505"/>
    <w:rsid w:val="00CF2FD6"/>
    <w:rsid w:val="00CF4DCD"/>
    <w:rsid w:val="00CF66AB"/>
    <w:rsid w:val="00D33B6A"/>
    <w:rsid w:val="00D35546"/>
    <w:rsid w:val="00D47FEC"/>
    <w:rsid w:val="00D56CB4"/>
    <w:rsid w:val="00D66E26"/>
    <w:rsid w:val="00D918F9"/>
    <w:rsid w:val="00D93609"/>
    <w:rsid w:val="00D9768D"/>
    <w:rsid w:val="00DA2E4A"/>
    <w:rsid w:val="00DA69CD"/>
    <w:rsid w:val="00DB4652"/>
    <w:rsid w:val="00DC0089"/>
    <w:rsid w:val="00DC57CA"/>
    <w:rsid w:val="00DE1EAF"/>
    <w:rsid w:val="00DF4725"/>
    <w:rsid w:val="00E04AA2"/>
    <w:rsid w:val="00E05E7C"/>
    <w:rsid w:val="00E13115"/>
    <w:rsid w:val="00E161AF"/>
    <w:rsid w:val="00E2101A"/>
    <w:rsid w:val="00E2214F"/>
    <w:rsid w:val="00E22408"/>
    <w:rsid w:val="00E227B2"/>
    <w:rsid w:val="00E24806"/>
    <w:rsid w:val="00E24A6E"/>
    <w:rsid w:val="00E252E7"/>
    <w:rsid w:val="00E3433B"/>
    <w:rsid w:val="00E4576B"/>
    <w:rsid w:val="00E562A0"/>
    <w:rsid w:val="00E673B1"/>
    <w:rsid w:val="00E71EAA"/>
    <w:rsid w:val="00E74AE0"/>
    <w:rsid w:val="00E81563"/>
    <w:rsid w:val="00E9133B"/>
    <w:rsid w:val="00E960C5"/>
    <w:rsid w:val="00EB4EB1"/>
    <w:rsid w:val="00EC0906"/>
    <w:rsid w:val="00EC4831"/>
    <w:rsid w:val="00ED19B5"/>
    <w:rsid w:val="00ED335F"/>
    <w:rsid w:val="00EE3564"/>
    <w:rsid w:val="00EE6CC0"/>
    <w:rsid w:val="00EF0A59"/>
    <w:rsid w:val="00EF5E46"/>
    <w:rsid w:val="00F06E4A"/>
    <w:rsid w:val="00F108D5"/>
    <w:rsid w:val="00F10E0F"/>
    <w:rsid w:val="00F20123"/>
    <w:rsid w:val="00F2541F"/>
    <w:rsid w:val="00F33054"/>
    <w:rsid w:val="00F52E33"/>
    <w:rsid w:val="00F53B2E"/>
    <w:rsid w:val="00F623CB"/>
    <w:rsid w:val="00F66355"/>
    <w:rsid w:val="00F7667E"/>
    <w:rsid w:val="00F92DED"/>
    <w:rsid w:val="00FB336E"/>
    <w:rsid w:val="00FC701C"/>
    <w:rsid w:val="00FD03DB"/>
    <w:rsid w:val="00FE318C"/>
    <w:rsid w:val="00FE649B"/>
    <w:rsid w:val="00FE6B74"/>
    <w:rsid w:val="00FF1EDA"/>
    <w:rsid w:val="00FF34A8"/>
    <w:rsid w:val="00FF5077"/>
    <w:rsid w:val="00FF5F18"/>
    <w:rsid w:val="00FF6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3E"/>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E6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653335819">
      <w:bodyDiv w:val="1"/>
      <w:marLeft w:val="0"/>
      <w:marRight w:val="0"/>
      <w:marTop w:val="0"/>
      <w:marBottom w:val="0"/>
      <w:divBdr>
        <w:top w:val="none" w:sz="0" w:space="0" w:color="auto"/>
        <w:left w:val="none" w:sz="0" w:space="0" w:color="auto"/>
        <w:bottom w:val="none" w:sz="0" w:space="0" w:color="auto"/>
        <w:right w:val="none" w:sz="0" w:space="0" w:color="auto"/>
      </w:divBdr>
    </w:div>
    <w:div w:id="1537546939">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 w:id="2021349721">
      <w:bodyDiv w:val="1"/>
      <w:marLeft w:val="0"/>
      <w:marRight w:val="0"/>
      <w:marTop w:val="0"/>
      <w:marBottom w:val="0"/>
      <w:divBdr>
        <w:top w:val="none" w:sz="0" w:space="0" w:color="auto"/>
        <w:left w:val="none" w:sz="0" w:space="0" w:color="auto"/>
        <w:bottom w:val="none" w:sz="0" w:space="0" w:color="auto"/>
        <w:right w:val="none" w:sz="0" w:space="0" w:color="auto"/>
      </w:divBdr>
      <w:divsChild>
        <w:div w:id="861627721">
          <w:marLeft w:val="0"/>
          <w:marRight w:val="0"/>
          <w:marTop w:val="0"/>
          <w:marBottom w:val="0"/>
          <w:divBdr>
            <w:top w:val="none" w:sz="0" w:space="0" w:color="auto"/>
            <w:left w:val="none" w:sz="0" w:space="0" w:color="auto"/>
            <w:bottom w:val="none" w:sz="0" w:space="0" w:color="auto"/>
            <w:right w:val="none" w:sz="0" w:space="0" w:color="auto"/>
          </w:divBdr>
        </w:div>
        <w:div w:id="999694758">
          <w:marLeft w:val="0"/>
          <w:marRight w:val="0"/>
          <w:marTop w:val="0"/>
          <w:marBottom w:val="0"/>
          <w:divBdr>
            <w:top w:val="none" w:sz="0" w:space="0" w:color="auto"/>
            <w:left w:val="none" w:sz="0" w:space="0" w:color="auto"/>
            <w:bottom w:val="none" w:sz="0" w:space="0" w:color="auto"/>
            <w:right w:val="none" w:sz="0" w:space="0" w:color="auto"/>
          </w:divBdr>
        </w:div>
        <w:div w:id="1586764131">
          <w:marLeft w:val="0"/>
          <w:marRight w:val="0"/>
          <w:marTop w:val="0"/>
          <w:marBottom w:val="0"/>
          <w:divBdr>
            <w:top w:val="none" w:sz="0" w:space="0" w:color="auto"/>
            <w:left w:val="none" w:sz="0" w:space="0" w:color="auto"/>
            <w:bottom w:val="none" w:sz="0" w:space="0" w:color="auto"/>
            <w:right w:val="none" w:sz="0" w:space="0" w:color="auto"/>
          </w:divBdr>
          <w:divsChild>
            <w:div w:id="20195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3F65F-B84B-43D0-AB9E-915EFEE3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859</Words>
  <Characters>4729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Sonia Pérez Chacón</cp:lastModifiedBy>
  <cp:revision>2</cp:revision>
  <cp:lastPrinted>2021-12-01T18:29:00Z</cp:lastPrinted>
  <dcterms:created xsi:type="dcterms:W3CDTF">2022-06-09T15:16:00Z</dcterms:created>
  <dcterms:modified xsi:type="dcterms:W3CDTF">2022-06-09T15:16:00Z</dcterms:modified>
</cp:coreProperties>
</file>