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E1" w:rsidRDefault="00526DE1" w:rsidP="004F17DC">
      <w:pPr>
        <w:spacing w:line="288" w:lineRule="auto"/>
        <w:jc w:val="both"/>
        <w:rPr>
          <w:rFonts w:ascii="Arial" w:hAnsi="Arial" w:cs="Arial"/>
          <w:b/>
          <w:sz w:val="24"/>
          <w:szCs w:val="24"/>
        </w:rPr>
      </w:pPr>
    </w:p>
    <w:p w:rsidR="00280463" w:rsidRPr="002343B2" w:rsidRDefault="002343B2" w:rsidP="004F17DC">
      <w:pPr>
        <w:spacing w:line="288" w:lineRule="auto"/>
        <w:jc w:val="both"/>
        <w:rPr>
          <w:rFonts w:ascii="Arial" w:hAnsi="Arial" w:cs="Arial"/>
          <w:b/>
          <w:sz w:val="24"/>
          <w:szCs w:val="24"/>
        </w:rPr>
      </w:pPr>
      <w:bookmarkStart w:id="0" w:name="_GoBack"/>
      <w:bookmarkEnd w:id="0"/>
      <w:r w:rsidRPr="002343B2">
        <w:rPr>
          <w:rFonts w:ascii="Arial" w:hAnsi="Arial" w:cs="Arial"/>
          <w:b/>
          <w:sz w:val="24"/>
          <w:szCs w:val="24"/>
        </w:rPr>
        <w:t xml:space="preserve">H. CONGRESO DEL ESTADO </w:t>
      </w:r>
      <w:r w:rsidR="00280463" w:rsidRPr="002343B2">
        <w:rPr>
          <w:rFonts w:ascii="Arial" w:hAnsi="Arial" w:cs="Arial"/>
          <w:b/>
          <w:sz w:val="24"/>
          <w:szCs w:val="24"/>
        </w:rPr>
        <w:t>DE CHIHUAHUA.</w:t>
      </w:r>
    </w:p>
    <w:p w:rsidR="00280463" w:rsidRPr="002343B2" w:rsidRDefault="002343B2" w:rsidP="004F17DC">
      <w:pPr>
        <w:spacing w:line="288" w:lineRule="auto"/>
        <w:jc w:val="both"/>
        <w:rPr>
          <w:rFonts w:ascii="Arial" w:hAnsi="Arial" w:cs="Arial"/>
          <w:b/>
          <w:sz w:val="24"/>
          <w:szCs w:val="24"/>
        </w:rPr>
      </w:pPr>
      <w:r w:rsidRPr="002343B2">
        <w:rPr>
          <w:rFonts w:ascii="Arial" w:hAnsi="Arial" w:cs="Arial"/>
          <w:b/>
          <w:sz w:val="24"/>
          <w:szCs w:val="24"/>
        </w:rPr>
        <w:t>PRESENTE.-</w:t>
      </w:r>
    </w:p>
    <w:p w:rsidR="00280463" w:rsidRPr="002343B2" w:rsidRDefault="00280463" w:rsidP="004F17DC">
      <w:pPr>
        <w:spacing w:line="288" w:lineRule="auto"/>
        <w:jc w:val="both"/>
        <w:rPr>
          <w:rFonts w:ascii="Arial" w:hAnsi="Arial" w:cs="Arial"/>
          <w:bCs/>
          <w:sz w:val="24"/>
          <w:szCs w:val="24"/>
        </w:rPr>
      </w:pPr>
    </w:p>
    <w:p w:rsidR="00280463" w:rsidRPr="002343B2" w:rsidRDefault="00A01C66" w:rsidP="004F17DC">
      <w:pPr>
        <w:spacing w:line="288" w:lineRule="auto"/>
        <w:jc w:val="both"/>
        <w:rPr>
          <w:rFonts w:ascii="Arial" w:hAnsi="Arial" w:cs="Arial"/>
          <w:sz w:val="24"/>
          <w:szCs w:val="24"/>
          <w:lang w:val="es-MX"/>
        </w:rPr>
      </w:pPr>
      <w:r w:rsidRPr="002343B2">
        <w:rPr>
          <w:rFonts w:ascii="Arial" w:hAnsi="Arial" w:cs="Arial"/>
          <w:b/>
          <w:sz w:val="24"/>
          <w:szCs w:val="24"/>
          <w:lang w:val="es-MX"/>
        </w:rPr>
        <w:t>MTRA</w:t>
      </w:r>
      <w:r w:rsidR="00280463" w:rsidRPr="002343B2">
        <w:rPr>
          <w:rFonts w:ascii="Arial" w:hAnsi="Arial" w:cs="Arial"/>
          <w:b/>
          <w:sz w:val="24"/>
          <w:szCs w:val="24"/>
          <w:lang w:val="es-MX"/>
        </w:rPr>
        <w:t xml:space="preserve">. </w:t>
      </w:r>
      <w:r w:rsidRPr="002343B2">
        <w:rPr>
          <w:rFonts w:ascii="Arial" w:hAnsi="Arial" w:cs="Arial"/>
          <w:b/>
          <w:sz w:val="24"/>
          <w:szCs w:val="24"/>
          <w:lang w:val="es-MX"/>
        </w:rPr>
        <w:t>MARÍA EUG</w:t>
      </w:r>
      <w:r w:rsidR="00280463" w:rsidRPr="002343B2">
        <w:rPr>
          <w:rFonts w:ascii="Arial" w:hAnsi="Arial" w:cs="Arial"/>
          <w:b/>
          <w:sz w:val="24"/>
          <w:szCs w:val="24"/>
          <w:lang w:val="es-MX"/>
        </w:rPr>
        <w:t>E</w:t>
      </w:r>
      <w:r w:rsidRPr="002343B2">
        <w:rPr>
          <w:rFonts w:ascii="Arial" w:hAnsi="Arial" w:cs="Arial"/>
          <w:b/>
          <w:sz w:val="24"/>
          <w:szCs w:val="24"/>
          <w:lang w:val="es-MX"/>
        </w:rPr>
        <w:t>NIA CAMP</w:t>
      </w:r>
      <w:r w:rsidR="00280463" w:rsidRPr="002343B2">
        <w:rPr>
          <w:rFonts w:ascii="Arial" w:hAnsi="Arial" w:cs="Arial"/>
          <w:b/>
          <w:sz w:val="24"/>
          <w:szCs w:val="24"/>
          <w:lang w:val="es-MX"/>
        </w:rPr>
        <w:t>O</w:t>
      </w:r>
      <w:r w:rsidRPr="002343B2">
        <w:rPr>
          <w:rFonts w:ascii="Arial" w:hAnsi="Arial" w:cs="Arial"/>
          <w:b/>
          <w:sz w:val="24"/>
          <w:szCs w:val="24"/>
          <w:lang w:val="es-MX"/>
        </w:rPr>
        <w:t>S G</w:t>
      </w:r>
      <w:r w:rsidR="002F6771" w:rsidRPr="002343B2">
        <w:rPr>
          <w:rFonts w:ascii="Arial" w:hAnsi="Arial" w:cs="Arial"/>
          <w:b/>
          <w:sz w:val="24"/>
          <w:szCs w:val="24"/>
          <w:lang w:val="es-MX"/>
        </w:rPr>
        <w:t>A</w:t>
      </w:r>
      <w:r w:rsidRPr="002343B2">
        <w:rPr>
          <w:rFonts w:ascii="Arial" w:hAnsi="Arial" w:cs="Arial"/>
          <w:b/>
          <w:sz w:val="24"/>
          <w:szCs w:val="24"/>
          <w:lang w:val="es-MX"/>
        </w:rPr>
        <w:t>LV</w:t>
      </w:r>
      <w:r w:rsidR="003F56FB" w:rsidRPr="002343B2">
        <w:rPr>
          <w:rFonts w:ascii="Arial" w:hAnsi="Arial" w:cs="Arial"/>
          <w:b/>
          <w:sz w:val="24"/>
          <w:szCs w:val="24"/>
          <w:lang w:val="es-MX"/>
        </w:rPr>
        <w:t>À</w:t>
      </w:r>
      <w:r w:rsidRPr="002343B2">
        <w:rPr>
          <w:rFonts w:ascii="Arial" w:hAnsi="Arial" w:cs="Arial"/>
          <w:b/>
          <w:sz w:val="24"/>
          <w:szCs w:val="24"/>
          <w:lang w:val="es-MX"/>
        </w:rPr>
        <w:t>N</w:t>
      </w:r>
      <w:r w:rsidR="00280463" w:rsidRPr="002343B2">
        <w:rPr>
          <w:rFonts w:ascii="Arial" w:hAnsi="Arial" w:cs="Arial"/>
          <w:sz w:val="24"/>
          <w:szCs w:val="24"/>
          <w:lang w:val="es-MX"/>
        </w:rPr>
        <w:t>, Gobernador</w:t>
      </w:r>
      <w:r w:rsidRPr="002343B2">
        <w:rPr>
          <w:rFonts w:ascii="Arial" w:hAnsi="Arial" w:cs="Arial"/>
          <w:sz w:val="24"/>
          <w:szCs w:val="24"/>
          <w:lang w:val="es-MX"/>
        </w:rPr>
        <w:t>a</w:t>
      </w:r>
      <w:r w:rsidR="00280463" w:rsidRPr="002343B2">
        <w:rPr>
          <w:rFonts w:ascii="Arial" w:hAnsi="Arial" w:cs="Arial"/>
          <w:sz w:val="24"/>
          <w:szCs w:val="24"/>
          <w:lang w:val="es-MX"/>
        </w:rPr>
        <w:t xml:space="preserve"> Constitucional del Estado Libre y Soberano de Chihuahua, en ejercicio de las facultades que me confiere el </w:t>
      </w:r>
      <w:r w:rsidR="00602028" w:rsidRPr="002343B2">
        <w:rPr>
          <w:rFonts w:ascii="Arial" w:hAnsi="Arial" w:cs="Arial"/>
          <w:sz w:val="24"/>
          <w:szCs w:val="24"/>
          <w:lang w:val="es-MX"/>
        </w:rPr>
        <w:t>a</w:t>
      </w:r>
      <w:r w:rsidR="00280463" w:rsidRPr="002343B2">
        <w:rPr>
          <w:rFonts w:ascii="Arial" w:hAnsi="Arial" w:cs="Arial"/>
          <w:sz w:val="24"/>
          <w:szCs w:val="24"/>
          <w:lang w:val="es-MX"/>
        </w:rPr>
        <w:t xml:space="preserve">rtículo 93 fracciones VI y XXXIV de </w:t>
      </w:r>
      <w:smartTag w:uri="urn:schemas-microsoft-com:office:smarttags" w:element="PersonName">
        <w:smartTagPr>
          <w:attr w:name="ProductID" w:val="la Constituci￳n Pol￭tica"/>
        </w:smartTagPr>
        <w:r w:rsidR="00280463" w:rsidRPr="002343B2">
          <w:rPr>
            <w:rFonts w:ascii="Arial" w:hAnsi="Arial" w:cs="Arial"/>
            <w:sz w:val="24"/>
            <w:szCs w:val="24"/>
            <w:lang w:val="es-MX"/>
          </w:rPr>
          <w:t>la Constitución Política</w:t>
        </w:r>
      </w:smartTag>
      <w:r w:rsidR="00280463" w:rsidRPr="002343B2">
        <w:rPr>
          <w:rFonts w:ascii="Arial" w:hAnsi="Arial" w:cs="Arial"/>
          <w:sz w:val="24"/>
          <w:szCs w:val="24"/>
          <w:lang w:val="es-MX"/>
        </w:rPr>
        <w:t xml:space="preserve"> del Estado, someto a la consideración de</w:t>
      </w:r>
      <w:r w:rsidR="00313FC6" w:rsidRPr="002343B2">
        <w:rPr>
          <w:rFonts w:ascii="Arial" w:hAnsi="Arial" w:cs="Arial"/>
          <w:sz w:val="24"/>
          <w:szCs w:val="24"/>
          <w:lang w:val="es-MX"/>
        </w:rPr>
        <w:t xml:space="preserve"> </w:t>
      </w:r>
      <w:proofErr w:type="gramStart"/>
      <w:r w:rsidR="004F17DC">
        <w:rPr>
          <w:rFonts w:ascii="Arial" w:hAnsi="Arial" w:cs="Arial"/>
          <w:sz w:val="24"/>
          <w:szCs w:val="24"/>
          <w:lang w:val="es-MX"/>
        </w:rPr>
        <w:t>e</w:t>
      </w:r>
      <w:r w:rsidR="00313FC6" w:rsidRPr="002343B2">
        <w:rPr>
          <w:rFonts w:ascii="Arial" w:hAnsi="Arial" w:cs="Arial"/>
          <w:sz w:val="24"/>
          <w:szCs w:val="24"/>
          <w:lang w:val="es-MX"/>
        </w:rPr>
        <w:t>sa</w:t>
      </w:r>
      <w:proofErr w:type="gramEnd"/>
      <w:r w:rsidR="00313FC6" w:rsidRPr="002343B2">
        <w:rPr>
          <w:rFonts w:ascii="Arial" w:hAnsi="Arial" w:cs="Arial"/>
          <w:sz w:val="24"/>
          <w:szCs w:val="24"/>
          <w:lang w:val="es-MX"/>
        </w:rPr>
        <w:t xml:space="preserve"> </w:t>
      </w:r>
      <w:r w:rsidR="00280463" w:rsidRPr="002343B2">
        <w:rPr>
          <w:rFonts w:ascii="Arial" w:hAnsi="Arial" w:cs="Arial"/>
          <w:sz w:val="24"/>
          <w:szCs w:val="24"/>
          <w:lang w:val="es-MX"/>
        </w:rPr>
        <w:t>H. Soberanía la presente Iniciativa de Decreto, conforme a la siguiente:</w:t>
      </w:r>
    </w:p>
    <w:p w:rsidR="002358E7" w:rsidRPr="002343B2" w:rsidRDefault="002358E7" w:rsidP="004F17DC">
      <w:pPr>
        <w:spacing w:line="288" w:lineRule="auto"/>
        <w:jc w:val="both"/>
        <w:rPr>
          <w:rFonts w:ascii="Arial" w:hAnsi="Arial" w:cs="Arial"/>
          <w:sz w:val="24"/>
          <w:szCs w:val="24"/>
          <w:lang w:val="es-MX"/>
        </w:rPr>
      </w:pPr>
    </w:p>
    <w:p w:rsidR="002343B2" w:rsidRPr="002343B2" w:rsidRDefault="002343B2" w:rsidP="004F17DC">
      <w:pPr>
        <w:spacing w:line="288" w:lineRule="auto"/>
        <w:jc w:val="both"/>
        <w:rPr>
          <w:rFonts w:ascii="Arial" w:hAnsi="Arial" w:cs="Arial"/>
          <w:sz w:val="24"/>
          <w:szCs w:val="24"/>
          <w:lang w:val="es-MX"/>
        </w:rPr>
      </w:pPr>
    </w:p>
    <w:p w:rsidR="00280463" w:rsidRPr="002343B2" w:rsidRDefault="00280463" w:rsidP="004F17DC">
      <w:pPr>
        <w:spacing w:line="288" w:lineRule="auto"/>
        <w:jc w:val="center"/>
        <w:rPr>
          <w:rFonts w:ascii="Arial" w:hAnsi="Arial" w:cs="Arial"/>
          <w:b/>
          <w:sz w:val="24"/>
          <w:szCs w:val="24"/>
        </w:rPr>
      </w:pPr>
      <w:r w:rsidRPr="002343B2">
        <w:rPr>
          <w:rFonts w:ascii="Arial" w:hAnsi="Arial" w:cs="Arial"/>
          <w:b/>
          <w:sz w:val="24"/>
          <w:szCs w:val="24"/>
        </w:rPr>
        <w:t>E</w:t>
      </w:r>
      <w:r w:rsidR="002343B2" w:rsidRPr="002343B2">
        <w:rPr>
          <w:rFonts w:ascii="Arial" w:hAnsi="Arial" w:cs="Arial"/>
          <w:b/>
          <w:sz w:val="24"/>
          <w:szCs w:val="24"/>
        </w:rPr>
        <w:t>XPOSICIÓN DE MOTIVO</w:t>
      </w:r>
      <w:r w:rsidR="00A01C66" w:rsidRPr="002343B2">
        <w:rPr>
          <w:rFonts w:ascii="Arial" w:hAnsi="Arial" w:cs="Arial"/>
          <w:b/>
          <w:sz w:val="24"/>
          <w:szCs w:val="24"/>
        </w:rPr>
        <w:t>S</w:t>
      </w:r>
    </w:p>
    <w:p w:rsidR="002358E7" w:rsidRPr="002343B2" w:rsidRDefault="002358E7" w:rsidP="004F17DC">
      <w:pPr>
        <w:spacing w:line="288" w:lineRule="auto"/>
        <w:jc w:val="both"/>
        <w:rPr>
          <w:rFonts w:ascii="Arial" w:hAnsi="Arial" w:cs="Arial"/>
          <w:sz w:val="24"/>
          <w:szCs w:val="24"/>
        </w:rPr>
      </w:pPr>
    </w:p>
    <w:p w:rsidR="002343B2" w:rsidRPr="002343B2" w:rsidRDefault="002343B2" w:rsidP="004F17DC">
      <w:pPr>
        <w:spacing w:line="288" w:lineRule="auto"/>
        <w:jc w:val="both"/>
        <w:rPr>
          <w:rFonts w:ascii="Arial" w:hAnsi="Arial" w:cs="Arial"/>
          <w:sz w:val="24"/>
          <w:szCs w:val="24"/>
        </w:rPr>
      </w:pPr>
    </w:p>
    <w:p w:rsidR="00A3167B" w:rsidRPr="002343B2" w:rsidRDefault="00193F6C" w:rsidP="004F17DC">
      <w:pPr>
        <w:spacing w:line="288" w:lineRule="auto"/>
        <w:jc w:val="both"/>
        <w:rPr>
          <w:rFonts w:ascii="Arial" w:hAnsi="Arial" w:cs="Arial"/>
          <w:sz w:val="24"/>
          <w:szCs w:val="24"/>
        </w:rPr>
      </w:pPr>
      <w:r w:rsidRPr="002343B2">
        <w:rPr>
          <w:rFonts w:ascii="Arial" w:hAnsi="Arial" w:cs="Arial"/>
          <w:sz w:val="24"/>
          <w:szCs w:val="24"/>
        </w:rPr>
        <w:t xml:space="preserve">El </w:t>
      </w:r>
      <w:r w:rsidR="00602028" w:rsidRPr="002343B2">
        <w:rPr>
          <w:rFonts w:ascii="Arial" w:hAnsi="Arial" w:cs="Arial"/>
          <w:sz w:val="24"/>
          <w:szCs w:val="24"/>
        </w:rPr>
        <w:t>Poder E</w:t>
      </w:r>
      <w:r w:rsidRPr="002343B2">
        <w:rPr>
          <w:rFonts w:ascii="Arial" w:hAnsi="Arial" w:cs="Arial"/>
          <w:sz w:val="24"/>
          <w:szCs w:val="24"/>
        </w:rPr>
        <w:t>jecutivo del Estado de Chihuahua</w:t>
      </w:r>
      <w:r w:rsidR="004F17DC">
        <w:rPr>
          <w:rFonts w:ascii="Arial" w:hAnsi="Arial" w:cs="Arial"/>
          <w:sz w:val="24"/>
          <w:szCs w:val="24"/>
        </w:rPr>
        <w:t>,</w:t>
      </w:r>
      <w:r w:rsidRPr="002343B2">
        <w:rPr>
          <w:rFonts w:ascii="Arial" w:hAnsi="Arial" w:cs="Arial"/>
          <w:sz w:val="24"/>
          <w:szCs w:val="24"/>
        </w:rPr>
        <w:t xml:space="preserve"> por conducto de la Secretaría de Desarrollo Urbano y Ecología</w:t>
      </w:r>
      <w:r w:rsidR="00F66142" w:rsidRPr="002343B2">
        <w:rPr>
          <w:rFonts w:ascii="Arial" w:hAnsi="Arial" w:cs="Arial"/>
          <w:sz w:val="24"/>
          <w:szCs w:val="24"/>
        </w:rPr>
        <w:t>,</w:t>
      </w:r>
      <w:r w:rsidRPr="002343B2">
        <w:rPr>
          <w:rFonts w:ascii="Arial" w:hAnsi="Arial" w:cs="Arial"/>
          <w:sz w:val="24"/>
          <w:szCs w:val="24"/>
        </w:rPr>
        <w:t xml:space="preserve"> adquirió diversos inmuebles</w:t>
      </w:r>
      <w:r w:rsidR="00313FC6" w:rsidRPr="002343B2">
        <w:rPr>
          <w:rFonts w:ascii="Arial" w:hAnsi="Arial" w:cs="Arial"/>
          <w:sz w:val="24"/>
          <w:szCs w:val="24"/>
        </w:rPr>
        <w:t xml:space="preserve"> ubicados en la </w:t>
      </w:r>
      <w:r w:rsidR="004F17DC" w:rsidRPr="002343B2">
        <w:rPr>
          <w:rFonts w:ascii="Arial" w:hAnsi="Arial" w:cs="Arial"/>
          <w:sz w:val="24"/>
          <w:szCs w:val="24"/>
        </w:rPr>
        <w:t xml:space="preserve">reserva territorial </w:t>
      </w:r>
      <w:r w:rsidR="00313FC6" w:rsidRPr="002343B2">
        <w:rPr>
          <w:rFonts w:ascii="Arial" w:hAnsi="Arial" w:cs="Arial"/>
          <w:sz w:val="24"/>
          <w:szCs w:val="24"/>
        </w:rPr>
        <w:t>Labor de Terrazas</w:t>
      </w:r>
      <w:r w:rsidR="004F17DC">
        <w:rPr>
          <w:rFonts w:ascii="Arial" w:hAnsi="Arial" w:cs="Arial"/>
          <w:sz w:val="24"/>
          <w:szCs w:val="24"/>
        </w:rPr>
        <w:t xml:space="preserve"> de la ciudad de Chihuahua,</w:t>
      </w:r>
      <w:r w:rsidRPr="002343B2">
        <w:rPr>
          <w:rFonts w:ascii="Arial" w:hAnsi="Arial" w:cs="Arial"/>
          <w:sz w:val="24"/>
          <w:szCs w:val="24"/>
        </w:rPr>
        <w:t xml:space="preserve"> mediante contrato</w:t>
      </w:r>
      <w:r w:rsidR="00313FC6" w:rsidRPr="002343B2">
        <w:rPr>
          <w:rFonts w:ascii="Arial" w:hAnsi="Arial" w:cs="Arial"/>
          <w:sz w:val="24"/>
          <w:szCs w:val="24"/>
        </w:rPr>
        <w:t>s</w:t>
      </w:r>
      <w:r w:rsidRPr="002343B2">
        <w:rPr>
          <w:rFonts w:ascii="Arial" w:hAnsi="Arial" w:cs="Arial"/>
          <w:sz w:val="24"/>
          <w:szCs w:val="24"/>
        </w:rPr>
        <w:t xml:space="preserve"> de permuta, lo que consta en el instrumento público número 10</w:t>
      </w:r>
      <w:r w:rsidR="00602028" w:rsidRPr="002343B2">
        <w:rPr>
          <w:rFonts w:ascii="Arial" w:hAnsi="Arial" w:cs="Arial"/>
          <w:sz w:val="24"/>
          <w:szCs w:val="24"/>
        </w:rPr>
        <w:t>,</w:t>
      </w:r>
      <w:r w:rsidRPr="002343B2">
        <w:rPr>
          <w:rFonts w:ascii="Arial" w:hAnsi="Arial" w:cs="Arial"/>
          <w:sz w:val="24"/>
          <w:szCs w:val="24"/>
        </w:rPr>
        <w:t>966 de fecha 1 de octubre de 2010 ante la fe de la Lic. María Antonieta Arzate Valles, Notar</w:t>
      </w:r>
      <w:r w:rsidR="00313FC6" w:rsidRPr="002343B2">
        <w:rPr>
          <w:rFonts w:ascii="Arial" w:hAnsi="Arial" w:cs="Arial"/>
          <w:sz w:val="24"/>
          <w:szCs w:val="24"/>
        </w:rPr>
        <w:t>i</w:t>
      </w:r>
      <w:r w:rsidRPr="002343B2">
        <w:rPr>
          <w:rFonts w:ascii="Arial" w:hAnsi="Arial" w:cs="Arial"/>
          <w:sz w:val="24"/>
          <w:szCs w:val="24"/>
        </w:rPr>
        <w:t xml:space="preserve">a </w:t>
      </w:r>
      <w:r w:rsidR="00313FC6" w:rsidRPr="002343B2">
        <w:rPr>
          <w:rFonts w:ascii="Arial" w:hAnsi="Arial" w:cs="Arial"/>
          <w:sz w:val="24"/>
          <w:szCs w:val="24"/>
        </w:rPr>
        <w:t>Pública</w:t>
      </w:r>
      <w:r w:rsidRPr="002343B2">
        <w:rPr>
          <w:rFonts w:ascii="Arial" w:hAnsi="Arial" w:cs="Arial"/>
          <w:sz w:val="24"/>
          <w:szCs w:val="24"/>
        </w:rPr>
        <w:t xml:space="preserve"> Número 11 para el Distrito Judicial Morelos</w:t>
      </w:r>
      <w:r w:rsidR="00A3167B" w:rsidRPr="002343B2">
        <w:rPr>
          <w:rFonts w:ascii="Arial" w:hAnsi="Arial" w:cs="Arial"/>
          <w:sz w:val="24"/>
          <w:szCs w:val="24"/>
        </w:rPr>
        <w:t>.</w:t>
      </w:r>
    </w:p>
    <w:p w:rsidR="00792B34" w:rsidRPr="002343B2" w:rsidRDefault="00792B34" w:rsidP="004F17DC">
      <w:pPr>
        <w:spacing w:line="288" w:lineRule="auto"/>
        <w:jc w:val="both"/>
        <w:rPr>
          <w:rFonts w:ascii="Arial" w:hAnsi="Arial" w:cs="Arial"/>
          <w:sz w:val="24"/>
          <w:szCs w:val="24"/>
        </w:rPr>
      </w:pPr>
    </w:p>
    <w:p w:rsidR="009635BC" w:rsidRPr="002343B2" w:rsidRDefault="00A3167B" w:rsidP="004F17DC">
      <w:pPr>
        <w:spacing w:line="288" w:lineRule="auto"/>
        <w:jc w:val="both"/>
        <w:rPr>
          <w:rFonts w:ascii="Arial" w:hAnsi="Arial" w:cs="Arial"/>
          <w:sz w:val="24"/>
          <w:szCs w:val="24"/>
        </w:rPr>
      </w:pPr>
      <w:r w:rsidRPr="002343B2">
        <w:rPr>
          <w:rFonts w:ascii="Arial" w:hAnsi="Arial" w:cs="Arial"/>
          <w:sz w:val="24"/>
          <w:szCs w:val="24"/>
        </w:rPr>
        <w:t>Lo anterior</w:t>
      </w:r>
      <w:r w:rsidR="004F17DC">
        <w:rPr>
          <w:rFonts w:ascii="Arial" w:hAnsi="Arial" w:cs="Arial"/>
          <w:sz w:val="24"/>
          <w:szCs w:val="24"/>
        </w:rPr>
        <w:t>,</w:t>
      </w:r>
      <w:r w:rsidRPr="002343B2">
        <w:rPr>
          <w:rFonts w:ascii="Arial" w:hAnsi="Arial" w:cs="Arial"/>
          <w:sz w:val="24"/>
          <w:szCs w:val="24"/>
        </w:rPr>
        <w:t xml:space="preserve"> con </w:t>
      </w:r>
      <w:r w:rsidR="00193F6C" w:rsidRPr="002343B2">
        <w:rPr>
          <w:rFonts w:ascii="Arial" w:hAnsi="Arial" w:cs="Arial"/>
          <w:sz w:val="24"/>
          <w:szCs w:val="24"/>
        </w:rPr>
        <w:t>la finalidad de dar conexión y agilidad a la</w:t>
      </w:r>
      <w:r w:rsidRPr="002343B2">
        <w:rPr>
          <w:rFonts w:ascii="Arial" w:hAnsi="Arial" w:cs="Arial"/>
          <w:sz w:val="24"/>
          <w:szCs w:val="24"/>
        </w:rPr>
        <w:t xml:space="preserve"> continuación de la </w:t>
      </w:r>
      <w:r w:rsidR="009635BC" w:rsidRPr="002343B2">
        <w:rPr>
          <w:rFonts w:ascii="Arial" w:hAnsi="Arial" w:cs="Arial"/>
          <w:sz w:val="24"/>
          <w:szCs w:val="24"/>
        </w:rPr>
        <w:t>v</w:t>
      </w:r>
      <w:r w:rsidR="00193F6C" w:rsidRPr="002343B2">
        <w:rPr>
          <w:rFonts w:ascii="Arial" w:hAnsi="Arial" w:cs="Arial"/>
          <w:sz w:val="24"/>
          <w:szCs w:val="24"/>
        </w:rPr>
        <w:t xml:space="preserve">ialidad </w:t>
      </w:r>
      <w:r w:rsidR="009635BC" w:rsidRPr="002343B2">
        <w:rPr>
          <w:rFonts w:ascii="Arial" w:hAnsi="Arial" w:cs="Arial"/>
          <w:sz w:val="24"/>
          <w:szCs w:val="24"/>
        </w:rPr>
        <w:t>Teófilo</w:t>
      </w:r>
      <w:r w:rsidRPr="002343B2">
        <w:rPr>
          <w:rFonts w:ascii="Arial" w:hAnsi="Arial" w:cs="Arial"/>
          <w:sz w:val="24"/>
          <w:szCs w:val="24"/>
        </w:rPr>
        <w:t xml:space="preserve"> Borunda</w:t>
      </w:r>
      <w:r w:rsidR="004F17DC">
        <w:rPr>
          <w:rFonts w:ascii="Arial" w:hAnsi="Arial" w:cs="Arial"/>
          <w:sz w:val="24"/>
          <w:szCs w:val="24"/>
        </w:rPr>
        <w:t>;</w:t>
      </w:r>
      <w:r w:rsidRPr="002343B2">
        <w:rPr>
          <w:rFonts w:ascii="Arial" w:hAnsi="Arial" w:cs="Arial"/>
          <w:sz w:val="24"/>
          <w:szCs w:val="24"/>
        </w:rPr>
        <w:t xml:space="preserve"> sin embargo</w:t>
      </w:r>
      <w:r w:rsidR="004F17DC">
        <w:rPr>
          <w:rFonts w:ascii="Arial" w:hAnsi="Arial" w:cs="Arial"/>
          <w:sz w:val="24"/>
          <w:szCs w:val="24"/>
        </w:rPr>
        <w:t>,</w:t>
      </w:r>
      <w:r w:rsidRPr="002343B2">
        <w:rPr>
          <w:rFonts w:ascii="Arial" w:hAnsi="Arial" w:cs="Arial"/>
          <w:sz w:val="24"/>
          <w:szCs w:val="24"/>
        </w:rPr>
        <w:t xml:space="preserve"> en </w:t>
      </w:r>
      <w:r w:rsidR="009635BC" w:rsidRPr="002343B2">
        <w:rPr>
          <w:rFonts w:ascii="Arial" w:hAnsi="Arial" w:cs="Arial"/>
          <w:sz w:val="24"/>
          <w:szCs w:val="24"/>
        </w:rPr>
        <w:t>la ejecución de los proyectos</w:t>
      </w:r>
      <w:r w:rsidRPr="002343B2">
        <w:rPr>
          <w:rFonts w:ascii="Arial" w:hAnsi="Arial" w:cs="Arial"/>
          <w:sz w:val="24"/>
          <w:szCs w:val="24"/>
        </w:rPr>
        <w:t xml:space="preserve"> de construcción, </w:t>
      </w:r>
      <w:r w:rsidR="009635BC" w:rsidRPr="002343B2">
        <w:rPr>
          <w:rFonts w:ascii="Arial" w:hAnsi="Arial" w:cs="Arial"/>
          <w:sz w:val="24"/>
          <w:szCs w:val="24"/>
        </w:rPr>
        <w:t>resultaron diversos polígonos como rendimiento del mismo proyecto, los cuales no fueron afectados como parte de la infraestructura, dejando a propietarios colindantes enclavados y sin acceso a esta vialidad.</w:t>
      </w:r>
    </w:p>
    <w:p w:rsidR="009635BC" w:rsidRPr="002343B2" w:rsidRDefault="009635BC" w:rsidP="004F17DC">
      <w:pPr>
        <w:spacing w:line="288" w:lineRule="auto"/>
        <w:jc w:val="both"/>
        <w:rPr>
          <w:rFonts w:ascii="Arial" w:hAnsi="Arial" w:cs="Arial"/>
          <w:sz w:val="24"/>
          <w:szCs w:val="24"/>
        </w:rPr>
      </w:pPr>
    </w:p>
    <w:p w:rsidR="009635BC" w:rsidRPr="002343B2" w:rsidRDefault="009635BC" w:rsidP="004F17DC">
      <w:pPr>
        <w:spacing w:line="288" w:lineRule="auto"/>
        <w:jc w:val="both"/>
        <w:rPr>
          <w:rFonts w:ascii="Arial" w:hAnsi="Arial" w:cs="Arial"/>
          <w:sz w:val="24"/>
          <w:szCs w:val="24"/>
        </w:rPr>
      </w:pPr>
      <w:r w:rsidRPr="002343B2">
        <w:rPr>
          <w:rFonts w:ascii="Arial" w:hAnsi="Arial" w:cs="Arial"/>
          <w:sz w:val="24"/>
          <w:szCs w:val="24"/>
        </w:rPr>
        <w:t>En esta tesitura, l</w:t>
      </w:r>
      <w:r w:rsidR="00A01C66" w:rsidRPr="002343B2">
        <w:rPr>
          <w:rFonts w:ascii="Arial" w:hAnsi="Arial" w:cs="Arial"/>
          <w:sz w:val="24"/>
          <w:szCs w:val="24"/>
        </w:rPr>
        <w:t xml:space="preserve">a moral denominada </w:t>
      </w:r>
      <w:proofErr w:type="spellStart"/>
      <w:r w:rsidR="00A01C66" w:rsidRPr="002343B2">
        <w:rPr>
          <w:rFonts w:ascii="Arial" w:hAnsi="Arial" w:cs="Arial"/>
          <w:sz w:val="24"/>
          <w:szCs w:val="24"/>
        </w:rPr>
        <w:t>Caiman</w:t>
      </w:r>
      <w:proofErr w:type="spellEnd"/>
      <w:r w:rsidR="00A01C66" w:rsidRPr="002343B2">
        <w:rPr>
          <w:rFonts w:ascii="Arial" w:hAnsi="Arial" w:cs="Arial"/>
          <w:sz w:val="24"/>
          <w:szCs w:val="24"/>
        </w:rPr>
        <w:t xml:space="preserve"> </w:t>
      </w:r>
      <w:proofErr w:type="spellStart"/>
      <w:r w:rsidR="00A01C66" w:rsidRPr="002343B2">
        <w:rPr>
          <w:rFonts w:ascii="Arial" w:hAnsi="Arial" w:cs="Arial"/>
          <w:sz w:val="24"/>
          <w:szCs w:val="24"/>
        </w:rPr>
        <w:t>Investments</w:t>
      </w:r>
      <w:proofErr w:type="spellEnd"/>
      <w:r w:rsidR="00A01C66" w:rsidRPr="002343B2">
        <w:rPr>
          <w:rFonts w:ascii="Arial" w:hAnsi="Arial" w:cs="Arial"/>
          <w:sz w:val="24"/>
          <w:szCs w:val="24"/>
        </w:rPr>
        <w:t>, S.A.P.I. de C.V., es propi</w:t>
      </w:r>
      <w:r w:rsidR="00303A4F" w:rsidRPr="002343B2">
        <w:rPr>
          <w:rFonts w:ascii="Arial" w:hAnsi="Arial" w:cs="Arial"/>
          <w:sz w:val="24"/>
          <w:szCs w:val="24"/>
        </w:rPr>
        <w:t>e</w:t>
      </w:r>
      <w:r w:rsidR="00A01C66" w:rsidRPr="002343B2">
        <w:rPr>
          <w:rFonts w:ascii="Arial" w:hAnsi="Arial" w:cs="Arial"/>
          <w:sz w:val="24"/>
          <w:szCs w:val="24"/>
        </w:rPr>
        <w:t>taria</w:t>
      </w:r>
      <w:r w:rsidR="00303A4F" w:rsidRPr="002343B2">
        <w:rPr>
          <w:rFonts w:ascii="Arial" w:hAnsi="Arial" w:cs="Arial"/>
          <w:sz w:val="24"/>
          <w:szCs w:val="24"/>
        </w:rPr>
        <w:t xml:space="preserve"> de un inmueble que </w:t>
      </w:r>
      <w:r w:rsidR="00E6053E" w:rsidRPr="002343B2">
        <w:rPr>
          <w:rFonts w:ascii="Arial" w:hAnsi="Arial" w:cs="Arial"/>
          <w:sz w:val="24"/>
          <w:szCs w:val="24"/>
        </w:rPr>
        <w:t xml:space="preserve">en su momento colindaba con la </w:t>
      </w:r>
      <w:r w:rsidR="00303A4F" w:rsidRPr="002343B2">
        <w:rPr>
          <w:rFonts w:ascii="Arial" w:hAnsi="Arial" w:cs="Arial"/>
          <w:sz w:val="24"/>
          <w:szCs w:val="24"/>
        </w:rPr>
        <w:t xml:space="preserve">prolongación de la </w:t>
      </w:r>
      <w:r w:rsidRPr="002343B2">
        <w:rPr>
          <w:rFonts w:ascii="Arial" w:hAnsi="Arial" w:cs="Arial"/>
          <w:sz w:val="24"/>
          <w:szCs w:val="24"/>
        </w:rPr>
        <w:t>a</w:t>
      </w:r>
      <w:r w:rsidR="00E6053E" w:rsidRPr="002343B2">
        <w:rPr>
          <w:rFonts w:ascii="Arial" w:hAnsi="Arial" w:cs="Arial"/>
          <w:sz w:val="24"/>
          <w:szCs w:val="24"/>
        </w:rPr>
        <w:t>v</w:t>
      </w:r>
      <w:r w:rsidR="00303A4F" w:rsidRPr="002343B2">
        <w:rPr>
          <w:rFonts w:ascii="Arial" w:hAnsi="Arial" w:cs="Arial"/>
          <w:sz w:val="24"/>
          <w:szCs w:val="24"/>
        </w:rPr>
        <w:t>en</w:t>
      </w:r>
      <w:r w:rsidR="00E6053E" w:rsidRPr="002343B2">
        <w:rPr>
          <w:rFonts w:ascii="Arial" w:hAnsi="Arial" w:cs="Arial"/>
          <w:sz w:val="24"/>
          <w:szCs w:val="24"/>
        </w:rPr>
        <w:t>i</w:t>
      </w:r>
      <w:r w:rsidR="00303A4F" w:rsidRPr="002343B2">
        <w:rPr>
          <w:rFonts w:ascii="Arial" w:hAnsi="Arial" w:cs="Arial"/>
          <w:sz w:val="24"/>
          <w:szCs w:val="24"/>
        </w:rPr>
        <w:t>d</w:t>
      </w:r>
      <w:r w:rsidR="00E6053E" w:rsidRPr="002343B2">
        <w:rPr>
          <w:rFonts w:ascii="Arial" w:hAnsi="Arial" w:cs="Arial"/>
          <w:sz w:val="24"/>
          <w:szCs w:val="24"/>
        </w:rPr>
        <w:t>a</w:t>
      </w:r>
      <w:r w:rsidR="00303A4F" w:rsidRPr="002343B2">
        <w:rPr>
          <w:rFonts w:ascii="Arial" w:hAnsi="Arial" w:cs="Arial"/>
          <w:sz w:val="24"/>
          <w:szCs w:val="24"/>
        </w:rPr>
        <w:t xml:space="preserve"> Teófilo Borunda</w:t>
      </w:r>
      <w:r w:rsidR="00224EDC" w:rsidRPr="002343B2">
        <w:rPr>
          <w:rFonts w:ascii="Arial" w:hAnsi="Arial" w:cs="Arial"/>
          <w:sz w:val="24"/>
          <w:szCs w:val="24"/>
        </w:rPr>
        <w:t xml:space="preserve"> en esta ciudad de Chihuahua, en el cual se encuentra construida l</w:t>
      </w:r>
      <w:r w:rsidR="00E6053E" w:rsidRPr="002343B2">
        <w:rPr>
          <w:rFonts w:ascii="Arial" w:hAnsi="Arial" w:cs="Arial"/>
          <w:sz w:val="24"/>
          <w:szCs w:val="24"/>
        </w:rPr>
        <w:t>a</w:t>
      </w:r>
      <w:r w:rsidR="00224EDC" w:rsidRPr="002343B2">
        <w:rPr>
          <w:rFonts w:ascii="Arial" w:hAnsi="Arial" w:cs="Arial"/>
          <w:sz w:val="24"/>
          <w:szCs w:val="24"/>
        </w:rPr>
        <w:t xml:space="preserve"> Plaza Nórtica</w:t>
      </w:r>
      <w:r w:rsidR="004F17DC">
        <w:rPr>
          <w:rFonts w:ascii="Arial" w:hAnsi="Arial" w:cs="Arial"/>
          <w:sz w:val="24"/>
          <w:szCs w:val="24"/>
        </w:rPr>
        <w:t>.</w:t>
      </w:r>
      <w:r w:rsidR="00224EDC" w:rsidRPr="002343B2">
        <w:rPr>
          <w:rFonts w:ascii="Arial" w:hAnsi="Arial" w:cs="Arial"/>
          <w:sz w:val="24"/>
          <w:szCs w:val="24"/>
        </w:rPr>
        <w:t xml:space="preserve"> </w:t>
      </w:r>
      <w:r w:rsidR="004F17DC">
        <w:rPr>
          <w:rFonts w:ascii="Arial" w:hAnsi="Arial" w:cs="Arial"/>
          <w:sz w:val="24"/>
          <w:szCs w:val="24"/>
        </w:rPr>
        <w:t>No obstante,</w:t>
      </w:r>
      <w:r w:rsidR="00E6053E" w:rsidRPr="002343B2">
        <w:rPr>
          <w:rFonts w:ascii="Arial" w:hAnsi="Arial" w:cs="Arial"/>
          <w:sz w:val="24"/>
          <w:szCs w:val="24"/>
        </w:rPr>
        <w:t xml:space="preserve"> los cambios de trazo en la vialidad citada, traj</w:t>
      </w:r>
      <w:r w:rsidR="00421D2B" w:rsidRPr="002343B2">
        <w:rPr>
          <w:rFonts w:ascii="Arial" w:hAnsi="Arial" w:cs="Arial"/>
          <w:sz w:val="24"/>
          <w:szCs w:val="24"/>
        </w:rPr>
        <w:t>er</w:t>
      </w:r>
      <w:r w:rsidR="00E6053E" w:rsidRPr="002343B2">
        <w:rPr>
          <w:rFonts w:ascii="Arial" w:hAnsi="Arial" w:cs="Arial"/>
          <w:sz w:val="24"/>
          <w:szCs w:val="24"/>
        </w:rPr>
        <w:t>o</w:t>
      </w:r>
      <w:r w:rsidR="00421D2B" w:rsidRPr="002343B2">
        <w:rPr>
          <w:rFonts w:ascii="Arial" w:hAnsi="Arial" w:cs="Arial"/>
          <w:sz w:val="24"/>
          <w:szCs w:val="24"/>
        </w:rPr>
        <w:t>n</w:t>
      </w:r>
      <w:r w:rsidR="00E6053E" w:rsidRPr="002343B2">
        <w:rPr>
          <w:rFonts w:ascii="Arial" w:hAnsi="Arial" w:cs="Arial"/>
          <w:sz w:val="24"/>
          <w:szCs w:val="24"/>
        </w:rPr>
        <w:t xml:space="preserve"> como consecuencia que </w:t>
      </w:r>
      <w:r w:rsidRPr="002343B2">
        <w:rPr>
          <w:rFonts w:ascii="Arial" w:hAnsi="Arial" w:cs="Arial"/>
          <w:sz w:val="24"/>
          <w:szCs w:val="24"/>
        </w:rPr>
        <w:t xml:space="preserve">dicha </w:t>
      </w:r>
      <w:r w:rsidR="00E6053E" w:rsidRPr="002343B2">
        <w:rPr>
          <w:rFonts w:ascii="Arial" w:hAnsi="Arial" w:cs="Arial"/>
          <w:sz w:val="24"/>
          <w:szCs w:val="24"/>
        </w:rPr>
        <w:t>propiedad</w:t>
      </w:r>
      <w:r w:rsidRPr="002343B2">
        <w:rPr>
          <w:rFonts w:ascii="Arial" w:hAnsi="Arial" w:cs="Arial"/>
          <w:sz w:val="24"/>
          <w:szCs w:val="24"/>
        </w:rPr>
        <w:t xml:space="preserve"> </w:t>
      </w:r>
      <w:r w:rsidR="001279B7" w:rsidRPr="002343B2">
        <w:rPr>
          <w:rFonts w:ascii="Arial" w:hAnsi="Arial" w:cs="Arial"/>
          <w:sz w:val="24"/>
          <w:szCs w:val="24"/>
        </w:rPr>
        <w:t xml:space="preserve">quedara sin </w:t>
      </w:r>
      <w:r w:rsidRPr="002343B2">
        <w:rPr>
          <w:rFonts w:ascii="Arial" w:hAnsi="Arial" w:cs="Arial"/>
          <w:sz w:val="24"/>
          <w:szCs w:val="24"/>
        </w:rPr>
        <w:t xml:space="preserve">acceso a </w:t>
      </w:r>
      <w:r w:rsidR="0098647C" w:rsidRPr="002343B2">
        <w:rPr>
          <w:rFonts w:ascii="Arial" w:hAnsi="Arial" w:cs="Arial"/>
          <w:sz w:val="24"/>
          <w:szCs w:val="24"/>
        </w:rPr>
        <w:t>la vialidad</w:t>
      </w:r>
      <w:r w:rsidRPr="002343B2">
        <w:rPr>
          <w:rFonts w:ascii="Arial" w:hAnsi="Arial" w:cs="Arial"/>
          <w:sz w:val="24"/>
          <w:szCs w:val="24"/>
        </w:rPr>
        <w:t xml:space="preserve"> en comento.</w:t>
      </w:r>
    </w:p>
    <w:p w:rsidR="009635BC" w:rsidRPr="002343B2" w:rsidRDefault="009635BC" w:rsidP="004F17DC">
      <w:pPr>
        <w:spacing w:line="288" w:lineRule="auto"/>
        <w:jc w:val="both"/>
        <w:rPr>
          <w:rFonts w:ascii="Arial" w:hAnsi="Arial" w:cs="Arial"/>
          <w:sz w:val="24"/>
          <w:szCs w:val="24"/>
        </w:rPr>
      </w:pPr>
    </w:p>
    <w:p w:rsidR="00B541E9" w:rsidRPr="002343B2" w:rsidRDefault="009635BC" w:rsidP="004F17DC">
      <w:pPr>
        <w:spacing w:line="288" w:lineRule="auto"/>
        <w:jc w:val="both"/>
        <w:rPr>
          <w:rFonts w:ascii="Arial" w:hAnsi="Arial" w:cs="Arial"/>
          <w:sz w:val="24"/>
          <w:szCs w:val="24"/>
        </w:rPr>
      </w:pPr>
      <w:r w:rsidRPr="002343B2">
        <w:rPr>
          <w:rFonts w:ascii="Arial" w:hAnsi="Arial" w:cs="Arial"/>
          <w:sz w:val="24"/>
          <w:szCs w:val="24"/>
        </w:rPr>
        <w:t xml:space="preserve">En mérito de lo anterior, actualmente existe entre la persona moral en mención y la </w:t>
      </w:r>
      <w:r w:rsidR="00555447" w:rsidRPr="002343B2">
        <w:rPr>
          <w:rFonts w:ascii="Arial" w:hAnsi="Arial" w:cs="Arial"/>
          <w:sz w:val="24"/>
          <w:szCs w:val="24"/>
        </w:rPr>
        <w:t>a</w:t>
      </w:r>
      <w:r w:rsidRPr="002343B2">
        <w:rPr>
          <w:rFonts w:ascii="Arial" w:hAnsi="Arial" w:cs="Arial"/>
          <w:sz w:val="24"/>
          <w:szCs w:val="24"/>
        </w:rPr>
        <w:t xml:space="preserve">venida Teófilo Borunda un lote de terreno con </w:t>
      </w:r>
      <w:r w:rsidR="006538BC" w:rsidRPr="002343B2">
        <w:rPr>
          <w:rFonts w:ascii="Arial" w:hAnsi="Arial" w:cs="Arial"/>
          <w:sz w:val="24"/>
          <w:szCs w:val="24"/>
        </w:rPr>
        <w:t xml:space="preserve">una superficie de 407.94 metros </w:t>
      </w:r>
      <w:r w:rsidR="006538BC" w:rsidRPr="002343B2">
        <w:rPr>
          <w:rFonts w:ascii="Arial" w:hAnsi="Arial" w:cs="Arial"/>
          <w:sz w:val="24"/>
          <w:szCs w:val="24"/>
        </w:rPr>
        <w:lastRenderedPageBreak/>
        <w:t>cuadrados</w:t>
      </w:r>
      <w:r w:rsidRPr="002343B2">
        <w:rPr>
          <w:rFonts w:ascii="Arial" w:hAnsi="Arial" w:cs="Arial"/>
          <w:sz w:val="24"/>
          <w:szCs w:val="24"/>
        </w:rPr>
        <w:t xml:space="preserve"> como rendimiento de las obras antes mencionadas</w:t>
      </w:r>
      <w:r w:rsidR="00B541E9" w:rsidRPr="002343B2">
        <w:rPr>
          <w:rFonts w:ascii="Arial" w:hAnsi="Arial" w:cs="Arial"/>
          <w:sz w:val="24"/>
          <w:szCs w:val="24"/>
        </w:rPr>
        <w:t xml:space="preserve">, </w:t>
      </w:r>
      <w:r w:rsidR="005B0FCE" w:rsidRPr="002343B2">
        <w:rPr>
          <w:rFonts w:ascii="Arial" w:hAnsi="Arial" w:cs="Arial"/>
          <w:sz w:val="24"/>
          <w:szCs w:val="24"/>
        </w:rPr>
        <w:t xml:space="preserve">que deja sin acceso a </w:t>
      </w:r>
      <w:r w:rsidR="00224EDC" w:rsidRPr="002343B2">
        <w:rPr>
          <w:rFonts w:ascii="Arial" w:hAnsi="Arial" w:cs="Arial"/>
          <w:sz w:val="24"/>
          <w:szCs w:val="24"/>
        </w:rPr>
        <w:t>la plaza comercial</w:t>
      </w:r>
      <w:r w:rsidR="005B0FCE" w:rsidRPr="002343B2">
        <w:rPr>
          <w:rFonts w:ascii="Arial" w:hAnsi="Arial" w:cs="Arial"/>
          <w:sz w:val="24"/>
          <w:szCs w:val="24"/>
        </w:rPr>
        <w:t>,</w:t>
      </w:r>
      <w:r w:rsidR="00224EDC" w:rsidRPr="002343B2">
        <w:rPr>
          <w:rFonts w:ascii="Arial" w:hAnsi="Arial" w:cs="Arial"/>
          <w:sz w:val="24"/>
          <w:szCs w:val="24"/>
        </w:rPr>
        <w:t xml:space="preserve"> </w:t>
      </w:r>
      <w:r w:rsidR="00A90B76" w:rsidRPr="002343B2">
        <w:rPr>
          <w:rFonts w:ascii="Arial" w:hAnsi="Arial" w:cs="Arial"/>
          <w:sz w:val="24"/>
          <w:szCs w:val="24"/>
        </w:rPr>
        <w:t xml:space="preserve">precisamente en </w:t>
      </w:r>
      <w:r w:rsidR="00E6053E" w:rsidRPr="002343B2">
        <w:rPr>
          <w:rFonts w:ascii="Arial" w:hAnsi="Arial" w:cs="Arial"/>
          <w:sz w:val="24"/>
          <w:szCs w:val="24"/>
        </w:rPr>
        <w:t>l</w:t>
      </w:r>
      <w:r w:rsidR="00A90B76" w:rsidRPr="002343B2">
        <w:rPr>
          <w:rFonts w:ascii="Arial" w:hAnsi="Arial" w:cs="Arial"/>
          <w:sz w:val="24"/>
          <w:szCs w:val="24"/>
        </w:rPr>
        <w:t xml:space="preserve">a entrada </w:t>
      </w:r>
      <w:r w:rsidR="00E6053E" w:rsidRPr="002343B2">
        <w:rPr>
          <w:rFonts w:ascii="Arial" w:hAnsi="Arial" w:cs="Arial"/>
          <w:sz w:val="24"/>
          <w:szCs w:val="24"/>
        </w:rPr>
        <w:t xml:space="preserve">principal; por lo que existe interés de la </w:t>
      </w:r>
      <w:r w:rsidR="00B541E9" w:rsidRPr="002343B2">
        <w:rPr>
          <w:rFonts w:ascii="Arial" w:hAnsi="Arial" w:cs="Arial"/>
          <w:sz w:val="24"/>
          <w:szCs w:val="24"/>
        </w:rPr>
        <w:t xml:space="preserve">moral </w:t>
      </w:r>
      <w:r w:rsidR="00E6053E" w:rsidRPr="002343B2">
        <w:rPr>
          <w:rFonts w:ascii="Arial" w:hAnsi="Arial" w:cs="Arial"/>
          <w:sz w:val="24"/>
          <w:szCs w:val="24"/>
        </w:rPr>
        <w:t>en adquirir la superficie indicada</w:t>
      </w:r>
      <w:r w:rsidR="00217185" w:rsidRPr="002343B2">
        <w:rPr>
          <w:rFonts w:ascii="Arial" w:hAnsi="Arial" w:cs="Arial"/>
          <w:sz w:val="24"/>
          <w:szCs w:val="24"/>
        </w:rPr>
        <w:t>,</w:t>
      </w:r>
      <w:r w:rsidR="00B541E9" w:rsidRPr="002343B2">
        <w:rPr>
          <w:rFonts w:ascii="Arial" w:hAnsi="Arial" w:cs="Arial"/>
          <w:sz w:val="24"/>
          <w:szCs w:val="24"/>
        </w:rPr>
        <w:t xml:space="preserve"> ya que sería aprovechada únicamente como acceso a su propiedad y </w:t>
      </w:r>
      <w:r w:rsidR="00224EDC" w:rsidRPr="002343B2">
        <w:rPr>
          <w:rFonts w:ascii="Arial" w:hAnsi="Arial" w:cs="Arial"/>
          <w:sz w:val="24"/>
          <w:szCs w:val="24"/>
        </w:rPr>
        <w:t>salida</w:t>
      </w:r>
      <w:r w:rsidR="00B541E9" w:rsidRPr="002343B2">
        <w:rPr>
          <w:rFonts w:ascii="Arial" w:hAnsi="Arial" w:cs="Arial"/>
          <w:sz w:val="24"/>
          <w:szCs w:val="24"/>
        </w:rPr>
        <w:t xml:space="preserve"> </w:t>
      </w:r>
      <w:r w:rsidR="00224EDC" w:rsidRPr="002343B2">
        <w:rPr>
          <w:rFonts w:ascii="Arial" w:hAnsi="Arial" w:cs="Arial"/>
          <w:sz w:val="24"/>
          <w:szCs w:val="24"/>
        </w:rPr>
        <w:t>hacia la</w:t>
      </w:r>
      <w:r w:rsidR="00217185" w:rsidRPr="002343B2">
        <w:rPr>
          <w:rFonts w:ascii="Arial" w:hAnsi="Arial" w:cs="Arial"/>
          <w:sz w:val="24"/>
          <w:szCs w:val="24"/>
        </w:rPr>
        <w:t xml:space="preserve"> a</w:t>
      </w:r>
      <w:r w:rsidR="00224EDC" w:rsidRPr="002343B2">
        <w:rPr>
          <w:rFonts w:ascii="Arial" w:hAnsi="Arial" w:cs="Arial"/>
          <w:sz w:val="24"/>
          <w:szCs w:val="24"/>
        </w:rPr>
        <w:t>venida Teófilo Borunda</w:t>
      </w:r>
      <w:r w:rsidR="00B541E9" w:rsidRPr="002343B2">
        <w:rPr>
          <w:rFonts w:ascii="Arial" w:hAnsi="Arial" w:cs="Arial"/>
          <w:sz w:val="24"/>
          <w:szCs w:val="24"/>
        </w:rPr>
        <w:t xml:space="preserve">.  </w:t>
      </w:r>
    </w:p>
    <w:p w:rsidR="00B541E9" w:rsidRPr="002343B2" w:rsidRDefault="00B541E9" w:rsidP="004F17DC">
      <w:pPr>
        <w:spacing w:line="288" w:lineRule="auto"/>
        <w:jc w:val="both"/>
        <w:rPr>
          <w:rFonts w:ascii="Arial" w:hAnsi="Arial" w:cs="Arial"/>
          <w:sz w:val="24"/>
          <w:szCs w:val="24"/>
        </w:rPr>
      </w:pPr>
    </w:p>
    <w:p w:rsidR="004F17DC" w:rsidRDefault="00B541E9" w:rsidP="004F17DC">
      <w:pPr>
        <w:spacing w:line="288" w:lineRule="auto"/>
        <w:jc w:val="both"/>
        <w:rPr>
          <w:rFonts w:ascii="Arial" w:hAnsi="Arial" w:cs="Arial"/>
          <w:sz w:val="24"/>
          <w:szCs w:val="24"/>
        </w:rPr>
      </w:pPr>
      <w:r w:rsidRPr="002343B2">
        <w:rPr>
          <w:rFonts w:ascii="Arial" w:hAnsi="Arial" w:cs="Arial"/>
          <w:sz w:val="24"/>
          <w:szCs w:val="24"/>
        </w:rPr>
        <w:t xml:space="preserve">Es importante hacer del conocimiento de esa H. </w:t>
      </w:r>
      <w:r w:rsidR="00555447" w:rsidRPr="002343B2">
        <w:rPr>
          <w:rFonts w:ascii="Arial" w:hAnsi="Arial" w:cs="Arial"/>
          <w:sz w:val="24"/>
          <w:szCs w:val="24"/>
        </w:rPr>
        <w:t>Representación</w:t>
      </w:r>
      <w:r w:rsidRPr="002343B2">
        <w:rPr>
          <w:rFonts w:ascii="Arial" w:hAnsi="Arial" w:cs="Arial"/>
          <w:sz w:val="24"/>
          <w:szCs w:val="24"/>
        </w:rPr>
        <w:t xml:space="preserve"> que la configuración que tiene el polígono</w:t>
      </w:r>
      <w:r w:rsidR="004F17DC">
        <w:rPr>
          <w:rFonts w:ascii="Arial" w:hAnsi="Arial" w:cs="Arial"/>
          <w:sz w:val="24"/>
          <w:szCs w:val="24"/>
        </w:rPr>
        <w:t>, por sus características,</w:t>
      </w:r>
      <w:r w:rsidRPr="002343B2">
        <w:rPr>
          <w:rFonts w:ascii="Arial" w:hAnsi="Arial" w:cs="Arial"/>
          <w:sz w:val="24"/>
          <w:szCs w:val="24"/>
        </w:rPr>
        <w:t xml:space="preserve"> únicamente puede ser aprovechado por la moral en mención</w:t>
      </w:r>
      <w:r w:rsidR="004F17DC">
        <w:rPr>
          <w:rFonts w:ascii="Arial" w:hAnsi="Arial" w:cs="Arial"/>
          <w:sz w:val="24"/>
          <w:szCs w:val="24"/>
        </w:rPr>
        <w:t>.</w:t>
      </w:r>
      <w:r w:rsidRPr="002343B2">
        <w:rPr>
          <w:rFonts w:ascii="Arial" w:hAnsi="Arial" w:cs="Arial"/>
          <w:sz w:val="24"/>
          <w:szCs w:val="24"/>
        </w:rPr>
        <w:t xml:space="preserve"> </w:t>
      </w:r>
      <w:r w:rsidR="004F17DC">
        <w:rPr>
          <w:rFonts w:ascii="Arial" w:hAnsi="Arial" w:cs="Arial"/>
          <w:sz w:val="24"/>
          <w:szCs w:val="24"/>
        </w:rPr>
        <w:t>E</w:t>
      </w:r>
      <w:r w:rsidRPr="002343B2">
        <w:rPr>
          <w:rFonts w:ascii="Arial" w:hAnsi="Arial" w:cs="Arial"/>
          <w:sz w:val="24"/>
          <w:szCs w:val="24"/>
        </w:rPr>
        <w:t>n esa tesitura</w:t>
      </w:r>
      <w:r w:rsidR="00E6053E" w:rsidRPr="002343B2">
        <w:rPr>
          <w:rFonts w:ascii="Arial" w:hAnsi="Arial" w:cs="Arial"/>
          <w:sz w:val="24"/>
          <w:szCs w:val="24"/>
        </w:rPr>
        <w:t>, se sometió la solicitud ante el Comité del Patrimonio Inmobiliario, dando como resultado que en la S</w:t>
      </w:r>
      <w:r w:rsidR="008D04AF" w:rsidRPr="002343B2">
        <w:rPr>
          <w:rFonts w:ascii="Arial" w:hAnsi="Arial" w:cs="Arial"/>
          <w:sz w:val="24"/>
          <w:szCs w:val="24"/>
        </w:rPr>
        <w:t xml:space="preserve">egunda </w:t>
      </w:r>
      <w:r w:rsidR="00E6053E" w:rsidRPr="002343B2">
        <w:rPr>
          <w:rFonts w:ascii="Arial" w:hAnsi="Arial" w:cs="Arial"/>
          <w:sz w:val="24"/>
          <w:szCs w:val="24"/>
        </w:rPr>
        <w:t>Reunión Ordinaria, celebrada el día 2</w:t>
      </w:r>
      <w:r w:rsidR="008D04AF" w:rsidRPr="002343B2">
        <w:rPr>
          <w:rFonts w:ascii="Arial" w:hAnsi="Arial" w:cs="Arial"/>
          <w:sz w:val="24"/>
          <w:szCs w:val="24"/>
        </w:rPr>
        <w:t xml:space="preserve">8 </w:t>
      </w:r>
      <w:r w:rsidR="00E6053E" w:rsidRPr="002343B2">
        <w:rPr>
          <w:rFonts w:ascii="Arial" w:hAnsi="Arial" w:cs="Arial"/>
          <w:sz w:val="24"/>
          <w:szCs w:val="24"/>
        </w:rPr>
        <w:t xml:space="preserve">de </w:t>
      </w:r>
      <w:r w:rsidR="008D04AF" w:rsidRPr="002343B2">
        <w:rPr>
          <w:rFonts w:ascii="Arial" w:hAnsi="Arial" w:cs="Arial"/>
          <w:sz w:val="24"/>
          <w:szCs w:val="24"/>
        </w:rPr>
        <w:t xml:space="preserve">julio </w:t>
      </w:r>
      <w:r w:rsidR="00E6053E" w:rsidRPr="002343B2">
        <w:rPr>
          <w:rFonts w:ascii="Arial" w:hAnsi="Arial" w:cs="Arial"/>
          <w:sz w:val="24"/>
          <w:szCs w:val="24"/>
        </w:rPr>
        <w:t>de 20</w:t>
      </w:r>
      <w:r w:rsidR="008D04AF" w:rsidRPr="002343B2">
        <w:rPr>
          <w:rFonts w:ascii="Arial" w:hAnsi="Arial" w:cs="Arial"/>
          <w:sz w:val="24"/>
          <w:szCs w:val="24"/>
        </w:rPr>
        <w:t>21</w:t>
      </w:r>
      <w:r w:rsidR="00E6053E" w:rsidRPr="002343B2">
        <w:rPr>
          <w:rFonts w:ascii="Arial" w:hAnsi="Arial" w:cs="Arial"/>
          <w:sz w:val="24"/>
          <w:szCs w:val="24"/>
        </w:rPr>
        <w:t xml:space="preserve">, se acordó, entre otros asuntos, </w:t>
      </w:r>
      <w:r w:rsidR="00241B72" w:rsidRPr="002343B2">
        <w:rPr>
          <w:rFonts w:ascii="Arial" w:hAnsi="Arial" w:cs="Arial"/>
          <w:sz w:val="24"/>
          <w:szCs w:val="24"/>
        </w:rPr>
        <w:t xml:space="preserve">en </w:t>
      </w:r>
      <w:r w:rsidR="004F17DC">
        <w:rPr>
          <w:rFonts w:ascii="Arial" w:hAnsi="Arial" w:cs="Arial"/>
          <w:sz w:val="24"/>
          <w:szCs w:val="24"/>
        </w:rPr>
        <w:t>el</w:t>
      </w:r>
      <w:r w:rsidR="00241B72" w:rsidRPr="002343B2">
        <w:rPr>
          <w:rFonts w:ascii="Arial" w:hAnsi="Arial" w:cs="Arial"/>
          <w:sz w:val="24"/>
          <w:szCs w:val="24"/>
        </w:rPr>
        <w:t xml:space="preserve"> numeral </w:t>
      </w:r>
      <w:proofErr w:type="spellStart"/>
      <w:r w:rsidR="00241B72" w:rsidRPr="002343B2">
        <w:rPr>
          <w:rFonts w:ascii="Arial" w:hAnsi="Arial" w:cs="Arial"/>
          <w:sz w:val="24"/>
          <w:szCs w:val="24"/>
        </w:rPr>
        <w:t>lll</w:t>
      </w:r>
      <w:proofErr w:type="spellEnd"/>
      <w:r w:rsidR="00241B72" w:rsidRPr="002343B2">
        <w:rPr>
          <w:rFonts w:ascii="Arial" w:hAnsi="Arial" w:cs="Arial"/>
          <w:sz w:val="24"/>
          <w:szCs w:val="24"/>
        </w:rPr>
        <w:t xml:space="preserve">, inciso B), </w:t>
      </w:r>
      <w:proofErr w:type="spellStart"/>
      <w:r w:rsidR="004F17DC" w:rsidRPr="002343B2">
        <w:rPr>
          <w:rFonts w:ascii="Arial" w:hAnsi="Arial" w:cs="Arial"/>
          <w:sz w:val="24"/>
          <w:szCs w:val="24"/>
        </w:rPr>
        <w:t>subinciso</w:t>
      </w:r>
      <w:proofErr w:type="spellEnd"/>
      <w:r w:rsidR="004F17DC" w:rsidRPr="002343B2">
        <w:rPr>
          <w:rFonts w:ascii="Arial" w:hAnsi="Arial" w:cs="Arial"/>
          <w:sz w:val="24"/>
          <w:szCs w:val="24"/>
        </w:rPr>
        <w:t xml:space="preserve"> </w:t>
      </w:r>
      <w:r w:rsidR="00241B72" w:rsidRPr="002343B2">
        <w:rPr>
          <w:rFonts w:ascii="Arial" w:hAnsi="Arial" w:cs="Arial"/>
          <w:sz w:val="24"/>
          <w:szCs w:val="24"/>
        </w:rPr>
        <w:t xml:space="preserve">i), </w:t>
      </w:r>
      <w:r w:rsidR="00E6053E" w:rsidRPr="002343B2">
        <w:rPr>
          <w:rFonts w:ascii="Arial" w:hAnsi="Arial" w:cs="Arial"/>
          <w:sz w:val="24"/>
          <w:szCs w:val="24"/>
        </w:rPr>
        <w:t xml:space="preserve">que la franja de terreno que quedó entre </w:t>
      </w:r>
      <w:proofErr w:type="spellStart"/>
      <w:r w:rsidR="008D04AF" w:rsidRPr="002343B2">
        <w:rPr>
          <w:rFonts w:ascii="Arial" w:hAnsi="Arial" w:cs="Arial"/>
          <w:sz w:val="24"/>
          <w:szCs w:val="24"/>
        </w:rPr>
        <w:t>Caiman</w:t>
      </w:r>
      <w:proofErr w:type="spellEnd"/>
      <w:r w:rsidR="008D04AF" w:rsidRPr="002343B2">
        <w:rPr>
          <w:rFonts w:ascii="Arial" w:hAnsi="Arial" w:cs="Arial"/>
          <w:sz w:val="24"/>
          <w:szCs w:val="24"/>
        </w:rPr>
        <w:t xml:space="preserve"> </w:t>
      </w:r>
      <w:proofErr w:type="spellStart"/>
      <w:r w:rsidR="008D04AF" w:rsidRPr="002343B2">
        <w:rPr>
          <w:rFonts w:ascii="Arial" w:hAnsi="Arial" w:cs="Arial"/>
          <w:sz w:val="24"/>
          <w:szCs w:val="24"/>
        </w:rPr>
        <w:t>Investments</w:t>
      </w:r>
      <w:proofErr w:type="spellEnd"/>
      <w:r w:rsidR="008D04AF" w:rsidRPr="002343B2">
        <w:rPr>
          <w:rFonts w:ascii="Arial" w:hAnsi="Arial" w:cs="Arial"/>
          <w:sz w:val="24"/>
          <w:szCs w:val="24"/>
        </w:rPr>
        <w:t xml:space="preserve">, S.A.P.I. de C.V., </w:t>
      </w:r>
      <w:r w:rsidR="00E6053E" w:rsidRPr="002343B2">
        <w:rPr>
          <w:rFonts w:ascii="Arial" w:hAnsi="Arial" w:cs="Arial"/>
          <w:sz w:val="24"/>
          <w:szCs w:val="24"/>
        </w:rPr>
        <w:t xml:space="preserve">y la </w:t>
      </w:r>
      <w:r w:rsidR="00F66142" w:rsidRPr="002343B2">
        <w:rPr>
          <w:rFonts w:ascii="Arial" w:hAnsi="Arial" w:cs="Arial"/>
          <w:sz w:val="24"/>
          <w:szCs w:val="24"/>
        </w:rPr>
        <w:t>a</w:t>
      </w:r>
      <w:r w:rsidR="008D04AF" w:rsidRPr="002343B2">
        <w:rPr>
          <w:rFonts w:ascii="Arial" w:hAnsi="Arial" w:cs="Arial"/>
          <w:sz w:val="24"/>
          <w:szCs w:val="24"/>
        </w:rPr>
        <w:t>ven</w:t>
      </w:r>
      <w:r w:rsidR="00E6053E" w:rsidRPr="002343B2">
        <w:rPr>
          <w:rFonts w:ascii="Arial" w:hAnsi="Arial" w:cs="Arial"/>
          <w:sz w:val="24"/>
          <w:szCs w:val="24"/>
        </w:rPr>
        <w:t>ida</w:t>
      </w:r>
      <w:r w:rsidR="008D04AF" w:rsidRPr="002343B2">
        <w:rPr>
          <w:rFonts w:ascii="Arial" w:hAnsi="Arial" w:cs="Arial"/>
          <w:sz w:val="24"/>
          <w:szCs w:val="24"/>
        </w:rPr>
        <w:t xml:space="preserve"> Teófilo Borunda</w:t>
      </w:r>
      <w:r w:rsidR="00E6053E" w:rsidRPr="002343B2">
        <w:rPr>
          <w:rFonts w:ascii="Arial" w:hAnsi="Arial" w:cs="Arial"/>
          <w:sz w:val="24"/>
          <w:szCs w:val="24"/>
        </w:rPr>
        <w:t xml:space="preserve"> de esta ciudad de Chihuahua, sea vendida a dicha </w:t>
      </w:r>
      <w:r w:rsidR="008D04AF" w:rsidRPr="002343B2">
        <w:rPr>
          <w:rFonts w:ascii="Arial" w:hAnsi="Arial" w:cs="Arial"/>
          <w:sz w:val="24"/>
          <w:szCs w:val="24"/>
        </w:rPr>
        <w:t>persona moral</w:t>
      </w:r>
      <w:r w:rsidR="004F17DC">
        <w:rPr>
          <w:rFonts w:ascii="Arial" w:hAnsi="Arial" w:cs="Arial"/>
          <w:sz w:val="24"/>
          <w:szCs w:val="24"/>
        </w:rPr>
        <w:t xml:space="preserve"> a un precio de $1’</w:t>
      </w:r>
      <w:r w:rsidR="004F17DC" w:rsidRPr="002343B2">
        <w:rPr>
          <w:rFonts w:ascii="Arial" w:hAnsi="Arial" w:cs="Arial"/>
          <w:sz w:val="24"/>
          <w:szCs w:val="24"/>
        </w:rPr>
        <w:t>500,000.00</w:t>
      </w:r>
      <w:r w:rsidR="004F17DC">
        <w:rPr>
          <w:rFonts w:ascii="Arial" w:hAnsi="Arial" w:cs="Arial"/>
          <w:sz w:val="24"/>
          <w:szCs w:val="24"/>
        </w:rPr>
        <w:t xml:space="preserve"> </w:t>
      </w:r>
      <w:r w:rsidR="004F17DC" w:rsidRPr="002343B2">
        <w:rPr>
          <w:rFonts w:ascii="Arial" w:hAnsi="Arial" w:cs="Arial"/>
          <w:sz w:val="24"/>
          <w:szCs w:val="24"/>
        </w:rPr>
        <w:t>(Un millón quinientos mil pesos 00/100 M.N)</w:t>
      </w:r>
      <w:r w:rsidR="004F17DC">
        <w:rPr>
          <w:rFonts w:ascii="Arial" w:hAnsi="Arial" w:cs="Arial"/>
          <w:sz w:val="24"/>
          <w:szCs w:val="24"/>
        </w:rPr>
        <w:t>.</w:t>
      </w:r>
      <w:r w:rsidR="00224C48" w:rsidRPr="002343B2">
        <w:rPr>
          <w:rFonts w:ascii="Arial" w:hAnsi="Arial" w:cs="Arial"/>
          <w:sz w:val="24"/>
          <w:szCs w:val="24"/>
        </w:rPr>
        <w:t xml:space="preserve"> </w:t>
      </w:r>
    </w:p>
    <w:p w:rsidR="004F17DC" w:rsidRDefault="004F17DC" w:rsidP="004F17DC">
      <w:pPr>
        <w:spacing w:line="288" w:lineRule="auto"/>
        <w:jc w:val="both"/>
        <w:rPr>
          <w:rFonts w:ascii="Arial" w:hAnsi="Arial" w:cs="Arial"/>
          <w:sz w:val="24"/>
          <w:szCs w:val="24"/>
        </w:rPr>
      </w:pPr>
    </w:p>
    <w:p w:rsidR="00792B34" w:rsidRDefault="004F17DC" w:rsidP="004F17DC">
      <w:pPr>
        <w:spacing w:line="288" w:lineRule="auto"/>
        <w:jc w:val="both"/>
        <w:rPr>
          <w:rFonts w:ascii="Arial" w:hAnsi="Arial" w:cs="Arial"/>
          <w:sz w:val="24"/>
          <w:szCs w:val="24"/>
        </w:rPr>
      </w:pPr>
      <w:r>
        <w:rPr>
          <w:rFonts w:ascii="Arial" w:hAnsi="Arial" w:cs="Arial"/>
          <w:sz w:val="24"/>
          <w:szCs w:val="24"/>
        </w:rPr>
        <w:t>Cabe destacar que, a fin de dar cumplimiento a lo dispuesto en la fracción III del artículo 45 de la Ley de Bienes del Estado de Chihuahua, se cuenta con avalúo de fecha 04 de abril de 2022, que arrojó como valor comercial del inmueble de mérito la cantidad de $1’</w:t>
      </w:r>
      <w:r w:rsidRPr="002343B2">
        <w:rPr>
          <w:rFonts w:ascii="Arial" w:hAnsi="Arial" w:cs="Arial"/>
          <w:sz w:val="24"/>
          <w:szCs w:val="24"/>
        </w:rPr>
        <w:t>450,000.00 (Un millón cuatrocientos cincuenta mil pesos 00/100 M.N</w:t>
      </w:r>
      <w:r>
        <w:rPr>
          <w:rFonts w:ascii="Arial" w:hAnsi="Arial" w:cs="Arial"/>
          <w:sz w:val="24"/>
          <w:szCs w:val="24"/>
        </w:rPr>
        <w:t>., por lo que su enajenación se realizará a un valor superior al estimado.</w:t>
      </w:r>
      <w:r w:rsidRPr="002343B2">
        <w:rPr>
          <w:rFonts w:ascii="Arial" w:hAnsi="Arial" w:cs="Arial"/>
          <w:sz w:val="24"/>
          <w:szCs w:val="24"/>
        </w:rPr>
        <w:t xml:space="preserve"> </w:t>
      </w:r>
    </w:p>
    <w:p w:rsidR="004F17DC" w:rsidRPr="002343B2" w:rsidRDefault="004F17DC" w:rsidP="004F17DC">
      <w:pPr>
        <w:spacing w:line="288" w:lineRule="auto"/>
        <w:jc w:val="both"/>
        <w:rPr>
          <w:rFonts w:ascii="Arial" w:hAnsi="Arial" w:cs="Arial"/>
          <w:sz w:val="24"/>
          <w:szCs w:val="24"/>
        </w:rPr>
      </w:pPr>
    </w:p>
    <w:p w:rsidR="00280463" w:rsidRPr="002343B2" w:rsidRDefault="004F17DC" w:rsidP="004F17DC">
      <w:pPr>
        <w:spacing w:line="288" w:lineRule="auto"/>
        <w:jc w:val="both"/>
        <w:rPr>
          <w:rFonts w:ascii="Arial" w:hAnsi="Arial" w:cs="Arial"/>
          <w:sz w:val="24"/>
          <w:szCs w:val="24"/>
          <w:lang w:val="es-MX"/>
        </w:rPr>
      </w:pPr>
      <w:r>
        <w:rPr>
          <w:rFonts w:ascii="Arial" w:hAnsi="Arial" w:cs="Arial"/>
          <w:sz w:val="24"/>
          <w:szCs w:val="24"/>
        </w:rPr>
        <w:t>Así pues, t</w:t>
      </w:r>
      <w:r w:rsidR="00280463" w:rsidRPr="002343B2">
        <w:rPr>
          <w:rFonts w:ascii="Arial" w:hAnsi="Arial" w:cs="Arial"/>
          <w:sz w:val="24"/>
          <w:szCs w:val="24"/>
        </w:rPr>
        <w:t xml:space="preserve">oda vez que en términos de lo dispuesto por el </w:t>
      </w:r>
      <w:r>
        <w:rPr>
          <w:rFonts w:ascii="Arial" w:hAnsi="Arial" w:cs="Arial"/>
          <w:sz w:val="24"/>
          <w:szCs w:val="24"/>
        </w:rPr>
        <w:t xml:space="preserve">referido </w:t>
      </w:r>
      <w:r w:rsidR="00280463" w:rsidRPr="002343B2">
        <w:rPr>
          <w:rFonts w:ascii="Arial" w:hAnsi="Arial" w:cs="Arial"/>
          <w:sz w:val="24"/>
          <w:szCs w:val="24"/>
        </w:rPr>
        <w:t>artículo 45 de la Ley de Bienes del Estado de Chihuahua,</w:t>
      </w:r>
      <w:r w:rsidR="00F66142" w:rsidRPr="002343B2">
        <w:rPr>
          <w:rFonts w:ascii="Arial" w:hAnsi="Arial" w:cs="Arial"/>
          <w:sz w:val="24"/>
          <w:szCs w:val="24"/>
        </w:rPr>
        <w:t xml:space="preserve"> a efecto de </w:t>
      </w:r>
      <w:r w:rsidR="00280463" w:rsidRPr="002343B2">
        <w:rPr>
          <w:rFonts w:ascii="Arial" w:hAnsi="Arial" w:cs="Arial"/>
          <w:sz w:val="24"/>
          <w:szCs w:val="24"/>
        </w:rPr>
        <w:t xml:space="preserve">enajenar </w:t>
      </w:r>
      <w:r w:rsidR="00F66142" w:rsidRPr="002343B2">
        <w:rPr>
          <w:rFonts w:ascii="Arial" w:hAnsi="Arial" w:cs="Arial"/>
          <w:sz w:val="24"/>
          <w:szCs w:val="24"/>
        </w:rPr>
        <w:t xml:space="preserve">bienes </w:t>
      </w:r>
      <w:r w:rsidR="00280463" w:rsidRPr="002343B2">
        <w:rPr>
          <w:rFonts w:ascii="Arial" w:hAnsi="Arial" w:cs="Arial"/>
          <w:sz w:val="24"/>
          <w:szCs w:val="24"/>
        </w:rPr>
        <w:t xml:space="preserve">de manera directa se debe </w:t>
      </w:r>
      <w:r w:rsidR="00F66142" w:rsidRPr="002343B2">
        <w:rPr>
          <w:rFonts w:ascii="Arial" w:hAnsi="Arial" w:cs="Arial"/>
          <w:sz w:val="24"/>
          <w:szCs w:val="24"/>
        </w:rPr>
        <w:t xml:space="preserve">obtener </w:t>
      </w:r>
      <w:r w:rsidR="00280463" w:rsidRPr="002343B2">
        <w:rPr>
          <w:rFonts w:ascii="Arial" w:hAnsi="Arial" w:cs="Arial"/>
          <w:sz w:val="24"/>
          <w:szCs w:val="24"/>
        </w:rPr>
        <w:t>autorización del H. Congreso,</w:t>
      </w:r>
      <w:r w:rsidR="00F66142" w:rsidRPr="002343B2">
        <w:rPr>
          <w:rFonts w:ascii="Arial" w:hAnsi="Arial" w:cs="Arial"/>
          <w:sz w:val="24"/>
          <w:szCs w:val="24"/>
        </w:rPr>
        <w:t xml:space="preserve"> </w:t>
      </w:r>
      <w:r w:rsidR="00280463" w:rsidRPr="002343B2">
        <w:rPr>
          <w:rFonts w:ascii="Arial" w:hAnsi="Arial" w:cs="Arial"/>
          <w:sz w:val="24"/>
          <w:szCs w:val="24"/>
          <w:lang w:val="es-MX"/>
        </w:rPr>
        <w:t>se somete a consideración de esa H. Representación Popular, el siguiente proyecto de:</w:t>
      </w:r>
    </w:p>
    <w:p w:rsidR="00550B0A" w:rsidRPr="002343B2" w:rsidRDefault="00550B0A" w:rsidP="004F17DC">
      <w:pPr>
        <w:spacing w:line="288" w:lineRule="auto"/>
        <w:jc w:val="both"/>
        <w:rPr>
          <w:rFonts w:ascii="Arial" w:hAnsi="Arial" w:cs="Arial"/>
          <w:sz w:val="24"/>
          <w:szCs w:val="24"/>
          <w:lang w:val="es-MX"/>
        </w:rPr>
      </w:pPr>
    </w:p>
    <w:p w:rsidR="00526DE1" w:rsidRDefault="00526DE1" w:rsidP="00526DE1">
      <w:pPr>
        <w:tabs>
          <w:tab w:val="left" w:pos="5011"/>
        </w:tabs>
        <w:spacing w:line="288" w:lineRule="auto"/>
        <w:rPr>
          <w:rFonts w:ascii="Arial" w:hAnsi="Arial" w:cs="Arial"/>
          <w:b/>
          <w:sz w:val="24"/>
          <w:szCs w:val="24"/>
          <w:lang w:val="es-MX"/>
        </w:rPr>
      </w:pPr>
    </w:p>
    <w:p w:rsidR="00745646" w:rsidRPr="002343B2" w:rsidRDefault="002343B2"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DECRET</w:t>
      </w:r>
      <w:r w:rsidR="00745646" w:rsidRPr="002343B2">
        <w:rPr>
          <w:rFonts w:ascii="Arial" w:hAnsi="Arial" w:cs="Arial"/>
          <w:b/>
          <w:sz w:val="24"/>
          <w:szCs w:val="24"/>
          <w:lang w:val="es-MX"/>
        </w:rPr>
        <w:t>O</w:t>
      </w:r>
    </w:p>
    <w:p w:rsidR="00745646" w:rsidRPr="002343B2" w:rsidRDefault="00745646" w:rsidP="004F17DC">
      <w:pPr>
        <w:spacing w:line="288" w:lineRule="auto"/>
        <w:rPr>
          <w:rFonts w:ascii="Arial" w:hAnsi="Arial" w:cs="Arial"/>
          <w:b/>
          <w:sz w:val="24"/>
          <w:szCs w:val="24"/>
          <w:lang w:val="es-MX"/>
        </w:rPr>
      </w:pPr>
    </w:p>
    <w:p w:rsidR="002343B2" w:rsidRPr="002343B2" w:rsidRDefault="002343B2" w:rsidP="004F17DC">
      <w:pPr>
        <w:spacing w:line="288" w:lineRule="auto"/>
        <w:rPr>
          <w:rFonts w:ascii="Arial" w:hAnsi="Arial" w:cs="Arial"/>
          <w:b/>
          <w:sz w:val="24"/>
          <w:szCs w:val="24"/>
          <w:lang w:val="es-MX"/>
        </w:rPr>
      </w:pPr>
    </w:p>
    <w:p w:rsidR="00280463" w:rsidRPr="002343B2" w:rsidRDefault="00745646" w:rsidP="004F17DC">
      <w:pPr>
        <w:spacing w:line="288" w:lineRule="auto"/>
        <w:jc w:val="both"/>
        <w:rPr>
          <w:rFonts w:ascii="Arial" w:hAnsi="Arial" w:cs="Arial"/>
          <w:sz w:val="24"/>
          <w:szCs w:val="24"/>
          <w:lang w:val="es-MX"/>
        </w:rPr>
      </w:pPr>
      <w:r w:rsidRPr="002343B2">
        <w:rPr>
          <w:rFonts w:ascii="Arial" w:hAnsi="Arial" w:cs="Arial"/>
          <w:b/>
          <w:sz w:val="24"/>
          <w:szCs w:val="24"/>
          <w:lang w:val="es-MX"/>
        </w:rPr>
        <w:t>AR</w:t>
      </w:r>
      <w:r w:rsidR="00280463" w:rsidRPr="002343B2">
        <w:rPr>
          <w:rFonts w:ascii="Arial" w:hAnsi="Arial" w:cs="Arial"/>
          <w:b/>
          <w:sz w:val="24"/>
          <w:szCs w:val="24"/>
          <w:lang w:val="es-MX"/>
        </w:rPr>
        <w:t xml:space="preserve">TÍCULO PRIMERO.-  </w:t>
      </w:r>
      <w:r w:rsidR="00280463" w:rsidRPr="002343B2">
        <w:rPr>
          <w:rFonts w:ascii="Arial" w:hAnsi="Arial" w:cs="Arial"/>
          <w:sz w:val="24"/>
          <w:szCs w:val="24"/>
          <w:lang w:val="es-MX"/>
        </w:rPr>
        <w:t>Se autoriza al Ejecutivo del Estado para que</w:t>
      </w:r>
      <w:r w:rsidR="004F17DC">
        <w:rPr>
          <w:rFonts w:ascii="Arial" w:hAnsi="Arial" w:cs="Arial"/>
          <w:sz w:val="24"/>
          <w:szCs w:val="24"/>
          <w:lang w:val="es-MX"/>
        </w:rPr>
        <w:t>,</w:t>
      </w:r>
      <w:r w:rsidR="00280463" w:rsidRPr="002343B2">
        <w:rPr>
          <w:rFonts w:ascii="Arial" w:hAnsi="Arial" w:cs="Arial"/>
          <w:sz w:val="24"/>
          <w:szCs w:val="24"/>
          <w:lang w:val="es-MX"/>
        </w:rPr>
        <w:t xml:space="preserve"> a través de la Secretaría de Desarrollo Urbano y Ecología, enajene a título </w:t>
      </w:r>
      <w:r w:rsidR="002F4C0D" w:rsidRPr="002343B2">
        <w:rPr>
          <w:rFonts w:ascii="Arial" w:hAnsi="Arial" w:cs="Arial"/>
          <w:sz w:val="24"/>
          <w:szCs w:val="24"/>
          <w:lang w:val="es-MX"/>
        </w:rPr>
        <w:t>oneroso a favor de la persona moral</w:t>
      </w:r>
      <w:r w:rsidR="008A552D" w:rsidRPr="002343B2">
        <w:rPr>
          <w:rFonts w:ascii="Arial" w:hAnsi="Arial" w:cs="Arial"/>
          <w:sz w:val="24"/>
          <w:szCs w:val="24"/>
        </w:rPr>
        <w:t xml:space="preserve"> </w:t>
      </w:r>
      <w:proofErr w:type="spellStart"/>
      <w:r w:rsidR="008A552D" w:rsidRPr="002343B2">
        <w:rPr>
          <w:rFonts w:ascii="Arial" w:hAnsi="Arial" w:cs="Arial"/>
          <w:sz w:val="24"/>
          <w:szCs w:val="24"/>
        </w:rPr>
        <w:t>Caiman</w:t>
      </w:r>
      <w:proofErr w:type="spellEnd"/>
      <w:r w:rsidR="008A552D" w:rsidRPr="002343B2">
        <w:rPr>
          <w:rFonts w:ascii="Arial" w:hAnsi="Arial" w:cs="Arial"/>
          <w:sz w:val="24"/>
          <w:szCs w:val="24"/>
        </w:rPr>
        <w:t xml:space="preserve"> </w:t>
      </w:r>
      <w:proofErr w:type="spellStart"/>
      <w:r w:rsidR="008A552D" w:rsidRPr="002343B2">
        <w:rPr>
          <w:rFonts w:ascii="Arial" w:hAnsi="Arial" w:cs="Arial"/>
          <w:sz w:val="24"/>
          <w:szCs w:val="24"/>
        </w:rPr>
        <w:t>Investments</w:t>
      </w:r>
      <w:proofErr w:type="spellEnd"/>
      <w:r w:rsidR="008A552D" w:rsidRPr="002343B2">
        <w:rPr>
          <w:rFonts w:ascii="Arial" w:hAnsi="Arial" w:cs="Arial"/>
          <w:sz w:val="24"/>
          <w:szCs w:val="24"/>
        </w:rPr>
        <w:t xml:space="preserve">, S.A.P.I. de C.V., </w:t>
      </w:r>
      <w:r w:rsidR="00280463" w:rsidRPr="002343B2">
        <w:rPr>
          <w:rFonts w:ascii="Arial" w:hAnsi="Arial" w:cs="Arial"/>
          <w:sz w:val="24"/>
          <w:szCs w:val="24"/>
          <w:lang w:val="es-MX"/>
        </w:rPr>
        <w:t xml:space="preserve">el inmueble ubicado en </w:t>
      </w:r>
      <w:r w:rsidR="00B74BCC" w:rsidRPr="002343B2">
        <w:rPr>
          <w:rFonts w:ascii="Arial" w:hAnsi="Arial" w:cs="Arial"/>
          <w:sz w:val="24"/>
          <w:szCs w:val="24"/>
          <w:lang w:val="es-MX"/>
        </w:rPr>
        <w:t>l</w:t>
      </w:r>
      <w:r w:rsidR="00241671" w:rsidRPr="002343B2">
        <w:rPr>
          <w:rFonts w:ascii="Arial" w:hAnsi="Arial" w:cs="Arial"/>
          <w:sz w:val="24"/>
          <w:szCs w:val="24"/>
          <w:lang w:val="es-MX"/>
        </w:rPr>
        <w:t>a c</w:t>
      </w:r>
      <w:r w:rsidR="00280463" w:rsidRPr="002343B2">
        <w:rPr>
          <w:rFonts w:ascii="Arial" w:hAnsi="Arial" w:cs="Arial"/>
          <w:sz w:val="24"/>
          <w:szCs w:val="24"/>
          <w:lang w:val="es-MX"/>
        </w:rPr>
        <w:t xml:space="preserve">iudad de Chihuahua, Chihuahua, en la </w:t>
      </w:r>
      <w:r w:rsidR="008A552D" w:rsidRPr="002343B2">
        <w:rPr>
          <w:rFonts w:ascii="Arial" w:hAnsi="Arial" w:cs="Arial"/>
          <w:sz w:val="24"/>
          <w:szCs w:val="24"/>
          <w:lang w:val="es-MX"/>
        </w:rPr>
        <w:t xml:space="preserve">prolongación de la </w:t>
      </w:r>
      <w:r w:rsidR="00241671" w:rsidRPr="002343B2">
        <w:rPr>
          <w:rFonts w:ascii="Arial" w:hAnsi="Arial" w:cs="Arial"/>
          <w:sz w:val="24"/>
          <w:szCs w:val="24"/>
          <w:lang w:val="es-MX"/>
        </w:rPr>
        <w:t>a</w:t>
      </w:r>
      <w:r w:rsidR="008A552D" w:rsidRPr="002343B2">
        <w:rPr>
          <w:rFonts w:ascii="Arial" w:hAnsi="Arial" w:cs="Arial"/>
          <w:sz w:val="24"/>
          <w:szCs w:val="24"/>
          <w:lang w:val="es-MX"/>
        </w:rPr>
        <w:t>venida Teófilo Borunda</w:t>
      </w:r>
      <w:r w:rsidR="00280463" w:rsidRPr="002343B2">
        <w:rPr>
          <w:rFonts w:ascii="Arial" w:hAnsi="Arial" w:cs="Arial"/>
          <w:sz w:val="24"/>
          <w:szCs w:val="24"/>
          <w:lang w:val="es-MX"/>
        </w:rPr>
        <w:t xml:space="preserve">, con una superficie total de </w:t>
      </w:r>
      <w:r w:rsidRPr="002343B2">
        <w:rPr>
          <w:rFonts w:ascii="Arial" w:hAnsi="Arial" w:cs="Arial"/>
          <w:sz w:val="24"/>
          <w:szCs w:val="24"/>
          <w:lang w:val="es-MX"/>
        </w:rPr>
        <w:t>4</w:t>
      </w:r>
      <w:r w:rsidR="008A552D" w:rsidRPr="002343B2">
        <w:rPr>
          <w:rFonts w:ascii="Arial" w:hAnsi="Arial" w:cs="Arial"/>
          <w:sz w:val="24"/>
          <w:szCs w:val="24"/>
          <w:lang w:val="es-MX"/>
        </w:rPr>
        <w:t>07</w:t>
      </w:r>
      <w:r w:rsidR="00280463" w:rsidRPr="002343B2">
        <w:rPr>
          <w:rFonts w:ascii="Arial" w:hAnsi="Arial" w:cs="Arial"/>
          <w:sz w:val="24"/>
          <w:szCs w:val="24"/>
          <w:lang w:val="es-MX"/>
        </w:rPr>
        <w:t>.</w:t>
      </w:r>
      <w:r w:rsidRPr="002343B2">
        <w:rPr>
          <w:rFonts w:ascii="Arial" w:hAnsi="Arial" w:cs="Arial"/>
          <w:sz w:val="24"/>
          <w:szCs w:val="24"/>
          <w:lang w:val="es-MX"/>
        </w:rPr>
        <w:t>9</w:t>
      </w:r>
      <w:r w:rsidR="00241671" w:rsidRPr="002343B2">
        <w:rPr>
          <w:rFonts w:ascii="Arial" w:hAnsi="Arial" w:cs="Arial"/>
          <w:sz w:val="24"/>
          <w:szCs w:val="24"/>
          <w:lang w:val="es-MX"/>
        </w:rPr>
        <w:t>4</w:t>
      </w:r>
      <w:r w:rsidR="008A552D" w:rsidRPr="002343B2">
        <w:rPr>
          <w:rFonts w:ascii="Arial" w:hAnsi="Arial" w:cs="Arial"/>
          <w:sz w:val="24"/>
          <w:szCs w:val="24"/>
          <w:lang w:val="es-MX"/>
        </w:rPr>
        <w:t xml:space="preserve"> </w:t>
      </w:r>
      <w:r w:rsidR="00280463" w:rsidRPr="002343B2">
        <w:rPr>
          <w:rFonts w:ascii="Arial" w:hAnsi="Arial" w:cs="Arial"/>
          <w:sz w:val="24"/>
          <w:szCs w:val="24"/>
          <w:lang w:val="es-MX"/>
        </w:rPr>
        <w:t xml:space="preserve">metros cuadrados, inscrita en mayor </w:t>
      </w:r>
      <w:r w:rsidR="00280463" w:rsidRPr="002343B2">
        <w:rPr>
          <w:rFonts w:ascii="Arial" w:hAnsi="Arial" w:cs="Arial"/>
          <w:sz w:val="24"/>
          <w:szCs w:val="24"/>
          <w:lang w:val="es-MX"/>
        </w:rPr>
        <w:lastRenderedPageBreak/>
        <w:t>superficie a favor de</w:t>
      </w:r>
      <w:r w:rsidR="004F17DC">
        <w:rPr>
          <w:rFonts w:ascii="Arial" w:hAnsi="Arial" w:cs="Arial"/>
          <w:sz w:val="24"/>
          <w:szCs w:val="24"/>
          <w:lang w:val="es-MX"/>
        </w:rPr>
        <w:t>l</w:t>
      </w:r>
      <w:r w:rsidR="00280463" w:rsidRPr="002343B2">
        <w:rPr>
          <w:rFonts w:ascii="Arial" w:hAnsi="Arial" w:cs="Arial"/>
          <w:sz w:val="24"/>
          <w:szCs w:val="24"/>
          <w:lang w:val="es-MX"/>
        </w:rPr>
        <w:t xml:space="preserve"> Gobierno del Estado de Chihuahua, bajo el número</w:t>
      </w:r>
      <w:r w:rsidR="002358E7" w:rsidRPr="002343B2">
        <w:rPr>
          <w:rFonts w:ascii="Arial" w:hAnsi="Arial" w:cs="Arial"/>
          <w:sz w:val="24"/>
          <w:szCs w:val="24"/>
          <w:lang w:val="es-MX"/>
        </w:rPr>
        <w:t xml:space="preserve"> 57</w:t>
      </w:r>
      <w:r w:rsidR="00280463" w:rsidRPr="002343B2">
        <w:rPr>
          <w:rFonts w:ascii="Arial" w:hAnsi="Arial" w:cs="Arial"/>
          <w:b/>
          <w:sz w:val="24"/>
          <w:szCs w:val="24"/>
          <w:lang w:val="es-MX"/>
        </w:rPr>
        <w:t>,</w:t>
      </w:r>
      <w:r w:rsidR="00280463" w:rsidRPr="002343B2">
        <w:rPr>
          <w:rFonts w:ascii="Arial" w:hAnsi="Arial" w:cs="Arial"/>
          <w:sz w:val="24"/>
          <w:szCs w:val="24"/>
          <w:lang w:val="es-MX"/>
        </w:rPr>
        <w:t xml:space="preserve"> a folios</w:t>
      </w:r>
      <w:r w:rsidR="002358E7" w:rsidRPr="002343B2">
        <w:rPr>
          <w:rFonts w:ascii="Arial" w:hAnsi="Arial" w:cs="Arial"/>
          <w:sz w:val="24"/>
          <w:szCs w:val="24"/>
          <w:lang w:val="es-MX"/>
        </w:rPr>
        <w:t xml:space="preserve"> 57</w:t>
      </w:r>
      <w:r w:rsidR="00280463" w:rsidRPr="002343B2">
        <w:rPr>
          <w:rFonts w:ascii="Arial" w:hAnsi="Arial" w:cs="Arial"/>
          <w:sz w:val="24"/>
          <w:szCs w:val="24"/>
          <w:lang w:val="es-MX"/>
        </w:rPr>
        <w:t xml:space="preserve">, del libro </w:t>
      </w:r>
      <w:r w:rsidR="002358E7" w:rsidRPr="002343B2">
        <w:rPr>
          <w:rFonts w:ascii="Arial" w:hAnsi="Arial" w:cs="Arial"/>
          <w:sz w:val="24"/>
          <w:szCs w:val="24"/>
          <w:lang w:val="es-MX"/>
        </w:rPr>
        <w:t xml:space="preserve">4956 </w:t>
      </w:r>
      <w:r w:rsidR="00280463" w:rsidRPr="002343B2">
        <w:rPr>
          <w:rFonts w:ascii="Arial" w:hAnsi="Arial" w:cs="Arial"/>
          <w:sz w:val="24"/>
          <w:szCs w:val="24"/>
          <w:lang w:val="es-MX"/>
        </w:rPr>
        <w:t>de la Sección Primera del Registro Público de la Propiedad de</w:t>
      </w:r>
      <w:r w:rsidR="00241671" w:rsidRPr="002343B2">
        <w:rPr>
          <w:rFonts w:ascii="Arial" w:hAnsi="Arial" w:cs="Arial"/>
          <w:sz w:val="24"/>
          <w:szCs w:val="24"/>
          <w:lang w:val="es-MX"/>
        </w:rPr>
        <w:t xml:space="preserve">l </w:t>
      </w:r>
      <w:r w:rsidR="00280463" w:rsidRPr="002343B2">
        <w:rPr>
          <w:rFonts w:ascii="Arial" w:hAnsi="Arial" w:cs="Arial"/>
          <w:sz w:val="24"/>
          <w:szCs w:val="24"/>
          <w:lang w:val="es-MX"/>
        </w:rPr>
        <w:t>Distrito Judicial Morelos; polígono que se describe de la siguiente manera:</w:t>
      </w:r>
    </w:p>
    <w:p w:rsidR="00792B34" w:rsidRPr="002343B2" w:rsidRDefault="00792B34" w:rsidP="004F17DC">
      <w:pPr>
        <w:spacing w:line="288" w:lineRule="auto"/>
        <w:jc w:val="both"/>
        <w:rPr>
          <w:rFonts w:ascii="Arial" w:hAnsi="Arial" w:cs="Arial"/>
          <w:sz w:val="24"/>
          <w:szCs w:val="24"/>
          <w:lang w:val="es-MX"/>
        </w:rPr>
      </w:pPr>
    </w:p>
    <w:p w:rsidR="00792B34" w:rsidRPr="002343B2" w:rsidRDefault="00792B34" w:rsidP="004F17DC">
      <w:pPr>
        <w:spacing w:line="288" w:lineRule="auto"/>
        <w:jc w:val="both"/>
        <w:rPr>
          <w:rFonts w:ascii="Arial" w:hAnsi="Arial" w:cs="Arial"/>
          <w:sz w:val="24"/>
          <w:szCs w:val="24"/>
          <w:lang w:val="es-MX"/>
        </w:rPr>
      </w:pPr>
    </w:p>
    <w:tbl>
      <w:tblPr>
        <w:tblW w:w="8739" w:type="dxa"/>
        <w:jc w:val="center"/>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3"/>
        <w:gridCol w:w="616"/>
        <w:gridCol w:w="567"/>
        <w:gridCol w:w="1843"/>
        <w:gridCol w:w="1559"/>
        <w:gridCol w:w="283"/>
        <w:gridCol w:w="1985"/>
        <w:gridCol w:w="1701"/>
        <w:gridCol w:w="92"/>
      </w:tblGrid>
      <w:tr w:rsidR="00280463" w:rsidRPr="002343B2" w:rsidTr="002343B2">
        <w:trPr>
          <w:gridBefore w:val="1"/>
          <w:wBefore w:w="93" w:type="dxa"/>
          <w:jc w:val="center"/>
        </w:trPr>
        <w:tc>
          <w:tcPr>
            <w:tcW w:w="8646" w:type="dxa"/>
            <w:gridSpan w:val="8"/>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CUADRO DE CONSTRUCCI</w:t>
            </w:r>
            <w:r w:rsidR="002343B2">
              <w:rPr>
                <w:rFonts w:ascii="Arial" w:hAnsi="Arial" w:cs="Arial"/>
                <w:b/>
                <w:sz w:val="24"/>
                <w:szCs w:val="24"/>
                <w:lang w:val="es-MX"/>
              </w:rPr>
              <w:t>Ó</w:t>
            </w:r>
            <w:r w:rsidRPr="002343B2">
              <w:rPr>
                <w:rFonts w:ascii="Arial" w:hAnsi="Arial" w:cs="Arial"/>
                <w:b/>
                <w:sz w:val="24"/>
                <w:szCs w:val="24"/>
                <w:lang w:val="es-MX"/>
              </w:rPr>
              <w:t>N</w:t>
            </w:r>
          </w:p>
        </w:tc>
      </w:tr>
      <w:tr w:rsidR="00280463" w:rsidRPr="002343B2" w:rsidTr="002343B2">
        <w:tblPrEx>
          <w:jc w:val="left"/>
        </w:tblPrEx>
        <w:trPr>
          <w:gridAfter w:val="1"/>
          <w:wAfter w:w="92" w:type="dxa"/>
          <w:trHeight w:val="336"/>
        </w:trPr>
        <w:tc>
          <w:tcPr>
            <w:tcW w:w="1276" w:type="dxa"/>
            <w:gridSpan w:val="3"/>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LADO</w:t>
            </w:r>
          </w:p>
        </w:tc>
        <w:tc>
          <w:tcPr>
            <w:tcW w:w="1843" w:type="dxa"/>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RUMBO</w:t>
            </w:r>
          </w:p>
        </w:tc>
        <w:tc>
          <w:tcPr>
            <w:tcW w:w="1559" w:type="dxa"/>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DISTANCIA</w:t>
            </w:r>
          </w:p>
        </w:tc>
        <w:tc>
          <w:tcPr>
            <w:tcW w:w="283" w:type="dxa"/>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V</w:t>
            </w:r>
          </w:p>
        </w:tc>
        <w:tc>
          <w:tcPr>
            <w:tcW w:w="3686" w:type="dxa"/>
            <w:gridSpan w:val="2"/>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COORDENADAS</w:t>
            </w:r>
          </w:p>
        </w:tc>
      </w:tr>
      <w:tr w:rsidR="00280463" w:rsidRPr="002343B2" w:rsidTr="002343B2">
        <w:tblPrEx>
          <w:jc w:val="left"/>
        </w:tblPrEx>
        <w:trPr>
          <w:gridAfter w:val="1"/>
          <w:wAfter w:w="92" w:type="dxa"/>
          <w:trHeight w:val="419"/>
        </w:trPr>
        <w:tc>
          <w:tcPr>
            <w:tcW w:w="709" w:type="dxa"/>
            <w:gridSpan w:val="2"/>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EST</w:t>
            </w:r>
          </w:p>
        </w:tc>
        <w:tc>
          <w:tcPr>
            <w:tcW w:w="567" w:type="dxa"/>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PV</w:t>
            </w:r>
          </w:p>
        </w:tc>
        <w:tc>
          <w:tcPr>
            <w:tcW w:w="1843" w:type="dxa"/>
          </w:tcPr>
          <w:p w:rsidR="00280463" w:rsidRPr="002343B2" w:rsidRDefault="00280463" w:rsidP="004F17DC">
            <w:pPr>
              <w:spacing w:line="288" w:lineRule="auto"/>
              <w:jc w:val="center"/>
              <w:rPr>
                <w:rFonts w:ascii="Arial" w:hAnsi="Arial" w:cs="Arial"/>
                <w:b/>
                <w:sz w:val="24"/>
                <w:szCs w:val="24"/>
                <w:lang w:val="es-MX"/>
              </w:rPr>
            </w:pPr>
          </w:p>
        </w:tc>
        <w:tc>
          <w:tcPr>
            <w:tcW w:w="1559" w:type="dxa"/>
          </w:tcPr>
          <w:p w:rsidR="00280463" w:rsidRPr="002343B2" w:rsidRDefault="00280463" w:rsidP="004F17DC">
            <w:pPr>
              <w:spacing w:line="288" w:lineRule="auto"/>
              <w:jc w:val="center"/>
              <w:rPr>
                <w:rFonts w:ascii="Arial" w:hAnsi="Arial" w:cs="Arial"/>
                <w:b/>
                <w:sz w:val="24"/>
                <w:szCs w:val="24"/>
                <w:lang w:val="es-MX"/>
              </w:rPr>
            </w:pPr>
          </w:p>
        </w:tc>
        <w:tc>
          <w:tcPr>
            <w:tcW w:w="283" w:type="dxa"/>
          </w:tcPr>
          <w:p w:rsidR="00280877" w:rsidRPr="002343B2" w:rsidRDefault="00280877" w:rsidP="004F17DC">
            <w:pPr>
              <w:spacing w:line="288" w:lineRule="auto"/>
              <w:rPr>
                <w:rFonts w:ascii="Arial" w:hAnsi="Arial" w:cs="Arial"/>
                <w:b/>
                <w:sz w:val="24"/>
                <w:szCs w:val="24"/>
                <w:lang w:val="es-MX"/>
              </w:rPr>
            </w:pPr>
          </w:p>
        </w:tc>
        <w:tc>
          <w:tcPr>
            <w:tcW w:w="1985" w:type="dxa"/>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Y</w:t>
            </w:r>
          </w:p>
        </w:tc>
        <w:tc>
          <w:tcPr>
            <w:tcW w:w="1701" w:type="dxa"/>
          </w:tcPr>
          <w:p w:rsidR="00280463" w:rsidRPr="002343B2" w:rsidRDefault="00280463"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X</w:t>
            </w:r>
          </w:p>
        </w:tc>
      </w:tr>
      <w:tr w:rsidR="00280463" w:rsidRPr="002343B2" w:rsidTr="002343B2">
        <w:tblPrEx>
          <w:jc w:val="left"/>
        </w:tblPrEx>
        <w:trPr>
          <w:gridAfter w:val="1"/>
          <w:wAfter w:w="92" w:type="dxa"/>
        </w:trPr>
        <w:tc>
          <w:tcPr>
            <w:tcW w:w="709" w:type="dxa"/>
            <w:gridSpan w:val="2"/>
          </w:tcPr>
          <w:p w:rsidR="00280463" w:rsidRPr="002343B2" w:rsidRDefault="00280463" w:rsidP="004F17DC">
            <w:pPr>
              <w:spacing w:line="288" w:lineRule="auto"/>
              <w:jc w:val="both"/>
              <w:rPr>
                <w:rFonts w:ascii="Arial" w:hAnsi="Arial" w:cs="Arial"/>
                <w:b/>
                <w:sz w:val="24"/>
                <w:szCs w:val="24"/>
                <w:lang w:val="es-MX"/>
              </w:rPr>
            </w:pPr>
          </w:p>
        </w:tc>
        <w:tc>
          <w:tcPr>
            <w:tcW w:w="567" w:type="dxa"/>
          </w:tcPr>
          <w:p w:rsidR="00280463" w:rsidRPr="002343B2" w:rsidRDefault="00280463" w:rsidP="004F17DC">
            <w:pPr>
              <w:spacing w:line="288" w:lineRule="auto"/>
              <w:jc w:val="both"/>
              <w:rPr>
                <w:rFonts w:ascii="Arial" w:hAnsi="Arial" w:cs="Arial"/>
                <w:b/>
                <w:sz w:val="24"/>
                <w:szCs w:val="24"/>
                <w:lang w:val="es-MX"/>
              </w:rPr>
            </w:pPr>
          </w:p>
        </w:tc>
        <w:tc>
          <w:tcPr>
            <w:tcW w:w="1843" w:type="dxa"/>
          </w:tcPr>
          <w:p w:rsidR="00280463" w:rsidRPr="002343B2" w:rsidRDefault="00280463" w:rsidP="004F17DC">
            <w:pPr>
              <w:spacing w:line="288" w:lineRule="auto"/>
              <w:jc w:val="both"/>
              <w:rPr>
                <w:rFonts w:ascii="Arial" w:hAnsi="Arial" w:cs="Arial"/>
                <w:b/>
                <w:sz w:val="24"/>
                <w:szCs w:val="24"/>
                <w:lang w:val="es-MX"/>
              </w:rPr>
            </w:pPr>
          </w:p>
        </w:tc>
        <w:tc>
          <w:tcPr>
            <w:tcW w:w="1559" w:type="dxa"/>
          </w:tcPr>
          <w:p w:rsidR="00280463" w:rsidRPr="002343B2" w:rsidRDefault="00280463" w:rsidP="004F17DC">
            <w:pPr>
              <w:spacing w:line="288" w:lineRule="auto"/>
              <w:jc w:val="both"/>
              <w:rPr>
                <w:rFonts w:ascii="Arial" w:hAnsi="Arial" w:cs="Arial"/>
                <w:b/>
                <w:sz w:val="24"/>
                <w:szCs w:val="24"/>
                <w:lang w:val="es-MX"/>
              </w:rPr>
            </w:pPr>
          </w:p>
        </w:tc>
        <w:tc>
          <w:tcPr>
            <w:tcW w:w="283" w:type="dxa"/>
          </w:tcPr>
          <w:p w:rsidR="00280463" w:rsidRPr="002343B2" w:rsidRDefault="00280463" w:rsidP="004F17DC">
            <w:pPr>
              <w:spacing w:line="288" w:lineRule="auto"/>
              <w:jc w:val="both"/>
              <w:rPr>
                <w:rFonts w:ascii="Arial" w:hAnsi="Arial" w:cs="Arial"/>
                <w:b/>
                <w:sz w:val="24"/>
                <w:szCs w:val="24"/>
                <w:lang w:val="es-MX"/>
              </w:rPr>
            </w:pPr>
            <w:r w:rsidRPr="002343B2">
              <w:rPr>
                <w:rFonts w:ascii="Arial" w:hAnsi="Arial" w:cs="Arial"/>
                <w:b/>
                <w:sz w:val="24"/>
                <w:szCs w:val="24"/>
                <w:lang w:val="es-MX"/>
              </w:rPr>
              <w:t>1</w:t>
            </w:r>
          </w:p>
        </w:tc>
        <w:tc>
          <w:tcPr>
            <w:tcW w:w="1985" w:type="dxa"/>
          </w:tcPr>
          <w:p w:rsidR="00280463" w:rsidRPr="002343B2" w:rsidRDefault="00280463" w:rsidP="004F17DC">
            <w:pPr>
              <w:spacing w:line="288" w:lineRule="auto"/>
              <w:jc w:val="both"/>
              <w:rPr>
                <w:rFonts w:ascii="Arial" w:hAnsi="Arial" w:cs="Arial"/>
                <w:b/>
                <w:sz w:val="24"/>
                <w:szCs w:val="24"/>
                <w:lang w:val="es-MX"/>
              </w:rPr>
            </w:pPr>
            <w:r w:rsidRPr="002343B2">
              <w:rPr>
                <w:rFonts w:ascii="Arial" w:hAnsi="Arial" w:cs="Arial"/>
                <w:b/>
                <w:sz w:val="24"/>
                <w:szCs w:val="24"/>
                <w:lang w:val="es-MX"/>
              </w:rPr>
              <w:t>3,1</w:t>
            </w:r>
            <w:r w:rsidR="00C440C4" w:rsidRPr="002343B2">
              <w:rPr>
                <w:rFonts w:ascii="Arial" w:hAnsi="Arial" w:cs="Arial"/>
                <w:b/>
                <w:sz w:val="24"/>
                <w:szCs w:val="24"/>
                <w:lang w:val="es-MX"/>
              </w:rPr>
              <w:t>64</w:t>
            </w:r>
            <w:r w:rsidRPr="002343B2">
              <w:rPr>
                <w:rFonts w:ascii="Arial" w:hAnsi="Arial" w:cs="Arial"/>
                <w:b/>
                <w:sz w:val="24"/>
                <w:szCs w:val="24"/>
                <w:lang w:val="es-MX"/>
              </w:rPr>
              <w:t>,</w:t>
            </w:r>
            <w:r w:rsidR="00280877" w:rsidRPr="002343B2">
              <w:rPr>
                <w:rFonts w:ascii="Arial" w:hAnsi="Arial" w:cs="Arial"/>
                <w:b/>
                <w:sz w:val="24"/>
                <w:szCs w:val="24"/>
                <w:lang w:val="es-MX"/>
              </w:rPr>
              <w:t>4</w:t>
            </w:r>
            <w:r w:rsidR="00C440C4" w:rsidRPr="002343B2">
              <w:rPr>
                <w:rFonts w:ascii="Arial" w:hAnsi="Arial" w:cs="Arial"/>
                <w:b/>
                <w:sz w:val="24"/>
                <w:szCs w:val="24"/>
                <w:lang w:val="es-MX"/>
              </w:rPr>
              <w:t>69</w:t>
            </w:r>
            <w:r w:rsidRPr="002343B2">
              <w:rPr>
                <w:rFonts w:ascii="Arial" w:hAnsi="Arial" w:cs="Arial"/>
                <w:b/>
                <w:sz w:val="24"/>
                <w:szCs w:val="24"/>
                <w:lang w:val="es-MX"/>
              </w:rPr>
              <w:t>.</w:t>
            </w:r>
            <w:r w:rsidR="00280877" w:rsidRPr="002343B2">
              <w:rPr>
                <w:rFonts w:ascii="Arial" w:hAnsi="Arial" w:cs="Arial"/>
                <w:b/>
                <w:sz w:val="24"/>
                <w:szCs w:val="24"/>
                <w:lang w:val="es-MX"/>
              </w:rPr>
              <w:t>8</w:t>
            </w:r>
            <w:r w:rsidR="00C440C4" w:rsidRPr="002343B2">
              <w:rPr>
                <w:rFonts w:ascii="Arial" w:hAnsi="Arial" w:cs="Arial"/>
                <w:b/>
                <w:sz w:val="24"/>
                <w:szCs w:val="24"/>
                <w:lang w:val="es-MX"/>
              </w:rPr>
              <w:t>0</w:t>
            </w:r>
          </w:p>
        </w:tc>
        <w:tc>
          <w:tcPr>
            <w:tcW w:w="1701" w:type="dxa"/>
          </w:tcPr>
          <w:p w:rsidR="00280463" w:rsidRPr="002343B2" w:rsidRDefault="00280463" w:rsidP="004F17DC">
            <w:pPr>
              <w:spacing w:line="288" w:lineRule="auto"/>
              <w:jc w:val="both"/>
              <w:rPr>
                <w:rFonts w:ascii="Arial" w:hAnsi="Arial" w:cs="Arial"/>
                <w:b/>
                <w:sz w:val="24"/>
                <w:szCs w:val="24"/>
                <w:lang w:val="es-MX"/>
              </w:rPr>
            </w:pPr>
            <w:r w:rsidRPr="002343B2">
              <w:rPr>
                <w:rFonts w:ascii="Arial" w:hAnsi="Arial" w:cs="Arial"/>
                <w:b/>
                <w:sz w:val="24"/>
                <w:szCs w:val="24"/>
                <w:lang w:val="es-MX"/>
              </w:rPr>
              <w:t>39</w:t>
            </w:r>
            <w:r w:rsidR="00C440C4" w:rsidRPr="002343B2">
              <w:rPr>
                <w:rFonts w:ascii="Arial" w:hAnsi="Arial" w:cs="Arial"/>
                <w:b/>
                <w:sz w:val="24"/>
                <w:szCs w:val="24"/>
                <w:lang w:val="es-MX"/>
              </w:rPr>
              <w:t>0</w:t>
            </w:r>
            <w:r w:rsidRPr="002343B2">
              <w:rPr>
                <w:rFonts w:ascii="Arial" w:hAnsi="Arial" w:cs="Arial"/>
                <w:b/>
                <w:sz w:val="24"/>
                <w:szCs w:val="24"/>
                <w:lang w:val="es-MX"/>
              </w:rPr>
              <w:t>,</w:t>
            </w:r>
            <w:r w:rsidR="00280877" w:rsidRPr="002343B2">
              <w:rPr>
                <w:rFonts w:ascii="Arial" w:hAnsi="Arial" w:cs="Arial"/>
                <w:b/>
                <w:sz w:val="24"/>
                <w:szCs w:val="24"/>
                <w:lang w:val="es-MX"/>
              </w:rPr>
              <w:t>2</w:t>
            </w:r>
            <w:r w:rsidR="00C440C4" w:rsidRPr="002343B2">
              <w:rPr>
                <w:rFonts w:ascii="Arial" w:hAnsi="Arial" w:cs="Arial"/>
                <w:b/>
                <w:sz w:val="24"/>
                <w:szCs w:val="24"/>
                <w:lang w:val="es-MX"/>
              </w:rPr>
              <w:t>93</w:t>
            </w:r>
            <w:r w:rsidRPr="002343B2">
              <w:rPr>
                <w:rFonts w:ascii="Arial" w:hAnsi="Arial" w:cs="Arial"/>
                <w:b/>
                <w:sz w:val="24"/>
                <w:szCs w:val="24"/>
                <w:lang w:val="es-MX"/>
              </w:rPr>
              <w:t>.</w:t>
            </w:r>
            <w:r w:rsidR="00C440C4" w:rsidRPr="002343B2">
              <w:rPr>
                <w:rFonts w:ascii="Arial" w:hAnsi="Arial" w:cs="Arial"/>
                <w:b/>
                <w:sz w:val="24"/>
                <w:szCs w:val="24"/>
                <w:lang w:val="es-MX"/>
              </w:rPr>
              <w:t>12</w:t>
            </w:r>
          </w:p>
        </w:tc>
      </w:tr>
      <w:tr w:rsidR="00280463" w:rsidRPr="002343B2" w:rsidTr="002343B2">
        <w:tblPrEx>
          <w:jc w:val="left"/>
        </w:tblPrEx>
        <w:trPr>
          <w:gridAfter w:val="1"/>
          <w:wAfter w:w="92" w:type="dxa"/>
        </w:trPr>
        <w:tc>
          <w:tcPr>
            <w:tcW w:w="709" w:type="dxa"/>
            <w:gridSpan w:val="2"/>
          </w:tcPr>
          <w:p w:rsidR="00280463" w:rsidRPr="002343B2" w:rsidRDefault="00280463" w:rsidP="004F17DC">
            <w:pPr>
              <w:spacing w:line="288" w:lineRule="auto"/>
              <w:jc w:val="both"/>
              <w:rPr>
                <w:rFonts w:ascii="Arial" w:hAnsi="Arial" w:cs="Arial"/>
                <w:b/>
                <w:sz w:val="24"/>
                <w:szCs w:val="24"/>
                <w:lang w:val="es-MX"/>
              </w:rPr>
            </w:pPr>
            <w:r w:rsidRPr="002343B2">
              <w:rPr>
                <w:rFonts w:ascii="Arial" w:hAnsi="Arial" w:cs="Arial"/>
                <w:b/>
                <w:sz w:val="24"/>
                <w:szCs w:val="24"/>
                <w:lang w:val="es-MX"/>
              </w:rPr>
              <w:t>1</w:t>
            </w:r>
          </w:p>
        </w:tc>
        <w:tc>
          <w:tcPr>
            <w:tcW w:w="567" w:type="dxa"/>
          </w:tcPr>
          <w:p w:rsidR="00280463" w:rsidRPr="002343B2" w:rsidRDefault="00280463" w:rsidP="004F17DC">
            <w:pPr>
              <w:spacing w:line="288" w:lineRule="auto"/>
              <w:jc w:val="both"/>
              <w:rPr>
                <w:rFonts w:ascii="Arial" w:hAnsi="Arial" w:cs="Arial"/>
                <w:b/>
                <w:sz w:val="24"/>
                <w:szCs w:val="24"/>
                <w:lang w:val="es-MX"/>
              </w:rPr>
            </w:pPr>
            <w:r w:rsidRPr="002343B2">
              <w:rPr>
                <w:rFonts w:ascii="Arial" w:hAnsi="Arial" w:cs="Arial"/>
                <w:b/>
                <w:sz w:val="24"/>
                <w:szCs w:val="24"/>
                <w:lang w:val="es-MX"/>
              </w:rPr>
              <w:t>2</w:t>
            </w:r>
          </w:p>
        </w:tc>
        <w:tc>
          <w:tcPr>
            <w:tcW w:w="1843" w:type="dxa"/>
          </w:tcPr>
          <w:p w:rsidR="00280463" w:rsidRPr="002343B2" w:rsidRDefault="00A750D4" w:rsidP="004F17DC">
            <w:pPr>
              <w:spacing w:line="288" w:lineRule="auto"/>
              <w:jc w:val="both"/>
              <w:rPr>
                <w:rFonts w:ascii="Arial" w:hAnsi="Arial" w:cs="Arial"/>
                <w:b/>
                <w:sz w:val="24"/>
                <w:szCs w:val="24"/>
                <w:lang w:val="es-MX"/>
              </w:rPr>
            </w:pPr>
            <w:r w:rsidRPr="002343B2">
              <w:rPr>
                <w:rFonts w:ascii="Arial" w:hAnsi="Arial" w:cs="Arial"/>
                <w:b/>
                <w:sz w:val="24"/>
                <w:szCs w:val="24"/>
                <w:lang w:val="es-MX"/>
              </w:rPr>
              <w:t>S</w:t>
            </w:r>
            <w:r w:rsidR="00280463" w:rsidRPr="002343B2">
              <w:rPr>
                <w:rFonts w:ascii="Arial" w:hAnsi="Arial" w:cs="Arial"/>
                <w:b/>
                <w:sz w:val="24"/>
                <w:szCs w:val="24"/>
                <w:lang w:val="es-MX"/>
              </w:rPr>
              <w:t xml:space="preserve"> </w:t>
            </w:r>
            <w:r w:rsidRPr="002343B2">
              <w:rPr>
                <w:rFonts w:ascii="Arial" w:hAnsi="Arial" w:cs="Arial"/>
                <w:b/>
                <w:sz w:val="24"/>
                <w:szCs w:val="24"/>
                <w:lang w:val="es-MX"/>
              </w:rPr>
              <w:t>4</w:t>
            </w:r>
            <w:r w:rsidR="00DD6D47" w:rsidRPr="002343B2">
              <w:rPr>
                <w:rFonts w:ascii="Arial" w:hAnsi="Arial" w:cs="Arial"/>
                <w:b/>
                <w:sz w:val="24"/>
                <w:szCs w:val="24"/>
                <w:lang w:val="es-MX"/>
              </w:rPr>
              <w:t>8</w:t>
            </w:r>
            <w:r w:rsidR="00280463" w:rsidRPr="002343B2">
              <w:rPr>
                <w:rFonts w:ascii="Arial" w:hAnsi="Arial" w:cs="Arial"/>
                <w:b/>
                <w:sz w:val="24"/>
                <w:szCs w:val="24"/>
                <w:lang w:val="es-MX"/>
              </w:rPr>
              <w:t>º</w:t>
            </w:r>
            <w:r w:rsidR="00DD6D47" w:rsidRPr="002343B2">
              <w:rPr>
                <w:rFonts w:ascii="Arial" w:hAnsi="Arial" w:cs="Arial"/>
                <w:b/>
                <w:sz w:val="24"/>
                <w:szCs w:val="24"/>
                <w:lang w:val="es-MX"/>
              </w:rPr>
              <w:t>50</w:t>
            </w:r>
            <w:r w:rsidR="00280463" w:rsidRPr="002343B2">
              <w:rPr>
                <w:rFonts w:ascii="Arial" w:hAnsi="Arial" w:cs="Arial"/>
                <w:b/>
                <w:sz w:val="24"/>
                <w:szCs w:val="24"/>
                <w:lang w:val="es-MX"/>
              </w:rPr>
              <w:t>’</w:t>
            </w:r>
            <w:r w:rsidR="00DD6D47" w:rsidRPr="002343B2">
              <w:rPr>
                <w:rFonts w:ascii="Arial" w:hAnsi="Arial" w:cs="Arial"/>
                <w:b/>
                <w:sz w:val="24"/>
                <w:szCs w:val="24"/>
                <w:lang w:val="es-MX"/>
              </w:rPr>
              <w:t>4</w:t>
            </w:r>
            <w:r w:rsidRPr="002343B2">
              <w:rPr>
                <w:rFonts w:ascii="Arial" w:hAnsi="Arial" w:cs="Arial"/>
                <w:b/>
                <w:sz w:val="24"/>
                <w:szCs w:val="24"/>
                <w:lang w:val="es-MX"/>
              </w:rPr>
              <w:t>7</w:t>
            </w:r>
            <w:r w:rsidR="00280463" w:rsidRPr="002343B2">
              <w:rPr>
                <w:rFonts w:ascii="Arial" w:hAnsi="Arial" w:cs="Arial"/>
                <w:b/>
                <w:sz w:val="24"/>
                <w:szCs w:val="24"/>
                <w:lang w:val="es-MX"/>
              </w:rPr>
              <w:t>” E</w:t>
            </w:r>
          </w:p>
        </w:tc>
        <w:tc>
          <w:tcPr>
            <w:tcW w:w="1559" w:type="dxa"/>
          </w:tcPr>
          <w:p w:rsidR="00280463" w:rsidRPr="002343B2" w:rsidRDefault="00DD6D47" w:rsidP="004F17DC">
            <w:pPr>
              <w:spacing w:line="288" w:lineRule="auto"/>
              <w:jc w:val="both"/>
              <w:rPr>
                <w:rFonts w:ascii="Arial" w:hAnsi="Arial" w:cs="Arial"/>
                <w:b/>
                <w:sz w:val="24"/>
                <w:szCs w:val="24"/>
                <w:lang w:val="en-US"/>
              </w:rPr>
            </w:pPr>
            <w:r w:rsidRPr="002343B2">
              <w:rPr>
                <w:rFonts w:ascii="Arial" w:hAnsi="Arial" w:cs="Arial"/>
                <w:b/>
                <w:sz w:val="24"/>
                <w:szCs w:val="24"/>
                <w:lang w:val="en-US"/>
              </w:rPr>
              <w:t xml:space="preserve">     7</w:t>
            </w:r>
            <w:r w:rsidR="00280463" w:rsidRPr="002343B2">
              <w:rPr>
                <w:rFonts w:ascii="Arial" w:hAnsi="Arial" w:cs="Arial"/>
                <w:b/>
                <w:sz w:val="24"/>
                <w:szCs w:val="24"/>
                <w:lang w:val="en-US"/>
              </w:rPr>
              <w:t>.</w:t>
            </w:r>
            <w:r w:rsidRPr="002343B2">
              <w:rPr>
                <w:rFonts w:ascii="Arial" w:hAnsi="Arial" w:cs="Arial"/>
                <w:b/>
                <w:sz w:val="24"/>
                <w:szCs w:val="24"/>
                <w:lang w:val="en-US"/>
              </w:rPr>
              <w:t>8</w:t>
            </w:r>
            <w:r w:rsidR="00A750D4" w:rsidRPr="002343B2">
              <w:rPr>
                <w:rFonts w:ascii="Arial" w:hAnsi="Arial" w:cs="Arial"/>
                <w:b/>
                <w:sz w:val="24"/>
                <w:szCs w:val="24"/>
                <w:lang w:val="en-US"/>
              </w:rPr>
              <w:t>1</w:t>
            </w:r>
          </w:p>
        </w:tc>
        <w:tc>
          <w:tcPr>
            <w:tcW w:w="283"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n-US"/>
              </w:rPr>
              <w:t>2</w:t>
            </w:r>
          </w:p>
        </w:tc>
        <w:tc>
          <w:tcPr>
            <w:tcW w:w="1985"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3,1</w:t>
            </w:r>
            <w:r w:rsidR="00DD6D47" w:rsidRPr="002343B2">
              <w:rPr>
                <w:rFonts w:ascii="Arial" w:hAnsi="Arial" w:cs="Arial"/>
                <w:b/>
                <w:sz w:val="24"/>
                <w:szCs w:val="24"/>
                <w:lang w:val="en-US"/>
              </w:rPr>
              <w:t>64</w:t>
            </w:r>
            <w:r w:rsidRPr="002343B2">
              <w:rPr>
                <w:rFonts w:ascii="Arial" w:hAnsi="Arial" w:cs="Arial"/>
                <w:b/>
                <w:sz w:val="24"/>
                <w:szCs w:val="24"/>
                <w:lang w:val="en-US"/>
              </w:rPr>
              <w:t>,</w:t>
            </w:r>
            <w:r w:rsidR="00DD6D47" w:rsidRPr="002343B2">
              <w:rPr>
                <w:rFonts w:ascii="Arial" w:hAnsi="Arial" w:cs="Arial"/>
                <w:b/>
                <w:sz w:val="24"/>
                <w:szCs w:val="24"/>
                <w:lang w:val="en-US"/>
              </w:rPr>
              <w:t>4</w:t>
            </w:r>
            <w:r w:rsidR="00280877" w:rsidRPr="002343B2">
              <w:rPr>
                <w:rFonts w:ascii="Arial" w:hAnsi="Arial" w:cs="Arial"/>
                <w:b/>
                <w:sz w:val="24"/>
                <w:szCs w:val="24"/>
                <w:lang w:val="en-US"/>
              </w:rPr>
              <w:t>6</w:t>
            </w:r>
            <w:r w:rsidR="00DD6D47" w:rsidRPr="002343B2">
              <w:rPr>
                <w:rFonts w:ascii="Arial" w:hAnsi="Arial" w:cs="Arial"/>
                <w:b/>
                <w:sz w:val="24"/>
                <w:szCs w:val="24"/>
                <w:lang w:val="en-US"/>
              </w:rPr>
              <w:t>4</w:t>
            </w:r>
            <w:r w:rsidRPr="002343B2">
              <w:rPr>
                <w:rFonts w:ascii="Arial" w:hAnsi="Arial" w:cs="Arial"/>
                <w:b/>
                <w:sz w:val="24"/>
                <w:szCs w:val="24"/>
                <w:lang w:val="en-US"/>
              </w:rPr>
              <w:t>.</w:t>
            </w:r>
            <w:r w:rsidR="00DD6D47" w:rsidRPr="002343B2">
              <w:rPr>
                <w:rFonts w:ascii="Arial" w:hAnsi="Arial" w:cs="Arial"/>
                <w:b/>
                <w:sz w:val="24"/>
                <w:szCs w:val="24"/>
                <w:lang w:val="en-US"/>
              </w:rPr>
              <w:t>66</w:t>
            </w:r>
          </w:p>
        </w:tc>
        <w:tc>
          <w:tcPr>
            <w:tcW w:w="1701"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39</w:t>
            </w:r>
            <w:r w:rsidR="00DD6D47" w:rsidRPr="002343B2">
              <w:rPr>
                <w:rFonts w:ascii="Arial" w:hAnsi="Arial" w:cs="Arial"/>
                <w:b/>
                <w:sz w:val="24"/>
                <w:szCs w:val="24"/>
                <w:lang w:val="en-US"/>
              </w:rPr>
              <w:t>0</w:t>
            </w:r>
            <w:r w:rsidRPr="002343B2">
              <w:rPr>
                <w:rFonts w:ascii="Arial" w:hAnsi="Arial" w:cs="Arial"/>
                <w:b/>
                <w:sz w:val="24"/>
                <w:szCs w:val="24"/>
                <w:lang w:val="en-US"/>
              </w:rPr>
              <w:t>,</w:t>
            </w:r>
            <w:r w:rsidR="00DD6D47" w:rsidRPr="002343B2">
              <w:rPr>
                <w:rFonts w:ascii="Arial" w:hAnsi="Arial" w:cs="Arial"/>
                <w:b/>
                <w:sz w:val="24"/>
                <w:szCs w:val="24"/>
                <w:lang w:val="en-US"/>
              </w:rPr>
              <w:t>2</w:t>
            </w:r>
            <w:r w:rsidR="00280877" w:rsidRPr="002343B2">
              <w:rPr>
                <w:rFonts w:ascii="Arial" w:hAnsi="Arial" w:cs="Arial"/>
                <w:b/>
                <w:sz w:val="24"/>
                <w:szCs w:val="24"/>
                <w:lang w:val="en-US"/>
              </w:rPr>
              <w:t>99</w:t>
            </w:r>
            <w:r w:rsidRPr="002343B2">
              <w:rPr>
                <w:rFonts w:ascii="Arial" w:hAnsi="Arial" w:cs="Arial"/>
                <w:b/>
                <w:sz w:val="24"/>
                <w:szCs w:val="24"/>
                <w:lang w:val="en-US"/>
              </w:rPr>
              <w:t>.</w:t>
            </w:r>
            <w:r w:rsidR="00DD6D47" w:rsidRPr="002343B2">
              <w:rPr>
                <w:rFonts w:ascii="Arial" w:hAnsi="Arial" w:cs="Arial"/>
                <w:b/>
                <w:sz w:val="24"/>
                <w:szCs w:val="24"/>
                <w:lang w:val="en-US"/>
              </w:rPr>
              <w:t>00</w:t>
            </w:r>
          </w:p>
        </w:tc>
      </w:tr>
      <w:tr w:rsidR="00280463" w:rsidRPr="002343B2" w:rsidTr="002343B2">
        <w:tblPrEx>
          <w:jc w:val="left"/>
        </w:tblPrEx>
        <w:trPr>
          <w:gridAfter w:val="1"/>
          <w:wAfter w:w="92" w:type="dxa"/>
        </w:trPr>
        <w:tc>
          <w:tcPr>
            <w:tcW w:w="709" w:type="dxa"/>
            <w:gridSpan w:val="2"/>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2</w:t>
            </w:r>
          </w:p>
        </w:tc>
        <w:tc>
          <w:tcPr>
            <w:tcW w:w="567"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w:t>
            </w:r>
          </w:p>
        </w:tc>
        <w:tc>
          <w:tcPr>
            <w:tcW w:w="1843"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S</w:t>
            </w:r>
            <w:r w:rsidR="00280463" w:rsidRPr="002343B2">
              <w:rPr>
                <w:rFonts w:ascii="Arial" w:hAnsi="Arial" w:cs="Arial"/>
                <w:b/>
                <w:sz w:val="24"/>
                <w:szCs w:val="24"/>
                <w:lang w:val="en-US"/>
              </w:rPr>
              <w:t xml:space="preserve"> </w:t>
            </w:r>
            <w:r w:rsidRPr="002343B2">
              <w:rPr>
                <w:rFonts w:ascii="Arial" w:hAnsi="Arial" w:cs="Arial"/>
                <w:b/>
                <w:sz w:val="24"/>
                <w:szCs w:val="24"/>
                <w:lang w:val="en-US"/>
              </w:rPr>
              <w:t>37</w:t>
            </w:r>
            <w:r w:rsidR="00280463" w:rsidRPr="002343B2">
              <w:rPr>
                <w:rFonts w:ascii="Arial" w:hAnsi="Arial" w:cs="Arial"/>
                <w:b/>
                <w:sz w:val="24"/>
                <w:szCs w:val="24"/>
                <w:lang w:val="en-US"/>
              </w:rPr>
              <w:t>º</w:t>
            </w:r>
            <w:r w:rsidRPr="002343B2">
              <w:rPr>
                <w:rFonts w:ascii="Arial" w:hAnsi="Arial" w:cs="Arial"/>
                <w:b/>
                <w:sz w:val="24"/>
                <w:szCs w:val="24"/>
                <w:lang w:val="en-US"/>
              </w:rPr>
              <w:t>38</w:t>
            </w:r>
            <w:r w:rsidR="00280463" w:rsidRPr="002343B2">
              <w:rPr>
                <w:rFonts w:ascii="Arial" w:hAnsi="Arial" w:cs="Arial"/>
                <w:b/>
                <w:sz w:val="24"/>
                <w:szCs w:val="24"/>
                <w:lang w:val="en-US"/>
              </w:rPr>
              <w:t>’</w:t>
            </w:r>
            <w:r w:rsidRPr="002343B2">
              <w:rPr>
                <w:rFonts w:ascii="Arial" w:hAnsi="Arial" w:cs="Arial"/>
                <w:b/>
                <w:sz w:val="24"/>
                <w:szCs w:val="24"/>
                <w:lang w:val="en-US"/>
              </w:rPr>
              <w:t>05</w:t>
            </w:r>
            <w:r w:rsidR="00280463" w:rsidRPr="002343B2">
              <w:rPr>
                <w:rFonts w:ascii="Arial" w:hAnsi="Arial" w:cs="Arial"/>
                <w:b/>
                <w:sz w:val="24"/>
                <w:szCs w:val="24"/>
                <w:lang w:val="en-US"/>
              </w:rPr>
              <w:t xml:space="preserve">” </w:t>
            </w:r>
            <w:r w:rsidR="00A750D4" w:rsidRPr="002343B2">
              <w:rPr>
                <w:rFonts w:ascii="Arial" w:hAnsi="Arial" w:cs="Arial"/>
                <w:b/>
                <w:sz w:val="24"/>
                <w:szCs w:val="24"/>
                <w:lang w:val="en-US"/>
              </w:rPr>
              <w:t>W</w:t>
            </w:r>
          </w:p>
        </w:tc>
        <w:tc>
          <w:tcPr>
            <w:tcW w:w="1559"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 xml:space="preserve">   63</w:t>
            </w:r>
            <w:r w:rsidR="00280463" w:rsidRPr="002343B2">
              <w:rPr>
                <w:rFonts w:ascii="Arial" w:hAnsi="Arial" w:cs="Arial"/>
                <w:b/>
                <w:sz w:val="24"/>
                <w:szCs w:val="24"/>
                <w:lang w:val="en-US"/>
              </w:rPr>
              <w:t>.</w:t>
            </w:r>
            <w:r w:rsidRPr="002343B2">
              <w:rPr>
                <w:rFonts w:ascii="Arial" w:hAnsi="Arial" w:cs="Arial"/>
                <w:b/>
                <w:sz w:val="24"/>
                <w:szCs w:val="24"/>
                <w:lang w:val="en-US"/>
              </w:rPr>
              <w:t>7</w:t>
            </w:r>
            <w:r w:rsidR="00A750D4" w:rsidRPr="002343B2">
              <w:rPr>
                <w:rFonts w:ascii="Arial" w:hAnsi="Arial" w:cs="Arial"/>
                <w:b/>
                <w:sz w:val="24"/>
                <w:szCs w:val="24"/>
                <w:lang w:val="en-US"/>
              </w:rPr>
              <w:t>9</w:t>
            </w:r>
          </w:p>
        </w:tc>
        <w:tc>
          <w:tcPr>
            <w:tcW w:w="283"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w:t>
            </w:r>
          </w:p>
        </w:tc>
        <w:tc>
          <w:tcPr>
            <w:tcW w:w="1985"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3,1</w:t>
            </w:r>
            <w:r w:rsidR="008364F7" w:rsidRPr="002343B2">
              <w:rPr>
                <w:rFonts w:ascii="Arial" w:hAnsi="Arial" w:cs="Arial"/>
                <w:b/>
                <w:sz w:val="24"/>
                <w:szCs w:val="24"/>
                <w:lang w:val="en-US"/>
              </w:rPr>
              <w:t>64</w:t>
            </w:r>
            <w:r w:rsidRPr="002343B2">
              <w:rPr>
                <w:rFonts w:ascii="Arial" w:hAnsi="Arial" w:cs="Arial"/>
                <w:b/>
                <w:sz w:val="24"/>
                <w:szCs w:val="24"/>
                <w:lang w:val="en-US"/>
              </w:rPr>
              <w:t>,</w:t>
            </w:r>
            <w:r w:rsidR="008364F7" w:rsidRPr="002343B2">
              <w:rPr>
                <w:rFonts w:ascii="Arial" w:hAnsi="Arial" w:cs="Arial"/>
                <w:b/>
                <w:sz w:val="24"/>
                <w:szCs w:val="24"/>
                <w:lang w:val="en-US"/>
              </w:rPr>
              <w:t>4</w:t>
            </w:r>
            <w:r w:rsidR="00DF240B" w:rsidRPr="002343B2">
              <w:rPr>
                <w:rFonts w:ascii="Arial" w:hAnsi="Arial" w:cs="Arial"/>
                <w:b/>
                <w:sz w:val="24"/>
                <w:szCs w:val="24"/>
                <w:lang w:val="en-US"/>
              </w:rPr>
              <w:t>1</w:t>
            </w:r>
            <w:r w:rsidR="00D27DF8" w:rsidRPr="002343B2">
              <w:rPr>
                <w:rFonts w:ascii="Arial" w:hAnsi="Arial" w:cs="Arial"/>
                <w:b/>
                <w:sz w:val="24"/>
                <w:szCs w:val="24"/>
                <w:lang w:val="en-US"/>
              </w:rPr>
              <w:t>4</w:t>
            </w:r>
            <w:r w:rsidRPr="002343B2">
              <w:rPr>
                <w:rFonts w:ascii="Arial" w:hAnsi="Arial" w:cs="Arial"/>
                <w:b/>
                <w:sz w:val="24"/>
                <w:szCs w:val="24"/>
                <w:lang w:val="en-US"/>
              </w:rPr>
              <w:t>.</w:t>
            </w:r>
            <w:r w:rsidR="00DF240B" w:rsidRPr="002343B2">
              <w:rPr>
                <w:rFonts w:ascii="Arial" w:hAnsi="Arial" w:cs="Arial"/>
                <w:b/>
                <w:sz w:val="24"/>
                <w:szCs w:val="24"/>
                <w:lang w:val="en-US"/>
              </w:rPr>
              <w:t>1</w:t>
            </w:r>
            <w:r w:rsidR="00D27DF8" w:rsidRPr="002343B2">
              <w:rPr>
                <w:rFonts w:ascii="Arial" w:hAnsi="Arial" w:cs="Arial"/>
                <w:b/>
                <w:sz w:val="24"/>
                <w:szCs w:val="24"/>
                <w:lang w:val="en-US"/>
              </w:rPr>
              <w:t>4</w:t>
            </w:r>
          </w:p>
        </w:tc>
        <w:tc>
          <w:tcPr>
            <w:tcW w:w="1701"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39</w:t>
            </w:r>
            <w:r w:rsidR="008364F7" w:rsidRPr="002343B2">
              <w:rPr>
                <w:rFonts w:ascii="Arial" w:hAnsi="Arial" w:cs="Arial"/>
                <w:b/>
                <w:sz w:val="24"/>
                <w:szCs w:val="24"/>
                <w:lang w:val="en-US"/>
              </w:rPr>
              <w:t>0</w:t>
            </w:r>
            <w:r w:rsidRPr="002343B2">
              <w:rPr>
                <w:rFonts w:ascii="Arial" w:hAnsi="Arial" w:cs="Arial"/>
                <w:b/>
                <w:sz w:val="24"/>
                <w:szCs w:val="24"/>
                <w:lang w:val="en-US"/>
              </w:rPr>
              <w:t>,</w:t>
            </w:r>
            <w:r w:rsidR="008364F7" w:rsidRPr="002343B2">
              <w:rPr>
                <w:rFonts w:ascii="Arial" w:hAnsi="Arial" w:cs="Arial"/>
                <w:b/>
                <w:sz w:val="24"/>
                <w:szCs w:val="24"/>
                <w:lang w:val="en-US"/>
              </w:rPr>
              <w:t>2</w:t>
            </w:r>
            <w:r w:rsidR="00D27DF8" w:rsidRPr="002343B2">
              <w:rPr>
                <w:rFonts w:ascii="Arial" w:hAnsi="Arial" w:cs="Arial"/>
                <w:b/>
                <w:sz w:val="24"/>
                <w:szCs w:val="24"/>
                <w:lang w:val="en-US"/>
              </w:rPr>
              <w:t>60</w:t>
            </w:r>
            <w:r w:rsidRPr="002343B2">
              <w:rPr>
                <w:rFonts w:ascii="Arial" w:hAnsi="Arial" w:cs="Arial"/>
                <w:b/>
                <w:sz w:val="24"/>
                <w:szCs w:val="24"/>
                <w:lang w:val="en-US"/>
              </w:rPr>
              <w:t>.</w:t>
            </w:r>
            <w:r w:rsidR="00D27DF8" w:rsidRPr="002343B2">
              <w:rPr>
                <w:rFonts w:ascii="Arial" w:hAnsi="Arial" w:cs="Arial"/>
                <w:b/>
                <w:sz w:val="24"/>
                <w:szCs w:val="24"/>
                <w:lang w:val="en-US"/>
              </w:rPr>
              <w:t>05</w:t>
            </w:r>
          </w:p>
        </w:tc>
      </w:tr>
      <w:tr w:rsidR="00280463" w:rsidRPr="002343B2" w:rsidTr="002343B2">
        <w:tblPrEx>
          <w:jc w:val="left"/>
        </w:tblPrEx>
        <w:trPr>
          <w:gridAfter w:val="1"/>
          <w:wAfter w:w="92" w:type="dxa"/>
          <w:trHeight w:val="296"/>
        </w:trPr>
        <w:tc>
          <w:tcPr>
            <w:tcW w:w="709" w:type="dxa"/>
            <w:gridSpan w:val="2"/>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w:t>
            </w:r>
          </w:p>
        </w:tc>
        <w:tc>
          <w:tcPr>
            <w:tcW w:w="567"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4</w:t>
            </w:r>
          </w:p>
        </w:tc>
        <w:tc>
          <w:tcPr>
            <w:tcW w:w="1843" w:type="dxa"/>
          </w:tcPr>
          <w:p w:rsidR="00280463" w:rsidRPr="002343B2" w:rsidRDefault="00A750D4" w:rsidP="004F17DC">
            <w:pPr>
              <w:spacing w:line="288" w:lineRule="auto"/>
              <w:jc w:val="both"/>
              <w:rPr>
                <w:rFonts w:ascii="Arial" w:hAnsi="Arial" w:cs="Arial"/>
                <w:b/>
                <w:sz w:val="24"/>
                <w:szCs w:val="24"/>
                <w:lang w:val="en-US"/>
              </w:rPr>
            </w:pPr>
            <w:r w:rsidRPr="002343B2">
              <w:rPr>
                <w:rFonts w:ascii="Arial" w:hAnsi="Arial" w:cs="Arial"/>
                <w:b/>
                <w:sz w:val="24"/>
                <w:szCs w:val="24"/>
                <w:lang w:val="es-MX"/>
              </w:rPr>
              <w:t>N</w:t>
            </w:r>
            <w:r w:rsidR="00280463" w:rsidRPr="002343B2">
              <w:rPr>
                <w:rFonts w:ascii="Arial" w:hAnsi="Arial" w:cs="Arial"/>
                <w:b/>
                <w:sz w:val="24"/>
                <w:szCs w:val="24"/>
                <w:lang w:val="es-MX"/>
              </w:rPr>
              <w:t xml:space="preserve"> </w:t>
            </w:r>
            <w:r w:rsidR="00D27DF8" w:rsidRPr="002343B2">
              <w:rPr>
                <w:rFonts w:ascii="Arial" w:hAnsi="Arial" w:cs="Arial"/>
                <w:b/>
                <w:sz w:val="24"/>
                <w:szCs w:val="24"/>
                <w:lang w:val="es-MX"/>
              </w:rPr>
              <w:t>61</w:t>
            </w:r>
            <w:r w:rsidR="00280463" w:rsidRPr="002343B2">
              <w:rPr>
                <w:rFonts w:ascii="Arial" w:hAnsi="Arial" w:cs="Arial"/>
                <w:b/>
                <w:sz w:val="24"/>
                <w:szCs w:val="24"/>
                <w:lang w:val="es-MX"/>
              </w:rPr>
              <w:t>º</w:t>
            </w:r>
            <w:r w:rsidR="00D27DF8" w:rsidRPr="002343B2">
              <w:rPr>
                <w:rFonts w:ascii="Arial" w:hAnsi="Arial" w:cs="Arial"/>
                <w:b/>
                <w:sz w:val="24"/>
                <w:szCs w:val="24"/>
                <w:lang w:val="es-MX"/>
              </w:rPr>
              <w:t>16</w:t>
            </w:r>
            <w:r w:rsidR="00280463" w:rsidRPr="002343B2">
              <w:rPr>
                <w:rFonts w:ascii="Arial" w:hAnsi="Arial" w:cs="Arial"/>
                <w:b/>
                <w:sz w:val="24"/>
                <w:szCs w:val="24"/>
                <w:lang w:val="es-MX"/>
              </w:rPr>
              <w:t>’</w:t>
            </w:r>
            <w:r w:rsidR="00D27DF8" w:rsidRPr="002343B2">
              <w:rPr>
                <w:rFonts w:ascii="Arial" w:hAnsi="Arial" w:cs="Arial"/>
                <w:b/>
                <w:sz w:val="24"/>
                <w:szCs w:val="24"/>
                <w:lang w:val="es-MX"/>
              </w:rPr>
              <w:t>17</w:t>
            </w:r>
            <w:r w:rsidR="00280463" w:rsidRPr="002343B2">
              <w:rPr>
                <w:rFonts w:ascii="Arial" w:hAnsi="Arial" w:cs="Arial"/>
                <w:b/>
                <w:sz w:val="24"/>
                <w:szCs w:val="24"/>
                <w:lang w:val="es-MX"/>
              </w:rPr>
              <w:t xml:space="preserve">” </w:t>
            </w:r>
            <w:r w:rsidR="00526DE1" w:rsidRPr="002343B2">
              <w:rPr>
                <w:rFonts w:ascii="Arial" w:hAnsi="Arial" w:cs="Arial"/>
                <w:b/>
                <w:sz w:val="24"/>
                <w:szCs w:val="24"/>
                <w:lang w:val="en-US"/>
              </w:rPr>
              <w:t>W</w:t>
            </w:r>
          </w:p>
        </w:tc>
        <w:tc>
          <w:tcPr>
            <w:tcW w:w="1559" w:type="dxa"/>
          </w:tcPr>
          <w:p w:rsidR="00280463" w:rsidRPr="002343B2" w:rsidRDefault="008364F7" w:rsidP="004F17DC">
            <w:pPr>
              <w:spacing w:line="288" w:lineRule="auto"/>
              <w:jc w:val="both"/>
              <w:rPr>
                <w:rFonts w:ascii="Arial" w:hAnsi="Arial" w:cs="Arial"/>
                <w:b/>
                <w:sz w:val="24"/>
                <w:szCs w:val="24"/>
                <w:lang w:val="en-US"/>
              </w:rPr>
            </w:pPr>
            <w:r w:rsidRPr="002343B2">
              <w:rPr>
                <w:rFonts w:ascii="Arial" w:hAnsi="Arial" w:cs="Arial"/>
                <w:b/>
                <w:sz w:val="24"/>
                <w:szCs w:val="24"/>
                <w:lang w:val="en-US"/>
              </w:rPr>
              <w:t xml:space="preserve">   </w:t>
            </w:r>
            <w:r w:rsidR="00D27DF8" w:rsidRPr="002343B2">
              <w:rPr>
                <w:rFonts w:ascii="Arial" w:hAnsi="Arial" w:cs="Arial"/>
                <w:b/>
                <w:sz w:val="24"/>
                <w:szCs w:val="24"/>
                <w:lang w:val="en-US"/>
              </w:rPr>
              <w:t xml:space="preserve">  4</w:t>
            </w:r>
            <w:r w:rsidR="00280463" w:rsidRPr="002343B2">
              <w:rPr>
                <w:rFonts w:ascii="Arial" w:hAnsi="Arial" w:cs="Arial"/>
                <w:b/>
                <w:sz w:val="24"/>
                <w:szCs w:val="24"/>
                <w:lang w:val="en-US"/>
              </w:rPr>
              <w:t>.</w:t>
            </w:r>
            <w:r w:rsidR="00D27DF8" w:rsidRPr="002343B2">
              <w:rPr>
                <w:rFonts w:ascii="Arial" w:hAnsi="Arial" w:cs="Arial"/>
                <w:b/>
                <w:sz w:val="24"/>
                <w:szCs w:val="24"/>
                <w:lang w:val="en-US"/>
              </w:rPr>
              <w:t>92</w:t>
            </w:r>
          </w:p>
        </w:tc>
        <w:tc>
          <w:tcPr>
            <w:tcW w:w="283"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4</w:t>
            </w:r>
          </w:p>
        </w:tc>
        <w:tc>
          <w:tcPr>
            <w:tcW w:w="1985"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3,1</w:t>
            </w:r>
            <w:r w:rsidR="008364F7" w:rsidRPr="002343B2">
              <w:rPr>
                <w:rFonts w:ascii="Arial" w:hAnsi="Arial" w:cs="Arial"/>
                <w:b/>
                <w:sz w:val="24"/>
                <w:szCs w:val="24"/>
                <w:lang w:val="en-US"/>
              </w:rPr>
              <w:t>64</w:t>
            </w:r>
            <w:r w:rsidRPr="002343B2">
              <w:rPr>
                <w:rFonts w:ascii="Arial" w:hAnsi="Arial" w:cs="Arial"/>
                <w:b/>
                <w:sz w:val="24"/>
                <w:szCs w:val="24"/>
                <w:lang w:val="en-US"/>
              </w:rPr>
              <w:t>,</w:t>
            </w:r>
            <w:r w:rsidR="00DF240B" w:rsidRPr="002343B2">
              <w:rPr>
                <w:rFonts w:ascii="Arial" w:hAnsi="Arial" w:cs="Arial"/>
                <w:b/>
                <w:sz w:val="24"/>
                <w:szCs w:val="24"/>
                <w:lang w:val="en-US"/>
              </w:rPr>
              <w:t>4</w:t>
            </w:r>
            <w:r w:rsidR="00D27DF8" w:rsidRPr="002343B2">
              <w:rPr>
                <w:rFonts w:ascii="Arial" w:hAnsi="Arial" w:cs="Arial"/>
                <w:b/>
                <w:sz w:val="24"/>
                <w:szCs w:val="24"/>
                <w:lang w:val="en-US"/>
              </w:rPr>
              <w:t>16</w:t>
            </w:r>
            <w:r w:rsidRPr="002343B2">
              <w:rPr>
                <w:rFonts w:ascii="Arial" w:hAnsi="Arial" w:cs="Arial"/>
                <w:b/>
                <w:sz w:val="24"/>
                <w:szCs w:val="24"/>
                <w:lang w:val="en-US"/>
              </w:rPr>
              <w:t>.</w:t>
            </w:r>
            <w:r w:rsidR="00D27DF8" w:rsidRPr="002343B2">
              <w:rPr>
                <w:rFonts w:ascii="Arial" w:hAnsi="Arial" w:cs="Arial"/>
                <w:b/>
                <w:sz w:val="24"/>
                <w:szCs w:val="24"/>
                <w:lang w:val="en-US"/>
              </w:rPr>
              <w:t>51</w:t>
            </w:r>
          </w:p>
        </w:tc>
        <w:tc>
          <w:tcPr>
            <w:tcW w:w="1701" w:type="dxa"/>
          </w:tcPr>
          <w:p w:rsidR="00280463" w:rsidRPr="002343B2" w:rsidRDefault="00280463" w:rsidP="004F17DC">
            <w:pPr>
              <w:spacing w:line="288" w:lineRule="auto"/>
              <w:jc w:val="both"/>
              <w:rPr>
                <w:rFonts w:ascii="Arial" w:hAnsi="Arial" w:cs="Arial"/>
                <w:b/>
                <w:sz w:val="24"/>
                <w:szCs w:val="24"/>
                <w:lang w:val="en-US"/>
              </w:rPr>
            </w:pPr>
            <w:r w:rsidRPr="002343B2">
              <w:rPr>
                <w:rFonts w:ascii="Arial" w:hAnsi="Arial" w:cs="Arial"/>
                <w:b/>
                <w:sz w:val="24"/>
                <w:szCs w:val="24"/>
                <w:lang w:val="es-MX"/>
              </w:rPr>
              <w:t>39</w:t>
            </w:r>
            <w:r w:rsidR="008364F7" w:rsidRPr="002343B2">
              <w:rPr>
                <w:rFonts w:ascii="Arial" w:hAnsi="Arial" w:cs="Arial"/>
                <w:b/>
                <w:sz w:val="24"/>
                <w:szCs w:val="24"/>
                <w:lang w:val="es-MX"/>
              </w:rPr>
              <w:t>0</w:t>
            </w:r>
            <w:r w:rsidRPr="002343B2">
              <w:rPr>
                <w:rFonts w:ascii="Arial" w:hAnsi="Arial" w:cs="Arial"/>
                <w:b/>
                <w:sz w:val="24"/>
                <w:szCs w:val="24"/>
                <w:lang w:val="es-MX"/>
              </w:rPr>
              <w:t>,2</w:t>
            </w:r>
            <w:r w:rsidR="00D27DF8" w:rsidRPr="002343B2">
              <w:rPr>
                <w:rFonts w:ascii="Arial" w:hAnsi="Arial" w:cs="Arial"/>
                <w:b/>
                <w:sz w:val="24"/>
                <w:szCs w:val="24"/>
                <w:lang w:val="es-MX"/>
              </w:rPr>
              <w:t>55</w:t>
            </w:r>
            <w:r w:rsidRPr="002343B2">
              <w:rPr>
                <w:rFonts w:ascii="Arial" w:hAnsi="Arial" w:cs="Arial"/>
                <w:b/>
                <w:sz w:val="24"/>
                <w:szCs w:val="24"/>
                <w:lang w:val="es-MX"/>
              </w:rPr>
              <w:t>.</w:t>
            </w:r>
            <w:r w:rsidR="00D27DF8" w:rsidRPr="002343B2">
              <w:rPr>
                <w:rFonts w:ascii="Arial" w:hAnsi="Arial" w:cs="Arial"/>
                <w:b/>
                <w:sz w:val="24"/>
                <w:szCs w:val="24"/>
                <w:lang w:val="es-MX"/>
              </w:rPr>
              <w:t>73</w:t>
            </w:r>
          </w:p>
        </w:tc>
      </w:tr>
      <w:tr w:rsidR="00280463" w:rsidRPr="002343B2" w:rsidTr="002343B2">
        <w:tblPrEx>
          <w:jc w:val="left"/>
        </w:tblPrEx>
        <w:trPr>
          <w:gridAfter w:val="1"/>
          <w:wAfter w:w="92" w:type="dxa"/>
          <w:trHeight w:val="70"/>
        </w:trPr>
        <w:tc>
          <w:tcPr>
            <w:tcW w:w="709" w:type="dxa"/>
            <w:gridSpan w:val="2"/>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4</w:t>
            </w:r>
          </w:p>
        </w:tc>
        <w:tc>
          <w:tcPr>
            <w:tcW w:w="567"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1</w:t>
            </w:r>
          </w:p>
        </w:tc>
        <w:tc>
          <w:tcPr>
            <w:tcW w:w="1843"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s-MX"/>
              </w:rPr>
              <w:t>N 35º03’05” E</w:t>
            </w:r>
          </w:p>
        </w:tc>
        <w:tc>
          <w:tcPr>
            <w:tcW w:w="1559"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 xml:space="preserve">   65.10</w:t>
            </w:r>
          </w:p>
        </w:tc>
        <w:tc>
          <w:tcPr>
            <w:tcW w:w="283"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1</w:t>
            </w:r>
          </w:p>
        </w:tc>
        <w:tc>
          <w:tcPr>
            <w:tcW w:w="1985" w:type="dxa"/>
          </w:tcPr>
          <w:p w:rsidR="00280463" w:rsidRPr="002343B2" w:rsidRDefault="00D27DF8" w:rsidP="004F17DC">
            <w:pPr>
              <w:spacing w:line="288" w:lineRule="auto"/>
              <w:jc w:val="both"/>
              <w:rPr>
                <w:rFonts w:ascii="Arial" w:hAnsi="Arial" w:cs="Arial"/>
                <w:b/>
                <w:sz w:val="24"/>
                <w:szCs w:val="24"/>
                <w:lang w:val="en-US"/>
              </w:rPr>
            </w:pPr>
            <w:r w:rsidRPr="002343B2">
              <w:rPr>
                <w:rFonts w:ascii="Arial" w:hAnsi="Arial" w:cs="Arial"/>
                <w:b/>
                <w:sz w:val="24"/>
                <w:szCs w:val="24"/>
                <w:lang w:val="en-US"/>
              </w:rPr>
              <w:t>3,164,469.80</w:t>
            </w:r>
          </w:p>
        </w:tc>
        <w:tc>
          <w:tcPr>
            <w:tcW w:w="1701" w:type="dxa"/>
          </w:tcPr>
          <w:p w:rsidR="00DF240B" w:rsidRPr="002343B2" w:rsidRDefault="00D27DF8" w:rsidP="004F17DC">
            <w:pPr>
              <w:spacing w:line="288" w:lineRule="auto"/>
              <w:jc w:val="both"/>
              <w:rPr>
                <w:rFonts w:ascii="Arial" w:hAnsi="Arial" w:cs="Arial"/>
                <w:b/>
                <w:sz w:val="24"/>
                <w:szCs w:val="24"/>
                <w:lang w:val="es-MX"/>
              </w:rPr>
            </w:pPr>
            <w:r w:rsidRPr="002343B2">
              <w:rPr>
                <w:rFonts w:ascii="Arial" w:hAnsi="Arial" w:cs="Arial"/>
                <w:b/>
                <w:sz w:val="24"/>
                <w:szCs w:val="24"/>
                <w:lang w:val="es-MX"/>
              </w:rPr>
              <w:t>390,293.12</w:t>
            </w:r>
          </w:p>
        </w:tc>
      </w:tr>
      <w:tr w:rsidR="00280463" w:rsidRPr="002343B2" w:rsidTr="002343B2">
        <w:tblPrEx>
          <w:jc w:val="left"/>
        </w:tblPrEx>
        <w:trPr>
          <w:gridAfter w:val="1"/>
          <w:wAfter w:w="92" w:type="dxa"/>
          <w:trHeight w:val="262"/>
        </w:trPr>
        <w:tc>
          <w:tcPr>
            <w:tcW w:w="709" w:type="dxa"/>
            <w:gridSpan w:val="2"/>
          </w:tcPr>
          <w:p w:rsidR="00686379" w:rsidRPr="002343B2" w:rsidRDefault="00686379" w:rsidP="004F17DC">
            <w:pPr>
              <w:spacing w:line="288" w:lineRule="auto"/>
              <w:jc w:val="both"/>
              <w:rPr>
                <w:rFonts w:ascii="Arial" w:hAnsi="Arial" w:cs="Arial"/>
                <w:b/>
                <w:sz w:val="24"/>
                <w:szCs w:val="24"/>
                <w:lang w:val="en-US"/>
              </w:rPr>
            </w:pPr>
          </w:p>
        </w:tc>
        <w:tc>
          <w:tcPr>
            <w:tcW w:w="567" w:type="dxa"/>
          </w:tcPr>
          <w:p w:rsidR="00280463" w:rsidRPr="002343B2" w:rsidRDefault="00280463" w:rsidP="004F17DC">
            <w:pPr>
              <w:spacing w:line="288" w:lineRule="auto"/>
              <w:jc w:val="both"/>
              <w:rPr>
                <w:rFonts w:ascii="Arial" w:hAnsi="Arial" w:cs="Arial"/>
                <w:b/>
                <w:sz w:val="24"/>
                <w:szCs w:val="24"/>
                <w:lang w:val="en-US"/>
              </w:rPr>
            </w:pPr>
          </w:p>
        </w:tc>
        <w:tc>
          <w:tcPr>
            <w:tcW w:w="1843" w:type="dxa"/>
          </w:tcPr>
          <w:p w:rsidR="00280463" w:rsidRPr="002343B2" w:rsidRDefault="00280463" w:rsidP="004F17DC">
            <w:pPr>
              <w:spacing w:line="288" w:lineRule="auto"/>
              <w:jc w:val="both"/>
              <w:rPr>
                <w:rFonts w:ascii="Arial" w:hAnsi="Arial" w:cs="Arial"/>
                <w:b/>
                <w:sz w:val="24"/>
                <w:szCs w:val="24"/>
                <w:lang w:val="en-US"/>
              </w:rPr>
            </w:pPr>
          </w:p>
        </w:tc>
        <w:tc>
          <w:tcPr>
            <w:tcW w:w="1559" w:type="dxa"/>
          </w:tcPr>
          <w:p w:rsidR="00280463" w:rsidRPr="002343B2" w:rsidRDefault="00280463" w:rsidP="004F17DC">
            <w:pPr>
              <w:spacing w:line="288" w:lineRule="auto"/>
              <w:jc w:val="both"/>
              <w:rPr>
                <w:rFonts w:ascii="Arial" w:hAnsi="Arial" w:cs="Arial"/>
                <w:b/>
                <w:sz w:val="24"/>
                <w:szCs w:val="24"/>
                <w:lang w:val="en-US"/>
              </w:rPr>
            </w:pPr>
          </w:p>
        </w:tc>
        <w:tc>
          <w:tcPr>
            <w:tcW w:w="283" w:type="dxa"/>
          </w:tcPr>
          <w:p w:rsidR="00280463" w:rsidRPr="002343B2" w:rsidRDefault="00280463" w:rsidP="004F17DC">
            <w:pPr>
              <w:spacing w:line="288" w:lineRule="auto"/>
              <w:jc w:val="both"/>
              <w:rPr>
                <w:rFonts w:ascii="Arial" w:hAnsi="Arial" w:cs="Arial"/>
                <w:b/>
                <w:sz w:val="24"/>
                <w:szCs w:val="24"/>
                <w:lang w:val="en-US"/>
              </w:rPr>
            </w:pPr>
          </w:p>
        </w:tc>
        <w:tc>
          <w:tcPr>
            <w:tcW w:w="1985" w:type="dxa"/>
          </w:tcPr>
          <w:p w:rsidR="00280463" w:rsidRPr="002343B2" w:rsidRDefault="00280463" w:rsidP="004F17DC">
            <w:pPr>
              <w:spacing w:line="288" w:lineRule="auto"/>
              <w:jc w:val="both"/>
              <w:rPr>
                <w:rFonts w:ascii="Arial" w:hAnsi="Arial" w:cs="Arial"/>
                <w:b/>
                <w:sz w:val="24"/>
                <w:szCs w:val="24"/>
                <w:lang w:val="en-US"/>
              </w:rPr>
            </w:pPr>
          </w:p>
        </w:tc>
        <w:tc>
          <w:tcPr>
            <w:tcW w:w="1701" w:type="dxa"/>
          </w:tcPr>
          <w:p w:rsidR="00280463" w:rsidRPr="002343B2" w:rsidRDefault="00280463" w:rsidP="004F17DC">
            <w:pPr>
              <w:spacing w:line="288" w:lineRule="auto"/>
              <w:jc w:val="both"/>
              <w:rPr>
                <w:rFonts w:ascii="Arial" w:hAnsi="Arial" w:cs="Arial"/>
                <w:b/>
                <w:sz w:val="24"/>
                <w:szCs w:val="24"/>
                <w:lang w:val="es-MX"/>
              </w:rPr>
            </w:pPr>
          </w:p>
        </w:tc>
      </w:tr>
      <w:tr w:rsidR="00280463" w:rsidRPr="002343B2" w:rsidTr="002343B2">
        <w:tblPrEx>
          <w:tblBorders>
            <w:top w:val="none" w:sz="0" w:space="0" w:color="auto"/>
            <w:insideH w:val="none" w:sz="0" w:space="0" w:color="auto"/>
            <w:insideV w:val="none" w:sz="0" w:space="0" w:color="auto"/>
          </w:tblBorders>
        </w:tblPrEx>
        <w:trPr>
          <w:gridBefore w:val="1"/>
          <w:wBefore w:w="93" w:type="dxa"/>
          <w:trHeight w:val="237"/>
          <w:jc w:val="center"/>
        </w:trPr>
        <w:tc>
          <w:tcPr>
            <w:tcW w:w="8646" w:type="dxa"/>
            <w:gridSpan w:val="8"/>
          </w:tcPr>
          <w:p w:rsidR="00280463" w:rsidRPr="002343B2" w:rsidRDefault="00D7629A" w:rsidP="004F17DC">
            <w:pPr>
              <w:spacing w:line="288" w:lineRule="auto"/>
              <w:jc w:val="center"/>
              <w:rPr>
                <w:rFonts w:ascii="Arial" w:hAnsi="Arial" w:cs="Arial"/>
                <w:b/>
                <w:sz w:val="24"/>
                <w:szCs w:val="24"/>
                <w:lang w:val="es-MX"/>
              </w:rPr>
            </w:pPr>
            <w:r w:rsidRPr="002343B2">
              <w:rPr>
                <w:rFonts w:ascii="Arial" w:hAnsi="Arial" w:cs="Arial"/>
                <w:b/>
                <w:sz w:val="24"/>
                <w:szCs w:val="24"/>
                <w:lang w:val="es-MX"/>
              </w:rPr>
              <w:t>S</w:t>
            </w:r>
            <w:r w:rsidR="00280463" w:rsidRPr="002343B2">
              <w:rPr>
                <w:rFonts w:ascii="Arial" w:hAnsi="Arial" w:cs="Arial"/>
                <w:b/>
                <w:sz w:val="24"/>
                <w:szCs w:val="24"/>
                <w:lang w:val="es-MX"/>
              </w:rPr>
              <w:t xml:space="preserve">UPERFICIE = </w:t>
            </w:r>
            <w:r w:rsidR="00C64C80" w:rsidRPr="002343B2">
              <w:rPr>
                <w:rFonts w:ascii="Arial" w:hAnsi="Arial" w:cs="Arial"/>
                <w:b/>
                <w:sz w:val="24"/>
                <w:szCs w:val="24"/>
                <w:lang w:val="es-MX"/>
              </w:rPr>
              <w:t>4</w:t>
            </w:r>
            <w:r w:rsidR="008364F7" w:rsidRPr="002343B2">
              <w:rPr>
                <w:rFonts w:ascii="Arial" w:hAnsi="Arial" w:cs="Arial"/>
                <w:b/>
                <w:sz w:val="24"/>
                <w:szCs w:val="24"/>
                <w:lang w:val="es-MX"/>
              </w:rPr>
              <w:t>07</w:t>
            </w:r>
            <w:r w:rsidR="00280463" w:rsidRPr="002343B2">
              <w:rPr>
                <w:rFonts w:ascii="Arial" w:hAnsi="Arial" w:cs="Arial"/>
                <w:b/>
                <w:sz w:val="24"/>
                <w:szCs w:val="24"/>
                <w:lang w:val="es-MX"/>
              </w:rPr>
              <w:t>.</w:t>
            </w:r>
            <w:r w:rsidR="00C64C80" w:rsidRPr="002343B2">
              <w:rPr>
                <w:rFonts w:ascii="Arial" w:hAnsi="Arial" w:cs="Arial"/>
                <w:b/>
                <w:sz w:val="24"/>
                <w:szCs w:val="24"/>
                <w:lang w:val="es-MX"/>
              </w:rPr>
              <w:t>94</w:t>
            </w:r>
            <w:r w:rsidR="00280463" w:rsidRPr="002343B2">
              <w:rPr>
                <w:rFonts w:ascii="Arial" w:hAnsi="Arial" w:cs="Arial"/>
                <w:b/>
                <w:sz w:val="24"/>
                <w:szCs w:val="24"/>
                <w:lang w:val="es-MX"/>
              </w:rPr>
              <w:t xml:space="preserve"> M2</w:t>
            </w:r>
          </w:p>
        </w:tc>
      </w:tr>
    </w:tbl>
    <w:p w:rsidR="00280463" w:rsidRPr="002343B2" w:rsidRDefault="00D27DF8" w:rsidP="004F17DC">
      <w:pPr>
        <w:spacing w:line="288" w:lineRule="auto"/>
        <w:jc w:val="both"/>
        <w:rPr>
          <w:rFonts w:ascii="Arial" w:hAnsi="Arial" w:cs="Arial"/>
          <w:sz w:val="24"/>
          <w:szCs w:val="24"/>
          <w:lang w:val="es-MX"/>
        </w:rPr>
      </w:pPr>
      <w:r w:rsidRPr="002343B2">
        <w:rPr>
          <w:rFonts w:ascii="Arial" w:hAnsi="Arial" w:cs="Arial"/>
          <w:sz w:val="24"/>
          <w:szCs w:val="24"/>
          <w:lang w:val="es-MX"/>
        </w:rPr>
        <w:t xml:space="preserve"> </w:t>
      </w:r>
    </w:p>
    <w:p w:rsidR="00792B34" w:rsidRPr="002343B2" w:rsidRDefault="00792B34" w:rsidP="004F17DC">
      <w:pPr>
        <w:spacing w:line="288" w:lineRule="auto"/>
        <w:jc w:val="both"/>
        <w:rPr>
          <w:rFonts w:ascii="Arial" w:hAnsi="Arial" w:cs="Arial"/>
          <w:sz w:val="24"/>
          <w:szCs w:val="24"/>
          <w:lang w:val="es-MX"/>
        </w:rPr>
      </w:pPr>
    </w:p>
    <w:p w:rsidR="00280463" w:rsidRPr="002343B2" w:rsidRDefault="00A926B4" w:rsidP="004F17DC">
      <w:pPr>
        <w:spacing w:line="288" w:lineRule="auto"/>
        <w:jc w:val="both"/>
        <w:rPr>
          <w:rFonts w:ascii="Arial" w:hAnsi="Arial" w:cs="Arial"/>
          <w:sz w:val="24"/>
          <w:szCs w:val="24"/>
          <w:lang w:val="es-MX"/>
        </w:rPr>
      </w:pPr>
      <w:r w:rsidRPr="002343B2">
        <w:rPr>
          <w:rFonts w:ascii="Arial" w:hAnsi="Arial" w:cs="Arial"/>
          <w:b/>
          <w:sz w:val="24"/>
          <w:szCs w:val="24"/>
          <w:lang w:val="es-MX"/>
        </w:rPr>
        <w:t>A</w:t>
      </w:r>
      <w:r w:rsidR="00280463" w:rsidRPr="002343B2">
        <w:rPr>
          <w:rFonts w:ascii="Arial" w:hAnsi="Arial" w:cs="Arial"/>
          <w:b/>
          <w:sz w:val="24"/>
          <w:szCs w:val="24"/>
          <w:lang w:val="es-MX"/>
        </w:rPr>
        <w:t xml:space="preserve">RTÍCULO SEGUNDO.- </w:t>
      </w:r>
      <w:r w:rsidR="00280463" w:rsidRPr="002343B2">
        <w:rPr>
          <w:rFonts w:ascii="Arial" w:hAnsi="Arial" w:cs="Arial"/>
          <w:sz w:val="24"/>
          <w:szCs w:val="24"/>
          <w:lang w:val="es-MX"/>
        </w:rPr>
        <w:t xml:space="preserve">El adquirente se compromete a utilizar el inmueble que adquiere, única y exclusivamente para la construcción de </w:t>
      </w:r>
      <w:r w:rsidR="00A71855" w:rsidRPr="002343B2">
        <w:rPr>
          <w:rFonts w:ascii="Arial" w:hAnsi="Arial" w:cs="Arial"/>
          <w:sz w:val="24"/>
          <w:szCs w:val="24"/>
          <w:lang w:val="es-MX"/>
        </w:rPr>
        <w:t>acceso y salida al inmueble de su propiedad</w:t>
      </w:r>
      <w:r w:rsidR="00241671" w:rsidRPr="002343B2">
        <w:rPr>
          <w:rFonts w:ascii="Arial" w:hAnsi="Arial" w:cs="Arial"/>
          <w:sz w:val="24"/>
          <w:szCs w:val="24"/>
          <w:lang w:val="es-MX"/>
        </w:rPr>
        <w:t xml:space="preserve">; </w:t>
      </w:r>
      <w:r w:rsidR="00280463" w:rsidRPr="002343B2">
        <w:rPr>
          <w:rFonts w:ascii="Arial" w:hAnsi="Arial" w:cs="Arial"/>
          <w:sz w:val="24"/>
          <w:szCs w:val="24"/>
          <w:lang w:val="es-MX"/>
        </w:rPr>
        <w:t>de no ser así, se revertirá de pleno derecho al patrimonio del Estado.</w:t>
      </w:r>
    </w:p>
    <w:p w:rsidR="00792B34" w:rsidRPr="002343B2" w:rsidRDefault="00792B34" w:rsidP="004F17DC">
      <w:pPr>
        <w:spacing w:line="288" w:lineRule="auto"/>
        <w:jc w:val="both"/>
        <w:rPr>
          <w:rFonts w:ascii="Arial" w:hAnsi="Arial" w:cs="Arial"/>
          <w:sz w:val="24"/>
          <w:szCs w:val="24"/>
          <w:lang w:val="es-MX"/>
        </w:rPr>
      </w:pPr>
    </w:p>
    <w:p w:rsidR="00792B34" w:rsidRPr="002343B2" w:rsidRDefault="00792B34" w:rsidP="004F17DC">
      <w:pPr>
        <w:spacing w:line="288" w:lineRule="auto"/>
        <w:jc w:val="both"/>
        <w:rPr>
          <w:rFonts w:ascii="Arial" w:hAnsi="Arial" w:cs="Arial"/>
          <w:sz w:val="24"/>
          <w:szCs w:val="24"/>
          <w:lang w:val="es-MX"/>
        </w:rPr>
      </w:pPr>
    </w:p>
    <w:p w:rsidR="00526DE1" w:rsidRDefault="00526DE1" w:rsidP="004F17DC">
      <w:pPr>
        <w:spacing w:line="288" w:lineRule="auto"/>
        <w:jc w:val="center"/>
        <w:rPr>
          <w:rFonts w:ascii="Arial" w:hAnsi="Arial" w:cs="Arial"/>
          <w:b/>
          <w:sz w:val="24"/>
          <w:szCs w:val="24"/>
          <w:lang w:val="en-US"/>
        </w:rPr>
      </w:pPr>
    </w:p>
    <w:p w:rsidR="00526DE1" w:rsidRDefault="00526DE1" w:rsidP="004F17DC">
      <w:pPr>
        <w:spacing w:line="288" w:lineRule="auto"/>
        <w:jc w:val="center"/>
        <w:rPr>
          <w:rFonts w:ascii="Arial" w:hAnsi="Arial" w:cs="Arial"/>
          <w:b/>
          <w:sz w:val="24"/>
          <w:szCs w:val="24"/>
          <w:lang w:val="en-US"/>
        </w:rPr>
      </w:pPr>
    </w:p>
    <w:p w:rsidR="00280463" w:rsidRPr="002343B2" w:rsidRDefault="002343B2" w:rsidP="004F17DC">
      <w:pPr>
        <w:spacing w:line="288" w:lineRule="auto"/>
        <w:jc w:val="center"/>
        <w:rPr>
          <w:rFonts w:ascii="Arial" w:hAnsi="Arial" w:cs="Arial"/>
          <w:b/>
          <w:sz w:val="24"/>
          <w:szCs w:val="24"/>
          <w:lang w:val="en-US"/>
        </w:rPr>
      </w:pPr>
      <w:r w:rsidRPr="002343B2">
        <w:rPr>
          <w:rFonts w:ascii="Arial" w:hAnsi="Arial" w:cs="Arial"/>
          <w:b/>
          <w:sz w:val="24"/>
          <w:szCs w:val="24"/>
          <w:lang w:val="en-US"/>
        </w:rPr>
        <w:t>TRANSITORI</w:t>
      </w:r>
      <w:r w:rsidR="00280463" w:rsidRPr="002343B2">
        <w:rPr>
          <w:rFonts w:ascii="Arial" w:hAnsi="Arial" w:cs="Arial"/>
          <w:b/>
          <w:sz w:val="24"/>
          <w:szCs w:val="24"/>
          <w:lang w:val="en-US"/>
        </w:rPr>
        <w:t>O</w:t>
      </w:r>
    </w:p>
    <w:p w:rsidR="00280463" w:rsidRPr="002343B2" w:rsidRDefault="00280463" w:rsidP="004F17DC">
      <w:pPr>
        <w:pStyle w:val="Textoindependiente3"/>
        <w:spacing w:line="288" w:lineRule="auto"/>
        <w:rPr>
          <w:rFonts w:ascii="Arial" w:hAnsi="Arial" w:cs="Arial"/>
          <w:b/>
          <w:sz w:val="24"/>
          <w:szCs w:val="24"/>
          <w:lang w:val="en-US"/>
        </w:rPr>
      </w:pPr>
    </w:p>
    <w:p w:rsidR="002343B2" w:rsidRPr="002343B2" w:rsidRDefault="002343B2" w:rsidP="004F17DC">
      <w:pPr>
        <w:pStyle w:val="Textoindependiente3"/>
        <w:spacing w:line="288" w:lineRule="auto"/>
        <w:rPr>
          <w:rFonts w:ascii="Arial" w:hAnsi="Arial" w:cs="Arial"/>
          <w:b/>
          <w:sz w:val="24"/>
          <w:szCs w:val="24"/>
          <w:lang w:val="en-US"/>
        </w:rPr>
      </w:pPr>
    </w:p>
    <w:p w:rsidR="004F17DC" w:rsidRDefault="002343B2" w:rsidP="004F17DC">
      <w:pPr>
        <w:pStyle w:val="Textoindependiente3"/>
        <w:spacing w:line="288" w:lineRule="auto"/>
        <w:rPr>
          <w:rFonts w:ascii="Arial" w:hAnsi="Arial" w:cs="Arial"/>
          <w:bCs/>
          <w:sz w:val="24"/>
          <w:szCs w:val="24"/>
        </w:rPr>
      </w:pPr>
      <w:r w:rsidRPr="002343B2">
        <w:rPr>
          <w:rFonts w:ascii="Arial" w:hAnsi="Arial" w:cs="Arial"/>
          <w:b/>
          <w:sz w:val="24"/>
          <w:szCs w:val="24"/>
          <w:lang w:val="es-MX"/>
        </w:rPr>
        <w:t xml:space="preserve">ARTÍCULO </w:t>
      </w:r>
      <w:r w:rsidR="00280463" w:rsidRPr="002343B2">
        <w:rPr>
          <w:rFonts w:ascii="Arial" w:hAnsi="Arial" w:cs="Arial"/>
          <w:b/>
          <w:sz w:val="24"/>
          <w:szCs w:val="24"/>
          <w:lang w:val="es-MX"/>
        </w:rPr>
        <w:t>Ú</w:t>
      </w:r>
      <w:r w:rsidR="00280463" w:rsidRPr="002343B2">
        <w:rPr>
          <w:rFonts w:ascii="Arial" w:hAnsi="Arial" w:cs="Arial"/>
          <w:b/>
          <w:sz w:val="24"/>
          <w:szCs w:val="24"/>
        </w:rPr>
        <w:t>NICO.-</w:t>
      </w:r>
      <w:r w:rsidR="00280463" w:rsidRPr="002343B2">
        <w:rPr>
          <w:rFonts w:ascii="Arial" w:hAnsi="Arial" w:cs="Arial"/>
          <w:bCs/>
          <w:sz w:val="24"/>
          <w:szCs w:val="24"/>
        </w:rPr>
        <w:t xml:space="preserve"> El presente </w:t>
      </w:r>
      <w:r w:rsidR="004F17DC" w:rsidRPr="002343B2">
        <w:rPr>
          <w:rFonts w:ascii="Arial" w:hAnsi="Arial" w:cs="Arial"/>
          <w:bCs/>
          <w:sz w:val="24"/>
          <w:szCs w:val="24"/>
        </w:rPr>
        <w:t xml:space="preserve">Decreto </w:t>
      </w:r>
      <w:r w:rsidR="00280463" w:rsidRPr="002343B2">
        <w:rPr>
          <w:rFonts w:ascii="Arial" w:hAnsi="Arial" w:cs="Arial"/>
          <w:bCs/>
          <w:sz w:val="24"/>
          <w:szCs w:val="24"/>
        </w:rPr>
        <w:t>entrará en vigor al día siguiente de su publicación en el Periódico Oficial del Estado.</w:t>
      </w:r>
    </w:p>
    <w:p w:rsidR="004F17DC" w:rsidRDefault="004F17DC" w:rsidP="004F17DC">
      <w:pPr>
        <w:pStyle w:val="Textoindependiente3"/>
        <w:spacing w:line="288" w:lineRule="auto"/>
        <w:rPr>
          <w:rFonts w:ascii="Arial" w:hAnsi="Arial" w:cs="Arial"/>
          <w:bCs/>
          <w:sz w:val="24"/>
          <w:szCs w:val="24"/>
        </w:rPr>
      </w:pPr>
    </w:p>
    <w:p w:rsidR="00526DE1" w:rsidRDefault="00526DE1" w:rsidP="004F17DC">
      <w:pPr>
        <w:pStyle w:val="Textoindependiente3"/>
        <w:spacing w:line="288" w:lineRule="auto"/>
        <w:rPr>
          <w:rFonts w:ascii="Arial" w:hAnsi="Arial" w:cs="Arial"/>
          <w:sz w:val="24"/>
          <w:szCs w:val="24"/>
        </w:rPr>
      </w:pPr>
    </w:p>
    <w:p w:rsidR="00526DE1" w:rsidRDefault="00526DE1" w:rsidP="004F17DC">
      <w:pPr>
        <w:pStyle w:val="Textoindependiente3"/>
        <w:spacing w:line="288" w:lineRule="auto"/>
        <w:rPr>
          <w:rFonts w:ascii="Arial" w:hAnsi="Arial" w:cs="Arial"/>
          <w:sz w:val="24"/>
          <w:szCs w:val="24"/>
        </w:rPr>
      </w:pPr>
    </w:p>
    <w:p w:rsidR="00526DE1" w:rsidRDefault="00526DE1" w:rsidP="004F17DC">
      <w:pPr>
        <w:pStyle w:val="Textoindependiente3"/>
        <w:spacing w:line="288" w:lineRule="auto"/>
        <w:rPr>
          <w:rFonts w:ascii="Arial" w:hAnsi="Arial" w:cs="Arial"/>
          <w:sz w:val="24"/>
          <w:szCs w:val="24"/>
        </w:rPr>
      </w:pPr>
    </w:p>
    <w:p w:rsidR="00526DE1" w:rsidRDefault="00526DE1" w:rsidP="004F17DC">
      <w:pPr>
        <w:pStyle w:val="Textoindependiente3"/>
        <w:spacing w:line="288" w:lineRule="auto"/>
        <w:rPr>
          <w:rFonts w:ascii="Arial" w:hAnsi="Arial" w:cs="Arial"/>
          <w:sz w:val="24"/>
          <w:szCs w:val="24"/>
        </w:rPr>
      </w:pPr>
    </w:p>
    <w:p w:rsidR="002343B2" w:rsidRPr="002343B2" w:rsidRDefault="002343B2" w:rsidP="004F17DC">
      <w:pPr>
        <w:pStyle w:val="Textoindependiente3"/>
        <w:spacing w:line="288" w:lineRule="auto"/>
        <w:rPr>
          <w:rFonts w:ascii="Arial" w:hAnsi="Arial" w:cs="Arial"/>
          <w:sz w:val="24"/>
          <w:szCs w:val="24"/>
        </w:rPr>
      </w:pPr>
      <w:r w:rsidRPr="002343B2">
        <w:rPr>
          <w:rFonts w:ascii="Arial" w:hAnsi="Arial" w:cs="Arial"/>
          <w:sz w:val="24"/>
          <w:szCs w:val="24"/>
        </w:rPr>
        <w:lastRenderedPageBreak/>
        <w:t xml:space="preserve">Dado en la ciudad de Chihuahua, </w:t>
      </w:r>
      <w:proofErr w:type="spellStart"/>
      <w:r w:rsidRPr="002343B2">
        <w:rPr>
          <w:rFonts w:ascii="Arial" w:hAnsi="Arial" w:cs="Arial"/>
          <w:sz w:val="24"/>
          <w:szCs w:val="24"/>
        </w:rPr>
        <w:t>Chih</w:t>
      </w:r>
      <w:proofErr w:type="spellEnd"/>
      <w:r w:rsidRPr="002343B2">
        <w:rPr>
          <w:rFonts w:ascii="Arial" w:hAnsi="Arial" w:cs="Arial"/>
          <w:sz w:val="24"/>
          <w:szCs w:val="24"/>
        </w:rPr>
        <w:t xml:space="preserve">., a los </w:t>
      </w:r>
      <w:r w:rsidR="004F17DC">
        <w:rPr>
          <w:rFonts w:ascii="Arial" w:hAnsi="Arial" w:cs="Arial"/>
          <w:sz w:val="24"/>
          <w:szCs w:val="24"/>
        </w:rPr>
        <w:t>diecisiete</w:t>
      </w:r>
      <w:r w:rsidRPr="002343B2">
        <w:rPr>
          <w:rFonts w:ascii="Arial" w:hAnsi="Arial" w:cs="Arial"/>
          <w:sz w:val="24"/>
          <w:szCs w:val="24"/>
        </w:rPr>
        <w:t xml:space="preserve"> días del mes de mayo del año dos mil veintidós.</w:t>
      </w:r>
    </w:p>
    <w:p w:rsidR="00792B34" w:rsidRPr="002343B2" w:rsidRDefault="00792B34" w:rsidP="002343B2">
      <w:pPr>
        <w:spacing w:line="276" w:lineRule="auto"/>
        <w:jc w:val="both"/>
        <w:rPr>
          <w:rFonts w:ascii="Arial" w:hAnsi="Arial" w:cs="Arial"/>
          <w:sz w:val="24"/>
          <w:szCs w:val="24"/>
        </w:rPr>
      </w:pPr>
    </w:p>
    <w:p w:rsidR="00280463" w:rsidRPr="002343B2" w:rsidRDefault="00280463" w:rsidP="002343B2">
      <w:pPr>
        <w:spacing w:line="276" w:lineRule="auto"/>
        <w:jc w:val="center"/>
        <w:rPr>
          <w:rFonts w:ascii="Arial" w:hAnsi="Arial" w:cs="Arial"/>
          <w:b/>
          <w:sz w:val="24"/>
          <w:szCs w:val="24"/>
        </w:rPr>
      </w:pPr>
    </w:p>
    <w:p w:rsidR="00280463" w:rsidRDefault="00280463" w:rsidP="002343B2">
      <w:pPr>
        <w:spacing w:line="276" w:lineRule="auto"/>
        <w:jc w:val="center"/>
        <w:rPr>
          <w:rFonts w:ascii="Arial" w:hAnsi="Arial" w:cs="Arial"/>
          <w:b/>
          <w:sz w:val="24"/>
          <w:szCs w:val="24"/>
        </w:rPr>
      </w:pPr>
    </w:p>
    <w:p w:rsidR="002343B2" w:rsidRDefault="002343B2" w:rsidP="002343B2">
      <w:pPr>
        <w:spacing w:line="276" w:lineRule="auto"/>
        <w:jc w:val="center"/>
        <w:rPr>
          <w:rFonts w:ascii="Arial" w:hAnsi="Arial" w:cs="Arial"/>
          <w:b/>
          <w:sz w:val="24"/>
          <w:szCs w:val="24"/>
        </w:rPr>
      </w:pPr>
    </w:p>
    <w:p w:rsidR="002343B2" w:rsidRDefault="002343B2" w:rsidP="002343B2">
      <w:pPr>
        <w:spacing w:line="276" w:lineRule="auto"/>
        <w:jc w:val="center"/>
        <w:rPr>
          <w:rFonts w:ascii="Arial" w:hAnsi="Arial" w:cs="Arial"/>
          <w:b/>
          <w:sz w:val="24"/>
          <w:szCs w:val="24"/>
        </w:rPr>
      </w:pPr>
    </w:p>
    <w:p w:rsidR="002343B2" w:rsidRPr="002343B2" w:rsidRDefault="002343B2" w:rsidP="002343B2">
      <w:pPr>
        <w:spacing w:line="276" w:lineRule="auto"/>
        <w:jc w:val="center"/>
        <w:rPr>
          <w:rFonts w:ascii="Arial" w:hAnsi="Arial" w:cs="Arial"/>
          <w:b/>
          <w:sz w:val="24"/>
          <w:szCs w:val="24"/>
        </w:rPr>
      </w:pPr>
    </w:p>
    <w:p w:rsidR="008364F7" w:rsidRPr="002343B2" w:rsidRDefault="008364F7" w:rsidP="002343B2">
      <w:pPr>
        <w:spacing w:line="276" w:lineRule="auto"/>
        <w:jc w:val="center"/>
        <w:rPr>
          <w:rFonts w:ascii="Arial" w:hAnsi="Arial" w:cs="Arial"/>
          <w:b/>
          <w:sz w:val="24"/>
          <w:szCs w:val="24"/>
        </w:rPr>
      </w:pPr>
      <w:r w:rsidRPr="002343B2">
        <w:rPr>
          <w:rFonts w:ascii="Arial" w:hAnsi="Arial" w:cs="Arial"/>
          <w:b/>
          <w:sz w:val="24"/>
          <w:szCs w:val="24"/>
          <w:lang w:val="es-MX"/>
        </w:rPr>
        <w:t>MTRA. MARÍA EUGENIA CAMPOS GALV</w:t>
      </w:r>
      <w:r w:rsidR="00241671" w:rsidRPr="002343B2">
        <w:rPr>
          <w:rFonts w:ascii="Arial" w:hAnsi="Arial" w:cs="Arial"/>
          <w:b/>
          <w:sz w:val="24"/>
          <w:szCs w:val="24"/>
          <w:lang w:val="es-MX"/>
        </w:rPr>
        <w:t>À</w:t>
      </w:r>
      <w:r w:rsidRPr="002343B2">
        <w:rPr>
          <w:rFonts w:ascii="Arial" w:hAnsi="Arial" w:cs="Arial"/>
          <w:b/>
          <w:sz w:val="24"/>
          <w:szCs w:val="24"/>
          <w:lang w:val="es-MX"/>
        </w:rPr>
        <w:t>N</w:t>
      </w:r>
      <w:r w:rsidRPr="002343B2">
        <w:rPr>
          <w:rFonts w:ascii="Arial" w:hAnsi="Arial" w:cs="Arial"/>
          <w:b/>
          <w:sz w:val="24"/>
          <w:szCs w:val="24"/>
        </w:rPr>
        <w:t xml:space="preserve"> </w:t>
      </w:r>
    </w:p>
    <w:p w:rsidR="00280463" w:rsidRPr="002343B2" w:rsidRDefault="00280463" w:rsidP="002343B2">
      <w:pPr>
        <w:spacing w:line="276" w:lineRule="auto"/>
        <w:jc w:val="center"/>
        <w:rPr>
          <w:rFonts w:ascii="Arial" w:hAnsi="Arial" w:cs="Arial"/>
          <w:b/>
          <w:sz w:val="24"/>
          <w:szCs w:val="24"/>
        </w:rPr>
      </w:pPr>
      <w:r w:rsidRPr="002343B2">
        <w:rPr>
          <w:rFonts w:ascii="Arial" w:hAnsi="Arial" w:cs="Arial"/>
          <w:b/>
          <w:sz w:val="24"/>
          <w:szCs w:val="24"/>
        </w:rPr>
        <w:t>GOBERNADOR</w:t>
      </w:r>
      <w:r w:rsidR="00241671" w:rsidRPr="002343B2">
        <w:rPr>
          <w:rFonts w:ascii="Arial" w:hAnsi="Arial" w:cs="Arial"/>
          <w:b/>
          <w:sz w:val="24"/>
          <w:szCs w:val="24"/>
        </w:rPr>
        <w:t>A</w:t>
      </w:r>
      <w:r w:rsidRPr="002343B2">
        <w:rPr>
          <w:rFonts w:ascii="Arial" w:hAnsi="Arial" w:cs="Arial"/>
          <w:b/>
          <w:sz w:val="24"/>
          <w:szCs w:val="24"/>
        </w:rPr>
        <w:t xml:space="preserve"> CONSTITUCIONAL DEL ESTADO</w:t>
      </w:r>
    </w:p>
    <w:p w:rsidR="00A71855" w:rsidRPr="002343B2" w:rsidRDefault="00A71855" w:rsidP="002343B2">
      <w:pPr>
        <w:spacing w:line="276" w:lineRule="auto"/>
        <w:rPr>
          <w:rFonts w:ascii="Arial" w:hAnsi="Arial" w:cs="Arial"/>
          <w:sz w:val="24"/>
          <w:szCs w:val="24"/>
        </w:rPr>
      </w:pPr>
    </w:p>
    <w:p w:rsidR="00D76246" w:rsidRPr="002343B2" w:rsidRDefault="00503684" w:rsidP="002343B2">
      <w:pPr>
        <w:spacing w:line="276" w:lineRule="auto"/>
        <w:rPr>
          <w:rFonts w:ascii="Arial" w:hAnsi="Arial" w:cs="Arial"/>
          <w:b/>
          <w:sz w:val="24"/>
          <w:szCs w:val="24"/>
        </w:rPr>
      </w:pPr>
      <w:r w:rsidRPr="002343B2">
        <w:rPr>
          <w:rFonts w:ascii="Arial" w:hAnsi="Arial" w:cs="Arial"/>
          <w:sz w:val="24"/>
          <w:szCs w:val="24"/>
        </w:rPr>
        <w:t xml:space="preserve">                      </w:t>
      </w:r>
      <w:r w:rsidR="00D33BD2" w:rsidRPr="002343B2">
        <w:rPr>
          <w:rFonts w:ascii="Arial" w:hAnsi="Arial" w:cs="Arial"/>
          <w:sz w:val="24"/>
          <w:szCs w:val="24"/>
        </w:rPr>
        <w:t xml:space="preserve">                                </w:t>
      </w:r>
      <w:r w:rsidRPr="002343B2">
        <w:rPr>
          <w:rFonts w:ascii="Arial" w:hAnsi="Arial" w:cs="Arial"/>
          <w:sz w:val="24"/>
          <w:szCs w:val="24"/>
        </w:rPr>
        <w:t xml:space="preserve">       </w:t>
      </w:r>
    </w:p>
    <w:p w:rsidR="00A71855" w:rsidRPr="002343B2" w:rsidRDefault="00A71855" w:rsidP="002343B2">
      <w:pPr>
        <w:spacing w:line="276" w:lineRule="auto"/>
        <w:jc w:val="center"/>
        <w:rPr>
          <w:rFonts w:ascii="Arial" w:hAnsi="Arial" w:cs="Arial"/>
          <w:b/>
          <w:sz w:val="24"/>
          <w:szCs w:val="24"/>
          <w:lang w:val="es-ES"/>
        </w:rPr>
      </w:pPr>
    </w:p>
    <w:p w:rsidR="00A71855" w:rsidRPr="002343B2" w:rsidRDefault="00A71855" w:rsidP="002343B2">
      <w:pPr>
        <w:spacing w:line="276" w:lineRule="auto"/>
        <w:jc w:val="center"/>
        <w:rPr>
          <w:rFonts w:ascii="Arial" w:hAnsi="Arial" w:cs="Arial"/>
          <w:b/>
          <w:sz w:val="24"/>
          <w:szCs w:val="24"/>
          <w:lang w:val="es-ES"/>
        </w:rPr>
      </w:pPr>
    </w:p>
    <w:p w:rsidR="00490663" w:rsidRPr="002343B2" w:rsidRDefault="00490663" w:rsidP="002343B2">
      <w:pPr>
        <w:spacing w:line="276" w:lineRule="auto"/>
        <w:jc w:val="center"/>
        <w:rPr>
          <w:rFonts w:ascii="Arial" w:hAnsi="Arial" w:cs="Arial"/>
          <w:b/>
          <w:sz w:val="24"/>
          <w:szCs w:val="24"/>
          <w:lang w:val="es-ES"/>
        </w:rPr>
      </w:pPr>
    </w:p>
    <w:p w:rsidR="00D76246" w:rsidRPr="002343B2" w:rsidRDefault="008364F7" w:rsidP="002343B2">
      <w:pPr>
        <w:spacing w:line="276" w:lineRule="auto"/>
        <w:jc w:val="center"/>
        <w:rPr>
          <w:rFonts w:ascii="Arial" w:hAnsi="Arial" w:cs="Arial"/>
          <w:b/>
          <w:sz w:val="24"/>
          <w:szCs w:val="24"/>
          <w:lang w:val="es-ES"/>
        </w:rPr>
      </w:pPr>
      <w:r w:rsidRPr="002343B2">
        <w:rPr>
          <w:rFonts w:ascii="Arial" w:hAnsi="Arial" w:cs="Arial"/>
          <w:b/>
          <w:sz w:val="24"/>
          <w:szCs w:val="24"/>
          <w:lang w:val="es-ES"/>
        </w:rPr>
        <w:t xml:space="preserve">LIC. </w:t>
      </w:r>
      <w:r w:rsidR="00D37A03" w:rsidRPr="002343B2">
        <w:rPr>
          <w:rFonts w:ascii="Arial" w:hAnsi="Arial" w:cs="Arial"/>
          <w:b/>
          <w:sz w:val="24"/>
          <w:szCs w:val="24"/>
          <w:lang w:val="es-ES"/>
        </w:rPr>
        <w:t>CÉSAR GUSTAVO J</w:t>
      </w:r>
      <w:r w:rsidR="002F6771" w:rsidRPr="002343B2">
        <w:rPr>
          <w:rFonts w:ascii="Arial" w:hAnsi="Arial" w:cs="Arial"/>
          <w:b/>
          <w:sz w:val="24"/>
          <w:szCs w:val="24"/>
          <w:lang w:val="es-ES"/>
        </w:rPr>
        <w:t>Á</w:t>
      </w:r>
      <w:r w:rsidR="00D37A03" w:rsidRPr="002343B2">
        <w:rPr>
          <w:rFonts w:ascii="Arial" w:hAnsi="Arial" w:cs="Arial"/>
          <w:b/>
          <w:sz w:val="24"/>
          <w:szCs w:val="24"/>
          <w:lang w:val="es-ES"/>
        </w:rPr>
        <w:t>UREGUI MORENO</w:t>
      </w:r>
    </w:p>
    <w:p w:rsidR="00D76246" w:rsidRPr="002343B2" w:rsidRDefault="00D76246" w:rsidP="002343B2">
      <w:pPr>
        <w:spacing w:line="276" w:lineRule="auto"/>
        <w:jc w:val="center"/>
        <w:rPr>
          <w:rFonts w:ascii="Arial" w:hAnsi="Arial" w:cs="Arial"/>
          <w:b/>
          <w:sz w:val="24"/>
          <w:szCs w:val="24"/>
        </w:rPr>
      </w:pPr>
      <w:r w:rsidRPr="002343B2">
        <w:rPr>
          <w:rFonts w:ascii="Arial" w:hAnsi="Arial" w:cs="Arial"/>
          <w:b/>
          <w:sz w:val="24"/>
          <w:szCs w:val="24"/>
        </w:rPr>
        <w:t xml:space="preserve">SECRETARIO GENERAL DE GOBIERNO </w:t>
      </w:r>
    </w:p>
    <w:p w:rsidR="00D76246" w:rsidRPr="002343B2" w:rsidRDefault="00D76246" w:rsidP="002343B2">
      <w:pPr>
        <w:spacing w:line="276" w:lineRule="auto"/>
        <w:jc w:val="center"/>
        <w:rPr>
          <w:rFonts w:ascii="Arial" w:hAnsi="Arial" w:cs="Arial"/>
          <w:b/>
          <w:sz w:val="24"/>
          <w:szCs w:val="24"/>
        </w:rPr>
      </w:pPr>
    </w:p>
    <w:p w:rsidR="00D76246" w:rsidRPr="002343B2" w:rsidRDefault="00D76246" w:rsidP="002343B2">
      <w:pPr>
        <w:spacing w:line="276" w:lineRule="auto"/>
        <w:jc w:val="center"/>
        <w:rPr>
          <w:rFonts w:ascii="Arial" w:hAnsi="Arial" w:cs="Arial"/>
          <w:b/>
          <w:sz w:val="24"/>
          <w:szCs w:val="24"/>
        </w:rPr>
      </w:pPr>
    </w:p>
    <w:p w:rsidR="00A71855" w:rsidRDefault="00A71855" w:rsidP="002343B2">
      <w:pPr>
        <w:spacing w:line="276" w:lineRule="auto"/>
        <w:jc w:val="center"/>
        <w:rPr>
          <w:rFonts w:ascii="Arial" w:hAnsi="Arial" w:cs="Arial"/>
          <w:sz w:val="24"/>
          <w:szCs w:val="24"/>
        </w:rPr>
      </w:pPr>
    </w:p>
    <w:p w:rsidR="002343B2" w:rsidRDefault="002343B2" w:rsidP="002343B2">
      <w:pPr>
        <w:spacing w:line="276" w:lineRule="auto"/>
        <w:jc w:val="center"/>
        <w:rPr>
          <w:rFonts w:ascii="Arial" w:hAnsi="Arial" w:cs="Arial"/>
          <w:sz w:val="24"/>
          <w:szCs w:val="24"/>
        </w:rPr>
      </w:pPr>
    </w:p>
    <w:p w:rsidR="002343B2" w:rsidRPr="002343B2" w:rsidRDefault="002343B2" w:rsidP="002343B2">
      <w:pPr>
        <w:spacing w:line="276" w:lineRule="auto"/>
        <w:jc w:val="center"/>
        <w:rPr>
          <w:rFonts w:ascii="Arial" w:hAnsi="Arial" w:cs="Arial"/>
          <w:sz w:val="24"/>
          <w:szCs w:val="24"/>
        </w:rPr>
      </w:pPr>
    </w:p>
    <w:p w:rsidR="00D76246" w:rsidRPr="002343B2" w:rsidRDefault="00D37A03" w:rsidP="002343B2">
      <w:pPr>
        <w:spacing w:line="276" w:lineRule="auto"/>
        <w:jc w:val="center"/>
        <w:rPr>
          <w:rFonts w:ascii="Arial" w:hAnsi="Arial" w:cs="Arial"/>
          <w:b/>
          <w:sz w:val="24"/>
          <w:szCs w:val="24"/>
        </w:rPr>
      </w:pPr>
      <w:r w:rsidRPr="002343B2">
        <w:rPr>
          <w:rFonts w:ascii="Arial" w:hAnsi="Arial" w:cs="Arial"/>
          <w:b/>
          <w:sz w:val="24"/>
          <w:szCs w:val="24"/>
        </w:rPr>
        <w:t>M</w:t>
      </w:r>
      <w:r w:rsidR="00D76246" w:rsidRPr="002343B2">
        <w:rPr>
          <w:rFonts w:ascii="Arial" w:hAnsi="Arial" w:cs="Arial"/>
          <w:b/>
          <w:sz w:val="24"/>
          <w:szCs w:val="24"/>
        </w:rPr>
        <w:t>D</w:t>
      </w:r>
      <w:r w:rsidRPr="002343B2">
        <w:rPr>
          <w:rFonts w:ascii="Arial" w:hAnsi="Arial" w:cs="Arial"/>
          <w:b/>
          <w:sz w:val="24"/>
          <w:szCs w:val="24"/>
        </w:rPr>
        <w:t>U</w:t>
      </w:r>
      <w:r w:rsidR="00D76246" w:rsidRPr="002343B2">
        <w:rPr>
          <w:rFonts w:ascii="Arial" w:hAnsi="Arial" w:cs="Arial"/>
          <w:b/>
          <w:sz w:val="24"/>
          <w:szCs w:val="24"/>
        </w:rPr>
        <w:t xml:space="preserve">. </w:t>
      </w:r>
      <w:r w:rsidRPr="002343B2">
        <w:rPr>
          <w:rFonts w:ascii="Arial" w:hAnsi="Arial" w:cs="Arial"/>
          <w:b/>
          <w:sz w:val="24"/>
          <w:szCs w:val="24"/>
        </w:rPr>
        <w:t>GABRIEL MARTÍN VALDEZ J</w:t>
      </w:r>
      <w:r w:rsidR="0071334A" w:rsidRPr="002343B2">
        <w:rPr>
          <w:rFonts w:ascii="Arial" w:hAnsi="Arial" w:cs="Arial"/>
          <w:b/>
          <w:sz w:val="24"/>
          <w:szCs w:val="24"/>
        </w:rPr>
        <w:t>U</w:t>
      </w:r>
      <w:r w:rsidRPr="002343B2">
        <w:rPr>
          <w:rFonts w:ascii="Arial" w:hAnsi="Arial" w:cs="Arial"/>
          <w:b/>
          <w:sz w:val="24"/>
          <w:szCs w:val="24"/>
        </w:rPr>
        <w:t>Á</w:t>
      </w:r>
      <w:r w:rsidR="0071334A" w:rsidRPr="002343B2">
        <w:rPr>
          <w:rFonts w:ascii="Arial" w:hAnsi="Arial" w:cs="Arial"/>
          <w:b/>
          <w:sz w:val="24"/>
          <w:szCs w:val="24"/>
        </w:rPr>
        <w:t>R</w:t>
      </w:r>
      <w:r w:rsidRPr="002343B2">
        <w:rPr>
          <w:rFonts w:ascii="Arial" w:hAnsi="Arial" w:cs="Arial"/>
          <w:b/>
          <w:sz w:val="24"/>
          <w:szCs w:val="24"/>
        </w:rPr>
        <w:t>EZ</w:t>
      </w:r>
    </w:p>
    <w:p w:rsidR="00D76246" w:rsidRPr="002343B2" w:rsidRDefault="00D76246" w:rsidP="002343B2">
      <w:pPr>
        <w:spacing w:line="276" w:lineRule="auto"/>
        <w:jc w:val="center"/>
        <w:rPr>
          <w:rFonts w:ascii="Arial" w:hAnsi="Arial" w:cs="Arial"/>
          <w:b/>
          <w:sz w:val="24"/>
          <w:szCs w:val="24"/>
        </w:rPr>
      </w:pPr>
      <w:r w:rsidRPr="002343B2">
        <w:rPr>
          <w:rFonts w:ascii="Arial" w:hAnsi="Arial" w:cs="Arial"/>
          <w:b/>
          <w:sz w:val="24"/>
          <w:szCs w:val="24"/>
        </w:rPr>
        <w:t>SECRETARI</w:t>
      </w:r>
      <w:r w:rsidR="00416608" w:rsidRPr="002343B2">
        <w:rPr>
          <w:rFonts w:ascii="Arial" w:hAnsi="Arial" w:cs="Arial"/>
          <w:b/>
          <w:sz w:val="24"/>
          <w:szCs w:val="24"/>
        </w:rPr>
        <w:t>O</w:t>
      </w:r>
      <w:r w:rsidRPr="002343B2">
        <w:rPr>
          <w:rFonts w:ascii="Arial" w:hAnsi="Arial" w:cs="Arial"/>
          <w:b/>
          <w:sz w:val="24"/>
          <w:szCs w:val="24"/>
        </w:rPr>
        <w:t xml:space="preserve">  DE DESARROLLO URBANO Y ECOLOGÍA</w:t>
      </w:r>
    </w:p>
    <w:p w:rsidR="00A80F2A" w:rsidRDefault="00A80F2A" w:rsidP="00146161">
      <w:pPr>
        <w:rPr>
          <w:rFonts w:ascii="Arial" w:hAnsi="Arial" w:cs="Arial"/>
          <w:b/>
          <w:sz w:val="24"/>
          <w:szCs w:val="24"/>
        </w:rPr>
      </w:pPr>
    </w:p>
    <w:p w:rsidR="002343B2" w:rsidRDefault="002343B2" w:rsidP="00146161">
      <w:pPr>
        <w:rPr>
          <w:rFonts w:ascii="Arial" w:hAnsi="Arial" w:cs="Arial"/>
          <w:b/>
          <w:sz w:val="24"/>
          <w:szCs w:val="24"/>
        </w:rPr>
      </w:pPr>
    </w:p>
    <w:p w:rsidR="002343B2" w:rsidRPr="000B2C08" w:rsidRDefault="002343B2" w:rsidP="002343B2">
      <w:pPr>
        <w:pStyle w:val="Texto"/>
        <w:spacing w:line="276" w:lineRule="auto"/>
        <w:ind w:firstLine="0"/>
        <w:contextualSpacing/>
        <w:jc w:val="center"/>
        <w:rPr>
          <w:bCs/>
          <w:i/>
          <w:iCs/>
          <w:szCs w:val="24"/>
        </w:rPr>
      </w:pPr>
      <w:r w:rsidRPr="000B2C08">
        <w:rPr>
          <w:bCs/>
          <w:i/>
          <w:iCs/>
          <w:szCs w:val="24"/>
        </w:rPr>
        <w:t>“2022, Año del Centenario de la llegada de la Comunidad Menonita a Chihuahua”.</w:t>
      </w:r>
    </w:p>
    <w:p w:rsidR="002343B2" w:rsidRDefault="002343B2" w:rsidP="002343B2">
      <w:pPr>
        <w:spacing w:line="276" w:lineRule="auto"/>
        <w:contextualSpacing/>
        <w:rPr>
          <w:rFonts w:ascii="Arial" w:hAnsi="Arial" w:cs="Arial"/>
          <w:szCs w:val="24"/>
        </w:rPr>
      </w:pPr>
    </w:p>
    <w:p w:rsidR="002343B2" w:rsidRPr="000B2C08" w:rsidRDefault="002343B2" w:rsidP="002343B2">
      <w:pPr>
        <w:spacing w:line="276" w:lineRule="auto"/>
        <w:contextualSpacing/>
        <w:rPr>
          <w:rFonts w:ascii="Arial" w:hAnsi="Arial" w:cs="Arial"/>
          <w:szCs w:val="24"/>
        </w:rPr>
      </w:pPr>
    </w:p>
    <w:p w:rsidR="002343B2" w:rsidRPr="002343B2" w:rsidRDefault="002343B2" w:rsidP="002343B2">
      <w:pPr>
        <w:spacing w:line="276" w:lineRule="auto"/>
        <w:contextualSpacing/>
        <w:jc w:val="center"/>
        <w:rPr>
          <w:rFonts w:ascii="Arial" w:hAnsi="Arial" w:cs="Arial"/>
          <w:sz w:val="18"/>
          <w:szCs w:val="24"/>
        </w:rPr>
      </w:pPr>
      <w:r w:rsidRPr="002343B2">
        <w:rPr>
          <w:rFonts w:ascii="Arial" w:eastAsia="Arial" w:hAnsi="Arial" w:cs="Arial"/>
          <w:color w:val="7F7F7F"/>
          <w:sz w:val="14"/>
          <w:szCs w:val="24"/>
        </w:rPr>
        <w:t xml:space="preserve">La presente hoja de firmas corresponde a la Iniciativa con carácter de Decreto a fin de autorizar al Ejecutivo del Estado para que, a través de la Secretaría de Desarrollo Urbano y Ecología, enajene a título oneroso a favor de la persona moral </w:t>
      </w:r>
      <w:proofErr w:type="spellStart"/>
      <w:r w:rsidRPr="002343B2">
        <w:rPr>
          <w:rFonts w:ascii="Arial" w:eastAsia="Arial" w:hAnsi="Arial" w:cs="Arial"/>
          <w:color w:val="7F7F7F"/>
          <w:sz w:val="14"/>
          <w:szCs w:val="24"/>
        </w:rPr>
        <w:t>Caiman</w:t>
      </w:r>
      <w:proofErr w:type="spellEnd"/>
      <w:r w:rsidRPr="002343B2">
        <w:rPr>
          <w:rFonts w:ascii="Arial" w:eastAsia="Arial" w:hAnsi="Arial" w:cs="Arial"/>
          <w:color w:val="7F7F7F"/>
          <w:sz w:val="14"/>
          <w:szCs w:val="24"/>
        </w:rPr>
        <w:t xml:space="preserve"> </w:t>
      </w:r>
      <w:proofErr w:type="spellStart"/>
      <w:r w:rsidRPr="002343B2">
        <w:rPr>
          <w:rFonts w:ascii="Arial" w:eastAsia="Arial" w:hAnsi="Arial" w:cs="Arial"/>
          <w:color w:val="7F7F7F"/>
          <w:sz w:val="14"/>
          <w:szCs w:val="24"/>
        </w:rPr>
        <w:t>Investments</w:t>
      </w:r>
      <w:proofErr w:type="spellEnd"/>
      <w:r w:rsidRPr="002343B2">
        <w:rPr>
          <w:rFonts w:ascii="Arial" w:eastAsia="Arial" w:hAnsi="Arial" w:cs="Arial"/>
          <w:color w:val="7F7F7F"/>
          <w:sz w:val="14"/>
          <w:szCs w:val="24"/>
        </w:rPr>
        <w:t>, S.A.P.I. de C.V., un inmueble ubicado en Chihuahua, Chihuahua.</w:t>
      </w:r>
      <w:r w:rsidRPr="002343B2">
        <w:rPr>
          <w:rFonts w:ascii="Arial" w:hAnsi="Arial" w:cs="Arial"/>
          <w:sz w:val="18"/>
          <w:szCs w:val="24"/>
        </w:rPr>
        <w:t xml:space="preserve"> </w:t>
      </w:r>
    </w:p>
    <w:p w:rsidR="002343B2" w:rsidRPr="002343B2" w:rsidRDefault="002343B2" w:rsidP="00146161">
      <w:pPr>
        <w:rPr>
          <w:rFonts w:ascii="Arial" w:hAnsi="Arial" w:cs="Arial"/>
          <w:b/>
          <w:sz w:val="24"/>
          <w:szCs w:val="24"/>
        </w:rPr>
      </w:pPr>
    </w:p>
    <w:sectPr w:rsidR="002343B2" w:rsidRPr="002343B2" w:rsidSect="00526DE1">
      <w:headerReference w:type="default" r:id="rId8"/>
      <w:footerReference w:type="default" r:id="rId9"/>
      <w:pgSz w:w="12240" w:h="15840" w:code="1"/>
      <w:pgMar w:top="212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46" w:rsidRDefault="00102346" w:rsidP="00503684">
      <w:r>
        <w:separator/>
      </w:r>
    </w:p>
  </w:endnote>
  <w:endnote w:type="continuationSeparator" w:id="0">
    <w:p w:rsidR="00102346" w:rsidRDefault="00102346" w:rsidP="0050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B2" w:rsidRPr="002343B2" w:rsidRDefault="002343B2">
    <w:pPr>
      <w:pStyle w:val="Piedepgina"/>
      <w:jc w:val="right"/>
      <w:rPr>
        <w:rFonts w:ascii="Arial" w:hAnsi="Arial" w:cs="Arial"/>
        <w:sz w:val="22"/>
      </w:rPr>
    </w:pPr>
    <w:r w:rsidRPr="002343B2">
      <w:rPr>
        <w:rFonts w:ascii="Arial" w:hAnsi="Arial" w:cs="Arial"/>
        <w:sz w:val="22"/>
      </w:rPr>
      <w:fldChar w:fldCharType="begin"/>
    </w:r>
    <w:r w:rsidRPr="002343B2">
      <w:rPr>
        <w:rFonts w:ascii="Arial" w:hAnsi="Arial" w:cs="Arial"/>
        <w:sz w:val="22"/>
      </w:rPr>
      <w:instrText>PAGE   \* MERGEFORMAT</w:instrText>
    </w:r>
    <w:r w:rsidRPr="002343B2">
      <w:rPr>
        <w:rFonts w:ascii="Arial" w:hAnsi="Arial" w:cs="Arial"/>
        <w:sz w:val="22"/>
      </w:rPr>
      <w:fldChar w:fldCharType="separate"/>
    </w:r>
    <w:r w:rsidR="004F6E23" w:rsidRPr="004F6E23">
      <w:rPr>
        <w:rFonts w:ascii="Arial" w:hAnsi="Arial" w:cs="Arial"/>
        <w:noProof/>
        <w:sz w:val="22"/>
        <w:lang w:val="es-ES"/>
      </w:rPr>
      <w:t>3</w:t>
    </w:r>
    <w:r w:rsidRPr="002343B2">
      <w:rPr>
        <w:rFonts w:ascii="Arial" w:hAnsi="Arial" w:cs="Arial"/>
        <w:sz w:val="22"/>
      </w:rPr>
      <w:fldChar w:fldCharType="end"/>
    </w:r>
  </w:p>
  <w:p w:rsidR="002343B2" w:rsidRDefault="00234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46" w:rsidRDefault="00102346" w:rsidP="00503684">
      <w:r>
        <w:separator/>
      </w:r>
    </w:p>
  </w:footnote>
  <w:footnote w:type="continuationSeparator" w:id="0">
    <w:p w:rsidR="00102346" w:rsidRDefault="00102346" w:rsidP="0050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84" w:rsidRDefault="00503684">
    <w:pPr>
      <w:pStyle w:val="Encabezado"/>
    </w:pPr>
  </w:p>
  <w:p w:rsidR="00503684" w:rsidRDefault="004F17DC" w:rsidP="00503684">
    <w:pPr>
      <w:pStyle w:val="Encabezado"/>
      <w:jc w:val="right"/>
    </w:pPr>
    <w:r>
      <w:rPr>
        <w:noProof/>
        <w:lang w:val="es-MX" w:eastAsia="es-MX"/>
      </w:rPr>
      <mc:AlternateContent>
        <mc:Choice Requires="wps">
          <w:drawing>
            <wp:anchor distT="0" distB="0" distL="114300" distR="114300" simplePos="0" relativeHeight="251658240" behindDoc="0" locked="0" layoutInCell="0" allowOverlap="1" wp14:anchorId="578B4817" wp14:editId="1559740C">
              <wp:simplePos x="0" y="0"/>
              <wp:positionH relativeFrom="column">
                <wp:posOffset>5955030</wp:posOffset>
              </wp:positionH>
              <wp:positionV relativeFrom="paragraph">
                <wp:posOffset>6985</wp:posOffset>
              </wp:positionV>
              <wp:extent cx="524510" cy="182880"/>
              <wp:effectExtent l="1905"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684" w:rsidRDefault="00503684" w:rsidP="00503684">
                          <w:pPr>
                            <w:rPr>
                              <w:rFonts w:ascii="Arial" w:hAnsi="Arial"/>
                              <w:sz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8.9pt;margin-top:.55pt;width:41.3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RPtA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" o:allowincell="f" filled="f" stroked="f">
              <v:textbox>
                <w:txbxContent>
                  <w:p w:rsidR="00503684" w:rsidRDefault="00503684" w:rsidP="00503684">
                    <w:pPr>
                      <w:rPr>
                        <w:rFonts w:ascii="Arial" w:hAnsi="Arial"/>
                        <w:sz w:val="16"/>
                        <w:lang w:val="es-MX"/>
                      </w:rPr>
                    </w:pPr>
                  </w:p>
                </w:txbxContent>
              </v:textbox>
            </v:shape>
          </w:pict>
        </mc:Fallback>
      </mc:AlternateContent>
    </w:r>
  </w:p>
  <w:p w:rsidR="00503684" w:rsidRDefault="00503684" w:rsidP="00503684">
    <w:pPr>
      <w:pStyle w:val="Encabezado"/>
    </w:pPr>
  </w:p>
  <w:p w:rsidR="00503684" w:rsidRDefault="004F17DC">
    <w:pPr>
      <w:pStyle w:val="Encabezado"/>
    </w:pPr>
    <w:r>
      <w:rPr>
        <w:noProof/>
        <w:lang w:val="es-MX" w:eastAsia="es-MX"/>
      </w:rPr>
      <mc:AlternateContent>
        <mc:Choice Requires="wps">
          <w:drawing>
            <wp:anchor distT="0" distB="0" distL="114300" distR="114300" simplePos="0" relativeHeight="251657216" behindDoc="0" locked="0" layoutInCell="0" allowOverlap="1" wp14:anchorId="23C5B419" wp14:editId="729ADE59">
              <wp:simplePos x="0" y="0"/>
              <wp:positionH relativeFrom="column">
                <wp:posOffset>-80010</wp:posOffset>
              </wp:positionH>
              <wp:positionV relativeFrom="paragraph">
                <wp:posOffset>8255</wp:posOffset>
              </wp:positionV>
              <wp:extent cx="2011680" cy="457200"/>
              <wp:effectExtent l="0" t="0" r="190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684" w:rsidRDefault="00503684" w:rsidP="006557BB"/>
                        <w:p w:rsidR="00503684" w:rsidRDefault="00503684" w:rsidP="005036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65pt;width:158.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lxswIAAMA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" o:allowincell="f" filled="f" stroked="f">
              <v:textbox>
                <w:txbxContent>
                  <w:p w:rsidR="00503684" w:rsidRDefault="00503684" w:rsidP="006557BB"/>
                  <w:p w:rsidR="00503684" w:rsidRDefault="00503684" w:rsidP="00503684">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84"/>
    <w:rsid w:val="00005085"/>
    <w:rsid w:val="00006B49"/>
    <w:rsid w:val="00016D98"/>
    <w:rsid w:val="00025773"/>
    <w:rsid w:val="0003722C"/>
    <w:rsid w:val="00040B6D"/>
    <w:rsid w:val="00053263"/>
    <w:rsid w:val="000655AC"/>
    <w:rsid w:val="00067A7F"/>
    <w:rsid w:val="0007081A"/>
    <w:rsid w:val="0007095C"/>
    <w:rsid w:val="00076FB9"/>
    <w:rsid w:val="000A37DF"/>
    <w:rsid w:val="000D373D"/>
    <w:rsid w:val="000E4C70"/>
    <w:rsid w:val="00102346"/>
    <w:rsid w:val="00107DFE"/>
    <w:rsid w:val="00123887"/>
    <w:rsid w:val="001278E5"/>
    <w:rsid w:val="001279B7"/>
    <w:rsid w:val="00146161"/>
    <w:rsid w:val="001562BA"/>
    <w:rsid w:val="00163659"/>
    <w:rsid w:val="00182729"/>
    <w:rsid w:val="00193F6C"/>
    <w:rsid w:val="001B126F"/>
    <w:rsid w:val="001B54AA"/>
    <w:rsid w:val="001D3927"/>
    <w:rsid w:val="001E3E54"/>
    <w:rsid w:val="001E45A8"/>
    <w:rsid w:val="00217185"/>
    <w:rsid w:val="00224C48"/>
    <w:rsid w:val="00224EDC"/>
    <w:rsid w:val="002343B2"/>
    <w:rsid w:val="002358E7"/>
    <w:rsid w:val="00241671"/>
    <w:rsid w:val="00241B72"/>
    <w:rsid w:val="00250138"/>
    <w:rsid w:val="002550FA"/>
    <w:rsid w:val="00280463"/>
    <w:rsid w:val="00280877"/>
    <w:rsid w:val="00283FD7"/>
    <w:rsid w:val="002847AA"/>
    <w:rsid w:val="002A1B19"/>
    <w:rsid w:val="002A4943"/>
    <w:rsid w:val="002B1EA9"/>
    <w:rsid w:val="002D70D9"/>
    <w:rsid w:val="002E7737"/>
    <w:rsid w:val="002F3D8E"/>
    <w:rsid w:val="002F4C0D"/>
    <w:rsid w:val="002F54C9"/>
    <w:rsid w:val="002F6771"/>
    <w:rsid w:val="00303A4F"/>
    <w:rsid w:val="00313A02"/>
    <w:rsid w:val="00313E4D"/>
    <w:rsid w:val="00313FC6"/>
    <w:rsid w:val="00317F70"/>
    <w:rsid w:val="0035072A"/>
    <w:rsid w:val="00350AC8"/>
    <w:rsid w:val="00355D09"/>
    <w:rsid w:val="00356CB0"/>
    <w:rsid w:val="00366D7E"/>
    <w:rsid w:val="003719E8"/>
    <w:rsid w:val="003B15BE"/>
    <w:rsid w:val="003B3ECE"/>
    <w:rsid w:val="003C7EB0"/>
    <w:rsid w:val="003D0EF4"/>
    <w:rsid w:val="003E3064"/>
    <w:rsid w:val="003F56FB"/>
    <w:rsid w:val="00416608"/>
    <w:rsid w:val="00416E96"/>
    <w:rsid w:val="00420333"/>
    <w:rsid w:val="0042136D"/>
    <w:rsid w:val="00421D2B"/>
    <w:rsid w:val="00422AC4"/>
    <w:rsid w:val="004231D6"/>
    <w:rsid w:val="004317AB"/>
    <w:rsid w:val="00452884"/>
    <w:rsid w:val="00455508"/>
    <w:rsid w:val="00457329"/>
    <w:rsid w:val="00457C16"/>
    <w:rsid w:val="00476ABA"/>
    <w:rsid w:val="00476F59"/>
    <w:rsid w:val="00484704"/>
    <w:rsid w:val="00487F24"/>
    <w:rsid w:val="00490663"/>
    <w:rsid w:val="00490C45"/>
    <w:rsid w:val="004957B3"/>
    <w:rsid w:val="004A7D58"/>
    <w:rsid w:val="004B744E"/>
    <w:rsid w:val="004C0FF7"/>
    <w:rsid w:val="004C1178"/>
    <w:rsid w:val="004C48C8"/>
    <w:rsid w:val="004C5DF0"/>
    <w:rsid w:val="004D68C5"/>
    <w:rsid w:val="004E4735"/>
    <w:rsid w:val="004F09BD"/>
    <w:rsid w:val="004F17DC"/>
    <w:rsid w:val="004F6E23"/>
    <w:rsid w:val="00503684"/>
    <w:rsid w:val="00526DE1"/>
    <w:rsid w:val="005308E9"/>
    <w:rsid w:val="005332E2"/>
    <w:rsid w:val="00544DCA"/>
    <w:rsid w:val="00550B0A"/>
    <w:rsid w:val="00555447"/>
    <w:rsid w:val="0056009E"/>
    <w:rsid w:val="00561D2D"/>
    <w:rsid w:val="005638C1"/>
    <w:rsid w:val="00566D1A"/>
    <w:rsid w:val="00573D12"/>
    <w:rsid w:val="005758E9"/>
    <w:rsid w:val="005B0FCE"/>
    <w:rsid w:val="005B4147"/>
    <w:rsid w:val="005D5082"/>
    <w:rsid w:val="005E6E96"/>
    <w:rsid w:val="005F42B3"/>
    <w:rsid w:val="00600195"/>
    <w:rsid w:val="00602028"/>
    <w:rsid w:val="0060528F"/>
    <w:rsid w:val="00612E8A"/>
    <w:rsid w:val="006538BC"/>
    <w:rsid w:val="006557BB"/>
    <w:rsid w:val="0068288B"/>
    <w:rsid w:val="00686379"/>
    <w:rsid w:val="006900F0"/>
    <w:rsid w:val="00695FD8"/>
    <w:rsid w:val="00697B1D"/>
    <w:rsid w:val="006A395F"/>
    <w:rsid w:val="006D1AE2"/>
    <w:rsid w:val="00704EF4"/>
    <w:rsid w:val="007059DD"/>
    <w:rsid w:val="007068A3"/>
    <w:rsid w:val="0071334A"/>
    <w:rsid w:val="00714E6A"/>
    <w:rsid w:val="0073111C"/>
    <w:rsid w:val="00745646"/>
    <w:rsid w:val="007466D6"/>
    <w:rsid w:val="00754A86"/>
    <w:rsid w:val="00763B38"/>
    <w:rsid w:val="007655DE"/>
    <w:rsid w:val="00777751"/>
    <w:rsid w:val="00782901"/>
    <w:rsid w:val="00792704"/>
    <w:rsid w:val="00792B34"/>
    <w:rsid w:val="00792BEF"/>
    <w:rsid w:val="00793AE8"/>
    <w:rsid w:val="007A00A5"/>
    <w:rsid w:val="007A564F"/>
    <w:rsid w:val="007B13EC"/>
    <w:rsid w:val="007B4529"/>
    <w:rsid w:val="007B673F"/>
    <w:rsid w:val="007C245E"/>
    <w:rsid w:val="007E218C"/>
    <w:rsid w:val="007E65BB"/>
    <w:rsid w:val="007F494B"/>
    <w:rsid w:val="008156DF"/>
    <w:rsid w:val="0081636A"/>
    <w:rsid w:val="008364F7"/>
    <w:rsid w:val="008536A5"/>
    <w:rsid w:val="00863215"/>
    <w:rsid w:val="00864595"/>
    <w:rsid w:val="00864F59"/>
    <w:rsid w:val="008701AC"/>
    <w:rsid w:val="00876427"/>
    <w:rsid w:val="00877554"/>
    <w:rsid w:val="00896C70"/>
    <w:rsid w:val="008A31CC"/>
    <w:rsid w:val="008A552D"/>
    <w:rsid w:val="008B1CE7"/>
    <w:rsid w:val="008D04AF"/>
    <w:rsid w:val="008D59BE"/>
    <w:rsid w:val="008E0649"/>
    <w:rsid w:val="008E3422"/>
    <w:rsid w:val="008F5692"/>
    <w:rsid w:val="00933243"/>
    <w:rsid w:val="009635BC"/>
    <w:rsid w:val="009720C2"/>
    <w:rsid w:val="00975E0F"/>
    <w:rsid w:val="0098647C"/>
    <w:rsid w:val="009871A0"/>
    <w:rsid w:val="0099535C"/>
    <w:rsid w:val="009B0046"/>
    <w:rsid w:val="009B708C"/>
    <w:rsid w:val="009C249B"/>
    <w:rsid w:val="009C26A8"/>
    <w:rsid w:val="009D74F7"/>
    <w:rsid w:val="009E4DAB"/>
    <w:rsid w:val="009E568C"/>
    <w:rsid w:val="009F1315"/>
    <w:rsid w:val="009F1408"/>
    <w:rsid w:val="009F5A41"/>
    <w:rsid w:val="009F6973"/>
    <w:rsid w:val="00A01C66"/>
    <w:rsid w:val="00A20870"/>
    <w:rsid w:val="00A3004E"/>
    <w:rsid w:val="00A3167B"/>
    <w:rsid w:val="00A56B07"/>
    <w:rsid w:val="00A64124"/>
    <w:rsid w:val="00A71855"/>
    <w:rsid w:val="00A750D4"/>
    <w:rsid w:val="00A80F2A"/>
    <w:rsid w:val="00A85FEB"/>
    <w:rsid w:val="00A90B76"/>
    <w:rsid w:val="00A926B4"/>
    <w:rsid w:val="00A9647B"/>
    <w:rsid w:val="00AB4BF7"/>
    <w:rsid w:val="00AC3742"/>
    <w:rsid w:val="00AC5AF0"/>
    <w:rsid w:val="00AD0E3A"/>
    <w:rsid w:val="00AD5037"/>
    <w:rsid w:val="00AD6C86"/>
    <w:rsid w:val="00B13152"/>
    <w:rsid w:val="00B2048F"/>
    <w:rsid w:val="00B20E7B"/>
    <w:rsid w:val="00B23FA5"/>
    <w:rsid w:val="00B26FCA"/>
    <w:rsid w:val="00B516BC"/>
    <w:rsid w:val="00B541E9"/>
    <w:rsid w:val="00B74BCC"/>
    <w:rsid w:val="00B9180F"/>
    <w:rsid w:val="00BA4372"/>
    <w:rsid w:val="00BA71E7"/>
    <w:rsid w:val="00BA7DA4"/>
    <w:rsid w:val="00BB56B4"/>
    <w:rsid w:val="00BD567D"/>
    <w:rsid w:val="00BE3603"/>
    <w:rsid w:val="00BE454D"/>
    <w:rsid w:val="00BF2996"/>
    <w:rsid w:val="00C26A5D"/>
    <w:rsid w:val="00C440C4"/>
    <w:rsid w:val="00C4599F"/>
    <w:rsid w:val="00C45B2F"/>
    <w:rsid w:val="00C51A6C"/>
    <w:rsid w:val="00C64C80"/>
    <w:rsid w:val="00C7462E"/>
    <w:rsid w:val="00C77F68"/>
    <w:rsid w:val="00C8183E"/>
    <w:rsid w:val="00C9434B"/>
    <w:rsid w:val="00CB582E"/>
    <w:rsid w:val="00CC0254"/>
    <w:rsid w:val="00CD1B88"/>
    <w:rsid w:val="00CD5C61"/>
    <w:rsid w:val="00CF0988"/>
    <w:rsid w:val="00CF4B74"/>
    <w:rsid w:val="00D11B2A"/>
    <w:rsid w:val="00D174C1"/>
    <w:rsid w:val="00D27DF8"/>
    <w:rsid w:val="00D305C5"/>
    <w:rsid w:val="00D33BD2"/>
    <w:rsid w:val="00D37A03"/>
    <w:rsid w:val="00D61C88"/>
    <w:rsid w:val="00D65E77"/>
    <w:rsid w:val="00D74501"/>
    <w:rsid w:val="00D76246"/>
    <w:rsid w:val="00D7629A"/>
    <w:rsid w:val="00D765DE"/>
    <w:rsid w:val="00DA5BDB"/>
    <w:rsid w:val="00DB4C53"/>
    <w:rsid w:val="00DC3F15"/>
    <w:rsid w:val="00DD6D47"/>
    <w:rsid w:val="00DE1414"/>
    <w:rsid w:val="00DF240B"/>
    <w:rsid w:val="00DF57DC"/>
    <w:rsid w:val="00DF64F5"/>
    <w:rsid w:val="00E26939"/>
    <w:rsid w:val="00E413C9"/>
    <w:rsid w:val="00E42244"/>
    <w:rsid w:val="00E54203"/>
    <w:rsid w:val="00E6053E"/>
    <w:rsid w:val="00E60D5D"/>
    <w:rsid w:val="00E60DA9"/>
    <w:rsid w:val="00E6717A"/>
    <w:rsid w:val="00E81271"/>
    <w:rsid w:val="00E84492"/>
    <w:rsid w:val="00E950E6"/>
    <w:rsid w:val="00E95FE0"/>
    <w:rsid w:val="00EB34D1"/>
    <w:rsid w:val="00EB42B2"/>
    <w:rsid w:val="00EC28A8"/>
    <w:rsid w:val="00EE02FC"/>
    <w:rsid w:val="00F015FA"/>
    <w:rsid w:val="00F24371"/>
    <w:rsid w:val="00F32475"/>
    <w:rsid w:val="00F42473"/>
    <w:rsid w:val="00F502B7"/>
    <w:rsid w:val="00F614D0"/>
    <w:rsid w:val="00F642A5"/>
    <w:rsid w:val="00F66142"/>
    <w:rsid w:val="00F66CAB"/>
    <w:rsid w:val="00F7026B"/>
    <w:rsid w:val="00F73E04"/>
    <w:rsid w:val="00F95F29"/>
    <w:rsid w:val="00FA4574"/>
    <w:rsid w:val="00FC0F0C"/>
    <w:rsid w:val="00FC6CA1"/>
    <w:rsid w:val="00FC6F16"/>
    <w:rsid w:val="00FD01B4"/>
    <w:rsid w:val="00FD3E6A"/>
    <w:rsid w:val="00FE5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84"/>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56009E"/>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ar"/>
    <w:qFormat/>
    <w:rsid w:val="00503684"/>
    <w:pPr>
      <w:keepNext/>
      <w:jc w:val="both"/>
      <w:outlineLvl w:val="2"/>
    </w:pPr>
    <w:rPr>
      <w:rFonts w:ascii="CG Omega (W1)" w:hAnsi="CG Omega (W1)"/>
      <w:b/>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684"/>
    <w:pPr>
      <w:tabs>
        <w:tab w:val="center" w:pos="4419"/>
        <w:tab w:val="right" w:pos="8838"/>
      </w:tabs>
    </w:pPr>
  </w:style>
  <w:style w:type="character" w:customStyle="1" w:styleId="EncabezadoCar">
    <w:name w:val="Encabezado Car"/>
    <w:link w:val="Encabezado"/>
    <w:uiPriority w:val="99"/>
    <w:rsid w:val="0050368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03684"/>
    <w:pPr>
      <w:tabs>
        <w:tab w:val="center" w:pos="4419"/>
        <w:tab w:val="right" w:pos="8838"/>
      </w:tabs>
    </w:pPr>
  </w:style>
  <w:style w:type="character" w:customStyle="1" w:styleId="PiedepginaCar">
    <w:name w:val="Pie de página Car"/>
    <w:link w:val="Piedepgina"/>
    <w:uiPriority w:val="99"/>
    <w:rsid w:val="0050368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03684"/>
    <w:rPr>
      <w:rFonts w:ascii="Tahoma" w:hAnsi="Tahoma"/>
      <w:sz w:val="16"/>
      <w:szCs w:val="16"/>
    </w:rPr>
  </w:style>
  <w:style w:type="character" w:customStyle="1" w:styleId="TextodegloboCar">
    <w:name w:val="Texto de globo Car"/>
    <w:link w:val="Textodeglobo"/>
    <w:uiPriority w:val="99"/>
    <w:semiHidden/>
    <w:rsid w:val="00503684"/>
    <w:rPr>
      <w:rFonts w:ascii="Tahoma" w:eastAsia="Times New Roman" w:hAnsi="Tahoma" w:cs="Tahoma"/>
      <w:sz w:val="16"/>
      <w:szCs w:val="16"/>
      <w:lang w:val="es-ES_tradnl" w:eastAsia="es-ES"/>
    </w:rPr>
  </w:style>
  <w:style w:type="character" w:customStyle="1" w:styleId="Ttulo3Car">
    <w:name w:val="Título 3 Car"/>
    <w:link w:val="Ttulo3"/>
    <w:rsid w:val="00503684"/>
    <w:rPr>
      <w:rFonts w:ascii="CG Omega (W1)" w:eastAsia="Times New Roman" w:hAnsi="CG Omega (W1)" w:cs="Times New Roman"/>
      <w:b/>
      <w:sz w:val="23"/>
      <w:szCs w:val="20"/>
      <w:lang w:val="es-ES_tradnl" w:eastAsia="es-ES"/>
    </w:rPr>
  </w:style>
  <w:style w:type="character" w:customStyle="1" w:styleId="Ttulo1Car">
    <w:name w:val="Título 1 Car"/>
    <w:link w:val="Ttulo1"/>
    <w:uiPriority w:val="9"/>
    <w:rsid w:val="0056009E"/>
    <w:rPr>
      <w:rFonts w:ascii="Cambria" w:eastAsia="Times New Roman" w:hAnsi="Cambria" w:cs="Times New Roman"/>
      <w:b/>
      <w:bCs/>
      <w:color w:val="365F91"/>
      <w:sz w:val="28"/>
      <w:szCs w:val="28"/>
      <w:lang w:val="es-ES_tradnl" w:eastAsia="es-ES"/>
    </w:rPr>
  </w:style>
  <w:style w:type="paragraph" w:styleId="Textoindependiente3">
    <w:name w:val="Body Text 3"/>
    <w:basedOn w:val="Normal"/>
    <w:link w:val="Textoindependiente3Car"/>
    <w:rsid w:val="0056009E"/>
    <w:pPr>
      <w:spacing w:line="360" w:lineRule="auto"/>
      <w:jc w:val="both"/>
    </w:pPr>
    <w:rPr>
      <w:rFonts w:ascii="Tahoma" w:hAnsi="Tahoma"/>
      <w:sz w:val="28"/>
    </w:rPr>
  </w:style>
  <w:style w:type="character" w:customStyle="1" w:styleId="Textoindependiente3Car">
    <w:name w:val="Texto independiente 3 Car"/>
    <w:link w:val="Textoindependiente3"/>
    <w:rsid w:val="0056009E"/>
    <w:rPr>
      <w:rFonts w:ascii="Tahoma" w:eastAsia="Times New Roman" w:hAnsi="Tahoma" w:cs="Tahoma"/>
      <w:sz w:val="28"/>
      <w:szCs w:val="20"/>
      <w:lang w:val="es-ES_tradnl" w:eastAsia="es-ES"/>
    </w:rPr>
  </w:style>
  <w:style w:type="paragraph" w:customStyle="1" w:styleId="Texto">
    <w:name w:val="Texto"/>
    <w:basedOn w:val="Normal"/>
    <w:link w:val="TextoCar"/>
    <w:rsid w:val="002343B2"/>
    <w:pPr>
      <w:spacing w:after="101" w:line="216" w:lineRule="exact"/>
      <w:ind w:firstLine="288"/>
      <w:jc w:val="both"/>
    </w:pPr>
    <w:rPr>
      <w:rFonts w:ascii="Arial" w:hAnsi="Arial" w:cs="Arial"/>
      <w:sz w:val="18"/>
      <w:lang w:val="es-ES"/>
    </w:rPr>
  </w:style>
  <w:style w:type="character" w:customStyle="1" w:styleId="TextoCar">
    <w:name w:val="Texto Car"/>
    <w:link w:val="Texto"/>
    <w:locked/>
    <w:rsid w:val="002343B2"/>
    <w:rPr>
      <w:rFonts w:ascii="Arial" w:eastAsia="Times New Roman" w:hAnsi="Arial" w:cs="Arial"/>
      <w:sz w:val="18"/>
      <w:lang w:val="es-ES" w:eastAsia="es-ES"/>
    </w:rPr>
  </w:style>
  <w:style w:type="character" w:styleId="Refdecomentario">
    <w:name w:val="annotation reference"/>
    <w:basedOn w:val="Fuentedeprrafopredeter"/>
    <w:uiPriority w:val="99"/>
    <w:semiHidden/>
    <w:unhideWhenUsed/>
    <w:rsid w:val="004F17DC"/>
    <w:rPr>
      <w:sz w:val="16"/>
      <w:szCs w:val="16"/>
    </w:rPr>
  </w:style>
  <w:style w:type="paragraph" w:styleId="Textocomentario">
    <w:name w:val="annotation text"/>
    <w:basedOn w:val="Normal"/>
    <w:link w:val="TextocomentarioCar"/>
    <w:uiPriority w:val="99"/>
    <w:semiHidden/>
    <w:unhideWhenUsed/>
    <w:rsid w:val="004F17DC"/>
  </w:style>
  <w:style w:type="character" w:customStyle="1" w:styleId="TextocomentarioCar">
    <w:name w:val="Texto comentario Car"/>
    <w:basedOn w:val="Fuentedeprrafopredeter"/>
    <w:link w:val="Textocomentario"/>
    <w:uiPriority w:val="99"/>
    <w:semiHidden/>
    <w:rsid w:val="004F17D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4F17DC"/>
    <w:rPr>
      <w:b/>
      <w:bCs/>
    </w:rPr>
  </w:style>
  <w:style w:type="character" w:customStyle="1" w:styleId="AsuntodelcomentarioCar">
    <w:name w:val="Asunto del comentario Car"/>
    <w:basedOn w:val="TextocomentarioCar"/>
    <w:link w:val="Asuntodelcomentario"/>
    <w:uiPriority w:val="99"/>
    <w:semiHidden/>
    <w:rsid w:val="004F17DC"/>
    <w:rPr>
      <w:rFonts w:ascii="Times New Roman" w:eastAsia="Times New Roman" w:hAnsi="Times New Roman"/>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84"/>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56009E"/>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ar"/>
    <w:qFormat/>
    <w:rsid w:val="00503684"/>
    <w:pPr>
      <w:keepNext/>
      <w:jc w:val="both"/>
      <w:outlineLvl w:val="2"/>
    </w:pPr>
    <w:rPr>
      <w:rFonts w:ascii="CG Omega (W1)" w:hAnsi="CG Omega (W1)"/>
      <w:b/>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684"/>
    <w:pPr>
      <w:tabs>
        <w:tab w:val="center" w:pos="4419"/>
        <w:tab w:val="right" w:pos="8838"/>
      </w:tabs>
    </w:pPr>
  </w:style>
  <w:style w:type="character" w:customStyle="1" w:styleId="EncabezadoCar">
    <w:name w:val="Encabezado Car"/>
    <w:link w:val="Encabezado"/>
    <w:uiPriority w:val="99"/>
    <w:rsid w:val="0050368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03684"/>
    <w:pPr>
      <w:tabs>
        <w:tab w:val="center" w:pos="4419"/>
        <w:tab w:val="right" w:pos="8838"/>
      </w:tabs>
    </w:pPr>
  </w:style>
  <w:style w:type="character" w:customStyle="1" w:styleId="PiedepginaCar">
    <w:name w:val="Pie de página Car"/>
    <w:link w:val="Piedepgina"/>
    <w:uiPriority w:val="99"/>
    <w:rsid w:val="0050368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03684"/>
    <w:rPr>
      <w:rFonts w:ascii="Tahoma" w:hAnsi="Tahoma"/>
      <w:sz w:val="16"/>
      <w:szCs w:val="16"/>
    </w:rPr>
  </w:style>
  <w:style w:type="character" w:customStyle="1" w:styleId="TextodegloboCar">
    <w:name w:val="Texto de globo Car"/>
    <w:link w:val="Textodeglobo"/>
    <w:uiPriority w:val="99"/>
    <w:semiHidden/>
    <w:rsid w:val="00503684"/>
    <w:rPr>
      <w:rFonts w:ascii="Tahoma" w:eastAsia="Times New Roman" w:hAnsi="Tahoma" w:cs="Tahoma"/>
      <w:sz w:val="16"/>
      <w:szCs w:val="16"/>
      <w:lang w:val="es-ES_tradnl" w:eastAsia="es-ES"/>
    </w:rPr>
  </w:style>
  <w:style w:type="character" w:customStyle="1" w:styleId="Ttulo3Car">
    <w:name w:val="Título 3 Car"/>
    <w:link w:val="Ttulo3"/>
    <w:rsid w:val="00503684"/>
    <w:rPr>
      <w:rFonts w:ascii="CG Omega (W1)" w:eastAsia="Times New Roman" w:hAnsi="CG Omega (W1)" w:cs="Times New Roman"/>
      <w:b/>
      <w:sz w:val="23"/>
      <w:szCs w:val="20"/>
      <w:lang w:val="es-ES_tradnl" w:eastAsia="es-ES"/>
    </w:rPr>
  </w:style>
  <w:style w:type="character" w:customStyle="1" w:styleId="Ttulo1Car">
    <w:name w:val="Título 1 Car"/>
    <w:link w:val="Ttulo1"/>
    <w:uiPriority w:val="9"/>
    <w:rsid w:val="0056009E"/>
    <w:rPr>
      <w:rFonts w:ascii="Cambria" w:eastAsia="Times New Roman" w:hAnsi="Cambria" w:cs="Times New Roman"/>
      <w:b/>
      <w:bCs/>
      <w:color w:val="365F91"/>
      <w:sz w:val="28"/>
      <w:szCs w:val="28"/>
      <w:lang w:val="es-ES_tradnl" w:eastAsia="es-ES"/>
    </w:rPr>
  </w:style>
  <w:style w:type="paragraph" w:styleId="Textoindependiente3">
    <w:name w:val="Body Text 3"/>
    <w:basedOn w:val="Normal"/>
    <w:link w:val="Textoindependiente3Car"/>
    <w:rsid w:val="0056009E"/>
    <w:pPr>
      <w:spacing w:line="360" w:lineRule="auto"/>
      <w:jc w:val="both"/>
    </w:pPr>
    <w:rPr>
      <w:rFonts w:ascii="Tahoma" w:hAnsi="Tahoma"/>
      <w:sz w:val="28"/>
    </w:rPr>
  </w:style>
  <w:style w:type="character" w:customStyle="1" w:styleId="Textoindependiente3Car">
    <w:name w:val="Texto independiente 3 Car"/>
    <w:link w:val="Textoindependiente3"/>
    <w:rsid w:val="0056009E"/>
    <w:rPr>
      <w:rFonts w:ascii="Tahoma" w:eastAsia="Times New Roman" w:hAnsi="Tahoma" w:cs="Tahoma"/>
      <w:sz w:val="28"/>
      <w:szCs w:val="20"/>
      <w:lang w:val="es-ES_tradnl" w:eastAsia="es-ES"/>
    </w:rPr>
  </w:style>
  <w:style w:type="paragraph" w:customStyle="1" w:styleId="Texto">
    <w:name w:val="Texto"/>
    <w:basedOn w:val="Normal"/>
    <w:link w:val="TextoCar"/>
    <w:rsid w:val="002343B2"/>
    <w:pPr>
      <w:spacing w:after="101" w:line="216" w:lineRule="exact"/>
      <w:ind w:firstLine="288"/>
      <w:jc w:val="both"/>
    </w:pPr>
    <w:rPr>
      <w:rFonts w:ascii="Arial" w:hAnsi="Arial" w:cs="Arial"/>
      <w:sz w:val="18"/>
      <w:lang w:val="es-ES"/>
    </w:rPr>
  </w:style>
  <w:style w:type="character" w:customStyle="1" w:styleId="TextoCar">
    <w:name w:val="Texto Car"/>
    <w:link w:val="Texto"/>
    <w:locked/>
    <w:rsid w:val="002343B2"/>
    <w:rPr>
      <w:rFonts w:ascii="Arial" w:eastAsia="Times New Roman" w:hAnsi="Arial" w:cs="Arial"/>
      <w:sz w:val="18"/>
      <w:lang w:val="es-ES" w:eastAsia="es-ES"/>
    </w:rPr>
  </w:style>
  <w:style w:type="character" w:styleId="Refdecomentario">
    <w:name w:val="annotation reference"/>
    <w:basedOn w:val="Fuentedeprrafopredeter"/>
    <w:uiPriority w:val="99"/>
    <w:semiHidden/>
    <w:unhideWhenUsed/>
    <w:rsid w:val="004F17DC"/>
    <w:rPr>
      <w:sz w:val="16"/>
      <w:szCs w:val="16"/>
    </w:rPr>
  </w:style>
  <w:style w:type="paragraph" w:styleId="Textocomentario">
    <w:name w:val="annotation text"/>
    <w:basedOn w:val="Normal"/>
    <w:link w:val="TextocomentarioCar"/>
    <w:uiPriority w:val="99"/>
    <w:semiHidden/>
    <w:unhideWhenUsed/>
    <w:rsid w:val="004F17DC"/>
  </w:style>
  <w:style w:type="character" w:customStyle="1" w:styleId="TextocomentarioCar">
    <w:name w:val="Texto comentario Car"/>
    <w:basedOn w:val="Fuentedeprrafopredeter"/>
    <w:link w:val="Textocomentario"/>
    <w:uiPriority w:val="99"/>
    <w:semiHidden/>
    <w:rsid w:val="004F17D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4F17DC"/>
    <w:rPr>
      <w:b/>
      <w:bCs/>
    </w:rPr>
  </w:style>
  <w:style w:type="character" w:customStyle="1" w:styleId="AsuntodelcomentarioCar">
    <w:name w:val="Asunto del comentario Car"/>
    <w:basedOn w:val="TextocomentarioCar"/>
    <w:link w:val="Asuntodelcomentario"/>
    <w:uiPriority w:val="99"/>
    <w:semiHidden/>
    <w:rsid w:val="004F17DC"/>
    <w:rPr>
      <w:rFonts w:ascii="Times New Roman" w:eastAsia="Times New Roman" w:hAnsi="Times New Roman"/>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390">
      <w:bodyDiv w:val="1"/>
      <w:marLeft w:val="0"/>
      <w:marRight w:val="0"/>
      <w:marTop w:val="0"/>
      <w:marBottom w:val="0"/>
      <w:divBdr>
        <w:top w:val="none" w:sz="0" w:space="0" w:color="auto"/>
        <w:left w:val="none" w:sz="0" w:space="0" w:color="auto"/>
        <w:bottom w:val="none" w:sz="0" w:space="0" w:color="auto"/>
        <w:right w:val="none" w:sz="0" w:space="0" w:color="auto"/>
      </w:divBdr>
    </w:div>
    <w:div w:id="1519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61D-35A3-4F8C-AC73-19B5A5FB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SDUE</dc:creator>
  <cp:lastModifiedBy>D</cp:lastModifiedBy>
  <cp:revision>2</cp:revision>
  <cp:lastPrinted>2022-05-17T18:58:00Z</cp:lastPrinted>
  <dcterms:created xsi:type="dcterms:W3CDTF">2022-05-17T19:03:00Z</dcterms:created>
  <dcterms:modified xsi:type="dcterms:W3CDTF">2022-05-17T19:03:00Z</dcterms:modified>
</cp:coreProperties>
</file>