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B06" w:rsidRPr="006C1FEE" w:rsidRDefault="00B06B06" w:rsidP="00B06B06">
      <w:pPr>
        <w:pStyle w:val="Sinespaciado"/>
        <w:spacing w:line="276" w:lineRule="auto"/>
        <w:rPr>
          <w:rFonts w:ascii="Century Gothic" w:hAnsi="Century Gothic"/>
          <w:b/>
          <w:sz w:val="24"/>
          <w:szCs w:val="24"/>
        </w:rPr>
      </w:pPr>
      <w:r w:rsidRPr="006C1FEE">
        <w:rPr>
          <w:rFonts w:ascii="Century Gothic" w:hAnsi="Century Gothic"/>
          <w:b/>
          <w:sz w:val="24"/>
          <w:szCs w:val="24"/>
        </w:rPr>
        <w:t>H. Congreso del Estado</w:t>
      </w:r>
    </w:p>
    <w:p w:rsidR="00B06B06" w:rsidRPr="006C1FEE" w:rsidRDefault="00B06B06" w:rsidP="00B06B06">
      <w:pPr>
        <w:pStyle w:val="Sinespaciado"/>
        <w:spacing w:line="276" w:lineRule="auto"/>
        <w:rPr>
          <w:rFonts w:ascii="Century Gothic" w:hAnsi="Century Gothic"/>
          <w:b/>
          <w:sz w:val="24"/>
          <w:szCs w:val="24"/>
        </w:rPr>
      </w:pPr>
      <w:r w:rsidRPr="006C1FEE">
        <w:rPr>
          <w:rFonts w:ascii="Century Gothic" w:hAnsi="Century Gothic"/>
          <w:b/>
          <w:sz w:val="24"/>
          <w:szCs w:val="24"/>
        </w:rPr>
        <w:t>Presente.-</w:t>
      </w:r>
    </w:p>
    <w:p w:rsidR="00B06B06" w:rsidRPr="006C1FEE" w:rsidRDefault="00B06B06" w:rsidP="00B06B06">
      <w:pPr>
        <w:pStyle w:val="Sinespaciado"/>
        <w:spacing w:line="276" w:lineRule="auto"/>
        <w:rPr>
          <w:rFonts w:ascii="Century Gothic" w:hAnsi="Century Gothic"/>
          <w:sz w:val="24"/>
          <w:szCs w:val="24"/>
        </w:rPr>
      </w:pPr>
    </w:p>
    <w:p w:rsidR="00B06B06" w:rsidRPr="006C1FEE" w:rsidRDefault="00B06B06" w:rsidP="00B06B06">
      <w:pPr>
        <w:pStyle w:val="Sinespaciado"/>
        <w:spacing w:line="276" w:lineRule="auto"/>
        <w:rPr>
          <w:rFonts w:ascii="Century Gothic" w:hAnsi="Century Gothic"/>
          <w:sz w:val="24"/>
          <w:szCs w:val="24"/>
        </w:rPr>
      </w:pPr>
      <w:r w:rsidRPr="006C1FEE">
        <w:rPr>
          <w:rFonts w:ascii="Century Gothic" w:hAnsi="Century Gothic"/>
          <w:sz w:val="24"/>
          <w:szCs w:val="24"/>
        </w:rPr>
        <w:t xml:space="preserve">La suscrita, </w:t>
      </w:r>
      <w:r w:rsidRPr="006C1FEE">
        <w:rPr>
          <w:rFonts w:ascii="Century Gothic" w:hAnsi="Century Gothic"/>
          <w:b/>
          <w:bCs/>
          <w:sz w:val="24"/>
          <w:szCs w:val="24"/>
        </w:rPr>
        <w:t>Carla Yamileth Rivas Martínez</w:t>
      </w:r>
      <w:r w:rsidRPr="006C1FEE">
        <w:rPr>
          <w:rFonts w:ascii="Century Gothic" w:hAnsi="Century Gothic"/>
          <w:sz w:val="24"/>
          <w:szCs w:val="24"/>
        </w:rPr>
        <w:t xml:space="preserve">, en mi carácter de Diputada de la </w:t>
      </w:r>
      <w:r w:rsidRPr="006C1FEE">
        <w:rPr>
          <w:rFonts w:ascii="Century Gothic" w:hAnsi="Century Gothic"/>
          <w:b/>
          <w:sz w:val="24"/>
          <w:szCs w:val="24"/>
        </w:rPr>
        <w:t>Sexagésima Séptima Legislatura</w:t>
      </w:r>
      <w:r w:rsidR="003837E9">
        <w:rPr>
          <w:rFonts w:ascii="Century Gothic" w:hAnsi="Century Gothic"/>
          <w:sz w:val="24"/>
          <w:szCs w:val="24"/>
        </w:rPr>
        <w:t xml:space="preserve"> del </w:t>
      </w:r>
      <w:r w:rsidR="003837E9" w:rsidRPr="00C24281">
        <w:rPr>
          <w:rFonts w:ascii="Century Gothic" w:hAnsi="Century Gothic"/>
          <w:b/>
          <w:sz w:val="24"/>
          <w:szCs w:val="24"/>
        </w:rPr>
        <w:t>H. Congreso del Estado</w:t>
      </w:r>
      <w:r w:rsidR="003837E9">
        <w:rPr>
          <w:rFonts w:ascii="Century Gothic" w:hAnsi="Century Gothic"/>
          <w:sz w:val="24"/>
          <w:szCs w:val="24"/>
        </w:rPr>
        <w:t xml:space="preserve"> </w:t>
      </w:r>
      <w:r w:rsidRPr="006C1FEE">
        <w:rPr>
          <w:rFonts w:ascii="Century Gothic" w:hAnsi="Century Gothic"/>
          <w:sz w:val="24"/>
          <w:szCs w:val="24"/>
        </w:rPr>
        <w:t xml:space="preserve">y en representación del </w:t>
      </w:r>
      <w:r w:rsidRPr="00C24281">
        <w:rPr>
          <w:rFonts w:ascii="Century Gothic" w:hAnsi="Century Gothic"/>
          <w:b/>
          <w:sz w:val="24"/>
          <w:szCs w:val="24"/>
        </w:rPr>
        <w:t>Grupo Parlamentario del Partido Acción Nacional</w:t>
      </w:r>
      <w:r w:rsidRPr="006C1FEE">
        <w:rPr>
          <w:rFonts w:ascii="Century Gothic" w:hAnsi="Century Gothic"/>
          <w:sz w:val="24"/>
          <w:szCs w:val="24"/>
        </w:rPr>
        <w:t>, con fundamento en lo dispuesto en los artículos 68 fracción I de la Constitución Política del Estado de Chihuahua, 167 fracción I, 168, 169 y 170 de la Ley Orgánica, 75 y 76 del Reglamento Interior y de Prácticas Parlamentarias, ambos ordenamientos del Poder Legislativo, acudo ante esta Honorable Asamblea a for</w:t>
      </w:r>
      <w:bookmarkStart w:id="0" w:name="_GoBack"/>
      <w:bookmarkEnd w:id="0"/>
      <w:r w:rsidRPr="006C1FEE">
        <w:rPr>
          <w:rFonts w:ascii="Century Gothic" w:hAnsi="Century Gothic"/>
          <w:sz w:val="24"/>
          <w:szCs w:val="24"/>
        </w:rPr>
        <w:t xml:space="preserve">mular la siguiente </w:t>
      </w:r>
      <w:r w:rsidRPr="006C1FEE">
        <w:rPr>
          <w:rFonts w:ascii="Century Gothic" w:hAnsi="Century Gothic"/>
          <w:b/>
          <w:sz w:val="24"/>
          <w:szCs w:val="24"/>
        </w:rPr>
        <w:t>Iniciativa de ACUERDO, con carácter de Urgente Resolución</w:t>
      </w:r>
      <w:r w:rsidR="005F07FB">
        <w:rPr>
          <w:rFonts w:ascii="Century Gothic" w:hAnsi="Century Gothic"/>
          <w:b/>
          <w:sz w:val="24"/>
          <w:szCs w:val="24"/>
        </w:rPr>
        <w:t>, a efecto de exhortar a los G</w:t>
      </w:r>
      <w:r w:rsidR="007342F6" w:rsidRPr="006C1FEE">
        <w:rPr>
          <w:rFonts w:ascii="Century Gothic" w:hAnsi="Century Gothic"/>
          <w:b/>
          <w:sz w:val="24"/>
          <w:szCs w:val="24"/>
        </w:rPr>
        <w:t>obiernos tanto Federal como Estatal</w:t>
      </w:r>
      <w:r w:rsidRPr="006C1FEE">
        <w:rPr>
          <w:rFonts w:ascii="Century Gothic" w:hAnsi="Century Gothic"/>
          <w:b/>
          <w:sz w:val="24"/>
          <w:szCs w:val="24"/>
        </w:rPr>
        <w:t xml:space="preserve">, para que en el </w:t>
      </w:r>
      <w:r w:rsidR="007342F6" w:rsidRPr="006C1FEE">
        <w:rPr>
          <w:rFonts w:ascii="Century Gothic" w:hAnsi="Century Gothic"/>
          <w:b/>
          <w:sz w:val="24"/>
          <w:szCs w:val="24"/>
        </w:rPr>
        <w:t>ejercicio de sus atribuciones tomen las medidas preventivas necesarias y promuevan</w:t>
      </w:r>
      <w:r w:rsidR="007B38CD" w:rsidRPr="006C1FEE">
        <w:rPr>
          <w:rFonts w:ascii="Century Gothic" w:hAnsi="Century Gothic"/>
          <w:b/>
          <w:sz w:val="24"/>
          <w:szCs w:val="24"/>
        </w:rPr>
        <w:t xml:space="preserve"> de manera coordinada,</w:t>
      </w:r>
      <w:r w:rsidR="007342F6" w:rsidRPr="006C1FEE">
        <w:rPr>
          <w:rFonts w:ascii="Century Gothic" w:hAnsi="Century Gothic"/>
          <w:b/>
          <w:sz w:val="24"/>
          <w:szCs w:val="24"/>
        </w:rPr>
        <w:t xml:space="preserve"> acciones que garanticen el correcto manejo de una posible emergencia sanitaria provocada por un brote de contagios por hepatitis aguda en menores de 16 años a lo </w:t>
      </w:r>
      <w:r w:rsidR="00BD6AB8">
        <w:rPr>
          <w:rFonts w:ascii="Century Gothic" w:hAnsi="Century Gothic"/>
          <w:b/>
          <w:sz w:val="24"/>
          <w:szCs w:val="24"/>
        </w:rPr>
        <w:t>largo</w:t>
      </w:r>
      <w:r w:rsidR="007342F6" w:rsidRPr="006C1FEE">
        <w:rPr>
          <w:rFonts w:ascii="Century Gothic" w:hAnsi="Century Gothic"/>
          <w:b/>
          <w:sz w:val="24"/>
          <w:szCs w:val="24"/>
        </w:rPr>
        <w:t xml:space="preserve"> de Europa y ahora también en América incluyendo nuestro País</w:t>
      </w:r>
      <w:r w:rsidRPr="006C1FEE">
        <w:rPr>
          <w:rFonts w:ascii="Century Gothic" w:hAnsi="Century Gothic"/>
          <w:sz w:val="24"/>
          <w:szCs w:val="24"/>
        </w:rPr>
        <w:t xml:space="preserve">; lo anterior al tenor de la siguiente: </w:t>
      </w:r>
    </w:p>
    <w:p w:rsidR="00B06B06" w:rsidRPr="006C1FEE" w:rsidRDefault="00B06B06" w:rsidP="00B06B06">
      <w:pPr>
        <w:pStyle w:val="Sinespaciado"/>
        <w:spacing w:line="276" w:lineRule="auto"/>
        <w:rPr>
          <w:rFonts w:ascii="Century Gothic" w:hAnsi="Century Gothic"/>
          <w:sz w:val="24"/>
          <w:szCs w:val="24"/>
        </w:rPr>
      </w:pPr>
    </w:p>
    <w:p w:rsidR="00B06B06" w:rsidRPr="006C1FEE" w:rsidRDefault="00B06B06" w:rsidP="00B06B06">
      <w:pPr>
        <w:pStyle w:val="Sinespaciado"/>
        <w:spacing w:line="276" w:lineRule="auto"/>
        <w:jc w:val="center"/>
        <w:rPr>
          <w:rFonts w:ascii="Century Gothic" w:hAnsi="Century Gothic" w:cstheme="minorHAnsi"/>
          <w:b/>
          <w:bCs/>
          <w:sz w:val="24"/>
          <w:szCs w:val="24"/>
          <w:shd w:val="clear" w:color="auto" w:fill="FFFFFF"/>
        </w:rPr>
      </w:pPr>
      <w:r w:rsidRPr="006C1FEE">
        <w:rPr>
          <w:rFonts w:ascii="Century Gothic" w:hAnsi="Century Gothic"/>
          <w:b/>
          <w:bCs/>
          <w:sz w:val="24"/>
          <w:szCs w:val="24"/>
        </w:rPr>
        <w:t>EXPOSICIÓN DE MOTIVOS</w:t>
      </w:r>
    </w:p>
    <w:p w:rsidR="00EC4D58" w:rsidRPr="006C1FEE" w:rsidRDefault="00EC4D58" w:rsidP="00E73B24">
      <w:pPr>
        <w:rPr>
          <w:rFonts w:ascii="Century Gothic" w:hAnsi="Century Gothic"/>
        </w:rPr>
      </w:pPr>
    </w:p>
    <w:p w:rsidR="004E0C10" w:rsidRPr="006C1FEE" w:rsidRDefault="00EC4D58" w:rsidP="005842DB">
      <w:pPr>
        <w:jc w:val="both"/>
        <w:rPr>
          <w:rFonts w:ascii="Century Gothic" w:hAnsi="Century Gothic"/>
          <w:sz w:val="24"/>
        </w:rPr>
      </w:pPr>
      <w:r w:rsidRPr="006C1FEE">
        <w:rPr>
          <w:rFonts w:ascii="Century Gothic" w:hAnsi="Century Gothic"/>
          <w:sz w:val="24"/>
        </w:rPr>
        <w:t xml:space="preserve">Aun no salimos de la emergencia de salud provocada por el virus </w:t>
      </w:r>
      <w:r w:rsidR="003254ED" w:rsidRPr="006C1FEE">
        <w:rPr>
          <w:rFonts w:ascii="Century Gothic" w:hAnsi="Century Gothic"/>
          <w:sz w:val="24"/>
        </w:rPr>
        <w:t xml:space="preserve">del </w:t>
      </w:r>
      <w:r w:rsidRPr="006C1FEE">
        <w:rPr>
          <w:rFonts w:ascii="Century Gothic" w:hAnsi="Century Gothic"/>
          <w:sz w:val="24"/>
        </w:rPr>
        <w:t>SARS-COV 2 y ya nos tenemos que ver en la necesidad de e</w:t>
      </w:r>
      <w:r w:rsidR="003254ED" w:rsidRPr="006C1FEE">
        <w:rPr>
          <w:rFonts w:ascii="Century Gothic" w:hAnsi="Century Gothic"/>
          <w:sz w:val="24"/>
        </w:rPr>
        <w:t>star alertas ante una nueva amenaza</w:t>
      </w:r>
      <w:r w:rsidRPr="006C1FEE">
        <w:rPr>
          <w:rFonts w:ascii="Century Gothic" w:hAnsi="Century Gothic"/>
          <w:sz w:val="24"/>
        </w:rPr>
        <w:t xml:space="preserve"> sanitaria</w:t>
      </w:r>
      <w:r w:rsidR="003254ED" w:rsidRPr="006C1FEE">
        <w:rPr>
          <w:rFonts w:ascii="Century Gothic" w:hAnsi="Century Gothic"/>
          <w:sz w:val="24"/>
        </w:rPr>
        <w:t>, esto</w:t>
      </w:r>
      <w:r w:rsidR="004E0C10" w:rsidRPr="006C1FEE">
        <w:rPr>
          <w:rFonts w:ascii="Century Gothic" w:hAnsi="Century Gothic"/>
          <w:sz w:val="24"/>
        </w:rPr>
        <w:t xml:space="preserve"> ya que e</w:t>
      </w:r>
      <w:r w:rsidRPr="006C1FEE">
        <w:rPr>
          <w:rFonts w:ascii="Century Gothic" w:hAnsi="Century Gothic"/>
          <w:sz w:val="24"/>
        </w:rPr>
        <w:t xml:space="preserve">l pasado mes de abril se detectó un </w:t>
      </w:r>
      <w:r w:rsidR="003254ED" w:rsidRPr="006C1FEE">
        <w:rPr>
          <w:rFonts w:ascii="Century Gothic" w:hAnsi="Century Gothic"/>
          <w:sz w:val="24"/>
        </w:rPr>
        <w:t>considerable</w:t>
      </w:r>
      <w:r w:rsidRPr="006C1FEE">
        <w:rPr>
          <w:rFonts w:ascii="Century Gothic" w:hAnsi="Century Gothic"/>
          <w:sz w:val="24"/>
        </w:rPr>
        <w:t xml:space="preserve"> aumento de casos de hepatitis en menores de 16 años.</w:t>
      </w:r>
      <w:r w:rsidR="004E0C10" w:rsidRPr="006C1FEE">
        <w:rPr>
          <w:rFonts w:ascii="Century Gothic" w:hAnsi="Century Gothic"/>
          <w:sz w:val="24"/>
        </w:rPr>
        <w:t xml:space="preserve"> </w:t>
      </w:r>
    </w:p>
    <w:p w:rsidR="00EC4D58" w:rsidRPr="006C1FEE" w:rsidRDefault="004E0C10" w:rsidP="005842DB">
      <w:pPr>
        <w:jc w:val="both"/>
        <w:rPr>
          <w:rFonts w:ascii="Century Gothic" w:hAnsi="Century Gothic"/>
          <w:sz w:val="24"/>
        </w:rPr>
      </w:pPr>
      <w:r w:rsidRPr="006C1FEE">
        <w:rPr>
          <w:rFonts w:ascii="Century Gothic" w:hAnsi="Century Gothic"/>
          <w:sz w:val="24"/>
        </w:rPr>
        <w:t xml:space="preserve">El 5 de abril de </w:t>
      </w:r>
      <w:r w:rsidR="003254ED" w:rsidRPr="006C1FEE">
        <w:rPr>
          <w:rFonts w:ascii="Century Gothic" w:hAnsi="Century Gothic"/>
          <w:sz w:val="24"/>
        </w:rPr>
        <w:t>2022 para ser exactos, se recibió</w:t>
      </w:r>
      <w:r w:rsidRPr="006C1FEE">
        <w:rPr>
          <w:rFonts w:ascii="Century Gothic" w:hAnsi="Century Gothic"/>
          <w:sz w:val="24"/>
        </w:rPr>
        <w:t xml:space="preserve"> la primera notificación por parte del Reino Unido sobre un incremento de casos de hepatitis aguda de causa desconocida en niños previamente sanos menores de 10 años residentes de Escocia. Una semana después, se notificaron casos adicionales bajo investigación en Inglaterra, Gales e Irlanda del Norte.</w:t>
      </w:r>
    </w:p>
    <w:p w:rsidR="00F06E32" w:rsidRDefault="004E0C10" w:rsidP="005842DB">
      <w:pPr>
        <w:jc w:val="both"/>
        <w:rPr>
          <w:rFonts w:ascii="Century Gothic" w:hAnsi="Century Gothic"/>
          <w:sz w:val="24"/>
        </w:rPr>
      </w:pPr>
      <w:r w:rsidRPr="006C1FEE">
        <w:rPr>
          <w:rFonts w:ascii="Century Gothic" w:hAnsi="Century Gothic"/>
          <w:sz w:val="24"/>
        </w:rPr>
        <w:t xml:space="preserve">Según </w:t>
      </w:r>
      <w:r w:rsidR="00EC4D58" w:rsidRPr="006C1FEE">
        <w:rPr>
          <w:rFonts w:ascii="Century Gothic" w:hAnsi="Century Gothic"/>
          <w:sz w:val="24"/>
        </w:rPr>
        <w:t xml:space="preserve">la OMS la hepatitis es una inflamación del hígado causada por una variedad de virus infecciosos y agentes no infecciosos que provocan una variedad de problemas de salud, algunos de los cuales pueden ser fatales. Hay cinco cepas principales del virus de la hepatitis, denominadas tipos A, B, C, D y E. Si bien todas causan enfermedades hepáticas, difieren en formas importantes, incluidos los modos de transmisión, la gravedad de la enfermedad, la distribución geográfica y métodos de prevención. En particular, los tipos B y C provocan enfermedades crónicas en cientos de </w:t>
      </w:r>
      <w:r w:rsidR="00EC4D58" w:rsidRPr="006C1FEE">
        <w:rPr>
          <w:rFonts w:ascii="Century Gothic" w:hAnsi="Century Gothic"/>
          <w:sz w:val="24"/>
        </w:rPr>
        <w:lastRenderedPageBreak/>
        <w:t xml:space="preserve">millones de personas y juntos son la causa más común de cirrosis hepática, cáncer de hígado y muertes relacionadas con la hepatitis viral. </w:t>
      </w:r>
    </w:p>
    <w:p w:rsidR="00EC4D58" w:rsidRPr="006C1FEE" w:rsidRDefault="00F06E32" w:rsidP="005842DB">
      <w:pPr>
        <w:jc w:val="both"/>
        <w:rPr>
          <w:rFonts w:ascii="Century Gothic" w:hAnsi="Century Gothic"/>
          <w:sz w:val="24"/>
        </w:rPr>
      </w:pPr>
      <w:r>
        <w:rPr>
          <w:rFonts w:ascii="Century Gothic" w:hAnsi="Century Gothic"/>
          <w:sz w:val="24"/>
        </w:rPr>
        <w:t xml:space="preserve">Muchas personas con hepatitis </w:t>
      </w:r>
      <w:r w:rsidR="00196B45" w:rsidRPr="006C1FEE">
        <w:rPr>
          <w:rFonts w:ascii="Century Gothic" w:hAnsi="Century Gothic"/>
          <w:sz w:val="24"/>
        </w:rPr>
        <w:t xml:space="preserve">presentan solo síntomas leves o ningún síntoma. Sin embargo, cada forma del virus puede causar síntomas más graves. </w:t>
      </w:r>
      <w:r w:rsidR="00A450B0">
        <w:rPr>
          <w:rFonts w:ascii="Century Gothic" w:hAnsi="Century Gothic"/>
          <w:sz w:val="24"/>
        </w:rPr>
        <w:t>Algunos de estos pueden ser</w:t>
      </w:r>
      <w:r w:rsidR="00196B45" w:rsidRPr="006C1FEE">
        <w:rPr>
          <w:rFonts w:ascii="Century Gothic" w:hAnsi="Century Gothic"/>
          <w:sz w:val="24"/>
        </w:rPr>
        <w:t xml:space="preserve"> </w:t>
      </w:r>
      <w:r w:rsidR="00D161AB">
        <w:rPr>
          <w:rFonts w:ascii="Century Gothic" w:hAnsi="Century Gothic"/>
          <w:sz w:val="24"/>
        </w:rPr>
        <w:t>fiebre</w:t>
      </w:r>
      <w:r w:rsidR="00196B45" w:rsidRPr="006C1FEE">
        <w:rPr>
          <w:rFonts w:ascii="Century Gothic" w:hAnsi="Century Gothic"/>
          <w:sz w:val="24"/>
        </w:rPr>
        <w:t>, pérdida de apetito, diarrea, náuseas, malestar abd</w:t>
      </w:r>
      <w:r w:rsidR="00D161AB">
        <w:rPr>
          <w:rFonts w:ascii="Century Gothic" w:hAnsi="Century Gothic"/>
          <w:sz w:val="24"/>
        </w:rPr>
        <w:t xml:space="preserve">ominal, orina de color oscuro y </w:t>
      </w:r>
      <w:r w:rsidR="00196B45" w:rsidRPr="006C1FEE">
        <w:rPr>
          <w:rFonts w:ascii="Century Gothic" w:hAnsi="Century Gothic"/>
          <w:sz w:val="24"/>
        </w:rPr>
        <w:t xml:space="preserve">coloración amarillenta de </w:t>
      </w:r>
      <w:r w:rsidR="00D161AB">
        <w:rPr>
          <w:rFonts w:ascii="Century Gothic" w:hAnsi="Century Gothic"/>
          <w:sz w:val="24"/>
        </w:rPr>
        <w:t>la piel y el blanco de los ojos</w:t>
      </w:r>
      <w:r w:rsidR="00196B45" w:rsidRPr="006C1FEE">
        <w:rPr>
          <w:rFonts w:ascii="Century Gothic" w:hAnsi="Century Gothic"/>
          <w:sz w:val="24"/>
        </w:rPr>
        <w:t>.</w:t>
      </w:r>
    </w:p>
    <w:p w:rsidR="00C00509" w:rsidRPr="00FA6BA1" w:rsidRDefault="00A450B0" w:rsidP="00C00509">
      <w:pPr>
        <w:jc w:val="both"/>
        <w:rPr>
          <w:rFonts w:ascii="Century Gothic" w:hAnsi="Century Gothic"/>
          <w:sz w:val="24"/>
          <w:vertAlign w:val="superscript"/>
        </w:rPr>
      </w:pPr>
      <w:r>
        <w:rPr>
          <w:rFonts w:ascii="Century Gothic" w:hAnsi="Century Gothic"/>
          <w:sz w:val="24"/>
        </w:rPr>
        <w:t>Hay diversas formas de transmisión de</w:t>
      </w:r>
      <w:r w:rsidR="00C00509" w:rsidRPr="00FA6BA1">
        <w:rPr>
          <w:rFonts w:ascii="Century Gothic" w:hAnsi="Century Gothic"/>
          <w:sz w:val="24"/>
        </w:rPr>
        <w:t xml:space="preserve"> hepatitis</w:t>
      </w:r>
      <w:r>
        <w:rPr>
          <w:rFonts w:ascii="Century Gothic" w:hAnsi="Century Gothic"/>
          <w:sz w:val="24"/>
        </w:rPr>
        <w:t>, por ejemplo, mientras que en algunos</w:t>
      </w:r>
      <w:r w:rsidR="00C00509" w:rsidRPr="00FA6BA1">
        <w:rPr>
          <w:rFonts w:ascii="Century Gothic" w:hAnsi="Century Gothic"/>
          <w:sz w:val="24"/>
        </w:rPr>
        <w:t xml:space="preserve"> </w:t>
      </w:r>
      <w:r>
        <w:rPr>
          <w:rFonts w:ascii="Century Gothic" w:hAnsi="Century Gothic"/>
          <w:sz w:val="24"/>
        </w:rPr>
        <w:t xml:space="preserve">se transmite </w:t>
      </w:r>
      <w:r w:rsidR="00C00509" w:rsidRPr="00FA6BA1">
        <w:rPr>
          <w:rFonts w:ascii="Century Gothic" w:hAnsi="Century Gothic"/>
          <w:sz w:val="24"/>
        </w:rPr>
        <w:t>por medio del contacto con alimentos o con agua contaminados con las heces de una persona infectada, e incluso, al comer carne de cerdo o mariscos poco cocidos,</w:t>
      </w:r>
      <w:r>
        <w:rPr>
          <w:rFonts w:ascii="Century Gothic" w:hAnsi="Century Gothic"/>
          <w:sz w:val="24"/>
        </w:rPr>
        <w:t xml:space="preserve"> en otros </w:t>
      </w:r>
      <w:r w:rsidR="00C00509" w:rsidRPr="00FA6BA1">
        <w:rPr>
          <w:rFonts w:ascii="Century Gothic" w:hAnsi="Century Gothic"/>
          <w:sz w:val="24"/>
        </w:rPr>
        <w:t xml:space="preserve">puede transmitirse por contacto sanguíneo de una persona con la enfermedad, </w:t>
      </w:r>
      <w:r>
        <w:rPr>
          <w:rFonts w:ascii="Century Gothic" w:hAnsi="Century Gothic"/>
          <w:sz w:val="24"/>
        </w:rPr>
        <w:t xml:space="preserve">y además en los casos de </w:t>
      </w:r>
      <w:r w:rsidR="00C00509" w:rsidRPr="00FA6BA1">
        <w:rPr>
          <w:rFonts w:ascii="Century Gothic" w:hAnsi="Century Gothic"/>
          <w:sz w:val="24"/>
        </w:rPr>
        <w:t xml:space="preserve">la tipo B y D </w:t>
      </w:r>
      <w:r>
        <w:rPr>
          <w:rFonts w:ascii="Century Gothic" w:hAnsi="Century Gothic"/>
          <w:sz w:val="24"/>
        </w:rPr>
        <w:t xml:space="preserve">se pueden propagar a través del </w:t>
      </w:r>
      <w:r w:rsidR="00C00509" w:rsidRPr="00FA6BA1">
        <w:rPr>
          <w:rFonts w:ascii="Century Gothic" w:hAnsi="Century Gothic"/>
          <w:sz w:val="24"/>
        </w:rPr>
        <w:t xml:space="preserve">contacto con </w:t>
      </w:r>
      <w:r>
        <w:rPr>
          <w:rFonts w:ascii="Century Gothic" w:hAnsi="Century Gothic"/>
          <w:sz w:val="24"/>
        </w:rPr>
        <w:t xml:space="preserve">otros </w:t>
      </w:r>
      <w:r w:rsidR="00C00509" w:rsidRPr="00FA6BA1">
        <w:rPr>
          <w:rFonts w:ascii="Century Gothic" w:hAnsi="Century Gothic"/>
          <w:sz w:val="24"/>
        </w:rPr>
        <w:t>fluidos corporales</w:t>
      </w:r>
      <w:r>
        <w:rPr>
          <w:rFonts w:ascii="Century Gothic" w:hAnsi="Century Gothic"/>
          <w:sz w:val="24"/>
        </w:rPr>
        <w:t xml:space="preserve"> como la saliva</w:t>
      </w:r>
      <w:r w:rsidR="00C00509" w:rsidRPr="00FA6BA1">
        <w:rPr>
          <w:rFonts w:ascii="Century Gothic" w:hAnsi="Century Gothic"/>
          <w:sz w:val="24"/>
        </w:rPr>
        <w:t>.</w:t>
      </w:r>
      <w:r w:rsidR="00C00509" w:rsidRPr="00FA6BA1">
        <w:rPr>
          <w:rFonts w:ascii="Century Gothic" w:hAnsi="Century Gothic"/>
          <w:sz w:val="24"/>
          <w:vertAlign w:val="superscript"/>
        </w:rPr>
        <w:t>1</w:t>
      </w:r>
    </w:p>
    <w:p w:rsidR="006C1FEE" w:rsidRPr="006C1FEE" w:rsidRDefault="004E0C10" w:rsidP="006C1FEE">
      <w:pPr>
        <w:jc w:val="both"/>
        <w:rPr>
          <w:rFonts w:ascii="Century Gothic" w:hAnsi="Century Gothic"/>
          <w:vertAlign w:val="superscript"/>
        </w:rPr>
      </w:pPr>
      <w:r w:rsidRPr="006C1FEE">
        <w:rPr>
          <w:rFonts w:ascii="Century Gothic" w:hAnsi="Century Gothic"/>
          <w:sz w:val="24"/>
        </w:rPr>
        <w:t>Como tratamientos contamos con</w:t>
      </w:r>
      <w:r w:rsidR="00196B45" w:rsidRPr="006C1FEE">
        <w:rPr>
          <w:rFonts w:ascii="Century Gothic" w:hAnsi="Century Gothic"/>
          <w:sz w:val="24"/>
        </w:rPr>
        <w:t xml:space="preserve"> vacunas seguras y eficaces disponibles para prevenir </w:t>
      </w:r>
      <w:r w:rsidR="00A450B0">
        <w:rPr>
          <w:rFonts w:ascii="Century Gothic" w:hAnsi="Century Gothic"/>
          <w:sz w:val="24"/>
        </w:rPr>
        <w:t>el virus de la hepatitis B</w:t>
      </w:r>
      <w:r w:rsidR="00196B45" w:rsidRPr="006C1FEE">
        <w:rPr>
          <w:rFonts w:ascii="Century Gothic" w:hAnsi="Century Gothic"/>
          <w:sz w:val="24"/>
        </w:rPr>
        <w:t>. Esta vacuna también previene el desarrol</w:t>
      </w:r>
      <w:r w:rsidR="00A450B0">
        <w:rPr>
          <w:rFonts w:ascii="Century Gothic" w:hAnsi="Century Gothic"/>
          <w:sz w:val="24"/>
        </w:rPr>
        <w:t xml:space="preserve">lo del virus de la hepatitis D </w:t>
      </w:r>
      <w:r w:rsidR="00196B45" w:rsidRPr="006C1FEE">
        <w:rPr>
          <w:rFonts w:ascii="Century Gothic" w:hAnsi="Century Gothic"/>
          <w:sz w:val="24"/>
        </w:rPr>
        <w:t>y, administrada al nacer, reduce considerablemente el riesgo</w:t>
      </w:r>
      <w:r w:rsidR="00F06E32">
        <w:rPr>
          <w:rFonts w:ascii="Century Gothic" w:hAnsi="Century Gothic"/>
          <w:sz w:val="24"/>
        </w:rPr>
        <w:t xml:space="preserve"> de transmisión de madre a hijo</w:t>
      </w:r>
      <w:r w:rsidR="00196B45" w:rsidRPr="006C1FEE">
        <w:rPr>
          <w:rFonts w:ascii="Century Gothic" w:hAnsi="Century Gothic"/>
          <w:sz w:val="24"/>
        </w:rPr>
        <w:t>. También existe una vacuna para prevenir infecciones de hepatitis E, aunque actualmente</w:t>
      </w:r>
      <w:r w:rsidR="00F06E32">
        <w:rPr>
          <w:rFonts w:ascii="Century Gothic" w:hAnsi="Century Gothic"/>
          <w:sz w:val="24"/>
        </w:rPr>
        <w:t xml:space="preserve"> no está ampliamente disponible</w:t>
      </w:r>
      <w:r w:rsidR="00C00509" w:rsidRPr="006C1FEE">
        <w:rPr>
          <w:rFonts w:ascii="Century Gothic" w:hAnsi="Century Gothic"/>
          <w:sz w:val="24"/>
        </w:rPr>
        <w:t>.</w:t>
      </w:r>
      <w:r w:rsidR="00C00509" w:rsidRPr="006C1FEE">
        <w:rPr>
          <w:rFonts w:ascii="Century Gothic" w:hAnsi="Century Gothic"/>
          <w:sz w:val="24"/>
          <w:vertAlign w:val="superscript"/>
        </w:rPr>
        <w:t>2</w:t>
      </w:r>
    </w:p>
    <w:p w:rsidR="00C00509" w:rsidRDefault="006C1FEE" w:rsidP="00BD6AB8">
      <w:pPr>
        <w:jc w:val="both"/>
        <w:rPr>
          <w:rFonts w:ascii="Century Gothic" w:hAnsi="Century Gothic"/>
          <w:sz w:val="24"/>
        </w:rPr>
      </w:pPr>
      <w:r w:rsidRPr="006C1FEE">
        <w:rPr>
          <w:rFonts w:ascii="Century Gothic" w:hAnsi="Century Gothic"/>
          <w:sz w:val="24"/>
        </w:rPr>
        <w:t>La información obtenida hasta ahora arroja que los virus comunes que causan hepatitis viral aguda  no se han detectado en ninguno de los casos que se están presentando en niños desde el mes pasado.</w:t>
      </w:r>
      <w:r w:rsidR="00A450B0" w:rsidRPr="00A450B0">
        <w:rPr>
          <w:rFonts w:ascii="Century Gothic" w:hAnsi="Century Gothic"/>
          <w:sz w:val="24"/>
        </w:rPr>
        <w:t xml:space="preserve"> </w:t>
      </w:r>
      <w:r w:rsidR="00A450B0" w:rsidRPr="006C1FEE">
        <w:rPr>
          <w:rFonts w:ascii="Century Gothic" w:hAnsi="Century Gothic"/>
          <w:sz w:val="24"/>
        </w:rPr>
        <w:t xml:space="preserve">Debido a esto se mantiene el </w:t>
      </w:r>
      <w:r w:rsidR="00A450B0">
        <w:rPr>
          <w:rFonts w:ascii="Century Gothic" w:hAnsi="Century Gothic"/>
          <w:sz w:val="24"/>
        </w:rPr>
        <w:t xml:space="preserve">origen de esta ola </w:t>
      </w:r>
      <w:r w:rsidR="00A450B0" w:rsidRPr="006C1FEE">
        <w:rPr>
          <w:rFonts w:ascii="Century Gothic" w:hAnsi="Century Gothic"/>
          <w:sz w:val="24"/>
        </w:rPr>
        <w:t xml:space="preserve">como desconocido pues hay diversas hipótesis pero ninguna se ha confirmado por completo. </w:t>
      </w:r>
    </w:p>
    <w:p w:rsidR="00D161AB" w:rsidRDefault="00BD6AB8" w:rsidP="005842DB">
      <w:pPr>
        <w:pBdr>
          <w:bottom w:val="single" w:sz="12" w:space="1" w:color="auto"/>
        </w:pBdr>
        <w:jc w:val="both"/>
        <w:rPr>
          <w:rFonts w:ascii="Century Gothic" w:hAnsi="Century Gothic"/>
          <w:sz w:val="24"/>
        </w:rPr>
      </w:pPr>
      <w:r w:rsidRPr="006C1FEE">
        <w:rPr>
          <w:rFonts w:ascii="Century Gothic" w:hAnsi="Century Gothic"/>
          <w:sz w:val="24"/>
        </w:rPr>
        <w:t>Naturalmente se pensó en la posibilidad de que las vacunas que combaten el SARS-COV 2, que están siendo implementadas en niños recientemente, estuvieran provocando como efecto secundario este brote, sin embargo se descartó o al menos no se consideró muy viable pues la gran mayoría de estos niños y niñas aún no habían sido vacunados.</w:t>
      </w:r>
    </w:p>
    <w:p w:rsidR="00D161AB" w:rsidRDefault="00D161AB" w:rsidP="005842DB">
      <w:pPr>
        <w:pBdr>
          <w:bottom w:val="single" w:sz="12" w:space="1" w:color="auto"/>
        </w:pBdr>
        <w:jc w:val="both"/>
        <w:rPr>
          <w:rFonts w:ascii="Century Gothic" w:hAnsi="Century Gothic"/>
          <w:sz w:val="24"/>
        </w:rPr>
      </w:pPr>
    </w:p>
    <w:p w:rsidR="00D161AB" w:rsidRPr="006C1FEE" w:rsidRDefault="00D161AB" w:rsidP="005842DB">
      <w:pPr>
        <w:pBdr>
          <w:bottom w:val="single" w:sz="12" w:space="1" w:color="auto"/>
        </w:pBdr>
        <w:jc w:val="both"/>
        <w:rPr>
          <w:rFonts w:ascii="Century Gothic" w:hAnsi="Century Gothic"/>
          <w:sz w:val="24"/>
        </w:rPr>
      </w:pPr>
    </w:p>
    <w:p w:rsidR="00C00509" w:rsidRPr="00E40A19" w:rsidRDefault="007740B8" w:rsidP="00C00509">
      <w:pPr>
        <w:jc w:val="both"/>
        <w:rPr>
          <w:rFonts w:cstheme="minorHAnsi"/>
          <w:sz w:val="20"/>
        </w:rPr>
      </w:pPr>
      <w:hyperlink r:id="rId8" w:history="1">
        <w:r w:rsidR="00C00509" w:rsidRPr="00E40A19">
          <w:rPr>
            <w:rFonts w:cstheme="minorHAnsi"/>
            <w:sz w:val="20"/>
            <w:vertAlign w:val="superscript"/>
          </w:rPr>
          <w:t>1</w:t>
        </w:r>
        <w:r w:rsidR="00C00509" w:rsidRPr="00E40A19">
          <w:rPr>
            <w:rStyle w:val="Hipervnculo"/>
            <w:rFonts w:cstheme="minorHAnsi"/>
            <w:sz w:val="20"/>
            <w:vertAlign w:val="superscript"/>
          </w:rPr>
          <w:t>https</w:t>
        </w:r>
        <w:r w:rsidR="00C00509" w:rsidRPr="00E40A19">
          <w:rPr>
            <w:rStyle w:val="Hipervnculo"/>
            <w:rFonts w:cstheme="minorHAnsi"/>
            <w:sz w:val="20"/>
          </w:rPr>
          <w:t>://www.elfinanciero.com.mx/salud/2022/05/12/como-se-transmite-la-hepatitis-a-b-c-d-e-y-la-infantil/</w:t>
        </w:r>
      </w:hyperlink>
    </w:p>
    <w:p w:rsidR="006C1FEE" w:rsidRDefault="00C00509" w:rsidP="006C1FEE">
      <w:pPr>
        <w:rPr>
          <w:rStyle w:val="Hipervnculo"/>
          <w:rFonts w:cstheme="minorHAnsi"/>
          <w:sz w:val="20"/>
        </w:rPr>
      </w:pPr>
      <w:r w:rsidRPr="00E40A19">
        <w:rPr>
          <w:rFonts w:cstheme="minorHAnsi"/>
          <w:sz w:val="20"/>
          <w:vertAlign w:val="superscript"/>
        </w:rPr>
        <w:t>2</w:t>
      </w:r>
      <w:hyperlink r:id="rId9" w:anchor="tab=tab_1" w:history="1">
        <w:r w:rsidRPr="00E40A19">
          <w:rPr>
            <w:rStyle w:val="Hipervnculo"/>
            <w:rFonts w:cstheme="minorHAnsi"/>
            <w:sz w:val="20"/>
          </w:rPr>
          <w:t>https://www.who.int/health-topics/hepatitis#tab=tab_1</w:t>
        </w:r>
      </w:hyperlink>
    </w:p>
    <w:p w:rsidR="00196B45" w:rsidRPr="006C1FEE" w:rsidRDefault="00196B45" w:rsidP="005842DB">
      <w:pPr>
        <w:jc w:val="both"/>
        <w:rPr>
          <w:rFonts w:ascii="Century Gothic" w:hAnsi="Century Gothic"/>
          <w:sz w:val="24"/>
        </w:rPr>
      </w:pPr>
      <w:r w:rsidRPr="006C1FEE">
        <w:rPr>
          <w:rFonts w:ascii="Century Gothic" w:hAnsi="Century Gothic"/>
          <w:sz w:val="24"/>
        </w:rPr>
        <w:lastRenderedPageBreak/>
        <w:t>Lo siguiente fue pensar en una reacción ante el virus mismo</w:t>
      </w:r>
      <w:r w:rsidR="002A1686" w:rsidRPr="006C1FEE">
        <w:rPr>
          <w:rFonts w:ascii="Century Gothic" w:hAnsi="Century Gothic"/>
          <w:sz w:val="24"/>
        </w:rPr>
        <w:t>, pues en algunos de ellos se identificó una co</w:t>
      </w:r>
      <w:r w:rsidR="00481A1E" w:rsidRPr="006C1FEE">
        <w:rPr>
          <w:rFonts w:ascii="Century Gothic" w:hAnsi="Century Gothic"/>
          <w:sz w:val="24"/>
        </w:rPr>
        <w:t>i</w:t>
      </w:r>
      <w:r w:rsidR="002A1686" w:rsidRPr="006C1FEE">
        <w:rPr>
          <w:rFonts w:ascii="Century Gothic" w:hAnsi="Century Gothic"/>
          <w:sz w:val="24"/>
        </w:rPr>
        <w:t xml:space="preserve">nfección de COVID-19 y hepatitis aguda, no obstante eran pocos lo que presentaron esta doble infección. </w:t>
      </w:r>
    </w:p>
    <w:p w:rsidR="002A1686" w:rsidRPr="006C1FEE" w:rsidRDefault="002A1686" w:rsidP="005842DB">
      <w:pPr>
        <w:jc w:val="both"/>
        <w:rPr>
          <w:rFonts w:ascii="Century Gothic" w:hAnsi="Century Gothic"/>
          <w:sz w:val="24"/>
        </w:rPr>
      </w:pPr>
      <w:r w:rsidRPr="006C1FEE">
        <w:rPr>
          <w:rFonts w:ascii="Century Gothic" w:hAnsi="Century Gothic"/>
          <w:sz w:val="24"/>
        </w:rPr>
        <w:t>Otra hipótesis, la cual es posiblemente la más concreta es que el virus que lo provoca es un adenovirus pues hasta el 23 de abril pasado se había localizado en 74 de los casos. Aun con estos resultados sigue siendo limitada la información al respecto como para determinar a ciencia ci</w:t>
      </w:r>
      <w:r w:rsidR="00DF4F71" w:rsidRPr="006C1FEE">
        <w:rPr>
          <w:rFonts w:ascii="Century Gothic" w:hAnsi="Century Gothic"/>
          <w:sz w:val="24"/>
        </w:rPr>
        <w:t>erta el origen de la infección pues no explica completamente la gravedad del cuadro clínico.</w:t>
      </w:r>
    </w:p>
    <w:p w:rsidR="002712FF" w:rsidRPr="006C1FEE" w:rsidRDefault="00481A1E" w:rsidP="005842DB">
      <w:pPr>
        <w:jc w:val="both"/>
        <w:rPr>
          <w:rFonts w:ascii="Century Gothic" w:hAnsi="Century Gothic"/>
          <w:sz w:val="24"/>
        </w:rPr>
      </w:pPr>
      <w:r w:rsidRPr="006C1FEE">
        <w:rPr>
          <w:rFonts w:ascii="Century Gothic" w:hAnsi="Century Gothic"/>
          <w:sz w:val="24"/>
        </w:rPr>
        <w:t>Un hecho que da fuerza a esta hipótesis es que Reino Unido, donde se ha notificado la mayoría de los casos hasta la fecha, ha observado recientemente un aumento significativo de las infecciones por adenovirus en la comunidad tras los bajos niveles de circulación anteriores a la pandemia de COVID-19. Los Países Bajos también informaron un aumento simultáneo de la circulación de adenovirus en la comunidad.</w:t>
      </w:r>
    </w:p>
    <w:p w:rsidR="00E40A19" w:rsidRDefault="002712FF" w:rsidP="005842DB">
      <w:pPr>
        <w:jc w:val="both"/>
        <w:rPr>
          <w:rFonts w:ascii="Century Gothic" w:hAnsi="Century Gothic"/>
          <w:sz w:val="24"/>
        </w:rPr>
      </w:pPr>
      <w:r w:rsidRPr="006C1FEE">
        <w:rPr>
          <w:rFonts w:ascii="Century Gothic" w:hAnsi="Century Gothic"/>
          <w:sz w:val="24"/>
        </w:rPr>
        <w:t>Los adenovirus son patógenos comunes que generalmente causan infecciones autolimitadas. Se propagan de persona a persona y, con mayor frecuencia, causan enfermedades respiratorias, pero según el tipo, también pueden causar otras enfermedades, como gastroenteritis (inflamación del estómago o los intestinos), conjuntivitis (ojo rosado) y cist</w:t>
      </w:r>
      <w:r w:rsidR="003254ED" w:rsidRPr="006C1FEE">
        <w:rPr>
          <w:rFonts w:ascii="Century Gothic" w:hAnsi="Century Gothic"/>
          <w:sz w:val="24"/>
        </w:rPr>
        <w:t>itis (infección de la vejiga).</w:t>
      </w:r>
      <w:r w:rsidRPr="006C1FEE">
        <w:rPr>
          <w:rFonts w:ascii="Century Gothic" w:hAnsi="Century Gothic"/>
          <w:sz w:val="24"/>
        </w:rPr>
        <w:t xml:space="preserve"> </w:t>
      </w:r>
    </w:p>
    <w:p w:rsidR="003254ED" w:rsidRPr="00E40A19" w:rsidRDefault="002712FF" w:rsidP="005842DB">
      <w:pPr>
        <w:jc w:val="both"/>
        <w:rPr>
          <w:rFonts w:ascii="Century Gothic" w:hAnsi="Century Gothic"/>
          <w:sz w:val="24"/>
        </w:rPr>
      </w:pPr>
      <w:r w:rsidRPr="006C1FEE">
        <w:rPr>
          <w:rFonts w:ascii="Century Gothic" w:hAnsi="Century Gothic"/>
          <w:sz w:val="24"/>
        </w:rPr>
        <w:t>Hay más de 50 tipos de adenovirus inmunológicamente distintos que pueden</w:t>
      </w:r>
      <w:r w:rsidR="003C32EE">
        <w:rPr>
          <w:rFonts w:ascii="Century Gothic" w:hAnsi="Century Gothic"/>
          <w:sz w:val="24"/>
        </w:rPr>
        <w:t xml:space="preserve"> causar infecciones en humanos y e</w:t>
      </w:r>
      <w:r w:rsidRPr="006C1FEE">
        <w:rPr>
          <w:rFonts w:ascii="Century Gothic" w:hAnsi="Century Gothic"/>
          <w:sz w:val="24"/>
        </w:rPr>
        <w:t xml:space="preserve">l adenovirus tipo 41, </w:t>
      </w:r>
      <w:r w:rsidR="00C86FE1">
        <w:rPr>
          <w:rFonts w:ascii="Century Gothic" w:hAnsi="Century Gothic"/>
          <w:sz w:val="24"/>
        </w:rPr>
        <w:t>es el</w:t>
      </w:r>
      <w:r w:rsidRPr="006C1FEE">
        <w:rPr>
          <w:rFonts w:ascii="Century Gothic" w:hAnsi="Century Gothic"/>
          <w:sz w:val="24"/>
        </w:rPr>
        <w:t xml:space="preserve"> </w:t>
      </w:r>
      <w:r w:rsidR="003C32EE">
        <w:rPr>
          <w:rFonts w:ascii="Century Gothic" w:hAnsi="Century Gothic"/>
          <w:sz w:val="24"/>
        </w:rPr>
        <w:t>que</w:t>
      </w:r>
      <w:r w:rsidRPr="006C1FEE">
        <w:rPr>
          <w:rFonts w:ascii="Century Gothic" w:hAnsi="Century Gothic"/>
          <w:sz w:val="24"/>
        </w:rPr>
        <w:t xml:space="preserve"> se ha detectado en algunos pacientes de hepatitis infanti</w:t>
      </w:r>
      <w:r w:rsidR="00BD6AB8">
        <w:rPr>
          <w:rFonts w:ascii="Century Gothic" w:hAnsi="Century Gothic"/>
          <w:sz w:val="24"/>
        </w:rPr>
        <w:t>l</w:t>
      </w:r>
      <w:r w:rsidRPr="006C1FEE">
        <w:rPr>
          <w:rFonts w:ascii="Century Gothic" w:hAnsi="Century Gothic"/>
          <w:sz w:val="24"/>
        </w:rPr>
        <w:t>.</w:t>
      </w:r>
      <w:r w:rsidR="003254ED" w:rsidRPr="006C1FEE">
        <w:rPr>
          <w:rFonts w:ascii="Century Gothic" w:hAnsi="Century Gothic"/>
          <w:sz w:val="24"/>
          <w:vertAlign w:val="superscript"/>
        </w:rPr>
        <w:t>1</w:t>
      </w:r>
    </w:p>
    <w:p w:rsidR="00D363F1" w:rsidRPr="006C1FEE" w:rsidRDefault="00245C7D" w:rsidP="005842DB">
      <w:pPr>
        <w:jc w:val="both"/>
        <w:rPr>
          <w:rFonts w:ascii="Century Gothic" w:hAnsi="Century Gothic"/>
          <w:sz w:val="24"/>
        </w:rPr>
      </w:pPr>
      <w:r w:rsidRPr="00D161AB">
        <w:rPr>
          <w:rFonts w:ascii="Century Gothic" w:hAnsi="Century Gothic"/>
          <w:sz w:val="24"/>
        </w:rPr>
        <w:t>Los síntomas que han desarrollado</w:t>
      </w:r>
      <w:r w:rsidRPr="006C1FEE">
        <w:rPr>
          <w:rFonts w:ascii="Century Gothic" w:hAnsi="Century Gothic"/>
          <w:sz w:val="24"/>
        </w:rPr>
        <w:t xml:space="preserve"> hasta ahora los pacientes</w:t>
      </w:r>
      <w:r w:rsidR="004E0C10" w:rsidRPr="006C1FEE">
        <w:rPr>
          <w:rFonts w:ascii="Century Gothic" w:hAnsi="Century Gothic"/>
          <w:sz w:val="24"/>
        </w:rPr>
        <w:t xml:space="preserve"> con este tipo de hepatitis</w:t>
      </w:r>
      <w:r w:rsidRPr="006C1FEE">
        <w:rPr>
          <w:rFonts w:ascii="Century Gothic" w:hAnsi="Century Gothic"/>
          <w:sz w:val="24"/>
        </w:rPr>
        <w:t xml:space="preserve"> son náuseas, vómitos, dolor abdominal, fiebre, fatiga, pérdida de apetito y dolor en las articulaciones. Posteriormente presentan orina oscura y heces de color claro, así como ictericia, es decir, cuando la piel y el blanco de los ojos se vuelven color amarillo</w:t>
      </w:r>
      <w:r w:rsidR="005842DB" w:rsidRPr="006C1FEE">
        <w:rPr>
          <w:rFonts w:ascii="Century Gothic" w:hAnsi="Century Gothic"/>
          <w:sz w:val="24"/>
        </w:rPr>
        <w:t>. Los casos hasta el momento se han presentado en niños desde el mes de nacidos hasta los 16 años.</w:t>
      </w:r>
    </w:p>
    <w:p w:rsidR="003C32EE" w:rsidRDefault="003C32EE" w:rsidP="003C32EE">
      <w:pPr>
        <w:pBdr>
          <w:bottom w:val="single" w:sz="12" w:space="1" w:color="auto"/>
        </w:pBdr>
        <w:rPr>
          <w:rStyle w:val="Hipervnculo"/>
          <w:rFonts w:ascii="Century Gothic" w:hAnsi="Century Gothic"/>
        </w:rPr>
      </w:pPr>
    </w:p>
    <w:p w:rsidR="003C32EE" w:rsidRDefault="003C32EE" w:rsidP="003C32EE">
      <w:pPr>
        <w:pBdr>
          <w:bottom w:val="single" w:sz="12" w:space="1" w:color="auto"/>
        </w:pBdr>
        <w:rPr>
          <w:rStyle w:val="Hipervnculo"/>
          <w:rFonts w:ascii="Century Gothic" w:hAnsi="Century Gothic"/>
        </w:rPr>
      </w:pPr>
    </w:p>
    <w:p w:rsidR="003C32EE" w:rsidRPr="006C1FEE" w:rsidRDefault="003C32EE" w:rsidP="003C32EE">
      <w:pPr>
        <w:pBdr>
          <w:bottom w:val="single" w:sz="12" w:space="1" w:color="auto"/>
        </w:pBdr>
        <w:rPr>
          <w:rStyle w:val="Hipervnculo"/>
          <w:rFonts w:ascii="Century Gothic" w:hAnsi="Century Gothic"/>
        </w:rPr>
      </w:pPr>
    </w:p>
    <w:p w:rsidR="003C32EE" w:rsidRPr="00E40A19" w:rsidRDefault="003C32EE" w:rsidP="003C32EE">
      <w:pPr>
        <w:jc w:val="both"/>
        <w:rPr>
          <w:rFonts w:cstheme="minorHAnsi"/>
          <w:sz w:val="20"/>
          <w:szCs w:val="20"/>
        </w:rPr>
      </w:pPr>
      <w:r w:rsidRPr="00E40A19">
        <w:rPr>
          <w:rFonts w:cstheme="minorHAnsi"/>
          <w:sz w:val="20"/>
          <w:szCs w:val="20"/>
          <w:vertAlign w:val="superscript"/>
        </w:rPr>
        <w:t>1</w:t>
      </w:r>
      <w:r w:rsidRPr="00E40A19">
        <w:rPr>
          <w:rFonts w:cstheme="minorHAnsi"/>
          <w:sz w:val="20"/>
          <w:szCs w:val="20"/>
        </w:rPr>
        <w:t xml:space="preserve"> </w:t>
      </w:r>
      <w:hyperlink r:id="rId10" w:history="1">
        <w:r w:rsidRPr="00E40A19">
          <w:rPr>
            <w:rStyle w:val="Hipervnculo"/>
            <w:rFonts w:cstheme="minorHAnsi"/>
            <w:sz w:val="20"/>
            <w:szCs w:val="20"/>
          </w:rPr>
          <w:t>https://www.stanfordchildrens.org/es/topic/default?id=adenovirusinfections-90-P05618</w:t>
        </w:r>
      </w:hyperlink>
    </w:p>
    <w:p w:rsidR="003C32EE" w:rsidRDefault="003C32EE" w:rsidP="005842DB">
      <w:pPr>
        <w:jc w:val="both"/>
        <w:rPr>
          <w:rFonts w:ascii="Century Gothic" w:hAnsi="Century Gothic"/>
          <w:sz w:val="24"/>
        </w:rPr>
      </w:pPr>
    </w:p>
    <w:p w:rsidR="00141845" w:rsidRPr="006C1FEE" w:rsidRDefault="00245C7D" w:rsidP="005842DB">
      <w:pPr>
        <w:jc w:val="both"/>
        <w:rPr>
          <w:rFonts w:ascii="Century Gothic" w:hAnsi="Century Gothic"/>
          <w:sz w:val="24"/>
        </w:rPr>
      </w:pPr>
      <w:r w:rsidRPr="006C1FEE">
        <w:rPr>
          <w:rFonts w:ascii="Century Gothic" w:hAnsi="Century Gothic"/>
          <w:sz w:val="24"/>
        </w:rPr>
        <w:lastRenderedPageBreak/>
        <w:t xml:space="preserve">Hasta el 1 de mayo pasado la OMS </w:t>
      </w:r>
      <w:r w:rsidR="00F76B7D" w:rsidRPr="006C1FEE">
        <w:rPr>
          <w:rFonts w:ascii="Century Gothic" w:hAnsi="Century Gothic"/>
          <w:sz w:val="24"/>
        </w:rPr>
        <w:t>había</w:t>
      </w:r>
      <w:r w:rsidRPr="006C1FEE">
        <w:rPr>
          <w:rFonts w:ascii="Century Gothic" w:hAnsi="Century Gothic"/>
          <w:sz w:val="24"/>
        </w:rPr>
        <w:t xml:space="preserve"> informado de 228 casos probables con docenas más en investigación alrededor de 20 países</w:t>
      </w:r>
      <w:r w:rsidR="00F76B7D" w:rsidRPr="006C1FEE">
        <w:rPr>
          <w:rFonts w:ascii="Century Gothic" w:hAnsi="Century Gothic"/>
          <w:sz w:val="24"/>
        </w:rPr>
        <w:t xml:space="preserve"> y actualmente ha subido la cifra a 348</w:t>
      </w:r>
      <w:r w:rsidRPr="006C1FEE">
        <w:rPr>
          <w:rFonts w:ascii="Century Gothic" w:hAnsi="Century Gothic"/>
          <w:sz w:val="24"/>
        </w:rPr>
        <w:t>.</w:t>
      </w:r>
      <w:r w:rsidR="003C32EE">
        <w:rPr>
          <w:rFonts w:ascii="Century Gothic" w:hAnsi="Century Gothic"/>
          <w:sz w:val="24"/>
          <w:vertAlign w:val="superscript"/>
        </w:rPr>
        <w:t>1</w:t>
      </w:r>
      <w:r w:rsidRPr="006C1FEE">
        <w:rPr>
          <w:rFonts w:ascii="Century Gothic" w:hAnsi="Century Gothic"/>
          <w:sz w:val="24"/>
        </w:rPr>
        <w:t xml:space="preserve"> Mientras que en Estados Unidos se ha reportado 109 casos posibles</w:t>
      </w:r>
      <w:r w:rsidR="00F76B7D" w:rsidRPr="006C1FEE">
        <w:rPr>
          <w:rFonts w:ascii="Century Gothic" w:hAnsi="Century Gothic"/>
          <w:sz w:val="24"/>
        </w:rPr>
        <w:t xml:space="preserve"> entre los que se encuentran 5 fallecimientos</w:t>
      </w:r>
      <w:r w:rsidR="00141845" w:rsidRPr="006C1FEE">
        <w:rPr>
          <w:rFonts w:ascii="Century Gothic" w:hAnsi="Century Gothic"/>
          <w:sz w:val="24"/>
        </w:rPr>
        <w:t xml:space="preserve"> y </w:t>
      </w:r>
      <w:r w:rsidR="004E0C10" w:rsidRPr="006C1FEE">
        <w:rPr>
          <w:rFonts w:ascii="Century Gothic" w:hAnsi="Century Gothic"/>
          <w:sz w:val="24"/>
        </w:rPr>
        <w:t>2</w:t>
      </w:r>
      <w:r w:rsidR="00141845" w:rsidRPr="006C1FEE">
        <w:rPr>
          <w:rFonts w:ascii="Century Gothic" w:hAnsi="Century Gothic"/>
          <w:sz w:val="24"/>
        </w:rPr>
        <w:t xml:space="preserve"> han requerido trasplante de hígado</w:t>
      </w:r>
      <w:r w:rsidR="00F76B7D" w:rsidRPr="006C1FEE">
        <w:rPr>
          <w:rFonts w:ascii="Century Gothic" w:hAnsi="Century Gothic"/>
          <w:sz w:val="24"/>
        </w:rPr>
        <w:t>,</w:t>
      </w:r>
      <w:r w:rsidR="00A13F31" w:rsidRPr="006C1FEE">
        <w:rPr>
          <w:rFonts w:ascii="Century Gothic" w:hAnsi="Century Gothic"/>
          <w:sz w:val="24"/>
        </w:rPr>
        <w:t xml:space="preserve"> lo </w:t>
      </w:r>
      <w:r w:rsidR="006C1FEE" w:rsidRPr="006C1FEE">
        <w:rPr>
          <w:rFonts w:ascii="Century Gothic" w:hAnsi="Century Gothic"/>
          <w:sz w:val="24"/>
        </w:rPr>
        <w:t>anterior</w:t>
      </w:r>
      <w:r w:rsidRPr="006C1FEE">
        <w:rPr>
          <w:rFonts w:ascii="Century Gothic" w:hAnsi="Century Gothic"/>
          <w:sz w:val="24"/>
        </w:rPr>
        <w:t xml:space="preserve"> según </w:t>
      </w:r>
      <w:r w:rsidR="00F76B7D" w:rsidRPr="006C1FEE">
        <w:rPr>
          <w:rFonts w:ascii="Century Gothic" w:hAnsi="Century Gothic"/>
          <w:sz w:val="24"/>
        </w:rPr>
        <w:t>información</w:t>
      </w:r>
      <w:r w:rsidRPr="006C1FEE">
        <w:rPr>
          <w:rFonts w:ascii="Century Gothic" w:hAnsi="Century Gothic"/>
          <w:sz w:val="24"/>
        </w:rPr>
        <w:t xml:space="preserve"> </w:t>
      </w:r>
      <w:r w:rsidR="00F76B7D" w:rsidRPr="006C1FEE">
        <w:rPr>
          <w:rFonts w:ascii="Century Gothic" w:hAnsi="Century Gothic"/>
          <w:sz w:val="24"/>
        </w:rPr>
        <w:t>de fuentes como CNN</w:t>
      </w:r>
      <w:r w:rsidR="003C32EE">
        <w:rPr>
          <w:rFonts w:ascii="Century Gothic" w:hAnsi="Century Gothic"/>
          <w:sz w:val="24"/>
          <w:vertAlign w:val="superscript"/>
        </w:rPr>
        <w:t>2</w:t>
      </w:r>
      <w:r w:rsidR="00F76B7D" w:rsidRPr="006C1FEE">
        <w:rPr>
          <w:rFonts w:ascii="Century Gothic" w:hAnsi="Century Gothic"/>
          <w:sz w:val="24"/>
        </w:rPr>
        <w:t xml:space="preserve"> y Forbes</w:t>
      </w:r>
      <w:r w:rsidR="003C32EE">
        <w:rPr>
          <w:rFonts w:ascii="Century Gothic" w:hAnsi="Century Gothic"/>
          <w:sz w:val="24"/>
          <w:vertAlign w:val="superscript"/>
        </w:rPr>
        <w:t>3</w:t>
      </w:r>
      <w:r w:rsidR="00F76B7D" w:rsidRPr="006C1FEE">
        <w:rPr>
          <w:rFonts w:ascii="Century Gothic" w:hAnsi="Century Gothic"/>
          <w:sz w:val="24"/>
        </w:rPr>
        <w:t xml:space="preserve">. </w:t>
      </w:r>
    </w:p>
    <w:p w:rsidR="00CF47E1" w:rsidRDefault="0092534D" w:rsidP="00CF47E1">
      <w:pPr>
        <w:jc w:val="both"/>
        <w:rPr>
          <w:rFonts w:ascii="Century Gothic" w:hAnsi="Century Gothic"/>
          <w:sz w:val="24"/>
        </w:rPr>
      </w:pPr>
      <w:r w:rsidRPr="006C1FEE">
        <w:rPr>
          <w:rFonts w:ascii="Century Gothic" w:hAnsi="Century Gothic"/>
          <w:sz w:val="24"/>
        </w:rPr>
        <w:t xml:space="preserve">La Organización Panamericana de la Salud, a través de una nota técnica que da seguimiento a los informes de la OMS al respecto de este tema </w:t>
      </w:r>
      <w:r w:rsidR="004E5F0B" w:rsidRPr="006C1FEE">
        <w:rPr>
          <w:rFonts w:ascii="Century Gothic" w:hAnsi="Century Gothic"/>
          <w:sz w:val="24"/>
        </w:rPr>
        <w:t>publicada el pasado 10 de mayo</w:t>
      </w:r>
      <w:r w:rsidR="00141845" w:rsidRPr="006C1FEE">
        <w:rPr>
          <w:rFonts w:ascii="Century Gothic" w:hAnsi="Century Gothic"/>
          <w:sz w:val="24"/>
        </w:rPr>
        <w:t>,</w:t>
      </w:r>
      <w:r w:rsidR="004E5F0B" w:rsidRPr="006C1FEE">
        <w:rPr>
          <w:rFonts w:ascii="Century Gothic" w:hAnsi="Century Gothic"/>
          <w:sz w:val="24"/>
        </w:rPr>
        <w:t xml:space="preserve"> </w:t>
      </w:r>
      <w:r w:rsidR="00F76B7D" w:rsidRPr="006C1FEE">
        <w:rPr>
          <w:rFonts w:ascii="Century Gothic" w:hAnsi="Century Gothic"/>
          <w:sz w:val="24"/>
        </w:rPr>
        <w:t>ya recomendó a los Estados m</w:t>
      </w:r>
      <w:r w:rsidR="002712FF" w:rsidRPr="006C1FEE">
        <w:rPr>
          <w:rFonts w:ascii="Century Gothic" w:hAnsi="Century Gothic"/>
          <w:sz w:val="24"/>
        </w:rPr>
        <w:t>iembros a identificar e investigar los casos potenciales que se ajusten a la definición actual operativa de caso</w:t>
      </w:r>
      <w:r w:rsidR="00D70349" w:rsidRPr="006C1FEE">
        <w:rPr>
          <w:rFonts w:ascii="Century Gothic" w:hAnsi="Century Gothic"/>
          <w:sz w:val="24"/>
        </w:rPr>
        <w:t>.</w:t>
      </w:r>
      <w:r w:rsidR="003C32EE">
        <w:rPr>
          <w:rFonts w:ascii="Century Gothic" w:hAnsi="Century Gothic"/>
          <w:sz w:val="24"/>
          <w:vertAlign w:val="superscript"/>
        </w:rPr>
        <w:t>4</w:t>
      </w:r>
      <w:r w:rsidR="00141845" w:rsidRPr="006C1FEE">
        <w:rPr>
          <w:rFonts w:ascii="Century Gothic" w:hAnsi="Century Gothic"/>
          <w:sz w:val="24"/>
          <w:vertAlign w:val="superscript"/>
        </w:rPr>
        <w:t xml:space="preserve"> </w:t>
      </w:r>
      <w:r w:rsidR="004E0C10" w:rsidRPr="006C1FEE">
        <w:rPr>
          <w:rFonts w:ascii="Century Gothic" w:hAnsi="Century Gothic"/>
          <w:sz w:val="24"/>
          <w:vertAlign w:val="superscript"/>
        </w:rPr>
        <w:t xml:space="preserve"> </w:t>
      </w:r>
      <w:r w:rsidR="004E0C10" w:rsidRPr="006C1FEE">
        <w:rPr>
          <w:rFonts w:ascii="Century Gothic" w:hAnsi="Century Gothic"/>
          <w:sz w:val="24"/>
        </w:rPr>
        <w:t>Mientras qu</w:t>
      </w:r>
      <w:r w:rsidR="00A13F31" w:rsidRPr="006C1FEE">
        <w:rPr>
          <w:rFonts w:ascii="Century Gothic" w:hAnsi="Century Gothic"/>
          <w:sz w:val="24"/>
        </w:rPr>
        <w:t>e la OMS  emitió</w:t>
      </w:r>
      <w:r w:rsidR="004E0C10" w:rsidRPr="006C1FEE">
        <w:rPr>
          <w:rFonts w:ascii="Century Gothic" w:hAnsi="Century Gothic"/>
          <w:sz w:val="24"/>
        </w:rPr>
        <w:t xml:space="preserve"> también la recomendación encarecida a los Estados miembros </w:t>
      </w:r>
      <w:r w:rsidR="00A13F31" w:rsidRPr="006C1FEE">
        <w:rPr>
          <w:rFonts w:ascii="Century Gothic" w:hAnsi="Century Gothic"/>
          <w:sz w:val="24"/>
        </w:rPr>
        <w:t xml:space="preserve">para </w:t>
      </w:r>
      <w:r w:rsidR="004E0C10" w:rsidRPr="006C1FEE">
        <w:rPr>
          <w:rFonts w:ascii="Century Gothic" w:hAnsi="Century Gothic"/>
          <w:sz w:val="24"/>
        </w:rPr>
        <w:t>que identifiquen, investiguen y notifiquen casos potenciales que se a</w:t>
      </w:r>
      <w:r w:rsidR="00D363F1" w:rsidRPr="006C1FEE">
        <w:rPr>
          <w:rFonts w:ascii="Century Gothic" w:hAnsi="Century Gothic"/>
          <w:sz w:val="24"/>
        </w:rPr>
        <w:t>justen a la definición de caso.</w:t>
      </w:r>
      <w:r w:rsidR="003C32EE">
        <w:rPr>
          <w:rFonts w:ascii="Century Gothic" w:hAnsi="Century Gothic"/>
          <w:sz w:val="24"/>
          <w:vertAlign w:val="superscript"/>
        </w:rPr>
        <w:t>5</w:t>
      </w:r>
    </w:p>
    <w:p w:rsidR="00CF47E1" w:rsidRPr="0030076E" w:rsidRDefault="00802986" w:rsidP="0030076E">
      <w:pPr>
        <w:pStyle w:val="Sinespaciado"/>
        <w:rPr>
          <w:rFonts w:ascii="Century Gothic" w:hAnsi="Century Gothic"/>
          <w:sz w:val="24"/>
        </w:rPr>
      </w:pPr>
      <w:r>
        <w:rPr>
          <w:rFonts w:ascii="Century Gothic" w:hAnsi="Century Gothic"/>
          <w:sz w:val="24"/>
        </w:rPr>
        <w:t>Desafortunadamente la enfermedad ya tiene presencia en nuestro País y s</w:t>
      </w:r>
      <w:r w:rsidR="0030076E">
        <w:rPr>
          <w:rFonts w:ascii="Century Gothic" w:hAnsi="Century Gothic"/>
          <w:sz w:val="24"/>
        </w:rPr>
        <w:t>egún</w:t>
      </w:r>
      <w:r>
        <w:rPr>
          <w:rFonts w:ascii="Century Gothic" w:hAnsi="Century Gothic"/>
          <w:sz w:val="24"/>
        </w:rPr>
        <w:t xml:space="preserve"> el Subsecretario de Salud Federal Hugo López Gatell,</w:t>
      </w:r>
      <w:r w:rsidR="0030076E" w:rsidRPr="0030076E">
        <w:rPr>
          <w:rFonts w:ascii="Century Gothic" w:hAnsi="Century Gothic"/>
          <w:sz w:val="24"/>
        </w:rPr>
        <w:t xml:space="preserve"> el estimado de casos de hepatitis infantil en </w:t>
      </w:r>
      <w:r w:rsidR="0030076E">
        <w:rPr>
          <w:rFonts w:ascii="Century Gothic" w:hAnsi="Century Gothic"/>
          <w:sz w:val="24"/>
        </w:rPr>
        <w:t xml:space="preserve">el País </w:t>
      </w:r>
      <w:r w:rsidR="0030076E" w:rsidRPr="0030076E">
        <w:rPr>
          <w:rFonts w:ascii="Century Gothic" w:hAnsi="Century Gothic"/>
          <w:sz w:val="24"/>
        </w:rPr>
        <w:t>os</w:t>
      </w:r>
      <w:r w:rsidR="0030076E">
        <w:rPr>
          <w:rFonts w:ascii="Century Gothic" w:hAnsi="Century Gothic"/>
          <w:sz w:val="24"/>
        </w:rPr>
        <w:t>cila entre 25 y 30 niños identificados con la enfermedad en los Estados de Coahuila, Sinaloa, San Luis Potosí, Durango, Nuevo León, Tamaulipas</w:t>
      </w:r>
      <w:r>
        <w:rPr>
          <w:rFonts w:ascii="Century Gothic" w:hAnsi="Century Gothic"/>
          <w:sz w:val="24"/>
        </w:rPr>
        <w:t>,</w:t>
      </w:r>
      <w:r w:rsidR="0030076E">
        <w:rPr>
          <w:rFonts w:ascii="Century Gothic" w:hAnsi="Century Gothic"/>
          <w:sz w:val="24"/>
        </w:rPr>
        <w:t xml:space="preserve"> Cd.  De </w:t>
      </w:r>
      <w:r>
        <w:rPr>
          <w:rFonts w:ascii="Century Gothic" w:hAnsi="Century Gothic"/>
          <w:sz w:val="24"/>
        </w:rPr>
        <w:t>México e Hidalgo, este último donde l</w:t>
      </w:r>
      <w:r w:rsidRPr="006C1FEE">
        <w:rPr>
          <w:rFonts w:ascii="Century Gothic" w:hAnsi="Century Gothic"/>
          <w:sz w:val="24"/>
        </w:rPr>
        <w:t xml:space="preserve">amentablemente </w:t>
      </w:r>
      <w:r>
        <w:rPr>
          <w:rFonts w:ascii="Century Gothic" w:hAnsi="Century Gothic"/>
          <w:sz w:val="24"/>
        </w:rPr>
        <w:t>esta ya cobró la vida de un menor</w:t>
      </w:r>
      <w:r w:rsidR="0030076E">
        <w:rPr>
          <w:rFonts w:ascii="Century Gothic" w:hAnsi="Century Gothic"/>
          <w:sz w:val="24"/>
        </w:rPr>
        <w:t>,</w:t>
      </w:r>
      <w:r w:rsidR="00CF47E1" w:rsidRPr="0030076E">
        <w:rPr>
          <w:rFonts w:ascii="Century Gothic" w:hAnsi="Century Gothic"/>
          <w:sz w:val="24"/>
        </w:rPr>
        <w:t xml:space="preserve"> por lo que es de suma importancia empezar a actuar, tomar las medidas necesarias y poner en práctica lo aprendido después de dos años de pandemia, y sobre todo no cometer </w:t>
      </w:r>
      <w:r w:rsidR="0030076E" w:rsidRPr="0030076E">
        <w:rPr>
          <w:rFonts w:ascii="Century Gothic" w:hAnsi="Century Gothic"/>
          <w:sz w:val="24"/>
        </w:rPr>
        <w:t>los mismos errores</w:t>
      </w:r>
      <w:r>
        <w:rPr>
          <w:rFonts w:ascii="Century Gothic" w:hAnsi="Century Gothic"/>
          <w:sz w:val="24"/>
        </w:rPr>
        <w:t>.</w:t>
      </w:r>
    </w:p>
    <w:p w:rsidR="00D161AB" w:rsidRPr="00CF47E1" w:rsidRDefault="00D161AB" w:rsidP="00CF47E1">
      <w:pPr>
        <w:pStyle w:val="Sinespaciado"/>
        <w:rPr>
          <w:rStyle w:val="Hipervnculo"/>
          <w:rFonts w:ascii="Century Gothic" w:hAnsi="Century Gothic"/>
          <w:color w:val="auto"/>
          <w:sz w:val="24"/>
          <w:u w:val="none"/>
        </w:rPr>
      </w:pPr>
    </w:p>
    <w:p w:rsidR="00D161AB" w:rsidRDefault="0030076E" w:rsidP="00D161AB">
      <w:pPr>
        <w:jc w:val="both"/>
        <w:rPr>
          <w:rFonts w:ascii="Century Gothic" w:hAnsi="Century Gothic"/>
          <w:sz w:val="24"/>
        </w:rPr>
      </w:pPr>
      <w:r>
        <w:rPr>
          <w:rFonts w:ascii="Century Gothic" w:hAnsi="Century Gothic"/>
          <w:sz w:val="24"/>
        </w:rPr>
        <w:t>P</w:t>
      </w:r>
      <w:r w:rsidR="00D161AB">
        <w:rPr>
          <w:rFonts w:ascii="Century Gothic" w:hAnsi="Century Gothic"/>
          <w:sz w:val="24"/>
        </w:rPr>
        <w:t xml:space="preserve">or lo que es evidente que el riesgo aumenta conforme el tiempo pasa, y mientras </w:t>
      </w:r>
      <w:r w:rsidR="005F07FB">
        <w:rPr>
          <w:rFonts w:ascii="Century Gothic" w:hAnsi="Century Gothic"/>
          <w:sz w:val="24"/>
        </w:rPr>
        <w:t xml:space="preserve">von </w:t>
      </w:r>
      <w:r w:rsidR="00D161AB">
        <w:rPr>
          <w:rFonts w:ascii="Century Gothic" w:hAnsi="Century Gothic"/>
          <w:sz w:val="24"/>
        </w:rPr>
        <w:t xml:space="preserve">menos información </w:t>
      </w:r>
      <w:r w:rsidR="005F07FB">
        <w:rPr>
          <w:rFonts w:ascii="Century Gothic" w:hAnsi="Century Gothic"/>
          <w:sz w:val="24"/>
        </w:rPr>
        <w:t>contemos</w:t>
      </w:r>
      <w:r w:rsidR="00D161AB">
        <w:rPr>
          <w:rFonts w:ascii="Century Gothic" w:hAnsi="Century Gothic"/>
          <w:sz w:val="24"/>
        </w:rPr>
        <w:t xml:space="preserve"> como sociedad</w:t>
      </w:r>
      <w:r w:rsidR="005F07FB">
        <w:rPr>
          <w:rFonts w:ascii="Century Gothic" w:hAnsi="Century Gothic"/>
          <w:sz w:val="24"/>
        </w:rPr>
        <w:t>,</w:t>
      </w:r>
      <w:r w:rsidR="00D161AB">
        <w:rPr>
          <w:rFonts w:ascii="Century Gothic" w:hAnsi="Century Gothic"/>
          <w:sz w:val="24"/>
        </w:rPr>
        <w:t xml:space="preserve"> más difícil será prevenir un brote a gran escala. Si bien en nuestro Estado ya se ha emitido un comunicado a través de la de Dirección Médica de Pensiones Civiles del Estado es necesario mayor énfasis y difusión</w:t>
      </w:r>
      <w:r w:rsidR="005F07FB">
        <w:rPr>
          <w:rFonts w:ascii="Century Gothic" w:hAnsi="Century Gothic"/>
          <w:sz w:val="24"/>
        </w:rPr>
        <w:t xml:space="preserve"> coordinadamente con  Gobierno Federal</w:t>
      </w:r>
      <w:r w:rsidR="00D161AB">
        <w:rPr>
          <w:rFonts w:ascii="Century Gothic" w:hAnsi="Century Gothic"/>
          <w:sz w:val="24"/>
        </w:rPr>
        <w:t xml:space="preserve"> par</w:t>
      </w:r>
      <w:r w:rsidR="005F07FB">
        <w:rPr>
          <w:rFonts w:ascii="Century Gothic" w:hAnsi="Century Gothic"/>
          <w:sz w:val="24"/>
        </w:rPr>
        <w:t>a combatir una posible amenaza</w:t>
      </w:r>
      <w:r w:rsidR="00D161AB">
        <w:rPr>
          <w:rFonts w:ascii="Century Gothic" w:hAnsi="Century Gothic"/>
          <w:sz w:val="24"/>
        </w:rPr>
        <w:t xml:space="preserve"> a corto plazo a causa de esta oleada de contagios por hepatitis infantil.</w:t>
      </w:r>
    </w:p>
    <w:p w:rsidR="00E40A19" w:rsidRPr="006C1FEE" w:rsidRDefault="00E40A19" w:rsidP="00E40A19">
      <w:pPr>
        <w:pBdr>
          <w:bottom w:val="single" w:sz="12" w:space="1" w:color="auto"/>
        </w:pBdr>
        <w:rPr>
          <w:rStyle w:val="Hipervnculo"/>
          <w:rFonts w:ascii="Century Gothic" w:hAnsi="Century Gothic"/>
        </w:rPr>
      </w:pPr>
    </w:p>
    <w:p w:rsidR="00E40A19" w:rsidRPr="00E40A19" w:rsidRDefault="00E40A19" w:rsidP="003C32EE">
      <w:pPr>
        <w:jc w:val="both"/>
        <w:rPr>
          <w:rFonts w:cstheme="minorHAnsi"/>
          <w:sz w:val="20"/>
          <w:szCs w:val="20"/>
        </w:rPr>
      </w:pPr>
      <w:r w:rsidRPr="00E40A19">
        <w:rPr>
          <w:rFonts w:cstheme="minorHAnsi"/>
          <w:sz w:val="20"/>
          <w:szCs w:val="20"/>
          <w:vertAlign w:val="superscript"/>
        </w:rPr>
        <w:t>1</w:t>
      </w:r>
      <w:hyperlink r:id="rId11" w:history="1">
        <w:r w:rsidRPr="00E40A19">
          <w:rPr>
            <w:rStyle w:val="Hipervnculo"/>
            <w:rFonts w:cstheme="minorHAnsi"/>
            <w:sz w:val="20"/>
            <w:szCs w:val="20"/>
          </w:rPr>
          <w:t>https://www.eluniversal.com.mx/mundo/sube-348-cifra-de-casos-en-el-mundo-de-la-misteriosa-hepatitis-infantil-aguda-segun-cifras-de-la-oms</w:t>
        </w:r>
      </w:hyperlink>
    </w:p>
    <w:p w:rsidR="00E40A19" w:rsidRPr="00E40A19" w:rsidRDefault="003C32EE" w:rsidP="00E40A19">
      <w:pPr>
        <w:pStyle w:val="Sinespaciado"/>
        <w:rPr>
          <w:rFonts w:asciiTheme="minorHAnsi" w:hAnsiTheme="minorHAnsi" w:cstheme="minorHAnsi"/>
          <w:sz w:val="20"/>
          <w:szCs w:val="20"/>
        </w:rPr>
      </w:pPr>
      <w:r>
        <w:rPr>
          <w:rFonts w:asciiTheme="minorHAnsi" w:hAnsiTheme="minorHAnsi" w:cstheme="minorHAnsi"/>
          <w:sz w:val="20"/>
          <w:szCs w:val="20"/>
          <w:vertAlign w:val="superscript"/>
        </w:rPr>
        <w:t>2</w:t>
      </w:r>
      <w:hyperlink r:id="rId12" w:history="1">
        <w:r w:rsidR="00E40A19" w:rsidRPr="00E40A19">
          <w:rPr>
            <w:rStyle w:val="Hipervnculo"/>
            <w:rFonts w:asciiTheme="minorHAnsi" w:hAnsiTheme="minorHAnsi" w:cstheme="minorHAnsi"/>
            <w:sz w:val="20"/>
            <w:szCs w:val="20"/>
          </w:rPr>
          <w:t>https://cnnespanol.cnn.com/2022/05/09/casos-hepatitis-causa-desconocida-menores-explainer-trax/</w:t>
        </w:r>
      </w:hyperlink>
    </w:p>
    <w:p w:rsidR="00E40A19" w:rsidRPr="00E40A19" w:rsidRDefault="003C32EE" w:rsidP="00E40A19">
      <w:pPr>
        <w:pStyle w:val="Sinespaciado"/>
        <w:rPr>
          <w:rStyle w:val="Hipervnculo"/>
          <w:rFonts w:asciiTheme="minorHAnsi" w:hAnsiTheme="minorHAnsi" w:cstheme="minorHAnsi"/>
          <w:sz w:val="20"/>
          <w:szCs w:val="20"/>
        </w:rPr>
      </w:pPr>
      <w:r>
        <w:rPr>
          <w:rFonts w:asciiTheme="minorHAnsi" w:hAnsiTheme="minorHAnsi" w:cstheme="minorHAnsi"/>
          <w:sz w:val="20"/>
          <w:szCs w:val="20"/>
          <w:vertAlign w:val="superscript"/>
        </w:rPr>
        <w:t>3</w:t>
      </w:r>
      <w:hyperlink r:id="rId13" w:history="1">
        <w:r w:rsidR="00E40A19" w:rsidRPr="00E40A19">
          <w:rPr>
            <w:rStyle w:val="Hipervnculo"/>
            <w:rFonts w:asciiTheme="minorHAnsi" w:hAnsiTheme="minorHAnsi" w:cstheme="minorHAnsi"/>
            <w:sz w:val="20"/>
            <w:szCs w:val="20"/>
          </w:rPr>
          <w:t>https://www.forbes.com.mx/jill-biden-viaja-al-mar-negro-para-apoyar-a-las-tropas-de-eu/</w:t>
        </w:r>
      </w:hyperlink>
    </w:p>
    <w:p w:rsidR="00E40A19" w:rsidRDefault="003C32EE" w:rsidP="00E40A19">
      <w:pPr>
        <w:pStyle w:val="Sinespaciado"/>
        <w:rPr>
          <w:rStyle w:val="Hipervnculo"/>
          <w:rFonts w:asciiTheme="minorHAnsi" w:hAnsiTheme="minorHAnsi" w:cstheme="minorHAnsi"/>
          <w:sz w:val="20"/>
          <w:szCs w:val="20"/>
        </w:rPr>
      </w:pPr>
      <w:r>
        <w:rPr>
          <w:rFonts w:asciiTheme="minorHAnsi" w:hAnsiTheme="minorHAnsi" w:cstheme="minorHAnsi"/>
          <w:sz w:val="20"/>
          <w:szCs w:val="20"/>
          <w:vertAlign w:val="superscript"/>
        </w:rPr>
        <w:t>4</w:t>
      </w:r>
      <w:r w:rsidR="00E40A19" w:rsidRPr="00E40A19">
        <w:rPr>
          <w:rFonts w:asciiTheme="minorHAnsi" w:hAnsiTheme="minorHAnsi" w:cstheme="minorHAnsi"/>
          <w:sz w:val="20"/>
          <w:szCs w:val="20"/>
        </w:rPr>
        <w:t>Organización Panamericana de la Salud / Organización Mundial de la Salud. Nota técnica: Hepatitis aguda grave de causa desconocida en niños. 10 de mayo de 2022, Washington, D.C.: OPS/OMS; 2022</w:t>
      </w:r>
      <w:r w:rsidR="00E40A19" w:rsidRPr="00E40A19">
        <w:rPr>
          <w:rFonts w:asciiTheme="minorHAnsi" w:eastAsia="Times New Roman" w:hAnsiTheme="minorHAnsi" w:cstheme="minorHAnsi"/>
          <w:color w:val="202124"/>
          <w:sz w:val="20"/>
          <w:szCs w:val="20"/>
          <w:shd w:val="clear" w:color="auto" w:fill="F8F9FA"/>
          <w:lang w:eastAsia="es-MX"/>
        </w:rPr>
        <w:br/>
      </w:r>
      <w:r>
        <w:rPr>
          <w:rFonts w:asciiTheme="minorHAnsi" w:hAnsiTheme="minorHAnsi" w:cstheme="minorHAnsi"/>
          <w:sz w:val="20"/>
          <w:szCs w:val="20"/>
          <w:vertAlign w:val="superscript"/>
        </w:rPr>
        <w:t>5</w:t>
      </w:r>
      <w:hyperlink r:id="rId14" w:history="1">
        <w:r w:rsidR="00E40A19" w:rsidRPr="00E40A19">
          <w:rPr>
            <w:rStyle w:val="Hipervnculo"/>
            <w:rFonts w:asciiTheme="minorHAnsi" w:hAnsiTheme="minorHAnsi" w:cstheme="minorHAnsi"/>
            <w:sz w:val="20"/>
            <w:szCs w:val="20"/>
          </w:rPr>
          <w:t>https://www.who.int/emergencies/disease-outbreak-news/item/2022-DON376</w:t>
        </w:r>
      </w:hyperlink>
    </w:p>
    <w:p w:rsidR="00CF47E1" w:rsidRDefault="00CF47E1" w:rsidP="00E40A19">
      <w:pPr>
        <w:pStyle w:val="Sinespaciado"/>
        <w:rPr>
          <w:rStyle w:val="Hipervnculo"/>
          <w:rFonts w:asciiTheme="minorHAnsi" w:hAnsiTheme="minorHAnsi" w:cstheme="minorHAnsi"/>
          <w:sz w:val="20"/>
          <w:szCs w:val="20"/>
        </w:rPr>
      </w:pPr>
    </w:p>
    <w:p w:rsidR="00CF47E1" w:rsidRDefault="00CF47E1" w:rsidP="00E40A19">
      <w:pPr>
        <w:pStyle w:val="Sinespaciado"/>
        <w:rPr>
          <w:rStyle w:val="Hipervnculo"/>
          <w:rFonts w:asciiTheme="minorHAnsi" w:hAnsiTheme="minorHAnsi" w:cstheme="minorHAnsi"/>
          <w:sz w:val="20"/>
          <w:szCs w:val="20"/>
        </w:rPr>
      </w:pPr>
    </w:p>
    <w:p w:rsidR="00BD6AB8" w:rsidRDefault="00BD6AB8" w:rsidP="00E40A19">
      <w:pPr>
        <w:pStyle w:val="Sinespaciado"/>
        <w:rPr>
          <w:rStyle w:val="Hipervnculo"/>
          <w:rFonts w:asciiTheme="minorHAnsi" w:hAnsiTheme="minorHAnsi" w:cstheme="minorHAnsi"/>
          <w:sz w:val="20"/>
          <w:szCs w:val="20"/>
        </w:rPr>
      </w:pPr>
    </w:p>
    <w:p w:rsidR="00E40A19" w:rsidRPr="006C1FEE" w:rsidRDefault="00E40A19" w:rsidP="00E40A19">
      <w:pPr>
        <w:pStyle w:val="Sinespaciado"/>
        <w:rPr>
          <w:rStyle w:val="Hipervnculo"/>
          <w:rFonts w:ascii="Century Gothic" w:hAnsi="Century Gothic"/>
          <w:color w:val="auto"/>
          <w:sz w:val="18"/>
          <w:szCs w:val="18"/>
          <w:u w:val="none"/>
        </w:rPr>
      </w:pPr>
    </w:p>
    <w:p w:rsidR="006C1FEE" w:rsidRPr="006C1FEE" w:rsidRDefault="006C1FEE" w:rsidP="006C1FEE">
      <w:pPr>
        <w:jc w:val="both"/>
        <w:rPr>
          <w:rFonts w:ascii="Century Gothic" w:hAnsi="Century Gothic"/>
          <w:sz w:val="24"/>
        </w:rPr>
      </w:pPr>
      <w:r w:rsidRPr="006C1FEE">
        <w:rPr>
          <w:rFonts w:ascii="Century Gothic" w:hAnsi="Century Gothic"/>
          <w:sz w:val="24"/>
        </w:rPr>
        <w:t>Las autoridades sanitarias han invitado a e</w:t>
      </w:r>
      <w:r w:rsidR="00E40A19">
        <w:rPr>
          <w:rFonts w:ascii="Century Gothic" w:hAnsi="Century Gothic"/>
          <w:sz w:val="24"/>
        </w:rPr>
        <w:t xml:space="preserve">xtremar las medidas sanitarias, dándole </w:t>
      </w:r>
      <w:r w:rsidRPr="006C1FEE">
        <w:rPr>
          <w:rFonts w:ascii="Century Gothic" w:hAnsi="Century Gothic"/>
          <w:sz w:val="24"/>
        </w:rPr>
        <w:t>la importancia</w:t>
      </w:r>
      <w:r w:rsidR="00E40A19">
        <w:rPr>
          <w:rFonts w:ascii="Century Gothic" w:hAnsi="Century Gothic"/>
          <w:sz w:val="24"/>
        </w:rPr>
        <w:t xml:space="preserve"> adecuada</w:t>
      </w:r>
      <w:r w:rsidRPr="006C1FEE">
        <w:rPr>
          <w:rFonts w:ascii="Century Gothic" w:hAnsi="Century Gothic"/>
          <w:sz w:val="24"/>
        </w:rPr>
        <w:t xml:space="preserve"> </w:t>
      </w:r>
      <w:r w:rsidR="00E40A19">
        <w:rPr>
          <w:rFonts w:ascii="Century Gothic" w:hAnsi="Century Gothic"/>
          <w:sz w:val="24"/>
        </w:rPr>
        <w:t>a</w:t>
      </w:r>
      <w:r w:rsidRPr="006C1FEE">
        <w:rPr>
          <w:rFonts w:ascii="Century Gothic" w:hAnsi="Century Gothic"/>
          <w:sz w:val="24"/>
        </w:rPr>
        <w:t xml:space="preserve"> cuidar los alimentos que se suministran a los niños, así como </w:t>
      </w:r>
      <w:r w:rsidR="00E40A19">
        <w:rPr>
          <w:rFonts w:ascii="Century Gothic" w:hAnsi="Century Gothic"/>
          <w:sz w:val="24"/>
        </w:rPr>
        <w:t xml:space="preserve">llevar a cabo </w:t>
      </w:r>
      <w:r w:rsidRPr="006C1FEE">
        <w:rPr>
          <w:rFonts w:ascii="Century Gothic" w:hAnsi="Century Gothic"/>
          <w:sz w:val="24"/>
        </w:rPr>
        <w:t>lavados frecuentes de manos, y cuidado con escenarios donde puedan estar en contacto con fluidos de otras personas</w:t>
      </w:r>
      <w:r w:rsidR="00E40A19">
        <w:rPr>
          <w:rFonts w:ascii="Century Gothic" w:hAnsi="Century Gothic"/>
          <w:sz w:val="24"/>
        </w:rPr>
        <w:t>. Prácticamente son los mismo</w:t>
      </w:r>
      <w:r w:rsidR="00485211">
        <w:rPr>
          <w:rFonts w:ascii="Century Gothic" w:hAnsi="Century Gothic"/>
          <w:sz w:val="24"/>
        </w:rPr>
        <w:t>s cuidados que tenemos contra la</w:t>
      </w:r>
      <w:r w:rsidR="00E40A19">
        <w:rPr>
          <w:rFonts w:ascii="Century Gothic" w:hAnsi="Century Gothic"/>
          <w:sz w:val="24"/>
        </w:rPr>
        <w:t xml:space="preserve"> COVID-19, por lo que no debe ser una exigencia mayor</w:t>
      </w:r>
      <w:r w:rsidR="00485211">
        <w:rPr>
          <w:rFonts w:ascii="Century Gothic" w:hAnsi="Century Gothic"/>
          <w:sz w:val="24"/>
        </w:rPr>
        <w:t xml:space="preserve"> el adaptarnos dichas medidas</w:t>
      </w:r>
      <w:r w:rsidR="00E40A19">
        <w:rPr>
          <w:rFonts w:ascii="Century Gothic" w:hAnsi="Century Gothic"/>
          <w:sz w:val="24"/>
        </w:rPr>
        <w:t>.</w:t>
      </w:r>
    </w:p>
    <w:p w:rsidR="00487E58" w:rsidRDefault="00D363F1" w:rsidP="00487E58">
      <w:pPr>
        <w:jc w:val="both"/>
      </w:pPr>
      <w:r w:rsidRPr="0049697E">
        <w:rPr>
          <w:rFonts w:ascii="Century Gothic" w:hAnsi="Century Gothic"/>
          <w:sz w:val="24"/>
        </w:rPr>
        <w:t>Según nuestra legislación en materia de salud los gobiernos tanto Federal como Estatal son sujetos de obligaciones tendientes a la prevención y control de enfermedades transmisibles incluyendo la hepatitis en todos su tipos, así como de coordinarse para vigilar y garantizar un correcto manejo de estas enfermedades</w:t>
      </w:r>
      <w:r w:rsidR="0049697E" w:rsidRPr="0049697E">
        <w:rPr>
          <w:rFonts w:ascii="Century Gothic" w:hAnsi="Century Gothic"/>
          <w:sz w:val="24"/>
        </w:rPr>
        <w:t>. Que no ocurra lo que se dio al ini</w:t>
      </w:r>
      <w:r w:rsidR="0049697E">
        <w:rPr>
          <w:rFonts w:ascii="Century Gothic" w:hAnsi="Century Gothic"/>
          <w:sz w:val="24"/>
        </w:rPr>
        <w:t>cio de la pandemia por el COVID-</w:t>
      </w:r>
      <w:r w:rsidR="0049697E" w:rsidRPr="0049697E">
        <w:rPr>
          <w:rFonts w:ascii="Century Gothic" w:hAnsi="Century Gothic"/>
          <w:sz w:val="24"/>
        </w:rPr>
        <w:t>19 y su ineficaz manejo de las autoridades Federales.</w:t>
      </w:r>
    </w:p>
    <w:p w:rsidR="007342F6" w:rsidRPr="00FB1EB2" w:rsidRDefault="0049697E" w:rsidP="007342F6">
      <w:pPr>
        <w:spacing w:after="0" w:line="240" w:lineRule="auto"/>
        <w:ind w:firstLine="709"/>
        <w:jc w:val="both"/>
        <w:rPr>
          <w:rFonts w:ascii="Century Gothic" w:eastAsia="Times New Roman" w:hAnsi="Century Gothic" w:cs="Arial"/>
          <w:sz w:val="24"/>
          <w:szCs w:val="24"/>
          <w:lang w:eastAsia="es-MX"/>
        </w:rPr>
      </w:pPr>
      <w:r>
        <w:rPr>
          <w:rFonts w:ascii="Century Gothic" w:hAnsi="Century Gothic" w:cs="Arial"/>
          <w:sz w:val="24"/>
          <w:szCs w:val="24"/>
        </w:rPr>
        <w:t>Por lo anteriormente expuesto</w:t>
      </w:r>
      <w:r w:rsidR="007342F6" w:rsidRPr="00FB1EB2">
        <w:rPr>
          <w:rFonts w:ascii="Century Gothic" w:hAnsi="Century Gothic" w:cs="Arial"/>
          <w:sz w:val="24"/>
          <w:szCs w:val="24"/>
        </w:rPr>
        <w:t>, pongo a consideración de esta Honorable Asamblea Legislativa el siguiente proyecto de Urgente Resolución con carácter de:</w:t>
      </w:r>
    </w:p>
    <w:p w:rsidR="00487E58" w:rsidRDefault="00487E58" w:rsidP="00487E58">
      <w:pPr>
        <w:jc w:val="both"/>
      </w:pPr>
    </w:p>
    <w:p w:rsidR="00FB0F5E" w:rsidRPr="00FB0F5E" w:rsidRDefault="00FB0F5E" w:rsidP="00FB0F5E">
      <w:pPr>
        <w:spacing w:line="276" w:lineRule="auto"/>
        <w:jc w:val="center"/>
        <w:rPr>
          <w:rFonts w:ascii="Century Gothic" w:hAnsi="Century Gothic" w:cs="Arial"/>
          <w:b/>
          <w:sz w:val="24"/>
          <w:szCs w:val="24"/>
        </w:rPr>
      </w:pPr>
      <w:r w:rsidRPr="00FB0F5E">
        <w:rPr>
          <w:rFonts w:ascii="Century Gothic" w:hAnsi="Century Gothic" w:cs="Arial"/>
          <w:b/>
          <w:sz w:val="24"/>
          <w:szCs w:val="24"/>
        </w:rPr>
        <w:t>ACUERDO</w:t>
      </w:r>
    </w:p>
    <w:p w:rsidR="00FB0F5E" w:rsidRDefault="00FB0F5E" w:rsidP="00487E58">
      <w:pPr>
        <w:jc w:val="both"/>
        <w:rPr>
          <w:rFonts w:ascii="Century Gothic" w:hAnsi="Century Gothic"/>
          <w:sz w:val="24"/>
          <w:szCs w:val="24"/>
        </w:rPr>
      </w:pPr>
      <w:r w:rsidRPr="00FB0F5E">
        <w:rPr>
          <w:rFonts w:ascii="Century Gothic" w:hAnsi="Century Gothic" w:cs="Arial"/>
          <w:b/>
          <w:sz w:val="24"/>
          <w:szCs w:val="24"/>
        </w:rPr>
        <w:t>PRIMERO.</w:t>
      </w:r>
      <w:r w:rsidRPr="00FB0F5E">
        <w:rPr>
          <w:rFonts w:ascii="Century Gothic" w:hAnsi="Century Gothic" w:cs="Arial"/>
          <w:sz w:val="24"/>
          <w:szCs w:val="24"/>
        </w:rPr>
        <w:t xml:space="preserve"> - La Sexagésima Séptima Legislatura del Honorable Congreso del Estado de Chihuahua, </w:t>
      </w:r>
      <w:r w:rsidRPr="00FB0F5E">
        <w:rPr>
          <w:rFonts w:ascii="Century Gothic" w:hAnsi="Century Gothic" w:cs="Arial"/>
          <w:color w:val="000000"/>
          <w:sz w:val="24"/>
          <w:szCs w:val="24"/>
        </w:rPr>
        <w:t>exhorta respetuosamente a los titulares del Poder Ejecutivo del Estado así como de la Federación</w:t>
      </w:r>
      <w:r>
        <w:rPr>
          <w:rFonts w:ascii="Century Gothic" w:hAnsi="Century Gothic" w:cs="Arial"/>
          <w:color w:val="000000"/>
          <w:sz w:val="24"/>
          <w:szCs w:val="24"/>
        </w:rPr>
        <w:t xml:space="preserve"> a través de sus Secretarías de Salud</w:t>
      </w:r>
      <w:r w:rsidRPr="00FB0F5E">
        <w:rPr>
          <w:rFonts w:ascii="Century Gothic" w:hAnsi="Century Gothic" w:cs="Arial"/>
          <w:color w:val="000000"/>
          <w:sz w:val="24"/>
          <w:szCs w:val="24"/>
        </w:rPr>
        <w:t xml:space="preserve"> </w:t>
      </w:r>
      <w:r w:rsidRPr="00FB0F5E">
        <w:rPr>
          <w:rFonts w:ascii="Century Gothic" w:hAnsi="Century Gothic"/>
          <w:sz w:val="24"/>
          <w:szCs w:val="24"/>
        </w:rPr>
        <w:t>para que en el ejercicio de sus atribuciones</w:t>
      </w:r>
      <w:r>
        <w:rPr>
          <w:rFonts w:ascii="Century Gothic" w:hAnsi="Century Gothic"/>
          <w:sz w:val="24"/>
          <w:szCs w:val="24"/>
        </w:rPr>
        <w:t xml:space="preserve"> y de</w:t>
      </w:r>
      <w:r w:rsidRPr="00FB0F5E">
        <w:rPr>
          <w:rFonts w:ascii="Century Gothic" w:hAnsi="Century Gothic"/>
          <w:sz w:val="24"/>
          <w:szCs w:val="24"/>
        </w:rPr>
        <w:t xml:space="preserve"> tomen las medidas preventivas necesarias y promuevan</w:t>
      </w:r>
      <w:r w:rsidR="007B38CD">
        <w:rPr>
          <w:rFonts w:ascii="Century Gothic" w:hAnsi="Century Gothic"/>
          <w:sz w:val="24"/>
          <w:szCs w:val="24"/>
        </w:rPr>
        <w:t>,</w:t>
      </w:r>
      <w:r w:rsidRPr="00FB0F5E">
        <w:rPr>
          <w:rFonts w:ascii="Century Gothic" w:hAnsi="Century Gothic"/>
          <w:sz w:val="24"/>
          <w:szCs w:val="24"/>
        </w:rPr>
        <w:t xml:space="preserve"> </w:t>
      </w:r>
      <w:r w:rsidR="007B38CD">
        <w:rPr>
          <w:rFonts w:ascii="Century Gothic" w:hAnsi="Century Gothic"/>
          <w:sz w:val="24"/>
          <w:szCs w:val="24"/>
        </w:rPr>
        <w:t xml:space="preserve">de manera coordinada, </w:t>
      </w:r>
      <w:r w:rsidRPr="00FB0F5E">
        <w:rPr>
          <w:rFonts w:ascii="Century Gothic" w:hAnsi="Century Gothic"/>
          <w:sz w:val="24"/>
          <w:szCs w:val="24"/>
        </w:rPr>
        <w:t xml:space="preserve">acciones que garanticen el correcto manejo de una posible emergencia sanitaria provocada por un brote de contagios por hepatitis aguda en menores de 16 años a lo </w:t>
      </w:r>
      <w:r w:rsidR="00BD6AB8">
        <w:rPr>
          <w:rFonts w:ascii="Century Gothic" w:hAnsi="Century Gothic"/>
          <w:sz w:val="24"/>
          <w:szCs w:val="24"/>
        </w:rPr>
        <w:t>largo</w:t>
      </w:r>
      <w:r w:rsidRPr="00FB0F5E">
        <w:rPr>
          <w:rFonts w:ascii="Century Gothic" w:hAnsi="Century Gothic"/>
          <w:sz w:val="24"/>
          <w:szCs w:val="24"/>
        </w:rPr>
        <w:t xml:space="preserve"> de Europa y ahora también en América incluyendo nuestro País</w:t>
      </w:r>
      <w:r>
        <w:rPr>
          <w:rFonts w:ascii="Century Gothic" w:hAnsi="Century Gothic"/>
          <w:sz w:val="24"/>
          <w:szCs w:val="24"/>
        </w:rPr>
        <w:t>.</w:t>
      </w:r>
    </w:p>
    <w:p w:rsidR="00FB0F5E" w:rsidRPr="00FB1EB2" w:rsidRDefault="00FB0F5E" w:rsidP="00FB0F5E">
      <w:pPr>
        <w:spacing w:line="276" w:lineRule="auto"/>
        <w:jc w:val="both"/>
        <w:rPr>
          <w:rFonts w:ascii="Century Gothic" w:hAnsi="Century Gothic" w:cs="Arial"/>
          <w:sz w:val="24"/>
          <w:szCs w:val="24"/>
        </w:rPr>
      </w:pPr>
      <w:r w:rsidRPr="00FB1EB2">
        <w:rPr>
          <w:rFonts w:ascii="Century Gothic" w:hAnsi="Century Gothic" w:cs="Arial"/>
          <w:b/>
          <w:sz w:val="24"/>
          <w:szCs w:val="24"/>
        </w:rPr>
        <w:t>Económico</w:t>
      </w:r>
      <w:r w:rsidRPr="00FB1EB2">
        <w:rPr>
          <w:rFonts w:ascii="Century Gothic" w:hAnsi="Century Gothic" w:cs="Arial"/>
          <w:sz w:val="24"/>
          <w:szCs w:val="24"/>
        </w:rPr>
        <w:t xml:space="preserve">. Aprobado que sea, túrnese a la Secretaría para que elabore la Minuta de Acuerdo correspondiente.  </w:t>
      </w:r>
    </w:p>
    <w:p w:rsidR="0049697E" w:rsidRDefault="00FB0F5E" w:rsidP="00FB0F5E">
      <w:pPr>
        <w:spacing w:line="276" w:lineRule="auto"/>
        <w:jc w:val="both"/>
        <w:rPr>
          <w:rFonts w:ascii="Century Gothic" w:hAnsi="Century Gothic" w:cs="Arial"/>
          <w:sz w:val="24"/>
          <w:szCs w:val="24"/>
        </w:rPr>
      </w:pPr>
      <w:r w:rsidRPr="00FB1EB2">
        <w:rPr>
          <w:rFonts w:ascii="Century Gothic" w:hAnsi="Century Gothic" w:cs="Arial"/>
          <w:b/>
          <w:sz w:val="24"/>
          <w:szCs w:val="24"/>
        </w:rPr>
        <w:t>D A D O</w:t>
      </w:r>
      <w:r w:rsidRPr="00FB1EB2">
        <w:rPr>
          <w:rFonts w:ascii="Century Gothic" w:hAnsi="Century Gothic" w:cs="Arial"/>
          <w:sz w:val="24"/>
          <w:szCs w:val="24"/>
        </w:rPr>
        <w:t xml:space="preserve"> en </w:t>
      </w:r>
      <w:r>
        <w:rPr>
          <w:rFonts w:ascii="Century Gothic" w:hAnsi="Century Gothic" w:cs="Arial"/>
          <w:sz w:val="24"/>
          <w:szCs w:val="24"/>
        </w:rPr>
        <w:t>el Salón de Sesiones</w:t>
      </w:r>
      <w:r w:rsidRPr="00FB1EB2">
        <w:rPr>
          <w:rFonts w:ascii="Century Gothic" w:hAnsi="Century Gothic" w:cs="Arial"/>
          <w:sz w:val="24"/>
          <w:szCs w:val="24"/>
        </w:rPr>
        <w:t xml:space="preserve"> del Poder Legislativo de Chihuahua, a los </w:t>
      </w:r>
      <w:r w:rsidR="0030076E">
        <w:rPr>
          <w:rFonts w:ascii="Century Gothic" w:hAnsi="Century Gothic" w:cs="Arial"/>
          <w:sz w:val="24"/>
          <w:szCs w:val="24"/>
        </w:rPr>
        <w:t>24</w:t>
      </w:r>
      <w:r w:rsidRPr="00FB1EB2">
        <w:rPr>
          <w:rFonts w:ascii="Century Gothic" w:hAnsi="Century Gothic" w:cs="Arial"/>
          <w:sz w:val="24"/>
          <w:szCs w:val="24"/>
        </w:rPr>
        <w:t xml:space="preserve"> días del mes de </w:t>
      </w:r>
      <w:r w:rsidR="0046059B">
        <w:rPr>
          <w:rFonts w:ascii="Century Gothic" w:hAnsi="Century Gothic" w:cs="Arial"/>
          <w:sz w:val="24"/>
          <w:szCs w:val="24"/>
        </w:rPr>
        <w:t>mayo</w:t>
      </w:r>
      <w:r w:rsidRPr="00FB1EB2">
        <w:rPr>
          <w:rFonts w:ascii="Century Gothic" w:hAnsi="Century Gothic" w:cs="Arial"/>
          <w:sz w:val="24"/>
          <w:szCs w:val="24"/>
        </w:rPr>
        <w:t xml:space="preserve"> del año dos mil </w:t>
      </w:r>
      <w:r w:rsidR="0046059B">
        <w:rPr>
          <w:rFonts w:ascii="Century Gothic" w:hAnsi="Century Gothic" w:cs="Arial"/>
          <w:sz w:val="24"/>
          <w:szCs w:val="24"/>
        </w:rPr>
        <w:t>veintidós</w:t>
      </w:r>
      <w:r w:rsidRPr="00FB1EB2">
        <w:rPr>
          <w:rFonts w:ascii="Century Gothic" w:hAnsi="Century Gothic" w:cs="Arial"/>
          <w:sz w:val="24"/>
          <w:szCs w:val="24"/>
        </w:rPr>
        <w:t xml:space="preserve">. </w:t>
      </w:r>
    </w:p>
    <w:p w:rsidR="00A40D59" w:rsidRDefault="00A40D59" w:rsidP="00FB0F5E">
      <w:pPr>
        <w:spacing w:line="276" w:lineRule="auto"/>
        <w:jc w:val="both"/>
        <w:rPr>
          <w:rFonts w:ascii="Century Gothic" w:hAnsi="Century Gothic" w:cs="Arial"/>
          <w:sz w:val="24"/>
          <w:szCs w:val="24"/>
        </w:rPr>
      </w:pPr>
    </w:p>
    <w:p w:rsidR="00802986" w:rsidRPr="00FB1EB2" w:rsidRDefault="00802986" w:rsidP="00FB0F5E">
      <w:pPr>
        <w:spacing w:line="276" w:lineRule="auto"/>
        <w:jc w:val="both"/>
        <w:rPr>
          <w:rFonts w:ascii="Century Gothic" w:hAnsi="Century Gothic" w:cs="Arial"/>
          <w:sz w:val="24"/>
          <w:szCs w:val="24"/>
        </w:rPr>
      </w:pPr>
    </w:p>
    <w:p w:rsidR="00FB0F5E" w:rsidRPr="006B384B" w:rsidRDefault="00FB0F5E" w:rsidP="00FB0F5E">
      <w:pPr>
        <w:spacing w:line="276" w:lineRule="auto"/>
        <w:jc w:val="center"/>
        <w:rPr>
          <w:rFonts w:ascii="Century Gothic" w:hAnsi="Century Gothic" w:cs="Arial"/>
          <w:b/>
          <w:color w:val="000000"/>
          <w:sz w:val="32"/>
          <w:szCs w:val="24"/>
        </w:rPr>
      </w:pPr>
      <w:r w:rsidRPr="006B384B">
        <w:rPr>
          <w:rFonts w:ascii="Century Gothic" w:hAnsi="Century Gothic" w:cs="Arial"/>
          <w:b/>
          <w:color w:val="000000"/>
          <w:sz w:val="32"/>
          <w:szCs w:val="24"/>
        </w:rPr>
        <w:lastRenderedPageBreak/>
        <w:t>ATENTAMENTE</w:t>
      </w:r>
    </w:p>
    <w:p w:rsidR="0082726E" w:rsidRDefault="0082726E" w:rsidP="00FB0F5E">
      <w:pPr>
        <w:spacing w:line="276" w:lineRule="auto"/>
        <w:jc w:val="both"/>
        <w:rPr>
          <w:rFonts w:ascii="Century Gothic" w:hAnsi="Century Gothic" w:cs="Arial"/>
          <w:color w:val="000000"/>
          <w:sz w:val="32"/>
          <w:szCs w:val="24"/>
        </w:rPr>
      </w:pPr>
    </w:p>
    <w:p w:rsidR="00485211" w:rsidRPr="006B384B" w:rsidRDefault="00485211" w:rsidP="00FB0F5E">
      <w:pPr>
        <w:spacing w:line="276" w:lineRule="auto"/>
        <w:jc w:val="both"/>
        <w:rPr>
          <w:rFonts w:ascii="Century Gothic" w:hAnsi="Century Gothic" w:cs="Arial"/>
          <w:color w:val="000000"/>
          <w:sz w:val="32"/>
          <w:szCs w:val="24"/>
        </w:rPr>
      </w:pPr>
    </w:p>
    <w:p w:rsidR="00FB0F5E" w:rsidRPr="006B384B" w:rsidRDefault="006B384B" w:rsidP="00FB0F5E">
      <w:pPr>
        <w:spacing w:line="276" w:lineRule="auto"/>
        <w:jc w:val="center"/>
        <w:rPr>
          <w:rFonts w:ascii="Century Gothic" w:hAnsi="Century Gothic" w:cs="Arial"/>
          <w:b/>
          <w:color w:val="000000"/>
          <w:sz w:val="32"/>
          <w:szCs w:val="24"/>
        </w:rPr>
      </w:pPr>
      <w:r w:rsidRPr="006B384B">
        <w:rPr>
          <w:rStyle w:val="Hipervnculo"/>
          <w:rFonts w:ascii="Century Gothic" w:hAnsi="Century Gothic" w:cs="Arial"/>
          <w:b/>
          <w:color w:val="000000"/>
          <w:sz w:val="32"/>
          <w:szCs w:val="24"/>
        </w:rPr>
        <w:t xml:space="preserve">DIP. CARLA YAMILETH RIVAS MARTÍNEZ </w:t>
      </w:r>
    </w:p>
    <w:p w:rsidR="00FB0F5E" w:rsidRPr="00FB0F5E" w:rsidRDefault="00FB0F5E" w:rsidP="00487E58">
      <w:pPr>
        <w:jc w:val="both"/>
      </w:pPr>
    </w:p>
    <w:p w:rsidR="00275AE4" w:rsidRDefault="00275AE4" w:rsidP="00275AE4"/>
    <w:p w:rsidR="00A7086C" w:rsidRPr="00275AE4" w:rsidRDefault="00A7086C" w:rsidP="00275AE4"/>
    <w:p w:rsidR="00E40A19" w:rsidRDefault="00E40A19" w:rsidP="00E40A19">
      <w:pPr>
        <w:rPr>
          <w:b/>
          <w:sz w:val="32"/>
        </w:rPr>
      </w:pPr>
    </w:p>
    <w:p w:rsidR="006B384B" w:rsidRDefault="006B384B" w:rsidP="00E40A19">
      <w:pPr>
        <w:pStyle w:val="Sinespaciado"/>
        <w:rPr>
          <w:rFonts w:ascii="Century Gothic" w:hAnsi="Century Gothic"/>
          <w:b/>
          <w:sz w:val="32"/>
          <w:u w:val="single"/>
        </w:rPr>
        <w:sectPr w:rsidR="006B384B">
          <w:footerReference w:type="default" r:id="rId15"/>
          <w:pgSz w:w="12240" w:h="15840"/>
          <w:pgMar w:top="1417" w:right="1701" w:bottom="1417" w:left="1701" w:header="708" w:footer="708" w:gutter="0"/>
          <w:cols w:space="708"/>
          <w:docGrid w:linePitch="360"/>
        </w:sectPr>
      </w:pPr>
    </w:p>
    <w:p w:rsidR="00E40A19" w:rsidRPr="006B384B" w:rsidRDefault="00E40A19" w:rsidP="006B384B">
      <w:pPr>
        <w:pStyle w:val="Sinespaciado"/>
        <w:jc w:val="center"/>
        <w:rPr>
          <w:rFonts w:ascii="Century Gothic" w:hAnsi="Century Gothic"/>
          <w:b/>
          <w:sz w:val="32"/>
          <w:u w:val="single"/>
        </w:rPr>
      </w:pPr>
      <w:r w:rsidRPr="006B384B">
        <w:rPr>
          <w:rFonts w:ascii="Century Gothic" w:hAnsi="Century Gothic"/>
          <w:b/>
          <w:sz w:val="32"/>
          <w:u w:val="single"/>
        </w:rPr>
        <w:t>DIP. MARIO HUMBERTO</w:t>
      </w:r>
      <w:r w:rsidR="006B384B" w:rsidRPr="006B384B">
        <w:rPr>
          <w:rFonts w:ascii="Century Gothic" w:hAnsi="Century Gothic"/>
          <w:b/>
          <w:sz w:val="32"/>
          <w:u w:val="single"/>
        </w:rPr>
        <w:t xml:space="preserve"> VÁ</w:t>
      </w:r>
      <w:r w:rsidRPr="006B384B">
        <w:rPr>
          <w:rFonts w:ascii="Century Gothic" w:hAnsi="Century Gothic"/>
          <w:b/>
          <w:sz w:val="32"/>
          <w:u w:val="single"/>
        </w:rPr>
        <w:t>ZQUEZ ROBLES</w:t>
      </w:r>
    </w:p>
    <w:p w:rsidR="00E40A19" w:rsidRPr="006B384B" w:rsidRDefault="00E40A19" w:rsidP="006B384B">
      <w:pPr>
        <w:pStyle w:val="Sinespaciado"/>
        <w:jc w:val="center"/>
        <w:rPr>
          <w:rFonts w:ascii="Century Gothic" w:hAnsi="Century Gothic"/>
          <w:b/>
          <w:sz w:val="32"/>
          <w:u w:val="single"/>
        </w:rPr>
      </w:pPr>
    </w:p>
    <w:p w:rsidR="00E40A19" w:rsidRDefault="00E40A19" w:rsidP="006B384B">
      <w:pPr>
        <w:pStyle w:val="Sinespaciado"/>
        <w:jc w:val="center"/>
        <w:rPr>
          <w:rFonts w:ascii="Century Gothic" w:hAnsi="Century Gothic"/>
          <w:b/>
          <w:sz w:val="32"/>
          <w:u w:val="single"/>
        </w:rPr>
      </w:pPr>
    </w:p>
    <w:p w:rsidR="006B384B" w:rsidRDefault="006B384B" w:rsidP="006B384B">
      <w:pPr>
        <w:pStyle w:val="Sinespaciado"/>
        <w:jc w:val="center"/>
        <w:rPr>
          <w:rFonts w:ascii="Century Gothic" w:hAnsi="Century Gothic"/>
          <w:b/>
          <w:sz w:val="32"/>
          <w:u w:val="single"/>
        </w:rPr>
      </w:pPr>
    </w:p>
    <w:p w:rsidR="006B384B" w:rsidRDefault="006B384B" w:rsidP="006B384B">
      <w:pPr>
        <w:pStyle w:val="Sinespaciado"/>
        <w:jc w:val="center"/>
        <w:rPr>
          <w:rFonts w:ascii="Century Gothic" w:hAnsi="Century Gothic"/>
          <w:b/>
          <w:sz w:val="32"/>
          <w:u w:val="single"/>
        </w:rPr>
      </w:pPr>
    </w:p>
    <w:p w:rsidR="00A40D59" w:rsidRDefault="00A40D59" w:rsidP="006B384B">
      <w:pPr>
        <w:pStyle w:val="Sinespaciado"/>
        <w:jc w:val="center"/>
        <w:rPr>
          <w:rFonts w:ascii="Century Gothic" w:hAnsi="Century Gothic"/>
          <w:b/>
          <w:sz w:val="32"/>
          <w:u w:val="single"/>
        </w:rPr>
      </w:pPr>
    </w:p>
    <w:p w:rsidR="006B384B" w:rsidRPr="006B384B" w:rsidRDefault="006B384B" w:rsidP="006B384B">
      <w:pPr>
        <w:pStyle w:val="Sinespaciado"/>
        <w:jc w:val="center"/>
        <w:rPr>
          <w:rFonts w:ascii="Century Gothic" w:hAnsi="Century Gothic"/>
          <w:b/>
          <w:sz w:val="32"/>
          <w:u w:val="single"/>
        </w:rPr>
      </w:pPr>
    </w:p>
    <w:p w:rsidR="00E40A19" w:rsidRPr="006B384B" w:rsidRDefault="006B384B" w:rsidP="006B384B">
      <w:pPr>
        <w:pStyle w:val="Sinespaciado"/>
        <w:jc w:val="center"/>
        <w:rPr>
          <w:rFonts w:ascii="Century Gothic" w:hAnsi="Century Gothic"/>
          <w:b/>
          <w:sz w:val="32"/>
          <w:u w:val="single"/>
        </w:rPr>
      </w:pPr>
      <w:r w:rsidRPr="006B384B">
        <w:rPr>
          <w:rFonts w:ascii="Century Gothic" w:hAnsi="Century Gothic"/>
          <w:b/>
          <w:sz w:val="32"/>
          <w:u w:val="single"/>
        </w:rPr>
        <w:t>DIP. SAÚ</w:t>
      </w:r>
      <w:r w:rsidR="00E40A19" w:rsidRPr="006B384B">
        <w:rPr>
          <w:rFonts w:ascii="Century Gothic" w:hAnsi="Century Gothic"/>
          <w:b/>
          <w:sz w:val="32"/>
          <w:u w:val="single"/>
        </w:rPr>
        <w:t>L MIR</w:t>
      </w:r>
      <w:r w:rsidR="00A7086C">
        <w:rPr>
          <w:rFonts w:ascii="Century Gothic" w:hAnsi="Century Gothic"/>
          <w:b/>
          <w:sz w:val="32"/>
          <w:u w:val="single"/>
        </w:rPr>
        <w:t>E</w:t>
      </w:r>
      <w:r w:rsidR="00E40A19" w:rsidRPr="006B384B">
        <w:rPr>
          <w:rFonts w:ascii="Century Gothic" w:hAnsi="Century Gothic"/>
          <w:b/>
          <w:sz w:val="32"/>
          <w:u w:val="single"/>
        </w:rPr>
        <w:t>LES CORRAL</w:t>
      </w:r>
    </w:p>
    <w:p w:rsidR="00E40A19" w:rsidRDefault="00E40A19" w:rsidP="006B384B">
      <w:pPr>
        <w:pStyle w:val="Sinespaciado"/>
        <w:jc w:val="center"/>
        <w:rPr>
          <w:rFonts w:ascii="Century Gothic" w:hAnsi="Century Gothic"/>
          <w:b/>
          <w:sz w:val="32"/>
          <w:u w:val="single"/>
        </w:rPr>
      </w:pPr>
    </w:p>
    <w:p w:rsidR="006B384B" w:rsidRDefault="006B384B" w:rsidP="006B384B">
      <w:pPr>
        <w:pStyle w:val="Sinespaciado"/>
        <w:jc w:val="center"/>
        <w:rPr>
          <w:rFonts w:ascii="Century Gothic" w:hAnsi="Century Gothic"/>
          <w:b/>
          <w:sz w:val="32"/>
          <w:u w:val="single"/>
        </w:rPr>
      </w:pPr>
    </w:p>
    <w:p w:rsidR="006B384B" w:rsidRPr="006B384B" w:rsidRDefault="006B384B" w:rsidP="006B384B">
      <w:pPr>
        <w:pStyle w:val="Sinespaciado"/>
        <w:jc w:val="center"/>
        <w:rPr>
          <w:rFonts w:ascii="Century Gothic" w:hAnsi="Century Gothic"/>
          <w:b/>
          <w:sz w:val="32"/>
          <w:u w:val="single"/>
        </w:rPr>
      </w:pPr>
    </w:p>
    <w:p w:rsidR="00E40A19" w:rsidRPr="006B384B" w:rsidRDefault="00E40A19" w:rsidP="006B384B">
      <w:pPr>
        <w:pStyle w:val="Sinespaciado"/>
        <w:jc w:val="center"/>
        <w:rPr>
          <w:rFonts w:ascii="Century Gothic" w:hAnsi="Century Gothic"/>
          <w:b/>
          <w:sz w:val="32"/>
          <w:u w:val="single"/>
        </w:rPr>
      </w:pPr>
    </w:p>
    <w:p w:rsidR="006B384B" w:rsidRDefault="006B384B" w:rsidP="006B384B">
      <w:pPr>
        <w:pStyle w:val="Sinespaciado"/>
        <w:jc w:val="center"/>
        <w:rPr>
          <w:rFonts w:ascii="Century Gothic" w:hAnsi="Century Gothic"/>
          <w:b/>
          <w:sz w:val="32"/>
          <w:u w:val="single"/>
        </w:rPr>
      </w:pPr>
    </w:p>
    <w:p w:rsidR="006B384B" w:rsidRPr="006B384B" w:rsidRDefault="00E40A19" w:rsidP="006B384B">
      <w:pPr>
        <w:pStyle w:val="Sinespaciado"/>
        <w:jc w:val="center"/>
        <w:rPr>
          <w:rFonts w:ascii="Century Gothic" w:hAnsi="Century Gothic"/>
          <w:b/>
          <w:sz w:val="32"/>
          <w:u w:val="single"/>
        </w:rPr>
      </w:pPr>
      <w:r w:rsidRPr="006B384B">
        <w:rPr>
          <w:rFonts w:ascii="Century Gothic" w:hAnsi="Century Gothic"/>
          <w:b/>
          <w:sz w:val="32"/>
          <w:u w:val="single"/>
        </w:rPr>
        <w:t xml:space="preserve">DIP. </w:t>
      </w:r>
      <w:r w:rsidR="006B384B" w:rsidRPr="006B384B">
        <w:rPr>
          <w:rFonts w:ascii="Century Gothic" w:hAnsi="Century Gothic"/>
          <w:b/>
          <w:sz w:val="32"/>
          <w:u w:val="single"/>
        </w:rPr>
        <w:t>ROBERTO MARCELINO CARREÓN HUITRÓ</w:t>
      </w:r>
      <w:r w:rsidRPr="006B384B">
        <w:rPr>
          <w:rFonts w:ascii="Century Gothic" w:hAnsi="Century Gothic"/>
          <w:b/>
          <w:sz w:val="32"/>
          <w:u w:val="single"/>
        </w:rPr>
        <w:t>N</w:t>
      </w:r>
    </w:p>
    <w:p w:rsidR="006B384B" w:rsidRDefault="006B384B" w:rsidP="006B384B">
      <w:pPr>
        <w:pStyle w:val="Sinespaciado"/>
        <w:jc w:val="center"/>
        <w:rPr>
          <w:rFonts w:ascii="Century Gothic" w:hAnsi="Century Gothic"/>
          <w:b/>
          <w:sz w:val="32"/>
          <w:u w:val="single"/>
        </w:rPr>
      </w:pPr>
    </w:p>
    <w:p w:rsidR="006B384B" w:rsidRPr="006B384B" w:rsidRDefault="006B384B" w:rsidP="006B384B">
      <w:pPr>
        <w:pStyle w:val="Sinespaciado"/>
        <w:jc w:val="center"/>
        <w:rPr>
          <w:rFonts w:ascii="Century Gothic" w:hAnsi="Century Gothic"/>
          <w:b/>
          <w:sz w:val="32"/>
          <w:u w:val="single"/>
        </w:rPr>
      </w:pPr>
    </w:p>
    <w:p w:rsidR="006B384B" w:rsidRDefault="006B384B" w:rsidP="00A7086C">
      <w:pPr>
        <w:pStyle w:val="Sinespaciado"/>
        <w:rPr>
          <w:rFonts w:ascii="Century Gothic" w:hAnsi="Century Gothic"/>
          <w:b/>
          <w:sz w:val="32"/>
          <w:u w:val="single"/>
        </w:rPr>
      </w:pPr>
    </w:p>
    <w:p w:rsidR="00BD6AB8" w:rsidRDefault="00BD6AB8" w:rsidP="00A7086C">
      <w:pPr>
        <w:pStyle w:val="Sinespaciado"/>
        <w:rPr>
          <w:rFonts w:ascii="Century Gothic" w:hAnsi="Century Gothic"/>
          <w:b/>
          <w:sz w:val="32"/>
          <w:u w:val="single"/>
        </w:rPr>
      </w:pPr>
    </w:p>
    <w:p w:rsidR="00E40A19" w:rsidRPr="006B384B" w:rsidRDefault="006B384B" w:rsidP="006B384B">
      <w:pPr>
        <w:pStyle w:val="Sinespaciado"/>
        <w:jc w:val="center"/>
        <w:rPr>
          <w:rFonts w:ascii="Century Gothic" w:hAnsi="Century Gothic"/>
          <w:b/>
          <w:sz w:val="32"/>
          <w:u w:val="single"/>
        </w:rPr>
      </w:pPr>
      <w:r>
        <w:rPr>
          <w:rFonts w:ascii="Century Gothic" w:hAnsi="Century Gothic"/>
          <w:b/>
          <w:sz w:val="32"/>
          <w:u w:val="single"/>
        </w:rPr>
        <w:t xml:space="preserve">DIP. </w:t>
      </w:r>
      <w:r w:rsidR="00E40A19" w:rsidRPr="006B384B">
        <w:rPr>
          <w:rFonts w:ascii="Century Gothic" w:hAnsi="Century Gothic"/>
          <w:b/>
          <w:sz w:val="32"/>
          <w:u w:val="single"/>
        </w:rPr>
        <w:t>GEORGINA</w:t>
      </w:r>
      <w:r w:rsidR="00A7086C">
        <w:rPr>
          <w:rFonts w:ascii="Century Gothic" w:hAnsi="Century Gothic"/>
          <w:b/>
          <w:sz w:val="32"/>
          <w:u w:val="single"/>
        </w:rPr>
        <w:t xml:space="preserve"> ALEJANDRA BUJAND</w:t>
      </w:r>
      <w:r w:rsidRPr="006B384B">
        <w:rPr>
          <w:rFonts w:ascii="Century Gothic" w:hAnsi="Century Gothic"/>
          <w:b/>
          <w:sz w:val="32"/>
          <w:u w:val="single"/>
        </w:rPr>
        <w:t>A RÍOS</w:t>
      </w:r>
    </w:p>
    <w:p w:rsidR="00E40A19" w:rsidRDefault="00E40A19" w:rsidP="006B384B">
      <w:pPr>
        <w:jc w:val="center"/>
        <w:rPr>
          <w:rFonts w:ascii="Century Gothic" w:hAnsi="Century Gothic"/>
          <w:b/>
          <w:sz w:val="32"/>
          <w:u w:val="single"/>
        </w:rPr>
      </w:pPr>
    </w:p>
    <w:p w:rsidR="00A40D59" w:rsidRDefault="00A40D59" w:rsidP="00BD6AB8">
      <w:pPr>
        <w:rPr>
          <w:rFonts w:ascii="Century Gothic" w:hAnsi="Century Gothic"/>
          <w:b/>
          <w:sz w:val="32"/>
          <w:u w:val="single"/>
        </w:rPr>
      </w:pPr>
    </w:p>
    <w:p w:rsidR="00A40D59" w:rsidRDefault="00A40D59" w:rsidP="00BD6AB8">
      <w:pPr>
        <w:rPr>
          <w:rFonts w:ascii="Century Gothic" w:hAnsi="Century Gothic"/>
          <w:b/>
          <w:sz w:val="32"/>
          <w:u w:val="single"/>
        </w:rPr>
      </w:pPr>
    </w:p>
    <w:p w:rsidR="00E40A19" w:rsidRPr="006B384B" w:rsidRDefault="00E40A19" w:rsidP="006B384B">
      <w:pPr>
        <w:jc w:val="center"/>
        <w:rPr>
          <w:rFonts w:ascii="Century Gothic" w:hAnsi="Century Gothic"/>
          <w:b/>
          <w:sz w:val="32"/>
          <w:u w:val="single"/>
        </w:rPr>
      </w:pPr>
      <w:r w:rsidRPr="006B384B">
        <w:rPr>
          <w:rFonts w:ascii="Century Gothic" w:hAnsi="Century Gothic"/>
          <w:b/>
          <w:sz w:val="32"/>
          <w:u w:val="single"/>
        </w:rPr>
        <w:t>DIP.</w:t>
      </w:r>
      <w:r w:rsidR="006B384B" w:rsidRPr="006B384B">
        <w:rPr>
          <w:rFonts w:ascii="Century Gothic" w:hAnsi="Century Gothic"/>
          <w:b/>
          <w:sz w:val="32"/>
          <w:u w:val="single"/>
        </w:rPr>
        <w:t xml:space="preserve"> YESENIA GUADALUPE REYES CALZADÍ</w:t>
      </w:r>
      <w:r w:rsidRPr="006B384B">
        <w:rPr>
          <w:rFonts w:ascii="Century Gothic" w:hAnsi="Century Gothic"/>
          <w:b/>
          <w:sz w:val="32"/>
          <w:u w:val="single"/>
        </w:rPr>
        <w:t>AZ</w:t>
      </w:r>
    </w:p>
    <w:p w:rsidR="006B384B" w:rsidRDefault="006B384B" w:rsidP="006B384B">
      <w:pPr>
        <w:rPr>
          <w:rFonts w:ascii="Century Gothic" w:hAnsi="Century Gothic"/>
          <w:b/>
          <w:sz w:val="32"/>
          <w:u w:val="single"/>
        </w:rPr>
      </w:pPr>
    </w:p>
    <w:p w:rsidR="006B384B" w:rsidRDefault="006B384B" w:rsidP="006B384B">
      <w:pPr>
        <w:rPr>
          <w:rFonts w:ascii="Century Gothic" w:hAnsi="Century Gothic"/>
          <w:b/>
          <w:sz w:val="32"/>
          <w:u w:val="single"/>
        </w:rPr>
      </w:pPr>
    </w:p>
    <w:p w:rsidR="00A40D59" w:rsidRDefault="00A40D59" w:rsidP="006B384B">
      <w:pPr>
        <w:rPr>
          <w:rFonts w:ascii="Century Gothic" w:hAnsi="Century Gothic"/>
          <w:b/>
          <w:sz w:val="32"/>
          <w:u w:val="single"/>
        </w:rPr>
      </w:pPr>
    </w:p>
    <w:p w:rsidR="00E40A19" w:rsidRDefault="006B384B" w:rsidP="00A7086C">
      <w:pPr>
        <w:jc w:val="center"/>
        <w:rPr>
          <w:rFonts w:ascii="Century Gothic" w:hAnsi="Century Gothic"/>
          <w:b/>
          <w:sz w:val="32"/>
          <w:u w:val="single"/>
        </w:rPr>
      </w:pPr>
      <w:r w:rsidRPr="006B384B">
        <w:rPr>
          <w:rFonts w:ascii="Century Gothic" w:hAnsi="Century Gothic"/>
          <w:b/>
          <w:sz w:val="32"/>
          <w:u w:val="single"/>
        </w:rPr>
        <w:t>DIP. GABRIEL ÁNGEL GARCÍ</w:t>
      </w:r>
      <w:r w:rsidR="00E40A19" w:rsidRPr="006B384B">
        <w:rPr>
          <w:rFonts w:ascii="Century Gothic" w:hAnsi="Century Gothic"/>
          <w:b/>
          <w:sz w:val="32"/>
          <w:u w:val="single"/>
        </w:rPr>
        <w:t>A CANTÚ</w:t>
      </w:r>
    </w:p>
    <w:p w:rsidR="006B384B" w:rsidRDefault="006B384B" w:rsidP="006B384B">
      <w:pPr>
        <w:jc w:val="center"/>
        <w:rPr>
          <w:rFonts w:ascii="Century Gothic" w:hAnsi="Century Gothic"/>
          <w:b/>
          <w:sz w:val="32"/>
          <w:u w:val="single"/>
        </w:rPr>
      </w:pPr>
    </w:p>
    <w:p w:rsidR="006B384B" w:rsidRPr="006B384B" w:rsidRDefault="006B384B" w:rsidP="006B384B">
      <w:pPr>
        <w:jc w:val="center"/>
        <w:rPr>
          <w:rFonts w:ascii="Century Gothic" w:hAnsi="Century Gothic"/>
          <w:b/>
          <w:sz w:val="32"/>
          <w:u w:val="single"/>
        </w:rPr>
      </w:pPr>
    </w:p>
    <w:p w:rsidR="00CF47E1" w:rsidRDefault="00CF47E1" w:rsidP="006B384B">
      <w:pPr>
        <w:rPr>
          <w:rFonts w:ascii="Century Gothic" w:hAnsi="Century Gothic"/>
          <w:b/>
          <w:sz w:val="32"/>
          <w:u w:val="single"/>
        </w:rPr>
      </w:pPr>
    </w:p>
    <w:p w:rsidR="00A40D59" w:rsidRDefault="00A40D59" w:rsidP="006B384B">
      <w:pPr>
        <w:rPr>
          <w:rFonts w:ascii="Century Gothic" w:hAnsi="Century Gothic"/>
          <w:b/>
          <w:sz w:val="32"/>
          <w:u w:val="single"/>
        </w:rPr>
      </w:pPr>
    </w:p>
    <w:p w:rsidR="00A40D59" w:rsidRDefault="00A40D59" w:rsidP="006B384B">
      <w:pPr>
        <w:rPr>
          <w:rFonts w:ascii="Century Gothic" w:hAnsi="Century Gothic"/>
          <w:b/>
          <w:sz w:val="32"/>
          <w:u w:val="single"/>
        </w:rPr>
      </w:pPr>
    </w:p>
    <w:p w:rsidR="00A40D59" w:rsidRDefault="00A40D59" w:rsidP="006B384B">
      <w:pPr>
        <w:rPr>
          <w:rFonts w:ascii="Century Gothic" w:hAnsi="Century Gothic"/>
          <w:b/>
          <w:sz w:val="32"/>
          <w:u w:val="single"/>
        </w:rPr>
      </w:pPr>
    </w:p>
    <w:p w:rsidR="006B384B" w:rsidRPr="006B384B" w:rsidRDefault="00E40A19" w:rsidP="00A7086C">
      <w:pPr>
        <w:jc w:val="center"/>
        <w:rPr>
          <w:rFonts w:ascii="Century Gothic" w:hAnsi="Century Gothic"/>
          <w:b/>
          <w:sz w:val="32"/>
          <w:u w:val="single"/>
        </w:rPr>
      </w:pPr>
      <w:r w:rsidRPr="006B384B">
        <w:rPr>
          <w:rFonts w:ascii="Century Gothic" w:hAnsi="Century Gothic"/>
          <w:b/>
          <w:sz w:val="32"/>
          <w:u w:val="single"/>
        </w:rPr>
        <w:t>DIP. CARLOS ALFREDO OLSON SAN</w:t>
      </w:r>
      <w:r w:rsidR="006B384B" w:rsidRPr="006B384B">
        <w:rPr>
          <w:rFonts w:ascii="Century Gothic" w:hAnsi="Century Gothic"/>
          <w:b/>
          <w:sz w:val="32"/>
          <w:u w:val="single"/>
        </w:rPr>
        <w:t xml:space="preserve"> </w:t>
      </w:r>
      <w:r w:rsidRPr="006B384B">
        <w:rPr>
          <w:rFonts w:ascii="Century Gothic" w:hAnsi="Century Gothic"/>
          <w:b/>
          <w:sz w:val="32"/>
          <w:u w:val="single"/>
        </w:rPr>
        <w:t>VICENTE</w:t>
      </w:r>
    </w:p>
    <w:p w:rsidR="00E40A19" w:rsidRDefault="00E40A19" w:rsidP="006B384B">
      <w:pPr>
        <w:jc w:val="center"/>
        <w:rPr>
          <w:rFonts w:ascii="Century Gothic" w:hAnsi="Century Gothic"/>
          <w:b/>
          <w:sz w:val="32"/>
          <w:u w:val="single"/>
        </w:rPr>
      </w:pPr>
    </w:p>
    <w:p w:rsidR="006B384B" w:rsidRDefault="006B384B" w:rsidP="006B384B">
      <w:pPr>
        <w:jc w:val="center"/>
        <w:rPr>
          <w:rFonts w:ascii="Century Gothic" w:hAnsi="Century Gothic"/>
          <w:b/>
          <w:sz w:val="32"/>
          <w:u w:val="single"/>
        </w:rPr>
      </w:pPr>
    </w:p>
    <w:p w:rsidR="006B384B" w:rsidRDefault="006B384B" w:rsidP="006B384B">
      <w:pPr>
        <w:jc w:val="center"/>
        <w:rPr>
          <w:rFonts w:ascii="Century Gothic" w:hAnsi="Century Gothic"/>
          <w:b/>
          <w:sz w:val="32"/>
          <w:u w:val="single"/>
        </w:rPr>
      </w:pPr>
    </w:p>
    <w:p w:rsidR="00E40A19" w:rsidRPr="006B384B" w:rsidRDefault="006B384B" w:rsidP="006B384B">
      <w:pPr>
        <w:jc w:val="center"/>
        <w:rPr>
          <w:rFonts w:ascii="Century Gothic" w:hAnsi="Century Gothic"/>
          <w:b/>
          <w:sz w:val="32"/>
          <w:u w:val="single"/>
        </w:rPr>
      </w:pPr>
      <w:r w:rsidRPr="006B384B">
        <w:rPr>
          <w:rFonts w:ascii="Century Gothic" w:hAnsi="Century Gothic"/>
          <w:b/>
          <w:sz w:val="32"/>
          <w:u w:val="single"/>
        </w:rPr>
        <w:t>DIP. ROSA ISELA MARTÍNEZ DÍ</w:t>
      </w:r>
      <w:r w:rsidR="00E40A19" w:rsidRPr="006B384B">
        <w:rPr>
          <w:rFonts w:ascii="Century Gothic" w:hAnsi="Century Gothic"/>
          <w:b/>
          <w:sz w:val="32"/>
          <w:u w:val="single"/>
        </w:rPr>
        <w:t>AZ</w:t>
      </w:r>
    </w:p>
    <w:p w:rsidR="00E40A19" w:rsidRDefault="00E40A19" w:rsidP="006B384B">
      <w:pPr>
        <w:jc w:val="center"/>
        <w:rPr>
          <w:rFonts w:ascii="Century Gothic" w:hAnsi="Century Gothic"/>
          <w:b/>
          <w:sz w:val="32"/>
          <w:u w:val="single"/>
        </w:rPr>
      </w:pPr>
    </w:p>
    <w:p w:rsidR="006B384B" w:rsidRDefault="006B384B" w:rsidP="006B384B">
      <w:pPr>
        <w:jc w:val="center"/>
        <w:rPr>
          <w:rFonts w:ascii="Century Gothic" w:hAnsi="Century Gothic"/>
          <w:b/>
          <w:sz w:val="32"/>
          <w:u w:val="single"/>
        </w:rPr>
      </w:pPr>
    </w:p>
    <w:p w:rsidR="0082726E" w:rsidRDefault="0082726E" w:rsidP="006B384B">
      <w:pPr>
        <w:jc w:val="center"/>
        <w:rPr>
          <w:rFonts w:ascii="Century Gothic" w:hAnsi="Century Gothic"/>
          <w:b/>
          <w:sz w:val="32"/>
          <w:u w:val="single"/>
        </w:rPr>
      </w:pPr>
    </w:p>
    <w:p w:rsidR="00E40A19" w:rsidRPr="006B384B" w:rsidRDefault="006B384B" w:rsidP="006B384B">
      <w:pPr>
        <w:jc w:val="center"/>
        <w:rPr>
          <w:rFonts w:ascii="Century Gothic" w:hAnsi="Century Gothic"/>
          <w:b/>
          <w:sz w:val="32"/>
          <w:u w:val="single"/>
        </w:rPr>
      </w:pPr>
      <w:r w:rsidRPr="006B384B">
        <w:rPr>
          <w:rFonts w:ascii="Century Gothic" w:hAnsi="Century Gothic"/>
          <w:b/>
          <w:sz w:val="32"/>
          <w:u w:val="single"/>
        </w:rPr>
        <w:t>DIP. ROCÍ</w:t>
      </w:r>
      <w:r w:rsidR="00E40A19" w:rsidRPr="006B384B">
        <w:rPr>
          <w:rFonts w:ascii="Century Gothic" w:hAnsi="Century Gothic"/>
          <w:b/>
          <w:sz w:val="32"/>
          <w:u w:val="single"/>
        </w:rPr>
        <w:t>O GUADALUPE SARMIENTO RUFINO</w:t>
      </w:r>
    </w:p>
    <w:p w:rsidR="006B384B" w:rsidRDefault="006B384B" w:rsidP="006B384B">
      <w:pPr>
        <w:jc w:val="center"/>
        <w:rPr>
          <w:rFonts w:ascii="Century Gothic" w:hAnsi="Century Gothic"/>
          <w:b/>
          <w:sz w:val="32"/>
          <w:u w:val="single"/>
        </w:rPr>
      </w:pPr>
    </w:p>
    <w:p w:rsidR="0082726E" w:rsidRDefault="0082726E" w:rsidP="006B384B">
      <w:pPr>
        <w:jc w:val="center"/>
        <w:rPr>
          <w:rFonts w:ascii="Century Gothic" w:hAnsi="Century Gothic"/>
          <w:b/>
          <w:sz w:val="32"/>
          <w:u w:val="single"/>
        </w:rPr>
      </w:pPr>
    </w:p>
    <w:p w:rsidR="0082726E" w:rsidRDefault="0082726E" w:rsidP="006B384B">
      <w:pPr>
        <w:jc w:val="center"/>
        <w:rPr>
          <w:rFonts w:ascii="Century Gothic" w:hAnsi="Century Gothic"/>
          <w:b/>
          <w:sz w:val="32"/>
          <w:u w:val="single"/>
        </w:rPr>
      </w:pPr>
    </w:p>
    <w:p w:rsidR="00A40D59" w:rsidRDefault="00A40D59" w:rsidP="006B384B">
      <w:pPr>
        <w:jc w:val="center"/>
        <w:rPr>
          <w:rFonts w:ascii="Century Gothic" w:hAnsi="Century Gothic"/>
          <w:b/>
          <w:sz w:val="32"/>
          <w:u w:val="single"/>
        </w:rPr>
      </w:pPr>
    </w:p>
    <w:p w:rsidR="006B384B" w:rsidRPr="006B384B" w:rsidRDefault="006B384B" w:rsidP="006B384B">
      <w:pPr>
        <w:jc w:val="center"/>
        <w:rPr>
          <w:rFonts w:ascii="Century Gothic" w:hAnsi="Century Gothic"/>
          <w:b/>
          <w:sz w:val="32"/>
          <w:u w:val="single"/>
        </w:rPr>
      </w:pPr>
      <w:r w:rsidRPr="006B384B">
        <w:rPr>
          <w:rFonts w:ascii="Century Gothic" w:hAnsi="Century Gothic"/>
          <w:b/>
          <w:sz w:val="32"/>
          <w:u w:val="single"/>
        </w:rPr>
        <w:t>DIP. MARISELA TERRAZAS MUÑO</w:t>
      </w:r>
      <w:r w:rsidR="00E40A19" w:rsidRPr="006B384B">
        <w:rPr>
          <w:rFonts w:ascii="Century Gothic" w:hAnsi="Century Gothic"/>
          <w:b/>
          <w:sz w:val="32"/>
          <w:u w:val="single"/>
        </w:rPr>
        <w:t>Z</w:t>
      </w:r>
    </w:p>
    <w:p w:rsidR="00A7086C" w:rsidRDefault="00A7086C" w:rsidP="0082726E">
      <w:pPr>
        <w:jc w:val="center"/>
        <w:rPr>
          <w:rFonts w:ascii="Century Gothic" w:hAnsi="Century Gothic"/>
          <w:b/>
          <w:sz w:val="32"/>
          <w:u w:val="single"/>
        </w:rPr>
      </w:pPr>
    </w:p>
    <w:p w:rsidR="00A40D59" w:rsidRDefault="00A40D59" w:rsidP="0082726E">
      <w:pPr>
        <w:jc w:val="center"/>
        <w:rPr>
          <w:rFonts w:ascii="Century Gothic" w:hAnsi="Century Gothic"/>
          <w:b/>
          <w:sz w:val="32"/>
          <w:u w:val="single"/>
        </w:rPr>
      </w:pPr>
    </w:p>
    <w:p w:rsidR="00A40D59" w:rsidRDefault="00A40D59" w:rsidP="0082726E">
      <w:pPr>
        <w:jc w:val="center"/>
        <w:rPr>
          <w:rFonts w:ascii="Century Gothic" w:hAnsi="Century Gothic"/>
          <w:b/>
          <w:sz w:val="32"/>
          <w:u w:val="single"/>
        </w:rPr>
      </w:pPr>
    </w:p>
    <w:p w:rsidR="00E40A19" w:rsidRDefault="00E40A19" w:rsidP="0082726E">
      <w:pPr>
        <w:jc w:val="center"/>
        <w:rPr>
          <w:rFonts w:ascii="Century Gothic" w:hAnsi="Century Gothic"/>
          <w:b/>
          <w:sz w:val="32"/>
          <w:u w:val="single"/>
        </w:rPr>
      </w:pPr>
      <w:r w:rsidRPr="006B384B">
        <w:rPr>
          <w:rFonts w:ascii="Century Gothic" w:hAnsi="Century Gothic"/>
          <w:b/>
          <w:sz w:val="32"/>
          <w:u w:val="single"/>
        </w:rPr>
        <w:t>DIP. LUIS ALBERTO AGUILAR LOZOYA</w:t>
      </w:r>
    </w:p>
    <w:p w:rsidR="0082726E" w:rsidRDefault="0082726E" w:rsidP="0082726E">
      <w:pPr>
        <w:rPr>
          <w:rFonts w:ascii="Century Gothic" w:hAnsi="Century Gothic"/>
          <w:b/>
          <w:sz w:val="32"/>
          <w:u w:val="single"/>
        </w:rPr>
      </w:pPr>
    </w:p>
    <w:p w:rsidR="00CF47E1" w:rsidRDefault="00CF47E1" w:rsidP="0082726E">
      <w:pPr>
        <w:rPr>
          <w:rFonts w:ascii="Century Gothic" w:hAnsi="Century Gothic"/>
          <w:b/>
          <w:sz w:val="32"/>
          <w:u w:val="single"/>
        </w:rPr>
      </w:pPr>
    </w:p>
    <w:p w:rsidR="00A40D59" w:rsidRDefault="00A40D59" w:rsidP="0082726E">
      <w:pPr>
        <w:rPr>
          <w:rFonts w:ascii="Century Gothic" w:hAnsi="Century Gothic"/>
          <w:b/>
          <w:sz w:val="32"/>
          <w:u w:val="single"/>
        </w:rPr>
      </w:pPr>
    </w:p>
    <w:p w:rsidR="00E40A19" w:rsidRPr="006B384B" w:rsidRDefault="006B384B" w:rsidP="006B384B">
      <w:pPr>
        <w:jc w:val="center"/>
        <w:rPr>
          <w:rFonts w:ascii="Century Gothic" w:hAnsi="Century Gothic"/>
          <w:b/>
          <w:sz w:val="32"/>
          <w:u w:val="single"/>
        </w:rPr>
      </w:pPr>
      <w:r w:rsidRPr="006B384B">
        <w:rPr>
          <w:rFonts w:ascii="Century Gothic" w:hAnsi="Century Gothic"/>
          <w:b/>
          <w:sz w:val="32"/>
          <w:u w:val="single"/>
        </w:rPr>
        <w:t>DIP. ISMAEL PÉREZ PAVÍ</w:t>
      </w:r>
      <w:r w:rsidR="00E40A19" w:rsidRPr="006B384B">
        <w:rPr>
          <w:rFonts w:ascii="Century Gothic" w:hAnsi="Century Gothic"/>
          <w:b/>
          <w:sz w:val="32"/>
          <w:u w:val="single"/>
        </w:rPr>
        <w:t>A</w:t>
      </w:r>
    </w:p>
    <w:p w:rsidR="00E40A19" w:rsidRDefault="00E40A19" w:rsidP="006B384B">
      <w:pPr>
        <w:jc w:val="center"/>
        <w:rPr>
          <w:rFonts w:ascii="Century Gothic" w:hAnsi="Century Gothic"/>
          <w:b/>
          <w:sz w:val="32"/>
          <w:u w:val="single"/>
        </w:rPr>
      </w:pPr>
    </w:p>
    <w:p w:rsidR="0082726E" w:rsidRDefault="0082726E" w:rsidP="006B384B">
      <w:pPr>
        <w:jc w:val="center"/>
        <w:rPr>
          <w:rFonts w:ascii="Century Gothic" w:hAnsi="Century Gothic"/>
          <w:b/>
          <w:sz w:val="32"/>
          <w:u w:val="single"/>
        </w:rPr>
      </w:pPr>
    </w:p>
    <w:p w:rsidR="00485211" w:rsidRDefault="00485211" w:rsidP="006B384B">
      <w:pPr>
        <w:jc w:val="center"/>
        <w:rPr>
          <w:rFonts w:ascii="Century Gothic" w:hAnsi="Century Gothic"/>
          <w:b/>
          <w:sz w:val="32"/>
          <w:u w:val="single"/>
        </w:rPr>
      </w:pPr>
    </w:p>
    <w:p w:rsidR="0082726E" w:rsidRDefault="0082726E" w:rsidP="006B384B">
      <w:pPr>
        <w:jc w:val="center"/>
        <w:rPr>
          <w:rFonts w:ascii="Century Gothic" w:hAnsi="Century Gothic"/>
          <w:b/>
          <w:sz w:val="32"/>
          <w:u w:val="single"/>
        </w:rPr>
      </w:pPr>
    </w:p>
    <w:p w:rsidR="00E40A19" w:rsidRPr="006B384B" w:rsidRDefault="006B384B" w:rsidP="006B384B">
      <w:pPr>
        <w:jc w:val="center"/>
        <w:rPr>
          <w:rFonts w:ascii="Century Gothic" w:hAnsi="Century Gothic"/>
          <w:b/>
          <w:sz w:val="32"/>
          <w:u w:val="single"/>
        </w:rPr>
      </w:pPr>
      <w:r w:rsidRPr="006B384B">
        <w:rPr>
          <w:rFonts w:ascii="Century Gothic" w:hAnsi="Century Gothic"/>
          <w:b/>
          <w:sz w:val="32"/>
          <w:u w:val="single"/>
        </w:rPr>
        <w:t>DIP. JOSÉ ALFREDO CHÁ</w:t>
      </w:r>
      <w:r w:rsidR="00E40A19" w:rsidRPr="006B384B">
        <w:rPr>
          <w:rFonts w:ascii="Century Gothic" w:hAnsi="Century Gothic"/>
          <w:b/>
          <w:sz w:val="32"/>
          <w:u w:val="single"/>
        </w:rPr>
        <w:t>VEZ MADRID</w:t>
      </w:r>
    </w:p>
    <w:p w:rsidR="00E40A19" w:rsidRDefault="00E40A19" w:rsidP="006B384B">
      <w:pPr>
        <w:jc w:val="center"/>
        <w:rPr>
          <w:rFonts w:ascii="Century Gothic" w:hAnsi="Century Gothic"/>
          <w:b/>
          <w:sz w:val="32"/>
          <w:u w:val="single"/>
        </w:rPr>
      </w:pPr>
    </w:p>
    <w:p w:rsidR="006B384B" w:rsidRDefault="006B384B" w:rsidP="006B384B">
      <w:pPr>
        <w:jc w:val="center"/>
        <w:rPr>
          <w:rFonts w:ascii="Century Gothic" w:hAnsi="Century Gothic"/>
          <w:b/>
          <w:sz w:val="32"/>
          <w:u w:val="single"/>
        </w:rPr>
      </w:pPr>
    </w:p>
    <w:p w:rsidR="0082726E" w:rsidRDefault="0082726E" w:rsidP="006B384B">
      <w:pPr>
        <w:jc w:val="center"/>
        <w:rPr>
          <w:rFonts w:ascii="Century Gothic" w:hAnsi="Century Gothic"/>
          <w:b/>
          <w:sz w:val="32"/>
          <w:u w:val="single"/>
        </w:rPr>
      </w:pPr>
    </w:p>
    <w:p w:rsidR="0082726E" w:rsidRDefault="0082726E" w:rsidP="006B384B">
      <w:pPr>
        <w:jc w:val="center"/>
        <w:rPr>
          <w:rFonts w:ascii="Century Gothic" w:hAnsi="Century Gothic"/>
          <w:b/>
          <w:sz w:val="32"/>
          <w:u w:val="single"/>
        </w:rPr>
      </w:pPr>
    </w:p>
    <w:p w:rsidR="00E40A19" w:rsidRPr="006B384B" w:rsidRDefault="003837E9" w:rsidP="006B384B">
      <w:pPr>
        <w:jc w:val="center"/>
        <w:rPr>
          <w:rFonts w:ascii="Century Gothic" w:hAnsi="Century Gothic"/>
          <w:b/>
          <w:sz w:val="32"/>
          <w:u w:val="single"/>
        </w:rPr>
      </w:pPr>
      <w:r>
        <w:rPr>
          <w:rFonts w:ascii="Century Gothic" w:hAnsi="Century Gothic"/>
          <w:b/>
          <w:sz w:val="32"/>
          <w:u w:val="single"/>
        </w:rPr>
        <w:t>DIP. DIAN</w:t>
      </w:r>
      <w:r w:rsidR="00E40A19" w:rsidRPr="006B384B">
        <w:rPr>
          <w:rFonts w:ascii="Century Gothic" w:hAnsi="Century Gothic"/>
          <w:b/>
          <w:sz w:val="32"/>
          <w:u w:val="single"/>
        </w:rPr>
        <w:t>A IVET</w:t>
      </w:r>
      <w:r w:rsidR="006B384B" w:rsidRPr="006B384B">
        <w:rPr>
          <w:rFonts w:ascii="Century Gothic" w:hAnsi="Century Gothic"/>
          <w:b/>
          <w:sz w:val="32"/>
          <w:u w:val="single"/>
        </w:rPr>
        <w:t>TE</w:t>
      </w:r>
      <w:r w:rsidR="00E40A19" w:rsidRPr="006B384B">
        <w:rPr>
          <w:rFonts w:ascii="Century Gothic" w:hAnsi="Century Gothic"/>
          <w:b/>
          <w:sz w:val="32"/>
          <w:u w:val="single"/>
        </w:rPr>
        <w:t xml:space="preserve"> PEREDA GUIT</w:t>
      </w:r>
      <w:r w:rsidR="006B384B" w:rsidRPr="006B384B">
        <w:rPr>
          <w:rFonts w:ascii="Century Gothic" w:hAnsi="Century Gothic"/>
          <w:b/>
          <w:sz w:val="32"/>
          <w:u w:val="single"/>
        </w:rPr>
        <w:t>IÉ</w:t>
      </w:r>
      <w:r w:rsidR="00E40A19" w:rsidRPr="006B384B">
        <w:rPr>
          <w:rFonts w:ascii="Century Gothic" w:hAnsi="Century Gothic"/>
          <w:b/>
          <w:sz w:val="32"/>
          <w:u w:val="single"/>
        </w:rPr>
        <w:t>RREZ</w:t>
      </w:r>
    </w:p>
    <w:p w:rsidR="006B384B" w:rsidRDefault="006B384B" w:rsidP="006B384B">
      <w:pPr>
        <w:spacing w:after="0" w:line="240" w:lineRule="auto"/>
        <w:jc w:val="center"/>
        <w:rPr>
          <w:rFonts w:ascii="Century Gothic" w:eastAsia="Times New Roman" w:hAnsi="Century Gothic" w:cs="Times New Roman"/>
          <w:i/>
          <w:iCs/>
          <w:color w:val="202124"/>
          <w:sz w:val="18"/>
          <w:szCs w:val="18"/>
          <w:u w:val="single"/>
          <w:lang w:eastAsia="es-MX"/>
        </w:rPr>
        <w:sectPr w:rsidR="006B384B" w:rsidSect="006B384B">
          <w:type w:val="continuous"/>
          <w:pgSz w:w="12240" w:h="15840"/>
          <w:pgMar w:top="1417" w:right="1701" w:bottom="1417" w:left="1701" w:header="708" w:footer="708" w:gutter="0"/>
          <w:cols w:num="2" w:space="708"/>
          <w:docGrid w:linePitch="360"/>
        </w:sectPr>
      </w:pPr>
    </w:p>
    <w:p w:rsidR="00275AE4" w:rsidRDefault="00275AE4" w:rsidP="006B384B">
      <w:pPr>
        <w:spacing w:after="0" w:line="240" w:lineRule="auto"/>
        <w:jc w:val="center"/>
        <w:rPr>
          <w:rFonts w:ascii="Century Gothic" w:eastAsia="Times New Roman" w:hAnsi="Century Gothic" w:cs="Times New Roman"/>
          <w:i/>
          <w:iCs/>
          <w:color w:val="202124"/>
          <w:sz w:val="18"/>
          <w:szCs w:val="18"/>
          <w:u w:val="single"/>
          <w:lang w:eastAsia="es-MX"/>
        </w:rPr>
      </w:pPr>
    </w:p>
    <w:p w:rsidR="006B384B" w:rsidRPr="006B384B" w:rsidRDefault="006B384B" w:rsidP="006B384B">
      <w:pPr>
        <w:spacing w:after="0" w:line="240" w:lineRule="auto"/>
        <w:jc w:val="center"/>
        <w:rPr>
          <w:rFonts w:ascii="Century Gothic" w:eastAsia="Times New Roman" w:hAnsi="Century Gothic" w:cs="Times New Roman"/>
          <w:i/>
          <w:iCs/>
          <w:color w:val="202124"/>
          <w:sz w:val="18"/>
          <w:szCs w:val="18"/>
          <w:u w:val="single"/>
          <w:lang w:eastAsia="es-MX"/>
        </w:rPr>
      </w:pPr>
    </w:p>
    <w:p w:rsidR="00275AE4" w:rsidRPr="006B384B" w:rsidRDefault="00275AE4" w:rsidP="006B384B">
      <w:pPr>
        <w:jc w:val="center"/>
        <w:rPr>
          <w:rFonts w:ascii="Century Gothic" w:hAnsi="Century Gothic"/>
          <w:sz w:val="24"/>
          <w:u w:val="single"/>
        </w:rPr>
      </w:pPr>
    </w:p>
    <w:sectPr w:rsidR="00275AE4" w:rsidRPr="006B384B" w:rsidSect="006B384B">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0B8" w:rsidRDefault="007740B8" w:rsidP="005842DB">
      <w:pPr>
        <w:spacing w:after="0" w:line="240" w:lineRule="auto"/>
      </w:pPr>
      <w:r>
        <w:separator/>
      </w:r>
    </w:p>
  </w:endnote>
  <w:endnote w:type="continuationSeparator" w:id="0">
    <w:p w:rsidR="007740B8" w:rsidRDefault="007740B8" w:rsidP="0058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3F1" w:rsidRDefault="00D363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0B8" w:rsidRDefault="007740B8" w:rsidP="005842DB">
      <w:pPr>
        <w:spacing w:after="0" w:line="240" w:lineRule="auto"/>
      </w:pPr>
      <w:r>
        <w:separator/>
      </w:r>
    </w:p>
  </w:footnote>
  <w:footnote w:type="continuationSeparator" w:id="0">
    <w:p w:rsidR="007740B8" w:rsidRDefault="007740B8" w:rsidP="00584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71527"/>
    <w:multiLevelType w:val="hybridMultilevel"/>
    <w:tmpl w:val="F9A27132"/>
    <w:lvl w:ilvl="0" w:tplc="C608A2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E91255C"/>
    <w:multiLevelType w:val="hybridMultilevel"/>
    <w:tmpl w:val="408C8B46"/>
    <w:lvl w:ilvl="0" w:tplc="3FF628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1153669"/>
    <w:multiLevelType w:val="hybridMultilevel"/>
    <w:tmpl w:val="03064E38"/>
    <w:lvl w:ilvl="0" w:tplc="82A200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7BF1E5D"/>
    <w:multiLevelType w:val="hybridMultilevel"/>
    <w:tmpl w:val="CFD4A700"/>
    <w:lvl w:ilvl="0" w:tplc="7398E89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7A6D0742"/>
    <w:multiLevelType w:val="hybridMultilevel"/>
    <w:tmpl w:val="7BDAF0F4"/>
    <w:lvl w:ilvl="0" w:tplc="760416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85"/>
    <w:rsid w:val="00047220"/>
    <w:rsid w:val="00141845"/>
    <w:rsid w:val="00185F1F"/>
    <w:rsid w:val="00196B45"/>
    <w:rsid w:val="00207985"/>
    <w:rsid w:val="00245C7D"/>
    <w:rsid w:val="002712FF"/>
    <w:rsid w:val="00275AE4"/>
    <w:rsid w:val="002A1686"/>
    <w:rsid w:val="002D0DE6"/>
    <w:rsid w:val="002D7A85"/>
    <w:rsid w:val="0030076E"/>
    <w:rsid w:val="003254ED"/>
    <w:rsid w:val="003837E9"/>
    <w:rsid w:val="003C32EE"/>
    <w:rsid w:val="0046059B"/>
    <w:rsid w:val="004753BD"/>
    <w:rsid w:val="00481A1E"/>
    <w:rsid w:val="00485211"/>
    <w:rsid w:val="00487E58"/>
    <w:rsid w:val="00494652"/>
    <w:rsid w:val="0049697E"/>
    <w:rsid w:val="004C55DA"/>
    <w:rsid w:val="004E0C10"/>
    <w:rsid w:val="004E5F0B"/>
    <w:rsid w:val="0050564D"/>
    <w:rsid w:val="005842DB"/>
    <w:rsid w:val="005A4434"/>
    <w:rsid w:val="005C0AF0"/>
    <w:rsid w:val="005C281C"/>
    <w:rsid w:val="005C6DAE"/>
    <w:rsid w:val="005F07FB"/>
    <w:rsid w:val="006B384B"/>
    <w:rsid w:val="006C1FEE"/>
    <w:rsid w:val="007342F6"/>
    <w:rsid w:val="007740B8"/>
    <w:rsid w:val="007B38CD"/>
    <w:rsid w:val="00802986"/>
    <w:rsid w:val="0080783E"/>
    <w:rsid w:val="0082726E"/>
    <w:rsid w:val="0092534D"/>
    <w:rsid w:val="009B76C9"/>
    <w:rsid w:val="00A13F31"/>
    <w:rsid w:val="00A40D59"/>
    <w:rsid w:val="00A450B0"/>
    <w:rsid w:val="00A7086C"/>
    <w:rsid w:val="00B06B06"/>
    <w:rsid w:val="00BD6AB8"/>
    <w:rsid w:val="00C00509"/>
    <w:rsid w:val="00C24281"/>
    <w:rsid w:val="00C86FE1"/>
    <w:rsid w:val="00CF47E1"/>
    <w:rsid w:val="00D161AB"/>
    <w:rsid w:val="00D363F1"/>
    <w:rsid w:val="00D70349"/>
    <w:rsid w:val="00DF4F71"/>
    <w:rsid w:val="00E40A19"/>
    <w:rsid w:val="00E73B24"/>
    <w:rsid w:val="00E870A9"/>
    <w:rsid w:val="00EC4D58"/>
    <w:rsid w:val="00F06E32"/>
    <w:rsid w:val="00F76B7D"/>
    <w:rsid w:val="00FA6BA1"/>
    <w:rsid w:val="00FB0F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9654D-503A-4965-815A-191D2A47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0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07985"/>
    <w:rPr>
      <w:rFonts w:ascii="Courier New" w:eastAsia="Times New Roman" w:hAnsi="Courier New" w:cs="Courier New"/>
      <w:sz w:val="20"/>
      <w:szCs w:val="20"/>
      <w:lang w:eastAsia="es-MX"/>
    </w:rPr>
  </w:style>
  <w:style w:type="character" w:customStyle="1" w:styleId="y2iqfc">
    <w:name w:val="y2iqfc"/>
    <w:basedOn w:val="Fuentedeprrafopredeter"/>
    <w:rsid w:val="00207985"/>
  </w:style>
  <w:style w:type="character" w:styleId="Hipervnculo">
    <w:name w:val="Hyperlink"/>
    <w:basedOn w:val="Fuentedeprrafopredeter"/>
    <w:uiPriority w:val="99"/>
    <w:unhideWhenUsed/>
    <w:rsid w:val="00E73B24"/>
    <w:rPr>
      <w:color w:val="0563C1" w:themeColor="hyperlink"/>
      <w:u w:val="single"/>
    </w:rPr>
  </w:style>
  <w:style w:type="paragraph" w:styleId="NormalWeb">
    <w:name w:val="Normal (Web)"/>
    <w:basedOn w:val="Normal"/>
    <w:uiPriority w:val="99"/>
    <w:semiHidden/>
    <w:unhideWhenUsed/>
    <w:rsid w:val="00487E5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5842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2DB"/>
  </w:style>
  <w:style w:type="paragraph" w:styleId="Piedepgina">
    <w:name w:val="footer"/>
    <w:basedOn w:val="Normal"/>
    <w:link w:val="PiedepginaCar"/>
    <w:uiPriority w:val="99"/>
    <w:unhideWhenUsed/>
    <w:rsid w:val="005842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2DB"/>
  </w:style>
  <w:style w:type="character" w:customStyle="1" w:styleId="SinespaciadoCar">
    <w:name w:val="Sin espaciado Car"/>
    <w:link w:val="Sinespaciado"/>
    <w:uiPriority w:val="1"/>
    <w:locked/>
    <w:rsid w:val="00B06B06"/>
    <w:rPr>
      <w:rFonts w:ascii="Calibri" w:eastAsia="Calibri" w:hAnsi="Calibri" w:cs="Times New Roman"/>
      <w:lang w:val="es-ES"/>
    </w:rPr>
  </w:style>
  <w:style w:type="paragraph" w:styleId="Sinespaciado">
    <w:name w:val="No Spacing"/>
    <w:link w:val="SinespaciadoCar"/>
    <w:uiPriority w:val="1"/>
    <w:qFormat/>
    <w:rsid w:val="00B06B06"/>
    <w:pPr>
      <w:spacing w:after="0" w:line="240" w:lineRule="auto"/>
      <w:jc w:val="both"/>
    </w:pPr>
    <w:rPr>
      <w:rFonts w:ascii="Calibri" w:eastAsia="Calibri" w:hAnsi="Calibri" w:cs="Times New Roman"/>
      <w:lang w:val="es-ES"/>
    </w:rPr>
  </w:style>
  <w:style w:type="paragraph" w:styleId="Prrafodelista">
    <w:name w:val="List Paragraph"/>
    <w:basedOn w:val="Normal"/>
    <w:uiPriority w:val="34"/>
    <w:qFormat/>
    <w:rsid w:val="00FB0F5E"/>
    <w:pPr>
      <w:ind w:left="720"/>
      <w:contextualSpacing/>
    </w:pPr>
  </w:style>
  <w:style w:type="paragraph" w:styleId="Textodeglobo">
    <w:name w:val="Balloon Text"/>
    <w:basedOn w:val="Normal"/>
    <w:link w:val="TextodegloboCar"/>
    <w:uiPriority w:val="99"/>
    <w:semiHidden/>
    <w:unhideWhenUsed/>
    <w:rsid w:val="00CF47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47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95">
      <w:bodyDiv w:val="1"/>
      <w:marLeft w:val="0"/>
      <w:marRight w:val="0"/>
      <w:marTop w:val="0"/>
      <w:marBottom w:val="0"/>
      <w:divBdr>
        <w:top w:val="none" w:sz="0" w:space="0" w:color="auto"/>
        <w:left w:val="none" w:sz="0" w:space="0" w:color="auto"/>
        <w:bottom w:val="none" w:sz="0" w:space="0" w:color="auto"/>
        <w:right w:val="none" w:sz="0" w:space="0" w:color="auto"/>
      </w:divBdr>
      <w:divsChild>
        <w:div w:id="929120916">
          <w:marLeft w:val="0"/>
          <w:marRight w:val="0"/>
          <w:marTop w:val="0"/>
          <w:marBottom w:val="0"/>
          <w:divBdr>
            <w:top w:val="none" w:sz="0" w:space="0" w:color="auto"/>
            <w:left w:val="none" w:sz="0" w:space="0" w:color="auto"/>
            <w:bottom w:val="none" w:sz="0" w:space="0" w:color="auto"/>
            <w:right w:val="none" w:sz="0" w:space="0" w:color="auto"/>
          </w:divBdr>
        </w:div>
        <w:div w:id="566696024">
          <w:marLeft w:val="0"/>
          <w:marRight w:val="0"/>
          <w:marTop w:val="0"/>
          <w:marBottom w:val="0"/>
          <w:divBdr>
            <w:top w:val="none" w:sz="0" w:space="0" w:color="auto"/>
            <w:left w:val="none" w:sz="0" w:space="0" w:color="auto"/>
            <w:bottom w:val="none" w:sz="0" w:space="0" w:color="auto"/>
            <w:right w:val="none" w:sz="0" w:space="0" w:color="auto"/>
          </w:divBdr>
          <w:divsChild>
            <w:div w:id="2001343062">
              <w:marLeft w:val="0"/>
              <w:marRight w:val="165"/>
              <w:marTop w:val="150"/>
              <w:marBottom w:val="0"/>
              <w:divBdr>
                <w:top w:val="none" w:sz="0" w:space="0" w:color="auto"/>
                <w:left w:val="none" w:sz="0" w:space="0" w:color="auto"/>
                <w:bottom w:val="none" w:sz="0" w:space="0" w:color="auto"/>
                <w:right w:val="none" w:sz="0" w:space="0" w:color="auto"/>
              </w:divBdr>
              <w:divsChild>
                <w:div w:id="1908220596">
                  <w:marLeft w:val="0"/>
                  <w:marRight w:val="0"/>
                  <w:marTop w:val="0"/>
                  <w:marBottom w:val="0"/>
                  <w:divBdr>
                    <w:top w:val="none" w:sz="0" w:space="0" w:color="auto"/>
                    <w:left w:val="none" w:sz="0" w:space="0" w:color="auto"/>
                    <w:bottom w:val="none" w:sz="0" w:space="0" w:color="auto"/>
                    <w:right w:val="none" w:sz="0" w:space="0" w:color="auto"/>
                  </w:divBdr>
                  <w:divsChild>
                    <w:div w:id="1338538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09327">
      <w:bodyDiv w:val="1"/>
      <w:marLeft w:val="0"/>
      <w:marRight w:val="0"/>
      <w:marTop w:val="0"/>
      <w:marBottom w:val="0"/>
      <w:divBdr>
        <w:top w:val="none" w:sz="0" w:space="0" w:color="auto"/>
        <w:left w:val="none" w:sz="0" w:space="0" w:color="auto"/>
        <w:bottom w:val="none" w:sz="0" w:space="0" w:color="auto"/>
        <w:right w:val="none" w:sz="0" w:space="0" w:color="auto"/>
      </w:divBdr>
      <w:divsChild>
        <w:div w:id="1564483835">
          <w:marLeft w:val="0"/>
          <w:marRight w:val="0"/>
          <w:marTop w:val="0"/>
          <w:marBottom w:val="0"/>
          <w:divBdr>
            <w:top w:val="none" w:sz="0" w:space="0" w:color="auto"/>
            <w:left w:val="none" w:sz="0" w:space="0" w:color="auto"/>
            <w:bottom w:val="none" w:sz="0" w:space="0" w:color="auto"/>
            <w:right w:val="none" w:sz="0" w:space="0" w:color="auto"/>
          </w:divBdr>
        </w:div>
        <w:div w:id="1419522408">
          <w:marLeft w:val="0"/>
          <w:marRight w:val="0"/>
          <w:marTop w:val="0"/>
          <w:marBottom w:val="0"/>
          <w:divBdr>
            <w:top w:val="none" w:sz="0" w:space="0" w:color="auto"/>
            <w:left w:val="none" w:sz="0" w:space="0" w:color="auto"/>
            <w:bottom w:val="none" w:sz="0" w:space="0" w:color="auto"/>
            <w:right w:val="none" w:sz="0" w:space="0" w:color="auto"/>
          </w:divBdr>
          <w:divsChild>
            <w:div w:id="1312980591">
              <w:marLeft w:val="0"/>
              <w:marRight w:val="165"/>
              <w:marTop w:val="150"/>
              <w:marBottom w:val="0"/>
              <w:divBdr>
                <w:top w:val="none" w:sz="0" w:space="0" w:color="auto"/>
                <w:left w:val="none" w:sz="0" w:space="0" w:color="auto"/>
                <w:bottom w:val="none" w:sz="0" w:space="0" w:color="auto"/>
                <w:right w:val="none" w:sz="0" w:space="0" w:color="auto"/>
              </w:divBdr>
              <w:divsChild>
                <w:div w:id="1090353182">
                  <w:marLeft w:val="0"/>
                  <w:marRight w:val="0"/>
                  <w:marTop w:val="0"/>
                  <w:marBottom w:val="0"/>
                  <w:divBdr>
                    <w:top w:val="none" w:sz="0" w:space="0" w:color="auto"/>
                    <w:left w:val="none" w:sz="0" w:space="0" w:color="auto"/>
                    <w:bottom w:val="none" w:sz="0" w:space="0" w:color="auto"/>
                    <w:right w:val="none" w:sz="0" w:space="0" w:color="auto"/>
                  </w:divBdr>
                  <w:divsChild>
                    <w:div w:id="10607089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70732">
      <w:bodyDiv w:val="1"/>
      <w:marLeft w:val="0"/>
      <w:marRight w:val="0"/>
      <w:marTop w:val="0"/>
      <w:marBottom w:val="0"/>
      <w:divBdr>
        <w:top w:val="none" w:sz="0" w:space="0" w:color="auto"/>
        <w:left w:val="none" w:sz="0" w:space="0" w:color="auto"/>
        <w:bottom w:val="none" w:sz="0" w:space="0" w:color="auto"/>
        <w:right w:val="none" w:sz="0" w:space="0" w:color="auto"/>
      </w:divBdr>
    </w:div>
    <w:div w:id="287048409">
      <w:bodyDiv w:val="1"/>
      <w:marLeft w:val="0"/>
      <w:marRight w:val="0"/>
      <w:marTop w:val="0"/>
      <w:marBottom w:val="0"/>
      <w:divBdr>
        <w:top w:val="none" w:sz="0" w:space="0" w:color="auto"/>
        <w:left w:val="none" w:sz="0" w:space="0" w:color="auto"/>
        <w:bottom w:val="none" w:sz="0" w:space="0" w:color="auto"/>
        <w:right w:val="none" w:sz="0" w:space="0" w:color="auto"/>
      </w:divBdr>
      <w:divsChild>
        <w:div w:id="693650117">
          <w:marLeft w:val="0"/>
          <w:marRight w:val="0"/>
          <w:marTop w:val="0"/>
          <w:marBottom w:val="0"/>
          <w:divBdr>
            <w:top w:val="none" w:sz="0" w:space="0" w:color="auto"/>
            <w:left w:val="none" w:sz="0" w:space="0" w:color="auto"/>
            <w:bottom w:val="none" w:sz="0" w:space="0" w:color="auto"/>
            <w:right w:val="none" w:sz="0" w:space="0" w:color="auto"/>
          </w:divBdr>
        </w:div>
        <w:div w:id="546724490">
          <w:marLeft w:val="0"/>
          <w:marRight w:val="0"/>
          <w:marTop w:val="0"/>
          <w:marBottom w:val="0"/>
          <w:divBdr>
            <w:top w:val="none" w:sz="0" w:space="0" w:color="auto"/>
            <w:left w:val="none" w:sz="0" w:space="0" w:color="auto"/>
            <w:bottom w:val="none" w:sz="0" w:space="0" w:color="auto"/>
            <w:right w:val="none" w:sz="0" w:space="0" w:color="auto"/>
          </w:divBdr>
          <w:divsChild>
            <w:div w:id="1495992422">
              <w:marLeft w:val="0"/>
              <w:marRight w:val="165"/>
              <w:marTop w:val="150"/>
              <w:marBottom w:val="0"/>
              <w:divBdr>
                <w:top w:val="none" w:sz="0" w:space="0" w:color="auto"/>
                <w:left w:val="none" w:sz="0" w:space="0" w:color="auto"/>
                <w:bottom w:val="none" w:sz="0" w:space="0" w:color="auto"/>
                <w:right w:val="none" w:sz="0" w:space="0" w:color="auto"/>
              </w:divBdr>
              <w:divsChild>
                <w:div w:id="1147165731">
                  <w:marLeft w:val="0"/>
                  <w:marRight w:val="0"/>
                  <w:marTop w:val="0"/>
                  <w:marBottom w:val="0"/>
                  <w:divBdr>
                    <w:top w:val="none" w:sz="0" w:space="0" w:color="auto"/>
                    <w:left w:val="none" w:sz="0" w:space="0" w:color="auto"/>
                    <w:bottom w:val="none" w:sz="0" w:space="0" w:color="auto"/>
                    <w:right w:val="none" w:sz="0" w:space="0" w:color="auto"/>
                  </w:divBdr>
                  <w:divsChild>
                    <w:div w:id="3172741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163326">
      <w:bodyDiv w:val="1"/>
      <w:marLeft w:val="0"/>
      <w:marRight w:val="0"/>
      <w:marTop w:val="0"/>
      <w:marBottom w:val="0"/>
      <w:divBdr>
        <w:top w:val="none" w:sz="0" w:space="0" w:color="auto"/>
        <w:left w:val="none" w:sz="0" w:space="0" w:color="auto"/>
        <w:bottom w:val="none" w:sz="0" w:space="0" w:color="auto"/>
        <w:right w:val="none" w:sz="0" w:space="0" w:color="auto"/>
      </w:divBdr>
    </w:div>
    <w:div w:id="319895644">
      <w:bodyDiv w:val="1"/>
      <w:marLeft w:val="0"/>
      <w:marRight w:val="0"/>
      <w:marTop w:val="0"/>
      <w:marBottom w:val="0"/>
      <w:divBdr>
        <w:top w:val="none" w:sz="0" w:space="0" w:color="auto"/>
        <w:left w:val="none" w:sz="0" w:space="0" w:color="auto"/>
        <w:bottom w:val="none" w:sz="0" w:space="0" w:color="auto"/>
        <w:right w:val="none" w:sz="0" w:space="0" w:color="auto"/>
      </w:divBdr>
      <w:divsChild>
        <w:div w:id="984313589">
          <w:marLeft w:val="0"/>
          <w:marRight w:val="0"/>
          <w:marTop w:val="0"/>
          <w:marBottom w:val="0"/>
          <w:divBdr>
            <w:top w:val="none" w:sz="0" w:space="0" w:color="auto"/>
            <w:left w:val="none" w:sz="0" w:space="0" w:color="auto"/>
            <w:bottom w:val="none" w:sz="0" w:space="0" w:color="auto"/>
            <w:right w:val="none" w:sz="0" w:space="0" w:color="auto"/>
          </w:divBdr>
        </w:div>
        <w:div w:id="682972763">
          <w:marLeft w:val="0"/>
          <w:marRight w:val="0"/>
          <w:marTop w:val="0"/>
          <w:marBottom w:val="0"/>
          <w:divBdr>
            <w:top w:val="none" w:sz="0" w:space="0" w:color="auto"/>
            <w:left w:val="none" w:sz="0" w:space="0" w:color="auto"/>
            <w:bottom w:val="none" w:sz="0" w:space="0" w:color="auto"/>
            <w:right w:val="none" w:sz="0" w:space="0" w:color="auto"/>
          </w:divBdr>
          <w:divsChild>
            <w:div w:id="1704358279">
              <w:marLeft w:val="0"/>
              <w:marRight w:val="165"/>
              <w:marTop w:val="150"/>
              <w:marBottom w:val="0"/>
              <w:divBdr>
                <w:top w:val="none" w:sz="0" w:space="0" w:color="auto"/>
                <w:left w:val="none" w:sz="0" w:space="0" w:color="auto"/>
                <w:bottom w:val="none" w:sz="0" w:space="0" w:color="auto"/>
                <w:right w:val="none" w:sz="0" w:space="0" w:color="auto"/>
              </w:divBdr>
              <w:divsChild>
                <w:div w:id="556861710">
                  <w:marLeft w:val="0"/>
                  <w:marRight w:val="0"/>
                  <w:marTop w:val="0"/>
                  <w:marBottom w:val="0"/>
                  <w:divBdr>
                    <w:top w:val="none" w:sz="0" w:space="0" w:color="auto"/>
                    <w:left w:val="none" w:sz="0" w:space="0" w:color="auto"/>
                    <w:bottom w:val="none" w:sz="0" w:space="0" w:color="auto"/>
                    <w:right w:val="none" w:sz="0" w:space="0" w:color="auto"/>
                  </w:divBdr>
                  <w:divsChild>
                    <w:div w:id="14362475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17288">
      <w:bodyDiv w:val="1"/>
      <w:marLeft w:val="0"/>
      <w:marRight w:val="0"/>
      <w:marTop w:val="0"/>
      <w:marBottom w:val="0"/>
      <w:divBdr>
        <w:top w:val="none" w:sz="0" w:space="0" w:color="auto"/>
        <w:left w:val="none" w:sz="0" w:space="0" w:color="auto"/>
        <w:bottom w:val="none" w:sz="0" w:space="0" w:color="auto"/>
        <w:right w:val="none" w:sz="0" w:space="0" w:color="auto"/>
      </w:divBdr>
      <w:divsChild>
        <w:div w:id="1741710287">
          <w:marLeft w:val="0"/>
          <w:marRight w:val="0"/>
          <w:marTop w:val="0"/>
          <w:marBottom w:val="0"/>
          <w:divBdr>
            <w:top w:val="none" w:sz="0" w:space="0" w:color="auto"/>
            <w:left w:val="none" w:sz="0" w:space="0" w:color="auto"/>
            <w:bottom w:val="none" w:sz="0" w:space="0" w:color="auto"/>
            <w:right w:val="none" w:sz="0" w:space="0" w:color="auto"/>
          </w:divBdr>
        </w:div>
        <w:div w:id="2057074287">
          <w:marLeft w:val="0"/>
          <w:marRight w:val="0"/>
          <w:marTop w:val="0"/>
          <w:marBottom w:val="0"/>
          <w:divBdr>
            <w:top w:val="none" w:sz="0" w:space="0" w:color="auto"/>
            <w:left w:val="none" w:sz="0" w:space="0" w:color="auto"/>
            <w:bottom w:val="none" w:sz="0" w:space="0" w:color="auto"/>
            <w:right w:val="none" w:sz="0" w:space="0" w:color="auto"/>
          </w:divBdr>
          <w:divsChild>
            <w:div w:id="834033879">
              <w:marLeft w:val="0"/>
              <w:marRight w:val="165"/>
              <w:marTop w:val="150"/>
              <w:marBottom w:val="0"/>
              <w:divBdr>
                <w:top w:val="none" w:sz="0" w:space="0" w:color="auto"/>
                <w:left w:val="none" w:sz="0" w:space="0" w:color="auto"/>
                <w:bottom w:val="none" w:sz="0" w:space="0" w:color="auto"/>
                <w:right w:val="none" w:sz="0" w:space="0" w:color="auto"/>
              </w:divBdr>
              <w:divsChild>
                <w:div w:id="1631396020">
                  <w:marLeft w:val="0"/>
                  <w:marRight w:val="0"/>
                  <w:marTop w:val="0"/>
                  <w:marBottom w:val="0"/>
                  <w:divBdr>
                    <w:top w:val="none" w:sz="0" w:space="0" w:color="auto"/>
                    <w:left w:val="none" w:sz="0" w:space="0" w:color="auto"/>
                    <w:bottom w:val="none" w:sz="0" w:space="0" w:color="auto"/>
                    <w:right w:val="none" w:sz="0" w:space="0" w:color="auto"/>
                  </w:divBdr>
                  <w:divsChild>
                    <w:div w:id="5104857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432430">
      <w:bodyDiv w:val="1"/>
      <w:marLeft w:val="0"/>
      <w:marRight w:val="0"/>
      <w:marTop w:val="0"/>
      <w:marBottom w:val="0"/>
      <w:divBdr>
        <w:top w:val="none" w:sz="0" w:space="0" w:color="auto"/>
        <w:left w:val="none" w:sz="0" w:space="0" w:color="auto"/>
        <w:bottom w:val="none" w:sz="0" w:space="0" w:color="auto"/>
        <w:right w:val="none" w:sz="0" w:space="0" w:color="auto"/>
      </w:divBdr>
    </w:div>
    <w:div w:id="675308735">
      <w:bodyDiv w:val="1"/>
      <w:marLeft w:val="0"/>
      <w:marRight w:val="0"/>
      <w:marTop w:val="0"/>
      <w:marBottom w:val="0"/>
      <w:divBdr>
        <w:top w:val="none" w:sz="0" w:space="0" w:color="auto"/>
        <w:left w:val="none" w:sz="0" w:space="0" w:color="auto"/>
        <w:bottom w:val="none" w:sz="0" w:space="0" w:color="auto"/>
        <w:right w:val="none" w:sz="0" w:space="0" w:color="auto"/>
      </w:divBdr>
      <w:divsChild>
        <w:div w:id="854883034">
          <w:marLeft w:val="0"/>
          <w:marRight w:val="0"/>
          <w:marTop w:val="0"/>
          <w:marBottom w:val="0"/>
          <w:divBdr>
            <w:top w:val="none" w:sz="0" w:space="0" w:color="auto"/>
            <w:left w:val="none" w:sz="0" w:space="0" w:color="auto"/>
            <w:bottom w:val="none" w:sz="0" w:space="0" w:color="auto"/>
            <w:right w:val="none" w:sz="0" w:space="0" w:color="auto"/>
          </w:divBdr>
        </w:div>
        <w:div w:id="1113130042">
          <w:marLeft w:val="0"/>
          <w:marRight w:val="0"/>
          <w:marTop w:val="0"/>
          <w:marBottom w:val="0"/>
          <w:divBdr>
            <w:top w:val="none" w:sz="0" w:space="0" w:color="auto"/>
            <w:left w:val="none" w:sz="0" w:space="0" w:color="auto"/>
            <w:bottom w:val="none" w:sz="0" w:space="0" w:color="auto"/>
            <w:right w:val="none" w:sz="0" w:space="0" w:color="auto"/>
          </w:divBdr>
          <w:divsChild>
            <w:div w:id="420757869">
              <w:marLeft w:val="0"/>
              <w:marRight w:val="165"/>
              <w:marTop w:val="150"/>
              <w:marBottom w:val="0"/>
              <w:divBdr>
                <w:top w:val="none" w:sz="0" w:space="0" w:color="auto"/>
                <w:left w:val="none" w:sz="0" w:space="0" w:color="auto"/>
                <w:bottom w:val="none" w:sz="0" w:space="0" w:color="auto"/>
                <w:right w:val="none" w:sz="0" w:space="0" w:color="auto"/>
              </w:divBdr>
              <w:divsChild>
                <w:div w:id="1000618736">
                  <w:marLeft w:val="0"/>
                  <w:marRight w:val="0"/>
                  <w:marTop w:val="0"/>
                  <w:marBottom w:val="0"/>
                  <w:divBdr>
                    <w:top w:val="none" w:sz="0" w:space="0" w:color="auto"/>
                    <w:left w:val="none" w:sz="0" w:space="0" w:color="auto"/>
                    <w:bottom w:val="none" w:sz="0" w:space="0" w:color="auto"/>
                    <w:right w:val="none" w:sz="0" w:space="0" w:color="auto"/>
                  </w:divBdr>
                  <w:divsChild>
                    <w:div w:id="457916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49256">
      <w:bodyDiv w:val="1"/>
      <w:marLeft w:val="0"/>
      <w:marRight w:val="0"/>
      <w:marTop w:val="0"/>
      <w:marBottom w:val="0"/>
      <w:divBdr>
        <w:top w:val="none" w:sz="0" w:space="0" w:color="auto"/>
        <w:left w:val="none" w:sz="0" w:space="0" w:color="auto"/>
        <w:bottom w:val="none" w:sz="0" w:space="0" w:color="auto"/>
        <w:right w:val="none" w:sz="0" w:space="0" w:color="auto"/>
      </w:divBdr>
    </w:div>
    <w:div w:id="1057168343">
      <w:bodyDiv w:val="1"/>
      <w:marLeft w:val="0"/>
      <w:marRight w:val="0"/>
      <w:marTop w:val="0"/>
      <w:marBottom w:val="0"/>
      <w:divBdr>
        <w:top w:val="none" w:sz="0" w:space="0" w:color="auto"/>
        <w:left w:val="none" w:sz="0" w:space="0" w:color="auto"/>
        <w:bottom w:val="none" w:sz="0" w:space="0" w:color="auto"/>
        <w:right w:val="none" w:sz="0" w:space="0" w:color="auto"/>
      </w:divBdr>
      <w:divsChild>
        <w:div w:id="1036202485">
          <w:marLeft w:val="0"/>
          <w:marRight w:val="0"/>
          <w:marTop w:val="0"/>
          <w:marBottom w:val="0"/>
          <w:divBdr>
            <w:top w:val="none" w:sz="0" w:space="0" w:color="auto"/>
            <w:left w:val="none" w:sz="0" w:space="0" w:color="auto"/>
            <w:bottom w:val="none" w:sz="0" w:space="0" w:color="auto"/>
            <w:right w:val="none" w:sz="0" w:space="0" w:color="auto"/>
          </w:divBdr>
        </w:div>
        <w:div w:id="688991217">
          <w:marLeft w:val="0"/>
          <w:marRight w:val="0"/>
          <w:marTop w:val="0"/>
          <w:marBottom w:val="0"/>
          <w:divBdr>
            <w:top w:val="none" w:sz="0" w:space="0" w:color="auto"/>
            <w:left w:val="none" w:sz="0" w:space="0" w:color="auto"/>
            <w:bottom w:val="none" w:sz="0" w:space="0" w:color="auto"/>
            <w:right w:val="none" w:sz="0" w:space="0" w:color="auto"/>
          </w:divBdr>
          <w:divsChild>
            <w:div w:id="271088319">
              <w:marLeft w:val="0"/>
              <w:marRight w:val="165"/>
              <w:marTop w:val="150"/>
              <w:marBottom w:val="0"/>
              <w:divBdr>
                <w:top w:val="none" w:sz="0" w:space="0" w:color="auto"/>
                <w:left w:val="none" w:sz="0" w:space="0" w:color="auto"/>
                <w:bottom w:val="none" w:sz="0" w:space="0" w:color="auto"/>
                <w:right w:val="none" w:sz="0" w:space="0" w:color="auto"/>
              </w:divBdr>
              <w:divsChild>
                <w:div w:id="1325620815">
                  <w:marLeft w:val="0"/>
                  <w:marRight w:val="0"/>
                  <w:marTop w:val="0"/>
                  <w:marBottom w:val="0"/>
                  <w:divBdr>
                    <w:top w:val="none" w:sz="0" w:space="0" w:color="auto"/>
                    <w:left w:val="none" w:sz="0" w:space="0" w:color="auto"/>
                    <w:bottom w:val="none" w:sz="0" w:space="0" w:color="auto"/>
                    <w:right w:val="none" w:sz="0" w:space="0" w:color="auto"/>
                  </w:divBdr>
                  <w:divsChild>
                    <w:div w:id="592936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42081">
      <w:bodyDiv w:val="1"/>
      <w:marLeft w:val="0"/>
      <w:marRight w:val="0"/>
      <w:marTop w:val="0"/>
      <w:marBottom w:val="0"/>
      <w:divBdr>
        <w:top w:val="none" w:sz="0" w:space="0" w:color="auto"/>
        <w:left w:val="none" w:sz="0" w:space="0" w:color="auto"/>
        <w:bottom w:val="none" w:sz="0" w:space="0" w:color="auto"/>
        <w:right w:val="none" w:sz="0" w:space="0" w:color="auto"/>
      </w:divBdr>
      <w:divsChild>
        <w:div w:id="1026636157">
          <w:marLeft w:val="0"/>
          <w:marRight w:val="0"/>
          <w:marTop w:val="0"/>
          <w:marBottom w:val="0"/>
          <w:divBdr>
            <w:top w:val="none" w:sz="0" w:space="0" w:color="auto"/>
            <w:left w:val="none" w:sz="0" w:space="0" w:color="auto"/>
            <w:bottom w:val="none" w:sz="0" w:space="0" w:color="auto"/>
            <w:right w:val="none" w:sz="0" w:space="0" w:color="auto"/>
          </w:divBdr>
        </w:div>
        <w:div w:id="1752189752">
          <w:marLeft w:val="0"/>
          <w:marRight w:val="0"/>
          <w:marTop w:val="0"/>
          <w:marBottom w:val="0"/>
          <w:divBdr>
            <w:top w:val="none" w:sz="0" w:space="0" w:color="auto"/>
            <w:left w:val="none" w:sz="0" w:space="0" w:color="auto"/>
            <w:bottom w:val="none" w:sz="0" w:space="0" w:color="auto"/>
            <w:right w:val="none" w:sz="0" w:space="0" w:color="auto"/>
          </w:divBdr>
          <w:divsChild>
            <w:div w:id="588657856">
              <w:marLeft w:val="0"/>
              <w:marRight w:val="165"/>
              <w:marTop w:val="150"/>
              <w:marBottom w:val="0"/>
              <w:divBdr>
                <w:top w:val="none" w:sz="0" w:space="0" w:color="auto"/>
                <w:left w:val="none" w:sz="0" w:space="0" w:color="auto"/>
                <w:bottom w:val="none" w:sz="0" w:space="0" w:color="auto"/>
                <w:right w:val="none" w:sz="0" w:space="0" w:color="auto"/>
              </w:divBdr>
              <w:divsChild>
                <w:div w:id="998730210">
                  <w:marLeft w:val="0"/>
                  <w:marRight w:val="0"/>
                  <w:marTop w:val="0"/>
                  <w:marBottom w:val="0"/>
                  <w:divBdr>
                    <w:top w:val="none" w:sz="0" w:space="0" w:color="auto"/>
                    <w:left w:val="none" w:sz="0" w:space="0" w:color="auto"/>
                    <w:bottom w:val="none" w:sz="0" w:space="0" w:color="auto"/>
                    <w:right w:val="none" w:sz="0" w:space="0" w:color="auto"/>
                  </w:divBdr>
                  <w:divsChild>
                    <w:div w:id="19954536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1252">
      <w:bodyDiv w:val="1"/>
      <w:marLeft w:val="0"/>
      <w:marRight w:val="0"/>
      <w:marTop w:val="0"/>
      <w:marBottom w:val="0"/>
      <w:divBdr>
        <w:top w:val="none" w:sz="0" w:space="0" w:color="auto"/>
        <w:left w:val="none" w:sz="0" w:space="0" w:color="auto"/>
        <w:bottom w:val="none" w:sz="0" w:space="0" w:color="auto"/>
        <w:right w:val="none" w:sz="0" w:space="0" w:color="auto"/>
      </w:divBdr>
    </w:div>
    <w:div w:id="1210919697">
      <w:bodyDiv w:val="1"/>
      <w:marLeft w:val="0"/>
      <w:marRight w:val="0"/>
      <w:marTop w:val="0"/>
      <w:marBottom w:val="0"/>
      <w:divBdr>
        <w:top w:val="none" w:sz="0" w:space="0" w:color="auto"/>
        <w:left w:val="none" w:sz="0" w:space="0" w:color="auto"/>
        <w:bottom w:val="none" w:sz="0" w:space="0" w:color="auto"/>
        <w:right w:val="none" w:sz="0" w:space="0" w:color="auto"/>
      </w:divBdr>
    </w:div>
    <w:div w:id="1258447387">
      <w:bodyDiv w:val="1"/>
      <w:marLeft w:val="0"/>
      <w:marRight w:val="0"/>
      <w:marTop w:val="0"/>
      <w:marBottom w:val="0"/>
      <w:divBdr>
        <w:top w:val="none" w:sz="0" w:space="0" w:color="auto"/>
        <w:left w:val="none" w:sz="0" w:space="0" w:color="auto"/>
        <w:bottom w:val="none" w:sz="0" w:space="0" w:color="auto"/>
        <w:right w:val="none" w:sz="0" w:space="0" w:color="auto"/>
      </w:divBdr>
    </w:div>
    <w:div w:id="1443576417">
      <w:bodyDiv w:val="1"/>
      <w:marLeft w:val="0"/>
      <w:marRight w:val="0"/>
      <w:marTop w:val="0"/>
      <w:marBottom w:val="0"/>
      <w:divBdr>
        <w:top w:val="none" w:sz="0" w:space="0" w:color="auto"/>
        <w:left w:val="none" w:sz="0" w:space="0" w:color="auto"/>
        <w:bottom w:val="none" w:sz="0" w:space="0" w:color="auto"/>
        <w:right w:val="none" w:sz="0" w:space="0" w:color="auto"/>
      </w:divBdr>
      <w:divsChild>
        <w:div w:id="1037241390">
          <w:marLeft w:val="0"/>
          <w:marRight w:val="0"/>
          <w:marTop w:val="0"/>
          <w:marBottom w:val="0"/>
          <w:divBdr>
            <w:top w:val="none" w:sz="0" w:space="0" w:color="auto"/>
            <w:left w:val="none" w:sz="0" w:space="0" w:color="auto"/>
            <w:bottom w:val="none" w:sz="0" w:space="0" w:color="auto"/>
            <w:right w:val="none" w:sz="0" w:space="0" w:color="auto"/>
          </w:divBdr>
        </w:div>
        <w:div w:id="1214537800">
          <w:marLeft w:val="0"/>
          <w:marRight w:val="0"/>
          <w:marTop w:val="0"/>
          <w:marBottom w:val="0"/>
          <w:divBdr>
            <w:top w:val="none" w:sz="0" w:space="0" w:color="auto"/>
            <w:left w:val="none" w:sz="0" w:space="0" w:color="auto"/>
            <w:bottom w:val="none" w:sz="0" w:space="0" w:color="auto"/>
            <w:right w:val="none" w:sz="0" w:space="0" w:color="auto"/>
          </w:divBdr>
          <w:divsChild>
            <w:div w:id="2103910413">
              <w:marLeft w:val="0"/>
              <w:marRight w:val="165"/>
              <w:marTop w:val="150"/>
              <w:marBottom w:val="0"/>
              <w:divBdr>
                <w:top w:val="none" w:sz="0" w:space="0" w:color="auto"/>
                <w:left w:val="none" w:sz="0" w:space="0" w:color="auto"/>
                <w:bottom w:val="none" w:sz="0" w:space="0" w:color="auto"/>
                <w:right w:val="none" w:sz="0" w:space="0" w:color="auto"/>
              </w:divBdr>
              <w:divsChild>
                <w:div w:id="2015304312">
                  <w:marLeft w:val="0"/>
                  <w:marRight w:val="0"/>
                  <w:marTop w:val="0"/>
                  <w:marBottom w:val="0"/>
                  <w:divBdr>
                    <w:top w:val="none" w:sz="0" w:space="0" w:color="auto"/>
                    <w:left w:val="none" w:sz="0" w:space="0" w:color="auto"/>
                    <w:bottom w:val="none" w:sz="0" w:space="0" w:color="auto"/>
                    <w:right w:val="none" w:sz="0" w:space="0" w:color="auto"/>
                  </w:divBdr>
                  <w:divsChild>
                    <w:div w:id="11996604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135199">
      <w:bodyDiv w:val="1"/>
      <w:marLeft w:val="0"/>
      <w:marRight w:val="0"/>
      <w:marTop w:val="0"/>
      <w:marBottom w:val="0"/>
      <w:divBdr>
        <w:top w:val="none" w:sz="0" w:space="0" w:color="auto"/>
        <w:left w:val="none" w:sz="0" w:space="0" w:color="auto"/>
        <w:bottom w:val="none" w:sz="0" w:space="0" w:color="auto"/>
        <w:right w:val="none" w:sz="0" w:space="0" w:color="auto"/>
      </w:divBdr>
    </w:div>
    <w:div w:id="1639189332">
      <w:bodyDiv w:val="1"/>
      <w:marLeft w:val="0"/>
      <w:marRight w:val="0"/>
      <w:marTop w:val="0"/>
      <w:marBottom w:val="0"/>
      <w:divBdr>
        <w:top w:val="none" w:sz="0" w:space="0" w:color="auto"/>
        <w:left w:val="none" w:sz="0" w:space="0" w:color="auto"/>
        <w:bottom w:val="none" w:sz="0" w:space="0" w:color="auto"/>
        <w:right w:val="none" w:sz="0" w:space="0" w:color="auto"/>
      </w:divBdr>
      <w:divsChild>
        <w:div w:id="1851096748">
          <w:marLeft w:val="0"/>
          <w:marRight w:val="0"/>
          <w:marTop w:val="0"/>
          <w:marBottom w:val="0"/>
          <w:divBdr>
            <w:top w:val="none" w:sz="0" w:space="0" w:color="auto"/>
            <w:left w:val="none" w:sz="0" w:space="0" w:color="auto"/>
            <w:bottom w:val="none" w:sz="0" w:space="0" w:color="auto"/>
            <w:right w:val="none" w:sz="0" w:space="0" w:color="auto"/>
          </w:divBdr>
        </w:div>
        <w:div w:id="1663703651">
          <w:marLeft w:val="0"/>
          <w:marRight w:val="0"/>
          <w:marTop w:val="0"/>
          <w:marBottom w:val="0"/>
          <w:divBdr>
            <w:top w:val="none" w:sz="0" w:space="0" w:color="auto"/>
            <w:left w:val="none" w:sz="0" w:space="0" w:color="auto"/>
            <w:bottom w:val="none" w:sz="0" w:space="0" w:color="auto"/>
            <w:right w:val="none" w:sz="0" w:space="0" w:color="auto"/>
          </w:divBdr>
          <w:divsChild>
            <w:div w:id="139466801">
              <w:marLeft w:val="0"/>
              <w:marRight w:val="165"/>
              <w:marTop w:val="150"/>
              <w:marBottom w:val="0"/>
              <w:divBdr>
                <w:top w:val="none" w:sz="0" w:space="0" w:color="auto"/>
                <w:left w:val="none" w:sz="0" w:space="0" w:color="auto"/>
                <w:bottom w:val="none" w:sz="0" w:space="0" w:color="auto"/>
                <w:right w:val="none" w:sz="0" w:space="0" w:color="auto"/>
              </w:divBdr>
              <w:divsChild>
                <w:div w:id="598416326">
                  <w:marLeft w:val="0"/>
                  <w:marRight w:val="0"/>
                  <w:marTop w:val="0"/>
                  <w:marBottom w:val="0"/>
                  <w:divBdr>
                    <w:top w:val="none" w:sz="0" w:space="0" w:color="auto"/>
                    <w:left w:val="none" w:sz="0" w:space="0" w:color="auto"/>
                    <w:bottom w:val="none" w:sz="0" w:space="0" w:color="auto"/>
                    <w:right w:val="none" w:sz="0" w:space="0" w:color="auto"/>
                  </w:divBdr>
                  <w:divsChild>
                    <w:div w:id="10135350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15155">
      <w:bodyDiv w:val="1"/>
      <w:marLeft w:val="0"/>
      <w:marRight w:val="0"/>
      <w:marTop w:val="0"/>
      <w:marBottom w:val="0"/>
      <w:divBdr>
        <w:top w:val="none" w:sz="0" w:space="0" w:color="auto"/>
        <w:left w:val="none" w:sz="0" w:space="0" w:color="auto"/>
        <w:bottom w:val="none" w:sz="0" w:space="0" w:color="auto"/>
        <w:right w:val="none" w:sz="0" w:space="0" w:color="auto"/>
      </w:divBdr>
      <w:divsChild>
        <w:div w:id="1038553909">
          <w:marLeft w:val="0"/>
          <w:marRight w:val="0"/>
          <w:marTop w:val="0"/>
          <w:marBottom w:val="0"/>
          <w:divBdr>
            <w:top w:val="none" w:sz="0" w:space="0" w:color="auto"/>
            <w:left w:val="none" w:sz="0" w:space="0" w:color="auto"/>
            <w:bottom w:val="none" w:sz="0" w:space="0" w:color="auto"/>
            <w:right w:val="none" w:sz="0" w:space="0" w:color="auto"/>
          </w:divBdr>
        </w:div>
        <w:div w:id="547690373">
          <w:marLeft w:val="0"/>
          <w:marRight w:val="0"/>
          <w:marTop w:val="0"/>
          <w:marBottom w:val="0"/>
          <w:divBdr>
            <w:top w:val="none" w:sz="0" w:space="0" w:color="auto"/>
            <w:left w:val="none" w:sz="0" w:space="0" w:color="auto"/>
            <w:bottom w:val="none" w:sz="0" w:space="0" w:color="auto"/>
            <w:right w:val="none" w:sz="0" w:space="0" w:color="auto"/>
          </w:divBdr>
          <w:divsChild>
            <w:div w:id="1144850916">
              <w:marLeft w:val="0"/>
              <w:marRight w:val="165"/>
              <w:marTop w:val="150"/>
              <w:marBottom w:val="0"/>
              <w:divBdr>
                <w:top w:val="none" w:sz="0" w:space="0" w:color="auto"/>
                <w:left w:val="none" w:sz="0" w:space="0" w:color="auto"/>
                <w:bottom w:val="none" w:sz="0" w:space="0" w:color="auto"/>
                <w:right w:val="none" w:sz="0" w:space="0" w:color="auto"/>
              </w:divBdr>
              <w:divsChild>
                <w:div w:id="515537857">
                  <w:marLeft w:val="0"/>
                  <w:marRight w:val="0"/>
                  <w:marTop w:val="0"/>
                  <w:marBottom w:val="0"/>
                  <w:divBdr>
                    <w:top w:val="none" w:sz="0" w:space="0" w:color="auto"/>
                    <w:left w:val="none" w:sz="0" w:space="0" w:color="auto"/>
                    <w:bottom w:val="none" w:sz="0" w:space="0" w:color="auto"/>
                    <w:right w:val="none" w:sz="0" w:space="0" w:color="auto"/>
                  </w:divBdr>
                  <w:divsChild>
                    <w:div w:id="17302977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0452">
      <w:bodyDiv w:val="1"/>
      <w:marLeft w:val="0"/>
      <w:marRight w:val="0"/>
      <w:marTop w:val="0"/>
      <w:marBottom w:val="0"/>
      <w:divBdr>
        <w:top w:val="none" w:sz="0" w:space="0" w:color="auto"/>
        <w:left w:val="none" w:sz="0" w:space="0" w:color="auto"/>
        <w:bottom w:val="none" w:sz="0" w:space="0" w:color="auto"/>
        <w:right w:val="none" w:sz="0" w:space="0" w:color="auto"/>
      </w:divBdr>
    </w:div>
    <w:div w:id="1915435984">
      <w:bodyDiv w:val="1"/>
      <w:marLeft w:val="0"/>
      <w:marRight w:val="0"/>
      <w:marTop w:val="0"/>
      <w:marBottom w:val="0"/>
      <w:divBdr>
        <w:top w:val="none" w:sz="0" w:space="0" w:color="auto"/>
        <w:left w:val="none" w:sz="0" w:space="0" w:color="auto"/>
        <w:bottom w:val="none" w:sz="0" w:space="0" w:color="auto"/>
        <w:right w:val="none" w:sz="0" w:space="0" w:color="auto"/>
      </w:divBdr>
    </w:div>
    <w:div w:id="1925652085">
      <w:bodyDiv w:val="1"/>
      <w:marLeft w:val="0"/>
      <w:marRight w:val="0"/>
      <w:marTop w:val="0"/>
      <w:marBottom w:val="0"/>
      <w:divBdr>
        <w:top w:val="none" w:sz="0" w:space="0" w:color="auto"/>
        <w:left w:val="none" w:sz="0" w:space="0" w:color="auto"/>
        <w:bottom w:val="none" w:sz="0" w:space="0" w:color="auto"/>
        <w:right w:val="none" w:sz="0" w:space="0" w:color="auto"/>
      </w:divBdr>
    </w:div>
    <w:div w:id="1957449388">
      <w:bodyDiv w:val="1"/>
      <w:marLeft w:val="0"/>
      <w:marRight w:val="0"/>
      <w:marTop w:val="0"/>
      <w:marBottom w:val="0"/>
      <w:divBdr>
        <w:top w:val="none" w:sz="0" w:space="0" w:color="auto"/>
        <w:left w:val="none" w:sz="0" w:space="0" w:color="auto"/>
        <w:bottom w:val="none" w:sz="0" w:space="0" w:color="auto"/>
        <w:right w:val="none" w:sz="0" w:space="0" w:color="auto"/>
      </w:divBdr>
      <w:divsChild>
        <w:div w:id="590552853">
          <w:marLeft w:val="0"/>
          <w:marRight w:val="0"/>
          <w:marTop w:val="0"/>
          <w:marBottom w:val="0"/>
          <w:divBdr>
            <w:top w:val="none" w:sz="0" w:space="0" w:color="auto"/>
            <w:left w:val="none" w:sz="0" w:space="0" w:color="auto"/>
            <w:bottom w:val="none" w:sz="0" w:space="0" w:color="auto"/>
            <w:right w:val="none" w:sz="0" w:space="0" w:color="auto"/>
          </w:divBdr>
        </w:div>
        <w:div w:id="663974269">
          <w:marLeft w:val="0"/>
          <w:marRight w:val="0"/>
          <w:marTop w:val="0"/>
          <w:marBottom w:val="0"/>
          <w:divBdr>
            <w:top w:val="none" w:sz="0" w:space="0" w:color="auto"/>
            <w:left w:val="none" w:sz="0" w:space="0" w:color="auto"/>
            <w:bottom w:val="none" w:sz="0" w:space="0" w:color="auto"/>
            <w:right w:val="none" w:sz="0" w:space="0" w:color="auto"/>
          </w:divBdr>
          <w:divsChild>
            <w:div w:id="1374499065">
              <w:marLeft w:val="0"/>
              <w:marRight w:val="165"/>
              <w:marTop w:val="150"/>
              <w:marBottom w:val="0"/>
              <w:divBdr>
                <w:top w:val="none" w:sz="0" w:space="0" w:color="auto"/>
                <w:left w:val="none" w:sz="0" w:space="0" w:color="auto"/>
                <w:bottom w:val="none" w:sz="0" w:space="0" w:color="auto"/>
                <w:right w:val="none" w:sz="0" w:space="0" w:color="auto"/>
              </w:divBdr>
              <w:divsChild>
                <w:div w:id="77019232">
                  <w:marLeft w:val="0"/>
                  <w:marRight w:val="0"/>
                  <w:marTop w:val="0"/>
                  <w:marBottom w:val="0"/>
                  <w:divBdr>
                    <w:top w:val="none" w:sz="0" w:space="0" w:color="auto"/>
                    <w:left w:val="none" w:sz="0" w:space="0" w:color="auto"/>
                    <w:bottom w:val="none" w:sz="0" w:space="0" w:color="auto"/>
                    <w:right w:val="none" w:sz="0" w:space="0" w:color="auto"/>
                  </w:divBdr>
                  <w:divsChild>
                    <w:div w:id="19911299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62446">
      <w:bodyDiv w:val="1"/>
      <w:marLeft w:val="0"/>
      <w:marRight w:val="0"/>
      <w:marTop w:val="0"/>
      <w:marBottom w:val="0"/>
      <w:divBdr>
        <w:top w:val="none" w:sz="0" w:space="0" w:color="auto"/>
        <w:left w:val="none" w:sz="0" w:space="0" w:color="auto"/>
        <w:bottom w:val="none" w:sz="0" w:space="0" w:color="auto"/>
        <w:right w:val="none" w:sz="0" w:space="0" w:color="auto"/>
      </w:divBdr>
    </w:div>
    <w:div w:id="205161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financiero.com.mx/salud/2022/05/12/como-se-transmite-la-hepatitis-a-b-c-d-e-y-la-infantil/" TargetMode="External"/><Relationship Id="rId13" Type="http://schemas.openxmlformats.org/officeDocument/2006/relationships/hyperlink" Target="https://www.forbes.com.mx/jill-biden-viaja-al-mar-negro-para-apoyar-a-las-tropas-d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nnespanol.cnn.com/2022/05/09/casos-hepatitis-causa-desconocida-menores-explainer-tra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universal.com.mx/mundo/sube-348-cifra-de-casos-en-el-mundo-de-la-misteriosa-hepatitis-infantil-aguda-segun-cifras-de-la-o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tanfordchildrens.org/es/topic/default?id=adenovirusinfections-90-P05618" TargetMode="External"/><Relationship Id="rId4" Type="http://schemas.openxmlformats.org/officeDocument/2006/relationships/settings" Target="settings.xml"/><Relationship Id="rId9" Type="http://schemas.openxmlformats.org/officeDocument/2006/relationships/hyperlink" Target="https://www.who.int/health-topics/hepatitis" TargetMode="External"/><Relationship Id="rId14" Type="http://schemas.openxmlformats.org/officeDocument/2006/relationships/hyperlink" Target="https://www.who.int/emergencies/disease-outbreak-news/item/2022-DON37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699B5-AC84-44AD-9ED1-9D29CA58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1905</Words>
  <Characters>10481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Alexis Acosta Flores</dc:creator>
  <cp:keywords/>
  <dc:description/>
  <cp:lastModifiedBy>Sonia Pérez Chacón</cp:lastModifiedBy>
  <cp:revision>2</cp:revision>
  <cp:lastPrinted>2022-05-19T18:33:00Z</cp:lastPrinted>
  <dcterms:created xsi:type="dcterms:W3CDTF">2022-05-23T20:07:00Z</dcterms:created>
  <dcterms:modified xsi:type="dcterms:W3CDTF">2022-05-23T20:07:00Z</dcterms:modified>
</cp:coreProperties>
</file>