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H. CONGRESO DEL ESTADO.</w:t>
      </w:r>
      <w:r w:rsidRPr="009B08C4">
        <w:rPr>
          <w:rFonts w:eastAsia="Times New Roman"/>
          <w:color w:val="000000"/>
          <w:sz w:val="27"/>
          <w:szCs w:val="27"/>
        </w:rPr>
        <w:t xml:space="preserve"> </w:t>
      </w: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P</w:t>
      </w:r>
      <w:r w:rsidR="009F62D7">
        <w:rPr>
          <w:rFonts w:eastAsia="Times New Roman"/>
          <w:b/>
          <w:bCs/>
          <w:color w:val="000000"/>
          <w:sz w:val="27"/>
          <w:szCs w:val="27"/>
        </w:rPr>
        <w:t xml:space="preserve"> </w:t>
      </w:r>
      <w:r w:rsidRPr="009B08C4">
        <w:rPr>
          <w:rFonts w:eastAsia="Times New Roman"/>
          <w:b/>
          <w:bCs/>
          <w:color w:val="000000"/>
          <w:sz w:val="27"/>
          <w:szCs w:val="27"/>
        </w:rPr>
        <w:t>R</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S</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N</w:t>
      </w:r>
      <w:r w:rsidR="009F62D7">
        <w:rPr>
          <w:rFonts w:eastAsia="Times New Roman"/>
          <w:b/>
          <w:bCs/>
          <w:color w:val="000000"/>
          <w:sz w:val="27"/>
          <w:szCs w:val="27"/>
        </w:rPr>
        <w:t xml:space="preserve"> </w:t>
      </w:r>
      <w:r w:rsidRPr="009B08C4">
        <w:rPr>
          <w:rFonts w:eastAsia="Times New Roman"/>
          <w:b/>
          <w:bCs/>
          <w:color w:val="000000"/>
          <w:sz w:val="27"/>
          <w:szCs w:val="27"/>
        </w:rPr>
        <w:t>T</w:t>
      </w:r>
      <w:r w:rsidR="009F62D7">
        <w:rPr>
          <w:rFonts w:eastAsia="Times New Roman"/>
          <w:b/>
          <w:bCs/>
          <w:color w:val="000000"/>
          <w:sz w:val="27"/>
          <w:szCs w:val="27"/>
        </w:rPr>
        <w:t xml:space="preserve"> </w:t>
      </w:r>
      <w:r w:rsidRPr="009B08C4">
        <w:rPr>
          <w:rFonts w:eastAsia="Times New Roman"/>
          <w:b/>
          <w:bCs/>
          <w:color w:val="000000"/>
          <w:sz w:val="27"/>
          <w:szCs w:val="27"/>
        </w:rPr>
        <w:t>E.</w:t>
      </w:r>
      <w:r w:rsidRPr="009B08C4">
        <w:rPr>
          <w:rFonts w:eastAsia="Times New Roman"/>
          <w:color w:val="000000"/>
          <w:sz w:val="27"/>
          <w:szCs w:val="27"/>
        </w:rPr>
        <w:t xml:space="preserve"> </w:t>
      </w:r>
      <w:bookmarkStart w:id="0" w:name="_GoBack"/>
      <w:bookmarkEnd w:id="0"/>
    </w:p>
    <w:p w:rsidR="00A60CD1" w:rsidRPr="00E4358D" w:rsidRDefault="007F79AA" w:rsidP="00892F51">
      <w:pPr>
        <w:spacing w:line="360" w:lineRule="auto"/>
        <w:contextualSpacing w:val="0"/>
        <w:jc w:val="both"/>
        <w:rPr>
          <w:rFonts w:eastAsia="Times New Roman"/>
          <w:b/>
          <w:bCs/>
          <w:color w:val="000000"/>
          <w:sz w:val="27"/>
          <w:szCs w:val="27"/>
        </w:rPr>
      </w:pPr>
      <w:r w:rsidRPr="0024509A">
        <w:rPr>
          <w:rFonts w:eastAsia="Times New Roman"/>
          <w:bCs/>
          <w:color w:val="000000"/>
          <w:sz w:val="27"/>
          <w:szCs w:val="27"/>
        </w:rPr>
        <w:t>Quienes suscriben</w:t>
      </w:r>
      <w:r w:rsidRPr="007F79AA">
        <w:rPr>
          <w:rFonts w:eastAsia="Times New Roman"/>
          <w:b/>
          <w:bCs/>
          <w:color w:val="000000"/>
          <w:sz w:val="27"/>
          <w:szCs w:val="27"/>
        </w:rPr>
        <w:t xml:space="preserve">, </w:t>
      </w:r>
      <w:proofErr w:type="spellStart"/>
      <w:r w:rsidR="0024509A" w:rsidRPr="0024509A">
        <w:rPr>
          <w:rFonts w:eastAsia="Times New Roman"/>
          <w:b/>
          <w:bCs/>
          <w:color w:val="000000"/>
          <w:sz w:val="27"/>
          <w:szCs w:val="27"/>
        </w:rPr>
        <w:t>Edin</w:t>
      </w:r>
      <w:proofErr w:type="spellEnd"/>
      <w:r w:rsidR="0024509A" w:rsidRPr="0024509A">
        <w:rPr>
          <w:rFonts w:eastAsia="Times New Roman"/>
          <w:b/>
          <w:bCs/>
          <w:color w:val="000000"/>
          <w:sz w:val="27"/>
          <w:szCs w:val="27"/>
        </w:rPr>
        <w:t xml:space="preserve"> Cuauhtémoc Estrada Sotelo, Leticia Ortega Máynez, Óscar Daniel </w:t>
      </w:r>
      <w:proofErr w:type="spellStart"/>
      <w:r w:rsidR="0024509A" w:rsidRPr="0024509A">
        <w:rPr>
          <w:rFonts w:eastAsia="Times New Roman"/>
          <w:b/>
          <w:bCs/>
          <w:color w:val="000000"/>
          <w:sz w:val="27"/>
          <w:szCs w:val="27"/>
        </w:rPr>
        <w:t>Avitia</w:t>
      </w:r>
      <w:proofErr w:type="spellEnd"/>
      <w:r w:rsidR="0024509A" w:rsidRPr="0024509A">
        <w:rPr>
          <w:rFonts w:eastAsia="Times New Roman"/>
          <w:b/>
          <w:bCs/>
          <w:color w:val="000000"/>
          <w:sz w:val="27"/>
          <w:szCs w:val="27"/>
        </w:rPr>
        <w:t xml:space="preserve"> </w:t>
      </w:r>
      <w:proofErr w:type="spellStart"/>
      <w:r w:rsidR="0024509A" w:rsidRPr="0024509A">
        <w:rPr>
          <w:rFonts w:eastAsia="Times New Roman"/>
          <w:b/>
          <w:bCs/>
          <w:color w:val="000000"/>
          <w:sz w:val="27"/>
          <w:szCs w:val="27"/>
        </w:rPr>
        <w:t>Arellanes</w:t>
      </w:r>
      <w:proofErr w:type="spellEnd"/>
      <w:r w:rsidR="0024509A" w:rsidRPr="0024509A">
        <w:rPr>
          <w:rFonts w:eastAsia="Times New Roman"/>
          <w:b/>
          <w:bCs/>
          <w:color w:val="000000"/>
          <w:sz w:val="27"/>
          <w:szCs w:val="27"/>
        </w:rPr>
        <w:t xml:space="preserve">, Gustavo De la Rosa </w:t>
      </w:r>
      <w:proofErr w:type="spellStart"/>
      <w:r w:rsidR="0024509A" w:rsidRPr="0024509A">
        <w:rPr>
          <w:rFonts w:eastAsia="Times New Roman"/>
          <w:b/>
          <w:bCs/>
          <w:color w:val="000000"/>
          <w:sz w:val="27"/>
          <w:szCs w:val="27"/>
        </w:rPr>
        <w:t>Hickerson</w:t>
      </w:r>
      <w:proofErr w:type="spellEnd"/>
      <w:r w:rsidR="0024509A" w:rsidRPr="0024509A">
        <w:rPr>
          <w:rFonts w:eastAsia="Times New Roman"/>
          <w:b/>
          <w:bCs/>
          <w:color w:val="000000"/>
          <w:sz w:val="27"/>
          <w:szCs w:val="27"/>
        </w:rPr>
        <w:t>, Magdalena Rentería Pérez, María Antonieta Pérez Reyes, Adriana Terrazas P</w:t>
      </w:r>
      <w:r w:rsidR="0024509A">
        <w:rPr>
          <w:rFonts w:eastAsia="Times New Roman"/>
          <w:b/>
          <w:bCs/>
          <w:color w:val="000000"/>
          <w:sz w:val="27"/>
          <w:szCs w:val="27"/>
        </w:rPr>
        <w:t>orras, Benjamín Carrera Chávez,</w:t>
      </w:r>
      <w:r w:rsidR="0024509A" w:rsidRPr="0024509A">
        <w:rPr>
          <w:rFonts w:eastAsia="Times New Roman"/>
          <w:b/>
          <w:bCs/>
          <w:color w:val="000000"/>
          <w:sz w:val="27"/>
          <w:szCs w:val="27"/>
        </w:rPr>
        <w:t xml:space="preserve"> David Óscar Castrejón Rivas</w:t>
      </w:r>
      <w:r w:rsidR="00A06586">
        <w:rPr>
          <w:rFonts w:eastAsia="Times New Roman"/>
          <w:b/>
          <w:bCs/>
          <w:color w:val="000000"/>
          <w:sz w:val="27"/>
          <w:szCs w:val="27"/>
        </w:rPr>
        <w:t>,</w:t>
      </w:r>
      <w:r w:rsidR="0024509A">
        <w:rPr>
          <w:rFonts w:eastAsia="Times New Roman"/>
          <w:b/>
          <w:bCs/>
          <w:color w:val="000000"/>
          <w:sz w:val="27"/>
          <w:szCs w:val="27"/>
        </w:rPr>
        <w:t xml:space="preserve"> </w:t>
      </w:r>
      <w:r w:rsidRPr="007F79AA">
        <w:rPr>
          <w:rFonts w:eastAsia="Times New Roman"/>
          <w:b/>
          <w:bCs/>
          <w:color w:val="000000"/>
          <w:sz w:val="27"/>
          <w:szCs w:val="27"/>
        </w:rPr>
        <w:t xml:space="preserve">y la de la voz, Rosana Díaz Reyes, </w:t>
      </w:r>
      <w:r w:rsidRPr="0024509A">
        <w:rPr>
          <w:rFonts w:eastAsia="Times New Roman"/>
          <w:bCs/>
          <w:color w:val="000000"/>
          <w:sz w:val="27"/>
          <w:szCs w:val="27"/>
        </w:rPr>
        <w:t>en nuestro carácter de Diputadas y Diputados de la Sexagésima Séptima Legislatura e integrantes Grupo Parlamentario de</w:t>
      </w:r>
      <w:r w:rsidRPr="007F79AA">
        <w:rPr>
          <w:rFonts w:eastAsia="Times New Roman"/>
          <w:b/>
          <w:bCs/>
          <w:color w:val="000000"/>
          <w:sz w:val="27"/>
          <w:szCs w:val="27"/>
        </w:rPr>
        <w:t xml:space="preserve"> MORENA, </w:t>
      </w:r>
      <w:r w:rsidRPr="0024509A">
        <w:rPr>
          <w:rFonts w:eastAsia="Times New Roman"/>
          <w:bCs/>
          <w:color w:val="000000"/>
          <w:sz w:val="27"/>
          <w:szCs w:val="27"/>
        </w:rPr>
        <w:t>con fundamento en lo dispuesto por la fracción I del artículo 68 de la Constitución Política del Estado y demás normas relativas,</w:t>
      </w:r>
      <w:r w:rsidR="002A6CA7" w:rsidRPr="0024509A">
        <w:rPr>
          <w:color w:val="000000"/>
          <w:sz w:val="27"/>
          <w:szCs w:val="27"/>
        </w:rPr>
        <w:t xml:space="preserve"> </w:t>
      </w:r>
      <w:r w:rsidR="00A60CD1" w:rsidRPr="0024509A">
        <w:rPr>
          <w:rFonts w:eastAsia="Times New Roman"/>
          <w:bCs/>
          <w:color w:val="000000"/>
          <w:sz w:val="27"/>
          <w:szCs w:val="27"/>
        </w:rPr>
        <w:t>me permito someter a la consideración de esta Soberanía, iniciativa con carácter de</w:t>
      </w:r>
      <w:r w:rsidR="000101B2" w:rsidRPr="00E4358D">
        <w:rPr>
          <w:rFonts w:eastAsia="Times New Roman"/>
          <w:b/>
          <w:bCs/>
          <w:color w:val="000000"/>
          <w:sz w:val="27"/>
          <w:szCs w:val="27"/>
        </w:rPr>
        <w:t xml:space="preserve"> DECRETO, </w:t>
      </w:r>
      <w:r w:rsidR="00A06586">
        <w:rPr>
          <w:rFonts w:eastAsia="Times New Roman"/>
          <w:b/>
          <w:bCs/>
          <w:color w:val="000000"/>
          <w:sz w:val="27"/>
          <w:szCs w:val="27"/>
        </w:rPr>
        <w:t>con el</w:t>
      </w:r>
      <w:r w:rsidR="000101B2" w:rsidRPr="00E4358D">
        <w:rPr>
          <w:rFonts w:eastAsia="Times New Roman"/>
          <w:b/>
          <w:bCs/>
          <w:color w:val="000000"/>
          <w:sz w:val="27"/>
          <w:szCs w:val="27"/>
        </w:rPr>
        <w:t xml:space="preserve"> fin de reformar </w:t>
      </w:r>
      <w:r w:rsidR="002A6CA7" w:rsidRPr="00E4358D">
        <w:rPr>
          <w:b/>
          <w:sz w:val="27"/>
          <w:szCs w:val="27"/>
        </w:rPr>
        <w:t xml:space="preserve">la Ley </w:t>
      </w:r>
      <w:r w:rsidR="00A243F5">
        <w:rPr>
          <w:b/>
          <w:sz w:val="27"/>
          <w:szCs w:val="27"/>
        </w:rPr>
        <w:t>Estatal</w:t>
      </w:r>
      <w:r w:rsidR="002A6CA7" w:rsidRPr="00E4358D">
        <w:rPr>
          <w:b/>
          <w:sz w:val="27"/>
          <w:szCs w:val="27"/>
        </w:rPr>
        <w:t xml:space="preserve"> de </w:t>
      </w:r>
      <w:r w:rsidR="009F62D7">
        <w:rPr>
          <w:b/>
          <w:sz w:val="27"/>
          <w:szCs w:val="27"/>
        </w:rPr>
        <w:t>Educación</w:t>
      </w:r>
      <w:r w:rsidR="00A06586">
        <w:rPr>
          <w:b/>
          <w:sz w:val="27"/>
          <w:szCs w:val="27"/>
        </w:rPr>
        <w:t>,</w:t>
      </w:r>
      <w:r w:rsidR="009F62D7">
        <w:rPr>
          <w:b/>
          <w:sz w:val="27"/>
          <w:szCs w:val="27"/>
        </w:rPr>
        <w:t xml:space="preserve"> para</w:t>
      </w:r>
      <w:r w:rsidR="00A243F5">
        <w:rPr>
          <w:b/>
          <w:sz w:val="27"/>
          <w:szCs w:val="27"/>
        </w:rPr>
        <w:t xml:space="preserve"> </w:t>
      </w:r>
      <w:r w:rsidR="00A06586">
        <w:rPr>
          <w:b/>
          <w:sz w:val="27"/>
          <w:szCs w:val="27"/>
        </w:rPr>
        <w:t xml:space="preserve">establecer como requisito de grado Medio Superior, la prestación de servicio social </w:t>
      </w:r>
      <w:r w:rsidR="00A33735">
        <w:rPr>
          <w:b/>
          <w:sz w:val="27"/>
          <w:szCs w:val="27"/>
        </w:rPr>
        <w:t>en pro de la</w:t>
      </w:r>
      <w:r w:rsidR="00A06586">
        <w:rPr>
          <w:b/>
          <w:sz w:val="27"/>
          <w:szCs w:val="27"/>
        </w:rPr>
        <w:t xml:space="preserve"> reforestación y </w:t>
      </w:r>
      <w:r w:rsidR="00A33735">
        <w:rPr>
          <w:b/>
          <w:sz w:val="27"/>
          <w:szCs w:val="27"/>
        </w:rPr>
        <w:t>de</w:t>
      </w:r>
      <w:r w:rsidR="00A06586">
        <w:rPr>
          <w:b/>
          <w:sz w:val="27"/>
          <w:szCs w:val="27"/>
        </w:rPr>
        <w:t>l Medio Ambiente</w:t>
      </w:r>
      <w:r w:rsidR="009506C5">
        <w:rPr>
          <w:b/>
          <w:sz w:val="27"/>
          <w:szCs w:val="27"/>
        </w:rPr>
        <w:t>,</w:t>
      </w:r>
      <w:r w:rsidR="00E4358D" w:rsidRPr="00E4358D">
        <w:rPr>
          <w:b/>
          <w:sz w:val="27"/>
          <w:szCs w:val="27"/>
        </w:rPr>
        <w:t xml:space="preserve"> </w:t>
      </w:r>
      <w:r w:rsidR="009506C5">
        <w:rPr>
          <w:b/>
          <w:sz w:val="27"/>
          <w:szCs w:val="27"/>
        </w:rPr>
        <w:t>lo anterior</w:t>
      </w:r>
      <w:r w:rsidR="00A33735">
        <w:rPr>
          <w:b/>
          <w:sz w:val="27"/>
          <w:szCs w:val="27"/>
        </w:rPr>
        <w:t>,</w:t>
      </w:r>
      <w:r w:rsidR="00A60CD1" w:rsidRPr="00E4358D">
        <w:rPr>
          <w:rFonts w:eastAsia="Times New Roman"/>
          <w:b/>
          <w:bCs/>
          <w:color w:val="000000"/>
          <w:sz w:val="27"/>
          <w:szCs w:val="27"/>
        </w:rPr>
        <w:t xml:space="preserve"> sustentado en la siguiente: </w:t>
      </w:r>
      <w:r w:rsidR="00A60CD1" w:rsidRPr="00E4358D">
        <w:rPr>
          <w:rFonts w:eastAsia="Times New Roman"/>
          <w:color w:val="000000"/>
          <w:sz w:val="27"/>
          <w:szCs w:val="27"/>
        </w:rPr>
        <w:t> </w:t>
      </w:r>
    </w:p>
    <w:p w:rsidR="00892F51" w:rsidRDefault="00892F51" w:rsidP="00892F51">
      <w:pPr>
        <w:spacing w:line="360" w:lineRule="auto"/>
        <w:contextualSpacing w:val="0"/>
        <w:jc w:val="both"/>
        <w:rPr>
          <w:color w:val="000000"/>
          <w:sz w:val="27"/>
          <w:szCs w:val="27"/>
        </w:rPr>
      </w:pP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color w:val="000000"/>
          <w:sz w:val="27"/>
          <w:szCs w:val="27"/>
        </w:rPr>
        <w:t xml:space="preserve"> </w:t>
      </w:r>
    </w:p>
    <w:p w:rsidR="00A60CD1" w:rsidRDefault="00A60CD1" w:rsidP="00892F51">
      <w:pPr>
        <w:spacing w:line="360" w:lineRule="auto"/>
        <w:contextualSpacing w:val="0"/>
        <w:jc w:val="center"/>
        <w:rPr>
          <w:rFonts w:eastAsia="Times New Roman"/>
          <w:color w:val="000000"/>
          <w:sz w:val="27"/>
          <w:szCs w:val="27"/>
        </w:rPr>
      </w:pPr>
      <w:r w:rsidRPr="009B08C4">
        <w:rPr>
          <w:rFonts w:eastAsia="Times New Roman"/>
          <w:b/>
          <w:bCs/>
          <w:color w:val="000000"/>
          <w:sz w:val="27"/>
          <w:szCs w:val="27"/>
        </w:rPr>
        <w:t>EXPOSICIÓN DE MOTIVOS</w:t>
      </w:r>
      <w:r w:rsidRPr="009B08C4">
        <w:rPr>
          <w:rFonts w:eastAsia="Times New Roman"/>
          <w:color w:val="000000"/>
          <w:sz w:val="27"/>
          <w:szCs w:val="27"/>
        </w:rPr>
        <w:t xml:space="preserve"> </w:t>
      </w:r>
    </w:p>
    <w:p w:rsidR="00A33735" w:rsidRDefault="00A33735" w:rsidP="00A33735">
      <w:pPr>
        <w:spacing w:line="360" w:lineRule="auto"/>
        <w:contextualSpacing w:val="0"/>
        <w:rPr>
          <w:rFonts w:eastAsia="Times New Roman"/>
          <w:color w:val="000000"/>
          <w:sz w:val="27"/>
          <w:szCs w:val="27"/>
        </w:rPr>
      </w:pPr>
    </w:p>
    <w:p w:rsidR="00A33735" w:rsidRPr="00A33735" w:rsidRDefault="00FD14E3" w:rsidP="00382406">
      <w:pPr>
        <w:spacing w:line="360" w:lineRule="auto"/>
        <w:contextualSpacing w:val="0"/>
        <w:jc w:val="both"/>
        <w:rPr>
          <w:rFonts w:eastAsia="Times New Roman"/>
          <w:color w:val="000000"/>
          <w:sz w:val="27"/>
          <w:szCs w:val="27"/>
        </w:rPr>
      </w:pPr>
      <w:r>
        <w:rPr>
          <w:rFonts w:eastAsia="Times New Roman"/>
          <w:color w:val="000000"/>
          <w:sz w:val="27"/>
          <w:szCs w:val="27"/>
        </w:rPr>
        <w:t>Según se informa por los medios de información</w:t>
      </w:r>
      <w:r>
        <w:rPr>
          <w:rStyle w:val="Refdenotaalpie"/>
          <w:rFonts w:eastAsia="Times New Roman"/>
          <w:color w:val="000000"/>
          <w:sz w:val="27"/>
          <w:szCs w:val="27"/>
        </w:rPr>
        <w:footnoteReference w:id="1"/>
      </w:r>
      <w:r>
        <w:rPr>
          <w:rFonts w:eastAsia="Times New Roman"/>
          <w:color w:val="000000"/>
          <w:sz w:val="27"/>
          <w:szCs w:val="27"/>
        </w:rPr>
        <w:t>,</w:t>
      </w:r>
      <w:r w:rsidR="00A33735" w:rsidRPr="00A33735">
        <w:rPr>
          <w:rFonts w:eastAsia="Times New Roman"/>
          <w:color w:val="000000"/>
          <w:sz w:val="27"/>
          <w:szCs w:val="27"/>
        </w:rPr>
        <w:t xml:space="preserve"> </w:t>
      </w:r>
      <w:r>
        <w:rPr>
          <w:rFonts w:eastAsia="Times New Roman"/>
          <w:color w:val="000000"/>
          <w:sz w:val="27"/>
          <w:szCs w:val="27"/>
        </w:rPr>
        <w:t xml:space="preserve">que la </w:t>
      </w:r>
      <w:r w:rsidR="00A33735" w:rsidRPr="00A33735">
        <w:rPr>
          <w:rFonts w:eastAsia="Times New Roman"/>
          <w:color w:val="000000"/>
          <w:sz w:val="27"/>
          <w:szCs w:val="27"/>
        </w:rPr>
        <w:t xml:space="preserve">tala clandestina en el estado de Chihuahua ha terminado con una superficie boscosa de al menos 17 </w:t>
      </w:r>
      <w:r w:rsidR="00A33735" w:rsidRPr="00A33735">
        <w:rPr>
          <w:rFonts w:eastAsia="Times New Roman"/>
          <w:color w:val="000000"/>
          <w:sz w:val="27"/>
          <w:szCs w:val="27"/>
        </w:rPr>
        <w:lastRenderedPageBreak/>
        <w:t xml:space="preserve">mil hectáreas de recurso natural, </w:t>
      </w:r>
      <w:r>
        <w:rPr>
          <w:rFonts w:eastAsia="Times New Roman"/>
          <w:color w:val="000000"/>
          <w:sz w:val="27"/>
          <w:szCs w:val="27"/>
        </w:rPr>
        <w:t>esto de conformidad con las acciones emprendidas por</w:t>
      </w:r>
      <w:r w:rsidR="00A33735" w:rsidRPr="00A33735">
        <w:rPr>
          <w:rFonts w:eastAsia="Times New Roman"/>
          <w:color w:val="000000"/>
          <w:sz w:val="27"/>
          <w:szCs w:val="27"/>
        </w:rPr>
        <w:t xml:space="preserve"> la Fiscalía General del Estado</w:t>
      </w:r>
      <w:r>
        <w:rPr>
          <w:rFonts w:eastAsia="Times New Roman"/>
          <w:color w:val="000000"/>
          <w:sz w:val="27"/>
          <w:szCs w:val="27"/>
        </w:rPr>
        <w:t>.</w:t>
      </w:r>
    </w:p>
    <w:p w:rsidR="00A33735" w:rsidRPr="00A33735" w:rsidRDefault="00A33735" w:rsidP="00382406">
      <w:pPr>
        <w:spacing w:line="360" w:lineRule="auto"/>
        <w:contextualSpacing w:val="0"/>
        <w:jc w:val="both"/>
        <w:rPr>
          <w:rFonts w:eastAsia="Times New Roman"/>
          <w:color w:val="000000"/>
          <w:sz w:val="27"/>
          <w:szCs w:val="27"/>
        </w:rPr>
      </w:pPr>
    </w:p>
    <w:p w:rsidR="00A33735" w:rsidRPr="00A33735" w:rsidRDefault="008770B3" w:rsidP="00382406">
      <w:pPr>
        <w:spacing w:line="360" w:lineRule="auto"/>
        <w:contextualSpacing w:val="0"/>
        <w:jc w:val="both"/>
        <w:rPr>
          <w:rFonts w:eastAsia="Times New Roman"/>
          <w:color w:val="000000"/>
          <w:sz w:val="27"/>
          <w:szCs w:val="27"/>
        </w:rPr>
      </w:pPr>
      <w:r>
        <w:rPr>
          <w:rFonts w:eastAsia="Times New Roman"/>
          <w:color w:val="000000"/>
          <w:sz w:val="27"/>
          <w:szCs w:val="27"/>
        </w:rPr>
        <w:t>Sabemos, por sentido común y por quienes han profundizado metodológicamente en el tema, que “la</w:t>
      </w:r>
      <w:r w:rsidR="00A33735" w:rsidRPr="00A33735">
        <w:rPr>
          <w:rFonts w:eastAsia="Times New Roman"/>
          <w:color w:val="000000"/>
          <w:sz w:val="27"/>
          <w:szCs w:val="27"/>
        </w:rPr>
        <w:t xml:space="preserve"> Bioética, la Sustentabilidad y la Biodiversidad son conceptos estrechamente vinculados. Sin embargo, debido a causas antropogénicas, la biodiversidad se está perdiendo lo cual genera un problema de educación ambiental y social, tal es el caso de Chihuahua donde la disminución de los bosques se ha agravado en las últimas décadas debido a la explotación, incendios forestales y tala ilegal, por lo que se hace necesario proponer soluciones a través de una revisión sistemática siguiendo los ejes de la cartografía conceptual además de un proyecto formativo con los objetivos de generar propuestas socio formativas de estudiantes y ciudadanos de Chihuahua a los problemas identificados de pérdida de biodiversidad en México, profundizar en los conceptos de biodiversidad y su conservación desde el punto de vista bioético y sustentable y promover la plantación de árboles en el estado de Chihuahua para fomentar el desarrollo y el bienestar social</w:t>
      </w:r>
      <w:r>
        <w:rPr>
          <w:rFonts w:eastAsia="Times New Roman"/>
          <w:color w:val="000000"/>
          <w:sz w:val="27"/>
          <w:szCs w:val="27"/>
        </w:rPr>
        <w:t>.”</w:t>
      </w:r>
      <w:r>
        <w:rPr>
          <w:rStyle w:val="Refdenotaalpie"/>
          <w:rFonts w:eastAsia="Times New Roman"/>
          <w:color w:val="000000"/>
          <w:sz w:val="27"/>
          <w:szCs w:val="27"/>
        </w:rPr>
        <w:footnoteReference w:id="2"/>
      </w:r>
    </w:p>
    <w:p w:rsidR="00A33735" w:rsidRPr="00A33735" w:rsidRDefault="00A33735" w:rsidP="00382406">
      <w:pPr>
        <w:spacing w:line="360" w:lineRule="auto"/>
        <w:contextualSpacing w:val="0"/>
        <w:jc w:val="both"/>
        <w:rPr>
          <w:rFonts w:eastAsia="Times New Roman"/>
          <w:color w:val="000000"/>
          <w:sz w:val="27"/>
          <w:szCs w:val="27"/>
        </w:rPr>
      </w:pPr>
    </w:p>
    <w:p w:rsidR="001C36CA" w:rsidRDefault="008770B3" w:rsidP="00382406">
      <w:pPr>
        <w:spacing w:line="360" w:lineRule="auto"/>
        <w:contextualSpacing w:val="0"/>
        <w:jc w:val="both"/>
        <w:rPr>
          <w:rFonts w:eastAsia="Times New Roman"/>
          <w:color w:val="000000"/>
          <w:sz w:val="27"/>
          <w:szCs w:val="27"/>
        </w:rPr>
      </w:pPr>
      <w:r>
        <w:rPr>
          <w:rFonts w:eastAsia="Times New Roman"/>
          <w:color w:val="000000"/>
          <w:sz w:val="27"/>
          <w:szCs w:val="27"/>
        </w:rPr>
        <w:t>La información que hoy presento ante esta Soberanía, radica</w:t>
      </w:r>
      <w:r w:rsidR="001C36CA">
        <w:rPr>
          <w:rFonts w:eastAsia="Times New Roman"/>
          <w:color w:val="000000"/>
          <w:sz w:val="27"/>
          <w:szCs w:val="27"/>
        </w:rPr>
        <w:t xml:space="preserve"> en la solicitud de varios particulares y activistas, que han expresado no sólo una grave preocupación por la deforestación y deterioro del Medio Ambiente, sino que </w:t>
      </w:r>
      <w:r w:rsidR="001C36CA">
        <w:rPr>
          <w:rFonts w:eastAsia="Times New Roman"/>
          <w:color w:val="000000"/>
          <w:sz w:val="27"/>
          <w:szCs w:val="27"/>
        </w:rPr>
        <w:lastRenderedPageBreak/>
        <w:t>también se han acercado con propuestas que han derivado en lo que hoy estamos tratando de lograr desde la Ley Estatal de Educación, involucrar a las y los jóvenes que concluyen su educación media superior, en el soporte, cuidado y concientización del Medio Ambiente.</w:t>
      </w:r>
    </w:p>
    <w:p w:rsidR="008770B3" w:rsidRDefault="008770B3" w:rsidP="00382406">
      <w:pPr>
        <w:spacing w:line="360" w:lineRule="auto"/>
        <w:contextualSpacing w:val="0"/>
        <w:jc w:val="both"/>
        <w:rPr>
          <w:rFonts w:eastAsia="Times New Roman"/>
          <w:color w:val="000000"/>
          <w:sz w:val="27"/>
          <w:szCs w:val="27"/>
        </w:rPr>
      </w:pPr>
      <w:r>
        <w:rPr>
          <w:rFonts w:eastAsia="Times New Roman"/>
          <w:color w:val="000000"/>
          <w:sz w:val="27"/>
          <w:szCs w:val="27"/>
        </w:rPr>
        <w:t xml:space="preserve"> </w:t>
      </w:r>
    </w:p>
    <w:p w:rsidR="00A33735" w:rsidRDefault="001C36CA" w:rsidP="00382406">
      <w:pPr>
        <w:spacing w:line="360" w:lineRule="auto"/>
        <w:contextualSpacing w:val="0"/>
        <w:jc w:val="both"/>
        <w:rPr>
          <w:rFonts w:eastAsia="Times New Roman"/>
          <w:color w:val="000000"/>
          <w:sz w:val="27"/>
          <w:szCs w:val="27"/>
        </w:rPr>
      </w:pPr>
      <w:r>
        <w:rPr>
          <w:rFonts w:eastAsia="Times New Roman"/>
          <w:color w:val="000000"/>
          <w:sz w:val="27"/>
          <w:szCs w:val="27"/>
        </w:rPr>
        <w:t>Cada día perdemos no sólo miles de hectáreas de árboles en el Estado de Chihuahua, perdemos hábitats, perdemos la poca estabilidad del Equilibrio Ecológico que nos queda. La sequía en nuestro Estado, que desde hace años parece ser perpetua, es el resultado más claro del maltrato y daño a nuestros ecosistemas, sobre todo, de los boscosos.</w:t>
      </w:r>
    </w:p>
    <w:p w:rsidR="00656212" w:rsidRDefault="00656212" w:rsidP="00382406">
      <w:pPr>
        <w:spacing w:line="360" w:lineRule="auto"/>
        <w:contextualSpacing w:val="0"/>
        <w:jc w:val="both"/>
        <w:rPr>
          <w:rFonts w:eastAsia="Times New Roman"/>
          <w:color w:val="000000"/>
          <w:sz w:val="27"/>
          <w:szCs w:val="27"/>
        </w:rPr>
      </w:pPr>
    </w:p>
    <w:p w:rsidR="00656212" w:rsidRDefault="00656212" w:rsidP="00382406">
      <w:pPr>
        <w:spacing w:line="360" w:lineRule="auto"/>
        <w:contextualSpacing w:val="0"/>
        <w:jc w:val="both"/>
        <w:rPr>
          <w:rFonts w:eastAsia="Times New Roman"/>
          <w:color w:val="000000"/>
          <w:sz w:val="27"/>
          <w:szCs w:val="27"/>
        </w:rPr>
      </w:pPr>
      <w:r>
        <w:rPr>
          <w:rFonts w:eastAsia="Times New Roman"/>
          <w:color w:val="000000"/>
          <w:sz w:val="27"/>
          <w:szCs w:val="27"/>
        </w:rPr>
        <w:t>La formación académica está dirigida a lograr seres humanos íntegros, en todos los sentidos, que puedan ser plenos en el presente y en el futuro, lo cual implica la consciencia ambiental, porque el futuro de las personas en formación no sólo depende de sus habilidades lógico matemáticas o de su dominio sobre el idioma, depende también de que exista un futuro, con recursos naturales mínimos para desarrollarse como personas, un futuro que se pueda respirar, un futuro sano.</w:t>
      </w:r>
    </w:p>
    <w:p w:rsidR="00656212" w:rsidRDefault="00656212" w:rsidP="00382406">
      <w:pPr>
        <w:spacing w:line="360" w:lineRule="auto"/>
        <w:contextualSpacing w:val="0"/>
        <w:jc w:val="both"/>
        <w:rPr>
          <w:rFonts w:eastAsia="Times New Roman"/>
          <w:color w:val="000000"/>
          <w:sz w:val="27"/>
          <w:szCs w:val="27"/>
        </w:rPr>
      </w:pPr>
    </w:p>
    <w:p w:rsidR="0096297B" w:rsidRDefault="00656212" w:rsidP="00382406">
      <w:pPr>
        <w:spacing w:line="360" w:lineRule="auto"/>
        <w:contextualSpacing w:val="0"/>
        <w:jc w:val="both"/>
        <w:rPr>
          <w:rFonts w:eastAsia="Times New Roman"/>
          <w:color w:val="000000"/>
          <w:sz w:val="27"/>
          <w:szCs w:val="27"/>
        </w:rPr>
      </w:pPr>
      <w:r>
        <w:rPr>
          <w:rFonts w:eastAsia="Times New Roman"/>
          <w:color w:val="000000"/>
          <w:sz w:val="27"/>
          <w:szCs w:val="27"/>
        </w:rPr>
        <w:t>En el</w:t>
      </w:r>
      <w:r w:rsidR="0096297B">
        <w:rPr>
          <w:rFonts w:eastAsia="Times New Roman"/>
          <w:color w:val="000000"/>
          <w:sz w:val="27"/>
          <w:szCs w:val="27"/>
        </w:rPr>
        <w:t xml:space="preserve"> sentido formativo, es importante pugnar por relacionar a los educandos con la consciencia del medio ambiente y la sustentabilidad social, que sean parte de las acciones y esfuerzos de la construcción de un Chihuahua vivo. </w:t>
      </w:r>
    </w:p>
    <w:p w:rsidR="0096297B" w:rsidRDefault="0096297B" w:rsidP="00382406">
      <w:pPr>
        <w:spacing w:line="360" w:lineRule="auto"/>
        <w:contextualSpacing w:val="0"/>
        <w:jc w:val="both"/>
        <w:rPr>
          <w:rFonts w:eastAsia="Times New Roman"/>
          <w:color w:val="000000"/>
          <w:sz w:val="27"/>
          <w:szCs w:val="27"/>
        </w:rPr>
      </w:pPr>
    </w:p>
    <w:p w:rsidR="00656212" w:rsidRPr="00A33735" w:rsidRDefault="0096297B" w:rsidP="00382406">
      <w:pPr>
        <w:spacing w:line="360" w:lineRule="auto"/>
        <w:contextualSpacing w:val="0"/>
        <w:jc w:val="both"/>
        <w:rPr>
          <w:rFonts w:eastAsia="Times New Roman"/>
          <w:color w:val="000000"/>
          <w:sz w:val="27"/>
          <w:szCs w:val="27"/>
        </w:rPr>
      </w:pPr>
      <w:r>
        <w:rPr>
          <w:rFonts w:eastAsia="Times New Roman"/>
          <w:color w:val="000000"/>
          <w:sz w:val="27"/>
          <w:szCs w:val="27"/>
        </w:rPr>
        <w:t xml:space="preserve">Es en ese doble sentido educativo, el que motiva la presente reforma, primero en buscar la </w:t>
      </w:r>
      <w:r w:rsidR="00D27817">
        <w:rPr>
          <w:rFonts w:eastAsia="Times New Roman"/>
          <w:color w:val="000000"/>
          <w:sz w:val="27"/>
          <w:szCs w:val="27"/>
        </w:rPr>
        <w:t>concientización</w:t>
      </w:r>
      <w:r>
        <w:rPr>
          <w:rFonts w:eastAsia="Times New Roman"/>
          <w:color w:val="000000"/>
          <w:sz w:val="27"/>
          <w:szCs w:val="27"/>
        </w:rPr>
        <w:t xml:space="preserve"> </w:t>
      </w:r>
      <w:r w:rsidR="00D27817">
        <w:rPr>
          <w:rFonts w:eastAsia="Times New Roman"/>
          <w:color w:val="000000"/>
          <w:sz w:val="27"/>
          <w:szCs w:val="27"/>
        </w:rPr>
        <w:t xml:space="preserve">de las y los educandos en lograr la sostenibilidad </w:t>
      </w:r>
      <w:r w:rsidR="00D27817">
        <w:rPr>
          <w:rFonts w:eastAsia="Times New Roman"/>
          <w:color w:val="000000"/>
          <w:sz w:val="27"/>
          <w:szCs w:val="27"/>
        </w:rPr>
        <w:lastRenderedPageBreak/>
        <w:t>ecológica de Chihuahua, y en segundo, que sean corresponsables, que se integren en las acciones en beneficio de nuestro Medio Ambiente y su cuidado.</w:t>
      </w:r>
    </w:p>
    <w:p w:rsidR="00A33735" w:rsidRPr="00A33735" w:rsidRDefault="00A33735" w:rsidP="00382406">
      <w:pPr>
        <w:spacing w:line="360" w:lineRule="auto"/>
        <w:contextualSpacing w:val="0"/>
        <w:jc w:val="both"/>
        <w:rPr>
          <w:rFonts w:eastAsia="Times New Roman"/>
          <w:color w:val="000000"/>
          <w:sz w:val="27"/>
          <w:szCs w:val="27"/>
        </w:rPr>
      </w:pPr>
    </w:p>
    <w:p w:rsidR="00A33735" w:rsidRPr="00A33735" w:rsidRDefault="00A33735" w:rsidP="00382406">
      <w:pPr>
        <w:spacing w:line="360" w:lineRule="auto"/>
        <w:contextualSpacing w:val="0"/>
        <w:jc w:val="both"/>
        <w:rPr>
          <w:rFonts w:eastAsia="Times New Roman"/>
          <w:color w:val="000000"/>
          <w:sz w:val="27"/>
          <w:szCs w:val="27"/>
        </w:rPr>
      </w:pPr>
      <w:r w:rsidRPr="00A33735">
        <w:rPr>
          <w:rFonts w:eastAsia="Times New Roman"/>
          <w:color w:val="000000"/>
          <w:sz w:val="27"/>
          <w:szCs w:val="27"/>
        </w:rPr>
        <w:t xml:space="preserve">No debemos esperar hasta que no haya </w:t>
      </w:r>
      <w:r w:rsidR="00D27817" w:rsidRPr="00A33735">
        <w:rPr>
          <w:rFonts w:eastAsia="Times New Roman"/>
          <w:color w:val="000000"/>
          <w:sz w:val="27"/>
          <w:szCs w:val="27"/>
        </w:rPr>
        <w:t>árboles</w:t>
      </w:r>
      <w:r w:rsidR="00D27817">
        <w:rPr>
          <w:rFonts w:eastAsia="Times New Roman"/>
          <w:color w:val="000000"/>
          <w:sz w:val="27"/>
          <w:szCs w:val="27"/>
        </w:rPr>
        <w:t xml:space="preserve"> para querer reforestar</w:t>
      </w:r>
      <w:r w:rsidRPr="00A33735">
        <w:rPr>
          <w:rFonts w:eastAsia="Times New Roman"/>
          <w:color w:val="000000"/>
          <w:sz w:val="27"/>
          <w:szCs w:val="27"/>
        </w:rPr>
        <w:t xml:space="preserve">, </w:t>
      </w:r>
      <w:r w:rsidR="00D27817">
        <w:rPr>
          <w:rFonts w:eastAsia="Times New Roman"/>
          <w:color w:val="000000"/>
          <w:sz w:val="27"/>
          <w:szCs w:val="27"/>
        </w:rPr>
        <w:t>no esperemos a que el calentamiento global empeoré y que no haya un hábitats que rescatar.</w:t>
      </w:r>
      <w:r w:rsidRPr="00A33735">
        <w:rPr>
          <w:rFonts w:eastAsia="Times New Roman"/>
          <w:color w:val="000000"/>
          <w:sz w:val="27"/>
          <w:szCs w:val="27"/>
        </w:rPr>
        <w:t xml:space="preserve"> </w:t>
      </w:r>
      <w:r w:rsidR="00D27817">
        <w:rPr>
          <w:rFonts w:eastAsia="Times New Roman"/>
          <w:color w:val="000000"/>
          <w:sz w:val="27"/>
          <w:szCs w:val="27"/>
        </w:rPr>
        <w:t>Parece que sólo nos acordamos de nuestros ríos cuando están secos y de nuestros árboles cuando ya queda ninguno que dé sombra.</w:t>
      </w:r>
      <w:r w:rsidRPr="00A33735">
        <w:rPr>
          <w:rFonts w:eastAsia="Times New Roman"/>
          <w:color w:val="000000"/>
          <w:sz w:val="27"/>
          <w:szCs w:val="27"/>
        </w:rPr>
        <w:t xml:space="preserve"> </w:t>
      </w:r>
      <w:r w:rsidR="00D27817">
        <w:rPr>
          <w:rFonts w:eastAsia="Times New Roman"/>
          <w:color w:val="000000"/>
          <w:sz w:val="27"/>
          <w:szCs w:val="27"/>
        </w:rPr>
        <w:t>Hoy formemos para que las y los jóvenes tengan un futuro, que se pueda respirar y donde se puedan desarrollar.</w:t>
      </w:r>
      <w:r w:rsidRPr="00A33735">
        <w:rPr>
          <w:rFonts w:eastAsia="Times New Roman"/>
          <w:color w:val="000000"/>
          <w:sz w:val="27"/>
          <w:szCs w:val="27"/>
        </w:rPr>
        <w:t xml:space="preserve"> </w:t>
      </w:r>
    </w:p>
    <w:p w:rsidR="00A33735" w:rsidRDefault="00A33735" w:rsidP="00A33735">
      <w:pPr>
        <w:spacing w:line="360" w:lineRule="auto"/>
        <w:contextualSpacing w:val="0"/>
        <w:rPr>
          <w:rFonts w:eastAsia="Times New Roman"/>
          <w:color w:val="000000"/>
          <w:sz w:val="27"/>
          <w:szCs w:val="27"/>
        </w:rPr>
      </w:pPr>
      <w:r w:rsidRPr="00A33735">
        <w:rPr>
          <w:rFonts w:eastAsia="Times New Roman"/>
          <w:color w:val="000000"/>
          <w:sz w:val="27"/>
          <w:szCs w:val="27"/>
        </w:rPr>
        <w:tab/>
      </w:r>
    </w:p>
    <w:p w:rsidR="00490EB4" w:rsidRDefault="00490EB4" w:rsidP="00BB5177">
      <w:pPr>
        <w:pStyle w:val="NormalWeb"/>
        <w:spacing w:line="360" w:lineRule="auto"/>
        <w:jc w:val="both"/>
        <w:rPr>
          <w:rFonts w:ascii="Arial" w:hAnsi="Arial" w:cs="Arial"/>
          <w:color w:val="000000"/>
          <w:sz w:val="27"/>
          <w:szCs w:val="27"/>
        </w:rPr>
      </w:pPr>
      <w:r w:rsidRPr="00490EB4">
        <w:rPr>
          <w:rFonts w:ascii="Arial" w:hAnsi="Arial" w:cs="Arial"/>
          <w:color w:val="000000"/>
          <w:sz w:val="27"/>
          <w:szCs w:val="27"/>
        </w:rPr>
        <w:t>En mérito de lo antes expuesto</w:t>
      </w:r>
      <w:r>
        <w:rPr>
          <w:rFonts w:ascii="Arial" w:hAnsi="Arial" w:cs="Arial"/>
          <w:color w:val="000000"/>
          <w:sz w:val="27"/>
          <w:szCs w:val="27"/>
        </w:rPr>
        <w:t>,</w:t>
      </w:r>
      <w:r w:rsidRPr="00490EB4">
        <w:rPr>
          <w:rFonts w:ascii="Arial" w:hAnsi="Arial" w:cs="Arial"/>
          <w:color w:val="000000"/>
          <w:sz w:val="27"/>
          <w:szCs w:val="27"/>
        </w:rPr>
        <w:t xml:space="preserve"> s</w:t>
      </w:r>
      <w:r>
        <w:rPr>
          <w:rFonts w:ascii="Arial" w:hAnsi="Arial" w:cs="Arial"/>
          <w:color w:val="000000"/>
          <w:sz w:val="27"/>
          <w:szCs w:val="27"/>
        </w:rPr>
        <w:t xml:space="preserve">ometo a consideración del Pleno, </w:t>
      </w:r>
      <w:r w:rsidRPr="00490EB4">
        <w:rPr>
          <w:rFonts w:ascii="Arial" w:hAnsi="Arial" w:cs="Arial"/>
          <w:color w:val="000000"/>
          <w:sz w:val="27"/>
          <w:szCs w:val="27"/>
        </w:rPr>
        <w:t>el siguiente proyecto de:</w:t>
      </w:r>
    </w:p>
    <w:p w:rsidR="00D354C4" w:rsidRPr="00490EB4" w:rsidRDefault="00D354C4" w:rsidP="00490EB4">
      <w:pPr>
        <w:spacing w:line="360" w:lineRule="auto"/>
        <w:contextualSpacing w:val="0"/>
        <w:jc w:val="center"/>
        <w:rPr>
          <w:rFonts w:eastAsia="Times New Roman"/>
          <w:color w:val="000000"/>
          <w:sz w:val="27"/>
          <w:szCs w:val="27"/>
        </w:rPr>
      </w:pPr>
      <w:r w:rsidRPr="00892F51">
        <w:rPr>
          <w:rFonts w:eastAsia="Times New Roman"/>
          <w:b/>
          <w:bCs/>
          <w:color w:val="000000"/>
          <w:sz w:val="27"/>
          <w:szCs w:val="27"/>
        </w:rPr>
        <w:t>DECRETO</w:t>
      </w:r>
      <w:r w:rsidRPr="00892F51">
        <w:rPr>
          <w:rFonts w:eastAsia="Times New Roman"/>
          <w:color w:val="000000"/>
          <w:sz w:val="27"/>
          <w:szCs w:val="27"/>
        </w:rPr>
        <w:t xml:space="preserve"> </w:t>
      </w:r>
    </w:p>
    <w:p w:rsidR="00D354C4" w:rsidRPr="00892F51" w:rsidRDefault="00D354C4" w:rsidP="00D76001">
      <w:pPr>
        <w:spacing w:line="360" w:lineRule="auto"/>
        <w:contextualSpacing w:val="0"/>
        <w:jc w:val="center"/>
        <w:rPr>
          <w:rFonts w:eastAsia="Times New Roman"/>
          <w:sz w:val="27"/>
          <w:szCs w:val="27"/>
        </w:rPr>
      </w:pPr>
      <w:r w:rsidRPr="00892F51">
        <w:rPr>
          <w:rFonts w:eastAsia="Times New Roman"/>
          <w:color w:val="000000"/>
          <w:sz w:val="27"/>
          <w:szCs w:val="27"/>
        </w:rPr>
        <w:t xml:space="preserve">  </w:t>
      </w:r>
    </w:p>
    <w:p w:rsidR="00D354C4" w:rsidRDefault="00D354C4" w:rsidP="00D354C4">
      <w:pPr>
        <w:spacing w:line="360" w:lineRule="auto"/>
        <w:contextualSpacing w:val="0"/>
        <w:jc w:val="both"/>
        <w:rPr>
          <w:rFonts w:eastAsia="Times New Roman"/>
          <w:color w:val="000000"/>
          <w:sz w:val="27"/>
          <w:szCs w:val="27"/>
        </w:rPr>
      </w:pPr>
      <w:r w:rsidRPr="00892F51">
        <w:rPr>
          <w:rFonts w:eastAsia="Times New Roman"/>
          <w:b/>
          <w:bCs/>
          <w:color w:val="000000"/>
          <w:sz w:val="27"/>
          <w:szCs w:val="27"/>
        </w:rPr>
        <w:t xml:space="preserve">ARTÍCULO </w:t>
      </w:r>
      <w:r w:rsidR="00490EB4">
        <w:rPr>
          <w:rFonts w:eastAsia="Times New Roman"/>
          <w:b/>
          <w:bCs/>
          <w:color w:val="000000"/>
          <w:sz w:val="27"/>
          <w:szCs w:val="27"/>
        </w:rPr>
        <w:t>ÚNICO</w:t>
      </w:r>
      <w:r w:rsidRPr="00892F51">
        <w:rPr>
          <w:rFonts w:eastAsia="Times New Roman"/>
          <w:b/>
          <w:bCs/>
          <w:color w:val="000000"/>
          <w:sz w:val="27"/>
          <w:szCs w:val="27"/>
        </w:rPr>
        <w:t xml:space="preserve">. </w:t>
      </w:r>
      <w:r w:rsidRPr="00892F51">
        <w:rPr>
          <w:rFonts w:eastAsia="Times New Roman"/>
          <w:color w:val="000000"/>
          <w:sz w:val="27"/>
          <w:szCs w:val="27"/>
        </w:rPr>
        <w:t xml:space="preserve">Se reforma </w:t>
      </w:r>
      <w:r w:rsidR="00143923">
        <w:rPr>
          <w:rFonts w:eastAsia="Times New Roman"/>
          <w:color w:val="000000"/>
          <w:sz w:val="27"/>
          <w:szCs w:val="27"/>
        </w:rPr>
        <w:t xml:space="preserve">el artículo </w:t>
      </w:r>
      <w:r w:rsidR="0096297B">
        <w:rPr>
          <w:rFonts w:eastAsia="Times New Roman"/>
          <w:color w:val="000000"/>
          <w:sz w:val="27"/>
          <w:szCs w:val="27"/>
        </w:rPr>
        <w:t>76</w:t>
      </w:r>
      <w:r w:rsidR="00143923">
        <w:rPr>
          <w:rFonts w:eastAsia="Times New Roman"/>
          <w:color w:val="000000"/>
          <w:sz w:val="27"/>
          <w:szCs w:val="27"/>
        </w:rPr>
        <w:t xml:space="preserve"> de la </w:t>
      </w:r>
      <w:r w:rsidR="00490EB4">
        <w:rPr>
          <w:rFonts w:eastAsia="Times New Roman"/>
          <w:color w:val="000000"/>
          <w:sz w:val="27"/>
          <w:szCs w:val="27"/>
        </w:rPr>
        <w:t xml:space="preserve">Ley </w:t>
      </w:r>
      <w:r w:rsidR="00A243F5">
        <w:rPr>
          <w:rFonts w:eastAsia="Times New Roman"/>
          <w:color w:val="000000"/>
          <w:sz w:val="27"/>
          <w:szCs w:val="27"/>
        </w:rPr>
        <w:t>Estatal</w:t>
      </w:r>
      <w:r w:rsidR="00490EB4">
        <w:rPr>
          <w:rFonts w:eastAsia="Times New Roman"/>
          <w:color w:val="000000"/>
          <w:sz w:val="27"/>
          <w:szCs w:val="27"/>
        </w:rPr>
        <w:t xml:space="preserve"> de Educación</w:t>
      </w:r>
      <w:r w:rsidRPr="00892F51">
        <w:rPr>
          <w:rFonts w:eastAsia="Times New Roman"/>
          <w:color w:val="000000"/>
          <w:sz w:val="27"/>
          <w:szCs w:val="27"/>
        </w:rPr>
        <w:t xml:space="preserve">, para quedar redactada de la siguiente forma:  </w:t>
      </w:r>
    </w:p>
    <w:p w:rsidR="00490EB4" w:rsidRDefault="00490EB4" w:rsidP="00490EB4">
      <w:pPr>
        <w:spacing w:line="360" w:lineRule="auto"/>
        <w:contextualSpacing w:val="0"/>
        <w:jc w:val="both"/>
        <w:rPr>
          <w:rFonts w:eastAsia="Times New Roman"/>
          <w:color w:val="000000"/>
          <w:sz w:val="27"/>
          <w:szCs w:val="27"/>
        </w:rPr>
      </w:pPr>
    </w:p>
    <w:p w:rsidR="00490EB4" w:rsidRDefault="00490EB4" w:rsidP="00490EB4">
      <w:pPr>
        <w:spacing w:line="360" w:lineRule="auto"/>
        <w:contextualSpacing w:val="0"/>
        <w:jc w:val="both"/>
        <w:rPr>
          <w:rFonts w:eastAsia="Times New Roman"/>
          <w:color w:val="000000"/>
          <w:sz w:val="27"/>
          <w:szCs w:val="27"/>
        </w:rPr>
      </w:pPr>
    </w:p>
    <w:p w:rsidR="00490EB4" w:rsidRPr="00490EB4" w:rsidRDefault="00490EB4" w:rsidP="00490EB4">
      <w:pPr>
        <w:spacing w:line="360" w:lineRule="auto"/>
        <w:contextualSpacing w:val="0"/>
        <w:jc w:val="center"/>
        <w:rPr>
          <w:rFonts w:eastAsia="Times New Roman"/>
          <w:b/>
          <w:color w:val="000000"/>
          <w:sz w:val="28"/>
          <w:szCs w:val="27"/>
        </w:rPr>
      </w:pPr>
      <w:r w:rsidRPr="00490EB4">
        <w:rPr>
          <w:rFonts w:eastAsia="Times New Roman"/>
          <w:b/>
          <w:color w:val="000000"/>
          <w:sz w:val="28"/>
          <w:szCs w:val="27"/>
        </w:rPr>
        <w:t xml:space="preserve">LEY </w:t>
      </w:r>
      <w:r w:rsidR="00A243F5">
        <w:rPr>
          <w:rFonts w:eastAsia="Times New Roman"/>
          <w:b/>
          <w:color w:val="000000"/>
          <w:sz w:val="28"/>
          <w:szCs w:val="27"/>
        </w:rPr>
        <w:t>ESTATAL</w:t>
      </w:r>
      <w:r w:rsidRPr="00490EB4">
        <w:rPr>
          <w:rFonts w:eastAsia="Times New Roman"/>
          <w:b/>
          <w:color w:val="000000"/>
          <w:sz w:val="28"/>
          <w:szCs w:val="27"/>
        </w:rPr>
        <w:t xml:space="preserve"> DE EDUCACIÓN</w:t>
      </w:r>
      <w:r w:rsidRPr="00490EB4">
        <w:rPr>
          <w:rFonts w:eastAsia="Times New Roman"/>
          <w:b/>
          <w:color w:val="000000"/>
          <w:sz w:val="28"/>
          <w:szCs w:val="27"/>
        </w:rPr>
        <w:cr/>
      </w:r>
      <w:r w:rsidR="00A243F5">
        <w:rPr>
          <w:rFonts w:eastAsia="Times New Roman"/>
          <w:b/>
          <w:color w:val="000000"/>
          <w:sz w:val="28"/>
          <w:szCs w:val="27"/>
        </w:rPr>
        <w:t>…</w:t>
      </w:r>
    </w:p>
    <w:p w:rsidR="00E91102" w:rsidRPr="00E91102" w:rsidRDefault="00E91102" w:rsidP="00E91102">
      <w:pPr>
        <w:spacing w:line="360" w:lineRule="auto"/>
        <w:contextualSpacing w:val="0"/>
        <w:jc w:val="center"/>
        <w:rPr>
          <w:rFonts w:eastAsia="Times New Roman"/>
          <w:b/>
          <w:color w:val="000000"/>
          <w:sz w:val="27"/>
          <w:szCs w:val="27"/>
        </w:rPr>
      </w:pPr>
      <w:r w:rsidRPr="00E91102">
        <w:rPr>
          <w:rFonts w:eastAsia="Times New Roman"/>
          <w:b/>
          <w:color w:val="000000"/>
          <w:sz w:val="27"/>
          <w:szCs w:val="27"/>
        </w:rPr>
        <w:t>CAPÍTULO IV</w:t>
      </w:r>
    </w:p>
    <w:p w:rsidR="00E91102" w:rsidRDefault="00E91102" w:rsidP="00E91102">
      <w:pPr>
        <w:spacing w:line="360" w:lineRule="auto"/>
        <w:contextualSpacing w:val="0"/>
        <w:jc w:val="center"/>
        <w:rPr>
          <w:rFonts w:eastAsia="Times New Roman"/>
          <w:b/>
          <w:color w:val="000000"/>
          <w:sz w:val="27"/>
          <w:szCs w:val="27"/>
        </w:rPr>
      </w:pPr>
      <w:r w:rsidRPr="00E91102">
        <w:rPr>
          <w:rFonts w:eastAsia="Times New Roman"/>
          <w:b/>
          <w:color w:val="000000"/>
          <w:sz w:val="27"/>
          <w:szCs w:val="27"/>
        </w:rPr>
        <w:t>DEL SISTEMA EDUCATIVO ESTATAL</w:t>
      </w:r>
    </w:p>
    <w:p w:rsidR="00E91102" w:rsidRDefault="00E91102" w:rsidP="00E91102">
      <w:pPr>
        <w:spacing w:line="360" w:lineRule="auto"/>
        <w:contextualSpacing w:val="0"/>
        <w:jc w:val="center"/>
        <w:rPr>
          <w:rFonts w:eastAsia="Times New Roman"/>
          <w:b/>
          <w:color w:val="000000"/>
          <w:sz w:val="27"/>
          <w:szCs w:val="27"/>
        </w:rPr>
      </w:pPr>
      <w:r>
        <w:rPr>
          <w:rFonts w:eastAsia="Times New Roman"/>
          <w:b/>
          <w:color w:val="000000"/>
          <w:sz w:val="27"/>
          <w:szCs w:val="27"/>
        </w:rPr>
        <w:t>…</w:t>
      </w:r>
    </w:p>
    <w:p w:rsidR="00E91102" w:rsidRPr="00E91102" w:rsidRDefault="00E91102" w:rsidP="00E91102">
      <w:pPr>
        <w:spacing w:line="360" w:lineRule="auto"/>
        <w:contextualSpacing w:val="0"/>
        <w:jc w:val="center"/>
        <w:rPr>
          <w:rFonts w:eastAsia="Times New Roman"/>
          <w:b/>
          <w:color w:val="000000"/>
          <w:sz w:val="27"/>
          <w:szCs w:val="27"/>
        </w:rPr>
      </w:pPr>
      <w:r w:rsidRPr="00E91102">
        <w:rPr>
          <w:rFonts w:eastAsia="Times New Roman"/>
          <w:b/>
          <w:color w:val="000000"/>
          <w:sz w:val="27"/>
          <w:szCs w:val="27"/>
        </w:rPr>
        <w:lastRenderedPageBreak/>
        <w:t>SECCIÓN X</w:t>
      </w:r>
    </w:p>
    <w:p w:rsidR="00555F2F" w:rsidRDefault="00E91102" w:rsidP="00E91102">
      <w:pPr>
        <w:spacing w:line="360" w:lineRule="auto"/>
        <w:contextualSpacing w:val="0"/>
        <w:jc w:val="center"/>
        <w:rPr>
          <w:rFonts w:eastAsia="Times New Roman"/>
          <w:b/>
          <w:color w:val="000000"/>
          <w:sz w:val="27"/>
          <w:szCs w:val="27"/>
        </w:rPr>
      </w:pPr>
      <w:r w:rsidRPr="00E91102">
        <w:rPr>
          <w:rFonts w:eastAsia="Times New Roman"/>
          <w:b/>
          <w:color w:val="000000"/>
          <w:sz w:val="27"/>
          <w:szCs w:val="27"/>
        </w:rPr>
        <w:t>DE LA EDUCACIÓN MEDIA SUPERIOR</w:t>
      </w:r>
    </w:p>
    <w:p w:rsidR="00E91102" w:rsidRDefault="00E91102" w:rsidP="00E91102">
      <w:pPr>
        <w:spacing w:line="360" w:lineRule="auto"/>
        <w:contextualSpacing w:val="0"/>
        <w:jc w:val="both"/>
      </w:pPr>
      <w:r w:rsidRPr="00E91102">
        <w:rPr>
          <w:rFonts w:eastAsia="Times New Roman"/>
          <w:b/>
          <w:sz w:val="27"/>
          <w:szCs w:val="27"/>
        </w:rPr>
        <w:t>ARTÍCULO 76.</w:t>
      </w:r>
      <w:r w:rsidRPr="00E91102">
        <w:rPr>
          <w:rFonts w:eastAsia="Times New Roman"/>
          <w:sz w:val="27"/>
          <w:szCs w:val="27"/>
        </w:rPr>
        <w:t xml:space="preserve"> Las y los estudiantes de educación media superior en la modalidad terminal, están obligados a</w:t>
      </w:r>
      <w:r>
        <w:rPr>
          <w:rFonts w:eastAsia="Times New Roman"/>
          <w:sz w:val="27"/>
          <w:szCs w:val="27"/>
        </w:rPr>
        <w:t xml:space="preserve"> </w:t>
      </w:r>
      <w:r w:rsidRPr="00E91102">
        <w:rPr>
          <w:rFonts w:eastAsia="Times New Roman"/>
          <w:sz w:val="27"/>
          <w:szCs w:val="27"/>
        </w:rPr>
        <w:t>realizar servicio social.</w:t>
      </w:r>
      <w:r w:rsidRPr="00E91102">
        <w:t xml:space="preserve"> </w:t>
      </w:r>
    </w:p>
    <w:p w:rsidR="00E91102" w:rsidRDefault="00E91102" w:rsidP="00E91102">
      <w:pPr>
        <w:spacing w:line="360" w:lineRule="auto"/>
        <w:contextualSpacing w:val="0"/>
        <w:jc w:val="both"/>
      </w:pPr>
    </w:p>
    <w:p w:rsidR="00E91102" w:rsidRPr="0096297B" w:rsidRDefault="007C794B" w:rsidP="00E91102">
      <w:pPr>
        <w:spacing w:line="360" w:lineRule="auto"/>
        <w:contextualSpacing w:val="0"/>
        <w:jc w:val="both"/>
        <w:rPr>
          <w:rFonts w:eastAsia="Times New Roman"/>
          <w:b/>
          <w:sz w:val="27"/>
          <w:szCs w:val="27"/>
        </w:rPr>
      </w:pPr>
      <w:r w:rsidRPr="0096297B">
        <w:rPr>
          <w:rFonts w:eastAsia="Times New Roman"/>
          <w:b/>
          <w:sz w:val="27"/>
          <w:szCs w:val="27"/>
        </w:rPr>
        <w:t>El servicio social que realicen las y los estudiantes de nivel Medio Superior deberá estar enfoca</w:t>
      </w:r>
      <w:r w:rsidR="005A1BC0" w:rsidRPr="0096297B">
        <w:rPr>
          <w:rFonts w:eastAsia="Times New Roman"/>
          <w:b/>
          <w:sz w:val="27"/>
          <w:szCs w:val="27"/>
        </w:rPr>
        <w:t>do en la sustentabilidad social y</w:t>
      </w:r>
      <w:r w:rsidRPr="0096297B">
        <w:rPr>
          <w:rFonts w:eastAsia="Times New Roman"/>
          <w:b/>
          <w:sz w:val="27"/>
          <w:szCs w:val="27"/>
        </w:rPr>
        <w:t xml:space="preserve"> </w:t>
      </w:r>
      <w:r w:rsidR="005A1BC0" w:rsidRPr="0096297B">
        <w:rPr>
          <w:rFonts w:eastAsia="Times New Roman"/>
          <w:b/>
          <w:sz w:val="27"/>
          <w:szCs w:val="27"/>
        </w:rPr>
        <w:t>al cuidado del medio ambiente</w:t>
      </w:r>
      <w:r w:rsidR="0096297B" w:rsidRPr="0096297B">
        <w:rPr>
          <w:rFonts w:eastAsia="Times New Roman"/>
          <w:b/>
          <w:sz w:val="27"/>
          <w:szCs w:val="27"/>
        </w:rPr>
        <w:t>, lo anterior,</w:t>
      </w:r>
      <w:r w:rsidR="005A1BC0" w:rsidRPr="0096297B">
        <w:rPr>
          <w:rFonts w:eastAsia="Times New Roman"/>
          <w:b/>
          <w:sz w:val="27"/>
          <w:szCs w:val="27"/>
        </w:rPr>
        <w:t xml:space="preserve"> con énfasis en la reforestación de los municipios donde se encuentren los planteles educativos. La</w:t>
      </w:r>
      <w:r w:rsidR="00E91102" w:rsidRPr="0096297B">
        <w:rPr>
          <w:rFonts w:eastAsia="Times New Roman"/>
          <w:b/>
          <w:sz w:val="27"/>
          <w:szCs w:val="27"/>
        </w:rPr>
        <w:t xml:space="preserve"> Autoridad Educativa Estatal</w:t>
      </w:r>
      <w:r w:rsidRPr="0096297B">
        <w:rPr>
          <w:rFonts w:eastAsia="Times New Roman"/>
          <w:b/>
          <w:sz w:val="27"/>
          <w:szCs w:val="27"/>
        </w:rPr>
        <w:t xml:space="preserve">, emitirá el reglamento y los lineamientos correspondientes,  estableciendo </w:t>
      </w:r>
      <w:r w:rsidR="005A1BC0" w:rsidRPr="0096297B">
        <w:rPr>
          <w:rFonts w:eastAsia="Times New Roman"/>
          <w:b/>
          <w:sz w:val="27"/>
          <w:szCs w:val="27"/>
        </w:rPr>
        <w:t>los criterios mínimos para el cu</w:t>
      </w:r>
      <w:r w:rsidR="0096297B" w:rsidRPr="0096297B">
        <w:rPr>
          <w:rFonts w:eastAsia="Times New Roman"/>
          <w:b/>
          <w:sz w:val="27"/>
          <w:szCs w:val="27"/>
        </w:rPr>
        <w:t>mplimiento del servicio social así como</w:t>
      </w:r>
      <w:r w:rsidR="005A1BC0" w:rsidRPr="0096297B">
        <w:rPr>
          <w:rFonts w:eastAsia="Times New Roman"/>
          <w:b/>
          <w:sz w:val="27"/>
          <w:szCs w:val="27"/>
        </w:rPr>
        <w:t xml:space="preserve"> la coordinación con</w:t>
      </w:r>
      <w:r w:rsidR="00E91102" w:rsidRPr="0096297B">
        <w:rPr>
          <w:rFonts w:eastAsia="Times New Roman"/>
          <w:b/>
          <w:sz w:val="27"/>
          <w:szCs w:val="27"/>
        </w:rPr>
        <w:t xml:space="preserve"> los municipios del Estado de Chihuahua. </w:t>
      </w:r>
      <w:r w:rsidR="00E91102" w:rsidRPr="0096297B">
        <w:rPr>
          <w:rFonts w:eastAsia="Times New Roman"/>
          <w:b/>
          <w:sz w:val="27"/>
          <w:szCs w:val="27"/>
        </w:rPr>
        <w:cr/>
      </w:r>
    </w:p>
    <w:p w:rsidR="005D054A" w:rsidRPr="005D054A" w:rsidRDefault="005D054A" w:rsidP="005D054A">
      <w:pPr>
        <w:pStyle w:val="NormalWeb"/>
        <w:spacing w:line="360" w:lineRule="auto"/>
        <w:jc w:val="center"/>
        <w:rPr>
          <w:rFonts w:ascii="Arial" w:hAnsi="Arial" w:cs="Arial"/>
          <w:b/>
          <w:color w:val="000000"/>
          <w:sz w:val="27"/>
          <w:szCs w:val="27"/>
        </w:rPr>
      </w:pPr>
      <w:r w:rsidRPr="005D054A">
        <w:rPr>
          <w:rFonts w:ascii="Arial" w:hAnsi="Arial" w:cs="Arial"/>
          <w:b/>
          <w:color w:val="000000"/>
          <w:sz w:val="27"/>
          <w:szCs w:val="27"/>
        </w:rPr>
        <w:t>T R A N S I T O R I O S</w:t>
      </w:r>
    </w:p>
    <w:p w:rsidR="005D054A" w:rsidRDefault="005D054A" w:rsidP="005D054A">
      <w:pPr>
        <w:pStyle w:val="NormalWeb"/>
        <w:spacing w:line="360" w:lineRule="auto"/>
        <w:jc w:val="both"/>
        <w:rPr>
          <w:rFonts w:ascii="Arial" w:hAnsi="Arial" w:cs="Arial"/>
          <w:color w:val="000000"/>
          <w:sz w:val="27"/>
          <w:szCs w:val="27"/>
        </w:rPr>
      </w:pPr>
      <w:r w:rsidRPr="005D054A">
        <w:rPr>
          <w:rFonts w:ascii="Arial" w:hAnsi="Arial" w:cs="Arial"/>
          <w:b/>
          <w:color w:val="000000"/>
          <w:sz w:val="27"/>
          <w:szCs w:val="27"/>
        </w:rPr>
        <w:t xml:space="preserve">ARTÍCULO </w:t>
      </w:r>
      <w:r w:rsidR="0096297B">
        <w:rPr>
          <w:rFonts w:ascii="Arial" w:hAnsi="Arial" w:cs="Arial"/>
          <w:b/>
          <w:color w:val="000000"/>
          <w:sz w:val="27"/>
          <w:szCs w:val="27"/>
        </w:rPr>
        <w:t>PRIMERO</w:t>
      </w:r>
      <w:r w:rsidRPr="005D054A">
        <w:rPr>
          <w:rFonts w:ascii="Arial" w:hAnsi="Arial" w:cs="Arial"/>
          <w:color w:val="000000"/>
          <w:sz w:val="27"/>
          <w:szCs w:val="27"/>
        </w:rPr>
        <w:t>.</w:t>
      </w:r>
      <w:r w:rsidR="00B03810">
        <w:rPr>
          <w:rFonts w:ascii="Arial" w:hAnsi="Arial" w:cs="Arial"/>
          <w:color w:val="000000"/>
          <w:sz w:val="27"/>
          <w:szCs w:val="27"/>
        </w:rPr>
        <w:t xml:space="preserve"> El presente Decreto entrará </w:t>
      </w:r>
      <w:r w:rsidRPr="005D054A">
        <w:rPr>
          <w:rFonts w:ascii="Arial" w:hAnsi="Arial" w:cs="Arial"/>
          <w:color w:val="000000"/>
          <w:sz w:val="27"/>
          <w:szCs w:val="27"/>
        </w:rPr>
        <w:t xml:space="preserve">al día siguiente de su publicación en el Periódico Oficial del Estado. </w:t>
      </w:r>
    </w:p>
    <w:p w:rsidR="005D054A" w:rsidRDefault="0046591B" w:rsidP="0096297B">
      <w:pPr>
        <w:pStyle w:val="NormalWeb"/>
        <w:spacing w:line="360" w:lineRule="auto"/>
        <w:jc w:val="both"/>
        <w:rPr>
          <w:rFonts w:ascii="Arial" w:hAnsi="Arial" w:cs="Arial"/>
          <w:color w:val="000000"/>
          <w:sz w:val="27"/>
          <w:szCs w:val="27"/>
        </w:rPr>
      </w:pPr>
      <w:r>
        <w:rPr>
          <w:rFonts w:ascii="Arial" w:hAnsi="Arial" w:cs="Arial"/>
          <w:b/>
          <w:color w:val="000000"/>
          <w:sz w:val="27"/>
          <w:szCs w:val="27"/>
        </w:rPr>
        <w:t xml:space="preserve">ARTÍCULO SEGUNDO. </w:t>
      </w:r>
      <w:r w:rsidR="0096297B">
        <w:rPr>
          <w:rFonts w:ascii="Arial" w:hAnsi="Arial" w:cs="Arial"/>
          <w:color w:val="000000"/>
          <w:sz w:val="27"/>
          <w:szCs w:val="27"/>
        </w:rPr>
        <w:t xml:space="preserve">La Autoridad Educativa Estatal tendrá un año a partir de la publicación del presente Decreto, para emitir el reglamento y los lineamientos correspondientes. </w:t>
      </w:r>
    </w:p>
    <w:p w:rsidR="00BC4A4E" w:rsidRPr="00892F51" w:rsidRDefault="00BC4A4E" w:rsidP="00BC4A4E">
      <w:pPr>
        <w:spacing w:line="360" w:lineRule="auto"/>
        <w:contextualSpacing w:val="0"/>
        <w:jc w:val="center"/>
        <w:rPr>
          <w:rFonts w:eastAsia="Times New Roman"/>
          <w:sz w:val="27"/>
          <w:szCs w:val="27"/>
        </w:rPr>
      </w:pPr>
      <w:r w:rsidRPr="00BC4A4E">
        <w:rPr>
          <w:rFonts w:eastAsia="Times New Roman"/>
          <w:color w:val="000000"/>
          <w:sz w:val="27"/>
          <w:szCs w:val="27"/>
        </w:rPr>
        <w:t>Dado en Salón de Sesiones del Poder Legislativo de</w:t>
      </w:r>
      <w:r>
        <w:rPr>
          <w:rFonts w:eastAsia="Times New Roman"/>
          <w:color w:val="000000"/>
          <w:sz w:val="27"/>
          <w:szCs w:val="27"/>
        </w:rPr>
        <w:t xml:space="preserve">l Estado de Chihuahua, al día </w:t>
      </w:r>
      <w:r w:rsidR="00D771B8">
        <w:rPr>
          <w:rFonts w:eastAsia="Times New Roman"/>
          <w:color w:val="000000"/>
          <w:sz w:val="27"/>
          <w:szCs w:val="27"/>
        </w:rPr>
        <w:t>décimo segundo</w:t>
      </w:r>
      <w:r w:rsidRPr="00BC4A4E">
        <w:rPr>
          <w:rFonts w:eastAsia="Times New Roman"/>
          <w:color w:val="000000"/>
          <w:sz w:val="27"/>
          <w:szCs w:val="27"/>
        </w:rPr>
        <w:t xml:space="preserve"> del mes de </w:t>
      </w:r>
      <w:r>
        <w:rPr>
          <w:rFonts w:eastAsia="Times New Roman"/>
          <w:color w:val="000000"/>
          <w:sz w:val="27"/>
          <w:szCs w:val="27"/>
        </w:rPr>
        <w:t>mayo</w:t>
      </w:r>
      <w:r w:rsidRPr="00BC4A4E">
        <w:rPr>
          <w:rFonts w:eastAsia="Times New Roman"/>
          <w:color w:val="000000"/>
          <w:sz w:val="27"/>
          <w:szCs w:val="27"/>
        </w:rPr>
        <w:t xml:space="preserve"> del año dos mil veintidós</w:t>
      </w:r>
    </w:p>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lastRenderedPageBreak/>
        <w:t>A T E N T A M E N T E</w:t>
      </w:r>
    </w:p>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ROSANA DÍAZ REYES</w:t>
      </w:r>
    </w:p>
    <w:tbl>
      <w:tblPr>
        <w:tblW w:w="0" w:type="auto"/>
        <w:tblLook w:val="04A0" w:firstRow="1" w:lastRow="0" w:firstColumn="1" w:lastColumn="0" w:noHBand="0" w:noVBand="1"/>
      </w:tblPr>
      <w:tblGrid>
        <w:gridCol w:w="4414"/>
        <w:gridCol w:w="4414"/>
      </w:tblGrid>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EDIN CUAHUTÉMOC ESTRADA SOTELO</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LETICIA ORTEGA                         MÁYNEZ</w:t>
            </w:r>
          </w:p>
        </w:tc>
      </w:tr>
      <w:tr w:rsidR="007F79AA" w:rsidRPr="007F79AA" w:rsidTr="00D771B8">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ÓSCAR DANIEL AVITIA ARELLANES</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w:t>
            </w:r>
            <w:bookmarkStart w:id="1" w:name="_Hlk83371069"/>
            <w:r w:rsidRPr="007F79AA">
              <w:rPr>
                <w:rFonts w:eastAsia="Times New Roman"/>
                <w:b/>
                <w:bCs/>
                <w:color w:val="000000"/>
                <w:sz w:val="27"/>
                <w:szCs w:val="27"/>
              </w:rPr>
              <w:t xml:space="preserve"> </w:t>
            </w:r>
            <w:bookmarkEnd w:id="1"/>
            <w:r w:rsidRPr="007F79AA">
              <w:rPr>
                <w:rFonts w:eastAsia="Times New Roman"/>
                <w:b/>
                <w:bCs/>
                <w:color w:val="000000"/>
                <w:sz w:val="27"/>
                <w:szCs w:val="27"/>
              </w:rPr>
              <w:t>GUSTAVO DE LA ROSA HICKERSON</w:t>
            </w:r>
          </w:p>
        </w:tc>
      </w:tr>
      <w:tr w:rsidR="007F79AA" w:rsidRPr="007F79AA" w:rsidTr="00D771B8">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MAGDALENA RENTERÍA PÉREZ</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MARIA ANTONIETA PÉREZ REYES</w:t>
            </w:r>
          </w:p>
        </w:tc>
      </w:tr>
      <w:tr w:rsidR="007F79AA" w:rsidRPr="007F79AA" w:rsidTr="00D771B8">
        <w:trPr>
          <w:trHeight w:val="1916"/>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ADRIANA TERRAZAS PORRAS</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BENJAMÍN CARRERA CHÁVEZ</w:t>
            </w:r>
          </w:p>
        </w:tc>
      </w:tr>
      <w:tr w:rsidR="007F79AA" w:rsidRPr="007F79AA" w:rsidTr="00D771B8">
        <w:trPr>
          <w:trHeight w:val="1688"/>
        </w:trPr>
        <w:tc>
          <w:tcPr>
            <w:tcW w:w="4414" w:type="dxa"/>
            <w:vAlign w:val="bottom"/>
          </w:tcPr>
          <w:p w:rsidR="007F79AA" w:rsidRPr="007F79AA" w:rsidRDefault="007F79AA" w:rsidP="0096297B">
            <w:pPr>
              <w:spacing w:line="360" w:lineRule="auto"/>
              <w:jc w:val="center"/>
              <w:rPr>
                <w:rFonts w:eastAsia="Times New Roman"/>
                <w:b/>
                <w:bCs/>
                <w:color w:val="000000"/>
                <w:sz w:val="27"/>
                <w:szCs w:val="27"/>
              </w:rPr>
            </w:pPr>
            <w:r w:rsidRPr="007F79AA">
              <w:rPr>
                <w:rFonts w:eastAsia="Times New Roman"/>
                <w:b/>
                <w:bCs/>
                <w:color w:val="000000"/>
                <w:sz w:val="27"/>
                <w:szCs w:val="27"/>
              </w:rPr>
              <w:t>DIP. DAVID OSCAR CASTREJÓN RIVAS</w:t>
            </w:r>
          </w:p>
        </w:tc>
        <w:tc>
          <w:tcPr>
            <w:tcW w:w="4414" w:type="dxa"/>
          </w:tcPr>
          <w:p w:rsidR="00D771B8" w:rsidRDefault="00D771B8" w:rsidP="007F79AA">
            <w:pPr>
              <w:spacing w:line="360" w:lineRule="auto"/>
              <w:jc w:val="center"/>
              <w:rPr>
                <w:rFonts w:eastAsia="Times New Roman"/>
                <w:bCs/>
                <w:color w:val="000000"/>
                <w:sz w:val="16"/>
                <w:szCs w:val="27"/>
              </w:rPr>
            </w:pPr>
          </w:p>
          <w:p w:rsidR="007F79AA" w:rsidRPr="00D771B8" w:rsidRDefault="00D771B8" w:rsidP="007F79AA">
            <w:pPr>
              <w:spacing w:line="360" w:lineRule="auto"/>
              <w:jc w:val="center"/>
              <w:rPr>
                <w:rFonts w:eastAsia="Times New Roman"/>
                <w:bCs/>
                <w:color w:val="000000"/>
                <w:sz w:val="16"/>
                <w:szCs w:val="27"/>
              </w:rPr>
            </w:pPr>
            <w:r w:rsidRPr="00D771B8">
              <w:rPr>
                <w:rFonts w:eastAsia="Times New Roman"/>
                <w:bCs/>
                <w:color w:val="000000"/>
                <w:sz w:val="16"/>
                <w:szCs w:val="27"/>
              </w:rPr>
              <w:t>Iniciativa con el fin de reformar la Ley Estatal de Educación, para establecer como requisito de grado Medio Superior, la prestación de servicio social en pro de la reforestación y del Medio Ambiente</w:t>
            </w:r>
          </w:p>
        </w:tc>
      </w:tr>
    </w:tbl>
    <w:p w:rsidR="007F79AA" w:rsidRDefault="007F79AA" w:rsidP="0096297B">
      <w:pPr>
        <w:spacing w:line="360" w:lineRule="auto"/>
        <w:rPr>
          <w:rFonts w:eastAsia="Times New Roman"/>
          <w:b/>
          <w:bCs/>
          <w:color w:val="000000"/>
          <w:sz w:val="27"/>
          <w:szCs w:val="27"/>
        </w:rPr>
      </w:pPr>
    </w:p>
    <w:sectPr w:rsidR="007F79AA" w:rsidSect="00D76001">
      <w:headerReference w:type="default" r:id="rId8"/>
      <w:pgSz w:w="12240" w:h="15840"/>
      <w:pgMar w:top="2977"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14" w:rsidRDefault="00106014" w:rsidP="00FC21E7">
      <w:pPr>
        <w:spacing w:line="240" w:lineRule="auto"/>
      </w:pPr>
      <w:r>
        <w:separator/>
      </w:r>
    </w:p>
  </w:endnote>
  <w:endnote w:type="continuationSeparator" w:id="0">
    <w:p w:rsidR="00106014" w:rsidRDefault="0010601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14" w:rsidRDefault="00106014" w:rsidP="00FC21E7">
      <w:pPr>
        <w:spacing w:line="240" w:lineRule="auto"/>
      </w:pPr>
      <w:r>
        <w:separator/>
      </w:r>
    </w:p>
  </w:footnote>
  <w:footnote w:type="continuationSeparator" w:id="0">
    <w:p w:rsidR="00106014" w:rsidRDefault="00106014" w:rsidP="00FC21E7">
      <w:pPr>
        <w:spacing w:line="240" w:lineRule="auto"/>
      </w:pPr>
      <w:r>
        <w:continuationSeparator/>
      </w:r>
    </w:p>
  </w:footnote>
  <w:footnote w:id="1">
    <w:p w:rsidR="00FD14E3" w:rsidRDefault="00FD14E3">
      <w:pPr>
        <w:pStyle w:val="Textonotapie"/>
      </w:pPr>
      <w:r>
        <w:rPr>
          <w:rStyle w:val="Refdenotaalpie"/>
        </w:rPr>
        <w:footnoteRef/>
      </w:r>
      <w:r>
        <w:t xml:space="preserve"> </w:t>
      </w:r>
      <w:r w:rsidRPr="00FD14E3">
        <w:t>https://www.elheraldodechihuahua.com.mx/local/termino-tala-clandestina-con-mas-de-17-mil-hectareas-en-chihuahua-crimen-organizado-unam-financiamiento-pais-fiscalia-general-del-estado-6920598.html</w:t>
      </w:r>
    </w:p>
  </w:footnote>
  <w:footnote w:id="2">
    <w:p w:rsidR="008770B3" w:rsidRDefault="008770B3">
      <w:pPr>
        <w:pStyle w:val="Textonotapie"/>
      </w:pPr>
      <w:r>
        <w:rPr>
          <w:rStyle w:val="Refdenotaalpie"/>
        </w:rPr>
        <w:footnoteRef/>
      </w:r>
      <w:r>
        <w:t xml:space="preserve"> h</w:t>
      </w:r>
      <w:r w:rsidRPr="008770B3">
        <w:t>ttp://ru.iiec.unam.mx/5463/#:~:text=M%C3%A9xico%20es%20un%20pa%C3%ADs%20destacado,Biodiversidad%20son%20conceptos%20estrechamente%20vinculados.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06586" w:rsidRDefault="00A06586" w:rsidP="007F79AA">
    <w:pPr>
      <w:pStyle w:val="Encabezado"/>
      <w:jc w:val="right"/>
      <w:rPr>
        <w:rFonts w:ascii="Century Gothic" w:hAnsi="Century Gothic"/>
        <w:b/>
        <w:bCs/>
        <w:i/>
        <w:iCs/>
      </w:rPr>
    </w:pPr>
  </w:p>
  <w:p w:rsidR="007F79AA" w:rsidRPr="00382406" w:rsidRDefault="007F79AA" w:rsidP="00FD14E3">
    <w:pPr>
      <w:pStyle w:val="Encabezado"/>
      <w:spacing w:line="276" w:lineRule="auto"/>
      <w:jc w:val="right"/>
      <w:rPr>
        <w:rFonts w:ascii="Times New Roman" w:hAnsi="Times New Roman" w:cs="Times New Roman"/>
        <w:b/>
        <w:bCs/>
        <w:i/>
        <w:iCs/>
        <w:sz w:val="24"/>
      </w:rPr>
    </w:pPr>
    <w:r w:rsidRPr="00382406">
      <w:rPr>
        <w:rFonts w:ascii="Times New Roman" w:hAnsi="Times New Roman" w:cs="Times New Roman"/>
        <w:b/>
        <w:bCs/>
        <w:i/>
        <w:iCs/>
        <w:sz w:val="24"/>
      </w:rPr>
      <w:t>“2022, Año del Centenario de la Llegada de la Comunidad Menonita a Chihuahua”</w:t>
    </w:r>
  </w:p>
  <w:p w:rsidR="007F79AA" w:rsidRPr="00382406" w:rsidRDefault="007F79AA" w:rsidP="00FD14E3">
    <w:pPr>
      <w:pStyle w:val="Encabezado"/>
      <w:spacing w:line="276" w:lineRule="auto"/>
      <w:jc w:val="right"/>
      <w:rPr>
        <w:rFonts w:ascii="Times New Roman" w:hAnsi="Times New Roman" w:cs="Times New Roman"/>
        <w:b/>
        <w:bCs/>
        <w:i/>
        <w:iCs/>
        <w:sz w:val="28"/>
      </w:rPr>
    </w:pPr>
    <w:r w:rsidRPr="00382406">
      <w:rPr>
        <w:rFonts w:ascii="Times New Roman" w:hAnsi="Times New Roman" w:cs="Times New Roman"/>
        <w:b/>
        <w:bCs/>
        <w:i/>
        <w:iCs/>
        <w:sz w:val="28"/>
      </w:rPr>
      <w:t>DIP. ROSANA DÍAZ REYES</w:t>
    </w:r>
  </w:p>
  <w:p w:rsidR="00382406" w:rsidRPr="00382406" w:rsidRDefault="00382406" w:rsidP="00382406">
    <w:pPr>
      <w:pStyle w:val="Encabezado"/>
      <w:jc w:val="right"/>
      <w:rPr>
        <w:rFonts w:ascii="Times New Roman" w:hAnsi="Times New Roman" w:cs="Times New Roman"/>
        <w:b/>
        <w:bCs/>
        <w:i/>
        <w:iCs/>
        <w:sz w:val="28"/>
      </w:rPr>
    </w:pPr>
  </w:p>
  <w:p w:rsidR="00FC21E7" w:rsidRPr="00382406" w:rsidRDefault="007F79AA" w:rsidP="00382406">
    <w:pPr>
      <w:pStyle w:val="Encabezado"/>
      <w:jc w:val="right"/>
      <w:rPr>
        <w:rFonts w:ascii="Times New Roman" w:hAnsi="Times New Roman" w:cs="Times New Roman"/>
        <w:sz w:val="44"/>
      </w:rPr>
    </w:pPr>
    <w:r w:rsidRPr="00382406">
      <w:rPr>
        <w:rFonts w:ascii="Times New Roman" w:hAnsi="Times New Roman" w:cs="Times New Roman"/>
        <w:b/>
        <w:bCs/>
        <w:i/>
        <w:iCs/>
        <w:sz w:val="24"/>
      </w:rPr>
      <w:t>Grupo Parlamentario de MORENA</w:t>
    </w:r>
  </w:p>
  <w:p w:rsidR="00382406" w:rsidRDefault="00382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4"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7"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1"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15E727B"/>
    <w:multiLevelType w:val="hybridMultilevel"/>
    <w:tmpl w:val="0A9071E6"/>
    <w:lvl w:ilvl="0" w:tplc="0EBA4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1"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5"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2"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4"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7"/>
  </w:num>
  <w:num w:numId="4">
    <w:abstractNumId w:val="15"/>
  </w:num>
  <w:num w:numId="5">
    <w:abstractNumId w:val="32"/>
  </w:num>
  <w:num w:numId="6">
    <w:abstractNumId w:val="30"/>
  </w:num>
  <w:num w:numId="7">
    <w:abstractNumId w:val="17"/>
  </w:num>
  <w:num w:numId="8">
    <w:abstractNumId w:val="35"/>
  </w:num>
  <w:num w:numId="9">
    <w:abstractNumId w:val="26"/>
  </w:num>
  <w:num w:numId="10">
    <w:abstractNumId w:val="8"/>
  </w:num>
  <w:num w:numId="11">
    <w:abstractNumId w:val="29"/>
  </w:num>
  <w:num w:numId="12">
    <w:abstractNumId w:val="36"/>
  </w:num>
  <w:num w:numId="13">
    <w:abstractNumId w:val="28"/>
  </w:num>
  <w:num w:numId="14">
    <w:abstractNumId w:val="28"/>
    <w:lvlOverride w:ilvl="0">
      <w:lvl w:ilvl="0">
        <w:numFmt w:val="decimal"/>
        <w:lvlText w:val=""/>
        <w:lvlJc w:val="left"/>
      </w:lvl>
    </w:lvlOverride>
    <w:lvlOverride w:ilvl="1">
      <w:lvl w:ilvl="1">
        <w:numFmt w:val="lowerLetter"/>
        <w:lvlText w:val="%2."/>
        <w:lvlJc w:val="left"/>
      </w:lvl>
    </w:lvlOverride>
  </w:num>
  <w:num w:numId="15">
    <w:abstractNumId w:val="38"/>
    <w:lvlOverride w:ilvl="0">
      <w:lvl w:ilvl="0">
        <w:numFmt w:val="upperRoman"/>
        <w:lvlText w:val="%1."/>
        <w:lvlJc w:val="right"/>
      </w:lvl>
    </w:lvlOverride>
  </w:num>
  <w:num w:numId="16">
    <w:abstractNumId w:val="46"/>
    <w:lvlOverride w:ilvl="0">
      <w:lvl w:ilvl="0">
        <w:numFmt w:val="upperLetter"/>
        <w:lvlText w:val="%1."/>
        <w:lvlJc w:val="left"/>
      </w:lvl>
    </w:lvlOverride>
  </w:num>
  <w:num w:numId="17">
    <w:abstractNumId w:val="24"/>
  </w:num>
  <w:num w:numId="18">
    <w:abstractNumId w:val="6"/>
  </w:num>
  <w:num w:numId="19">
    <w:abstractNumId w:val="2"/>
  </w:num>
  <w:num w:numId="20">
    <w:abstractNumId w:val="3"/>
  </w:num>
  <w:num w:numId="21">
    <w:abstractNumId w:val="45"/>
    <w:lvlOverride w:ilvl="0">
      <w:lvl w:ilvl="0">
        <w:numFmt w:val="decimal"/>
        <w:lvlText w:val=""/>
        <w:lvlJc w:val="left"/>
      </w:lvl>
    </w:lvlOverride>
    <w:lvlOverride w:ilvl="1">
      <w:lvl w:ilvl="1">
        <w:numFmt w:val="lowerLetter"/>
        <w:lvlText w:val="%2."/>
        <w:lvlJc w:val="left"/>
      </w:lvl>
    </w:lvlOverride>
  </w:num>
  <w:num w:numId="22">
    <w:abstractNumId w:val="10"/>
  </w:num>
  <w:num w:numId="23">
    <w:abstractNumId w:val="21"/>
    <w:lvlOverride w:ilvl="0">
      <w:lvl w:ilvl="0">
        <w:numFmt w:val="upperRoman"/>
        <w:lvlText w:val="%1."/>
        <w:lvlJc w:val="right"/>
      </w:lvl>
    </w:lvlOverride>
  </w:num>
  <w:num w:numId="24">
    <w:abstractNumId w:val="7"/>
    <w:lvlOverride w:ilvl="0">
      <w:lvl w:ilvl="0">
        <w:numFmt w:val="upperRoman"/>
        <w:lvlText w:val="%1."/>
        <w:lvlJc w:val="right"/>
      </w:lvl>
    </w:lvlOverride>
  </w:num>
  <w:num w:numId="25">
    <w:abstractNumId w:val="42"/>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3"/>
    <w:lvlOverride w:ilvl="0">
      <w:lvl w:ilvl="0">
        <w:numFmt w:val="lowerLetter"/>
        <w:lvlText w:val="%1."/>
        <w:lvlJc w:val="left"/>
      </w:lvl>
    </w:lvlOverride>
  </w:num>
  <w:num w:numId="28">
    <w:abstractNumId w:val="34"/>
    <w:lvlOverride w:ilvl="0">
      <w:lvl w:ilvl="0">
        <w:numFmt w:val="lowerLetter"/>
        <w:lvlText w:val="%1."/>
        <w:lvlJc w:val="left"/>
      </w:lvl>
    </w:lvlOverride>
  </w:num>
  <w:num w:numId="29">
    <w:abstractNumId w:val="39"/>
    <w:lvlOverride w:ilvl="0">
      <w:lvl w:ilvl="0">
        <w:numFmt w:val="lowerLetter"/>
        <w:lvlText w:val="%1."/>
        <w:lvlJc w:val="left"/>
      </w:lvl>
    </w:lvlOverride>
  </w:num>
  <w:num w:numId="30">
    <w:abstractNumId w:val="13"/>
    <w:lvlOverride w:ilvl="0">
      <w:lvl w:ilvl="0">
        <w:numFmt w:val="lowerLetter"/>
        <w:lvlText w:val="%1."/>
        <w:lvlJc w:val="left"/>
      </w:lvl>
    </w:lvlOverride>
  </w:num>
  <w:num w:numId="31">
    <w:abstractNumId w:val="25"/>
    <w:lvlOverride w:ilvl="0">
      <w:lvl w:ilvl="0">
        <w:numFmt w:val="upperRoman"/>
        <w:lvlText w:val="%1."/>
        <w:lvlJc w:val="right"/>
      </w:lvl>
    </w:lvlOverride>
  </w:num>
  <w:num w:numId="32">
    <w:abstractNumId w:val="44"/>
    <w:lvlOverride w:ilvl="0">
      <w:lvl w:ilvl="0">
        <w:numFmt w:val="upperRoman"/>
        <w:lvlText w:val="%1."/>
        <w:lvlJc w:val="right"/>
      </w:lvl>
    </w:lvlOverride>
  </w:num>
  <w:num w:numId="33">
    <w:abstractNumId w:val="20"/>
  </w:num>
  <w:num w:numId="34">
    <w:abstractNumId w:val="43"/>
  </w:num>
  <w:num w:numId="35">
    <w:abstractNumId w:val="37"/>
  </w:num>
  <w:num w:numId="36">
    <w:abstractNumId w:val="4"/>
  </w:num>
  <w:num w:numId="37">
    <w:abstractNumId w:val="11"/>
  </w:num>
  <w:num w:numId="38">
    <w:abstractNumId w:val="0"/>
  </w:num>
  <w:num w:numId="39">
    <w:abstractNumId w:val="12"/>
  </w:num>
  <w:num w:numId="40">
    <w:abstractNumId w:val="41"/>
  </w:num>
  <w:num w:numId="41">
    <w:abstractNumId w:val="14"/>
  </w:num>
  <w:num w:numId="42">
    <w:abstractNumId w:val="40"/>
  </w:num>
  <w:num w:numId="43">
    <w:abstractNumId w:val="16"/>
  </w:num>
  <w:num w:numId="44">
    <w:abstractNumId w:val="19"/>
  </w:num>
  <w:num w:numId="45">
    <w:abstractNumId w:val="5"/>
  </w:num>
  <w:num w:numId="46">
    <w:abstractNumId w:val="9"/>
  </w:num>
  <w:num w:numId="47">
    <w:abstractNumId w:val="3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4BF6"/>
    <w:rsid w:val="00017DB8"/>
    <w:rsid w:val="00020A14"/>
    <w:rsid w:val="00037952"/>
    <w:rsid w:val="000B16AF"/>
    <w:rsid w:val="000B1FA1"/>
    <w:rsid w:val="000C5ABD"/>
    <w:rsid w:val="000D39C2"/>
    <w:rsid w:val="000F6051"/>
    <w:rsid w:val="00106014"/>
    <w:rsid w:val="001255BA"/>
    <w:rsid w:val="001364D9"/>
    <w:rsid w:val="001436E1"/>
    <w:rsid w:val="00143923"/>
    <w:rsid w:val="00153C7E"/>
    <w:rsid w:val="00172A5B"/>
    <w:rsid w:val="00180FCA"/>
    <w:rsid w:val="001A60EF"/>
    <w:rsid w:val="001B0D56"/>
    <w:rsid w:val="001B63B4"/>
    <w:rsid w:val="001C36CA"/>
    <w:rsid w:val="001C47DF"/>
    <w:rsid w:val="001E2876"/>
    <w:rsid w:val="00205E4F"/>
    <w:rsid w:val="00217104"/>
    <w:rsid w:val="00220C9D"/>
    <w:rsid w:val="0023000F"/>
    <w:rsid w:val="002333B2"/>
    <w:rsid w:val="00235ADC"/>
    <w:rsid w:val="0024509A"/>
    <w:rsid w:val="002A6CA7"/>
    <w:rsid w:val="002B7395"/>
    <w:rsid w:val="002B7F2F"/>
    <w:rsid w:val="002C03D9"/>
    <w:rsid w:val="002C0919"/>
    <w:rsid w:val="002D2A66"/>
    <w:rsid w:val="002F67C2"/>
    <w:rsid w:val="00321B27"/>
    <w:rsid w:val="00321CE7"/>
    <w:rsid w:val="0033049E"/>
    <w:rsid w:val="0033282F"/>
    <w:rsid w:val="00353EE1"/>
    <w:rsid w:val="003632A2"/>
    <w:rsid w:val="0037619D"/>
    <w:rsid w:val="00382406"/>
    <w:rsid w:val="00390C4D"/>
    <w:rsid w:val="003A171B"/>
    <w:rsid w:val="003B68E9"/>
    <w:rsid w:val="003C3C3B"/>
    <w:rsid w:val="003D4124"/>
    <w:rsid w:val="00400762"/>
    <w:rsid w:val="0040113A"/>
    <w:rsid w:val="0040292C"/>
    <w:rsid w:val="00403340"/>
    <w:rsid w:val="00431165"/>
    <w:rsid w:val="004462F8"/>
    <w:rsid w:val="0045326A"/>
    <w:rsid w:val="00453573"/>
    <w:rsid w:val="0046591B"/>
    <w:rsid w:val="00487B88"/>
    <w:rsid w:val="00490EB4"/>
    <w:rsid w:val="004B7A59"/>
    <w:rsid w:val="004C68C2"/>
    <w:rsid w:val="004C6BCF"/>
    <w:rsid w:val="004E637A"/>
    <w:rsid w:val="005304A6"/>
    <w:rsid w:val="00546F6F"/>
    <w:rsid w:val="00555F2F"/>
    <w:rsid w:val="00561041"/>
    <w:rsid w:val="00580133"/>
    <w:rsid w:val="00597C71"/>
    <w:rsid w:val="005A1BC0"/>
    <w:rsid w:val="005A39FD"/>
    <w:rsid w:val="005B797C"/>
    <w:rsid w:val="005D054A"/>
    <w:rsid w:val="00606B07"/>
    <w:rsid w:val="00607331"/>
    <w:rsid w:val="00621DE4"/>
    <w:rsid w:val="00636485"/>
    <w:rsid w:val="00656212"/>
    <w:rsid w:val="00663FCF"/>
    <w:rsid w:val="00664759"/>
    <w:rsid w:val="00676587"/>
    <w:rsid w:val="006903D8"/>
    <w:rsid w:val="006A62A0"/>
    <w:rsid w:val="006C2D60"/>
    <w:rsid w:val="006C78B2"/>
    <w:rsid w:val="006D7248"/>
    <w:rsid w:val="00741A08"/>
    <w:rsid w:val="00746099"/>
    <w:rsid w:val="007474C5"/>
    <w:rsid w:val="00784EFC"/>
    <w:rsid w:val="00792CA9"/>
    <w:rsid w:val="007A2BE2"/>
    <w:rsid w:val="007A3E82"/>
    <w:rsid w:val="007A4FCA"/>
    <w:rsid w:val="007C55A1"/>
    <w:rsid w:val="007C794B"/>
    <w:rsid w:val="007F684B"/>
    <w:rsid w:val="007F79AA"/>
    <w:rsid w:val="008355F6"/>
    <w:rsid w:val="00835613"/>
    <w:rsid w:val="00847A1B"/>
    <w:rsid w:val="008615CA"/>
    <w:rsid w:val="00864C43"/>
    <w:rsid w:val="008770B3"/>
    <w:rsid w:val="00885D47"/>
    <w:rsid w:val="00892C3D"/>
    <w:rsid w:val="00892F51"/>
    <w:rsid w:val="00896B94"/>
    <w:rsid w:val="008A6756"/>
    <w:rsid w:val="008D5024"/>
    <w:rsid w:val="008D6CCE"/>
    <w:rsid w:val="008F4A00"/>
    <w:rsid w:val="00906A5F"/>
    <w:rsid w:val="00914131"/>
    <w:rsid w:val="0092160F"/>
    <w:rsid w:val="0094748C"/>
    <w:rsid w:val="009506C5"/>
    <w:rsid w:val="00952B86"/>
    <w:rsid w:val="00953B7C"/>
    <w:rsid w:val="00954870"/>
    <w:rsid w:val="009569DB"/>
    <w:rsid w:val="0096297B"/>
    <w:rsid w:val="009710C6"/>
    <w:rsid w:val="00985A95"/>
    <w:rsid w:val="0098605C"/>
    <w:rsid w:val="009877F1"/>
    <w:rsid w:val="009A1253"/>
    <w:rsid w:val="009B08C4"/>
    <w:rsid w:val="009E329A"/>
    <w:rsid w:val="009E4999"/>
    <w:rsid w:val="009E4F92"/>
    <w:rsid w:val="009F62D7"/>
    <w:rsid w:val="00A06586"/>
    <w:rsid w:val="00A155C0"/>
    <w:rsid w:val="00A20A12"/>
    <w:rsid w:val="00A243F5"/>
    <w:rsid w:val="00A33735"/>
    <w:rsid w:val="00A41422"/>
    <w:rsid w:val="00A60CD1"/>
    <w:rsid w:val="00A77C53"/>
    <w:rsid w:val="00A955E0"/>
    <w:rsid w:val="00AC01D6"/>
    <w:rsid w:val="00AC2BB4"/>
    <w:rsid w:val="00AC63C1"/>
    <w:rsid w:val="00B03810"/>
    <w:rsid w:val="00B14AB8"/>
    <w:rsid w:val="00B17B57"/>
    <w:rsid w:val="00B2356E"/>
    <w:rsid w:val="00B36A12"/>
    <w:rsid w:val="00B84C95"/>
    <w:rsid w:val="00B9311F"/>
    <w:rsid w:val="00BB2D08"/>
    <w:rsid w:val="00BB5177"/>
    <w:rsid w:val="00BC4A4E"/>
    <w:rsid w:val="00BC4B60"/>
    <w:rsid w:val="00BF69F8"/>
    <w:rsid w:val="00C76B99"/>
    <w:rsid w:val="00C77AE3"/>
    <w:rsid w:val="00C81656"/>
    <w:rsid w:val="00C978F0"/>
    <w:rsid w:val="00CA7BE1"/>
    <w:rsid w:val="00CC7BA1"/>
    <w:rsid w:val="00CD0FE7"/>
    <w:rsid w:val="00CD3D73"/>
    <w:rsid w:val="00CE2E73"/>
    <w:rsid w:val="00CE3464"/>
    <w:rsid w:val="00CF4383"/>
    <w:rsid w:val="00D217FB"/>
    <w:rsid w:val="00D27817"/>
    <w:rsid w:val="00D354C4"/>
    <w:rsid w:val="00D36DBF"/>
    <w:rsid w:val="00D54BD0"/>
    <w:rsid w:val="00D7360C"/>
    <w:rsid w:val="00D75285"/>
    <w:rsid w:val="00D76001"/>
    <w:rsid w:val="00D7602A"/>
    <w:rsid w:val="00D771B8"/>
    <w:rsid w:val="00D905CA"/>
    <w:rsid w:val="00DA69C2"/>
    <w:rsid w:val="00DB53B0"/>
    <w:rsid w:val="00DB6FA7"/>
    <w:rsid w:val="00DE1988"/>
    <w:rsid w:val="00DF3CA6"/>
    <w:rsid w:val="00E00732"/>
    <w:rsid w:val="00E1619D"/>
    <w:rsid w:val="00E25339"/>
    <w:rsid w:val="00E3478D"/>
    <w:rsid w:val="00E379DF"/>
    <w:rsid w:val="00E4358D"/>
    <w:rsid w:val="00E538ED"/>
    <w:rsid w:val="00E91102"/>
    <w:rsid w:val="00EA1F60"/>
    <w:rsid w:val="00EA425D"/>
    <w:rsid w:val="00EC5856"/>
    <w:rsid w:val="00EC615C"/>
    <w:rsid w:val="00EC74B3"/>
    <w:rsid w:val="00EE2F38"/>
    <w:rsid w:val="00F13180"/>
    <w:rsid w:val="00F22334"/>
    <w:rsid w:val="00F42EAF"/>
    <w:rsid w:val="00F51914"/>
    <w:rsid w:val="00F52952"/>
    <w:rsid w:val="00F570B0"/>
    <w:rsid w:val="00FA38C8"/>
    <w:rsid w:val="00FC21E7"/>
    <w:rsid w:val="00FD14E3"/>
    <w:rsid w:val="00FD40F8"/>
    <w:rsid w:val="00FD5275"/>
    <w:rsid w:val="00FD733A"/>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38240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54CD-32D7-43FB-AECB-BCD26459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2022-05-03T18:23:00Z</cp:lastPrinted>
  <dcterms:created xsi:type="dcterms:W3CDTF">2022-05-11T20:00:00Z</dcterms:created>
  <dcterms:modified xsi:type="dcterms:W3CDTF">2022-05-11T20:00:00Z</dcterms:modified>
</cp:coreProperties>
</file>