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5E34" w14:textId="77777777" w:rsidR="00A172DB" w:rsidRDefault="00A172D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hint="eastAsia"/>
          <w:u w:color="000000"/>
          <w:lang w:val="es-ES_tradnl"/>
          <w14:textOutline w14:w="12700" w14:cap="flat" w14:cmpd="sng" w14:algn="ctr">
            <w14:noFill/>
            <w14:prstDash w14:val="solid"/>
            <w14:miter w14:lim="400000"/>
          </w14:textOutline>
        </w:rPr>
      </w:pPr>
      <w:bookmarkStart w:id="0" w:name="_GoBack"/>
      <w:bookmarkEnd w:id="0"/>
    </w:p>
    <w:p w14:paraId="314BD4EC" w14:textId="77777777" w:rsidR="00A172DB" w:rsidRDefault="00A172D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hint="eastAsia"/>
          <w:u w:color="000000"/>
          <w:lang w:val="es-ES_tradnl"/>
          <w14:textOutline w14:w="12700" w14:cap="flat" w14:cmpd="sng" w14:algn="ctr">
            <w14:noFill/>
            <w14:prstDash w14:val="solid"/>
            <w14:miter w14:lim="400000"/>
          </w14:textOutline>
        </w:rPr>
      </w:pPr>
    </w:p>
    <w:p w14:paraId="45342804" w14:textId="77777777" w:rsidR="00A172DB" w:rsidRDefault="00A172DB">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hint="eastAsia"/>
          <w:u w:color="000000"/>
          <w:lang w:val="es-ES_tradnl"/>
          <w14:textOutline w14:w="12700" w14:cap="flat" w14:cmpd="sng" w14:algn="ctr">
            <w14:noFill/>
            <w14:prstDash w14:val="solid"/>
            <w14:miter w14:lim="400000"/>
          </w14:textOutline>
        </w:rPr>
      </w:pPr>
    </w:p>
    <w:p w14:paraId="7CF009D3" w14:textId="77777777" w:rsidR="00A172DB" w:rsidRDefault="0042124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H. CONGRESO DEL ESTADO DE CHIHUAHUA </w:t>
      </w:r>
    </w:p>
    <w:p w14:paraId="1FB5E4D5" w14:textId="77777777" w:rsidR="00A172DB" w:rsidRDefault="0042124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it-IT"/>
          <w14:textOutline w14:w="12700" w14:cap="flat" w14:cmpd="sng" w14:algn="ctr">
            <w14:noFill/>
            <w14:prstDash w14:val="solid"/>
            <w14:miter w14:lim="400000"/>
          </w14:textOutline>
        </w:rPr>
        <w:t>P R E S E N T E.</w:t>
      </w:r>
      <w:r>
        <w:rPr>
          <w:rStyle w:val="Ninguno"/>
          <w:rFonts w:ascii="Arial" w:hAnsi="Arial"/>
          <w:b/>
          <w:bCs/>
          <w:sz w:val="26"/>
          <w:szCs w:val="26"/>
          <w:u w:color="000000"/>
          <w14:textOutline w14:w="12700" w14:cap="flat" w14:cmpd="sng" w14:algn="ctr">
            <w14:noFill/>
            <w14:prstDash w14:val="solid"/>
            <w14:miter w14:lim="400000"/>
          </w14:textOutline>
        </w:rPr>
        <w:t>  </w:t>
      </w:r>
    </w:p>
    <w:p w14:paraId="2018788D" w14:textId="77777777" w:rsidR="00A172DB" w:rsidRDefault="00421249">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w:t>
      </w:r>
    </w:p>
    <w:p w14:paraId="65D58366" w14:textId="77777777" w:rsidR="00A172DB" w:rsidRDefault="0042124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Quienes suscriben</w:t>
      </w:r>
      <w:r>
        <w:rPr>
          <w:rStyle w:val="Ninguno"/>
          <w:rFonts w:ascii="Arial" w:hAnsi="Arial"/>
          <w:b/>
          <w:bCs/>
          <w:sz w:val="26"/>
          <w:szCs w:val="26"/>
          <w:u w:color="000000"/>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Pr>
          <w:rStyle w:val="Ninguno"/>
          <w:rFonts w:ascii="Arial" w:hAnsi="Arial"/>
          <w:b/>
          <w:bCs/>
          <w:sz w:val="26"/>
          <w:szCs w:val="26"/>
          <w:u w:color="000000"/>
          <w:lang w:val="it-IT"/>
          <w14:textOutline w14:w="12700" w14:cap="flat" w14:cmpd="sng" w14:algn="ctr">
            <w14:noFill/>
            <w14:prstDash w14:val="solid"/>
            <w14:miter w14:lim="400000"/>
          </w14:textOutline>
        </w:rPr>
        <w:t>Iniciativa con car</w:t>
      </w:r>
      <w:proofErr w:type="spellStart"/>
      <w:r>
        <w:rPr>
          <w:rStyle w:val="Ninguno"/>
          <w:rFonts w:ascii="Arial" w:hAnsi="Arial"/>
          <w:b/>
          <w:bCs/>
          <w:sz w:val="26"/>
          <w:szCs w:val="26"/>
          <w:u w:color="000000"/>
          <w14:textOutline w14:w="12700" w14:cap="flat" w14:cmpd="sng" w14:algn="ctr">
            <w14:noFill/>
            <w14:prstDash w14:val="solid"/>
            <w14:miter w14:lim="400000"/>
          </w14:textOutline>
        </w:rPr>
        <w:t>ácter</w:t>
      </w:r>
      <w:proofErr w:type="spellEnd"/>
      <w:r>
        <w:rPr>
          <w:rStyle w:val="Ninguno"/>
          <w:rFonts w:ascii="Arial" w:hAnsi="Arial"/>
          <w:b/>
          <w:bCs/>
          <w:sz w:val="26"/>
          <w:szCs w:val="26"/>
          <w:u w:color="000000"/>
          <w14:textOutline w14:w="12700" w14:cap="flat" w14:cmpd="sng" w14:algn="ctr">
            <w14:noFill/>
            <w14:prstDash w14:val="solid"/>
            <w14:miter w14:lim="400000"/>
          </w14:textOutline>
        </w:rPr>
        <w:t xml:space="preserve"> de Decreto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a efecto de abrogar la Ley que Regula El Uso Obligatorio de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Cubrebocas</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y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Demás</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Medidas para Prevenir la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Transmisión</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de la Enfermedad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Covid</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-19 en el Estado De Chihuahua, al tenor siguiente: </w:t>
      </w:r>
      <w:r>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br/>
      </w:r>
    </w:p>
    <w:p w14:paraId="4B1ED983" w14:textId="77777777" w:rsidR="00A172DB" w:rsidRDefault="00421249">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14:textOutline w14:w="12700" w14:cap="flat" w14:cmpd="sng" w14:algn="ctr">
            <w14:noFill/>
            <w14:prstDash w14:val="solid"/>
            <w14:miter w14:lim="400000"/>
          </w14:textOutline>
        </w:rPr>
        <w:t>EXPOSICIÓN DE MOTIVOS</w:t>
      </w:r>
    </w:p>
    <w:p w14:paraId="798B6149" w14:textId="77777777" w:rsidR="00A172DB" w:rsidRDefault="00A172DB">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color w:val="222222"/>
          <w:sz w:val="26"/>
          <w:szCs w:val="26"/>
          <w:u w:color="222222"/>
          <w:shd w:val="clear" w:color="auto" w:fill="FFFFFF"/>
          <w14:textOutline w14:w="12700" w14:cap="flat" w14:cmpd="sng" w14:algn="ctr">
            <w14:noFill/>
            <w14:prstDash w14:val="solid"/>
            <w14:miter w14:lim="400000"/>
          </w14:textOutline>
        </w:rPr>
      </w:pPr>
    </w:p>
    <w:p w14:paraId="73202088"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En diciembre de 2019, la Organización Mundial de la Salud se pronuncia respecto del </w:t>
      </w:r>
      <w:r>
        <w:rPr>
          <w:rFonts w:ascii="Arial" w:hAnsi="Arial"/>
          <w:sz w:val="26"/>
          <w:szCs w:val="26"/>
          <w:shd w:val="clear" w:color="auto" w:fill="FFFFFF"/>
          <w:lang w:val="da-DK"/>
        </w:rPr>
        <w:t>COVID-19</w:t>
      </w:r>
      <w:r>
        <w:rPr>
          <w:rFonts w:ascii="Arial" w:hAnsi="Arial"/>
          <w:sz w:val="26"/>
          <w:szCs w:val="26"/>
          <w:shd w:val="clear" w:color="auto" w:fill="FFFFFF"/>
          <w:lang w:val="es-ES_tradnl"/>
        </w:rPr>
        <w:t xml:space="preserve">, enfermedad infecciosa ocasionada por el virus </w:t>
      </w:r>
      <w:proofErr w:type="spellStart"/>
      <w:r>
        <w:rPr>
          <w:rFonts w:ascii="Arial" w:hAnsi="Arial"/>
          <w:sz w:val="26"/>
          <w:szCs w:val="26"/>
          <w:shd w:val="clear" w:color="auto" w:fill="FFFFFF"/>
          <w:lang w:val="es-ES_tradnl"/>
        </w:rPr>
        <w:t>SARS</w:t>
      </w:r>
      <w:proofErr w:type="spellEnd"/>
      <w:r>
        <w:rPr>
          <w:rFonts w:ascii="Arial" w:hAnsi="Arial"/>
          <w:sz w:val="26"/>
          <w:szCs w:val="26"/>
          <w:shd w:val="clear" w:color="auto" w:fill="FFFFFF"/>
          <w:lang w:val="es-ES_tradnl"/>
        </w:rPr>
        <w:t>-</w:t>
      </w:r>
      <w:proofErr w:type="spellStart"/>
      <w:r>
        <w:rPr>
          <w:rFonts w:ascii="Arial" w:hAnsi="Arial"/>
          <w:sz w:val="26"/>
          <w:szCs w:val="26"/>
          <w:shd w:val="clear" w:color="auto" w:fill="FFFFFF"/>
          <w:lang w:val="es-ES_tradnl"/>
        </w:rPr>
        <w:t>CoV</w:t>
      </w:r>
      <w:proofErr w:type="spellEnd"/>
      <w:r>
        <w:rPr>
          <w:rFonts w:ascii="Arial" w:hAnsi="Arial"/>
          <w:sz w:val="26"/>
          <w:szCs w:val="26"/>
          <w:shd w:val="clear" w:color="auto" w:fill="FFFFFF"/>
          <w:lang w:val="es-ES_tradnl"/>
        </w:rPr>
        <w:t xml:space="preserve">-2, a partir de que se generará </w:t>
      </w:r>
      <w:r w:rsidRPr="00067776">
        <w:rPr>
          <w:rFonts w:ascii="Arial" w:hAnsi="Arial"/>
          <w:sz w:val="26"/>
          <w:szCs w:val="26"/>
          <w:shd w:val="clear" w:color="auto" w:fill="FFFFFF"/>
        </w:rPr>
        <w:t xml:space="preserve">un brote </w:t>
      </w:r>
      <w:r>
        <w:rPr>
          <w:rFonts w:ascii="Arial" w:hAnsi="Arial"/>
          <w:sz w:val="26"/>
          <w:szCs w:val="26"/>
          <w:shd w:val="clear" w:color="auto" w:fill="FFFFFF"/>
          <w:lang w:val="es-ES_tradnl"/>
        </w:rPr>
        <w:t>y varios casos en la ciudad de Wuhan, en</w:t>
      </w:r>
      <w:r>
        <w:rPr>
          <w:rFonts w:ascii="Arial" w:hAnsi="Arial"/>
          <w:sz w:val="26"/>
          <w:szCs w:val="26"/>
          <w:shd w:val="clear" w:color="auto" w:fill="FFFFFF"/>
          <w:lang w:val="pt-PT"/>
        </w:rPr>
        <w:t xml:space="preserve"> China.</w:t>
      </w:r>
      <w:r>
        <w:rPr>
          <w:rFonts w:ascii="Arial" w:hAnsi="Arial"/>
          <w:sz w:val="26"/>
          <w:szCs w:val="26"/>
          <w:shd w:val="clear" w:color="auto" w:fill="FFFFFF"/>
          <w:lang w:val="es-ES_tradnl"/>
        </w:rPr>
        <w:t xml:space="preserve"> </w:t>
      </w:r>
      <w:r>
        <w:rPr>
          <w:rFonts w:ascii="Arial" w:hAnsi="Arial"/>
          <w:sz w:val="26"/>
          <w:szCs w:val="26"/>
          <w:shd w:val="clear" w:color="auto" w:fill="FFFFFF"/>
        </w:rPr>
        <w:t>E</w:t>
      </w:r>
      <w:r>
        <w:rPr>
          <w:rFonts w:ascii="Arial" w:hAnsi="Arial"/>
          <w:sz w:val="26"/>
          <w:szCs w:val="26"/>
          <w:shd w:val="clear" w:color="auto" w:fill="FFFFFF"/>
          <w:lang w:val="es-ES_tradnl"/>
        </w:rPr>
        <w:t>s hasta el 28 de febrero de 2020, se confirmaron los primeros casos en M</w:t>
      </w:r>
      <w:r>
        <w:rPr>
          <w:rFonts w:ascii="Arial" w:hAnsi="Arial"/>
          <w:sz w:val="26"/>
          <w:szCs w:val="26"/>
          <w:shd w:val="clear" w:color="auto" w:fill="FFFFFF"/>
          <w:lang w:val="fr-FR"/>
        </w:rPr>
        <w:t>é</w:t>
      </w:r>
      <w:proofErr w:type="spellStart"/>
      <w:r>
        <w:rPr>
          <w:rFonts w:ascii="Arial" w:hAnsi="Arial"/>
          <w:sz w:val="26"/>
          <w:szCs w:val="26"/>
          <w:shd w:val="clear" w:color="auto" w:fill="FFFFFF"/>
          <w:lang w:val="es-ES_tradnl"/>
        </w:rPr>
        <w:t>xico</w:t>
      </w:r>
      <w:proofErr w:type="spellEnd"/>
      <w:r>
        <w:rPr>
          <w:rFonts w:ascii="Arial" w:hAnsi="Arial"/>
          <w:sz w:val="26"/>
          <w:szCs w:val="26"/>
          <w:shd w:val="clear" w:color="auto" w:fill="FFFFFF"/>
          <w:lang w:val="es-ES_tradnl"/>
        </w:rPr>
        <w:t xml:space="preserve">. El Consejo de Salubridad General en sesión extraordinaria celebrada el 19 de marzo de 2020, </w:t>
      </w:r>
      <w:proofErr w:type="spellStart"/>
      <w:r>
        <w:rPr>
          <w:rFonts w:ascii="Arial" w:hAnsi="Arial"/>
          <w:sz w:val="26"/>
          <w:szCs w:val="26"/>
          <w:shd w:val="clear" w:color="auto" w:fill="FFFFFF"/>
          <w:lang w:val="es-ES_tradnl"/>
        </w:rPr>
        <w:t>acord</w:t>
      </w:r>
      <w:r>
        <w:rPr>
          <w:rFonts w:ascii="Arial" w:hAnsi="Arial"/>
          <w:sz w:val="26"/>
          <w:szCs w:val="26"/>
          <w:shd w:val="clear" w:color="auto" w:fill="FFFFFF"/>
        </w:rPr>
        <w:t>ó</w:t>
      </w:r>
      <w:proofErr w:type="spellEnd"/>
      <w:r>
        <w:rPr>
          <w:rFonts w:ascii="Arial" w:hAnsi="Arial"/>
          <w:sz w:val="26"/>
          <w:szCs w:val="26"/>
          <w:shd w:val="clear" w:color="auto" w:fill="FFFFFF"/>
        </w:rPr>
        <w:t xml:space="preserve"> </w:t>
      </w:r>
      <w:r>
        <w:rPr>
          <w:rFonts w:ascii="Arial" w:hAnsi="Arial"/>
          <w:sz w:val="26"/>
          <w:szCs w:val="26"/>
          <w:shd w:val="clear" w:color="auto" w:fill="FFFFFF"/>
          <w:lang w:val="es-ES_tradnl"/>
        </w:rPr>
        <w:t xml:space="preserve">que se reconoce la epidemia de enfermedad por el virus </w:t>
      </w:r>
      <w:proofErr w:type="spellStart"/>
      <w:r>
        <w:rPr>
          <w:rFonts w:ascii="Arial" w:hAnsi="Arial"/>
          <w:sz w:val="26"/>
          <w:szCs w:val="26"/>
          <w:shd w:val="clear" w:color="auto" w:fill="FFFFFF"/>
          <w:lang w:val="es-ES_tradnl"/>
        </w:rPr>
        <w:t>SARS-CoV2</w:t>
      </w:r>
      <w:proofErr w:type="spellEnd"/>
      <w:r>
        <w:rPr>
          <w:rFonts w:ascii="Arial" w:hAnsi="Arial"/>
          <w:sz w:val="26"/>
          <w:szCs w:val="26"/>
          <w:shd w:val="clear" w:color="auto" w:fill="FFFFFF"/>
          <w:lang w:val="es-ES_tradnl"/>
        </w:rPr>
        <w:t xml:space="preserve"> (</w:t>
      </w:r>
      <w:proofErr w:type="spellStart"/>
      <w:r>
        <w:rPr>
          <w:rFonts w:ascii="Arial" w:hAnsi="Arial"/>
          <w:sz w:val="26"/>
          <w:szCs w:val="26"/>
          <w:shd w:val="clear" w:color="auto" w:fill="FFFFFF"/>
          <w:lang w:val="es-ES_tradnl"/>
        </w:rPr>
        <w:t>COVID</w:t>
      </w:r>
      <w:proofErr w:type="spellEnd"/>
      <w:r>
        <w:rPr>
          <w:rFonts w:ascii="Arial" w:hAnsi="Arial"/>
          <w:sz w:val="26"/>
          <w:szCs w:val="26"/>
          <w:shd w:val="clear" w:color="auto" w:fill="FFFFFF"/>
          <w:lang w:val="es-ES_tradnl"/>
        </w:rPr>
        <w:t>-19) en M</w:t>
      </w:r>
      <w:r>
        <w:rPr>
          <w:rFonts w:ascii="Arial" w:hAnsi="Arial"/>
          <w:sz w:val="26"/>
          <w:szCs w:val="26"/>
          <w:shd w:val="clear" w:color="auto" w:fill="FFFFFF"/>
          <w:lang w:val="fr-FR"/>
        </w:rPr>
        <w:t>é</w:t>
      </w:r>
      <w:proofErr w:type="spellStart"/>
      <w:r>
        <w:rPr>
          <w:rFonts w:ascii="Arial" w:hAnsi="Arial"/>
          <w:sz w:val="26"/>
          <w:szCs w:val="26"/>
          <w:shd w:val="clear" w:color="auto" w:fill="FFFFFF"/>
          <w:lang w:val="es-ES_tradnl"/>
        </w:rPr>
        <w:t>xico</w:t>
      </w:r>
      <w:proofErr w:type="spellEnd"/>
      <w:r>
        <w:rPr>
          <w:rFonts w:ascii="Arial" w:hAnsi="Arial"/>
          <w:sz w:val="26"/>
          <w:szCs w:val="26"/>
          <w:shd w:val="clear" w:color="auto" w:fill="FFFFFF"/>
          <w:lang w:val="es-ES_tradnl"/>
        </w:rPr>
        <w:t xml:space="preserve"> como una enfermedad grave de </w:t>
      </w:r>
      <w:proofErr w:type="spellStart"/>
      <w:r>
        <w:rPr>
          <w:rFonts w:ascii="Arial" w:hAnsi="Arial"/>
          <w:sz w:val="26"/>
          <w:szCs w:val="26"/>
          <w:shd w:val="clear" w:color="auto" w:fill="FFFFFF"/>
          <w:lang w:val="es-ES_tradnl"/>
        </w:rPr>
        <w:t>atenció</w:t>
      </w:r>
      <w:proofErr w:type="spellEnd"/>
      <w:r>
        <w:rPr>
          <w:rFonts w:ascii="Arial" w:hAnsi="Arial"/>
          <w:sz w:val="26"/>
          <w:szCs w:val="26"/>
          <w:shd w:val="clear" w:color="auto" w:fill="FFFFFF"/>
          <w:lang w:val="it-IT"/>
        </w:rPr>
        <w:t>n prioritaria</w:t>
      </w:r>
      <w:r>
        <w:rPr>
          <w:rFonts w:ascii="Arial" w:hAnsi="Arial"/>
          <w:sz w:val="26"/>
          <w:szCs w:val="26"/>
          <w:shd w:val="clear" w:color="auto" w:fill="FFFFFF"/>
          <w:lang w:val="es-ES_tradnl"/>
        </w:rPr>
        <w:t xml:space="preserve">, a partir de ese momento y de conformidad a lo que establece el </w:t>
      </w:r>
      <w:r>
        <w:rPr>
          <w:rFonts w:ascii="Arial" w:hAnsi="Arial"/>
          <w:sz w:val="26"/>
          <w:szCs w:val="26"/>
          <w:shd w:val="clear" w:color="auto" w:fill="FFFFFF"/>
        </w:rPr>
        <w:t>A</w:t>
      </w:r>
      <w:r>
        <w:rPr>
          <w:rFonts w:ascii="Arial" w:hAnsi="Arial"/>
          <w:sz w:val="26"/>
          <w:szCs w:val="26"/>
          <w:shd w:val="clear" w:color="auto" w:fill="FFFFFF"/>
          <w:lang w:val="es-ES_tradnl"/>
        </w:rPr>
        <w:t>cuerdo por el que se establecen las medidas preventivas que se deber</w:t>
      </w:r>
      <w:r>
        <w:rPr>
          <w:rFonts w:ascii="Arial" w:hAnsi="Arial"/>
          <w:sz w:val="26"/>
          <w:szCs w:val="26"/>
          <w:shd w:val="clear" w:color="auto" w:fill="FFFFFF"/>
        </w:rPr>
        <w:t>á</w:t>
      </w:r>
      <w:r>
        <w:rPr>
          <w:rFonts w:ascii="Arial" w:hAnsi="Arial"/>
          <w:sz w:val="26"/>
          <w:szCs w:val="26"/>
          <w:shd w:val="clear" w:color="auto" w:fill="FFFFFF"/>
          <w:lang w:val="es-ES_tradnl"/>
        </w:rPr>
        <w:t xml:space="preserve">n </w:t>
      </w:r>
      <w:r>
        <w:rPr>
          <w:rFonts w:ascii="Arial" w:hAnsi="Arial"/>
          <w:sz w:val="26"/>
          <w:szCs w:val="26"/>
          <w:shd w:val="clear" w:color="auto" w:fill="FFFFFF"/>
          <w:lang w:val="es-ES_tradnl"/>
        </w:rPr>
        <w:lastRenderedPageBreak/>
        <w:t xml:space="preserve">implementar para la mitigación y control de los riesgos para la salud que implica la enfermedad por el virus </w:t>
      </w:r>
      <w:proofErr w:type="spellStart"/>
      <w:r>
        <w:rPr>
          <w:rFonts w:ascii="Arial" w:hAnsi="Arial"/>
          <w:sz w:val="26"/>
          <w:szCs w:val="26"/>
          <w:shd w:val="clear" w:color="auto" w:fill="FFFFFF"/>
          <w:lang w:val="es-ES_tradnl"/>
        </w:rPr>
        <w:t>SARS-CoV2</w:t>
      </w:r>
      <w:proofErr w:type="spellEnd"/>
      <w:r>
        <w:rPr>
          <w:rFonts w:ascii="Arial" w:hAnsi="Arial"/>
          <w:sz w:val="26"/>
          <w:szCs w:val="26"/>
          <w:shd w:val="clear" w:color="auto" w:fill="FFFFFF"/>
          <w:lang w:val="es-ES_tradnl"/>
        </w:rPr>
        <w:t xml:space="preserve"> (</w:t>
      </w:r>
      <w:proofErr w:type="spellStart"/>
      <w:r>
        <w:rPr>
          <w:rFonts w:ascii="Arial" w:hAnsi="Arial"/>
          <w:sz w:val="26"/>
          <w:szCs w:val="26"/>
          <w:shd w:val="clear" w:color="auto" w:fill="FFFFFF"/>
          <w:lang w:val="es-ES_tradnl"/>
        </w:rPr>
        <w:t>COVID</w:t>
      </w:r>
      <w:proofErr w:type="spellEnd"/>
      <w:r>
        <w:rPr>
          <w:rFonts w:ascii="Arial" w:hAnsi="Arial"/>
          <w:sz w:val="26"/>
          <w:szCs w:val="26"/>
          <w:shd w:val="clear" w:color="auto" w:fill="FFFFFF"/>
          <w:lang w:val="es-ES_tradnl"/>
        </w:rPr>
        <w:t>-19) la Secretaría de Salud establecer</w:t>
      </w:r>
      <w:r>
        <w:rPr>
          <w:rFonts w:ascii="Arial" w:hAnsi="Arial"/>
          <w:sz w:val="26"/>
          <w:szCs w:val="26"/>
          <w:shd w:val="clear" w:color="auto" w:fill="FFFFFF"/>
        </w:rPr>
        <w:t xml:space="preserve">á </w:t>
      </w:r>
      <w:r>
        <w:rPr>
          <w:rFonts w:ascii="Arial" w:hAnsi="Arial"/>
          <w:sz w:val="26"/>
          <w:szCs w:val="26"/>
          <w:shd w:val="clear" w:color="auto" w:fill="FFFFFF"/>
          <w:lang w:val="es-ES_tradnl"/>
        </w:rPr>
        <w:t xml:space="preserve">las medidas necesarias para la prevención y control de la epidemia. </w:t>
      </w:r>
    </w:p>
    <w:p w14:paraId="328CFAB7"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El virus llegaría pronto a Chihuahua, las autoridades locales tuvieron que realizar diversas acciones para mitigar los contagios, luego en el Congreso del Estado se propuso una iniciativa de Ley, que fue considerada desde un principio con fines recaudatorios, pero que señalaban su necesidad para obligar a la población a portar el </w:t>
      </w:r>
      <w:proofErr w:type="spellStart"/>
      <w:r>
        <w:rPr>
          <w:rFonts w:ascii="Arial" w:hAnsi="Arial"/>
          <w:sz w:val="26"/>
          <w:szCs w:val="26"/>
          <w:shd w:val="clear" w:color="auto" w:fill="FFFFFF"/>
          <w:lang w:val="es-ES_tradnl"/>
        </w:rPr>
        <w:t>cubrebocas</w:t>
      </w:r>
      <w:proofErr w:type="spellEnd"/>
      <w:r>
        <w:rPr>
          <w:rFonts w:ascii="Arial" w:hAnsi="Arial"/>
          <w:sz w:val="26"/>
          <w:szCs w:val="26"/>
          <w:shd w:val="clear" w:color="auto" w:fill="FFFFFF"/>
          <w:lang w:val="es-ES_tradnl"/>
        </w:rPr>
        <w:t xml:space="preserve"> en todo momento.</w:t>
      </w:r>
    </w:p>
    <w:p w14:paraId="657B1B51"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Debemos decir que en ese momento de la pandemia la cifra de contagios en Chihuahua era de 40,000, y una gran cantidad de ellos terminaban de forma lamentable en hospitales, encontrándose en sus límites en sistema de salud de la entidad. </w:t>
      </w:r>
    </w:p>
    <w:p w14:paraId="3ED3CE4A"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El 14 de noviembre de 2020 se expide la Ley que Regula el Uso Obligatorio de </w:t>
      </w:r>
      <w:proofErr w:type="spellStart"/>
      <w:r>
        <w:rPr>
          <w:rFonts w:ascii="Arial" w:hAnsi="Arial"/>
          <w:sz w:val="26"/>
          <w:szCs w:val="26"/>
          <w:shd w:val="clear" w:color="auto" w:fill="FFFFFF"/>
          <w:lang w:val="es-ES_tradnl"/>
        </w:rPr>
        <w:t>Cubrebocas</w:t>
      </w:r>
      <w:proofErr w:type="spellEnd"/>
      <w:r>
        <w:rPr>
          <w:rFonts w:ascii="Arial" w:hAnsi="Arial"/>
          <w:sz w:val="26"/>
          <w:szCs w:val="26"/>
          <w:shd w:val="clear" w:color="auto" w:fill="FFFFFF"/>
          <w:lang w:val="es-ES_tradnl"/>
        </w:rPr>
        <w:t xml:space="preserve"> y </w:t>
      </w:r>
      <w:proofErr w:type="spellStart"/>
      <w:r>
        <w:rPr>
          <w:rFonts w:ascii="Arial" w:hAnsi="Arial"/>
          <w:sz w:val="26"/>
          <w:szCs w:val="26"/>
          <w:shd w:val="clear" w:color="auto" w:fill="FFFFFF"/>
          <w:lang w:val="es-ES_tradnl"/>
        </w:rPr>
        <w:t>dema</w:t>
      </w:r>
      <w:proofErr w:type="spellEnd"/>
      <w:r>
        <w:rPr>
          <w:rFonts w:ascii="Arial" w:hAnsi="Arial"/>
          <w:sz w:val="26"/>
          <w:szCs w:val="26"/>
          <w:shd w:val="clear" w:color="auto" w:fill="FFFFFF"/>
        </w:rPr>
        <w:t>́</w:t>
      </w:r>
      <w:r>
        <w:rPr>
          <w:rFonts w:ascii="Arial" w:hAnsi="Arial"/>
          <w:sz w:val="26"/>
          <w:szCs w:val="26"/>
          <w:shd w:val="clear" w:color="auto" w:fill="FFFFFF"/>
          <w:lang w:val="es-ES_tradnl"/>
        </w:rPr>
        <w:t xml:space="preserve">s Medidas para Prevenir la </w:t>
      </w:r>
      <w:proofErr w:type="spellStart"/>
      <w:r>
        <w:rPr>
          <w:rFonts w:ascii="Arial" w:hAnsi="Arial"/>
          <w:sz w:val="26"/>
          <w:szCs w:val="26"/>
          <w:shd w:val="clear" w:color="auto" w:fill="FFFFFF"/>
          <w:lang w:val="es-ES_tradnl"/>
        </w:rPr>
        <w:t>Transmisio</w:t>
      </w:r>
      <w:proofErr w:type="spellEnd"/>
      <w:r>
        <w:rPr>
          <w:rFonts w:ascii="Arial" w:hAnsi="Arial"/>
          <w:sz w:val="26"/>
          <w:szCs w:val="26"/>
          <w:shd w:val="clear" w:color="auto" w:fill="FFFFFF"/>
        </w:rPr>
        <w:t>́</w:t>
      </w:r>
      <w:r>
        <w:rPr>
          <w:rFonts w:ascii="Arial" w:hAnsi="Arial"/>
          <w:sz w:val="26"/>
          <w:szCs w:val="26"/>
          <w:shd w:val="clear" w:color="auto" w:fill="FFFFFF"/>
          <w:lang w:val="es-ES_tradnl"/>
        </w:rPr>
        <w:t xml:space="preserve">n de la Enfermedad </w:t>
      </w:r>
      <w:proofErr w:type="spellStart"/>
      <w:r>
        <w:rPr>
          <w:rFonts w:ascii="Arial" w:hAnsi="Arial"/>
          <w:sz w:val="26"/>
          <w:szCs w:val="26"/>
          <w:shd w:val="clear" w:color="auto" w:fill="FFFFFF"/>
          <w:lang w:val="es-ES_tradnl"/>
        </w:rPr>
        <w:t>COVID</w:t>
      </w:r>
      <w:proofErr w:type="spellEnd"/>
      <w:r>
        <w:rPr>
          <w:rFonts w:ascii="Arial" w:hAnsi="Arial"/>
          <w:sz w:val="26"/>
          <w:szCs w:val="26"/>
          <w:shd w:val="clear" w:color="auto" w:fill="FFFFFF"/>
          <w:lang w:val="es-ES_tradnl"/>
        </w:rPr>
        <w:t>-19 en el Estado de Chihuahua mediante su publicación en el Periódico Oficial del Estado.</w:t>
      </w:r>
    </w:p>
    <w:p w14:paraId="5E9DBAE2"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El artículo 16 de esta Ley señala lo relativo a las sanciones, siendo estas las siguientes: </w:t>
      </w:r>
    </w:p>
    <w:p w14:paraId="64174D4F"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es-ES_tradnl"/>
        </w:rPr>
        <w:t xml:space="preserve">I. </w:t>
      </w:r>
      <w:proofErr w:type="spellStart"/>
      <w:r>
        <w:rPr>
          <w:rFonts w:ascii="Arial" w:hAnsi="Arial"/>
          <w:i/>
          <w:iCs/>
          <w:sz w:val="26"/>
          <w:szCs w:val="26"/>
          <w:shd w:val="clear" w:color="auto" w:fill="FFFFFF"/>
          <w:lang w:val="es-ES_tradnl"/>
        </w:rPr>
        <w:t>Amonestacio</w:t>
      </w:r>
      <w:proofErr w:type="spellEnd"/>
      <w:r>
        <w:rPr>
          <w:rFonts w:ascii="Arial" w:hAnsi="Arial"/>
          <w:i/>
          <w:iCs/>
          <w:sz w:val="26"/>
          <w:szCs w:val="26"/>
          <w:shd w:val="clear" w:color="auto" w:fill="FFFFFF"/>
        </w:rPr>
        <w:t>́</w:t>
      </w:r>
      <w:r>
        <w:rPr>
          <w:rFonts w:ascii="Arial" w:hAnsi="Arial"/>
          <w:i/>
          <w:iCs/>
          <w:sz w:val="26"/>
          <w:szCs w:val="26"/>
          <w:shd w:val="clear" w:color="auto" w:fill="FFFFFF"/>
          <w:lang w:val="es-ES_tradnl"/>
        </w:rPr>
        <w:t>n con apercibimiento.</w:t>
      </w:r>
    </w:p>
    <w:p w14:paraId="6CFDCE67"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pt-PT"/>
        </w:rPr>
        <w:t>II. Entrega de material me</w:t>
      </w:r>
      <w:r>
        <w:rPr>
          <w:rFonts w:ascii="Arial" w:hAnsi="Arial"/>
          <w:i/>
          <w:iCs/>
          <w:sz w:val="26"/>
          <w:szCs w:val="26"/>
          <w:shd w:val="clear" w:color="auto" w:fill="FFFFFF"/>
        </w:rPr>
        <w:t>́</w:t>
      </w:r>
      <w:r>
        <w:rPr>
          <w:rFonts w:ascii="Arial" w:hAnsi="Arial"/>
          <w:i/>
          <w:iCs/>
          <w:sz w:val="26"/>
          <w:szCs w:val="26"/>
          <w:shd w:val="clear" w:color="auto" w:fill="FFFFFF"/>
          <w:lang w:val="pt-PT"/>
        </w:rPr>
        <w:t>dico.</w:t>
      </w:r>
    </w:p>
    <w:p w14:paraId="5FE4252D"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es-ES_tradnl"/>
        </w:rPr>
        <w:t>III. Trabajo comunitario.</w:t>
      </w:r>
    </w:p>
    <w:p w14:paraId="4E730E95"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it-IT"/>
        </w:rPr>
        <w:t>IV. Multa.</w:t>
      </w:r>
    </w:p>
    <w:p w14:paraId="2F033ECD"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es-ES_tradnl"/>
        </w:rPr>
        <w:t xml:space="preserve">V. Clausura temporal, que </w:t>
      </w:r>
      <w:proofErr w:type="spellStart"/>
      <w:r>
        <w:rPr>
          <w:rFonts w:ascii="Arial" w:hAnsi="Arial"/>
          <w:i/>
          <w:iCs/>
          <w:sz w:val="26"/>
          <w:szCs w:val="26"/>
          <w:shd w:val="clear" w:color="auto" w:fill="FFFFFF"/>
          <w:lang w:val="es-ES_tradnl"/>
        </w:rPr>
        <w:t>podra</w:t>
      </w:r>
      <w:proofErr w:type="spellEnd"/>
      <w:r>
        <w:rPr>
          <w:rFonts w:ascii="Arial" w:hAnsi="Arial"/>
          <w:i/>
          <w:iCs/>
          <w:sz w:val="26"/>
          <w:szCs w:val="26"/>
          <w:shd w:val="clear" w:color="auto" w:fill="FFFFFF"/>
        </w:rPr>
        <w:t xml:space="preserve">́ </w:t>
      </w:r>
      <w:r>
        <w:rPr>
          <w:rFonts w:ascii="Arial" w:hAnsi="Arial"/>
          <w:i/>
          <w:iCs/>
          <w:sz w:val="26"/>
          <w:szCs w:val="26"/>
          <w:shd w:val="clear" w:color="auto" w:fill="FFFFFF"/>
          <w:lang w:val="pt-PT"/>
        </w:rPr>
        <w:t>ser parcial o total.</w:t>
      </w:r>
    </w:p>
    <w:p w14:paraId="2A8CFBB1" w14:textId="77777777" w:rsidR="00A172DB" w:rsidRDefault="00421249">
      <w:pPr>
        <w:pStyle w:val="Predeterminado"/>
        <w:spacing w:before="0" w:after="140" w:line="360" w:lineRule="auto"/>
        <w:ind w:left="720"/>
        <w:jc w:val="both"/>
        <w:rPr>
          <w:rFonts w:ascii="Arial" w:eastAsia="Arial" w:hAnsi="Arial" w:cs="Arial"/>
          <w:i/>
          <w:iCs/>
          <w:sz w:val="26"/>
          <w:szCs w:val="26"/>
          <w:shd w:val="clear" w:color="auto" w:fill="FFFFFF"/>
        </w:rPr>
      </w:pPr>
      <w:r>
        <w:rPr>
          <w:rFonts w:ascii="Arial" w:hAnsi="Arial"/>
          <w:i/>
          <w:iCs/>
          <w:sz w:val="26"/>
          <w:szCs w:val="26"/>
          <w:shd w:val="clear" w:color="auto" w:fill="FFFFFF"/>
          <w:lang w:val="es-ES_tradnl"/>
        </w:rPr>
        <w:t>VI. Arresto hasta por doce horas.</w:t>
      </w:r>
    </w:p>
    <w:p w14:paraId="7DA07822" w14:textId="77777777" w:rsidR="00A172DB" w:rsidRDefault="00A172DB">
      <w:pPr>
        <w:pStyle w:val="Predeterminado"/>
        <w:spacing w:before="0" w:after="140" w:line="240" w:lineRule="auto"/>
        <w:rPr>
          <w:rStyle w:val="Ninguno"/>
          <w:rFonts w:ascii="Helvetica" w:eastAsia="Helvetica" w:hAnsi="Helvetica" w:cs="Helvetica"/>
          <w:color w:val="0645AD"/>
          <w:sz w:val="28"/>
          <w:szCs w:val="28"/>
          <w:shd w:val="clear" w:color="auto" w:fill="FFFFFF"/>
        </w:rPr>
      </w:pPr>
    </w:p>
    <w:p w14:paraId="102DB175" w14:textId="77777777" w:rsidR="00A172DB" w:rsidRDefault="00A172DB">
      <w:pPr>
        <w:pStyle w:val="Predeterminado"/>
        <w:spacing w:before="0" w:after="140" w:line="240" w:lineRule="auto"/>
        <w:rPr>
          <w:rStyle w:val="Ninguno"/>
          <w:rFonts w:ascii="Helvetica" w:eastAsia="Helvetica" w:hAnsi="Helvetica" w:cs="Helvetica"/>
          <w:color w:val="0645AD"/>
          <w:sz w:val="28"/>
          <w:szCs w:val="28"/>
          <w:shd w:val="clear" w:color="auto" w:fill="FFFFFF"/>
        </w:rPr>
      </w:pPr>
    </w:p>
    <w:p w14:paraId="43FD87C8" w14:textId="77777777" w:rsidR="00A172DB" w:rsidRDefault="00421249">
      <w:pPr>
        <w:pStyle w:val="Predeterminado"/>
        <w:spacing w:before="0" w:after="140" w:line="360" w:lineRule="auto"/>
        <w:jc w:val="both"/>
        <w:rPr>
          <w:rFonts w:ascii="Arial" w:eastAsia="Arial" w:hAnsi="Arial" w:cs="Arial"/>
          <w:sz w:val="26"/>
          <w:szCs w:val="26"/>
          <w:shd w:val="clear" w:color="auto" w:fill="FFFFFF"/>
        </w:rPr>
      </w:pPr>
      <w:r>
        <w:rPr>
          <w:rFonts w:ascii="Arial" w:hAnsi="Arial"/>
          <w:sz w:val="26"/>
          <w:szCs w:val="26"/>
          <w:shd w:val="clear" w:color="auto" w:fill="FFFFFF"/>
          <w:lang w:val="es-ES_tradnl"/>
        </w:rPr>
        <w:t xml:space="preserve">En el artículo 15, se establecen las autoridades competentes para vigilar el cumplimiento de esta ley e imponer las infracciones que en su articulado de señalan, manifestando que </w:t>
      </w:r>
    </w:p>
    <w:p w14:paraId="36F55505" w14:textId="77777777" w:rsidR="00067776" w:rsidRDefault="00421249">
      <w:pPr>
        <w:pStyle w:val="Predeterminado"/>
        <w:spacing w:before="0" w:after="140" w:line="360" w:lineRule="auto"/>
        <w:ind w:left="720"/>
        <w:jc w:val="both"/>
        <w:rPr>
          <w:rFonts w:ascii="Arial" w:hAnsi="Arial"/>
          <w:i/>
          <w:iCs/>
          <w:sz w:val="26"/>
          <w:szCs w:val="26"/>
          <w:shd w:val="clear" w:color="auto" w:fill="FFFFFF"/>
          <w:lang w:val="es-ES_tradnl"/>
        </w:rPr>
      </w:pPr>
      <w:r>
        <w:rPr>
          <w:rFonts w:ascii="Arial" w:hAnsi="Arial"/>
          <w:i/>
          <w:iCs/>
          <w:sz w:val="26"/>
          <w:szCs w:val="26"/>
          <w:shd w:val="clear" w:color="auto" w:fill="FFFFFF"/>
          <w:lang w:val="de-DE"/>
        </w:rPr>
        <w:t>Arti</w:t>
      </w:r>
      <w:r>
        <w:rPr>
          <w:rFonts w:ascii="Arial" w:hAnsi="Arial"/>
          <w:i/>
          <w:iCs/>
          <w:sz w:val="26"/>
          <w:szCs w:val="26"/>
          <w:shd w:val="clear" w:color="auto" w:fill="FFFFFF"/>
        </w:rPr>
        <w:t>́</w:t>
      </w:r>
      <w:r>
        <w:rPr>
          <w:rFonts w:ascii="Arial" w:hAnsi="Arial"/>
          <w:i/>
          <w:iCs/>
          <w:sz w:val="26"/>
          <w:szCs w:val="26"/>
          <w:shd w:val="clear" w:color="auto" w:fill="FFFFFF"/>
          <w:lang w:val="es-ES_tradnl"/>
        </w:rPr>
        <w:t xml:space="preserve">culo 15. Autoridades competentes para vigilar el cumplimiento de esta Ley. Las autoridades sanitarias y administrativas estatales y municipales, </w:t>
      </w:r>
      <w:proofErr w:type="spellStart"/>
      <w:r>
        <w:rPr>
          <w:rFonts w:ascii="Arial" w:hAnsi="Arial"/>
          <w:i/>
          <w:iCs/>
          <w:sz w:val="26"/>
          <w:szCs w:val="26"/>
          <w:shd w:val="clear" w:color="auto" w:fill="FFFFFF"/>
          <w:lang w:val="es-ES_tradnl"/>
        </w:rPr>
        <w:t>asi</w:t>
      </w:r>
      <w:proofErr w:type="spellEnd"/>
      <w:r>
        <w:rPr>
          <w:rFonts w:ascii="Arial" w:hAnsi="Arial"/>
          <w:i/>
          <w:iCs/>
          <w:sz w:val="26"/>
          <w:szCs w:val="26"/>
          <w:shd w:val="clear" w:color="auto" w:fill="FFFFFF"/>
        </w:rPr>
        <w:t xml:space="preserve">́ </w:t>
      </w:r>
      <w:r>
        <w:rPr>
          <w:rFonts w:ascii="Arial" w:hAnsi="Arial"/>
          <w:i/>
          <w:iCs/>
          <w:sz w:val="26"/>
          <w:szCs w:val="26"/>
          <w:shd w:val="clear" w:color="auto" w:fill="FFFFFF"/>
          <w:lang w:val="es-ES_tradnl"/>
        </w:rPr>
        <w:t>como las instituciones de Seguridad Pu</w:t>
      </w:r>
      <w:r>
        <w:rPr>
          <w:rFonts w:ascii="Arial" w:hAnsi="Arial"/>
          <w:i/>
          <w:iCs/>
          <w:sz w:val="26"/>
          <w:szCs w:val="26"/>
          <w:shd w:val="clear" w:color="auto" w:fill="FFFFFF"/>
        </w:rPr>
        <w:t>́</w:t>
      </w:r>
      <w:proofErr w:type="spellStart"/>
      <w:r>
        <w:rPr>
          <w:rFonts w:ascii="Arial" w:hAnsi="Arial"/>
          <w:i/>
          <w:iCs/>
          <w:sz w:val="26"/>
          <w:szCs w:val="26"/>
          <w:shd w:val="clear" w:color="auto" w:fill="FFFFFF"/>
          <w:lang w:val="es-ES_tradnl"/>
        </w:rPr>
        <w:t>blica</w:t>
      </w:r>
      <w:proofErr w:type="spellEnd"/>
      <w:r>
        <w:rPr>
          <w:rFonts w:ascii="Arial" w:hAnsi="Arial"/>
          <w:i/>
          <w:iCs/>
          <w:sz w:val="26"/>
          <w:szCs w:val="26"/>
          <w:shd w:val="clear" w:color="auto" w:fill="FFFFFF"/>
          <w:lang w:val="es-ES_tradnl"/>
        </w:rPr>
        <w:t xml:space="preserve">, y la </w:t>
      </w:r>
      <w:proofErr w:type="spellStart"/>
      <w:r>
        <w:rPr>
          <w:rFonts w:ascii="Arial" w:hAnsi="Arial"/>
          <w:i/>
          <w:iCs/>
          <w:sz w:val="26"/>
          <w:szCs w:val="26"/>
          <w:shd w:val="clear" w:color="auto" w:fill="FFFFFF"/>
          <w:lang w:val="es-ES_tradnl"/>
        </w:rPr>
        <w:t>Comisio</w:t>
      </w:r>
      <w:proofErr w:type="spellEnd"/>
      <w:r>
        <w:rPr>
          <w:rFonts w:ascii="Arial" w:hAnsi="Arial"/>
          <w:i/>
          <w:iCs/>
          <w:sz w:val="26"/>
          <w:szCs w:val="26"/>
          <w:shd w:val="clear" w:color="auto" w:fill="FFFFFF"/>
        </w:rPr>
        <w:t>́</w:t>
      </w:r>
      <w:r>
        <w:rPr>
          <w:rFonts w:ascii="Arial" w:hAnsi="Arial"/>
          <w:i/>
          <w:iCs/>
          <w:sz w:val="26"/>
          <w:szCs w:val="26"/>
          <w:shd w:val="clear" w:color="auto" w:fill="FFFFFF"/>
          <w:lang w:val="es-ES_tradnl"/>
        </w:rPr>
        <w:t xml:space="preserve">n Estatal para la </w:t>
      </w:r>
      <w:proofErr w:type="spellStart"/>
      <w:r>
        <w:rPr>
          <w:rFonts w:ascii="Arial" w:hAnsi="Arial"/>
          <w:i/>
          <w:iCs/>
          <w:sz w:val="26"/>
          <w:szCs w:val="26"/>
          <w:shd w:val="clear" w:color="auto" w:fill="FFFFFF"/>
          <w:lang w:val="es-ES_tradnl"/>
        </w:rPr>
        <w:t>Proteccio</w:t>
      </w:r>
      <w:proofErr w:type="spellEnd"/>
      <w:r>
        <w:rPr>
          <w:rFonts w:ascii="Arial" w:hAnsi="Arial"/>
          <w:i/>
          <w:iCs/>
          <w:sz w:val="26"/>
          <w:szCs w:val="26"/>
          <w:shd w:val="clear" w:color="auto" w:fill="FFFFFF"/>
        </w:rPr>
        <w:t>́</w:t>
      </w:r>
      <w:r>
        <w:rPr>
          <w:rFonts w:ascii="Arial" w:hAnsi="Arial"/>
          <w:i/>
          <w:iCs/>
          <w:sz w:val="26"/>
          <w:szCs w:val="26"/>
          <w:shd w:val="clear" w:color="auto" w:fill="FFFFFF"/>
          <w:lang w:val="es-ES_tradnl"/>
        </w:rPr>
        <w:t xml:space="preserve">n Contra Riesgos Sanitarios del Estado de Chihuahua, en </w:t>
      </w:r>
      <w:proofErr w:type="spellStart"/>
      <w:r>
        <w:rPr>
          <w:rFonts w:ascii="Arial" w:hAnsi="Arial"/>
          <w:i/>
          <w:iCs/>
          <w:sz w:val="26"/>
          <w:szCs w:val="26"/>
          <w:shd w:val="clear" w:color="auto" w:fill="FFFFFF"/>
          <w:lang w:val="es-ES_tradnl"/>
        </w:rPr>
        <w:t>coordinacio</w:t>
      </w:r>
      <w:proofErr w:type="spellEnd"/>
      <w:r>
        <w:rPr>
          <w:rFonts w:ascii="Arial" w:hAnsi="Arial"/>
          <w:i/>
          <w:iCs/>
          <w:sz w:val="26"/>
          <w:szCs w:val="26"/>
          <w:shd w:val="clear" w:color="auto" w:fill="FFFFFF"/>
        </w:rPr>
        <w:t>́</w:t>
      </w:r>
      <w:r>
        <w:rPr>
          <w:rFonts w:ascii="Arial" w:hAnsi="Arial"/>
          <w:i/>
          <w:iCs/>
          <w:sz w:val="26"/>
          <w:szCs w:val="26"/>
          <w:shd w:val="clear" w:color="auto" w:fill="FFFFFF"/>
          <w:lang w:val="es-ES_tradnl"/>
        </w:rPr>
        <w:t>n y dentro del a</w:t>
      </w:r>
      <w:r>
        <w:rPr>
          <w:rFonts w:ascii="Arial" w:hAnsi="Arial"/>
          <w:i/>
          <w:iCs/>
          <w:sz w:val="26"/>
          <w:szCs w:val="26"/>
          <w:shd w:val="clear" w:color="auto" w:fill="FFFFFF"/>
        </w:rPr>
        <w:t>́</w:t>
      </w:r>
      <w:proofErr w:type="spellStart"/>
      <w:r>
        <w:rPr>
          <w:rFonts w:ascii="Arial" w:hAnsi="Arial"/>
          <w:i/>
          <w:iCs/>
          <w:sz w:val="26"/>
          <w:szCs w:val="26"/>
          <w:shd w:val="clear" w:color="auto" w:fill="FFFFFF"/>
          <w:lang w:val="es-ES_tradnl"/>
        </w:rPr>
        <w:t>mbito</w:t>
      </w:r>
      <w:proofErr w:type="spellEnd"/>
      <w:r>
        <w:rPr>
          <w:rFonts w:ascii="Arial" w:hAnsi="Arial"/>
          <w:i/>
          <w:iCs/>
          <w:sz w:val="26"/>
          <w:szCs w:val="26"/>
          <w:shd w:val="clear" w:color="auto" w:fill="FFFFFF"/>
          <w:lang w:val="es-ES_tradnl"/>
        </w:rPr>
        <w:t xml:space="preserve"> de su competencia, </w:t>
      </w:r>
      <w:proofErr w:type="spellStart"/>
      <w:r>
        <w:rPr>
          <w:rFonts w:ascii="Arial" w:hAnsi="Arial"/>
          <w:i/>
          <w:iCs/>
          <w:sz w:val="26"/>
          <w:szCs w:val="26"/>
          <w:shd w:val="clear" w:color="auto" w:fill="FFFFFF"/>
          <w:lang w:val="es-ES_tradnl"/>
        </w:rPr>
        <w:t>sera</w:t>
      </w:r>
      <w:proofErr w:type="spellEnd"/>
      <w:r>
        <w:rPr>
          <w:rFonts w:ascii="Arial" w:hAnsi="Arial"/>
          <w:i/>
          <w:iCs/>
          <w:sz w:val="26"/>
          <w:szCs w:val="26"/>
          <w:shd w:val="clear" w:color="auto" w:fill="FFFFFF"/>
        </w:rPr>
        <w:t>́</w:t>
      </w:r>
      <w:r>
        <w:rPr>
          <w:rFonts w:ascii="Arial" w:hAnsi="Arial"/>
          <w:i/>
          <w:iCs/>
          <w:sz w:val="26"/>
          <w:szCs w:val="26"/>
          <w:shd w:val="clear" w:color="auto" w:fill="FFFFFF"/>
          <w:lang w:val="es-ES_tradnl"/>
        </w:rPr>
        <w:t>n las responsables de verificar el cumplimiento de las medidas sanitarias previstas en esta Ley.</w:t>
      </w:r>
    </w:p>
    <w:p w14:paraId="704ED8EC" w14:textId="7CCB62C0" w:rsidR="00A172DB" w:rsidRDefault="00421249">
      <w:pPr>
        <w:pStyle w:val="Predeterminado"/>
        <w:spacing w:before="0" w:after="140" w:line="360" w:lineRule="auto"/>
        <w:ind w:left="720"/>
        <w:jc w:val="both"/>
        <w:rPr>
          <w:rStyle w:val="Ninguno"/>
          <w:rFonts w:ascii="Arial" w:eastAsia="Arial" w:hAnsi="Arial" w:cs="Arial"/>
          <w:i/>
          <w:iCs/>
          <w:sz w:val="26"/>
          <w:szCs w:val="26"/>
          <w:shd w:val="clear" w:color="auto" w:fill="FFFFFF"/>
        </w:rPr>
      </w:pPr>
      <w:r>
        <w:rPr>
          <w:rFonts w:ascii="Arial" w:hAnsi="Arial"/>
          <w:i/>
          <w:iCs/>
          <w:sz w:val="26"/>
          <w:szCs w:val="26"/>
          <w:shd w:val="clear" w:color="auto" w:fill="FFFFFF"/>
          <w:lang w:val="es-ES_tradnl"/>
        </w:rPr>
        <w:t xml:space="preserve"> </w:t>
      </w:r>
      <w:r>
        <w:rPr>
          <w:rFonts w:ascii="Arial" w:hAnsi="Arial"/>
          <w:i/>
          <w:iCs/>
          <w:sz w:val="26"/>
          <w:szCs w:val="26"/>
          <w:shd w:val="clear" w:color="auto" w:fill="FFFFFF"/>
          <w:lang w:val="es-ES_tradnl"/>
        </w:rPr>
        <w:br/>
        <w:t xml:space="preserve">Las infracciones a esta Ley, </w:t>
      </w:r>
      <w:r>
        <w:rPr>
          <w:rStyle w:val="Ninguno"/>
          <w:rFonts w:ascii="Arial" w:hAnsi="Arial"/>
          <w:i/>
          <w:iCs/>
          <w:sz w:val="26"/>
          <w:szCs w:val="26"/>
          <w:shd w:val="clear" w:color="auto" w:fill="FFFFFF"/>
          <w:lang w:val="fr-FR"/>
        </w:rPr>
        <w:t>sera</w:t>
      </w:r>
      <w:r>
        <w:rPr>
          <w:rStyle w:val="Ninguno"/>
          <w:rFonts w:ascii="Arial" w:hAnsi="Arial"/>
          <w:i/>
          <w:iCs/>
          <w:sz w:val="26"/>
          <w:szCs w:val="26"/>
          <w:shd w:val="clear" w:color="auto" w:fill="FFFFFF"/>
        </w:rPr>
        <w:t xml:space="preserve">́n sancionadas por las autoridades sanitarias y administrativas estatales y municipales, sin perjuicio de las penas que correspondan cuando sean constitutivas de delito. </w:t>
      </w:r>
    </w:p>
    <w:p w14:paraId="1BE4CAB3" w14:textId="77777777" w:rsidR="00A172DB" w:rsidRDefault="00A172DB">
      <w:pPr>
        <w:pStyle w:val="Predeterminado"/>
        <w:spacing w:before="0" w:after="140" w:line="240" w:lineRule="auto"/>
        <w:rPr>
          <w:rFonts w:ascii="Helvetica" w:eastAsia="Helvetica" w:hAnsi="Helvetica" w:cs="Helvetica"/>
          <w:color w:val="202122"/>
          <w:sz w:val="28"/>
          <w:szCs w:val="28"/>
          <w:shd w:val="clear" w:color="auto" w:fill="FFFFFF"/>
        </w:rPr>
      </w:pPr>
    </w:p>
    <w:p w14:paraId="3340FD56" w14:textId="1A5CD012" w:rsidR="00A172DB" w:rsidRDefault="00421249">
      <w:pPr>
        <w:pStyle w:val="Predeterminado"/>
        <w:spacing w:before="0" w:after="140" w:line="360" w:lineRule="auto"/>
        <w:jc w:val="both"/>
        <w:rPr>
          <w:rFonts w:ascii="Arial" w:eastAsia="Arial" w:hAnsi="Arial" w:cs="Arial"/>
          <w:color w:val="202122"/>
          <w:sz w:val="26"/>
          <w:szCs w:val="26"/>
          <w:shd w:val="clear" w:color="auto" w:fill="FFFFFF"/>
        </w:rPr>
      </w:pPr>
      <w:r>
        <w:rPr>
          <w:rFonts w:ascii="Arial" w:hAnsi="Arial"/>
          <w:color w:val="202122"/>
          <w:sz w:val="26"/>
          <w:szCs w:val="26"/>
          <w:shd w:val="clear" w:color="auto" w:fill="FFFFFF"/>
          <w:lang w:val="es-ES_tradnl"/>
        </w:rPr>
        <w:t xml:space="preserve">Sin embargo, a la fecha, no conocemos alguna persona física o moral </w:t>
      </w:r>
      <w:r w:rsidR="00067776">
        <w:rPr>
          <w:rFonts w:ascii="Arial" w:hAnsi="Arial"/>
          <w:color w:val="202122"/>
          <w:sz w:val="26"/>
          <w:szCs w:val="26"/>
          <w:shd w:val="clear" w:color="auto" w:fill="FFFFFF"/>
          <w:lang w:val="es-ES_tradnl"/>
        </w:rPr>
        <w:t>que,</w:t>
      </w:r>
      <w:r>
        <w:rPr>
          <w:rFonts w:ascii="Arial" w:hAnsi="Arial"/>
          <w:color w:val="202122"/>
          <w:sz w:val="26"/>
          <w:szCs w:val="26"/>
          <w:shd w:val="clear" w:color="auto" w:fill="FFFFFF"/>
          <w:lang w:val="es-ES_tradnl"/>
        </w:rPr>
        <w:t xml:space="preserve"> facultada en esta ley, fuera sancionada, generalmente, las sanciones eran impuestas por el aforo, o falta de cumplimiento de diversas medidas sanitarias, no así, por no portar </w:t>
      </w:r>
      <w:proofErr w:type="spellStart"/>
      <w:r>
        <w:rPr>
          <w:rFonts w:ascii="Arial" w:hAnsi="Arial"/>
          <w:color w:val="202122"/>
          <w:sz w:val="26"/>
          <w:szCs w:val="26"/>
          <w:shd w:val="clear" w:color="auto" w:fill="FFFFFF"/>
          <w:lang w:val="es-ES_tradnl"/>
        </w:rPr>
        <w:t>cubrebocas</w:t>
      </w:r>
      <w:proofErr w:type="spellEnd"/>
      <w:r>
        <w:rPr>
          <w:rFonts w:ascii="Arial" w:hAnsi="Arial"/>
          <w:color w:val="202122"/>
          <w:sz w:val="26"/>
          <w:szCs w:val="26"/>
          <w:shd w:val="clear" w:color="auto" w:fill="FFFFFF"/>
          <w:lang w:val="es-ES_tradnl"/>
        </w:rPr>
        <w:t xml:space="preserve">, lo que la hace caer en letra muerta. </w:t>
      </w:r>
      <w:r>
        <w:rPr>
          <w:rFonts w:ascii="Arial" w:eastAsia="Arial" w:hAnsi="Arial" w:cs="Arial"/>
          <w:color w:val="202122"/>
          <w:sz w:val="26"/>
          <w:szCs w:val="26"/>
          <w:shd w:val="clear" w:color="auto" w:fill="FFFFFF"/>
        </w:rPr>
        <w:br/>
      </w:r>
    </w:p>
    <w:p w14:paraId="5F438A95" w14:textId="4CF4BCAE" w:rsidR="00A172DB" w:rsidRDefault="00421249">
      <w:pPr>
        <w:pStyle w:val="Predeterminado"/>
        <w:spacing w:before="0" w:after="140" w:line="360" w:lineRule="auto"/>
        <w:jc w:val="both"/>
        <w:rPr>
          <w:rFonts w:ascii="Arial" w:eastAsia="Arial" w:hAnsi="Arial" w:cs="Arial"/>
          <w:color w:val="202122"/>
          <w:sz w:val="26"/>
          <w:szCs w:val="26"/>
          <w:shd w:val="clear" w:color="auto" w:fill="FFFFFF"/>
        </w:rPr>
      </w:pPr>
      <w:r>
        <w:rPr>
          <w:rFonts w:ascii="Arial" w:hAnsi="Arial"/>
          <w:color w:val="202122"/>
          <w:sz w:val="26"/>
          <w:szCs w:val="26"/>
          <w:shd w:val="clear" w:color="auto" w:fill="FFFFFF"/>
          <w:lang w:val="es-ES_tradnl"/>
        </w:rPr>
        <w:t xml:space="preserve">Esta situación nos pensar la cantidad de leyes a la que nos encontramos supeditados, pero que en la práctica se quedan en desuso, por lo que es importante que se siga generando un trabajo en el que se evalúe de forma constancia la necesidad de las normas y </w:t>
      </w:r>
      <w:r w:rsidR="00067776">
        <w:rPr>
          <w:rFonts w:ascii="Arial" w:hAnsi="Arial"/>
          <w:color w:val="202122"/>
          <w:sz w:val="26"/>
          <w:szCs w:val="26"/>
          <w:shd w:val="clear" w:color="auto" w:fill="FFFFFF"/>
          <w:lang w:val="es-ES_tradnl"/>
        </w:rPr>
        <w:t>que,</w:t>
      </w:r>
      <w:r>
        <w:rPr>
          <w:rFonts w:ascii="Arial" w:hAnsi="Arial"/>
          <w:color w:val="202122"/>
          <w:sz w:val="26"/>
          <w:szCs w:val="26"/>
          <w:shd w:val="clear" w:color="auto" w:fill="FFFFFF"/>
          <w:lang w:val="es-ES_tradnl"/>
        </w:rPr>
        <w:t xml:space="preserve"> en su caso, estas puedan ser reformadas para adecuarlas a la necesidad actual, o como la que nos encontramos discutiendo en este momento, sea derogada por quedar obsoleta. </w:t>
      </w:r>
    </w:p>
    <w:p w14:paraId="3D2854C4" w14:textId="77777777" w:rsidR="00A172DB" w:rsidRDefault="00A172DB">
      <w:pPr>
        <w:pStyle w:val="Predeterminado"/>
        <w:spacing w:before="0" w:after="140" w:line="360" w:lineRule="auto"/>
        <w:jc w:val="both"/>
        <w:rPr>
          <w:rFonts w:ascii="Arial" w:eastAsia="Arial" w:hAnsi="Arial" w:cs="Arial"/>
          <w:color w:val="202122"/>
          <w:sz w:val="26"/>
          <w:szCs w:val="26"/>
          <w:shd w:val="clear" w:color="auto" w:fill="FFFFFF"/>
        </w:rPr>
      </w:pPr>
    </w:p>
    <w:p w14:paraId="4F48A67D" w14:textId="7D969468" w:rsidR="00A172DB" w:rsidRDefault="00421249">
      <w:pPr>
        <w:pStyle w:val="Predeterminado"/>
        <w:spacing w:before="0" w:after="140" w:line="360" w:lineRule="auto"/>
        <w:jc w:val="both"/>
        <w:rPr>
          <w:rFonts w:ascii="Arial" w:eastAsia="Arial" w:hAnsi="Arial" w:cs="Arial"/>
          <w:color w:val="202122"/>
          <w:sz w:val="26"/>
          <w:szCs w:val="26"/>
          <w:shd w:val="clear" w:color="auto" w:fill="FFFFFF"/>
        </w:rPr>
      </w:pPr>
      <w:r>
        <w:rPr>
          <w:rFonts w:ascii="Arial" w:hAnsi="Arial"/>
          <w:color w:val="202122"/>
          <w:sz w:val="26"/>
          <w:szCs w:val="26"/>
          <w:shd w:val="clear" w:color="auto" w:fill="FFFFFF"/>
          <w:lang w:val="es-ES_tradnl"/>
        </w:rPr>
        <w:t xml:space="preserve">Estamos conscientes que la pandemia no ha terminado, que si bien, la propia Organización Mundial de la salud ha señalado que la enfermedad de </w:t>
      </w:r>
      <w:proofErr w:type="spellStart"/>
      <w:r>
        <w:rPr>
          <w:rFonts w:ascii="Arial" w:hAnsi="Arial"/>
          <w:color w:val="202122"/>
          <w:sz w:val="26"/>
          <w:szCs w:val="26"/>
          <w:shd w:val="clear" w:color="auto" w:fill="FFFFFF"/>
          <w:lang w:val="es-ES_tradnl"/>
        </w:rPr>
        <w:t>COVID</w:t>
      </w:r>
      <w:proofErr w:type="spellEnd"/>
      <w:r>
        <w:rPr>
          <w:rFonts w:ascii="Arial" w:hAnsi="Arial"/>
          <w:color w:val="202122"/>
          <w:sz w:val="26"/>
          <w:szCs w:val="26"/>
          <w:shd w:val="clear" w:color="auto" w:fill="FFFFFF"/>
          <w:lang w:val="es-ES_tradnl"/>
        </w:rPr>
        <w:t xml:space="preserve">-19 será considerada como endémica, aún en nuestro país no debemos bajar la guardia, sin embargo, la ley que en mención no se ha aplicado alguna sola vez, o se han creado los mecanismos para que pueda ser </w:t>
      </w:r>
      <w:r w:rsidR="00067776">
        <w:rPr>
          <w:rFonts w:ascii="Arial" w:hAnsi="Arial"/>
          <w:color w:val="202122"/>
          <w:sz w:val="26"/>
          <w:szCs w:val="26"/>
          <w:shd w:val="clear" w:color="auto" w:fill="FFFFFF"/>
          <w:lang w:val="es-ES_tradnl"/>
        </w:rPr>
        <w:t>d</w:t>
      </w:r>
      <w:r>
        <w:rPr>
          <w:rFonts w:ascii="Arial" w:hAnsi="Arial"/>
          <w:color w:val="202122"/>
          <w:sz w:val="26"/>
          <w:szCs w:val="26"/>
          <w:shd w:val="clear" w:color="auto" w:fill="FFFFFF"/>
          <w:lang w:val="es-ES_tradnl"/>
        </w:rPr>
        <w:t xml:space="preserve">e </w:t>
      </w:r>
      <w:r w:rsidR="00067776">
        <w:rPr>
          <w:rFonts w:ascii="Arial" w:hAnsi="Arial"/>
          <w:color w:val="202122"/>
          <w:sz w:val="26"/>
          <w:szCs w:val="26"/>
          <w:shd w:val="clear" w:color="auto" w:fill="FFFFFF"/>
          <w:lang w:val="es-ES_tradnl"/>
        </w:rPr>
        <w:t>auxilió</w:t>
      </w:r>
      <w:r>
        <w:rPr>
          <w:rFonts w:ascii="Arial" w:hAnsi="Arial"/>
          <w:color w:val="202122"/>
          <w:sz w:val="26"/>
          <w:szCs w:val="26"/>
          <w:shd w:val="clear" w:color="auto" w:fill="FFFFFF"/>
          <w:lang w:val="es-ES_tradnl"/>
        </w:rPr>
        <w:t xml:space="preserve"> a la autoridad sanitaria en el combate a los contagios, por lo que concluimos que las sanciones como tal son imp</w:t>
      </w:r>
      <w:r w:rsidR="00067776">
        <w:rPr>
          <w:rFonts w:ascii="Arial" w:hAnsi="Arial"/>
          <w:color w:val="202122"/>
          <w:sz w:val="26"/>
          <w:szCs w:val="26"/>
          <w:shd w:val="clear" w:color="auto" w:fill="FFFFFF"/>
          <w:lang w:val="es-ES_tradnl"/>
        </w:rPr>
        <w:t>ue</w:t>
      </w:r>
      <w:r>
        <w:rPr>
          <w:rFonts w:ascii="Arial" w:hAnsi="Arial"/>
          <w:color w:val="202122"/>
          <w:sz w:val="26"/>
          <w:szCs w:val="26"/>
          <w:shd w:val="clear" w:color="auto" w:fill="FFFFFF"/>
          <w:lang w:val="es-ES_tradnl"/>
        </w:rPr>
        <w:t xml:space="preserve">stas por autoridad distinta, basada incluso en otras disposiciones y por omisiones o acciones que no se encuentran descritas en este cuerpo normativo. </w:t>
      </w:r>
    </w:p>
    <w:p w14:paraId="3127E799" w14:textId="77777777" w:rsidR="00A172DB" w:rsidRDefault="00A172DB">
      <w:pPr>
        <w:pStyle w:val="Predeterminado"/>
        <w:spacing w:before="0" w:after="140" w:line="360" w:lineRule="auto"/>
        <w:jc w:val="both"/>
        <w:rPr>
          <w:rFonts w:ascii="Arial" w:eastAsia="Arial" w:hAnsi="Arial" w:cs="Arial"/>
          <w:color w:val="202122"/>
          <w:sz w:val="26"/>
          <w:szCs w:val="26"/>
          <w:shd w:val="clear" w:color="auto" w:fill="FFFFFF"/>
        </w:rPr>
      </w:pPr>
    </w:p>
    <w:p w14:paraId="66983A0D" w14:textId="31FBF0C0" w:rsidR="00067776" w:rsidRDefault="00067776">
      <w:pPr>
        <w:pStyle w:val="Predeterminado"/>
        <w:spacing w:before="0" w:after="140" w:line="360" w:lineRule="auto"/>
        <w:jc w:val="both"/>
        <w:rPr>
          <w:rFonts w:ascii="Arial" w:hAnsi="Arial"/>
          <w:color w:val="202122"/>
          <w:sz w:val="26"/>
          <w:szCs w:val="26"/>
          <w:shd w:val="clear" w:color="auto" w:fill="FFFFFF"/>
          <w:lang w:val="es-ES_tradnl"/>
        </w:rPr>
      </w:pPr>
      <w:r>
        <w:rPr>
          <w:rFonts w:ascii="Arial" w:hAnsi="Arial"/>
          <w:color w:val="202122"/>
          <w:sz w:val="26"/>
          <w:szCs w:val="26"/>
          <w:shd w:val="clear" w:color="auto" w:fill="FFFFFF"/>
          <w:lang w:val="es-ES_tradnl"/>
        </w:rPr>
        <w:t>Estamos conscientes</w:t>
      </w:r>
      <w:r w:rsidR="00421249">
        <w:rPr>
          <w:rFonts w:ascii="Arial" w:hAnsi="Arial"/>
          <w:color w:val="202122"/>
          <w:sz w:val="26"/>
          <w:szCs w:val="26"/>
          <w:shd w:val="clear" w:color="auto" w:fill="FFFFFF"/>
          <w:lang w:val="es-ES_tradnl"/>
        </w:rPr>
        <w:t xml:space="preserve"> de que esta ley dispuso en artículo transitorio su vigencia, sin embargo, consideramos que no tendría caso seguir conservando una norma que no tiene uso alguno. </w:t>
      </w:r>
    </w:p>
    <w:p w14:paraId="62EC986B" w14:textId="78F7F410" w:rsidR="00A172DB" w:rsidRDefault="00A172DB">
      <w:pPr>
        <w:pStyle w:val="Predeterminado"/>
        <w:spacing w:before="0" w:after="140" w:line="360" w:lineRule="auto"/>
        <w:jc w:val="both"/>
        <w:rPr>
          <w:rFonts w:ascii="Arial" w:eastAsia="Arial" w:hAnsi="Arial" w:cs="Arial"/>
          <w:color w:val="202122"/>
          <w:sz w:val="26"/>
          <w:szCs w:val="26"/>
          <w:shd w:val="clear" w:color="auto" w:fill="FFFFFF"/>
        </w:rPr>
      </w:pPr>
    </w:p>
    <w:p w14:paraId="29A037C9" w14:textId="4E2352A2" w:rsidR="00A172DB" w:rsidRDefault="00421249">
      <w:pPr>
        <w:pStyle w:val="Predeterminado"/>
        <w:spacing w:before="0" w:after="140" w:line="360" w:lineRule="auto"/>
        <w:ind w:left="720"/>
        <w:jc w:val="both"/>
        <w:rPr>
          <w:rFonts w:ascii="Arial" w:eastAsia="Arial" w:hAnsi="Arial" w:cs="Arial"/>
          <w:i/>
          <w:iCs/>
          <w:color w:val="202122"/>
          <w:sz w:val="26"/>
          <w:szCs w:val="26"/>
          <w:shd w:val="clear" w:color="auto" w:fill="FFFFFF"/>
        </w:rPr>
      </w:pPr>
      <w:r>
        <w:rPr>
          <w:rFonts w:ascii="Arial" w:hAnsi="Arial"/>
          <w:i/>
          <w:iCs/>
          <w:color w:val="202122"/>
          <w:sz w:val="26"/>
          <w:szCs w:val="26"/>
          <w:shd w:val="clear" w:color="auto" w:fill="FFFFFF"/>
          <w:lang w:val="de-DE"/>
        </w:rPr>
        <w:t>ARTI</w:t>
      </w:r>
      <w:r>
        <w:rPr>
          <w:rFonts w:ascii="Arial" w:hAnsi="Arial"/>
          <w:i/>
          <w:iCs/>
          <w:color w:val="202122"/>
          <w:sz w:val="26"/>
          <w:szCs w:val="26"/>
          <w:shd w:val="clear" w:color="auto" w:fill="FFFFFF"/>
        </w:rPr>
        <w:t>́</w:t>
      </w:r>
      <w:r>
        <w:rPr>
          <w:rFonts w:ascii="Arial" w:hAnsi="Arial"/>
          <w:i/>
          <w:iCs/>
          <w:color w:val="202122"/>
          <w:sz w:val="26"/>
          <w:szCs w:val="26"/>
          <w:shd w:val="clear" w:color="auto" w:fill="FFFFFF"/>
          <w:lang w:val="es-ES_tradnl"/>
        </w:rPr>
        <w:t xml:space="preserve">CULO NOVENO.- La vigencia del presente Decreto, </w:t>
      </w:r>
      <w:r w:rsidR="00067776">
        <w:rPr>
          <w:rFonts w:ascii="Arial" w:hAnsi="Arial"/>
          <w:i/>
          <w:iCs/>
          <w:color w:val="202122"/>
          <w:sz w:val="26"/>
          <w:szCs w:val="26"/>
          <w:shd w:val="clear" w:color="auto" w:fill="FFFFFF"/>
          <w:lang w:val="es-ES_tradnl"/>
        </w:rPr>
        <w:t>concluirá</w:t>
      </w:r>
      <w:r>
        <w:rPr>
          <w:rFonts w:ascii="Arial" w:hAnsi="Arial"/>
          <w:i/>
          <w:iCs/>
          <w:color w:val="202122"/>
          <w:sz w:val="26"/>
          <w:szCs w:val="26"/>
          <w:shd w:val="clear" w:color="auto" w:fill="FFFFFF"/>
        </w:rPr>
        <w:t xml:space="preserve">́ </w:t>
      </w:r>
      <w:r>
        <w:rPr>
          <w:rFonts w:ascii="Arial" w:hAnsi="Arial"/>
          <w:i/>
          <w:iCs/>
          <w:color w:val="202122"/>
          <w:sz w:val="26"/>
          <w:szCs w:val="26"/>
          <w:shd w:val="clear" w:color="auto" w:fill="FFFFFF"/>
          <w:lang w:val="es-ES_tradnl"/>
        </w:rPr>
        <w:t xml:space="preserve">una vez que cese el estado de emergencia sanitaria ocasionado por la enfermedad </w:t>
      </w:r>
      <w:proofErr w:type="spellStart"/>
      <w:r>
        <w:rPr>
          <w:rFonts w:ascii="Arial" w:hAnsi="Arial"/>
          <w:i/>
          <w:iCs/>
          <w:color w:val="202122"/>
          <w:sz w:val="26"/>
          <w:szCs w:val="26"/>
          <w:shd w:val="clear" w:color="auto" w:fill="FFFFFF"/>
          <w:lang w:val="es-ES_tradnl"/>
        </w:rPr>
        <w:t>COVID</w:t>
      </w:r>
      <w:proofErr w:type="spellEnd"/>
      <w:r>
        <w:rPr>
          <w:rFonts w:ascii="Arial" w:hAnsi="Arial"/>
          <w:i/>
          <w:iCs/>
          <w:color w:val="202122"/>
          <w:sz w:val="26"/>
          <w:szCs w:val="26"/>
          <w:shd w:val="clear" w:color="auto" w:fill="FFFFFF"/>
          <w:lang w:val="es-ES_tradnl"/>
        </w:rPr>
        <w:t>-19, mediante declaratoria expresa por parte de la autoridad sanitaria estatal.</w:t>
      </w:r>
      <w:r>
        <w:rPr>
          <w:rFonts w:ascii="Arial" w:eastAsia="Arial" w:hAnsi="Arial" w:cs="Arial"/>
          <w:i/>
          <w:iCs/>
          <w:color w:val="202122"/>
          <w:sz w:val="26"/>
          <w:szCs w:val="26"/>
          <w:shd w:val="clear" w:color="auto" w:fill="FFFFFF"/>
        </w:rPr>
        <w:br/>
      </w:r>
    </w:p>
    <w:p w14:paraId="13D4CF0E" w14:textId="44910802" w:rsidR="00067776" w:rsidRDefault="00421249">
      <w:pPr>
        <w:pStyle w:val="Predeterminado"/>
        <w:spacing w:before="0" w:after="140" w:line="360" w:lineRule="auto"/>
        <w:jc w:val="both"/>
        <w:rPr>
          <w:rFonts w:ascii="Arial" w:hAnsi="Arial"/>
          <w:color w:val="202122"/>
          <w:sz w:val="26"/>
          <w:szCs w:val="26"/>
          <w:shd w:val="clear" w:color="auto" w:fill="FFFFFF"/>
          <w:lang w:val="es-ES_tradnl"/>
        </w:rPr>
      </w:pPr>
      <w:r>
        <w:rPr>
          <w:rFonts w:ascii="Arial" w:hAnsi="Arial"/>
          <w:color w:val="202122"/>
          <w:sz w:val="26"/>
          <w:szCs w:val="26"/>
          <w:shd w:val="clear" w:color="auto" w:fill="FFFFFF"/>
          <w:lang w:val="es-ES_tradnl"/>
        </w:rPr>
        <w:t xml:space="preserve">Sabemos que la pandemia continua, ya que a la fecha, a nivel nacional se tienen reportes de 5.74 millones de personas contagiadas, mientras que hemos lamentado </w:t>
      </w:r>
      <w:r w:rsidR="00067776">
        <w:rPr>
          <w:rFonts w:ascii="Arial" w:hAnsi="Arial"/>
          <w:color w:val="202122"/>
          <w:sz w:val="26"/>
          <w:szCs w:val="26"/>
          <w:shd w:val="clear" w:color="auto" w:fill="FFFFFF"/>
          <w:lang w:val="es-ES_tradnl"/>
        </w:rPr>
        <w:t>324 mil</w:t>
      </w:r>
      <w:r>
        <w:rPr>
          <w:rFonts w:ascii="Arial" w:hAnsi="Arial"/>
          <w:color w:val="202122"/>
          <w:sz w:val="26"/>
          <w:szCs w:val="26"/>
          <w:shd w:val="clear" w:color="auto" w:fill="FFFFFF"/>
          <w:lang w:val="es-ES_tradnl"/>
        </w:rPr>
        <w:t xml:space="preserve"> muertes por el </w:t>
      </w:r>
      <w:proofErr w:type="spellStart"/>
      <w:r>
        <w:rPr>
          <w:rFonts w:ascii="Arial" w:hAnsi="Arial"/>
          <w:color w:val="202122"/>
          <w:sz w:val="26"/>
          <w:szCs w:val="26"/>
          <w:shd w:val="clear" w:color="auto" w:fill="FFFFFF"/>
          <w:lang w:val="es-ES_tradnl"/>
        </w:rPr>
        <w:t>COVID</w:t>
      </w:r>
      <w:proofErr w:type="spellEnd"/>
      <w:r>
        <w:rPr>
          <w:rFonts w:ascii="Arial" w:hAnsi="Arial"/>
          <w:color w:val="202122"/>
          <w:sz w:val="26"/>
          <w:szCs w:val="26"/>
          <w:shd w:val="clear" w:color="auto" w:fill="FFFFFF"/>
          <w:lang w:val="es-ES_tradnl"/>
        </w:rPr>
        <w:t xml:space="preserve">-19. </w:t>
      </w:r>
    </w:p>
    <w:p w14:paraId="0288D79D" w14:textId="3C25DE7A" w:rsidR="00A172DB" w:rsidRDefault="00421249">
      <w:pPr>
        <w:pStyle w:val="Predeterminado"/>
        <w:spacing w:before="0" w:after="140" w:line="360" w:lineRule="auto"/>
        <w:jc w:val="both"/>
        <w:rPr>
          <w:rFonts w:ascii="Arial" w:eastAsia="Arial" w:hAnsi="Arial" w:cs="Arial"/>
          <w:color w:val="202122"/>
          <w:sz w:val="26"/>
          <w:szCs w:val="26"/>
          <w:shd w:val="clear" w:color="auto" w:fill="FFFFFF"/>
        </w:rPr>
      </w:pPr>
      <w:r>
        <w:rPr>
          <w:rFonts w:ascii="Arial" w:eastAsia="Arial" w:hAnsi="Arial" w:cs="Arial"/>
          <w:color w:val="202122"/>
          <w:sz w:val="26"/>
          <w:szCs w:val="26"/>
          <w:shd w:val="clear" w:color="auto" w:fill="FFFFFF"/>
        </w:rPr>
        <w:br/>
      </w:r>
    </w:p>
    <w:p w14:paraId="5EA34E52" w14:textId="77777777" w:rsidR="00067776" w:rsidRDefault="00067776">
      <w:pPr>
        <w:pStyle w:val="Predeterminado"/>
        <w:spacing w:before="0" w:after="140" w:line="360" w:lineRule="auto"/>
        <w:jc w:val="both"/>
        <w:rPr>
          <w:rFonts w:ascii="Arial" w:hAnsi="Arial"/>
          <w:color w:val="202122"/>
          <w:sz w:val="26"/>
          <w:szCs w:val="26"/>
          <w:shd w:val="clear" w:color="auto" w:fill="FFFFFF"/>
          <w:lang w:val="es-ES_tradnl"/>
        </w:rPr>
      </w:pPr>
      <w:r>
        <w:rPr>
          <w:rFonts w:ascii="Arial" w:hAnsi="Arial"/>
          <w:color w:val="202122"/>
          <w:sz w:val="26"/>
          <w:szCs w:val="26"/>
          <w:shd w:val="clear" w:color="auto" w:fill="FFFFFF"/>
          <w:lang w:val="es-ES_tradnl"/>
        </w:rPr>
        <w:lastRenderedPageBreak/>
        <w:t>De acuerdo con el</w:t>
      </w:r>
      <w:r w:rsidR="00421249">
        <w:rPr>
          <w:rFonts w:ascii="Arial" w:hAnsi="Arial"/>
          <w:color w:val="202122"/>
          <w:sz w:val="26"/>
          <w:szCs w:val="26"/>
          <w:shd w:val="clear" w:color="auto" w:fill="FFFFFF"/>
          <w:lang w:val="es-ES_tradnl"/>
        </w:rPr>
        <w:t xml:space="preserve"> informe t</w:t>
      </w:r>
      <w:r w:rsidR="00421249">
        <w:rPr>
          <w:rFonts w:ascii="Arial" w:hAnsi="Arial"/>
          <w:color w:val="202122"/>
          <w:sz w:val="26"/>
          <w:szCs w:val="26"/>
          <w:shd w:val="clear" w:color="auto" w:fill="FFFFFF"/>
          <w:lang w:val="fr-FR"/>
        </w:rPr>
        <w:t>é</w:t>
      </w:r>
      <w:r w:rsidR="00421249">
        <w:rPr>
          <w:rFonts w:ascii="Arial" w:hAnsi="Arial"/>
          <w:color w:val="202122"/>
          <w:sz w:val="26"/>
          <w:szCs w:val="26"/>
          <w:shd w:val="clear" w:color="auto" w:fill="FFFFFF"/>
          <w:lang w:val="it-IT"/>
        </w:rPr>
        <w:t xml:space="preserve">cnico COVID-19 </w:t>
      </w:r>
      <w:r w:rsidR="00421249">
        <w:rPr>
          <w:rFonts w:ascii="Arial" w:hAnsi="Arial"/>
          <w:color w:val="202122"/>
          <w:sz w:val="26"/>
          <w:szCs w:val="26"/>
          <w:shd w:val="clear" w:color="auto" w:fill="FFFFFF"/>
          <w:lang w:val="es-ES_tradnl"/>
        </w:rPr>
        <w:t xml:space="preserve">de la Secretaría de Salud del Estado de Chihuahua, hasta el 6 de mayo de 2022, se han contagiado poco </w:t>
      </w:r>
      <w:r>
        <w:rPr>
          <w:rFonts w:ascii="Arial" w:hAnsi="Arial"/>
          <w:color w:val="202122"/>
          <w:sz w:val="26"/>
          <w:szCs w:val="26"/>
          <w:shd w:val="clear" w:color="auto" w:fill="FFFFFF"/>
          <w:lang w:val="es-ES_tradnl"/>
        </w:rPr>
        <w:t>más</w:t>
      </w:r>
      <w:r w:rsidR="00421249">
        <w:rPr>
          <w:rFonts w:ascii="Arial" w:hAnsi="Arial"/>
          <w:color w:val="202122"/>
          <w:sz w:val="26"/>
          <w:szCs w:val="26"/>
          <w:shd w:val="clear" w:color="auto" w:fill="FFFFFF"/>
          <w:lang w:val="es-ES_tradnl"/>
        </w:rPr>
        <w:t xml:space="preserve"> de 133 mil personas y poco más de 10 mil fallecidos. Hasta este fin de semana pasado, se tiene información de que sólo se encontraban hospitalizadas 8 personas en toda la entidad por este motivo, lo que representa una disminución en contagios de manera significativa. </w:t>
      </w:r>
    </w:p>
    <w:p w14:paraId="56C46159" w14:textId="4F544D22" w:rsidR="00A172DB" w:rsidRDefault="00421249">
      <w:pPr>
        <w:pStyle w:val="Predeterminado"/>
        <w:spacing w:before="0" w:after="140" w:line="360" w:lineRule="auto"/>
        <w:jc w:val="both"/>
        <w:rPr>
          <w:rFonts w:ascii="Arial" w:hAnsi="Arial"/>
          <w:color w:val="202122"/>
          <w:sz w:val="26"/>
          <w:szCs w:val="26"/>
          <w:shd w:val="clear" w:color="auto" w:fill="FFFFFF"/>
          <w:lang w:val="es-ES_tradnl"/>
        </w:rPr>
      </w:pPr>
      <w:r>
        <w:rPr>
          <w:rFonts w:ascii="Arial" w:eastAsia="Arial" w:hAnsi="Arial" w:cs="Arial"/>
          <w:color w:val="202122"/>
          <w:sz w:val="26"/>
          <w:szCs w:val="26"/>
          <w:shd w:val="clear" w:color="auto" w:fill="FFFFFF"/>
        </w:rPr>
        <w:br/>
      </w:r>
      <w:r>
        <w:rPr>
          <w:rFonts w:ascii="Arial" w:hAnsi="Arial"/>
          <w:color w:val="202122"/>
          <w:sz w:val="26"/>
          <w:szCs w:val="26"/>
          <w:shd w:val="clear" w:color="auto" w:fill="FFFFFF"/>
          <w:lang w:val="es-ES_tradnl"/>
        </w:rPr>
        <w:t xml:space="preserve">Sin duda, la reducción en los índices de contagios en este 2022 se deben a que, de forma oportuna se hicieron llegar las vacunas a toda la población, aún en los municipios más alejados, por lo que reconocemos el esfuerzo de la </w:t>
      </w:r>
      <w:r w:rsidR="00067776">
        <w:rPr>
          <w:rFonts w:ascii="Arial" w:hAnsi="Arial"/>
          <w:color w:val="202122"/>
          <w:sz w:val="26"/>
          <w:szCs w:val="26"/>
          <w:shd w:val="clear" w:color="auto" w:fill="FFFFFF"/>
          <w:lang w:val="es-ES_tradnl"/>
        </w:rPr>
        <w:t>Secretaría</w:t>
      </w:r>
      <w:r>
        <w:rPr>
          <w:rFonts w:ascii="Arial" w:hAnsi="Arial"/>
          <w:color w:val="202122"/>
          <w:sz w:val="26"/>
          <w:szCs w:val="26"/>
          <w:shd w:val="clear" w:color="auto" w:fill="FFFFFF"/>
          <w:lang w:val="es-ES_tradnl"/>
        </w:rPr>
        <w:t xml:space="preserve"> de Salud, quien se </w:t>
      </w:r>
      <w:r w:rsidR="00067776">
        <w:rPr>
          <w:rFonts w:ascii="Arial" w:hAnsi="Arial"/>
          <w:color w:val="202122"/>
          <w:sz w:val="26"/>
          <w:szCs w:val="26"/>
          <w:shd w:val="clear" w:color="auto" w:fill="FFFFFF"/>
          <w:lang w:val="es-ES_tradnl"/>
        </w:rPr>
        <w:t>coordinó</w:t>
      </w:r>
      <w:r>
        <w:rPr>
          <w:rFonts w:ascii="Arial" w:hAnsi="Arial"/>
          <w:color w:val="202122"/>
          <w:sz w:val="26"/>
          <w:szCs w:val="26"/>
          <w:shd w:val="clear" w:color="auto" w:fill="FFFFFF"/>
          <w:lang w:val="es-ES_tradnl"/>
        </w:rPr>
        <w:t xml:space="preserve"> con los municipios y gobierno del estado para establecer la logística de la vacunación. Se sabe que al día de hoy el 67% de la población cuenta con al menos 1 dosis, mientras que el 62% </w:t>
      </w:r>
      <w:r w:rsidR="00067776">
        <w:rPr>
          <w:rFonts w:ascii="Arial" w:hAnsi="Arial"/>
          <w:color w:val="202122"/>
          <w:sz w:val="26"/>
          <w:szCs w:val="26"/>
          <w:shd w:val="clear" w:color="auto" w:fill="FFFFFF"/>
          <w:lang w:val="es-ES_tradnl"/>
        </w:rPr>
        <w:t>está</w:t>
      </w:r>
      <w:r>
        <w:rPr>
          <w:rFonts w:ascii="Arial" w:hAnsi="Arial"/>
          <w:color w:val="202122"/>
          <w:sz w:val="26"/>
          <w:szCs w:val="26"/>
          <w:shd w:val="clear" w:color="auto" w:fill="FFFFFF"/>
          <w:lang w:val="es-ES_tradnl"/>
        </w:rPr>
        <w:t xml:space="preserve"> completamente vacunada, lo que representa 85 y 79 millones de personas de forma respectiva, incluso es pertinente señalarlo, que varios de nosotros ya contamos con la tercera y hasta la cuarta dosis de esta vacuna, lo que nos da cierta inmunidad en caso de contraer esta enfermedad. </w:t>
      </w:r>
    </w:p>
    <w:p w14:paraId="701FE605" w14:textId="77777777" w:rsidR="00067776" w:rsidRPr="00067776" w:rsidRDefault="00067776">
      <w:pPr>
        <w:pStyle w:val="Predeterminado"/>
        <w:spacing w:before="0" w:after="140" w:line="360" w:lineRule="auto"/>
        <w:jc w:val="both"/>
        <w:rPr>
          <w:rFonts w:ascii="Arial" w:hAnsi="Arial"/>
          <w:color w:val="202122"/>
          <w:sz w:val="26"/>
          <w:szCs w:val="26"/>
          <w:shd w:val="clear" w:color="auto" w:fill="FFFFFF"/>
          <w:lang w:val="es-ES_tradnl"/>
        </w:rPr>
      </w:pPr>
    </w:p>
    <w:p w14:paraId="46D77FD5"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lang w:val="fr-FR"/>
          <w14:textOutline w14:w="12700" w14:cap="flat" w14:cmpd="sng" w14:algn="ctr">
            <w14:noFill/>
            <w14:prstDash w14:val="solid"/>
            <w14:miter w14:lim="400000"/>
          </w14:textOutline>
        </w:rPr>
      </w:pP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Por lo anteriormente expuesto, y con el propósito de continuar brindando certeza jurídica a los chihuahuenses, es que se propone la siguiente iniciativa con car</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á</w:t>
      </w:r>
      <w:proofErr w:type="spellStart"/>
      <w:r>
        <w:rPr>
          <w:rStyle w:val="Ninguno"/>
          <w:rFonts w:ascii="Arial" w:hAnsi="Arial"/>
          <w:color w:val="222222"/>
          <w:sz w:val="26"/>
          <w:szCs w:val="26"/>
          <w:u w:color="222222"/>
          <w:shd w:val="clear" w:color="auto" w:fill="FFFFFF"/>
          <w:lang w:val="fr-FR"/>
          <w14:textOutline w14:w="12700" w14:cap="flat" w14:cmpd="sng" w14:algn="ctr">
            <w14:noFill/>
            <w14:prstDash w14:val="solid"/>
            <w14:miter w14:lim="400000"/>
          </w14:textOutline>
        </w:rPr>
        <w:t>cter</w:t>
      </w:r>
      <w:proofErr w:type="spellEnd"/>
      <w:r>
        <w:rPr>
          <w:rStyle w:val="Ninguno"/>
          <w:rFonts w:ascii="Arial" w:hAnsi="Arial"/>
          <w:color w:val="222222"/>
          <w:sz w:val="26"/>
          <w:szCs w:val="26"/>
          <w:u w:color="222222"/>
          <w:shd w:val="clear" w:color="auto" w:fill="FFFFFF"/>
          <w:lang w:val="fr-FR"/>
          <w14:textOutline w14:w="12700" w14:cap="flat" w14:cmpd="sng" w14:algn="ctr">
            <w14:noFill/>
            <w14:prstDash w14:val="solid"/>
            <w14:miter w14:lim="400000"/>
          </w14:textOutline>
        </w:rPr>
        <w:t xml:space="preserve"> de:</w:t>
      </w:r>
    </w:p>
    <w:p w14:paraId="544FD975"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lang w:val="fr-FR"/>
          <w14:textOutline w14:w="12700" w14:cap="flat" w14:cmpd="sng" w14:algn="ctr">
            <w14:noFill/>
            <w14:prstDash w14:val="solid"/>
            <w14:miter w14:lim="400000"/>
          </w14:textOutline>
        </w:rPr>
      </w:pPr>
    </w:p>
    <w:p w14:paraId="1656377F" w14:textId="77777777" w:rsidR="00A172DB" w:rsidRDefault="00421249">
      <w:pPr>
        <w:pStyle w:val="Predeterminado"/>
        <w:spacing w:before="0" w:line="360" w:lineRule="auto"/>
        <w:jc w:val="center"/>
        <w:rPr>
          <w:rStyle w:val="Ninguno"/>
          <w:rFonts w:ascii="Arial" w:eastAsia="Arial" w:hAnsi="Arial" w:cs="Arial"/>
          <w:b/>
          <w:bCs/>
          <w:color w:val="222222"/>
          <w:sz w:val="26"/>
          <w:szCs w:val="26"/>
          <w:u w:color="222222"/>
          <w:shd w:val="clear" w:color="auto" w:fill="FFFFFF"/>
          <w:lang w:val="da-DK"/>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lang w:val="da-DK"/>
          <w14:textOutline w14:w="12700" w14:cap="flat" w14:cmpd="sng" w14:algn="ctr">
            <w14:noFill/>
            <w14:prstDash w14:val="solid"/>
            <w14:miter w14:lim="400000"/>
          </w14:textOutline>
        </w:rPr>
        <w:t>DECRETO</w:t>
      </w:r>
    </w:p>
    <w:p w14:paraId="049BBC63" w14:textId="77777777" w:rsidR="00A172DB" w:rsidRDefault="00A172DB">
      <w:pPr>
        <w:pStyle w:val="Predeterminado"/>
        <w:spacing w:before="0" w:line="360" w:lineRule="auto"/>
        <w:jc w:val="center"/>
        <w:rPr>
          <w:rStyle w:val="Ninguno"/>
          <w:rFonts w:ascii="Arial" w:eastAsia="Arial" w:hAnsi="Arial" w:cs="Arial"/>
          <w:b/>
          <w:bCs/>
          <w:color w:val="222222"/>
          <w:sz w:val="26"/>
          <w:szCs w:val="26"/>
          <w:u w:color="222222"/>
          <w:shd w:val="clear" w:color="auto" w:fill="FFFFFF"/>
          <w:lang w:val="da-DK"/>
          <w14:textOutline w14:w="12700" w14:cap="flat" w14:cmpd="sng" w14:algn="ctr">
            <w14:noFill/>
            <w14:prstDash w14:val="solid"/>
            <w14:miter w14:lim="400000"/>
          </w14:textOutline>
        </w:rPr>
      </w:pPr>
    </w:p>
    <w:p w14:paraId="6596CCBF"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lang w:val="it-IT"/>
          <w14:textOutline w14:w="12700" w14:cap="flat" w14:cmpd="sng" w14:algn="ctr">
            <w14:noFill/>
            <w14:prstDash w14:val="solid"/>
            <w14:miter w14:lim="400000"/>
          </w14:textOutline>
        </w:rPr>
        <w:t>ÚNICO.- </w:t>
      </w:r>
      <w:r>
        <w:rPr>
          <w:rStyle w:val="Ninguno"/>
          <w:rFonts w:ascii="Arial" w:hAnsi="Arial"/>
          <w:b/>
          <w:bCs/>
          <w:color w:val="222222"/>
          <w:sz w:val="26"/>
          <w:szCs w:val="26"/>
          <w:u w:color="222222"/>
          <w:shd w:val="clear" w:color="auto" w:fill="FFFFFF"/>
          <w14:textOutline w14:w="12700" w14:cap="flat" w14:cmpd="sng" w14:algn="ctr">
            <w14:noFill/>
            <w14:prstDash w14:val="solid"/>
            <w14:miter w14:lim="400000"/>
          </w14:textOutline>
        </w:rPr>
        <w:t xml:space="preserve">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Se abroga</w:t>
      </w:r>
      <w:r>
        <w:rPr>
          <w:rStyle w:val="Ninguno"/>
          <w:rFonts w:ascii="Arial" w:hAnsi="Arial"/>
          <w:b/>
          <w:bCs/>
          <w:color w:val="222222"/>
          <w:sz w:val="26"/>
          <w:szCs w:val="26"/>
          <w:u w:color="222222"/>
          <w:shd w:val="clear" w:color="auto" w:fill="FFFFFF"/>
          <w14:textOutline w14:w="12700" w14:cap="flat" w14:cmpd="sng" w14:algn="ctr">
            <w14:noFill/>
            <w14:prstDash w14:val="solid"/>
            <w14:miter w14:lim="400000"/>
          </w14:textOutline>
        </w:rPr>
        <w:t xml:space="preserve">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la Ley que Regula El Uso Obligatorio de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Cubrebocas</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y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Demás</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Medidas para Prevenir la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Transmisión</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de la Enfermedad </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Covid</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-19 en el Estado De Chihuahua. </w:t>
      </w:r>
    </w:p>
    <w:p w14:paraId="6539B0B9"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p>
    <w:p w14:paraId="713D9447" w14:textId="77777777" w:rsidR="00A172DB" w:rsidRDefault="00421249">
      <w:pPr>
        <w:pStyle w:val="Predeterminado"/>
        <w:spacing w:before="0" w:line="360" w:lineRule="auto"/>
        <w:jc w:val="center"/>
        <w:rPr>
          <w:rStyle w:val="Ninguno"/>
          <w:rFonts w:ascii="Arial" w:eastAsia="Arial" w:hAnsi="Arial" w:cs="Arial"/>
          <w:color w:val="222222"/>
          <w:sz w:val="26"/>
          <w:szCs w:val="26"/>
          <w:u w:color="222222"/>
          <w:shd w:val="clear" w:color="auto" w:fill="FFFFFF"/>
          <w:lang w:val="de-DE"/>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lang w:val="de-DE"/>
          <w14:textOutline w14:w="12700" w14:cap="flat" w14:cmpd="sng" w14:algn="ctr">
            <w14:noFill/>
            <w14:prstDash w14:val="solid"/>
            <w14:miter w14:lim="400000"/>
          </w14:textOutline>
        </w:rPr>
        <w:lastRenderedPageBreak/>
        <w:t>TRANSITORIOS</w:t>
      </w:r>
    </w:p>
    <w:p w14:paraId="626E5749"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lang w:val="it-IT"/>
          <w14:textOutline w14:w="12700" w14:cap="flat" w14:cmpd="sng" w14:algn="ctr">
            <w14:noFill/>
            <w14:prstDash w14:val="solid"/>
            <w14:miter w14:lim="400000"/>
          </w14:textOutline>
        </w:rPr>
      </w:pP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 </w:t>
      </w:r>
    </w:p>
    <w:p w14:paraId="3E177026"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14:textOutline w14:w="12700" w14:cap="flat" w14:cmpd="sng" w14:algn="ctr">
            <w14:noFill/>
            <w14:prstDash w14:val="solid"/>
            <w14:miter w14:lim="400000"/>
          </w14:textOutline>
        </w:rPr>
        <w:t xml:space="preserve">PRIMERO.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El presente Acuerdo entrar</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 xml:space="preserve">á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en vigor al d</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í</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a siguiente de su publicación en el Periódico Oficial del Estado.</w:t>
      </w:r>
    </w:p>
    <w:p w14:paraId="24363979"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lang w:val="it-IT"/>
          <w14:textOutline w14:w="12700" w14:cap="flat" w14:cmpd="sng" w14:algn="ctr">
            <w14:noFill/>
            <w14:prstDash w14:val="solid"/>
            <w14:miter w14:lim="400000"/>
          </w14:textOutline>
        </w:rPr>
      </w:pPr>
    </w:p>
    <w:p w14:paraId="4F479E5D"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lang w:val="de-DE"/>
          <w14:textOutline w14:w="12700" w14:cap="flat" w14:cmpd="sng" w14:algn="ctr">
            <w14:noFill/>
            <w14:prstDash w14:val="solid"/>
            <w14:miter w14:lim="400000"/>
          </w14:textOutline>
        </w:rPr>
        <w:t>ECON</w:t>
      </w:r>
      <w:r>
        <w:rPr>
          <w:rStyle w:val="Ninguno"/>
          <w:rFonts w:ascii="Arial" w:hAnsi="Arial"/>
          <w:b/>
          <w:bCs/>
          <w:color w:val="222222"/>
          <w:sz w:val="26"/>
          <w:szCs w:val="26"/>
          <w:u w:color="222222"/>
          <w:shd w:val="clear" w:color="auto" w:fill="FFFFFF"/>
          <w:lang w:val="it-IT"/>
          <w14:textOutline w14:w="12700" w14:cap="flat" w14:cmpd="sng" w14:algn="ctr">
            <w14:noFill/>
            <w14:prstDash w14:val="solid"/>
            <w14:miter w14:lim="400000"/>
          </w14:textOutline>
        </w:rPr>
        <w:t>ÓMICO.-</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 </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Una vez aprobado que sea, t</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ú</w:t>
      </w:r>
      <w:proofErr w:type="spellStart"/>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rnese</w:t>
      </w:r>
      <w:proofErr w:type="spellEnd"/>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 xml:space="preserve"> a la Secretar</w:t>
      </w: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í</w:t>
      </w:r>
      <w:r>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a para que elabore la minuta de Ley en los t</w:t>
      </w:r>
      <w:r>
        <w:rPr>
          <w:rStyle w:val="Ninguno"/>
          <w:rFonts w:ascii="Arial" w:hAnsi="Arial"/>
          <w:color w:val="222222"/>
          <w:sz w:val="26"/>
          <w:szCs w:val="26"/>
          <w:u w:color="222222"/>
          <w:shd w:val="clear" w:color="auto" w:fill="FFFFFF"/>
          <w:lang w:val="fr-FR"/>
          <w14:textOutline w14:w="12700" w14:cap="flat" w14:cmpd="sng" w14:algn="ctr">
            <w14:noFill/>
            <w14:prstDash w14:val="solid"/>
            <w14:miter w14:lim="400000"/>
          </w14:textOutline>
        </w:rPr>
        <w:t>é</w:t>
      </w:r>
      <w:r>
        <w:rPr>
          <w:rStyle w:val="Ninguno"/>
          <w:rFonts w:ascii="Arial" w:hAnsi="Arial"/>
          <w:color w:val="222222"/>
          <w:sz w:val="26"/>
          <w:szCs w:val="26"/>
          <w:u w:color="222222"/>
          <w:shd w:val="clear" w:color="auto" w:fill="FFFFFF"/>
          <w:lang w:val="pt-PT"/>
          <w14:textOutline w14:w="12700" w14:cap="flat" w14:cmpd="sng" w14:algn="ctr">
            <w14:noFill/>
            <w14:prstDash w14:val="solid"/>
            <w14:miter w14:lim="400000"/>
          </w14:textOutline>
        </w:rPr>
        <w:t>rminos correspondientes.</w:t>
      </w:r>
    </w:p>
    <w:p w14:paraId="09933399" w14:textId="77777777" w:rsidR="00A172DB" w:rsidRDefault="00421249">
      <w:pPr>
        <w:pStyle w:val="Predeterminado"/>
        <w:spacing w:before="0" w:line="360" w:lineRule="auto"/>
        <w:jc w:val="both"/>
        <w:rPr>
          <w:rStyle w:val="Ninguno"/>
          <w:rFonts w:ascii="Arial" w:eastAsia="Arial" w:hAnsi="Arial" w:cs="Arial"/>
          <w:color w:val="222222"/>
          <w:sz w:val="26"/>
          <w:szCs w:val="26"/>
          <w:u w:color="222222"/>
          <w:shd w:val="clear" w:color="auto" w:fill="FFFFFF"/>
          <w:lang w:val="it-IT"/>
          <w14:textOutline w14:w="12700" w14:cap="flat" w14:cmpd="sng" w14:algn="ctr">
            <w14:noFill/>
            <w14:prstDash w14:val="solid"/>
            <w14:miter w14:lim="400000"/>
          </w14:textOutline>
        </w:rPr>
      </w:pPr>
      <w:r>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 </w:t>
      </w:r>
    </w:p>
    <w:p w14:paraId="6F2F37F1" w14:textId="2460D2A4" w:rsidR="00A172DB" w:rsidRDefault="00067776">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r>
        <w:rPr>
          <w:rStyle w:val="Ninguno"/>
          <w:rFonts w:ascii="Arial" w:hAnsi="Arial"/>
          <w:b/>
          <w:bCs/>
          <w:color w:val="222222"/>
          <w:sz w:val="26"/>
          <w:szCs w:val="26"/>
          <w:u w:color="222222"/>
          <w:shd w:val="clear" w:color="auto" w:fill="FFFFFF"/>
          <w14:textOutline w14:w="12700" w14:cap="flat" w14:cmpd="sng" w14:algn="ctr">
            <w14:noFill/>
            <w14:prstDash w14:val="solid"/>
            <w14:miter w14:lim="400000"/>
          </w14:textOutline>
        </w:rPr>
        <w:t>DADO. -</w:t>
      </w:r>
      <w:r w:rsidR="00421249">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 </w:t>
      </w:r>
      <w:r w:rsidR="00421249">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En la sede del poder legislativo a los 11 d</w:t>
      </w:r>
      <w:r w:rsidR="00421249">
        <w:rPr>
          <w:rStyle w:val="Ninguno"/>
          <w:rFonts w:ascii="Arial" w:hAnsi="Arial"/>
          <w:color w:val="222222"/>
          <w:sz w:val="26"/>
          <w:szCs w:val="26"/>
          <w:u w:color="222222"/>
          <w:shd w:val="clear" w:color="auto" w:fill="FFFFFF"/>
          <w:lang w:val="it-IT"/>
          <w14:textOutline w14:w="12700" w14:cap="flat" w14:cmpd="sng" w14:algn="ctr">
            <w14:noFill/>
            <w14:prstDash w14:val="solid"/>
            <w14:miter w14:lim="400000"/>
          </w14:textOutline>
        </w:rPr>
        <w:t>í</w:t>
      </w:r>
      <w:r w:rsidR="00421249">
        <w:rPr>
          <w:rStyle w:val="Ninguno"/>
          <w:rFonts w:ascii="Arial" w:hAnsi="Arial"/>
          <w:color w:val="222222"/>
          <w:sz w:val="26"/>
          <w:szCs w:val="26"/>
          <w:u w:color="222222"/>
          <w:shd w:val="clear" w:color="auto" w:fill="FFFFFF"/>
          <w14:textOutline w14:w="12700" w14:cap="flat" w14:cmpd="sng" w14:algn="ctr">
            <w14:noFill/>
            <w14:prstDash w14:val="solid"/>
            <w14:miter w14:lim="400000"/>
          </w14:textOutline>
        </w:rPr>
        <w:t>as del mes de Mayo del 2022.</w:t>
      </w:r>
      <w:r w:rsidR="00421249">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br/>
      </w:r>
      <w:r w:rsidR="00421249">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br/>
      </w:r>
    </w:p>
    <w:p w14:paraId="53316C57" w14:textId="77777777" w:rsidR="00067776" w:rsidRPr="00447927" w:rsidRDefault="00067776" w:rsidP="0006777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u w:color="000000"/>
          <w14:textOutline w14:w="12700" w14:cap="flat" w14:cmpd="sng" w14:algn="ctr">
            <w14:noFill/>
            <w14:prstDash w14:val="solid"/>
            <w14:miter w14:lim="400000"/>
          </w14:textOutline>
        </w:rPr>
      </w:pPr>
      <w:r w:rsidRPr="00447927">
        <w:rPr>
          <w:rStyle w:val="Ninguno"/>
          <w:rFonts w:ascii="Times New Roman" w:hAnsi="Times New Roman" w:cs="Times New Roman"/>
          <w:b/>
          <w:bCs/>
          <w:sz w:val="28"/>
          <w:szCs w:val="28"/>
          <w:u w:color="000000"/>
          <w:lang w:val="de-DE"/>
          <w14:textOutline w14:w="12700" w14:cap="flat" w14:cmpd="sng" w14:algn="ctr">
            <w14:noFill/>
            <w14:prstDash w14:val="solid"/>
            <w14:miter w14:lim="400000"/>
          </w14:textOutlin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067776" w:rsidRPr="00447927" w14:paraId="0DA45D8D" w14:textId="77777777" w:rsidTr="005C35F4">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2A1632ED"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eastAsia="Arial" w:hAnsi="Times New Roman" w:cs="Times New Roman"/>
                <w:b/>
                <w:bCs/>
                <w:sz w:val="28"/>
                <w:szCs w:val="28"/>
                <w:u w:color="000000"/>
                <w14:textOutline w14:w="12700" w14:cap="flat" w14:cmpd="sng" w14:algn="ctr">
                  <w14:noFill/>
                  <w14:prstDash w14:val="solid"/>
                  <w14:miter w14:lim="400000"/>
                </w14:textOutline>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LETICIA ORTEGA </w:t>
            </w:r>
          </w:p>
          <w:p w14:paraId="30AC8876"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65FBF2F4"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ÓSCAR DANIEL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AVITIA</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ARELLANES</w:t>
            </w:r>
            <w:proofErr w:type="spellEnd"/>
          </w:p>
        </w:tc>
      </w:tr>
      <w:tr w:rsidR="00067776" w:rsidRPr="00940E58" w14:paraId="58664F94" w14:textId="77777777" w:rsidTr="005C35F4">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75A594B4"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eastAsia="Arial" w:hAnsi="Times New Roman" w:cs="Times New Roman"/>
                <w:b/>
                <w:bCs/>
                <w:sz w:val="28"/>
                <w:szCs w:val="28"/>
                <w:u w:color="000000"/>
                <w14:textOutline w14:w="12700" w14:cap="flat" w14:cmpd="sng" w14:algn="ctr">
                  <w14:noFill/>
                  <w14:prstDash w14:val="solid"/>
                  <w14:miter w14:lim="400000"/>
                </w14:textOutline>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ROSANA DÍAZ </w:t>
            </w:r>
          </w:p>
          <w:p w14:paraId="6C46BD37"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70D5E2AF"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GUSTAVO DE LA ROSA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HICKERSON</w:t>
            </w:r>
            <w:proofErr w:type="spellEnd"/>
          </w:p>
        </w:tc>
      </w:tr>
      <w:tr w:rsidR="00067776" w:rsidRPr="00940E58" w14:paraId="183A3506" w14:textId="77777777" w:rsidTr="005C35F4">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6807D248"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F1AF51E"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MARIA</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ANTONIETA PÉREZ REYES</w:t>
            </w:r>
          </w:p>
        </w:tc>
      </w:tr>
      <w:tr w:rsidR="00067776" w:rsidRPr="00447927" w14:paraId="682220EF" w14:textId="77777777" w:rsidTr="005C35F4">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C10F8B5"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lastRenderedPageBreak/>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w:t>
            </w: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EDIN</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xml:space="preserve"> CUAUHTÉMOC ESTRADA SOTELO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221DCD9"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BENJAMÍN CARRERA CHÁVEZ</w:t>
            </w:r>
          </w:p>
        </w:tc>
      </w:tr>
      <w:tr w:rsidR="00067776" w:rsidRPr="00940E58" w14:paraId="1B5B0852" w14:textId="77777777" w:rsidTr="005C35F4">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0566233" w14:textId="77777777" w:rsidR="00067776" w:rsidRPr="00447927" w:rsidRDefault="00067776" w:rsidP="005C35F4">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proofErr w:type="spellStart"/>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DIP</w:t>
            </w:r>
            <w:proofErr w:type="spellEnd"/>
            <w:r w:rsidRPr="00447927">
              <w:rPr>
                <w:rStyle w:val="Ninguno"/>
                <w:rFonts w:ascii="Times New Roman" w:hAnsi="Times New Roman" w:cs="Times New Roman"/>
                <w:b/>
                <w:bCs/>
                <w:sz w:val="28"/>
                <w:szCs w:val="28"/>
                <w:u w:color="000000"/>
                <w14:textOutline w14:w="12700" w14:cap="flat" w14:cmpd="sng" w14:algn="ctr">
                  <w14:noFill/>
                  <w14:prstDash w14:val="solid"/>
                  <w14:miter w14:lim="400000"/>
                </w14:textOutline>
              </w:rPr>
              <w:t>. DAVID OSCAR CASTREJÓN RIVAS</w:t>
            </w:r>
          </w:p>
        </w:tc>
        <w:tc>
          <w:tcPr>
            <w:tcW w:w="4414" w:type="dxa"/>
            <w:tcBorders>
              <w:top w:val="nil"/>
              <w:left w:val="nil"/>
              <w:bottom w:val="nil"/>
              <w:right w:val="nil"/>
            </w:tcBorders>
            <w:shd w:val="clear" w:color="auto" w:fill="FEFFFE"/>
            <w:tcMar>
              <w:top w:w="80" w:type="dxa"/>
              <w:left w:w="80" w:type="dxa"/>
              <w:bottom w:w="80" w:type="dxa"/>
              <w:right w:w="80" w:type="dxa"/>
            </w:tcMar>
          </w:tcPr>
          <w:p w14:paraId="0D01DBD4" w14:textId="77777777" w:rsidR="00067776" w:rsidRPr="00447927" w:rsidRDefault="00067776" w:rsidP="005C35F4">
            <w:pPr>
              <w:rPr>
                <w:sz w:val="28"/>
                <w:szCs w:val="28"/>
                <w:lang w:val="es-MX"/>
              </w:rPr>
            </w:pPr>
          </w:p>
        </w:tc>
      </w:tr>
    </w:tbl>
    <w:p w14:paraId="0181FDB5" w14:textId="77777777" w:rsidR="00A172DB" w:rsidRPr="00067776"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lang w:val="es-MX"/>
          <w14:textOutline w14:w="12700" w14:cap="flat" w14:cmpd="sng" w14:algn="ctr">
            <w14:noFill/>
            <w14:prstDash w14:val="solid"/>
            <w14:miter w14:lim="400000"/>
          </w14:textOutline>
        </w:rPr>
      </w:pPr>
    </w:p>
    <w:p w14:paraId="72EEC49E"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p>
    <w:p w14:paraId="4CF9E69F"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p>
    <w:p w14:paraId="2A11457E" w14:textId="77777777" w:rsidR="00A172DB" w:rsidRDefault="00A172DB">
      <w:pPr>
        <w:pStyle w:val="Predeterminado"/>
        <w:spacing w:before="0" w:line="360" w:lineRule="auto"/>
        <w:jc w:val="both"/>
        <w:rPr>
          <w:rStyle w:val="Ninguno"/>
          <w:rFonts w:ascii="Arial" w:eastAsia="Arial" w:hAnsi="Arial" w:cs="Arial"/>
          <w:color w:val="222222"/>
          <w:sz w:val="26"/>
          <w:szCs w:val="26"/>
          <w:u w:color="222222"/>
          <w:shd w:val="clear" w:color="auto" w:fill="FFFFFF"/>
          <w:lang w:val="fr-FR"/>
          <w14:textOutline w14:w="12700" w14:cap="flat" w14:cmpd="sng" w14:algn="ctr">
            <w14:noFill/>
            <w14:prstDash w14:val="solid"/>
            <w14:miter w14:lim="400000"/>
          </w14:textOutline>
        </w:rPr>
      </w:pPr>
    </w:p>
    <w:p w14:paraId="73A3C38B" w14:textId="77777777" w:rsidR="00A172DB" w:rsidRDefault="00A172DB">
      <w:pPr>
        <w:pStyle w:val="Predeterminado"/>
        <w:spacing w:before="0" w:line="360" w:lineRule="auto"/>
        <w:jc w:val="both"/>
        <w:rPr>
          <w:rFonts w:ascii="Arial" w:eastAsia="Arial" w:hAnsi="Arial" w:cs="Arial"/>
          <w:color w:val="212529"/>
          <w:sz w:val="26"/>
          <w:szCs w:val="26"/>
          <w:shd w:val="clear" w:color="auto" w:fill="FFFFFF"/>
        </w:rPr>
      </w:pPr>
    </w:p>
    <w:p w14:paraId="6C91A45A" w14:textId="77777777" w:rsidR="00A172DB" w:rsidRDefault="00A172DB">
      <w:pPr>
        <w:pStyle w:val="Predeterminado"/>
        <w:spacing w:before="0" w:after="140" w:line="240" w:lineRule="auto"/>
        <w:rPr>
          <w:rFonts w:ascii="Helvetica" w:eastAsia="Helvetica" w:hAnsi="Helvetica" w:cs="Helvetica"/>
          <w:color w:val="202122"/>
          <w:sz w:val="28"/>
          <w:szCs w:val="28"/>
          <w:shd w:val="clear" w:color="auto" w:fill="FFFFFF"/>
        </w:rPr>
      </w:pPr>
    </w:p>
    <w:p w14:paraId="2A5B1073" w14:textId="77777777" w:rsidR="00A172DB" w:rsidRDefault="00A172DB">
      <w:pPr>
        <w:pStyle w:val="Predeterminado"/>
        <w:spacing w:before="0" w:after="140" w:line="240" w:lineRule="auto"/>
        <w:rPr>
          <w:rFonts w:ascii="Helvetica" w:eastAsia="Helvetica" w:hAnsi="Helvetica" w:cs="Helvetica"/>
          <w:color w:val="202122"/>
          <w:sz w:val="28"/>
          <w:szCs w:val="28"/>
          <w:shd w:val="clear" w:color="auto" w:fill="FFFFFF"/>
        </w:rPr>
      </w:pPr>
    </w:p>
    <w:p w14:paraId="0292DA15" w14:textId="77777777" w:rsidR="00A172DB" w:rsidRDefault="00A172DB">
      <w:pPr>
        <w:pStyle w:val="Predeterminado"/>
        <w:spacing w:before="0" w:after="140" w:line="240" w:lineRule="auto"/>
        <w:rPr>
          <w:rFonts w:hint="eastAsia"/>
        </w:rPr>
      </w:pPr>
    </w:p>
    <w:sectPr w:rsidR="00A172D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FCB6" w14:textId="77777777" w:rsidR="001044CB" w:rsidRDefault="001044CB">
      <w:r>
        <w:separator/>
      </w:r>
    </w:p>
  </w:endnote>
  <w:endnote w:type="continuationSeparator" w:id="0">
    <w:p w14:paraId="3CFCC7F0" w14:textId="77777777" w:rsidR="001044CB" w:rsidRDefault="0010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2D58" w14:textId="77777777" w:rsidR="00A172DB" w:rsidRDefault="00A172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1CEA" w14:textId="77777777" w:rsidR="001044CB" w:rsidRDefault="001044CB">
      <w:r>
        <w:separator/>
      </w:r>
    </w:p>
  </w:footnote>
  <w:footnote w:type="continuationSeparator" w:id="0">
    <w:p w14:paraId="2D33CBC5" w14:textId="77777777" w:rsidR="001044CB" w:rsidRDefault="0010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832" w14:textId="77777777" w:rsidR="00A172DB" w:rsidRDefault="00A172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DB"/>
    <w:rsid w:val="00067776"/>
    <w:rsid w:val="001044CB"/>
    <w:rsid w:val="00421249"/>
    <w:rsid w:val="00940E58"/>
    <w:rsid w:val="00A172DB"/>
    <w:rsid w:val="00AA4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9B19"/>
  <w15:docId w15:val="{C1713B63-CFDD-5C45-8818-A4132F3E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2022-05-09T15:25:00Z</dcterms:created>
  <dcterms:modified xsi:type="dcterms:W3CDTF">2022-05-09T15:25:00Z</dcterms:modified>
</cp:coreProperties>
</file>