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77" w:rsidRDefault="00AF4E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F4E77" w:rsidRDefault="00FB6B8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H. CONGRESO DEL ESTADO.</w:t>
      </w:r>
    </w:p>
    <w:p w:rsidR="00AF4E77" w:rsidRDefault="00FB6B81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PRESENTE.-</w:t>
      </w:r>
    </w:p>
    <w:p w:rsidR="00AF4E77" w:rsidRDefault="00AF4E77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F4E77" w:rsidRDefault="00FB6B81" w:rsidP="007247A0">
      <w:pPr>
        <w:pStyle w:val="Sinespaciado"/>
      </w:pPr>
      <w:r>
        <w:rPr>
          <w:rFonts w:ascii="Arial" w:hAnsi="Arial"/>
        </w:rPr>
        <w:br/>
      </w:r>
      <w:r w:rsidRPr="00134FC1">
        <w:t>La</w:t>
      </w:r>
      <w:r w:rsidR="00676915" w:rsidRPr="00134FC1">
        <w:t>s</w:t>
      </w:r>
      <w:r w:rsidRPr="00134FC1">
        <w:t xml:space="preserve"> suscrita</w:t>
      </w:r>
      <w:r w:rsidR="00676915" w:rsidRPr="00134FC1">
        <w:t>s</w:t>
      </w:r>
      <w:r w:rsidRPr="00134FC1">
        <w:t xml:space="preserve"> Georgina Alejandra Bujanda Ríos y Marisela Terrazas Muñoz en nuestro carácter de diputadas </w:t>
      </w:r>
      <w:r w:rsidR="00676915" w:rsidRPr="00134FC1">
        <w:t xml:space="preserve">a </w:t>
      </w:r>
      <w:r w:rsidRPr="00134FC1">
        <w:t xml:space="preserve">la Sexagésima Séptima Legislatura Constitucional del Estado de Chihuahua, </w:t>
      </w:r>
      <w:r w:rsidR="00676915" w:rsidRPr="00134FC1">
        <w:t xml:space="preserve">y </w:t>
      </w:r>
      <w:r w:rsidRPr="00134FC1">
        <w:t xml:space="preserve">en representación del Grupo Parlamentario del Partido Acción Nacional </w:t>
      </w:r>
      <w:r w:rsidR="00676915" w:rsidRPr="00676915">
        <w:rPr>
          <w:rFonts w:eastAsia="Century Gothic" w:cs="Century Gothic"/>
        </w:rPr>
        <w:t xml:space="preserve">con fundamento en lo dispuesto por las fracciones I y II del artículo 64; y fracción I del artículo 68 de la Constitución Política del Estado, así como de la fracción I del artículo 167 de la Ley Orgánica del Poder Legislativo, acudo a esta honorable Soberanía a presentar Iniciativa con carácter de </w:t>
      </w:r>
      <w:r w:rsidR="00676915" w:rsidRPr="00676915">
        <w:rPr>
          <w:rFonts w:eastAsia="Century Gothic" w:cs="Century Gothic"/>
          <w:b/>
        </w:rPr>
        <w:t>Decreto</w:t>
      </w:r>
      <w:r w:rsidRPr="00134FC1">
        <w:rPr>
          <w:b/>
        </w:rPr>
        <w:t xml:space="preserve">, </w:t>
      </w:r>
      <w:r w:rsidRPr="00134FC1">
        <w:t xml:space="preserve">a efecto de reformar diversas disposiciones de la Ley que Regula la Prestación de Servicios para la Atención, Cuidado y Desarrollo Integral Infantil del Estado de Chihuahua, con la finalidad de </w:t>
      </w:r>
      <w:r w:rsidR="00676915">
        <w:t xml:space="preserve">dotar de seguridad jurídica a </w:t>
      </w:r>
      <w:r w:rsidRPr="00134FC1">
        <w:t xml:space="preserve">los Centros de Atención infantil </w:t>
      </w:r>
      <w:r w:rsidR="00676915">
        <w:t xml:space="preserve">que operen bajo la modalidad social, lo anterior </w:t>
      </w:r>
      <w:r w:rsidR="00676915" w:rsidRPr="00134FC1">
        <w:t>al</w:t>
      </w:r>
      <w:r w:rsidRPr="00134FC1">
        <w:t xml:space="preserve"> tenor de la siguiente:</w:t>
      </w:r>
    </w:p>
    <w:p w:rsidR="00AF4E77" w:rsidRDefault="00AF4E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F4E77" w:rsidRDefault="00FB6B81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  <w:sz w:val="24"/>
          <w:szCs w:val="24"/>
        </w:rPr>
      </w:pPr>
      <w:r w:rsidRPr="00F92587">
        <w:rPr>
          <w:rFonts w:ascii="Century Gothic" w:eastAsia="Arial" w:hAnsi="Century Gothic" w:cs="Arial"/>
          <w:b/>
          <w:color w:val="000000"/>
          <w:sz w:val="24"/>
          <w:szCs w:val="24"/>
        </w:rPr>
        <w:t>EXPOSICIÓN DE MOTIVOS:</w:t>
      </w:r>
    </w:p>
    <w:p w:rsidR="00BC2F06" w:rsidRDefault="00BC2F06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  <w:sz w:val="24"/>
          <w:szCs w:val="24"/>
        </w:rPr>
      </w:pPr>
    </w:p>
    <w:p w:rsidR="00515751" w:rsidRDefault="00515751" w:rsidP="007247A0">
      <w:pPr>
        <w:pStyle w:val="Sinespaciado"/>
      </w:pPr>
      <w:r>
        <w:t>El Estado está obligado a salvaguardar el interés superior de la niñez y lo que ello conlleva, como lo es la debida</w:t>
      </w:r>
      <w:r w:rsidR="00814149" w:rsidRPr="00814149">
        <w:t xml:space="preserve"> </w:t>
      </w:r>
      <w:r w:rsidR="00814149">
        <w:t>atención</w:t>
      </w:r>
      <w:r>
        <w:t>, los cuidados y la estimulación necesaria para un d</w:t>
      </w:r>
      <w:r w:rsidR="00D44524">
        <w:t>esarrollo adecuado de las niñas,</w:t>
      </w:r>
      <w:r>
        <w:t xml:space="preserve"> niños</w:t>
      </w:r>
      <w:r w:rsidR="00D44524">
        <w:t xml:space="preserve"> y adolescentes</w:t>
      </w:r>
      <w:r w:rsidR="00AD29B0">
        <w:t xml:space="preserve"> (NNA)</w:t>
      </w:r>
      <w:r>
        <w:t>.</w:t>
      </w:r>
    </w:p>
    <w:p w:rsidR="00AF4E77" w:rsidRDefault="00FB6B81" w:rsidP="007247A0">
      <w:pPr>
        <w:pStyle w:val="Sinespaciado"/>
      </w:pPr>
      <w:r w:rsidRPr="007247A0">
        <w:t xml:space="preserve">Dada la </w:t>
      </w:r>
      <w:r w:rsidR="00814149">
        <w:t>difícil situación económica actual, la</w:t>
      </w:r>
      <w:r w:rsidRPr="007247A0">
        <w:t>s</w:t>
      </w:r>
      <w:r w:rsidR="00814149">
        <w:t xml:space="preserve"> madres y</w:t>
      </w:r>
      <w:r w:rsidRPr="007247A0">
        <w:t xml:space="preserve"> padres </w:t>
      </w:r>
      <w:r w:rsidR="00814149">
        <w:t>de familia, cada vez más</w:t>
      </w:r>
      <w:r w:rsidRPr="007247A0">
        <w:t xml:space="preserve"> deben salir</w:t>
      </w:r>
      <w:r w:rsidR="00814149">
        <w:t xml:space="preserve"> ambos a buscar un empleo que les permita </w:t>
      </w:r>
      <w:r w:rsidR="004E600F">
        <w:lastRenderedPageBreak/>
        <w:t>brindar</w:t>
      </w:r>
      <w:r w:rsidR="00814149">
        <w:t xml:space="preserve"> el sostén a sus hogares. Por lo anterior</w:t>
      </w:r>
      <w:r w:rsidRPr="007247A0">
        <w:t xml:space="preserve">, surge la necesidad </w:t>
      </w:r>
      <w:r w:rsidR="00814149">
        <w:t xml:space="preserve">de tener apoyo para el cuidado </w:t>
      </w:r>
      <w:r w:rsidRPr="007247A0">
        <w:t xml:space="preserve">de </w:t>
      </w:r>
      <w:r w:rsidR="00814149">
        <w:t>sus hijas e hijo</w:t>
      </w:r>
      <w:r w:rsidR="008A4394">
        <w:t>s</w:t>
      </w:r>
      <w:r w:rsidR="00814149">
        <w:t xml:space="preserve">. Ante esta situación, los </w:t>
      </w:r>
      <w:r w:rsidRPr="007247A0">
        <w:t>Centros de Atención Infantil</w:t>
      </w:r>
      <w:r w:rsidR="00814149">
        <w:t xml:space="preserve"> se han vuelto indispensables</w:t>
      </w:r>
      <w:r w:rsidRPr="007247A0">
        <w:t xml:space="preserve"> </w:t>
      </w:r>
      <w:r w:rsidR="00814149">
        <w:t>para el</w:t>
      </w:r>
      <w:r w:rsidRPr="007247A0">
        <w:t xml:space="preserve"> cuidado y desarrollo integral</w:t>
      </w:r>
      <w:r w:rsidR="00814149">
        <w:t xml:space="preserve"> de la niñez</w:t>
      </w:r>
      <w:r w:rsidRPr="007247A0">
        <w:t>.</w:t>
      </w:r>
      <w:r w:rsidR="00814149">
        <w:t xml:space="preserve"> Sobre todo cuando los horarios laborales en ocasiones exceden las 13 horas diarias.</w:t>
      </w:r>
    </w:p>
    <w:p w:rsidR="00814149" w:rsidRPr="00814149" w:rsidRDefault="00814149" w:rsidP="007247A0">
      <w:pPr>
        <w:pStyle w:val="Sinespaciado"/>
      </w:pPr>
      <w:r>
        <w:t xml:space="preserve">Cuidar de sus hijas e hijos sin desatender su trabajo resulta una tarea imposible, por lo que se ven en la necesidad de buscar alternativas para la atención y cuidado de los mismos, como lo es el cuidado </w:t>
      </w:r>
      <w:r>
        <w:rPr>
          <w:highlight w:val="white"/>
        </w:rPr>
        <w:t xml:space="preserve">informal de amistades, familiares o </w:t>
      </w:r>
      <w:r>
        <w:t>vecinos; sin embargo, aún y cuando se pueda tratar de personas mayores de edad, no significa que se encuentran capacitados para brindar una adecuada atención a las niñas, niños y adolescentes.</w:t>
      </w:r>
    </w:p>
    <w:p w:rsidR="00AF4E77" w:rsidRDefault="00FB6B81" w:rsidP="007247A0">
      <w:pPr>
        <w:pStyle w:val="Sinespaciado"/>
      </w:pPr>
      <w:r w:rsidRPr="007247A0">
        <w:t>De acuerdo a la Comisión Económica para América Latina y el Caribe (CEPAL) el cuidado de las personas debe e</w:t>
      </w:r>
      <w:r w:rsidR="00526EF9" w:rsidRPr="007247A0">
        <w:t>n</w:t>
      </w:r>
      <w:r w:rsidRPr="007247A0">
        <w:t>tenderse como un derecho asumido por la comunidad y otorgado mediante servicios que aumenten el bienestar de las familias.</w:t>
      </w:r>
      <w:r w:rsidR="00526EF9" w:rsidRPr="007247A0">
        <w:rPr>
          <w:vertAlign w:val="superscript"/>
        </w:rPr>
        <w:footnoteReference w:id="1"/>
      </w:r>
    </w:p>
    <w:p w:rsidR="00847915" w:rsidRDefault="00847915" w:rsidP="007247A0">
      <w:pPr>
        <w:pStyle w:val="Sinespaciado"/>
      </w:pPr>
      <w:r>
        <w:t>Según encuestas del INEGI,</w:t>
      </w:r>
      <w:r w:rsidR="00D44524">
        <w:t xml:space="preserve"> durante febrero del año 2022,</w:t>
      </w:r>
      <w:r>
        <w:t xml:space="preserve"> a nivel nacional el 58.7% de las y los mexicanos </w:t>
      </w:r>
      <w:r w:rsidR="00D44524">
        <w:t>se encuentran</w:t>
      </w:r>
      <w:r>
        <w:t xml:space="preserve"> dentro de la Población Económicamente Activos (PEA).</w:t>
      </w:r>
      <w:r w:rsidR="00D44524">
        <w:rPr>
          <w:rStyle w:val="Refdenotaalpie"/>
        </w:rPr>
        <w:footnoteReference w:id="2"/>
      </w:r>
    </w:p>
    <w:p w:rsidR="00847915" w:rsidRDefault="00847915" w:rsidP="007247A0">
      <w:pPr>
        <w:pStyle w:val="Sinespaciado"/>
      </w:pPr>
      <w:r>
        <w:t>Mientras q</w:t>
      </w:r>
      <w:r w:rsidR="00D44524">
        <w:t xml:space="preserve">ue en nuestro Estado, al primer trimestre del año 2020, </w:t>
      </w:r>
      <w:r>
        <w:t xml:space="preserve">se registró un millón 779 mil 249 personas, es decir, el 61.3% de las y los chihuahuenses se encuentran dentro del PEA. De los cuales el 76.4% </w:t>
      </w:r>
      <w:r w:rsidR="00D44524">
        <w:t>son hombres y el 47.1% mujeres.</w:t>
      </w:r>
      <w:r w:rsidR="00D44524">
        <w:rPr>
          <w:rStyle w:val="Refdenotaalpie"/>
        </w:rPr>
        <w:footnoteReference w:id="3"/>
      </w:r>
    </w:p>
    <w:p w:rsidR="001C649F" w:rsidRDefault="00814149" w:rsidP="00540AEE">
      <w:pPr>
        <w:pStyle w:val="Sinespaciado"/>
        <w:rPr>
          <w:highlight w:val="white"/>
        </w:rPr>
      </w:pPr>
      <w:r>
        <w:lastRenderedPageBreak/>
        <w:t>Ante la</w:t>
      </w:r>
      <w:r w:rsidR="001C649F">
        <w:t xml:space="preserve"> falta </w:t>
      </w:r>
      <w:r w:rsidR="000E5D22">
        <w:t xml:space="preserve">de recursos para pagar </w:t>
      </w:r>
      <w:r w:rsidR="00847915">
        <w:t>centros de atención infantil</w:t>
      </w:r>
      <w:r w:rsidR="000E5D22">
        <w:t xml:space="preserve"> o </w:t>
      </w:r>
      <w:r>
        <w:t>la lejanía de estos</w:t>
      </w:r>
      <w:r w:rsidR="000E5D22">
        <w:t>, son los mismos infantes quienes se tienen que cuidar</w:t>
      </w:r>
      <w:r>
        <w:t>se</w:t>
      </w:r>
      <w:r w:rsidR="000E5D22">
        <w:t xml:space="preserve"> entre ellos</w:t>
      </w:r>
      <w:r w:rsidR="001C649F">
        <w:t>,</w:t>
      </w:r>
      <w:r>
        <w:t xml:space="preserve"> es decir niños, cuidando niños. Dicha situación los expone a</w:t>
      </w:r>
      <w:r>
        <w:rPr>
          <w:highlight w:val="white"/>
        </w:rPr>
        <w:t xml:space="preserve"> </w:t>
      </w:r>
      <w:r w:rsidR="001C649F">
        <w:rPr>
          <w:highlight w:val="white"/>
        </w:rPr>
        <w:t xml:space="preserve">accidentes, abusos, </w:t>
      </w:r>
      <w:r w:rsidR="00C9261B">
        <w:rPr>
          <w:highlight w:val="white"/>
        </w:rPr>
        <w:t>desnutrición, uso de sustancias, entre otras que no abonan al cuidado de la integridad de los infantes.</w:t>
      </w:r>
    </w:p>
    <w:p w:rsidR="00D44524" w:rsidRDefault="00D44524" w:rsidP="00540AEE">
      <w:pPr>
        <w:pStyle w:val="Sinespaciado"/>
      </w:pPr>
      <w:r>
        <w:t>En virt</w:t>
      </w:r>
      <w:r w:rsidR="00C33C74">
        <w:t xml:space="preserve">ud de lo anterior, </w:t>
      </w:r>
      <w:r w:rsidR="00C9261B">
        <w:t>y ante la llegada</w:t>
      </w:r>
      <w:r w:rsidR="00814149">
        <w:t xml:space="preserve"> de la industria maquiladora a </w:t>
      </w:r>
      <w:r w:rsidR="00C9261B">
        <w:t xml:space="preserve">Chihuahua, </w:t>
      </w:r>
      <w:r w:rsidR="00C33C74">
        <w:t xml:space="preserve">surge </w:t>
      </w:r>
      <w:r w:rsidR="00C9261B">
        <w:t xml:space="preserve">por parte de la sociedad civil organizada un modelo comunitario de cuidado integral para niñas y niños. Mismo </w:t>
      </w:r>
      <w:r w:rsidR="00C33C74">
        <w:t xml:space="preserve">que consiste </w:t>
      </w:r>
      <w:r w:rsidR="00814D9B">
        <w:t>en equipar y adecuar una</w:t>
      </w:r>
      <w:r w:rsidR="00C33C74" w:rsidRPr="00C33C74">
        <w:t xml:space="preserve"> vivienda de una </w:t>
      </w:r>
      <w:r w:rsidR="00814D9B">
        <w:t>persona</w:t>
      </w:r>
      <w:r w:rsidR="00C33C74" w:rsidRPr="00C33C74">
        <w:t xml:space="preserve"> de la comunidad, qu</w:t>
      </w:r>
      <w:r w:rsidR="00C33C74">
        <w:t>i</w:t>
      </w:r>
      <w:r w:rsidR="00C33C74" w:rsidRPr="00C33C74">
        <w:t>e</w:t>
      </w:r>
      <w:r w:rsidR="00C33C74">
        <w:t>n</w:t>
      </w:r>
      <w:r w:rsidR="00C33C74" w:rsidRPr="00C33C74">
        <w:t xml:space="preserve"> recibe capacitación y apoyo por parte de organizaciones de la sociedad civil para el desempeño de su función, de modo que preste el servicio de cuidado y atención a un número de</w:t>
      </w:r>
      <w:r w:rsidR="00C9261B">
        <w:t xml:space="preserve"> niñas y niños,</w:t>
      </w:r>
      <w:r w:rsidR="00C33C74" w:rsidRPr="00C33C74">
        <w:t xml:space="preserve"> atendiendo a los requisitos que exige la ley para un centro de atención infantil situada en una casa habitación.</w:t>
      </w:r>
    </w:p>
    <w:p w:rsidR="00C9261B" w:rsidRDefault="00C9261B" w:rsidP="00540AEE">
      <w:pPr>
        <w:pStyle w:val="Sinespaciado"/>
      </w:pPr>
      <w:r>
        <w:t xml:space="preserve">Este modelo de cuidado, ha </w:t>
      </w:r>
      <w:r w:rsidR="00CD7A1E">
        <w:t xml:space="preserve">sido pionero en todo el país, </w:t>
      </w:r>
      <w:r w:rsidR="00814149">
        <w:t>y ha contribuido a</w:t>
      </w:r>
      <w:r w:rsidR="00CD7A1E">
        <w:t xml:space="preserve"> tener comunidades más unidas, y sobre todo ha sido indirectamente un programa de prevención social de la violencia. Por </w:t>
      </w:r>
      <w:r w:rsidR="00814149">
        <w:t>lo cual</w:t>
      </w:r>
      <w:r w:rsidR="00CD7A1E">
        <w:t>,</w:t>
      </w:r>
      <w:r w:rsidR="00814149">
        <w:t xml:space="preserve"> resulta de suma importancia abonar a su buen funcionamiento así como garantizar su permanencia</w:t>
      </w:r>
      <w:r w:rsidR="00CD7A1E">
        <w:t>.</w:t>
      </w:r>
    </w:p>
    <w:p w:rsidR="00C33C74" w:rsidRDefault="00C9261B" w:rsidP="00F318EF">
      <w:pPr>
        <w:pStyle w:val="Sinespaciado"/>
      </w:pPr>
      <w:r>
        <w:t xml:space="preserve">No obstante, </w:t>
      </w:r>
      <w:r w:rsidR="00CD7A1E">
        <w:t>aú</w:t>
      </w:r>
      <w:r w:rsidR="00194D0D">
        <w:t xml:space="preserve">n y cuando se deba atender a lo establecido en la Ley </w:t>
      </w:r>
      <w:r w:rsidR="00194D0D" w:rsidRPr="00194D0D">
        <w:t>que Regula la Prestación de Servicios para la Atención, Cuidado y Desarrollo Integral Infantil del Estado de Chihuahua</w:t>
      </w:r>
      <w:r w:rsidR="00194D0D">
        <w:t xml:space="preserve">, en esta únicamente se contemplan </w:t>
      </w:r>
      <w:r w:rsidR="00F318EF">
        <w:t>como modalidades de centros de atención infantil el público, privado y mixto</w:t>
      </w:r>
      <w:r w:rsidR="00814149">
        <w:t>.</w:t>
      </w:r>
      <w:r w:rsidR="00194D0D">
        <w:t xml:space="preserve"> </w:t>
      </w:r>
      <w:r w:rsidR="00814149">
        <w:t>E</w:t>
      </w:r>
      <w:r w:rsidR="002F560A">
        <w:t xml:space="preserve">n virtud de </w:t>
      </w:r>
      <w:r w:rsidR="00814149">
        <w:t>lo anterior</w:t>
      </w:r>
      <w:r w:rsidR="002F560A">
        <w:t xml:space="preserve">, una de las propuestas de esta iniciativa es que la modalidad social </w:t>
      </w:r>
      <w:r w:rsidR="00814149">
        <w:t xml:space="preserve">de Centros de Cuidado Infantil, </w:t>
      </w:r>
      <w:r w:rsidR="002F560A">
        <w:t xml:space="preserve">se </w:t>
      </w:r>
      <w:r w:rsidR="00194D0D">
        <w:lastRenderedPageBreak/>
        <w:t xml:space="preserve">encuentre </w:t>
      </w:r>
      <w:r w:rsidR="002F560A">
        <w:t>expresamente</w:t>
      </w:r>
      <w:r w:rsidR="00F318EF">
        <w:t xml:space="preserve"> r</w:t>
      </w:r>
      <w:r w:rsidR="002E02F5">
        <w:t xml:space="preserve">egulada por nuestra legislación con la finalidad principal de dotarla de </w:t>
      </w:r>
      <w:r w:rsidR="00FB5EA4">
        <w:t xml:space="preserve">certeza </w:t>
      </w:r>
      <w:r w:rsidR="002E02F5">
        <w:t>jurídica.</w:t>
      </w:r>
    </w:p>
    <w:p w:rsidR="006F0529" w:rsidRDefault="00CD7A1E" w:rsidP="006F0529">
      <w:pPr>
        <w:pStyle w:val="Sinespaciado"/>
      </w:pPr>
      <w:r>
        <w:t>Actualmente, debido a las dificultades e</w:t>
      </w:r>
      <w:r w:rsidR="001F6FC1">
        <w:t>conómica</w:t>
      </w:r>
      <w:r>
        <w:t>s que enfrentamos por la pandemia,</w:t>
      </w:r>
      <w:r w:rsidR="001F6FC1">
        <w:t xml:space="preserve"> la demanda de estos centros</w:t>
      </w:r>
      <w:r w:rsidRPr="00CD7A1E">
        <w:t xml:space="preserve"> </w:t>
      </w:r>
      <w:r w:rsidR="00814149">
        <w:t>ha</w:t>
      </w:r>
      <w:r>
        <w:t xml:space="preserve"> aumentado</w:t>
      </w:r>
      <w:r w:rsidR="001F6FC1">
        <w:t>, sin embargo las capacidades de los tipos para casa habitación es muy reducido, por lo que se pretende ampliar la cobertura de este servicio de cuidado.</w:t>
      </w:r>
    </w:p>
    <w:p w:rsidR="00AF4E77" w:rsidRDefault="00814149" w:rsidP="006F0529">
      <w:pPr>
        <w:pStyle w:val="Sinespaciado"/>
      </w:pPr>
      <w:r>
        <w:t>La presente iniciativa,</w:t>
      </w:r>
      <w:r w:rsidR="00FB6B81">
        <w:t xml:space="preserve"> busca </w:t>
      </w:r>
      <w:r w:rsidR="001F6FC1">
        <w:t xml:space="preserve">hacer más accesible la instalación de estos centros y </w:t>
      </w:r>
      <w:r w:rsidR="006F0529">
        <w:t>darles las herramientas para que sigan operando</w:t>
      </w:r>
      <w:r w:rsidR="001F6FC1">
        <w:t xml:space="preserve">; con la finalidad de </w:t>
      </w:r>
      <w:r w:rsidR="00FB6B81">
        <w:t xml:space="preserve">mejorar el bienestar y la calidad de vida de </w:t>
      </w:r>
      <w:r w:rsidR="006F0529">
        <w:t xml:space="preserve">las </w:t>
      </w:r>
      <w:r w:rsidR="00CD7A1E">
        <w:t>niñas y niños</w:t>
      </w:r>
      <w:r w:rsidR="00FB6B81">
        <w:t xml:space="preserve"> </w:t>
      </w:r>
      <w:r w:rsidR="00CD7A1E">
        <w:t>así como de sus</w:t>
      </w:r>
      <w:r w:rsidR="00FB6B81">
        <w:t xml:space="preserve"> familias</w:t>
      </w:r>
      <w:r w:rsidR="00CD7A1E">
        <w:t>. Lo anterior,</w:t>
      </w:r>
      <w:r w:rsidR="00FB6B81">
        <w:t xml:space="preserve"> mediante la existencia y funcionamiento de estos centros de modalidad social, como apoyo para las madres y padres que carecen de recursos para solventar el costo de una guardería o estancia infantil privada</w:t>
      </w:r>
      <w:r w:rsidR="001F6FC1">
        <w:t>.</w:t>
      </w:r>
    </w:p>
    <w:p w:rsidR="000F677C" w:rsidRDefault="000F677C" w:rsidP="006F0529">
      <w:pPr>
        <w:pStyle w:val="Sinespaciado"/>
      </w:pPr>
    </w:p>
    <w:p w:rsidR="00AF4E77" w:rsidRDefault="00FB6B81" w:rsidP="00DA45A2">
      <w:pPr>
        <w:pStyle w:val="Sinespaciado"/>
      </w:pPr>
      <w:r>
        <w:t>Por lo anteriormente expuesto y fundado me permito someter a la consideración de este Alto Cuerpo Colegiado la presente Iniciativa con carácter de:</w:t>
      </w:r>
    </w:p>
    <w:p w:rsidR="00AF4E77" w:rsidRDefault="00AF4E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C2F06" w:rsidRPr="00DA45A2" w:rsidRDefault="00FB6B81" w:rsidP="00040708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  <w:sz w:val="24"/>
          <w:szCs w:val="24"/>
        </w:rPr>
      </w:pPr>
      <w:r w:rsidRPr="00DA45A2">
        <w:rPr>
          <w:rFonts w:ascii="Century Gothic" w:eastAsia="Arial" w:hAnsi="Century Gothic" w:cs="Arial"/>
          <w:b/>
          <w:color w:val="000000"/>
          <w:sz w:val="24"/>
          <w:szCs w:val="24"/>
        </w:rPr>
        <w:t>DECRETO:</w:t>
      </w:r>
    </w:p>
    <w:p w:rsidR="00AF4E77" w:rsidRDefault="00FB6B81" w:rsidP="00BC2F06">
      <w:pPr>
        <w:pStyle w:val="Sinespaciado"/>
      </w:pPr>
      <w:bookmarkStart w:id="1" w:name="_gjdgxs" w:colFirst="0" w:colLast="0"/>
      <w:bookmarkEnd w:id="1"/>
      <w:r>
        <w:rPr>
          <w:b/>
        </w:rPr>
        <w:t>ARTÍCULO ÚNICO:</w:t>
      </w:r>
      <w:r>
        <w:t xml:space="preserve"> Se </w:t>
      </w:r>
      <w:r w:rsidR="00112376">
        <w:t xml:space="preserve">REFORMA la fracción IV del artículo 5, </w:t>
      </w:r>
      <w:r w:rsidR="00BC2F06">
        <w:t>las fracciones VII y IX del artículo 32, fracciones I y II del artículo 37</w:t>
      </w:r>
      <w:r w:rsidR="002C29A2">
        <w:t xml:space="preserve"> y la fracción III del artículo 36 y</w:t>
      </w:r>
      <w:r w:rsidR="00A91569">
        <w:t xml:space="preserve"> se ADICIONA la fracción IV </w:t>
      </w:r>
      <w:r w:rsidR="002C29A2">
        <w:t>al mismo</w:t>
      </w:r>
      <w:r w:rsidR="00BC2F06">
        <w:t xml:space="preserve">, </w:t>
      </w:r>
      <w:r>
        <w:t xml:space="preserve">todos de la Ley que Regula la Prestación de Servicios para la Atención, Cuidado y Desarrollo Integral Infantil del Estado de Chihuahua, para quedar </w:t>
      </w:r>
      <w:r w:rsidR="00BC2F06">
        <w:t xml:space="preserve">redactados </w:t>
      </w:r>
      <w:r>
        <w:t>de la siguiente manera:</w:t>
      </w:r>
    </w:p>
    <w:p w:rsidR="00AF4E77" w:rsidRDefault="00AF4E77">
      <w:pPr>
        <w:jc w:val="both"/>
        <w:rPr>
          <w:rFonts w:ascii="Arial" w:eastAsia="Arial" w:hAnsi="Arial" w:cs="Arial"/>
          <w:sz w:val="24"/>
          <w:szCs w:val="24"/>
        </w:rPr>
      </w:pPr>
    </w:p>
    <w:p w:rsidR="00AF4E77" w:rsidRDefault="00FB6B81" w:rsidP="00DA45A2">
      <w:pPr>
        <w:pStyle w:val="Sinespaciado"/>
        <w:rPr>
          <w:b/>
        </w:rPr>
      </w:pPr>
      <w:r>
        <w:rPr>
          <w:u w:val="single"/>
        </w:rPr>
        <w:t>Artículo 5.</w:t>
      </w:r>
      <w:r>
        <w:t xml:space="preserve"> Para los efectos de esta Ley, se entiende por:</w:t>
      </w:r>
      <w:r>
        <w:rPr>
          <w:b/>
        </w:rPr>
        <w:t xml:space="preserve"> </w:t>
      </w:r>
    </w:p>
    <w:p w:rsidR="00AF4E77" w:rsidRDefault="00FB6B81" w:rsidP="001F0C2D">
      <w:pPr>
        <w:pStyle w:val="Sinespaciado"/>
      </w:pPr>
      <w:r>
        <w:lastRenderedPageBreak/>
        <w:t>I-III…</w:t>
      </w:r>
    </w:p>
    <w:p w:rsidR="00AF4E77" w:rsidRDefault="00FB6B81" w:rsidP="001F0C2D">
      <w:pPr>
        <w:pStyle w:val="Sinespaciado"/>
      </w:pPr>
      <w:r>
        <w:t xml:space="preserve">IV. Centros de Atención Infantil: Todo aquel espacio correctamente delimitado, cualquiera que sea su denominación, ya sea de modalidad pública, privada, </w:t>
      </w:r>
      <w:r>
        <w:rPr>
          <w:b/>
        </w:rPr>
        <w:t>social</w:t>
      </w:r>
      <w:r>
        <w:t xml:space="preserve"> o mixta donde se prestan servicios para la atención, cuidado y desarrollo integral infantil, en un marco de ejercicio pleno de los derechos de niñas, niños y adolescentes, independientemente de la naturaleza jurídica, denominación o razón social que adopten dichos Centros.</w:t>
      </w:r>
    </w:p>
    <w:p w:rsidR="00AF4E77" w:rsidRDefault="00FB6B81" w:rsidP="001F0C2D">
      <w:pPr>
        <w:pStyle w:val="Sinespaciado"/>
        <w:rPr>
          <w:b/>
        </w:rPr>
      </w:pPr>
      <w:r>
        <w:t>V-XXIV…</w:t>
      </w:r>
    </w:p>
    <w:p w:rsidR="00BC2F06" w:rsidRDefault="00BC2F06" w:rsidP="00DA45A2">
      <w:pPr>
        <w:pStyle w:val="Sinespaciado"/>
        <w:rPr>
          <w:u w:val="single"/>
        </w:rPr>
      </w:pPr>
    </w:p>
    <w:p w:rsidR="00AF4E77" w:rsidRDefault="00FB6B81" w:rsidP="00DA45A2">
      <w:pPr>
        <w:pStyle w:val="Sinespaciado"/>
      </w:pPr>
      <w:r>
        <w:rPr>
          <w:u w:val="single"/>
        </w:rPr>
        <w:t>Artículo 32.</w:t>
      </w:r>
      <w:r>
        <w:t xml:space="preserve"> El Instituto, será la autoridad competente para otorgar las licencias de funcionamiento cuando las personas interesadas cumplan con las disposiciones del presente ordenamiento, así como con los documentos vigentes y requisitos siguientes:</w:t>
      </w:r>
    </w:p>
    <w:p w:rsidR="00AF4E77" w:rsidRDefault="00FB6B81" w:rsidP="001F0C2D">
      <w:pPr>
        <w:pStyle w:val="Sinespaciado"/>
      </w:pPr>
      <w:r>
        <w:t>I-VI…</w:t>
      </w:r>
    </w:p>
    <w:p w:rsidR="00AF4E77" w:rsidRDefault="00FB6B81" w:rsidP="001F0C2D">
      <w:pPr>
        <w:pStyle w:val="Sinespaciado"/>
      </w:pPr>
      <w:r>
        <w:t>VII. Documento que acredite que se cuenta con la infraestructura, instalaciones y equipamiento que garanticen la prestación del servicio en condiciones de seguridad para todas las personas que concurran en el inmueble</w:t>
      </w:r>
      <w:r>
        <w:rPr>
          <w:b/>
        </w:rPr>
        <w:t>, cuando así lo determine la autoridad competente.</w:t>
      </w:r>
    </w:p>
    <w:p w:rsidR="00AF4E77" w:rsidRDefault="00FB6B81" w:rsidP="001F0C2D">
      <w:pPr>
        <w:pStyle w:val="Sinespaciado"/>
      </w:pPr>
      <w:r>
        <w:t>VIII…</w:t>
      </w:r>
    </w:p>
    <w:p w:rsidR="00AF4E77" w:rsidRDefault="00FB6B81" w:rsidP="001F0C2D">
      <w:pPr>
        <w:pStyle w:val="Sinespaciado"/>
      </w:pPr>
      <w:r>
        <w:t>IX. Licencias, permisos y demás autorizaciones en materia de protección civil, uso de suelo, funcionamiento, ocupación, seguridad y operaciones, seguridad estructural del inmueble y aspectos de carácter sanitario.</w:t>
      </w:r>
    </w:p>
    <w:p w:rsidR="00AF4E77" w:rsidRDefault="00FB6B81" w:rsidP="001F0C2D">
      <w:pPr>
        <w:pStyle w:val="Sinespaciado"/>
        <w:rPr>
          <w:b/>
        </w:rPr>
      </w:pPr>
      <w:r>
        <w:rPr>
          <w:b/>
        </w:rPr>
        <w:t>Cuando se trate de licencias, permisos y autorizaciones del uso de suelo, se deberá atender al tipo de Centro Infantil según lo dispuesto por el artículo 37 de esta Ley.</w:t>
      </w:r>
    </w:p>
    <w:p w:rsidR="00AF4E77" w:rsidRDefault="00FB6B81" w:rsidP="001F0C2D">
      <w:pPr>
        <w:pStyle w:val="Sinespaciado"/>
        <w:rPr>
          <w:u w:val="single"/>
        </w:rPr>
      </w:pPr>
      <w:r>
        <w:lastRenderedPageBreak/>
        <w:t>X-XIII…</w:t>
      </w:r>
    </w:p>
    <w:p w:rsidR="00AF4E77" w:rsidRDefault="00FB6B81" w:rsidP="00DA45A2">
      <w:pPr>
        <w:pStyle w:val="Sinespaciado"/>
      </w:pPr>
      <w:r>
        <w:rPr>
          <w:u w:val="single"/>
        </w:rPr>
        <w:t>Artículo 36.</w:t>
      </w:r>
      <w:r>
        <w:t xml:space="preserve"> Los Centros de Atención Infantil pueden presentar alguna de las siguientes modalidades: </w:t>
      </w:r>
    </w:p>
    <w:p w:rsidR="00AF4E77" w:rsidRDefault="00FB6B81" w:rsidP="001F0C2D">
      <w:pPr>
        <w:pStyle w:val="Sinespaciado"/>
      </w:pPr>
      <w:r>
        <w:t>I-II…</w:t>
      </w:r>
    </w:p>
    <w:p w:rsidR="00AF4E77" w:rsidRDefault="00FB6B81" w:rsidP="001F0C2D">
      <w:pPr>
        <w:pStyle w:val="Sinespaciado"/>
        <w:rPr>
          <w:b/>
        </w:rPr>
      </w:pPr>
      <w:r>
        <w:rPr>
          <w:b/>
        </w:rPr>
        <w:t>III. Social: Aquella que se localiza en el seno de una comunidad, que es operada por una persona física y administrada por una organización civil, y que puede recibir financiamiento público.</w:t>
      </w:r>
    </w:p>
    <w:p w:rsidR="00AF4E77" w:rsidRDefault="00FB6B81" w:rsidP="001F0C2D">
      <w:pPr>
        <w:pStyle w:val="Sinespaciado"/>
        <w:rPr>
          <w:b/>
        </w:rPr>
      </w:pPr>
      <w:r>
        <w:rPr>
          <w:b/>
        </w:rPr>
        <w:t>IV. Mixta: Aquella en que la Federación, el Estado o los municipios, de manera individual o en su conjunto, participan en el financiamiento, instalación o administración con instituciones sociales o privadas.</w:t>
      </w:r>
    </w:p>
    <w:p w:rsidR="00BC2F06" w:rsidRDefault="00BC2F06" w:rsidP="00DA45A2">
      <w:pPr>
        <w:pStyle w:val="Sinespaciado"/>
        <w:rPr>
          <w:u w:val="single"/>
        </w:rPr>
      </w:pPr>
    </w:p>
    <w:p w:rsidR="00AF4E77" w:rsidRDefault="00FB6B81" w:rsidP="00DA45A2">
      <w:pPr>
        <w:pStyle w:val="Sinespaciado"/>
      </w:pPr>
      <w:r>
        <w:rPr>
          <w:u w:val="single"/>
        </w:rPr>
        <w:t>Artículo 37.</w:t>
      </w:r>
      <w:r>
        <w:t xml:space="preserve"> Para efectos de protección civil, los Centros de Atención Infantil, en función de su capacidad instalada, se clasifican en los siguientes tipos: </w:t>
      </w:r>
    </w:p>
    <w:p w:rsidR="00AF4E77" w:rsidRDefault="00BC2F06" w:rsidP="001F0C2D">
      <w:pPr>
        <w:pStyle w:val="Sinespaciado"/>
        <w:rPr>
          <w:color w:val="000000"/>
        </w:rPr>
      </w:pPr>
      <w:r>
        <w:rPr>
          <w:color w:val="000000"/>
        </w:rPr>
        <w:t xml:space="preserve">I. </w:t>
      </w:r>
      <w:r w:rsidR="00FB6B81">
        <w:rPr>
          <w:color w:val="000000"/>
        </w:rPr>
        <w:t xml:space="preserve">Tipo 1: Con capacidad instalada para dar servicio hasta </w:t>
      </w:r>
      <w:r w:rsidR="00FB6B81">
        <w:rPr>
          <w:b/>
          <w:color w:val="000000"/>
        </w:rPr>
        <w:t>15</w:t>
      </w:r>
      <w:r w:rsidR="00FB6B81">
        <w:rPr>
          <w:color w:val="000000"/>
        </w:rPr>
        <w:t xml:space="preserve"> personas, administrada por personal profesional o capacitado de acuerdo al tipo de servicio, y el inmueble a utilizar puede ser casa habitación o local comercial. </w:t>
      </w:r>
    </w:p>
    <w:p w:rsidR="00AF4E77" w:rsidRDefault="00BC2F06" w:rsidP="001F0C2D">
      <w:pPr>
        <w:pStyle w:val="Sinespaciado"/>
        <w:rPr>
          <w:color w:val="000000"/>
        </w:rPr>
      </w:pPr>
      <w:r>
        <w:rPr>
          <w:color w:val="000000"/>
        </w:rPr>
        <w:t xml:space="preserve">II. </w:t>
      </w:r>
      <w:r w:rsidR="00FB6B81">
        <w:rPr>
          <w:color w:val="000000"/>
        </w:rPr>
        <w:t xml:space="preserve">Tipo 2: Con capacidad instalada para dar servicio de </w:t>
      </w:r>
      <w:r w:rsidR="00FB6B81">
        <w:rPr>
          <w:b/>
          <w:color w:val="000000"/>
        </w:rPr>
        <w:t>16</w:t>
      </w:r>
      <w:r w:rsidR="00FB6B81">
        <w:rPr>
          <w:color w:val="000000"/>
        </w:rPr>
        <w:t xml:space="preserve"> hasta 50 personas, administrada por personal profesional o capacitado de acuerdo al tipo de servicio, y el inmueble a utilizar puede ser casa habitación, local comercial o establecimiento con instalaciones específicamente diseñadas, construidas o habilitadas de acuerdo al modelo de atención.</w:t>
      </w:r>
    </w:p>
    <w:p w:rsidR="00AF4E77" w:rsidRDefault="00FB6B81" w:rsidP="001F0C2D">
      <w:pPr>
        <w:pStyle w:val="Sinespaciado"/>
      </w:pPr>
      <w:r>
        <w:t>III-IV…</w:t>
      </w:r>
    </w:p>
    <w:p w:rsidR="000F05F9" w:rsidRDefault="000F05F9" w:rsidP="00DA45A2">
      <w:pPr>
        <w:pStyle w:val="Sinespaciado"/>
        <w:jc w:val="center"/>
        <w:rPr>
          <w:b/>
        </w:rPr>
      </w:pPr>
    </w:p>
    <w:p w:rsidR="000F05F9" w:rsidRDefault="000F05F9" w:rsidP="00DA45A2">
      <w:pPr>
        <w:pStyle w:val="Sinespaciado"/>
        <w:jc w:val="center"/>
        <w:rPr>
          <w:b/>
        </w:rPr>
      </w:pPr>
    </w:p>
    <w:p w:rsidR="000F05F9" w:rsidRDefault="000F05F9" w:rsidP="00DA45A2">
      <w:pPr>
        <w:pStyle w:val="Sinespaciado"/>
        <w:jc w:val="center"/>
        <w:rPr>
          <w:b/>
        </w:rPr>
      </w:pPr>
    </w:p>
    <w:p w:rsidR="00DA45A2" w:rsidRPr="00DA45A2" w:rsidRDefault="00DA45A2" w:rsidP="00DA45A2">
      <w:pPr>
        <w:pStyle w:val="Sinespaciado"/>
        <w:jc w:val="center"/>
        <w:rPr>
          <w:b/>
        </w:rPr>
      </w:pPr>
      <w:r w:rsidRPr="00DA45A2">
        <w:rPr>
          <w:b/>
        </w:rPr>
        <w:lastRenderedPageBreak/>
        <w:t>TRANSITORIOS</w:t>
      </w:r>
    </w:p>
    <w:p w:rsidR="00DA45A2" w:rsidRDefault="00DA45A2" w:rsidP="00DA45A2">
      <w:pPr>
        <w:pStyle w:val="Sinespaciado"/>
      </w:pPr>
    </w:p>
    <w:p w:rsidR="00DA45A2" w:rsidRDefault="00DA45A2" w:rsidP="00DA45A2">
      <w:pPr>
        <w:pStyle w:val="Sinespaciado"/>
      </w:pPr>
      <w:r>
        <w:t>ARTÍCULO ÚNICO. – El presente Decreto entrará en vigor al día siguiente de su publicación en el Periódico Oficial del Estado.</w:t>
      </w:r>
    </w:p>
    <w:p w:rsidR="00DA45A2" w:rsidRDefault="00DA45A2" w:rsidP="00DA45A2">
      <w:pPr>
        <w:pStyle w:val="Sinespaciado"/>
      </w:pPr>
      <w:r>
        <w:t xml:space="preserve">ECONÓMICO.- Aprobado que sea túrnese a la Secretaría para que elabore la minuta de decreto.  </w:t>
      </w:r>
    </w:p>
    <w:p w:rsidR="00DA45A2" w:rsidRDefault="00DA45A2" w:rsidP="00DA45A2">
      <w:pPr>
        <w:pStyle w:val="Sinespaciado"/>
      </w:pPr>
    </w:p>
    <w:p w:rsidR="00DA45A2" w:rsidRDefault="00DA45A2" w:rsidP="00DA45A2">
      <w:pPr>
        <w:pStyle w:val="Sinespaciado"/>
      </w:pPr>
      <w:r>
        <w:t xml:space="preserve">Dado en el recinto oficial del Poder Legislativo en la ciudad Chihuahua, a los </w:t>
      </w:r>
      <w:r w:rsidR="002C29A2">
        <w:t>veintiocho</w:t>
      </w:r>
      <w:r>
        <w:t xml:space="preserve"> días del mes de </w:t>
      </w:r>
      <w:r w:rsidR="002C29A2">
        <w:t>abril</w:t>
      </w:r>
      <w:r>
        <w:t xml:space="preserve"> de dos mil veintidós.</w:t>
      </w:r>
    </w:p>
    <w:p w:rsidR="00DA45A2" w:rsidRDefault="00DA45A2" w:rsidP="00DA45A2">
      <w:pPr>
        <w:pStyle w:val="Sinespaciado"/>
      </w:pPr>
    </w:p>
    <w:p w:rsidR="00DA45A2" w:rsidRDefault="00DA45A2" w:rsidP="00DA45A2">
      <w:pPr>
        <w:pStyle w:val="Sinespaciado"/>
        <w:jc w:val="center"/>
        <w:rPr>
          <w:b/>
        </w:rPr>
      </w:pPr>
      <w:r w:rsidRPr="00DA45A2">
        <w:rPr>
          <w:b/>
        </w:rPr>
        <w:t>ATENTAMENTE</w:t>
      </w:r>
    </w:p>
    <w:p w:rsidR="00DA45A2" w:rsidRPr="00FB5EA4" w:rsidRDefault="00814149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Cs w:val="24"/>
        </w:rPr>
      </w:pP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588A5E0E" wp14:editId="4F47304D">
                <wp:simplePos x="0" y="0"/>
                <wp:positionH relativeFrom="column">
                  <wp:posOffset>2934933</wp:posOffset>
                </wp:positionH>
                <wp:positionV relativeFrom="paragraph">
                  <wp:posOffset>361142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49" w:rsidRPr="00DA45A2" w:rsidRDefault="00814149" w:rsidP="00814149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A5E0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1.1pt;margin-top:28.45pt;width:219.6pt;height:38.8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kEJQIAACQ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" stroked="f">
                <v:textbox>
                  <w:txbxContent>
                    <w:p w:rsidR="00814149" w:rsidRPr="00DA45A2" w:rsidRDefault="00814149" w:rsidP="00814149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5A2" w:rsidRPr="00DA45A2">
        <w:rPr>
          <w:rFonts w:asciiTheme="minorHAnsi" w:eastAsia="Century Gothic" w:hAnsiTheme="minorHAnsi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26768B" wp14:editId="6F9E9A1F">
                <wp:simplePos x="0" y="0"/>
                <wp:positionH relativeFrom="column">
                  <wp:posOffset>1</wp:posOffset>
                </wp:positionH>
                <wp:positionV relativeFrom="paragraph">
                  <wp:posOffset>327025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GEORGINA ALEJANDRA BUJANDA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6768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5.75pt;width:219.6pt;height:38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GEORGINA ALEJANDRA BUJANDA RÍOS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FB5EA4" w:rsidRDefault="00DA45A2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Cs w:val="24"/>
        </w:rPr>
      </w:pPr>
    </w:p>
    <w:p w:rsidR="00FB5EA4" w:rsidRPr="00DA45A2" w:rsidRDefault="00FB5EA4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 w:val="24"/>
          <w:szCs w:val="24"/>
        </w:rPr>
      </w:pPr>
    </w:p>
    <w:p w:rsidR="00DA45A2" w:rsidRPr="00DA45A2" w:rsidRDefault="00FB5EA4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 w:val="24"/>
          <w:szCs w:val="24"/>
        </w:rPr>
      </w:pPr>
      <w:r w:rsidRPr="00DA45A2">
        <w:rPr>
          <w:rFonts w:asciiTheme="minorHAnsi" w:eastAsia="Century Gothic" w:hAnsiTheme="minorHAnsi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ABFBFE3" wp14:editId="593147BF">
                <wp:simplePos x="0" y="0"/>
                <wp:positionH relativeFrom="column">
                  <wp:posOffset>2904490</wp:posOffset>
                </wp:positionH>
                <wp:positionV relativeFrom="paragraph">
                  <wp:posOffset>238760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BFBFE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228.7pt;margin-top:18.8pt;width:219.6pt;height:38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5A2" w:rsidRPr="00DA45A2">
        <w:rPr>
          <w:rFonts w:asciiTheme="minorHAnsi" w:eastAsia="Century Gothic" w:hAnsiTheme="minorHAnsi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3AA8E54" wp14:editId="71231A95">
                <wp:simplePos x="0" y="0"/>
                <wp:positionH relativeFrom="column">
                  <wp:posOffset>-35559</wp:posOffset>
                </wp:positionH>
                <wp:positionV relativeFrom="paragraph">
                  <wp:posOffset>292735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A8E54" id="Cuadro de texto 3" o:spid="_x0000_s1029" type="#_x0000_t202" style="position:absolute;margin-left:-2.8pt;margin-top:23.05pt;width:219.6pt;height:38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DA45A2" w:rsidRDefault="00DA45A2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 w:val="24"/>
          <w:szCs w:val="24"/>
        </w:rPr>
      </w:pPr>
    </w:p>
    <w:p w:rsidR="00DA45A2" w:rsidRPr="00DA45A2" w:rsidRDefault="00DA45A2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 w:val="24"/>
          <w:szCs w:val="24"/>
        </w:rPr>
      </w:pPr>
    </w:p>
    <w:p w:rsidR="00DA45A2" w:rsidRPr="00DA45A2" w:rsidRDefault="00DA45A2" w:rsidP="00DA45A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entury Gothic" w:hAnsiTheme="minorHAnsi" w:cs="Century Gothic"/>
          <w:b/>
          <w:color w:val="000000"/>
          <w:sz w:val="24"/>
          <w:szCs w:val="24"/>
        </w:rPr>
      </w:pPr>
      <w:r w:rsidRPr="00DA45A2">
        <w:rPr>
          <w:rFonts w:asciiTheme="minorHAnsi" w:eastAsia="Century Gothic" w:hAnsiTheme="minorHAnsi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529A53E3" wp14:editId="0590FBB8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A53E3" id="Cuadro de texto 5" o:spid="_x0000_s1030" type="#_x0000_t202" style="position:absolute;margin-left:0;margin-top:25.8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x2FmjKAIAACwEAAAOAAAAAAAAAAAAAAAAAC4CAABkcnMvZTJv&#10;RG9jLnhtbFBLAQItABQABgAIAAAAIQBNPcWV3gAAAAcBAAAPAAAAAAAAAAAAAAAAAIIEAABkcnMv&#10;ZG93bnJldi54bWxQSwUGAAAAAAQABADzAAAAjQUAAAAA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5A2">
        <w:rPr>
          <w:rFonts w:asciiTheme="minorHAnsi" w:eastAsia="Century Gothic" w:hAnsiTheme="minorHAnsi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26156390" wp14:editId="1D995B1D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56390" id="Cuadro de texto 14" o:spid="_x0000_s1031" type="#_x0000_t202" style="position:absolute;margin-left:227.5pt;margin-top:25.6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+l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rK6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MwaX6U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FB5EA4" w:rsidRDefault="00FB5EA4" w:rsidP="00DA45A2">
      <w:pPr>
        <w:pStyle w:val="Normal1"/>
        <w:rPr>
          <w:rFonts w:asciiTheme="minorHAnsi" w:hAnsiTheme="minorHAnsi"/>
        </w:rPr>
      </w:pPr>
    </w:p>
    <w:p w:rsidR="00FB5EA4" w:rsidRDefault="00FB5EA4" w:rsidP="00DA45A2">
      <w:pPr>
        <w:pStyle w:val="Normal1"/>
        <w:rPr>
          <w:rFonts w:asciiTheme="minorHAnsi" w:hAnsiTheme="minorHAnsi"/>
        </w:rPr>
      </w:pPr>
    </w:p>
    <w:p w:rsidR="00FB5EA4" w:rsidRDefault="00FB5EA4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F492C2C" wp14:editId="55305625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92C2C" id="Cuadro de texto 13" o:spid="_x0000_s1032" type="#_x0000_t202" style="position:absolute;margin-left:0;margin-top:25.4pt;width:219.6pt;height:38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CARLOS ALFREDO OLSON SAN VICENTE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A65B231" wp14:editId="6A71D917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5B231" id="Cuadro de texto 6" o:spid="_x0000_s1033" type="#_x0000_t202" style="position:absolute;margin-left:227.5pt;margin-top:25.2pt;width:219.6pt;height:38.8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CA238A6" wp14:editId="6664045B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238A6" id="Cuadro de texto 12" o:spid="_x0000_s1034" type="#_x0000_t202" style="position:absolute;margin-left:-12.8pt;margin-top:19.9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AMtVGq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2607FEE9" wp14:editId="1BCB010C">
                <wp:simplePos x="0" y="0"/>
                <wp:positionH relativeFrom="column">
                  <wp:posOffset>2934970</wp:posOffset>
                </wp:positionH>
                <wp:positionV relativeFrom="paragraph">
                  <wp:posOffset>247650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7FEE9" id="Cuadro de texto 11" o:spid="_x0000_s1035" type="#_x0000_t202" style="position:absolute;margin-left:231.1pt;margin-top:19.5pt;width:219.6pt;height:38.8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814149" w:rsidP="00DA45A2">
      <w:pPr>
        <w:pStyle w:val="Normal1"/>
        <w:rPr>
          <w:rFonts w:asciiTheme="minorHAnsi" w:hAnsiTheme="minorHAnsi"/>
        </w:rPr>
      </w:pPr>
      <w:r w:rsidRPr="00DA45A2">
        <w:rPr>
          <w:rFonts w:asciiTheme="minorHAnsi" w:eastAsia="Century Gothic" w:hAnsiTheme="minorHAnsi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 wp14:anchorId="38B1F33A" wp14:editId="1DCCBD4F">
                <wp:simplePos x="0" y="0"/>
                <wp:positionH relativeFrom="margin">
                  <wp:posOffset>2845079</wp:posOffset>
                </wp:positionH>
                <wp:positionV relativeFrom="paragraph">
                  <wp:posOffset>371526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49" w:rsidRPr="00DA45A2" w:rsidRDefault="00814149" w:rsidP="00814149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1F33A" id="Cuadro de texto 16" o:spid="_x0000_s1036" type="#_x0000_t202" style="position:absolute;margin-left:224pt;margin-top:29.25pt;width:219.6pt;height:38.8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" stroked="f">
                <v:textbox>
                  <w:txbxContent>
                    <w:p w:rsidR="00814149" w:rsidRPr="00DA45A2" w:rsidRDefault="00814149" w:rsidP="00814149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LUIS ALBERTO AGUILAR LOZOYA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5A2"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55F3D903" wp14:editId="06D93603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CARLA YAMILETH RIVAS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D903" id="Cuadro de texto 7" o:spid="_x0000_s1036" type="#_x0000_t202" style="position:absolute;margin-left:0;margin-top:25.4pt;width:219.6pt;height:38.8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CT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LzhzoqER&#10;bQ9CITClWdB9ALaI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CARLA YAMILETH RIVAS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</w:p>
    <w:p w:rsidR="00DA45A2" w:rsidRPr="00DA45A2" w:rsidRDefault="00DA45A2" w:rsidP="00DA45A2">
      <w:pPr>
        <w:pStyle w:val="Normal1"/>
        <w:rPr>
          <w:rFonts w:asciiTheme="minorHAnsi" w:hAnsiTheme="minorHAnsi"/>
        </w:rPr>
      </w:pP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2DFACB97" wp14:editId="09613AE6">
                <wp:simplePos x="0" y="0"/>
                <wp:positionH relativeFrom="column">
                  <wp:posOffset>162560</wp:posOffset>
                </wp:positionH>
                <wp:positionV relativeFrom="paragraph">
                  <wp:posOffset>378460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MARIO HUMBERTO VÁZQUEZ ROBLES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ACB97" id="Cuadro de texto 2" o:spid="_x0000_s1038" type="#_x0000_t202" style="position:absolute;margin-left:12.8pt;margin-top:29.8pt;width:219.6pt;height:38.8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mPJwIAACs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MARIO HUMBERTO VÁZQUEZ ROBLES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721D3144" wp14:editId="64F7E1E1">
                <wp:simplePos x="0" y="0"/>
                <wp:positionH relativeFrom="column">
                  <wp:posOffset>2971800</wp:posOffset>
                </wp:positionH>
                <wp:positionV relativeFrom="paragraph">
                  <wp:posOffset>386080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D3144" id="Cuadro de texto 10" o:spid="_x0000_s1039" type="#_x0000_t202" style="position:absolute;margin-left:234pt;margin-top:30.4pt;width:219.6pt;height:38.8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MOJwIAAC0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5A2" w:rsidRPr="00DA45A2" w:rsidRDefault="00DA45A2" w:rsidP="00DA45A2">
      <w:pPr>
        <w:rPr>
          <w:rFonts w:asciiTheme="minorHAnsi" w:hAnsiTheme="minorHAnsi"/>
        </w:rPr>
      </w:pPr>
    </w:p>
    <w:p w:rsidR="00FB5EA4" w:rsidRDefault="00FB5EA4" w:rsidP="00DA45A2">
      <w:pPr>
        <w:rPr>
          <w:rFonts w:asciiTheme="minorHAnsi" w:hAnsiTheme="minorHAnsi"/>
        </w:rPr>
      </w:pPr>
    </w:p>
    <w:p w:rsidR="00DA45A2" w:rsidRPr="00DA45A2" w:rsidRDefault="00DA45A2" w:rsidP="00DA45A2">
      <w:pPr>
        <w:rPr>
          <w:rFonts w:asciiTheme="minorHAnsi" w:hAnsiTheme="minorHAnsi"/>
        </w:rPr>
      </w:pPr>
      <w:r w:rsidRPr="00DA45A2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14A16F66" wp14:editId="103B5CCC">
                <wp:simplePos x="0" y="0"/>
                <wp:positionH relativeFrom="margin">
                  <wp:posOffset>1637732</wp:posOffset>
                </wp:positionH>
                <wp:positionV relativeFrom="paragraph">
                  <wp:posOffset>261782</wp:posOffset>
                </wp:positionV>
                <wp:extent cx="2838450" cy="492760"/>
                <wp:effectExtent l="0" t="0" r="0" b="254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A2" w:rsidRPr="00DA45A2" w:rsidRDefault="00DA45A2" w:rsidP="00DA45A2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A45A2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16F66" id="Cuadro de texto 15" o:spid="_x0000_s1040" type="#_x0000_t202" style="position:absolute;margin-left:128.95pt;margin-top:20.6pt;width:223.5pt;height:38.8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" stroked="f">
                <v:textbox>
                  <w:txbxContent>
                    <w:p w:rsidR="00DA45A2" w:rsidRPr="00DA45A2" w:rsidRDefault="00DA45A2" w:rsidP="00DA45A2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A45A2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45A2" w:rsidRPr="00DA45A2" w:rsidRDefault="00DA45A2" w:rsidP="00DA45A2">
      <w:pPr>
        <w:tabs>
          <w:tab w:val="left" w:pos="3245"/>
        </w:tabs>
        <w:rPr>
          <w:rFonts w:asciiTheme="minorHAnsi" w:hAnsiTheme="minorHAnsi"/>
        </w:rPr>
      </w:pPr>
      <w:r w:rsidRPr="00DA45A2">
        <w:rPr>
          <w:rFonts w:asciiTheme="minorHAnsi" w:hAnsiTheme="minorHAnsi"/>
        </w:rPr>
        <w:tab/>
      </w:r>
    </w:p>
    <w:p w:rsidR="00DA45A2" w:rsidRPr="00DA45A2" w:rsidRDefault="00DA45A2" w:rsidP="00DA45A2">
      <w:pPr>
        <w:rPr>
          <w:rFonts w:asciiTheme="minorHAnsi" w:hAnsiTheme="minorHAnsi"/>
        </w:rPr>
      </w:pPr>
    </w:p>
    <w:p w:rsidR="00DA45A2" w:rsidRPr="00DA45A2" w:rsidRDefault="00DA45A2" w:rsidP="00DA45A2">
      <w:pPr>
        <w:pStyle w:val="Sinespaciado"/>
        <w:rPr>
          <w:rFonts w:asciiTheme="minorHAnsi" w:hAnsiTheme="minorHAnsi"/>
        </w:rPr>
      </w:pPr>
    </w:p>
    <w:p w:rsidR="00DA45A2" w:rsidRPr="00DA45A2" w:rsidRDefault="00DA45A2" w:rsidP="00DA45A2">
      <w:pPr>
        <w:pStyle w:val="Sinespaciado"/>
        <w:rPr>
          <w:rFonts w:asciiTheme="minorHAnsi" w:hAnsiTheme="minorHAnsi"/>
        </w:rPr>
      </w:pPr>
    </w:p>
    <w:p w:rsidR="00AF4E77" w:rsidRPr="00DA45A2" w:rsidRDefault="00AF4E77" w:rsidP="00DA45A2">
      <w:pPr>
        <w:pStyle w:val="Sinespaciado"/>
        <w:tabs>
          <w:tab w:val="left" w:pos="3420"/>
          <w:tab w:val="center" w:pos="4419"/>
        </w:tabs>
        <w:jc w:val="left"/>
        <w:rPr>
          <w:b/>
        </w:rPr>
      </w:pPr>
    </w:p>
    <w:sectPr w:rsidR="00AF4E77" w:rsidRPr="00DA45A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F5" w:rsidRDefault="00D621F5">
      <w:pPr>
        <w:spacing w:after="0" w:line="240" w:lineRule="auto"/>
      </w:pPr>
      <w:r>
        <w:separator/>
      </w:r>
    </w:p>
  </w:endnote>
  <w:endnote w:type="continuationSeparator" w:id="0">
    <w:p w:rsidR="00D621F5" w:rsidRDefault="00D6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F5" w:rsidRDefault="00D621F5">
      <w:pPr>
        <w:spacing w:after="0" w:line="240" w:lineRule="auto"/>
      </w:pPr>
      <w:r>
        <w:separator/>
      </w:r>
    </w:p>
  </w:footnote>
  <w:footnote w:type="continuationSeparator" w:id="0">
    <w:p w:rsidR="00D621F5" w:rsidRDefault="00D621F5">
      <w:pPr>
        <w:spacing w:after="0" w:line="240" w:lineRule="auto"/>
      </w:pPr>
      <w:r>
        <w:continuationSeparator/>
      </w:r>
    </w:p>
  </w:footnote>
  <w:footnote w:id="1">
    <w:p w:rsidR="00526EF9" w:rsidRPr="001F0C2D" w:rsidRDefault="00526EF9" w:rsidP="001F0C2D">
      <w:pPr>
        <w:pStyle w:val="Sinespaciado"/>
        <w:spacing w:line="240" w:lineRule="auto"/>
        <w:rPr>
          <w:color w:val="000000"/>
          <w:sz w:val="16"/>
          <w:szCs w:val="16"/>
        </w:rPr>
      </w:pPr>
      <w:r w:rsidRPr="00D44524">
        <w:rPr>
          <w:vertAlign w:val="superscript"/>
        </w:rPr>
        <w:footnoteRef/>
      </w:r>
      <w:r w:rsidRPr="00D44524">
        <w:rPr>
          <w:color w:val="000000"/>
        </w:rPr>
        <w:t xml:space="preserve"> </w:t>
      </w:r>
      <w:r w:rsidR="001F0C2D" w:rsidRPr="001F0C2D">
        <w:rPr>
          <w:color w:val="000000"/>
          <w:sz w:val="16"/>
          <w:szCs w:val="16"/>
        </w:rPr>
        <w:t>Los cuidados en América Latina y el Caribe</w:t>
      </w:r>
      <w:r w:rsidR="001F0C2D">
        <w:rPr>
          <w:color w:val="000000"/>
          <w:sz w:val="16"/>
          <w:szCs w:val="16"/>
        </w:rPr>
        <w:t xml:space="preserve">. CEPAL. </w:t>
      </w:r>
      <w:r w:rsidR="001F0C2D" w:rsidRPr="00D44524">
        <w:rPr>
          <w:sz w:val="16"/>
          <w:szCs w:val="16"/>
        </w:rPr>
        <w:t>Recuperado el 25 de abril de 2022, disponible en</w:t>
      </w:r>
      <w:r w:rsidR="001F0C2D" w:rsidRPr="001F0C2D">
        <w:rPr>
          <w:color w:val="000000"/>
          <w:sz w:val="16"/>
          <w:szCs w:val="16"/>
        </w:rPr>
        <w:t xml:space="preserve"> </w:t>
      </w:r>
      <w:hyperlink r:id="rId1">
        <w:r w:rsidRPr="001F0C2D">
          <w:rPr>
            <w:sz w:val="16"/>
            <w:szCs w:val="16"/>
          </w:rPr>
          <w:t>https://repositorio.cepal.org/bitstream/handle/11362/44361/1/S1801102_es.pdf</w:t>
        </w:r>
      </w:hyperlink>
      <w:r w:rsidRPr="001F0C2D">
        <w:rPr>
          <w:color w:val="000000"/>
          <w:sz w:val="16"/>
          <w:szCs w:val="16"/>
        </w:rPr>
        <w:t xml:space="preserve"> </w:t>
      </w:r>
    </w:p>
  </w:footnote>
  <w:footnote w:id="2">
    <w:p w:rsidR="00D44524" w:rsidRPr="00D44524" w:rsidRDefault="00D44524" w:rsidP="00D44524">
      <w:pPr>
        <w:jc w:val="both"/>
        <w:rPr>
          <w:rFonts w:ascii="Century Gothic" w:hAnsi="Century Gothic"/>
          <w:sz w:val="16"/>
          <w:szCs w:val="16"/>
        </w:rPr>
      </w:pPr>
      <w:r w:rsidRPr="00D44524">
        <w:rPr>
          <w:rStyle w:val="Refdenotaalpie"/>
          <w:rFonts w:ascii="Century Gothic" w:hAnsi="Century Gothic"/>
          <w:sz w:val="16"/>
          <w:szCs w:val="16"/>
        </w:rPr>
        <w:footnoteRef/>
      </w:r>
      <w:r w:rsidRPr="00D44524">
        <w:rPr>
          <w:rFonts w:ascii="Century Gothic" w:hAnsi="Century Gothic"/>
          <w:sz w:val="16"/>
          <w:szCs w:val="16"/>
        </w:rPr>
        <w:t xml:space="preserve"> Encuesta Nacional de Ocupación y Empleo. INEGI. Recuperado el 25 de abril de 2022, disponible en https://</w:t>
      </w:r>
      <w:r w:rsidRPr="001F0C2D">
        <w:rPr>
          <w:rFonts w:ascii="Century Gothic" w:hAnsi="Century Gothic"/>
          <w:sz w:val="16"/>
          <w:szCs w:val="16"/>
        </w:rPr>
        <w:t>www</w:t>
      </w:r>
      <w:r w:rsidRPr="00D44524">
        <w:rPr>
          <w:rFonts w:ascii="Century Gothic" w:hAnsi="Century Gothic"/>
          <w:sz w:val="16"/>
          <w:szCs w:val="16"/>
        </w:rPr>
        <w:t>.inegi.org.mx/temas/empleo/</w:t>
      </w:r>
    </w:p>
  </w:footnote>
  <w:footnote w:id="3">
    <w:p w:rsidR="00D44524" w:rsidRPr="00D44524" w:rsidRDefault="00D44524" w:rsidP="00D44524">
      <w:pPr>
        <w:jc w:val="both"/>
        <w:rPr>
          <w:rFonts w:ascii="Century Gothic" w:hAnsi="Century Gothic"/>
          <w:sz w:val="16"/>
          <w:szCs w:val="16"/>
        </w:rPr>
      </w:pPr>
      <w:r w:rsidRPr="00D44524">
        <w:rPr>
          <w:rStyle w:val="Refdenotaalpie"/>
          <w:rFonts w:ascii="Century Gothic" w:hAnsi="Century Gothic"/>
          <w:sz w:val="16"/>
          <w:szCs w:val="16"/>
        </w:rPr>
        <w:footnoteRef/>
      </w:r>
      <w:r w:rsidRPr="00D44524">
        <w:rPr>
          <w:rFonts w:ascii="Century Gothic" w:hAnsi="Century Gothic"/>
          <w:sz w:val="16"/>
          <w:szCs w:val="16"/>
        </w:rPr>
        <w:t xml:space="preserve"> Resultados de la Encuesta Nacional de Ocupación y Empleo, Cifras Durante el Primer Trimestre de 2020 para el Estado de Chihuahua. INEGI. Recuperado el 25 de abril de 2022, disponible en https://www.inegi.org.mx/contenidos/saladeprensa/boletines/2020/enoe_ie/enoe_ie2020_05_Chih.pdf</w:t>
      </w:r>
    </w:p>
    <w:p w:rsidR="00D44524" w:rsidRDefault="00D44524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3B12"/>
    <w:multiLevelType w:val="multilevel"/>
    <w:tmpl w:val="9F2E5328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7"/>
    <w:rsid w:val="00040708"/>
    <w:rsid w:val="00057A01"/>
    <w:rsid w:val="00087FCC"/>
    <w:rsid w:val="000D59CE"/>
    <w:rsid w:val="000E5D22"/>
    <w:rsid w:val="000F05F9"/>
    <w:rsid w:val="000F677C"/>
    <w:rsid w:val="00112376"/>
    <w:rsid w:val="00134FC1"/>
    <w:rsid w:val="00194D0D"/>
    <w:rsid w:val="001C649F"/>
    <w:rsid w:val="001F0C2D"/>
    <w:rsid w:val="001F6FC1"/>
    <w:rsid w:val="002319FF"/>
    <w:rsid w:val="002C29A2"/>
    <w:rsid w:val="002E02F5"/>
    <w:rsid w:val="002F560A"/>
    <w:rsid w:val="00360B04"/>
    <w:rsid w:val="004E600F"/>
    <w:rsid w:val="005012F6"/>
    <w:rsid w:val="00510476"/>
    <w:rsid w:val="00515751"/>
    <w:rsid w:val="00526EF9"/>
    <w:rsid w:val="00540AEE"/>
    <w:rsid w:val="005615FC"/>
    <w:rsid w:val="005C2893"/>
    <w:rsid w:val="006725E9"/>
    <w:rsid w:val="00676915"/>
    <w:rsid w:val="006B70C5"/>
    <w:rsid w:val="006F0529"/>
    <w:rsid w:val="007247A0"/>
    <w:rsid w:val="0078781B"/>
    <w:rsid w:val="00814149"/>
    <w:rsid w:val="00814D9B"/>
    <w:rsid w:val="00847915"/>
    <w:rsid w:val="008A4394"/>
    <w:rsid w:val="00A91569"/>
    <w:rsid w:val="00AD29B0"/>
    <w:rsid w:val="00AF4E77"/>
    <w:rsid w:val="00BA1037"/>
    <w:rsid w:val="00BC2F06"/>
    <w:rsid w:val="00C33C74"/>
    <w:rsid w:val="00C9261B"/>
    <w:rsid w:val="00CA31A3"/>
    <w:rsid w:val="00CD7A1E"/>
    <w:rsid w:val="00D016AA"/>
    <w:rsid w:val="00D44524"/>
    <w:rsid w:val="00D621F5"/>
    <w:rsid w:val="00DA45A2"/>
    <w:rsid w:val="00E33A24"/>
    <w:rsid w:val="00F318EF"/>
    <w:rsid w:val="00F54B96"/>
    <w:rsid w:val="00F67AA7"/>
    <w:rsid w:val="00F92587"/>
    <w:rsid w:val="00F93D46"/>
    <w:rsid w:val="00FB5EA4"/>
    <w:rsid w:val="00FB6B81"/>
    <w:rsid w:val="00FC5228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2F7A5-F2FD-424B-B479-C56D6D5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FC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247A0"/>
    <w:pPr>
      <w:spacing w:line="360" w:lineRule="auto"/>
      <w:jc w:val="both"/>
    </w:pPr>
    <w:rPr>
      <w:rFonts w:ascii="Century Gothic" w:hAnsi="Century Gothic"/>
      <w:sz w:val="24"/>
    </w:rPr>
  </w:style>
  <w:style w:type="character" w:styleId="Hipervnculo">
    <w:name w:val="Hyperlink"/>
    <w:basedOn w:val="Fuentedeprrafopredeter"/>
    <w:uiPriority w:val="99"/>
    <w:unhideWhenUsed/>
    <w:rsid w:val="0084791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45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45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4524"/>
    <w:rPr>
      <w:vertAlign w:val="superscript"/>
    </w:rPr>
  </w:style>
  <w:style w:type="paragraph" w:customStyle="1" w:styleId="Normal1">
    <w:name w:val="Normal1"/>
    <w:rsid w:val="00DA45A2"/>
    <w:rPr>
      <w:rFonts w:ascii="Soberana Sans" w:eastAsia="Soberana Sans" w:hAnsi="Soberana Sans" w:cs="Soberan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cepal.org/bitstream/handle/11362/44361/1/S1801102_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FDA6-1B42-4431-8B91-381922FA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1376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Ruelas Juárez</dc:creator>
  <cp:lastModifiedBy>Sonia Pérez Chacón</cp:lastModifiedBy>
  <cp:revision>2</cp:revision>
  <cp:lastPrinted>2022-04-28T14:38:00Z</cp:lastPrinted>
  <dcterms:created xsi:type="dcterms:W3CDTF">2022-04-28T15:18:00Z</dcterms:created>
  <dcterms:modified xsi:type="dcterms:W3CDTF">2022-04-28T15:18:00Z</dcterms:modified>
</cp:coreProperties>
</file>