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94" w:rsidRDefault="000E7A94" w:rsidP="00EB3A7C">
      <w:pPr>
        <w:jc w:val="both"/>
        <w:rPr>
          <w:rFonts w:ascii="Arial" w:hAnsi="Arial" w:cs="Arial"/>
          <w:b/>
          <w:sz w:val="24"/>
          <w:szCs w:val="24"/>
        </w:rPr>
      </w:pPr>
    </w:p>
    <w:p w:rsidR="00EB3A7C" w:rsidRPr="000E7A94" w:rsidRDefault="00EB3A7C" w:rsidP="00EB3A7C">
      <w:pPr>
        <w:jc w:val="both"/>
        <w:rPr>
          <w:rFonts w:ascii="Arial" w:hAnsi="Arial" w:cs="Arial"/>
          <w:b/>
          <w:sz w:val="24"/>
          <w:szCs w:val="24"/>
        </w:rPr>
      </w:pPr>
      <w:r w:rsidRPr="000E7A94">
        <w:rPr>
          <w:rFonts w:ascii="Arial" w:hAnsi="Arial" w:cs="Arial"/>
          <w:b/>
          <w:sz w:val="24"/>
          <w:szCs w:val="24"/>
        </w:rPr>
        <w:t>HONORABLE CONGR</w:t>
      </w:r>
      <w:r w:rsidR="00000E08">
        <w:rPr>
          <w:rFonts w:ascii="Arial" w:hAnsi="Arial" w:cs="Arial"/>
          <w:b/>
          <w:sz w:val="24"/>
          <w:szCs w:val="24"/>
        </w:rPr>
        <w:t>E</w:t>
      </w:r>
      <w:r w:rsidRPr="000E7A94">
        <w:rPr>
          <w:rFonts w:ascii="Arial" w:hAnsi="Arial" w:cs="Arial"/>
          <w:b/>
          <w:sz w:val="24"/>
          <w:szCs w:val="24"/>
        </w:rPr>
        <w:t xml:space="preserve">SO DEL ESTADO </w:t>
      </w:r>
    </w:p>
    <w:p w:rsidR="00EB3A7C" w:rsidRPr="000E7A94" w:rsidRDefault="00EB3A7C" w:rsidP="00EB3A7C">
      <w:pPr>
        <w:jc w:val="both"/>
        <w:rPr>
          <w:rFonts w:ascii="Arial" w:hAnsi="Arial" w:cs="Arial"/>
          <w:b/>
          <w:sz w:val="24"/>
          <w:szCs w:val="24"/>
        </w:rPr>
      </w:pPr>
      <w:r w:rsidRPr="000E7A94">
        <w:rPr>
          <w:rFonts w:ascii="Arial" w:hAnsi="Arial" w:cs="Arial"/>
          <w:b/>
          <w:sz w:val="24"/>
          <w:szCs w:val="24"/>
        </w:rPr>
        <w:t>P R E S E N T E.-</w:t>
      </w: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ab/>
      </w: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 xml:space="preserve">Quien suscribe, </w:t>
      </w:r>
      <w:r w:rsidRPr="000E7A94">
        <w:rPr>
          <w:rFonts w:ascii="Arial" w:hAnsi="Arial" w:cs="Arial"/>
          <w:b/>
          <w:sz w:val="24"/>
          <w:szCs w:val="24"/>
        </w:rPr>
        <w:t>SAUL MIRELES CORRAL,</w:t>
      </w:r>
      <w:r w:rsidRPr="000E7A94">
        <w:rPr>
          <w:rFonts w:ascii="Arial" w:hAnsi="Arial" w:cs="Arial"/>
          <w:sz w:val="24"/>
          <w:szCs w:val="24"/>
        </w:rPr>
        <w:t xml:space="preserve"> en mi carácter de Diputado de la Sexagésima Séptima Legislatura del Honorable Congreso del Estado de Chihuahua, y en representación del Grupo Parlamentario del Partido Acción Nacional, con fundamento en los artículos 64, fracciones I, II y III de la Constitución Política del Estado; 167 fracción I de la Ley Orgánica del Poder Legislativo del Estado de Chihuahua; 75, 76 y 77 del Reglamento Interior y de Prácticas Parlamentarias del Poder Legislativo, someto a consideración de esta Representación Popular iniciativa con carácter de acuerdo</w:t>
      </w:r>
      <w:r w:rsidR="00443DEB">
        <w:rPr>
          <w:rFonts w:ascii="Arial" w:hAnsi="Arial" w:cs="Arial"/>
          <w:sz w:val="24"/>
          <w:szCs w:val="24"/>
        </w:rPr>
        <w:t xml:space="preserve"> de </w:t>
      </w:r>
      <w:r w:rsidR="00443DEB" w:rsidRPr="00443DEB">
        <w:rPr>
          <w:rFonts w:ascii="Arial" w:hAnsi="Arial" w:cs="Arial"/>
          <w:sz w:val="24"/>
          <w:szCs w:val="24"/>
          <w:u w:val="single"/>
        </w:rPr>
        <w:t>URGENTE RESOLUCIÓN</w:t>
      </w:r>
      <w:r w:rsidR="00443DEB">
        <w:rPr>
          <w:rFonts w:ascii="Arial" w:hAnsi="Arial" w:cs="Arial"/>
          <w:sz w:val="24"/>
          <w:szCs w:val="24"/>
        </w:rPr>
        <w:t xml:space="preserve">, </w:t>
      </w:r>
      <w:r w:rsidRPr="000E7A94">
        <w:rPr>
          <w:rFonts w:ascii="Arial" w:hAnsi="Arial" w:cs="Arial"/>
          <w:sz w:val="24"/>
          <w:szCs w:val="24"/>
        </w:rPr>
        <w:t xml:space="preserve"> para </w:t>
      </w:r>
      <w:r w:rsidRPr="00C03EBE">
        <w:rPr>
          <w:rFonts w:ascii="Arial" w:hAnsi="Arial" w:cs="Arial"/>
          <w:b/>
          <w:sz w:val="24"/>
          <w:szCs w:val="24"/>
        </w:rPr>
        <w:t>exhortar de manera comedida y respetuosa a la Titular de la Secretaria de la Función Pública</w:t>
      </w:r>
      <w:r w:rsidR="00EE1B88" w:rsidRPr="00C03EBE">
        <w:rPr>
          <w:rFonts w:ascii="Arial" w:hAnsi="Arial" w:cs="Arial"/>
          <w:b/>
          <w:sz w:val="24"/>
          <w:szCs w:val="24"/>
        </w:rPr>
        <w:t>,</w:t>
      </w:r>
      <w:r w:rsidRPr="00C03EBE">
        <w:rPr>
          <w:rFonts w:ascii="Arial" w:hAnsi="Arial" w:cs="Arial"/>
          <w:b/>
          <w:sz w:val="24"/>
          <w:szCs w:val="24"/>
        </w:rPr>
        <w:t xml:space="preserve"> Lic. </w:t>
      </w:r>
      <w:r w:rsidR="00EE1B88" w:rsidRPr="00C03EBE">
        <w:rPr>
          <w:rFonts w:ascii="Arial" w:hAnsi="Arial" w:cs="Arial"/>
          <w:b/>
          <w:sz w:val="24"/>
          <w:szCs w:val="24"/>
        </w:rPr>
        <w:t>María de los Ángeles Álvarez Hurtado</w:t>
      </w:r>
      <w:r w:rsidRPr="00C03EBE">
        <w:rPr>
          <w:rFonts w:ascii="Arial" w:hAnsi="Arial" w:cs="Arial"/>
          <w:b/>
          <w:sz w:val="24"/>
          <w:szCs w:val="24"/>
        </w:rPr>
        <w:t xml:space="preserve"> y al Auditor Superior del Estado, Lic. Héctor Acosta Félix, para que en el ámbito de su competencia y de manera coordinada practiquen la auditoria y revisión de los ingresos y egresos, el patrimonio, así como el manejo, custodia y aplicación de los fondos, programas, subsidios y demás recursos de la Secretaria de Desarrollo Rural, así como la evaluación, objetivos y metas contenidos en los planes y programas respectivos, durante el tiempo que estuvo a cargo de dicha Secretaría la Lic. Lilia </w:t>
      </w:r>
      <w:proofErr w:type="spellStart"/>
      <w:r w:rsidR="00111D5B" w:rsidRPr="00C03EBE">
        <w:rPr>
          <w:rFonts w:ascii="Arial" w:hAnsi="Arial" w:cs="Arial"/>
          <w:b/>
          <w:sz w:val="24"/>
          <w:szCs w:val="24"/>
        </w:rPr>
        <w:t>M</w:t>
      </w:r>
      <w:r w:rsidRPr="00C03EBE">
        <w:rPr>
          <w:rFonts w:ascii="Arial" w:hAnsi="Arial" w:cs="Arial"/>
          <w:b/>
          <w:sz w:val="24"/>
          <w:szCs w:val="24"/>
        </w:rPr>
        <w:t>erodio</w:t>
      </w:r>
      <w:proofErr w:type="spellEnd"/>
      <w:r w:rsidR="007724E8" w:rsidRPr="00C03EBE">
        <w:rPr>
          <w:rFonts w:ascii="Arial" w:hAnsi="Arial" w:cs="Arial"/>
          <w:b/>
          <w:sz w:val="24"/>
          <w:szCs w:val="24"/>
        </w:rPr>
        <w:t xml:space="preserve"> Reza</w:t>
      </w:r>
      <w:r w:rsidRPr="000E7A94">
        <w:rPr>
          <w:rFonts w:ascii="Arial" w:hAnsi="Arial" w:cs="Arial"/>
          <w:sz w:val="24"/>
          <w:szCs w:val="24"/>
        </w:rPr>
        <w:t>.</w:t>
      </w:r>
      <w:r w:rsidR="00111D5B" w:rsidRPr="000E7A94">
        <w:rPr>
          <w:rFonts w:ascii="Arial" w:hAnsi="Arial" w:cs="Arial"/>
          <w:sz w:val="24"/>
          <w:szCs w:val="24"/>
        </w:rPr>
        <w:t xml:space="preserve"> </w:t>
      </w:r>
      <w:r w:rsidRPr="000E7A94">
        <w:rPr>
          <w:rFonts w:ascii="Arial" w:hAnsi="Arial" w:cs="Arial"/>
          <w:sz w:val="24"/>
          <w:szCs w:val="24"/>
        </w:rPr>
        <w:t xml:space="preserve">Al tenor de la siguiente: </w:t>
      </w: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C84907" w:rsidRDefault="00EB3A7C" w:rsidP="00111D5B">
      <w:pPr>
        <w:jc w:val="center"/>
        <w:rPr>
          <w:rFonts w:ascii="Arial" w:hAnsi="Arial" w:cs="Arial"/>
          <w:b/>
          <w:sz w:val="28"/>
          <w:szCs w:val="28"/>
        </w:rPr>
      </w:pPr>
      <w:r w:rsidRPr="00C84907">
        <w:rPr>
          <w:rFonts w:ascii="Arial" w:hAnsi="Arial" w:cs="Arial"/>
          <w:b/>
          <w:sz w:val="28"/>
          <w:szCs w:val="28"/>
        </w:rPr>
        <w:t>EXPOSICIÓN DE MOTIVOS</w:t>
      </w:r>
    </w:p>
    <w:p w:rsidR="00243D38" w:rsidRPr="000E7A94" w:rsidRDefault="00243D38" w:rsidP="00EB3A7C">
      <w:pPr>
        <w:jc w:val="both"/>
        <w:rPr>
          <w:rFonts w:ascii="Arial" w:hAnsi="Arial" w:cs="Arial"/>
          <w:sz w:val="24"/>
          <w:szCs w:val="24"/>
        </w:rPr>
      </w:pPr>
    </w:p>
    <w:p w:rsidR="00F27A64" w:rsidRPr="000E7A94" w:rsidRDefault="00F27A64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 xml:space="preserve">De todos es conocido, la reciente renuncia </w:t>
      </w:r>
      <w:r w:rsidR="004A001B" w:rsidRPr="000E7A94">
        <w:rPr>
          <w:rFonts w:ascii="Arial" w:hAnsi="Arial" w:cs="Arial"/>
          <w:sz w:val="24"/>
          <w:szCs w:val="24"/>
        </w:rPr>
        <w:t xml:space="preserve">formal de la Lic. Lilia </w:t>
      </w:r>
      <w:proofErr w:type="spellStart"/>
      <w:r w:rsidR="004A001B" w:rsidRPr="000E7A94">
        <w:rPr>
          <w:rFonts w:ascii="Arial" w:hAnsi="Arial" w:cs="Arial"/>
          <w:sz w:val="24"/>
          <w:szCs w:val="24"/>
        </w:rPr>
        <w:t>Merodio</w:t>
      </w:r>
      <w:proofErr w:type="spellEnd"/>
      <w:r w:rsidR="005B4FFF" w:rsidRPr="000E7A94">
        <w:rPr>
          <w:rFonts w:ascii="Arial" w:hAnsi="Arial" w:cs="Arial"/>
          <w:sz w:val="24"/>
          <w:szCs w:val="24"/>
        </w:rPr>
        <w:t xml:space="preserve"> Reza</w:t>
      </w:r>
      <w:r w:rsidR="004A001B" w:rsidRPr="000E7A94">
        <w:rPr>
          <w:rFonts w:ascii="Arial" w:hAnsi="Arial" w:cs="Arial"/>
          <w:sz w:val="24"/>
          <w:szCs w:val="24"/>
        </w:rPr>
        <w:t xml:space="preserve">, a la Secretaria de Desarrollo Rural, </w:t>
      </w:r>
      <w:r w:rsidR="00B02D1E" w:rsidRPr="000E7A94">
        <w:rPr>
          <w:rFonts w:ascii="Arial" w:hAnsi="Arial" w:cs="Arial"/>
          <w:sz w:val="24"/>
          <w:szCs w:val="24"/>
        </w:rPr>
        <w:t xml:space="preserve">luego de poco más de siete meses de haber asumido dicho cargo, desde el inicio de la actual administración estatal encabezada por </w:t>
      </w:r>
      <w:r w:rsidR="007724E8" w:rsidRPr="000E7A94">
        <w:rPr>
          <w:rFonts w:ascii="Arial" w:hAnsi="Arial" w:cs="Arial"/>
          <w:sz w:val="24"/>
          <w:szCs w:val="24"/>
        </w:rPr>
        <w:t xml:space="preserve">la Gobernadora María Eugenia </w:t>
      </w:r>
      <w:r w:rsidR="00B02D1E" w:rsidRPr="000E7A94">
        <w:rPr>
          <w:rFonts w:ascii="Arial" w:hAnsi="Arial" w:cs="Arial"/>
          <w:sz w:val="24"/>
          <w:szCs w:val="24"/>
        </w:rPr>
        <w:t>Campos Galván.</w:t>
      </w:r>
    </w:p>
    <w:p w:rsidR="00F27A64" w:rsidRPr="000E7A94" w:rsidRDefault="005B4FFF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 xml:space="preserve">Cabe señalar que el escrito de renuncia de fecha 13 de abril presentado </w:t>
      </w:r>
      <w:r w:rsidR="007724E8" w:rsidRPr="000E7A94">
        <w:rPr>
          <w:rFonts w:ascii="Arial" w:hAnsi="Arial" w:cs="Arial"/>
          <w:sz w:val="24"/>
          <w:szCs w:val="24"/>
        </w:rPr>
        <w:t>por la e</w:t>
      </w:r>
      <w:r w:rsidRPr="000E7A94">
        <w:rPr>
          <w:rFonts w:ascii="Arial" w:hAnsi="Arial" w:cs="Arial"/>
          <w:sz w:val="24"/>
          <w:szCs w:val="24"/>
        </w:rPr>
        <w:t xml:space="preserve">xtitular de la Secretaria de Desarrollo Rural, </w:t>
      </w:r>
      <w:r w:rsidR="007724E8" w:rsidRPr="000E7A94">
        <w:rPr>
          <w:rFonts w:ascii="Arial" w:hAnsi="Arial" w:cs="Arial"/>
          <w:sz w:val="24"/>
          <w:szCs w:val="24"/>
        </w:rPr>
        <w:t>fue cordial y de agradecimiento.</w:t>
      </w:r>
    </w:p>
    <w:p w:rsidR="0020197A" w:rsidRPr="000E7A94" w:rsidRDefault="007724E8" w:rsidP="007724E8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lastRenderedPageBreak/>
        <w:t xml:space="preserve">Desafortunadamente el desempeño de la extitular de la Secretaria, fue sistemáticamente cuestionado por agricultores, lecheros, organizaciones independientes, así como algunas quejas de Presidentes Municipales en donde </w:t>
      </w:r>
      <w:r w:rsidR="00267787" w:rsidRPr="000E7A94">
        <w:rPr>
          <w:rFonts w:ascii="Arial" w:hAnsi="Arial" w:cs="Arial"/>
          <w:sz w:val="24"/>
          <w:szCs w:val="24"/>
        </w:rPr>
        <w:t>manifestaban la</w:t>
      </w:r>
      <w:r w:rsidR="0011118B" w:rsidRPr="000E7A94">
        <w:rPr>
          <w:rFonts w:ascii="Arial" w:hAnsi="Arial" w:cs="Arial"/>
          <w:sz w:val="24"/>
          <w:szCs w:val="24"/>
        </w:rPr>
        <w:t xml:space="preserve"> falta de atención,</w:t>
      </w:r>
      <w:r w:rsidRPr="000E7A94">
        <w:rPr>
          <w:rFonts w:ascii="Arial" w:hAnsi="Arial" w:cs="Arial"/>
          <w:sz w:val="24"/>
          <w:szCs w:val="24"/>
        </w:rPr>
        <w:t xml:space="preserve"> accesibilidad </w:t>
      </w:r>
      <w:r w:rsidR="0011118B" w:rsidRPr="000E7A94">
        <w:rPr>
          <w:rFonts w:ascii="Arial" w:hAnsi="Arial" w:cs="Arial"/>
          <w:sz w:val="24"/>
          <w:szCs w:val="24"/>
        </w:rPr>
        <w:t>y apoyo para el campo</w:t>
      </w:r>
      <w:r w:rsidR="0020197A" w:rsidRPr="000E7A94">
        <w:rPr>
          <w:rFonts w:ascii="Arial" w:hAnsi="Arial" w:cs="Arial"/>
          <w:sz w:val="24"/>
          <w:szCs w:val="24"/>
        </w:rPr>
        <w:t xml:space="preserve">, incluyendo la crisis con los productores de cebolla del estado ante las restricciones impuestas en Estados Unidos por un supuesto brote de salmonela. </w:t>
      </w:r>
    </w:p>
    <w:p w:rsidR="00446103" w:rsidRDefault="00CE4F40" w:rsidP="0077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0197A" w:rsidRPr="000E7A94">
        <w:rPr>
          <w:rFonts w:ascii="Arial" w:hAnsi="Arial" w:cs="Arial"/>
          <w:sz w:val="24"/>
          <w:szCs w:val="24"/>
        </w:rPr>
        <w:t xml:space="preserve">lama la atención que recientemente la Lic. Lilia </w:t>
      </w:r>
      <w:proofErr w:type="spellStart"/>
      <w:r w:rsidR="0020197A" w:rsidRPr="000E7A94">
        <w:rPr>
          <w:rFonts w:ascii="Arial" w:hAnsi="Arial" w:cs="Arial"/>
          <w:sz w:val="24"/>
          <w:szCs w:val="24"/>
        </w:rPr>
        <w:t>Merodio</w:t>
      </w:r>
      <w:proofErr w:type="spellEnd"/>
      <w:r w:rsidR="0020197A" w:rsidRPr="000E7A94">
        <w:rPr>
          <w:rFonts w:ascii="Arial" w:hAnsi="Arial" w:cs="Arial"/>
          <w:sz w:val="24"/>
          <w:szCs w:val="24"/>
        </w:rPr>
        <w:t xml:space="preserve"> Reza, ante diversos medios de comunicación ha pretendido justificar su renuncia, bajo el argumento de que recibió durante su gestión diversas presiones</w:t>
      </w:r>
      <w:r w:rsidR="00446103">
        <w:rPr>
          <w:rFonts w:ascii="Arial" w:hAnsi="Arial" w:cs="Arial"/>
          <w:sz w:val="24"/>
          <w:szCs w:val="24"/>
        </w:rPr>
        <w:t>.</w:t>
      </w:r>
      <w:r w:rsidR="007E3B60">
        <w:rPr>
          <w:rFonts w:ascii="Arial" w:hAnsi="Arial" w:cs="Arial"/>
          <w:sz w:val="24"/>
          <w:szCs w:val="24"/>
        </w:rPr>
        <w:t xml:space="preserve"> </w:t>
      </w:r>
    </w:p>
    <w:p w:rsidR="0011118B" w:rsidRPr="000E7A94" w:rsidRDefault="00446103" w:rsidP="0077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destaca </w:t>
      </w:r>
      <w:r w:rsidR="007E3B60">
        <w:rPr>
          <w:rFonts w:ascii="Arial" w:hAnsi="Arial" w:cs="Arial"/>
          <w:sz w:val="24"/>
          <w:szCs w:val="24"/>
        </w:rPr>
        <w:t>en sus entrevistas</w:t>
      </w:r>
      <w:r w:rsidR="004621E5">
        <w:rPr>
          <w:rFonts w:ascii="Arial" w:hAnsi="Arial" w:cs="Arial"/>
          <w:sz w:val="24"/>
          <w:szCs w:val="24"/>
        </w:rPr>
        <w:t xml:space="preserve"> </w:t>
      </w:r>
      <w:r w:rsidR="00CE4F40">
        <w:rPr>
          <w:rFonts w:ascii="Arial" w:hAnsi="Arial" w:cs="Arial"/>
          <w:sz w:val="24"/>
          <w:szCs w:val="24"/>
        </w:rPr>
        <w:t xml:space="preserve">las </w:t>
      </w:r>
      <w:r w:rsidR="004621E5">
        <w:rPr>
          <w:rFonts w:ascii="Arial" w:hAnsi="Arial" w:cs="Arial"/>
          <w:sz w:val="24"/>
          <w:szCs w:val="24"/>
        </w:rPr>
        <w:t>gestiones</w:t>
      </w:r>
      <w:r w:rsidR="00CE4F40">
        <w:rPr>
          <w:rFonts w:ascii="Arial" w:hAnsi="Arial" w:cs="Arial"/>
          <w:sz w:val="24"/>
          <w:szCs w:val="24"/>
        </w:rPr>
        <w:t xml:space="preserve"> y logros</w:t>
      </w:r>
      <w:r w:rsidR="004621E5">
        <w:rPr>
          <w:rFonts w:ascii="Arial" w:hAnsi="Arial" w:cs="Arial"/>
          <w:sz w:val="24"/>
          <w:szCs w:val="24"/>
        </w:rPr>
        <w:t xml:space="preserve"> obtenidos, haciendo mención </w:t>
      </w:r>
      <w:r w:rsidR="00CE4F40">
        <w:rPr>
          <w:rFonts w:ascii="Arial" w:hAnsi="Arial" w:cs="Arial"/>
          <w:sz w:val="24"/>
          <w:szCs w:val="24"/>
        </w:rPr>
        <w:t xml:space="preserve">respecto a </w:t>
      </w:r>
      <w:r w:rsidR="007E3B60">
        <w:rPr>
          <w:rFonts w:ascii="Arial" w:hAnsi="Arial" w:cs="Arial"/>
          <w:sz w:val="24"/>
          <w:szCs w:val="24"/>
        </w:rPr>
        <w:t xml:space="preserve">los recursos originalmente etiquetados de 33 millones de pesos para la Secretaría y la posterior reasignación de 61 millones de pesos. </w:t>
      </w:r>
    </w:p>
    <w:p w:rsidR="00AF7E22" w:rsidRDefault="00CE4F40" w:rsidP="0077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bien, </w:t>
      </w:r>
      <w:r w:rsidR="00BD499B">
        <w:rPr>
          <w:rFonts w:ascii="Arial" w:hAnsi="Arial" w:cs="Arial"/>
          <w:sz w:val="24"/>
          <w:szCs w:val="24"/>
        </w:rPr>
        <w:t>a</w:t>
      </w:r>
      <w:r w:rsidR="002D4758" w:rsidRPr="000E7A94">
        <w:rPr>
          <w:rFonts w:ascii="Arial" w:hAnsi="Arial" w:cs="Arial"/>
          <w:sz w:val="24"/>
          <w:szCs w:val="24"/>
        </w:rPr>
        <w:t xml:space="preserve"> efecto de evitar especulaciones y atendiendo a que, el desempeño de la función pública debe</w:t>
      </w:r>
      <w:r w:rsidR="00F77167" w:rsidRPr="000E7A94">
        <w:rPr>
          <w:rFonts w:ascii="Arial" w:hAnsi="Arial" w:cs="Arial"/>
          <w:sz w:val="24"/>
          <w:szCs w:val="24"/>
        </w:rPr>
        <w:t xml:space="preserve"> d</w:t>
      </w:r>
      <w:r w:rsidR="002D4758" w:rsidRPr="000E7A94">
        <w:rPr>
          <w:rFonts w:ascii="Arial" w:hAnsi="Arial" w:cs="Arial"/>
          <w:sz w:val="24"/>
          <w:szCs w:val="24"/>
        </w:rPr>
        <w:t xml:space="preserve">e ser considerado por todo servidor público, como una alta responsabilidad, pues esta implica la gestión de bienes y servicios </w:t>
      </w:r>
      <w:r w:rsidR="00EE1B88" w:rsidRPr="000E7A94">
        <w:rPr>
          <w:rFonts w:ascii="Arial" w:hAnsi="Arial" w:cs="Arial"/>
          <w:sz w:val="24"/>
          <w:szCs w:val="24"/>
        </w:rPr>
        <w:t xml:space="preserve">que tienen por objeto, el desarrollo de las condiciones para el mayor bienestar de las personas. Por ello, el servidor público debe actuar </w:t>
      </w:r>
      <w:r w:rsidR="00F77167" w:rsidRPr="000E7A94">
        <w:rPr>
          <w:rFonts w:ascii="Arial" w:hAnsi="Arial" w:cs="Arial"/>
          <w:sz w:val="24"/>
          <w:szCs w:val="24"/>
        </w:rPr>
        <w:t xml:space="preserve">en </w:t>
      </w:r>
      <w:r w:rsidR="00EE1B88" w:rsidRPr="000E7A94">
        <w:rPr>
          <w:rFonts w:ascii="Arial" w:hAnsi="Arial" w:cs="Arial"/>
          <w:sz w:val="24"/>
          <w:szCs w:val="24"/>
        </w:rPr>
        <w:t xml:space="preserve">su función con honradez, pues su actividad tiene una repercusión social. </w:t>
      </w:r>
    </w:p>
    <w:p w:rsidR="00BD499B" w:rsidRDefault="00BD499B" w:rsidP="00BD4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Acción Nacional, l</w:t>
      </w:r>
      <w:r w:rsidRPr="00BD499B">
        <w:rPr>
          <w:rFonts w:ascii="Arial" w:hAnsi="Arial" w:cs="Arial"/>
          <w:sz w:val="24"/>
          <w:szCs w:val="24"/>
        </w:rPr>
        <w:t xml:space="preserve">a responsabilidad </w:t>
      </w:r>
      <w:r>
        <w:rPr>
          <w:rFonts w:ascii="Arial" w:hAnsi="Arial" w:cs="Arial"/>
          <w:sz w:val="24"/>
          <w:szCs w:val="24"/>
        </w:rPr>
        <w:t>Gubernamental</w:t>
      </w:r>
      <w:r w:rsidRPr="00BD499B">
        <w:rPr>
          <w:rFonts w:ascii="Arial" w:hAnsi="Arial" w:cs="Arial"/>
          <w:sz w:val="24"/>
          <w:szCs w:val="24"/>
        </w:rPr>
        <w:t xml:space="preserve"> no sólo se mide por sus buenas intenciones sino por sus acciones</w:t>
      </w:r>
      <w:r>
        <w:rPr>
          <w:rFonts w:ascii="Arial" w:hAnsi="Arial" w:cs="Arial"/>
          <w:sz w:val="24"/>
          <w:szCs w:val="24"/>
        </w:rPr>
        <w:t xml:space="preserve"> </w:t>
      </w:r>
      <w:r w:rsidRPr="00BD499B">
        <w:rPr>
          <w:rFonts w:ascii="Arial" w:hAnsi="Arial" w:cs="Arial"/>
          <w:sz w:val="24"/>
          <w:szCs w:val="24"/>
        </w:rPr>
        <w:t>concretas, por los medios que emplea y por sus resultados. Es por ello que el servidor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BD499B">
        <w:rPr>
          <w:rFonts w:ascii="Arial" w:hAnsi="Arial" w:cs="Arial"/>
          <w:sz w:val="24"/>
          <w:szCs w:val="24"/>
        </w:rPr>
        <w:t>deberá dar cuenta tanto de la eficacia como de la calidad ética de su desempeño.</w:t>
      </w:r>
    </w:p>
    <w:p w:rsidR="00EB3A7C" w:rsidRPr="000E7A94" w:rsidRDefault="00EB3A7C" w:rsidP="00372A1D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 xml:space="preserve">Compañeras y compañeros diputados, en aras de fortalecer la </w:t>
      </w:r>
      <w:r w:rsidR="00111D5B" w:rsidRPr="000E7A94">
        <w:rPr>
          <w:rFonts w:ascii="Arial" w:hAnsi="Arial" w:cs="Arial"/>
          <w:sz w:val="24"/>
          <w:szCs w:val="24"/>
        </w:rPr>
        <w:t>transparencia y rendición d</w:t>
      </w:r>
      <w:r w:rsidR="00243D38" w:rsidRPr="000E7A94">
        <w:rPr>
          <w:rFonts w:ascii="Arial" w:hAnsi="Arial" w:cs="Arial"/>
          <w:sz w:val="24"/>
          <w:szCs w:val="24"/>
        </w:rPr>
        <w:t>e</w:t>
      </w:r>
      <w:r w:rsidR="00111D5B" w:rsidRPr="000E7A94">
        <w:rPr>
          <w:rFonts w:ascii="Arial" w:hAnsi="Arial" w:cs="Arial"/>
          <w:sz w:val="24"/>
          <w:szCs w:val="24"/>
        </w:rPr>
        <w:t xml:space="preserve"> cuentas, y evitar especulaciones que atenten contra la verdad, es que solicitamos su apoyo y </w:t>
      </w:r>
      <w:r w:rsidRPr="000E7A94">
        <w:rPr>
          <w:rFonts w:ascii="Arial" w:hAnsi="Arial" w:cs="Arial"/>
          <w:sz w:val="24"/>
          <w:szCs w:val="24"/>
        </w:rPr>
        <w:t>solidari</w:t>
      </w:r>
      <w:r w:rsidR="007D4D4E" w:rsidRPr="000E7A94">
        <w:rPr>
          <w:rFonts w:ascii="Arial" w:hAnsi="Arial" w:cs="Arial"/>
          <w:sz w:val="24"/>
          <w:szCs w:val="24"/>
        </w:rPr>
        <w:t>dad, en el asunto que nos ocupa</w:t>
      </w:r>
      <w:r w:rsidR="00243D38" w:rsidRPr="000E7A94">
        <w:rPr>
          <w:rFonts w:ascii="Arial" w:hAnsi="Arial" w:cs="Arial"/>
          <w:sz w:val="24"/>
          <w:szCs w:val="24"/>
        </w:rPr>
        <w:t>, a efecto de garantizar la debida y adecuada gestión pública estatal</w:t>
      </w:r>
      <w:r w:rsidR="00372A1D" w:rsidRPr="000E7A94">
        <w:rPr>
          <w:rFonts w:ascii="Arial" w:hAnsi="Arial" w:cs="Arial"/>
          <w:sz w:val="24"/>
          <w:szCs w:val="24"/>
        </w:rPr>
        <w:t xml:space="preserve"> en el asunto que nos ocupa y de esta manera incrementar la</w:t>
      </w:r>
      <w:r w:rsidR="00C742EA" w:rsidRPr="000E7A94">
        <w:rPr>
          <w:rFonts w:ascii="Arial" w:hAnsi="Arial" w:cs="Arial"/>
          <w:sz w:val="24"/>
          <w:szCs w:val="24"/>
        </w:rPr>
        <w:t xml:space="preserve"> </w:t>
      </w:r>
      <w:r w:rsidR="00372A1D" w:rsidRPr="000E7A94">
        <w:rPr>
          <w:rFonts w:ascii="Arial" w:hAnsi="Arial" w:cs="Arial"/>
          <w:sz w:val="24"/>
          <w:szCs w:val="24"/>
        </w:rPr>
        <w:t xml:space="preserve">confianza de la opinión pública y </w:t>
      </w:r>
      <w:r w:rsidR="00F418E8">
        <w:rPr>
          <w:rFonts w:ascii="Arial" w:hAnsi="Arial" w:cs="Arial"/>
          <w:sz w:val="24"/>
          <w:szCs w:val="24"/>
        </w:rPr>
        <w:t xml:space="preserve">de </w:t>
      </w:r>
      <w:r w:rsidR="00372A1D" w:rsidRPr="000E7A94">
        <w:rPr>
          <w:rFonts w:ascii="Arial" w:hAnsi="Arial" w:cs="Arial"/>
          <w:sz w:val="24"/>
          <w:szCs w:val="24"/>
        </w:rPr>
        <w:t xml:space="preserve">los habitantes de </w:t>
      </w:r>
      <w:r w:rsidR="00C742EA" w:rsidRPr="000E7A94">
        <w:rPr>
          <w:rFonts w:ascii="Arial" w:hAnsi="Arial" w:cs="Arial"/>
          <w:sz w:val="24"/>
          <w:szCs w:val="24"/>
        </w:rPr>
        <w:t>nuestra Entidad.</w:t>
      </w:r>
    </w:p>
    <w:p w:rsidR="00EB3A7C" w:rsidRDefault="00EB3A7C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 xml:space="preserve">En mérito de los antes expuesto y con fundamento en los artículos invocados en proemio del presente, someto a consideración, el siguiente proyecto de: </w:t>
      </w:r>
    </w:p>
    <w:p w:rsidR="00C84907" w:rsidRPr="000E7A94" w:rsidRDefault="00C84907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C84907" w:rsidRDefault="00EB3A7C" w:rsidP="00111D5B">
      <w:pPr>
        <w:jc w:val="center"/>
        <w:rPr>
          <w:rFonts w:ascii="Arial" w:hAnsi="Arial" w:cs="Arial"/>
          <w:b/>
          <w:sz w:val="28"/>
          <w:szCs w:val="28"/>
        </w:rPr>
      </w:pPr>
      <w:r w:rsidRPr="00C84907">
        <w:rPr>
          <w:rFonts w:ascii="Arial" w:hAnsi="Arial" w:cs="Arial"/>
          <w:b/>
          <w:sz w:val="28"/>
          <w:szCs w:val="28"/>
        </w:rPr>
        <w:lastRenderedPageBreak/>
        <w:t>ACUERDO</w:t>
      </w:r>
    </w:p>
    <w:p w:rsidR="00111D5B" w:rsidRPr="000E7A94" w:rsidRDefault="00EB3A7C" w:rsidP="008529AE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b/>
          <w:sz w:val="24"/>
          <w:szCs w:val="24"/>
        </w:rPr>
        <w:t xml:space="preserve"> PRIMERO.-</w:t>
      </w:r>
      <w:r w:rsidR="008529AE" w:rsidRPr="000E7A94">
        <w:rPr>
          <w:rFonts w:ascii="Arial" w:hAnsi="Arial" w:cs="Arial"/>
          <w:sz w:val="24"/>
          <w:szCs w:val="24"/>
        </w:rPr>
        <w:t xml:space="preserve"> En aras de garantizar la transparencia y rendición de cuentas,</w:t>
      </w:r>
      <w:r w:rsidR="008529AE" w:rsidRPr="000E7A94">
        <w:rPr>
          <w:rFonts w:ascii="Arial" w:hAnsi="Arial" w:cs="Arial"/>
          <w:b/>
          <w:sz w:val="24"/>
          <w:szCs w:val="24"/>
        </w:rPr>
        <w:t xml:space="preserve"> </w:t>
      </w:r>
      <w:r w:rsidR="008529AE" w:rsidRPr="000E7A94">
        <w:rPr>
          <w:rFonts w:ascii="Arial" w:hAnsi="Arial" w:cs="Arial"/>
          <w:sz w:val="24"/>
          <w:szCs w:val="24"/>
        </w:rPr>
        <w:t>l</w:t>
      </w:r>
      <w:r w:rsidRPr="000E7A94">
        <w:rPr>
          <w:rFonts w:ascii="Arial" w:hAnsi="Arial" w:cs="Arial"/>
          <w:sz w:val="24"/>
          <w:szCs w:val="24"/>
        </w:rPr>
        <w:t xml:space="preserve">a Sexagésima Séptima Legislatura del Honorable Congreso del Estado de Chihuahua, exhorta respetuosamente </w:t>
      </w:r>
      <w:r w:rsidR="00C84907">
        <w:rPr>
          <w:rFonts w:ascii="Arial" w:hAnsi="Arial" w:cs="Arial"/>
          <w:sz w:val="24"/>
          <w:szCs w:val="24"/>
        </w:rPr>
        <w:t xml:space="preserve">a </w:t>
      </w:r>
      <w:r w:rsidR="00111D5B" w:rsidRPr="000E7A94">
        <w:rPr>
          <w:rFonts w:ascii="Arial" w:hAnsi="Arial" w:cs="Arial"/>
          <w:sz w:val="24"/>
          <w:szCs w:val="24"/>
        </w:rPr>
        <w:t>la Titular de la Secretaria de la Función Pública</w:t>
      </w:r>
      <w:r w:rsidR="00F673D6">
        <w:rPr>
          <w:rFonts w:ascii="Arial" w:hAnsi="Arial" w:cs="Arial"/>
          <w:sz w:val="24"/>
          <w:szCs w:val="24"/>
        </w:rPr>
        <w:t>,</w:t>
      </w:r>
      <w:r w:rsidR="00111D5B" w:rsidRPr="000E7A94">
        <w:rPr>
          <w:rFonts w:ascii="Arial" w:hAnsi="Arial" w:cs="Arial"/>
          <w:sz w:val="24"/>
          <w:szCs w:val="24"/>
        </w:rPr>
        <w:t xml:space="preserve"> </w:t>
      </w:r>
      <w:r w:rsidR="002D258F" w:rsidRPr="002D258F">
        <w:rPr>
          <w:rFonts w:ascii="Arial" w:hAnsi="Arial" w:cs="Arial"/>
          <w:sz w:val="24"/>
          <w:szCs w:val="24"/>
        </w:rPr>
        <w:t xml:space="preserve">Lic. María de los Ángeles Álvarez Hurtado </w:t>
      </w:r>
      <w:r w:rsidR="00111D5B" w:rsidRPr="000E7A94">
        <w:rPr>
          <w:rFonts w:ascii="Arial" w:hAnsi="Arial" w:cs="Arial"/>
          <w:sz w:val="24"/>
          <w:szCs w:val="24"/>
        </w:rPr>
        <w:t xml:space="preserve">y al Auditor Superior del Estado, Lic. Héctor Acosta Félix, para que en el ámbito de su competencia y de manera coordinada practiquen la auditoria </w:t>
      </w:r>
      <w:r w:rsidR="00A42CAA" w:rsidRPr="000E7A94">
        <w:rPr>
          <w:rFonts w:ascii="Arial" w:hAnsi="Arial" w:cs="Arial"/>
          <w:sz w:val="24"/>
          <w:szCs w:val="24"/>
        </w:rPr>
        <w:t xml:space="preserve">de desempeño </w:t>
      </w:r>
      <w:r w:rsidR="00111D5B" w:rsidRPr="000E7A94">
        <w:rPr>
          <w:rFonts w:ascii="Arial" w:hAnsi="Arial" w:cs="Arial"/>
          <w:sz w:val="24"/>
          <w:szCs w:val="24"/>
        </w:rPr>
        <w:t xml:space="preserve">y revisión de los ingresos y egresos, el patrimonio, así como el manejo, custodia y aplicación de los fondos, programas, subsidios y demás recursos de la Secretaria de Desarrollo Rural, así como la evaluación, objetivos y metas contenidos en los planes y programas respectivos, durante el tiempo que estuvo a cargo de dicha Secretaría la Lic. Lilia </w:t>
      </w:r>
      <w:proofErr w:type="spellStart"/>
      <w:r w:rsidR="00111D5B" w:rsidRPr="000E7A94">
        <w:rPr>
          <w:rFonts w:ascii="Arial" w:hAnsi="Arial" w:cs="Arial"/>
          <w:sz w:val="24"/>
          <w:szCs w:val="24"/>
        </w:rPr>
        <w:t>Merodio</w:t>
      </w:r>
      <w:proofErr w:type="spellEnd"/>
      <w:r w:rsidR="005629DA">
        <w:rPr>
          <w:rFonts w:ascii="Arial" w:hAnsi="Arial" w:cs="Arial"/>
          <w:sz w:val="24"/>
          <w:szCs w:val="24"/>
        </w:rPr>
        <w:t xml:space="preserve"> Reza</w:t>
      </w:r>
      <w:r w:rsidR="00111D5B" w:rsidRPr="000E7A94">
        <w:rPr>
          <w:rFonts w:ascii="Arial" w:hAnsi="Arial" w:cs="Arial"/>
          <w:sz w:val="24"/>
          <w:szCs w:val="24"/>
        </w:rPr>
        <w:t>.</w:t>
      </w:r>
    </w:p>
    <w:p w:rsidR="00111D5B" w:rsidRPr="000E7A94" w:rsidRDefault="00111D5B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b/>
          <w:sz w:val="24"/>
          <w:szCs w:val="24"/>
        </w:rPr>
        <w:t xml:space="preserve">SEGUNDO.- </w:t>
      </w:r>
      <w:r w:rsidR="00D55971" w:rsidRPr="000E7A94">
        <w:rPr>
          <w:rFonts w:ascii="Arial" w:hAnsi="Arial" w:cs="Arial"/>
          <w:sz w:val="24"/>
          <w:szCs w:val="24"/>
        </w:rPr>
        <w:t>Asimismo, solicítese a las au</w:t>
      </w:r>
      <w:bookmarkStart w:id="0" w:name="_GoBack"/>
      <w:bookmarkEnd w:id="0"/>
      <w:r w:rsidR="00D55971" w:rsidRPr="000E7A94">
        <w:rPr>
          <w:rFonts w:ascii="Arial" w:hAnsi="Arial" w:cs="Arial"/>
          <w:sz w:val="24"/>
          <w:szCs w:val="24"/>
        </w:rPr>
        <w:t xml:space="preserve">toridades anteriormente referidas, que una vez practicada la auditoria se remitan los resultados de la misma al Congreso del Estado, para los efectos correspondientes.  </w:t>
      </w:r>
    </w:p>
    <w:p w:rsidR="00EB3A7C" w:rsidRPr="000E7A94" w:rsidRDefault="00D55971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b/>
          <w:sz w:val="24"/>
          <w:szCs w:val="24"/>
        </w:rPr>
        <w:t>TERCERO.-</w:t>
      </w:r>
      <w:r w:rsidRPr="000E7A94">
        <w:rPr>
          <w:rFonts w:ascii="Arial" w:hAnsi="Arial" w:cs="Arial"/>
          <w:sz w:val="24"/>
          <w:szCs w:val="24"/>
        </w:rPr>
        <w:t xml:space="preserve"> Envíese</w:t>
      </w:r>
      <w:r w:rsidR="00EB3A7C" w:rsidRPr="000E7A94">
        <w:rPr>
          <w:rFonts w:ascii="Arial" w:hAnsi="Arial" w:cs="Arial"/>
          <w:sz w:val="24"/>
          <w:szCs w:val="24"/>
        </w:rPr>
        <w:t xml:space="preserve"> a las </w:t>
      </w:r>
      <w:r w:rsidR="00592C33" w:rsidRPr="000E7A94">
        <w:rPr>
          <w:rFonts w:ascii="Arial" w:hAnsi="Arial" w:cs="Arial"/>
          <w:sz w:val="24"/>
          <w:szCs w:val="24"/>
        </w:rPr>
        <w:t>autoridades anteriormente señaladas, para los efectos a que haya lugar.</w:t>
      </w:r>
      <w:r w:rsidR="00EB3A7C" w:rsidRPr="000E7A94">
        <w:rPr>
          <w:rFonts w:ascii="Arial" w:hAnsi="Arial" w:cs="Arial"/>
          <w:sz w:val="24"/>
          <w:szCs w:val="24"/>
        </w:rPr>
        <w:t xml:space="preserve"> </w:t>
      </w: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  <w:r w:rsidRPr="00C84907">
        <w:rPr>
          <w:rFonts w:ascii="Arial" w:hAnsi="Arial" w:cs="Arial"/>
          <w:b/>
          <w:sz w:val="24"/>
          <w:szCs w:val="24"/>
        </w:rPr>
        <w:t>ECONÓMICO.-</w:t>
      </w:r>
      <w:r w:rsidRPr="000E7A94">
        <w:rPr>
          <w:rFonts w:ascii="Arial" w:hAnsi="Arial" w:cs="Arial"/>
          <w:sz w:val="24"/>
          <w:szCs w:val="24"/>
        </w:rPr>
        <w:t xml:space="preserve"> Aprobado que sea, túrnese a la Secretaría para los efectos conducentes.</w:t>
      </w: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 xml:space="preserve">DADO, en </w:t>
      </w:r>
      <w:r w:rsidR="006E41C6">
        <w:rPr>
          <w:rFonts w:ascii="Arial" w:hAnsi="Arial" w:cs="Arial"/>
          <w:sz w:val="24"/>
          <w:szCs w:val="24"/>
        </w:rPr>
        <w:t xml:space="preserve">el Recinto </w:t>
      </w:r>
      <w:r w:rsidR="00D55971" w:rsidRPr="000E7A94">
        <w:rPr>
          <w:rFonts w:ascii="Arial" w:hAnsi="Arial" w:cs="Arial"/>
          <w:sz w:val="24"/>
          <w:szCs w:val="24"/>
        </w:rPr>
        <w:t xml:space="preserve">Oficial del </w:t>
      </w:r>
      <w:r w:rsidRPr="000E7A94">
        <w:rPr>
          <w:rFonts w:ascii="Arial" w:hAnsi="Arial" w:cs="Arial"/>
          <w:sz w:val="24"/>
          <w:szCs w:val="24"/>
        </w:rPr>
        <w:t xml:space="preserve">Poder Legislativo del Estado, a los </w:t>
      </w:r>
      <w:r w:rsidR="00D55971" w:rsidRPr="000E7A94">
        <w:rPr>
          <w:rFonts w:ascii="Arial" w:hAnsi="Arial" w:cs="Arial"/>
          <w:sz w:val="24"/>
          <w:szCs w:val="24"/>
        </w:rPr>
        <w:t xml:space="preserve">19 </w:t>
      </w:r>
      <w:r w:rsidRPr="000E7A94">
        <w:rPr>
          <w:rFonts w:ascii="Arial" w:hAnsi="Arial" w:cs="Arial"/>
          <w:sz w:val="24"/>
          <w:szCs w:val="24"/>
        </w:rPr>
        <w:t xml:space="preserve">días del mes de </w:t>
      </w:r>
      <w:r w:rsidR="00D55971" w:rsidRPr="000E7A94">
        <w:rPr>
          <w:rFonts w:ascii="Arial" w:hAnsi="Arial" w:cs="Arial"/>
          <w:sz w:val="24"/>
          <w:szCs w:val="24"/>
        </w:rPr>
        <w:t xml:space="preserve">Abril </w:t>
      </w:r>
      <w:r w:rsidRPr="000E7A94">
        <w:rPr>
          <w:rFonts w:ascii="Arial" w:hAnsi="Arial" w:cs="Arial"/>
          <w:sz w:val="24"/>
          <w:szCs w:val="24"/>
        </w:rPr>
        <w:t>del año 2022.</w:t>
      </w: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0E7A94" w:rsidRDefault="00EB3A7C" w:rsidP="00D55971">
      <w:pPr>
        <w:jc w:val="center"/>
        <w:rPr>
          <w:rFonts w:ascii="Arial" w:hAnsi="Arial" w:cs="Arial"/>
          <w:b/>
          <w:sz w:val="24"/>
          <w:szCs w:val="24"/>
        </w:rPr>
      </w:pPr>
      <w:r w:rsidRPr="000E7A94">
        <w:rPr>
          <w:rFonts w:ascii="Arial" w:hAnsi="Arial" w:cs="Arial"/>
          <w:sz w:val="24"/>
          <w:szCs w:val="24"/>
        </w:rPr>
        <w:t>“</w:t>
      </w:r>
      <w:r w:rsidRPr="000E7A94">
        <w:rPr>
          <w:rFonts w:ascii="Arial" w:hAnsi="Arial" w:cs="Arial"/>
          <w:b/>
          <w:sz w:val="24"/>
          <w:szCs w:val="24"/>
        </w:rPr>
        <w:t>Por una Patria Ordenada y Generosa y una Vida Mejor y Más Digna para Todos”</w:t>
      </w:r>
    </w:p>
    <w:p w:rsidR="00EB3A7C" w:rsidRPr="000E7A94" w:rsidRDefault="00EB3A7C" w:rsidP="00D55971">
      <w:pPr>
        <w:jc w:val="center"/>
        <w:rPr>
          <w:rFonts w:ascii="Arial" w:hAnsi="Arial" w:cs="Arial"/>
          <w:b/>
          <w:sz w:val="24"/>
          <w:szCs w:val="24"/>
        </w:rPr>
      </w:pPr>
      <w:r w:rsidRPr="000E7A94">
        <w:rPr>
          <w:rFonts w:ascii="Arial" w:hAnsi="Arial" w:cs="Arial"/>
          <w:b/>
          <w:sz w:val="24"/>
          <w:szCs w:val="24"/>
        </w:rPr>
        <w:t>Atentamente</w:t>
      </w:r>
    </w:p>
    <w:p w:rsidR="00D55971" w:rsidRPr="000E7A94" w:rsidRDefault="00D55971" w:rsidP="00D55971">
      <w:pPr>
        <w:jc w:val="center"/>
        <w:rPr>
          <w:rFonts w:ascii="Arial" w:hAnsi="Arial" w:cs="Arial"/>
          <w:b/>
          <w:sz w:val="24"/>
          <w:szCs w:val="24"/>
        </w:rPr>
      </w:pPr>
    </w:p>
    <w:p w:rsidR="00EB3A7C" w:rsidRPr="000E7A94" w:rsidRDefault="00EB3A7C" w:rsidP="00D55971">
      <w:pPr>
        <w:jc w:val="center"/>
        <w:rPr>
          <w:rFonts w:ascii="Arial" w:hAnsi="Arial" w:cs="Arial"/>
          <w:b/>
          <w:sz w:val="24"/>
          <w:szCs w:val="24"/>
        </w:rPr>
      </w:pPr>
      <w:r w:rsidRPr="000E7A94">
        <w:rPr>
          <w:rFonts w:ascii="Arial" w:hAnsi="Arial" w:cs="Arial"/>
          <w:b/>
          <w:sz w:val="24"/>
          <w:szCs w:val="24"/>
        </w:rPr>
        <w:t>INTEGRANTES DEL GRUPO PARLAMENTARIO DEL PARTIDO ACCION NACIONAL</w:t>
      </w:r>
    </w:p>
    <w:p w:rsidR="00EB3A7C" w:rsidRPr="000E7A94" w:rsidRDefault="00EB3A7C" w:rsidP="00D55971">
      <w:pPr>
        <w:jc w:val="center"/>
        <w:rPr>
          <w:rFonts w:ascii="Arial" w:hAnsi="Arial" w:cs="Arial"/>
          <w:b/>
          <w:sz w:val="24"/>
          <w:szCs w:val="24"/>
        </w:rPr>
      </w:pPr>
    </w:p>
    <w:p w:rsidR="00D55971" w:rsidRPr="00C84907" w:rsidRDefault="00D55971" w:rsidP="00EB3A7C">
      <w:pPr>
        <w:jc w:val="both"/>
        <w:rPr>
          <w:rFonts w:ascii="Arial" w:hAnsi="Arial" w:cs="Arial"/>
        </w:rPr>
      </w:pPr>
    </w:p>
    <w:p w:rsidR="00EB3A7C" w:rsidRPr="00C84907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DIP. MARIO HUMBERTO VÁZQUEZ ROBLES       </w:t>
      </w:r>
      <w:r w:rsidR="00D55971" w:rsidRPr="00C84907">
        <w:rPr>
          <w:rFonts w:ascii="Arial" w:hAnsi="Arial" w:cs="Arial"/>
        </w:rPr>
        <w:t xml:space="preserve">  </w:t>
      </w:r>
      <w:r w:rsidRPr="00C84907">
        <w:rPr>
          <w:rFonts w:ascii="Arial" w:hAnsi="Arial" w:cs="Arial"/>
        </w:rPr>
        <w:t xml:space="preserve"> </w:t>
      </w:r>
      <w:r w:rsidR="00D55971" w:rsidRPr="00C84907">
        <w:rPr>
          <w:rFonts w:ascii="Arial" w:hAnsi="Arial" w:cs="Arial"/>
        </w:rPr>
        <w:t xml:space="preserve">          </w:t>
      </w:r>
      <w:r w:rsidRPr="00C84907">
        <w:rPr>
          <w:rFonts w:ascii="Arial" w:hAnsi="Arial" w:cs="Arial"/>
        </w:rPr>
        <w:t>DIP. SAÚL MIRELES CORRAL</w:t>
      </w:r>
    </w:p>
    <w:p w:rsidR="00EB3A7C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                 COORDINADOR                                   </w:t>
      </w:r>
      <w:r w:rsidR="00D55971" w:rsidRPr="00C84907">
        <w:rPr>
          <w:rFonts w:ascii="Arial" w:hAnsi="Arial" w:cs="Arial"/>
        </w:rPr>
        <w:t xml:space="preserve">                      </w:t>
      </w:r>
      <w:r w:rsidRPr="00C84907">
        <w:rPr>
          <w:rFonts w:ascii="Arial" w:hAnsi="Arial" w:cs="Arial"/>
        </w:rPr>
        <w:t>SUB-COORDINADOR</w:t>
      </w:r>
    </w:p>
    <w:p w:rsidR="00C84907" w:rsidRPr="00C84907" w:rsidRDefault="00C84907" w:rsidP="00EB3A7C">
      <w:pPr>
        <w:jc w:val="both"/>
        <w:rPr>
          <w:rFonts w:ascii="Arial" w:hAnsi="Arial" w:cs="Arial"/>
        </w:rPr>
      </w:pPr>
    </w:p>
    <w:p w:rsidR="00EB3A7C" w:rsidRPr="00C84907" w:rsidRDefault="00EB3A7C" w:rsidP="00EB3A7C">
      <w:pPr>
        <w:jc w:val="both"/>
        <w:rPr>
          <w:rFonts w:ascii="Arial" w:hAnsi="Arial" w:cs="Arial"/>
        </w:rPr>
      </w:pPr>
    </w:p>
    <w:p w:rsidR="00EB3A7C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DIP. MARISELA TERRAZAS MUÑOZ                    </w:t>
      </w:r>
      <w:r w:rsidR="00D55971" w:rsidRPr="00C84907">
        <w:rPr>
          <w:rFonts w:ascii="Arial" w:hAnsi="Arial" w:cs="Arial"/>
        </w:rPr>
        <w:t xml:space="preserve">     </w:t>
      </w:r>
      <w:r w:rsidR="00C84907">
        <w:rPr>
          <w:rFonts w:ascii="Arial" w:hAnsi="Arial" w:cs="Arial"/>
        </w:rPr>
        <w:t xml:space="preserve">    </w:t>
      </w:r>
      <w:r w:rsidR="00D55971" w:rsidRPr="00C84907">
        <w:rPr>
          <w:rFonts w:ascii="Arial" w:hAnsi="Arial" w:cs="Arial"/>
        </w:rPr>
        <w:t xml:space="preserve">   </w:t>
      </w:r>
      <w:r w:rsidRPr="00C84907">
        <w:rPr>
          <w:rFonts w:ascii="Arial" w:hAnsi="Arial" w:cs="Arial"/>
        </w:rPr>
        <w:t>DIP. GEORGINA BUJANDA RÍOS</w:t>
      </w:r>
    </w:p>
    <w:p w:rsidR="00C84907" w:rsidRPr="00C84907" w:rsidRDefault="00C84907" w:rsidP="00EB3A7C">
      <w:pPr>
        <w:jc w:val="both"/>
        <w:rPr>
          <w:rFonts w:ascii="Arial" w:hAnsi="Arial" w:cs="Arial"/>
        </w:rPr>
      </w:pPr>
    </w:p>
    <w:p w:rsidR="00EB3A7C" w:rsidRPr="00C84907" w:rsidRDefault="00EB3A7C" w:rsidP="00EB3A7C">
      <w:pPr>
        <w:jc w:val="both"/>
        <w:rPr>
          <w:rFonts w:ascii="Arial" w:hAnsi="Arial" w:cs="Arial"/>
        </w:rPr>
      </w:pPr>
    </w:p>
    <w:p w:rsidR="00EB3A7C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DIP. ROCIO SARMIENTO RUFINO                     </w:t>
      </w:r>
      <w:r w:rsidR="00D55971" w:rsidRPr="00C84907">
        <w:rPr>
          <w:rFonts w:ascii="Arial" w:hAnsi="Arial" w:cs="Arial"/>
        </w:rPr>
        <w:t xml:space="preserve">                    </w:t>
      </w:r>
      <w:r w:rsidRPr="00C84907">
        <w:rPr>
          <w:rFonts w:ascii="Arial" w:hAnsi="Arial" w:cs="Arial"/>
        </w:rPr>
        <w:t>DIP. CARLA RIVAS MARTÍNEZ</w:t>
      </w:r>
    </w:p>
    <w:p w:rsidR="00C84907" w:rsidRPr="00C84907" w:rsidRDefault="00C84907" w:rsidP="00EB3A7C">
      <w:pPr>
        <w:jc w:val="both"/>
        <w:rPr>
          <w:rFonts w:ascii="Arial" w:hAnsi="Arial" w:cs="Arial"/>
        </w:rPr>
      </w:pPr>
    </w:p>
    <w:p w:rsidR="00EB3A7C" w:rsidRPr="00C84907" w:rsidRDefault="00EB3A7C" w:rsidP="00EB3A7C">
      <w:pPr>
        <w:jc w:val="both"/>
        <w:rPr>
          <w:rFonts w:ascii="Arial" w:hAnsi="Arial" w:cs="Arial"/>
        </w:rPr>
      </w:pPr>
    </w:p>
    <w:p w:rsidR="00EB3A7C" w:rsidRPr="00C84907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DIP. ROSA ISELA MARTÍNEZ DÍAZ                    </w:t>
      </w:r>
      <w:r w:rsidR="00D55971" w:rsidRPr="00C84907">
        <w:rPr>
          <w:rFonts w:ascii="Arial" w:hAnsi="Arial" w:cs="Arial"/>
        </w:rPr>
        <w:t xml:space="preserve">                 </w:t>
      </w:r>
      <w:r w:rsidRPr="00C84907">
        <w:rPr>
          <w:rFonts w:ascii="Arial" w:hAnsi="Arial" w:cs="Arial"/>
        </w:rPr>
        <w:t>DIP. DIANA PEREDA GUTIÉRREZ</w:t>
      </w:r>
    </w:p>
    <w:p w:rsidR="00EB3A7C" w:rsidRPr="00C84907" w:rsidRDefault="00EB3A7C" w:rsidP="00EB3A7C">
      <w:pPr>
        <w:jc w:val="both"/>
        <w:rPr>
          <w:rFonts w:ascii="Arial" w:hAnsi="Arial" w:cs="Arial"/>
        </w:rPr>
      </w:pPr>
    </w:p>
    <w:p w:rsidR="00CC4F5A" w:rsidRDefault="00CC4F5A" w:rsidP="00EB3A7C">
      <w:pPr>
        <w:jc w:val="both"/>
        <w:rPr>
          <w:rFonts w:ascii="Arial" w:hAnsi="Arial" w:cs="Arial"/>
        </w:rPr>
      </w:pPr>
    </w:p>
    <w:p w:rsidR="00C84907" w:rsidRDefault="00D55971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DIP. YESENIA REYES CALZADIAS                                   </w:t>
      </w:r>
      <w:r w:rsidR="00EB3A7C" w:rsidRPr="00C84907">
        <w:rPr>
          <w:rFonts w:ascii="Arial" w:hAnsi="Arial" w:cs="Arial"/>
        </w:rPr>
        <w:t xml:space="preserve">DIP. ALFREDO CHÁVEZ MADRID.  </w:t>
      </w:r>
    </w:p>
    <w:p w:rsidR="00D55971" w:rsidRPr="00C84907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                  </w:t>
      </w:r>
      <w:r w:rsidR="00D55971" w:rsidRPr="00C84907">
        <w:rPr>
          <w:rFonts w:ascii="Arial" w:hAnsi="Arial" w:cs="Arial"/>
        </w:rPr>
        <w:t xml:space="preserve">                    </w:t>
      </w:r>
      <w:r w:rsidRPr="00C84907">
        <w:rPr>
          <w:rFonts w:ascii="Arial" w:hAnsi="Arial" w:cs="Arial"/>
        </w:rPr>
        <w:t xml:space="preserve"> </w:t>
      </w:r>
    </w:p>
    <w:p w:rsidR="00D55971" w:rsidRPr="00C84907" w:rsidRDefault="00D55971" w:rsidP="00EB3A7C">
      <w:pPr>
        <w:jc w:val="both"/>
        <w:rPr>
          <w:rFonts w:ascii="Arial" w:hAnsi="Arial" w:cs="Arial"/>
        </w:rPr>
      </w:pPr>
    </w:p>
    <w:p w:rsidR="00C84907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>DIP. CARLOS OLSON SAN VICENTE</w:t>
      </w:r>
      <w:r w:rsidR="00D55971" w:rsidRPr="00C84907">
        <w:rPr>
          <w:rFonts w:ascii="Arial" w:hAnsi="Arial" w:cs="Arial"/>
        </w:rPr>
        <w:t xml:space="preserve">                           </w:t>
      </w:r>
      <w:r w:rsidRPr="00C84907">
        <w:rPr>
          <w:rFonts w:ascii="Arial" w:hAnsi="Arial" w:cs="Arial"/>
        </w:rPr>
        <w:t xml:space="preserve">DIP. LUIS AGUILAR LOZOYA </w:t>
      </w:r>
    </w:p>
    <w:p w:rsidR="00D55971" w:rsidRPr="00C84907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                          </w:t>
      </w:r>
      <w:r w:rsidR="00D55971" w:rsidRPr="00C84907">
        <w:rPr>
          <w:rFonts w:ascii="Arial" w:hAnsi="Arial" w:cs="Arial"/>
        </w:rPr>
        <w:t xml:space="preserve">                              </w:t>
      </w:r>
      <w:r w:rsidRPr="00C84907">
        <w:rPr>
          <w:rFonts w:ascii="Arial" w:hAnsi="Arial" w:cs="Arial"/>
        </w:rPr>
        <w:t xml:space="preserve">  </w:t>
      </w:r>
    </w:p>
    <w:p w:rsidR="00D55971" w:rsidRPr="00C84907" w:rsidRDefault="00D55971" w:rsidP="00EB3A7C">
      <w:pPr>
        <w:jc w:val="both"/>
        <w:rPr>
          <w:rFonts w:ascii="Arial" w:hAnsi="Arial" w:cs="Arial"/>
        </w:rPr>
      </w:pPr>
    </w:p>
    <w:p w:rsidR="00C84907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>DIP. GABRIEL GARCIA CANTÚ</w:t>
      </w:r>
      <w:r w:rsidR="00D55971" w:rsidRPr="00C84907">
        <w:rPr>
          <w:rFonts w:ascii="Arial" w:hAnsi="Arial" w:cs="Arial"/>
        </w:rPr>
        <w:t xml:space="preserve">                                     </w:t>
      </w:r>
      <w:r w:rsidRPr="00C84907">
        <w:rPr>
          <w:rFonts w:ascii="Arial" w:hAnsi="Arial" w:cs="Arial"/>
        </w:rPr>
        <w:t xml:space="preserve">DIP. ISMAEL PÉREZ PAVÍA    </w:t>
      </w:r>
    </w:p>
    <w:p w:rsidR="00D55971" w:rsidRPr="00C84907" w:rsidRDefault="00EB3A7C" w:rsidP="00EB3A7C">
      <w:pPr>
        <w:jc w:val="both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                          </w:t>
      </w:r>
      <w:r w:rsidR="00D55971" w:rsidRPr="00C84907">
        <w:rPr>
          <w:rFonts w:ascii="Arial" w:hAnsi="Arial" w:cs="Arial"/>
        </w:rPr>
        <w:t xml:space="preserve">                   </w:t>
      </w:r>
      <w:r w:rsidRPr="00C84907">
        <w:rPr>
          <w:rFonts w:ascii="Arial" w:hAnsi="Arial" w:cs="Arial"/>
        </w:rPr>
        <w:t xml:space="preserve">  </w:t>
      </w:r>
    </w:p>
    <w:p w:rsidR="00D55971" w:rsidRPr="00C84907" w:rsidRDefault="00D55971" w:rsidP="00EB3A7C">
      <w:pPr>
        <w:jc w:val="both"/>
        <w:rPr>
          <w:rFonts w:ascii="Arial" w:hAnsi="Arial" w:cs="Arial"/>
        </w:rPr>
      </w:pPr>
    </w:p>
    <w:p w:rsidR="00EB3A7C" w:rsidRPr="00C84907" w:rsidRDefault="00D55971" w:rsidP="00D55971">
      <w:pPr>
        <w:jc w:val="center"/>
        <w:rPr>
          <w:rFonts w:ascii="Arial" w:hAnsi="Arial" w:cs="Arial"/>
        </w:rPr>
      </w:pPr>
      <w:r w:rsidRPr="00C84907">
        <w:rPr>
          <w:rFonts w:ascii="Arial" w:hAnsi="Arial" w:cs="Arial"/>
        </w:rPr>
        <w:t xml:space="preserve">DIP. </w:t>
      </w:r>
      <w:r w:rsidR="00EB3A7C" w:rsidRPr="00C84907">
        <w:rPr>
          <w:rFonts w:ascii="Arial" w:hAnsi="Arial" w:cs="Arial"/>
        </w:rPr>
        <w:t>ROBERTO CARREÓN HUITRÓN.</w:t>
      </w:r>
    </w:p>
    <w:p w:rsidR="00EB3A7C" w:rsidRPr="00C84907" w:rsidRDefault="00EB3A7C" w:rsidP="00D55971">
      <w:pPr>
        <w:jc w:val="center"/>
        <w:rPr>
          <w:rFonts w:ascii="Arial" w:hAnsi="Arial" w:cs="Arial"/>
        </w:rPr>
      </w:pPr>
    </w:p>
    <w:p w:rsidR="00EB3A7C" w:rsidRPr="00C84907" w:rsidRDefault="00EB3A7C" w:rsidP="00EB3A7C">
      <w:pPr>
        <w:jc w:val="both"/>
        <w:rPr>
          <w:rFonts w:ascii="Arial" w:hAnsi="Arial" w:cs="Arial"/>
        </w:rPr>
      </w:pP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EB3A7C" w:rsidRPr="000E7A94" w:rsidRDefault="00EB3A7C" w:rsidP="00EB3A7C">
      <w:pPr>
        <w:jc w:val="both"/>
        <w:rPr>
          <w:rFonts w:ascii="Arial" w:hAnsi="Arial" w:cs="Arial"/>
          <w:sz w:val="24"/>
          <w:szCs w:val="24"/>
        </w:rPr>
      </w:pPr>
    </w:p>
    <w:p w:rsidR="00C84907" w:rsidRDefault="00C84907" w:rsidP="00EB3A7C">
      <w:pPr>
        <w:jc w:val="both"/>
        <w:rPr>
          <w:rFonts w:ascii="Arial" w:hAnsi="Arial" w:cs="Arial"/>
          <w:sz w:val="24"/>
          <w:szCs w:val="24"/>
        </w:rPr>
      </w:pPr>
    </w:p>
    <w:p w:rsidR="00C84907" w:rsidRDefault="00C84907" w:rsidP="00EB3A7C">
      <w:pPr>
        <w:jc w:val="both"/>
        <w:rPr>
          <w:rFonts w:ascii="Arial" w:hAnsi="Arial" w:cs="Arial"/>
          <w:sz w:val="24"/>
          <w:szCs w:val="24"/>
        </w:rPr>
      </w:pPr>
    </w:p>
    <w:p w:rsidR="00C84907" w:rsidRPr="00C84907" w:rsidRDefault="00C84907" w:rsidP="00EB3A7C">
      <w:pPr>
        <w:jc w:val="both"/>
        <w:rPr>
          <w:rFonts w:ascii="Arial" w:hAnsi="Arial" w:cs="Arial"/>
          <w:sz w:val="20"/>
          <w:szCs w:val="20"/>
        </w:rPr>
      </w:pPr>
    </w:p>
    <w:p w:rsidR="00C84907" w:rsidRDefault="00C84907" w:rsidP="00EB3A7C">
      <w:pPr>
        <w:jc w:val="both"/>
        <w:rPr>
          <w:rFonts w:ascii="Arial" w:hAnsi="Arial" w:cs="Arial"/>
          <w:sz w:val="20"/>
          <w:szCs w:val="20"/>
        </w:rPr>
      </w:pPr>
    </w:p>
    <w:p w:rsidR="00C84907" w:rsidRDefault="00C84907" w:rsidP="00EB3A7C">
      <w:pPr>
        <w:jc w:val="both"/>
        <w:rPr>
          <w:rFonts w:ascii="Arial" w:hAnsi="Arial" w:cs="Arial"/>
          <w:sz w:val="20"/>
          <w:szCs w:val="20"/>
        </w:rPr>
      </w:pPr>
    </w:p>
    <w:p w:rsidR="00822D80" w:rsidRPr="00C84907" w:rsidRDefault="00EB3A7C" w:rsidP="00EB3A7C">
      <w:pPr>
        <w:jc w:val="both"/>
        <w:rPr>
          <w:rFonts w:ascii="Arial" w:hAnsi="Arial" w:cs="Arial"/>
          <w:sz w:val="20"/>
          <w:szCs w:val="20"/>
        </w:rPr>
      </w:pPr>
      <w:r w:rsidRPr="00C84907">
        <w:rPr>
          <w:rFonts w:ascii="Arial" w:hAnsi="Arial" w:cs="Arial"/>
          <w:sz w:val="20"/>
          <w:szCs w:val="20"/>
        </w:rPr>
        <w:t xml:space="preserve">Nota: Las presentes firmas corresponden a la iniciativa de Acuerdo presentada por el GPPAN, a fin de solicitar </w:t>
      </w:r>
      <w:r w:rsidR="00C84907" w:rsidRPr="00C84907">
        <w:rPr>
          <w:rFonts w:ascii="Arial" w:hAnsi="Arial" w:cs="Arial"/>
          <w:sz w:val="20"/>
          <w:szCs w:val="20"/>
        </w:rPr>
        <w:t xml:space="preserve">exhorta respetuosamente a la Titular de la Secretaria de la Función Pública Lic. Lic. María de los Ángeles Álvarez Hurtado y al Auditor Superior del Estado, Lic. Héctor Acosta Félix, para que en el ámbito de su competencia y de manera coordinada practiquen la auditoria de desempeño y revisión de los ingresos y egresos, el patrimonio, así como el manejo, custodia y aplicación de los fondos, programas, subsidios y demás recursos de la Secretaria de Desarrollo Rural, así como la evaluación, objetivos y metas contenidos en los planes y programas respectivos, durante el tiempo que estuvo a cargo de dicha Secretaría la Lic. Lilia </w:t>
      </w:r>
      <w:proofErr w:type="spellStart"/>
      <w:r w:rsidR="00C84907" w:rsidRPr="00C84907">
        <w:rPr>
          <w:rFonts w:ascii="Arial" w:hAnsi="Arial" w:cs="Arial"/>
          <w:sz w:val="20"/>
          <w:szCs w:val="20"/>
        </w:rPr>
        <w:t>Merodio</w:t>
      </w:r>
      <w:proofErr w:type="spellEnd"/>
      <w:r w:rsidR="0060733D">
        <w:rPr>
          <w:rFonts w:ascii="Arial" w:hAnsi="Arial" w:cs="Arial"/>
          <w:sz w:val="20"/>
          <w:szCs w:val="20"/>
        </w:rPr>
        <w:t xml:space="preserve"> Reza</w:t>
      </w:r>
      <w:r w:rsidR="00C84907" w:rsidRPr="00C84907">
        <w:rPr>
          <w:rFonts w:ascii="Arial" w:hAnsi="Arial" w:cs="Arial"/>
          <w:sz w:val="20"/>
          <w:szCs w:val="20"/>
        </w:rPr>
        <w:t>.</w:t>
      </w:r>
    </w:p>
    <w:sectPr w:rsidR="00822D80" w:rsidRPr="00C84907" w:rsidSect="00A76734">
      <w:headerReference w:type="default" r:id="rId6"/>
      <w:pgSz w:w="12240" w:h="15840"/>
      <w:pgMar w:top="1418" w:right="1701" w:bottom="1418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12" w:rsidRDefault="00280112" w:rsidP="00D81368">
      <w:pPr>
        <w:spacing w:after="0" w:line="240" w:lineRule="auto"/>
      </w:pPr>
      <w:r>
        <w:separator/>
      </w:r>
    </w:p>
  </w:endnote>
  <w:endnote w:type="continuationSeparator" w:id="0">
    <w:p w:rsidR="00280112" w:rsidRDefault="00280112" w:rsidP="00D8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12" w:rsidRDefault="00280112" w:rsidP="00D81368">
      <w:pPr>
        <w:spacing w:after="0" w:line="240" w:lineRule="auto"/>
      </w:pPr>
      <w:r>
        <w:separator/>
      </w:r>
    </w:p>
  </w:footnote>
  <w:footnote w:type="continuationSeparator" w:id="0">
    <w:p w:rsidR="00280112" w:rsidRDefault="00280112" w:rsidP="00D8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68" w:rsidRDefault="00D81368" w:rsidP="00D81368">
    <w:pPr>
      <w:jc w:val="center"/>
      <w:rPr>
        <w:rFonts w:ascii="Century Gothic" w:hAnsi="Century Gothic"/>
        <w:b/>
        <w:sz w:val="27"/>
        <w:szCs w:val="27"/>
      </w:rPr>
    </w:pPr>
  </w:p>
  <w:p w:rsidR="00D81368" w:rsidRDefault="00D81368" w:rsidP="00D81368">
    <w:pPr>
      <w:jc w:val="center"/>
      <w:rPr>
        <w:rFonts w:ascii="Century Gothic" w:hAnsi="Century Gothic"/>
        <w:b/>
        <w:sz w:val="27"/>
        <w:szCs w:val="27"/>
      </w:rPr>
    </w:pPr>
  </w:p>
  <w:p w:rsidR="00D81368" w:rsidRDefault="00D81368" w:rsidP="00D81368">
    <w:pPr>
      <w:jc w:val="center"/>
      <w:rPr>
        <w:rFonts w:ascii="Century Gothic" w:hAnsi="Century Gothic"/>
        <w:b/>
        <w:sz w:val="27"/>
        <w:szCs w:val="27"/>
      </w:rPr>
    </w:pPr>
  </w:p>
  <w:p w:rsidR="00D81368" w:rsidRDefault="00D81368" w:rsidP="00D81368">
    <w:pPr>
      <w:jc w:val="center"/>
      <w:rPr>
        <w:rFonts w:ascii="Century Gothic" w:hAnsi="Century Gothic"/>
        <w:b/>
        <w:sz w:val="27"/>
        <w:szCs w:val="27"/>
      </w:rPr>
    </w:pPr>
    <w:r w:rsidRPr="00246111">
      <w:rPr>
        <w:rFonts w:ascii="Century Gothic" w:hAnsi="Century Gothic"/>
        <w:b/>
        <w:sz w:val="27"/>
        <w:szCs w:val="27"/>
      </w:rPr>
      <w:t>“202</w:t>
    </w:r>
    <w:r>
      <w:rPr>
        <w:rFonts w:ascii="Century Gothic" w:hAnsi="Century Gothic"/>
        <w:b/>
        <w:sz w:val="27"/>
        <w:szCs w:val="27"/>
      </w:rPr>
      <w:t>2</w:t>
    </w:r>
    <w:r w:rsidRPr="00246111">
      <w:rPr>
        <w:rFonts w:ascii="Century Gothic" w:hAnsi="Century Gothic"/>
        <w:b/>
        <w:sz w:val="27"/>
        <w:szCs w:val="27"/>
      </w:rPr>
      <w:t xml:space="preserve">, Año del </w:t>
    </w:r>
    <w:r>
      <w:rPr>
        <w:rFonts w:ascii="Century Gothic" w:hAnsi="Century Gothic"/>
        <w:b/>
        <w:sz w:val="27"/>
        <w:szCs w:val="27"/>
      </w:rPr>
      <w:t>Centenario de la Llegada de la Comunidad Menonita  a Chihuahua”</w:t>
    </w:r>
    <w:r w:rsidRPr="00246111">
      <w:rPr>
        <w:rFonts w:ascii="Century Gothic" w:hAnsi="Century Gothic"/>
        <w:b/>
        <w:sz w:val="27"/>
        <w:szCs w:val="27"/>
      </w:rPr>
      <w:t xml:space="preserve"> </w:t>
    </w:r>
  </w:p>
  <w:p w:rsidR="00041E10" w:rsidRPr="00246111" w:rsidRDefault="00041E10" w:rsidP="00D81368">
    <w:pPr>
      <w:jc w:val="center"/>
      <w:rPr>
        <w:rFonts w:ascii="Century Gothic" w:hAnsi="Century Gothic"/>
        <w:b/>
        <w:sz w:val="27"/>
        <w:szCs w:val="2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7C"/>
    <w:rsid w:val="00000E08"/>
    <w:rsid w:val="00041E10"/>
    <w:rsid w:val="000C6D23"/>
    <w:rsid w:val="000E7A94"/>
    <w:rsid w:val="0011118B"/>
    <w:rsid w:val="00111D5B"/>
    <w:rsid w:val="0020197A"/>
    <w:rsid w:val="00243D38"/>
    <w:rsid w:val="00267787"/>
    <w:rsid w:val="00280112"/>
    <w:rsid w:val="002D258F"/>
    <w:rsid w:val="002D434F"/>
    <w:rsid w:val="002D4758"/>
    <w:rsid w:val="002E5E8E"/>
    <w:rsid w:val="00372A1D"/>
    <w:rsid w:val="00390764"/>
    <w:rsid w:val="003B7845"/>
    <w:rsid w:val="00443DEB"/>
    <w:rsid w:val="00446103"/>
    <w:rsid w:val="004621E5"/>
    <w:rsid w:val="004A001B"/>
    <w:rsid w:val="00556CA6"/>
    <w:rsid w:val="005629DA"/>
    <w:rsid w:val="00592C33"/>
    <w:rsid w:val="005B4FFF"/>
    <w:rsid w:val="0060733D"/>
    <w:rsid w:val="00621622"/>
    <w:rsid w:val="006925A2"/>
    <w:rsid w:val="006E0646"/>
    <w:rsid w:val="006E41C6"/>
    <w:rsid w:val="007724E8"/>
    <w:rsid w:val="007D4D4E"/>
    <w:rsid w:val="007E3B60"/>
    <w:rsid w:val="00822D80"/>
    <w:rsid w:val="008475DC"/>
    <w:rsid w:val="008529AE"/>
    <w:rsid w:val="00A42CAA"/>
    <w:rsid w:val="00A712C5"/>
    <w:rsid w:val="00A76734"/>
    <w:rsid w:val="00AF7E22"/>
    <w:rsid w:val="00B02D1E"/>
    <w:rsid w:val="00BD499B"/>
    <w:rsid w:val="00C03EBE"/>
    <w:rsid w:val="00C742EA"/>
    <w:rsid w:val="00C84907"/>
    <w:rsid w:val="00CC4F5A"/>
    <w:rsid w:val="00CE4F40"/>
    <w:rsid w:val="00D55971"/>
    <w:rsid w:val="00D81368"/>
    <w:rsid w:val="00EA457C"/>
    <w:rsid w:val="00EB3A7C"/>
    <w:rsid w:val="00EE1B88"/>
    <w:rsid w:val="00F27A64"/>
    <w:rsid w:val="00F418E8"/>
    <w:rsid w:val="00F53116"/>
    <w:rsid w:val="00F673D6"/>
    <w:rsid w:val="00F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95B50-2822-4650-A63C-D9CADDE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368"/>
  </w:style>
  <w:style w:type="paragraph" w:styleId="Piedepgina">
    <w:name w:val="footer"/>
    <w:basedOn w:val="Normal"/>
    <w:link w:val="PiedepginaCar"/>
    <w:uiPriority w:val="99"/>
    <w:unhideWhenUsed/>
    <w:rsid w:val="00D81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368"/>
  </w:style>
  <w:style w:type="paragraph" w:styleId="Textodeglobo">
    <w:name w:val="Balloon Text"/>
    <w:basedOn w:val="Normal"/>
    <w:link w:val="TextodegloboCar"/>
    <w:uiPriority w:val="99"/>
    <w:semiHidden/>
    <w:unhideWhenUsed/>
    <w:rsid w:val="00A7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Acosta Torres</dc:creator>
  <cp:keywords/>
  <dc:description/>
  <cp:lastModifiedBy>Sonia Pérez Chacón</cp:lastModifiedBy>
  <cp:revision>3</cp:revision>
  <cp:lastPrinted>2022-04-18T22:47:00Z</cp:lastPrinted>
  <dcterms:created xsi:type="dcterms:W3CDTF">2022-04-18T22:43:00Z</dcterms:created>
  <dcterms:modified xsi:type="dcterms:W3CDTF">2022-04-18T22:50:00Z</dcterms:modified>
</cp:coreProperties>
</file>