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B5BBF" w14:textId="77777777" w:rsidR="00FF48A1" w:rsidRPr="004D6CEA" w:rsidRDefault="00FF48A1" w:rsidP="001E61DB">
      <w:pPr>
        <w:pStyle w:val="Ttulo1"/>
        <w:spacing w:line="360" w:lineRule="auto"/>
        <w:rPr>
          <w:rStyle w:val="Ninguno"/>
          <w:rFonts w:asciiTheme="minorHAnsi" w:eastAsia="Arial" w:hAnsiTheme="minorHAnsi" w:cstheme="minorHAnsi"/>
          <w:b/>
          <w:bCs/>
          <w:color w:val="000000"/>
          <w:sz w:val="22"/>
          <w:szCs w:val="22"/>
          <w:u w:color="000000"/>
          <w:lang w:val="es-ES_tradnl"/>
        </w:rPr>
      </w:pPr>
      <w:r w:rsidRPr="00175DCB">
        <w:rPr>
          <w:rStyle w:val="Ninguno"/>
          <w:rFonts w:asciiTheme="minorHAnsi" w:hAnsiTheme="minorHAnsi" w:cstheme="minorHAnsi"/>
          <w:b/>
          <w:bCs/>
          <w:color w:val="000000"/>
          <w:sz w:val="24"/>
          <w:szCs w:val="24"/>
          <w:u w:color="000000"/>
          <w:lang w:val="es-ES_tradnl"/>
        </w:rPr>
        <w:t>HO</w:t>
      </w:r>
      <w:r w:rsidRPr="004D6CEA">
        <w:rPr>
          <w:rStyle w:val="Ninguno"/>
          <w:rFonts w:asciiTheme="minorHAnsi" w:hAnsiTheme="minorHAnsi" w:cstheme="minorHAnsi"/>
          <w:b/>
          <w:bCs/>
          <w:color w:val="000000"/>
          <w:sz w:val="22"/>
          <w:szCs w:val="22"/>
          <w:u w:color="000000"/>
          <w:lang w:val="es-ES_tradnl"/>
        </w:rPr>
        <w:t>NORABLE CONGRESO DEL ESTADO DE CHIHUAHUA</w:t>
      </w:r>
    </w:p>
    <w:p w14:paraId="268B938B" w14:textId="77777777" w:rsidR="00FF48A1" w:rsidRPr="00501885" w:rsidRDefault="00FF48A1"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b/>
          <w:bCs/>
          <w:sz w:val="24"/>
          <w:szCs w:val="24"/>
        </w:rPr>
      </w:pPr>
      <w:r w:rsidRPr="00501885">
        <w:rPr>
          <w:rStyle w:val="Ninguno"/>
          <w:rFonts w:ascii="Arial" w:hAnsi="Arial" w:cs="Arial"/>
          <w:b/>
          <w:bCs/>
          <w:sz w:val="24"/>
          <w:szCs w:val="24"/>
        </w:rPr>
        <w:t>P R E S E N T E.-</w:t>
      </w:r>
    </w:p>
    <w:p w14:paraId="53A7F737" w14:textId="77777777" w:rsidR="00FF48A1" w:rsidRPr="00501885" w:rsidRDefault="00FF48A1"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sz w:val="24"/>
          <w:szCs w:val="24"/>
        </w:rPr>
      </w:pPr>
    </w:p>
    <w:p w14:paraId="6DC3C9E7" w14:textId="4AC7C1F3" w:rsidR="00FF48A1" w:rsidRPr="004D6CEA" w:rsidRDefault="00FF48A1" w:rsidP="001E61DB">
      <w:pPr>
        <w:pStyle w:val="Ttulo1"/>
        <w:keepNext w:val="0"/>
        <w:keepLines w:val="0"/>
        <w:spacing w:before="100" w:after="100" w:line="360" w:lineRule="auto"/>
        <w:ind w:firstLine="720"/>
        <w:jc w:val="both"/>
        <w:rPr>
          <w:rStyle w:val="Ninguno"/>
          <w:rFonts w:asciiTheme="minorHAnsi" w:eastAsia="Arial" w:hAnsiTheme="minorHAnsi" w:cstheme="minorHAnsi"/>
          <w:color w:val="000000"/>
          <w:sz w:val="22"/>
          <w:szCs w:val="22"/>
          <w:u w:color="000000"/>
          <w:lang w:val="es-MX"/>
        </w:rPr>
      </w:pPr>
      <w:r w:rsidRPr="004D6CEA">
        <w:rPr>
          <w:rStyle w:val="Ninguno"/>
          <w:rFonts w:asciiTheme="minorHAnsi" w:hAnsiTheme="minorHAnsi" w:cstheme="minorHAnsi"/>
          <w:color w:val="000000"/>
          <w:sz w:val="22"/>
          <w:szCs w:val="22"/>
          <w:u w:color="000000"/>
          <w:lang w:val="es-ES_tradnl"/>
        </w:rPr>
        <w:t xml:space="preserve">El suscrito </w:t>
      </w:r>
      <w:r w:rsidRPr="004D6CEA">
        <w:rPr>
          <w:rStyle w:val="Ninguno"/>
          <w:rFonts w:asciiTheme="minorHAnsi" w:hAnsiTheme="minorHAnsi" w:cstheme="minorHAnsi"/>
          <w:b/>
          <w:color w:val="000000"/>
          <w:sz w:val="22"/>
          <w:szCs w:val="22"/>
          <w:u w:color="000000"/>
          <w:lang w:val="es-ES_tradnl"/>
        </w:rPr>
        <w:t>EDGAR JOSE PIÑON DOMINGUEZ</w:t>
      </w:r>
      <w:r w:rsidRPr="004D6CEA">
        <w:rPr>
          <w:rStyle w:val="Ninguno"/>
          <w:rFonts w:asciiTheme="minorHAnsi" w:hAnsiTheme="minorHAnsi" w:cstheme="minorHAnsi"/>
          <w:color w:val="000000"/>
          <w:sz w:val="22"/>
          <w:szCs w:val="22"/>
          <w:u w:color="000000"/>
          <w:lang w:val="es-ES_tradnl"/>
        </w:rPr>
        <w:t xml:space="preserve"> </w:t>
      </w:r>
      <w:r w:rsidR="00833359" w:rsidRPr="004D6CEA">
        <w:rPr>
          <w:rStyle w:val="Ninguno"/>
          <w:rFonts w:asciiTheme="minorHAnsi" w:hAnsiTheme="minorHAnsi" w:cstheme="minorHAnsi"/>
          <w:color w:val="000000"/>
          <w:sz w:val="22"/>
          <w:szCs w:val="22"/>
          <w:u w:color="000000"/>
          <w:lang w:val="es-ES_tradnl"/>
        </w:rPr>
        <w:t xml:space="preserve">en mi carácter de </w:t>
      </w:r>
      <w:r w:rsidRPr="004D6CEA">
        <w:rPr>
          <w:rStyle w:val="Ninguno"/>
          <w:rFonts w:asciiTheme="minorHAnsi" w:hAnsiTheme="minorHAnsi" w:cstheme="minorHAnsi"/>
          <w:color w:val="000000"/>
          <w:sz w:val="22"/>
          <w:szCs w:val="22"/>
          <w:u w:color="000000"/>
          <w:lang w:val="es-ES_tradnl"/>
        </w:rPr>
        <w:t>diputado de esta Sexagésima Séptima Legislatura del Congreso del Estado de Chihuahua e integrante del Grupo Parlamentario del Partido Revolucionario Institucional</w:t>
      </w:r>
      <w:r w:rsidR="00833359" w:rsidRPr="004D6CEA">
        <w:rPr>
          <w:rStyle w:val="Ninguno"/>
          <w:rFonts w:asciiTheme="minorHAnsi" w:hAnsiTheme="minorHAnsi" w:cstheme="minorHAnsi"/>
          <w:color w:val="000000"/>
          <w:sz w:val="22"/>
          <w:szCs w:val="22"/>
          <w:u w:color="000000"/>
          <w:lang w:val="es-ES_tradnl"/>
        </w:rPr>
        <w:t>;</w:t>
      </w:r>
      <w:r w:rsidRPr="004D6CEA">
        <w:rPr>
          <w:rStyle w:val="Ninguno"/>
          <w:rFonts w:asciiTheme="minorHAnsi" w:hAnsiTheme="minorHAnsi" w:cstheme="minorHAnsi"/>
          <w:color w:val="000000"/>
          <w:sz w:val="22"/>
          <w:szCs w:val="22"/>
          <w:u w:color="000000"/>
          <w:lang w:val="es-ES_tradnl"/>
        </w:rPr>
        <w:t xml:space="preserve"> en uso de las facultades que me confiere el artículo 68, fracción I de la Constitución Política del Estado de Chihuahua; los numerales 57, 167 fracción I, 168 y 169 de la Ley Orgánica del Poder Legislativo, así como los artículos 13 fracción IV, 75,</w:t>
      </w:r>
      <w:bookmarkStart w:id="0" w:name="_GoBack"/>
      <w:bookmarkEnd w:id="0"/>
      <w:r w:rsidRPr="004D6CEA">
        <w:rPr>
          <w:rStyle w:val="Ninguno"/>
          <w:rFonts w:asciiTheme="minorHAnsi" w:hAnsiTheme="minorHAnsi" w:cstheme="minorHAnsi"/>
          <w:color w:val="000000"/>
          <w:sz w:val="22"/>
          <w:szCs w:val="22"/>
          <w:u w:color="000000"/>
          <w:lang w:val="es-ES_tradnl"/>
        </w:rPr>
        <w:t xml:space="preserve"> 76 y 77 fracción I, del Reglamento Interior y de Prácticas Parlamentarias del Poder Legislativo someto a su consideración y en su caso a su aprobación, la iniciativa </w:t>
      </w:r>
      <w:r w:rsidRPr="004D6CEA">
        <w:rPr>
          <w:rStyle w:val="Ninguno"/>
          <w:rFonts w:asciiTheme="minorHAnsi" w:hAnsiTheme="minorHAnsi" w:cstheme="minorHAnsi"/>
          <w:color w:val="000000"/>
          <w:sz w:val="22"/>
          <w:szCs w:val="22"/>
          <w:u w:color="000000"/>
          <w:lang w:val="es-MX"/>
        </w:rPr>
        <w:t>con carácter de punto de acuerdo</w:t>
      </w:r>
      <w:r w:rsidR="00D65682" w:rsidRPr="004D6CEA">
        <w:rPr>
          <w:rStyle w:val="Ninguno"/>
          <w:rFonts w:asciiTheme="minorHAnsi" w:hAnsiTheme="minorHAnsi" w:cstheme="minorHAnsi"/>
          <w:color w:val="000000"/>
          <w:sz w:val="22"/>
          <w:szCs w:val="22"/>
          <w:u w:color="000000"/>
          <w:lang w:val="es-MX"/>
        </w:rPr>
        <w:t xml:space="preserve"> de urgente resolución</w:t>
      </w:r>
      <w:r w:rsidR="005F2EAC" w:rsidRPr="004D6CEA">
        <w:rPr>
          <w:rFonts w:asciiTheme="minorHAnsi" w:hAnsiTheme="minorHAnsi" w:cstheme="minorHAnsi"/>
          <w:color w:val="000000"/>
          <w:sz w:val="22"/>
          <w:szCs w:val="22"/>
          <w:shd w:val="clear" w:color="auto" w:fill="FFFFFF"/>
          <w:lang w:val="es-MX"/>
        </w:rPr>
        <w:t xml:space="preserve">, </w:t>
      </w:r>
      <w:r w:rsidR="00833359" w:rsidRPr="004D6CEA">
        <w:rPr>
          <w:rFonts w:asciiTheme="minorHAnsi" w:hAnsiTheme="minorHAnsi" w:cstheme="minorHAnsi"/>
          <w:color w:val="000000"/>
          <w:sz w:val="22"/>
          <w:szCs w:val="22"/>
          <w:shd w:val="clear" w:color="auto" w:fill="FFFFFF"/>
          <w:lang w:val="es-MX"/>
        </w:rPr>
        <w:t>a efecto de exhortar</w:t>
      </w:r>
      <w:r w:rsidR="005F2EAC" w:rsidRPr="004D6CEA">
        <w:rPr>
          <w:rFonts w:asciiTheme="minorHAnsi" w:hAnsiTheme="minorHAnsi" w:cstheme="minorHAnsi"/>
          <w:color w:val="000000"/>
          <w:sz w:val="22"/>
          <w:szCs w:val="22"/>
          <w:shd w:val="clear" w:color="auto" w:fill="FFFFFF"/>
          <w:lang w:val="es-MX"/>
        </w:rPr>
        <w:t xml:space="preserve"> a la</w:t>
      </w:r>
      <w:r w:rsidR="00D65682" w:rsidRPr="004D6CEA">
        <w:rPr>
          <w:rFonts w:asciiTheme="minorHAnsi" w:eastAsia="Times New Roman" w:hAnsiTheme="minorHAnsi" w:cstheme="minorHAnsi"/>
          <w:b/>
          <w:bCs/>
          <w:color w:val="000000"/>
          <w:sz w:val="22"/>
          <w:szCs w:val="22"/>
        </w:rPr>
        <w:t> </w:t>
      </w:r>
      <w:r w:rsidR="00D65682" w:rsidRPr="004D6CEA">
        <w:rPr>
          <w:rFonts w:asciiTheme="minorHAnsi" w:eastAsia="Times New Roman" w:hAnsiTheme="minorHAnsi" w:cstheme="minorHAnsi"/>
          <w:color w:val="000000"/>
          <w:sz w:val="22"/>
          <w:szCs w:val="22"/>
        </w:rPr>
        <w:t xml:space="preserve">a la </w:t>
      </w:r>
      <w:proofErr w:type="spellStart"/>
      <w:r w:rsidR="00D65682" w:rsidRPr="004D6CEA">
        <w:rPr>
          <w:rFonts w:asciiTheme="minorHAnsi" w:eastAsia="Times New Roman" w:hAnsiTheme="minorHAnsi" w:cstheme="minorHAnsi"/>
          <w:color w:val="000000"/>
          <w:sz w:val="22"/>
          <w:szCs w:val="22"/>
        </w:rPr>
        <w:t>Secretaría</w:t>
      </w:r>
      <w:proofErr w:type="spellEnd"/>
      <w:r w:rsidR="00D65682" w:rsidRPr="004D6CEA">
        <w:rPr>
          <w:rFonts w:asciiTheme="minorHAnsi" w:eastAsia="Times New Roman" w:hAnsiTheme="minorHAnsi" w:cstheme="minorHAnsi"/>
          <w:color w:val="000000"/>
          <w:sz w:val="22"/>
          <w:szCs w:val="22"/>
        </w:rPr>
        <w:t xml:space="preserve"> de </w:t>
      </w:r>
      <w:proofErr w:type="spellStart"/>
      <w:r w:rsidR="00D65682" w:rsidRPr="004D6CEA">
        <w:rPr>
          <w:rFonts w:asciiTheme="minorHAnsi" w:eastAsia="Times New Roman" w:hAnsiTheme="minorHAnsi" w:cstheme="minorHAnsi"/>
          <w:color w:val="000000"/>
          <w:sz w:val="22"/>
          <w:szCs w:val="22"/>
        </w:rPr>
        <w:t>Energía</w:t>
      </w:r>
      <w:proofErr w:type="spellEnd"/>
      <w:r w:rsidR="00D65682" w:rsidRPr="004D6CEA">
        <w:rPr>
          <w:rFonts w:asciiTheme="minorHAnsi" w:eastAsia="Times New Roman" w:hAnsiTheme="minorHAnsi" w:cstheme="minorHAnsi"/>
          <w:color w:val="000000"/>
          <w:sz w:val="22"/>
          <w:szCs w:val="22"/>
        </w:rPr>
        <w:t xml:space="preserve">, a la </w:t>
      </w:r>
      <w:proofErr w:type="spellStart"/>
      <w:r w:rsidR="00D65682" w:rsidRPr="004D6CEA">
        <w:rPr>
          <w:rFonts w:asciiTheme="minorHAnsi" w:eastAsia="Times New Roman" w:hAnsiTheme="minorHAnsi" w:cstheme="minorHAnsi"/>
          <w:color w:val="000000"/>
          <w:sz w:val="22"/>
          <w:szCs w:val="22"/>
        </w:rPr>
        <w:t>Comisión</w:t>
      </w:r>
      <w:proofErr w:type="spellEnd"/>
      <w:r w:rsidR="00D65682" w:rsidRPr="004D6CEA">
        <w:rPr>
          <w:rFonts w:asciiTheme="minorHAnsi" w:eastAsia="Times New Roman" w:hAnsiTheme="minorHAnsi" w:cstheme="minorHAnsi"/>
          <w:color w:val="000000"/>
          <w:sz w:val="22"/>
          <w:szCs w:val="22"/>
        </w:rPr>
        <w:t xml:space="preserve"> </w:t>
      </w:r>
      <w:proofErr w:type="spellStart"/>
      <w:r w:rsidR="00D65682" w:rsidRPr="004D6CEA">
        <w:rPr>
          <w:rFonts w:asciiTheme="minorHAnsi" w:eastAsia="Times New Roman" w:hAnsiTheme="minorHAnsi" w:cstheme="minorHAnsi"/>
          <w:color w:val="000000"/>
          <w:sz w:val="22"/>
          <w:szCs w:val="22"/>
        </w:rPr>
        <w:t>Reguladora</w:t>
      </w:r>
      <w:proofErr w:type="spellEnd"/>
      <w:r w:rsidR="00D65682" w:rsidRPr="004D6CEA">
        <w:rPr>
          <w:rFonts w:asciiTheme="minorHAnsi" w:eastAsia="Times New Roman" w:hAnsiTheme="minorHAnsi" w:cstheme="minorHAnsi"/>
          <w:color w:val="000000"/>
          <w:sz w:val="22"/>
          <w:szCs w:val="22"/>
        </w:rPr>
        <w:t xml:space="preserve"> de </w:t>
      </w:r>
      <w:proofErr w:type="spellStart"/>
      <w:r w:rsidR="00D65682" w:rsidRPr="004D6CEA">
        <w:rPr>
          <w:rFonts w:asciiTheme="minorHAnsi" w:eastAsia="Times New Roman" w:hAnsiTheme="minorHAnsi" w:cstheme="minorHAnsi"/>
          <w:color w:val="000000"/>
          <w:sz w:val="22"/>
          <w:szCs w:val="22"/>
        </w:rPr>
        <w:t>Energía</w:t>
      </w:r>
      <w:proofErr w:type="spellEnd"/>
      <w:r w:rsidR="00D65682" w:rsidRPr="004D6CEA">
        <w:rPr>
          <w:rFonts w:asciiTheme="minorHAnsi" w:eastAsia="Times New Roman" w:hAnsiTheme="minorHAnsi" w:cstheme="minorHAnsi"/>
          <w:color w:val="000000"/>
          <w:sz w:val="22"/>
          <w:szCs w:val="22"/>
        </w:rPr>
        <w:t xml:space="preserve"> y a la </w:t>
      </w:r>
      <w:proofErr w:type="spellStart"/>
      <w:r w:rsidR="00D65682" w:rsidRPr="004D6CEA">
        <w:rPr>
          <w:rFonts w:asciiTheme="minorHAnsi" w:eastAsia="Times New Roman" w:hAnsiTheme="minorHAnsi" w:cstheme="minorHAnsi"/>
          <w:color w:val="000000"/>
          <w:sz w:val="22"/>
          <w:szCs w:val="22"/>
        </w:rPr>
        <w:t>Comisión</w:t>
      </w:r>
      <w:proofErr w:type="spellEnd"/>
      <w:r w:rsidR="00D65682" w:rsidRPr="004D6CEA">
        <w:rPr>
          <w:rFonts w:asciiTheme="minorHAnsi" w:eastAsia="Times New Roman" w:hAnsiTheme="minorHAnsi" w:cstheme="minorHAnsi"/>
          <w:color w:val="000000"/>
          <w:sz w:val="22"/>
          <w:szCs w:val="22"/>
        </w:rPr>
        <w:t xml:space="preserve"> Federal de </w:t>
      </w:r>
      <w:proofErr w:type="spellStart"/>
      <w:r w:rsidR="00D65682" w:rsidRPr="004D6CEA">
        <w:rPr>
          <w:rFonts w:asciiTheme="minorHAnsi" w:eastAsia="Times New Roman" w:hAnsiTheme="minorHAnsi" w:cstheme="minorHAnsi"/>
          <w:color w:val="000000"/>
          <w:sz w:val="22"/>
          <w:szCs w:val="22"/>
        </w:rPr>
        <w:t>Competencia</w:t>
      </w:r>
      <w:proofErr w:type="spellEnd"/>
      <w:r w:rsidR="00D65682" w:rsidRPr="004D6CEA">
        <w:rPr>
          <w:rFonts w:asciiTheme="minorHAnsi" w:eastAsia="Times New Roman" w:hAnsiTheme="minorHAnsi" w:cstheme="minorHAnsi"/>
          <w:color w:val="000000"/>
          <w:sz w:val="22"/>
          <w:szCs w:val="22"/>
        </w:rPr>
        <w:t xml:space="preserve"> </w:t>
      </w:r>
      <w:proofErr w:type="spellStart"/>
      <w:r w:rsidR="00D65682" w:rsidRPr="004D6CEA">
        <w:rPr>
          <w:rFonts w:asciiTheme="minorHAnsi" w:eastAsia="Times New Roman" w:hAnsiTheme="minorHAnsi" w:cstheme="minorHAnsi"/>
          <w:color w:val="000000"/>
          <w:sz w:val="22"/>
          <w:szCs w:val="22"/>
        </w:rPr>
        <w:t>Económica</w:t>
      </w:r>
      <w:proofErr w:type="spellEnd"/>
      <w:r w:rsidR="00D65682" w:rsidRPr="004D6CEA">
        <w:rPr>
          <w:rFonts w:asciiTheme="minorHAnsi" w:eastAsia="Times New Roman" w:hAnsiTheme="minorHAnsi" w:cstheme="minorHAnsi"/>
          <w:color w:val="000000"/>
          <w:sz w:val="22"/>
          <w:szCs w:val="22"/>
        </w:rPr>
        <w:t xml:space="preserve"> para que revise y </w:t>
      </w:r>
      <w:proofErr w:type="spellStart"/>
      <w:r w:rsidR="00D65682" w:rsidRPr="004D6CEA">
        <w:rPr>
          <w:rFonts w:asciiTheme="minorHAnsi" w:eastAsia="Times New Roman" w:hAnsiTheme="minorHAnsi" w:cstheme="minorHAnsi"/>
          <w:color w:val="000000"/>
          <w:sz w:val="22"/>
          <w:szCs w:val="22"/>
        </w:rPr>
        <w:t>adecue</w:t>
      </w:r>
      <w:proofErr w:type="spellEnd"/>
      <w:r w:rsidR="00D65682" w:rsidRPr="004D6CEA">
        <w:rPr>
          <w:rFonts w:asciiTheme="minorHAnsi" w:eastAsia="Times New Roman" w:hAnsiTheme="minorHAnsi" w:cstheme="minorHAnsi"/>
          <w:color w:val="000000"/>
          <w:sz w:val="22"/>
          <w:szCs w:val="22"/>
        </w:rPr>
        <w:t xml:space="preserve"> a las </w:t>
      </w:r>
      <w:proofErr w:type="spellStart"/>
      <w:r w:rsidR="00D65682" w:rsidRPr="004D6CEA">
        <w:rPr>
          <w:rFonts w:asciiTheme="minorHAnsi" w:eastAsia="Times New Roman" w:hAnsiTheme="minorHAnsi" w:cstheme="minorHAnsi"/>
          <w:color w:val="000000"/>
          <w:sz w:val="22"/>
          <w:szCs w:val="22"/>
        </w:rPr>
        <w:t>condiciones</w:t>
      </w:r>
      <w:proofErr w:type="spellEnd"/>
      <w:r w:rsidR="00D65682" w:rsidRPr="004D6CEA">
        <w:rPr>
          <w:rFonts w:asciiTheme="minorHAnsi" w:eastAsia="Times New Roman" w:hAnsiTheme="minorHAnsi" w:cstheme="minorHAnsi"/>
          <w:color w:val="000000"/>
          <w:sz w:val="22"/>
          <w:szCs w:val="22"/>
        </w:rPr>
        <w:t xml:space="preserve"> </w:t>
      </w:r>
      <w:proofErr w:type="spellStart"/>
      <w:r w:rsidR="00D65682" w:rsidRPr="004D6CEA">
        <w:rPr>
          <w:rFonts w:asciiTheme="minorHAnsi" w:eastAsia="Times New Roman" w:hAnsiTheme="minorHAnsi" w:cstheme="minorHAnsi"/>
          <w:color w:val="000000"/>
          <w:sz w:val="22"/>
          <w:szCs w:val="22"/>
        </w:rPr>
        <w:t>actuales</w:t>
      </w:r>
      <w:proofErr w:type="spellEnd"/>
      <w:r w:rsidR="00D65682" w:rsidRPr="004D6CEA">
        <w:rPr>
          <w:rFonts w:asciiTheme="minorHAnsi" w:eastAsia="Times New Roman" w:hAnsiTheme="minorHAnsi" w:cstheme="minorHAnsi"/>
          <w:color w:val="000000"/>
          <w:sz w:val="22"/>
          <w:szCs w:val="22"/>
        </w:rPr>
        <w:t xml:space="preserve"> </w:t>
      </w:r>
      <w:proofErr w:type="spellStart"/>
      <w:r w:rsidR="00D65682" w:rsidRPr="004D6CEA">
        <w:rPr>
          <w:rFonts w:asciiTheme="minorHAnsi" w:eastAsia="Times New Roman" w:hAnsiTheme="minorHAnsi" w:cstheme="minorHAnsi"/>
          <w:color w:val="000000"/>
          <w:sz w:val="22"/>
          <w:szCs w:val="22"/>
        </w:rPr>
        <w:t>los</w:t>
      </w:r>
      <w:proofErr w:type="spellEnd"/>
      <w:r w:rsidR="00D65682" w:rsidRPr="004D6CEA">
        <w:rPr>
          <w:rFonts w:asciiTheme="minorHAnsi" w:eastAsia="Times New Roman" w:hAnsiTheme="minorHAnsi" w:cstheme="minorHAnsi"/>
          <w:color w:val="000000"/>
          <w:sz w:val="22"/>
          <w:szCs w:val="22"/>
        </w:rPr>
        <w:t xml:space="preserve"> </w:t>
      </w:r>
      <w:proofErr w:type="spellStart"/>
      <w:r w:rsidR="00D65682" w:rsidRPr="004D6CEA">
        <w:rPr>
          <w:rFonts w:asciiTheme="minorHAnsi" w:eastAsia="Times New Roman" w:hAnsiTheme="minorHAnsi" w:cstheme="minorHAnsi"/>
          <w:color w:val="000000"/>
          <w:sz w:val="22"/>
          <w:szCs w:val="22"/>
        </w:rPr>
        <w:t>criterios</w:t>
      </w:r>
      <w:proofErr w:type="spellEnd"/>
      <w:r w:rsidR="00D65682" w:rsidRPr="004D6CEA">
        <w:rPr>
          <w:rFonts w:asciiTheme="minorHAnsi" w:eastAsia="Times New Roman" w:hAnsiTheme="minorHAnsi" w:cstheme="minorHAnsi"/>
          <w:color w:val="000000"/>
          <w:sz w:val="22"/>
          <w:szCs w:val="22"/>
        </w:rPr>
        <w:t xml:space="preserve"> para </w:t>
      </w:r>
      <w:proofErr w:type="spellStart"/>
      <w:r w:rsidR="00D65682" w:rsidRPr="004D6CEA">
        <w:rPr>
          <w:rFonts w:asciiTheme="minorHAnsi" w:eastAsia="Times New Roman" w:hAnsiTheme="minorHAnsi" w:cstheme="minorHAnsi"/>
          <w:color w:val="000000"/>
          <w:sz w:val="22"/>
          <w:szCs w:val="22"/>
        </w:rPr>
        <w:t>fijar</w:t>
      </w:r>
      <w:proofErr w:type="spellEnd"/>
      <w:r w:rsidR="00D65682" w:rsidRPr="004D6CEA">
        <w:rPr>
          <w:rFonts w:asciiTheme="minorHAnsi" w:eastAsia="Times New Roman" w:hAnsiTheme="minorHAnsi" w:cstheme="minorHAnsi"/>
          <w:color w:val="000000"/>
          <w:sz w:val="22"/>
          <w:szCs w:val="22"/>
        </w:rPr>
        <w:t xml:space="preserve"> </w:t>
      </w:r>
      <w:proofErr w:type="spellStart"/>
      <w:r w:rsidR="00D65682" w:rsidRPr="004D6CEA">
        <w:rPr>
          <w:rFonts w:asciiTheme="minorHAnsi" w:eastAsia="Times New Roman" w:hAnsiTheme="minorHAnsi" w:cstheme="minorHAnsi"/>
          <w:color w:val="000000"/>
          <w:sz w:val="22"/>
          <w:szCs w:val="22"/>
        </w:rPr>
        <w:t>los</w:t>
      </w:r>
      <w:proofErr w:type="spellEnd"/>
      <w:r w:rsidR="00D65682" w:rsidRPr="004D6CEA">
        <w:rPr>
          <w:rFonts w:asciiTheme="minorHAnsi" w:eastAsia="Times New Roman" w:hAnsiTheme="minorHAnsi" w:cstheme="minorHAnsi"/>
          <w:color w:val="000000"/>
          <w:sz w:val="22"/>
          <w:szCs w:val="22"/>
        </w:rPr>
        <w:t xml:space="preserve"> </w:t>
      </w:r>
      <w:proofErr w:type="spellStart"/>
      <w:r w:rsidR="00D65682" w:rsidRPr="004D6CEA">
        <w:rPr>
          <w:rFonts w:asciiTheme="minorHAnsi" w:eastAsia="Times New Roman" w:hAnsiTheme="minorHAnsi" w:cstheme="minorHAnsi"/>
          <w:color w:val="000000"/>
          <w:sz w:val="22"/>
          <w:szCs w:val="22"/>
        </w:rPr>
        <w:t>precios</w:t>
      </w:r>
      <w:proofErr w:type="spellEnd"/>
      <w:r w:rsidR="00D65682" w:rsidRPr="004D6CEA">
        <w:rPr>
          <w:rFonts w:asciiTheme="minorHAnsi" w:eastAsia="Times New Roman" w:hAnsiTheme="minorHAnsi" w:cstheme="minorHAnsi"/>
          <w:color w:val="000000"/>
          <w:sz w:val="22"/>
          <w:szCs w:val="22"/>
        </w:rPr>
        <w:t xml:space="preserve"> </w:t>
      </w:r>
      <w:proofErr w:type="spellStart"/>
      <w:r w:rsidR="00D65682" w:rsidRPr="004D6CEA">
        <w:rPr>
          <w:rFonts w:asciiTheme="minorHAnsi" w:eastAsia="Times New Roman" w:hAnsiTheme="minorHAnsi" w:cstheme="minorHAnsi"/>
          <w:color w:val="000000"/>
          <w:sz w:val="22"/>
          <w:szCs w:val="22"/>
        </w:rPr>
        <w:t>máximos</w:t>
      </w:r>
      <w:proofErr w:type="spellEnd"/>
      <w:r w:rsidR="00D65682" w:rsidRPr="004D6CEA">
        <w:rPr>
          <w:rFonts w:asciiTheme="minorHAnsi" w:eastAsia="Times New Roman" w:hAnsiTheme="minorHAnsi" w:cstheme="minorHAnsi"/>
          <w:color w:val="000000"/>
          <w:sz w:val="22"/>
          <w:szCs w:val="22"/>
        </w:rPr>
        <w:t xml:space="preserve"> de </w:t>
      </w:r>
      <w:proofErr w:type="spellStart"/>
      <w:r w:rsidR="00D65682" w:rsidRPr="004D6CEA">
        <w:rPr>
          <w:rFonts w:asciiTheme="minorHAnsi" w:eastAsia="Times New Roman" w:hAnsiTheme="minorHAnsi" w:cstheme="minorHAnsi"/>
          <w:color w:val="000000"/>
          <w:sz w:val="22"/>
          <w:szCs w:val="22"/>
        </w:rPr>
        <w:t>venta</w:t>
      </w:r>
      <w:proofErr w:type="spellEnd"/>
      <w:r w:rsidR="00D65682" w:rsidRPr="004D6CEA">
        <w:rPr>
          <w:rFonts w:asciiTheme="minorHAnsi" w:eastAsia="Times New Roman" w:hAnsiTheme="minorHAnsi" w:cstheme="minorHAnsi"/>
          <w:color w:val="000000"/>
          <w:sz w:val="22"/>
          <w:szCs w:val="22"/>
        </w:rPr>
        <w:t xml:space="preserve"> de gas </w:t>
      </w:r>
      <w:proofErr w:type="spellStart"/>
      <w:r w:rsidR="00D65682" w:rsidRPr="004D6CEA">
        <w:rPr>
          <w:rFonts w:asciiTheme="minorHAnsi" w:eastAsia="Times New Roman" w:hAnsiTheme="minorHAnsi" w:cstheme="minorHAnsi"/>
          <w:color w:val="000000"/>
          <w:sz w:val="22"/>
          <w:szCs w:val="22"/>
        </w:rPr>
        <w:t>licuado</w:t>
      </w:r>
      <w:proofErr w:type="spellEnd"/>
      <w:r w:rsidR="00D65682" w:rsidRPr="004D6CEA">
        <w:rPr>
          <w:rFonts w:asciiTheme="minorHAnsi" w:eastAsia="Times New Roman" w:hAnsiTheme="minorHAnsi" w:cstheme="minorHAnsi"/>
          <w:color w:val="000000"/>
          <w:sz w:val="22"/>
          <w:szCs w:val="22"/>
        </w:rPr>
        <w:t xml:space="preserve"> de </w:t>
      </w:r>
      <w:proofErr w:type="spellStart"/>
      <w:r w:rsidR="00D65682" w:rsidRPr="004D6CEA">
        <w:rPr>
          <w:rFonts w:asciiTheme="minorHAnsi" w:eastAsia="Times New Roman" w:hAnsiTheme="minorHAnsi" w:cstheme="minorHAnsi"/>
          <w:color w:val="000000"/>
          <w:sz w:val="22"/>
          <w:szCs w:val="22"/>
        </w:rPr>
        <w:t>petróleo</w:t>
      </w:r>
      <w:proofErr w:type="spellEnd"/>
      <w:r w:rsidR="00D65682" w:rsidRPr="004D6CEA">
        <w:rPr>
          <w:rFonts w:asciiTheme="minorHAnsi" w:eastAsia="Times New Roman" w:hAnsiTheme="minorHAnsi" w:cstheme="minorHAnsi"/>
          <w:color w:val="000000"/>
          <w:sz w:val="22"/>
          <w:szCs w:val="22"/>
        </w:rPr>
        <w:t xml:space="preserve"> al </w:t>
      </w:r>
      <w:proofErr w:type="spellStart"/>
      <w:r w:rsidR="00D65682" w:rsidRPr="004D6CEA">
        <w:rPr>
          <w:rFonts w:asciiTheme="minorHAnsi" w:eastAsia="Times New Roman" w:hAnsiTheme="minorHAnsi" w:cstheme="minorHAnsi"/>
          <w:color w:val="000000"/>
          <w:sz w:val="22"/>
          <w:szCs w:val="22"/>
        </w:rPr>
        <w:t>usuario</w:t>
      </w:r>
      <w:proofErr w:type="spellEnd"/>
      <w:r w:rsidR="00D65682" w:rsidRPr="004D6CEA">
        <w:rPr>
          <w:rFonts w:asciiTheme="minorHAnsi" w:eastAsia="Times New Roman" w:hAnsiTheme="minorHAnsi" w:cstheme="minorHAnsi"/>
          <w:color w:val="000000"/>
          <w:sz w:val="22"/>
          <w:szCs w:val="22"/>
        </w:rPr>
        <w:t xml:space="preserve"> final </w:t>
      </w:r>
      <w:proofErr w:type="spellStart"/>
      <w:r w:rsidR="00D65682" w:rsidRPr="004D6CEA">
        <w:rPr>
          <w:rFonts w:asciiTheme="minorHAnsi" w:eastAsia="Times New Roman" w:hAnsiTheme="minorHAnsi" w:cstheme="minorHAnsi"/>
          <w:color w:val="000000"/>
          <w:sz w:val="22"/>
          <w:szCs w:val="22"/>
        </w:rPr>
        <w:t>en</w:t>
      </w:r>
      <w:proofErr w:type="spellEnd"/>
      <w:r w:rsidR="00D65682" w:rsidRPr="004D6CEA">
        <w:rPr>
          <w:rFonts w:asciiTheme="minorHAnsi" w:eastAsia="Times New Roman" w:hAnsiTheme="minorHAnsi" w:cstheme="minorHAnsi"/>
          <w:color w:val="000000"/>
          <w:sz w:val="22"/>
          <w:szCs w:val="22"/>
        </w:rPr>
        <w:t xml:space="preserve"> las </w:t>
      </w:r>
      <w:proofErr w:type="spellStart"/>
      <w:r w:rsidR="00D65682" w:rsidRPr="004D6CEA">
        <w:rPr>
          <w:rFonts w:asciiTheme="minorHAnsi" w:eastAsia="Times New Roman" w:hAnsiTheme="minorHAnsi" w:cstheme="minorHAnsi"/>
          <w:color w:val="000000"/>
          <w:sz w:val="22"/>
          <w:szCs w:val="22"/>
        </w:rPr>
        <w:t>regiones</w:t>
      </w:r>
      <w:proofErr w:type="spellEnd"/>
      <w:r w:rsidR="00D65682" w:rsidRPr="004D6CEA">
        <w:rPr>
          <w:rFonts w:asciiTheme="minorHAnsi" w:eastAsia="Times New Roman" w:hAnsiTheme="minorHAnsi" w:cstheme="minorHAnsi"/>
          <w:color w:val="000000"/>
          <w:sz w:val="22"/>
          <w:szCs w:val="22"/>
        </w:rPr>
        <w:t xml:space="preserve"> 27 y 28 de la </w:t>
      </w:r>
      <w:proofErr w:type="spellStart"/>
      <w:r w:rsidR="00D65682" w:rsidRPr="004D6CEA">
        <w:rPr>
          <w:rFonts w:asciiTheme="minorHAnsi" w:eastAsia="Times New Roman" w:hAnsiTheme="minorHAnsi" w:cstheme="minorHAnsi"/>
          <w:color w:val="000000"/>
          <w:sz w:val="22"/>
          <w:szCs w:val="22"/>
        </w:rPr>
        <w:t>lista</w:t>
      </w:r>
      <w:proofErr w:type="spellEnd"/>
      <w:r w:rsidR="00D65682" w:rsidRPr="004D6CEA">
        <w:rPr>
          <w:rFonts w:asciiTheme="minorHAnsi" w:eastAsia="Times New Roman" w:hAnsiTheme="minorHAnsi" w:cstheme="minorHAnsi"/>
          <w:color w:val="000000"/>
          <w:sz w:val="22"/>
          <w:szCs w:val="22"/>
        </w:rPr>
        <w:t xml:space="preserve"> de </w:t>
      </w:r>
      <w:proofErr w:type="spellStart"/>
      <w:r w:rsidR="00D65682" w:rsidRPr="004D6CEA">
        <w:rPr>
          <w:rFonts w:asciiTheme="minorHAnsi" w:eastAsia="Times New Roman" w:hAnsiTheme="minorHAnsi" w:cstheme="minorHAnsi"/>
          <w:color w:val="000000"/>
          <w:sz w:val="22"/>
          <w:szCs w:val="22"/>
        </w:rPr>
        <w:t>precios</w:t>
      </w:r>
      <w:proofErr w:type="spellEnd"/>
      <w:r w:rsidR="00D65682" w:rsidRPr="004D6CEA">
        <w:rPr>
          <w:rFonts w:asciiTheme="minorHAnsi" w:eastAsia="Times New Roman" w:hAnsiTheme="minorHAnsi" w:cstheme="minorHAnsi"/>
          <w:color w:val="000000"/>
          <w:sz w:val="22"/>
          <w:szCs w:val="22"/>
        </w:rPr>
        <w:t xml:space="preserve"> de gas LP de la </w:t>
      </w:r>
      <w:proofErr w:type="spellStart"/>
      <w:r w:rsidR="00D65682" w:rsidRPr="004D6CEA">
        <w:rPr>
          <w:rFonts w:asciiTheme="minorHAnsi" w:eastAsia="Times New Roman" w:hAnsiTheme="minorHAnsi" w:cstheme="minorHAnsi"/>
          <w:color w:val="000000"/>
          <w:sz w:val="22"/>
          <w:szCs w:val="22"/>
        </w:rPr>
        <w:t>Comisión</w:t>
      </w:r>
      <w:proofErr w:type="spellEnd"/>
      <w:r w:rsidR="00D65682" w:rsidRPr="004D6CEA">
        <w:rPr>
          <w:rFonts w:asciiTheme="minorHAnsi" w:eastAsia="Times New Roman" w:hAnsiTheme="minorHAnsi" w:cstheme="minorHAnsi"/>
          <w:color w:val="000000"/>
          <w:sz w:val="22"/>
          <w:szCs w:val="22"/>
        </w:rPr>
        <w:t xml:space="preserve"> </w:t>
      </w:r>
      <w:proofErr w:type="spellStart"/>
      <w:r w:rsidR="00666BED" w:rsidRPr="004D6CEA">
        <w:rPr>
          <w:rFonts w:asciiTheme="minorHAnsi" w:eastAsia="Times New Roman" w:hAnsiTheme="minorHAnsi" w:cstheme="minorHAnsi"/>
          <w:color w:val="000000"/>
          <w:sz w:val="22"/>
          <w:szCs w:val="22"/>
        </w:rPr>
        <w:t>Reguladora</w:t>
      </w:r>
      <w:proofErr w:type="spellEnd"/>
      <w:r w:rsidR="00666BED" w:rsidRPr="004D6CEA">
        <w:rPr>
          <w:rFonts w:asciiTheme="minorHAnsi" w:eastAsia="Times New Roman" w:hAnsiTheme="minorHAnsi" w:cstheme="minorHAnsi"/>
          <w:color w:val="000000"/>
          <w:sz w:val="22"/>
          <w:szCs w:val="22"/>
        </w:rPr>
        <w:t xml:space="preserve"> </w:t>
      </w:r>
      <w:r w:rsidR="00D65682" w:rsidRPr="004D6CEA">
        <w:rPr>
          <w:rFonts w:asciiTheme="minorHAnsi" w:eastAsia="Times New Roman" w:hAnsiTheme="minorHAnsi" w:cstheme="minorHAnsi"/>
          <w:color w:val="000000"/>
          <w:sz w:val="22"/>
          <w:szCs w:val="22"/>
        </w:rPr>
        <w:t xml:space="preserve">de </w:t>
      </w:r>
      <w:proofErr w:type="spellStart"/>
      <w:r w:rsidR="00D65682" w:rsidRPr="004D6CEA">
        <w:rPr>
          <w:rFonts w:asciiTheme="minorHAnsi" w:eastAsia="Times New Roman" w:hAnsiTheme="minorHAnsi" w:cstheme="minorHAnsi"/>
          <w:color w:val="000000"/>
          <w:sz w:val="22"/>
          <w:szCs w:val="22"/>
        </w:rPr>
        <w:t>Energía</w:t>
      </w:r>
      <w:proofErr w:type="spellEnd"/>
      <w:r w:rsidR="00170843" w:rsidRPr="004D6CEA">
        <w:rPr>
          <w:rFonts w:asciiTheme="minorHAnsi" w:hAnsiTheme="minorHAnsi" w:cstheme="minorHAnsi"/>
          <w:color w:val="000000"/>
          <w:sz w:val="22"/>
          <w:szCs w:val="22"/>
          <w:shd w:val="clear" w:color="auto" w:fill="FFFFFF"/>
          <w:lang w:val="es-MX"/>
        </w:rPr>
        <w:t xml:space="preserve">. </w:t>
      </w:r>
      <w:r w:rsidRPr="004D6CEA">
        <w:rPr>
          <w:rStyle w:val="Ninguno"/>
          <w:rFonts w:asciiTheme="minorHAnsi" w:hAnsiTheme="minorHAnsi" w:cstheme="minorHAnsi"/>
          <w:color w:val="000000"/>
          <w:sz w:val="22"/>
          <w:szCs w:val="22"/>
          <w:u w:color="000000"/>
          <w:lang w:val="es-MX"/>
        </w:rPr>
        <w:t>Lo anterior al tenor de la siguiente</w:t>
      </w:r>
    </w:p>
    <w:p w14:paraId="0B25835B" w14:textId="77777777" w:rsidR="00FF48A1" w:rsidRPr="004D6CEA" w:rsidRDefault="00FF48A1" w:rsidP="001E61DB">
      <w:pPr>
        <w:pStyle w:val="CuerpoA"/>
        <w:spacing w:line="360" w:lineRule="auto"/>
        <w:jc w:val="center"/>
        <w:rPr>
          <w:rStyle w:val="Ninguno"/>
          <w:rFonts w:asciiTheme="minorHAnsi" w:eastAsia="Arial" w:hAnsiTheme="minorHAnsi" w:cstheme="minorHAnsi"/>
        </w:rPr>
      </w:pPr>
    </w:p>
    <w:p w14:paraId="392CE4D8" w14:textId="3001B9E9" w:rsidR="00FF48A1" w:rsidRPr="004D6CEA" w:rsidRDefault="00FF48A1" w:rsidP="001E61DB">
      <w:pPr>
        <w:pStyle w:val="CuerpoA"/>
        <w:spacing w:line="360" w:lineRule="auto"/>
        <w:jc w:val="center"/>
        <w:rPr>
          <w:rStyle w:val="Ninguno"/>
          <w:rFonts w:asciiTheme="minorHAnsi" w:hAnsiTheme="minorHAnsi" w:cstheme="minorHAnsi"/>
          <w:b/>
          <w:bCs/>
        </w:rPr>
      </w:pPr>
      <w:r w:rsidRPr="004D6CEA">
        <w:rPr>
          <w:rStyle w:val="Ninguno"/>
          <w:rFonts w:asciiTheme="minorHAnsi" w:hAnsiTheme="minorHAnsi" w:cstheme="minorHAnsi"/>
          <w:b/>
          <w:bCs/>
        </w:rPr>
        <w:t>EXPOSICION DE MOTIVOS</w:t>
      </w:r>
    </w:p>
    <w:p w14:paraId="47E920CA" w14:textId="77777777" w:rsidR="00973072" w:rsidRPr="004D6CEA" w:rsidRDefault="00973072" w:rsidP="00511E71">
      <w:pPr>
        <w:pStyle w:val="CuerpoA"/>
        <w:spacing w:line="360" w:lineRule="auto"/>
        <w:jc w:val="both"/>
        <w:rPr>
          <w:rStyle w:val="Ninguno"/>
          <w:rFonts w:asciiTheme="minorHAnsi" w:hAnsiTheme="minorHAnsi" w:cstheme="minorHAnsi"/>
        </w:rPr>
      </w:pPr>
    </w:p>
    <w:p w14:paraId="2A2991CF" w14:textId="43C717CE" w:rsidR="00511E71" w:rsidRPr="004D6CEA" w:rsidRDefault="00511E71" w:rsidP="00511E71">
      <w:pPr>
        <w:pStyle w:val="CuerpoA"/>
        <w:spacing w:line="360" w:lineRule="auto"/>
        <w:jc w:val="both"/>
        <w:rPr>
          <w:rStyle w:val="Ninguno"/>
          <w:rFonts w:asciiTheme="minorHAnsi" w:hAnsiTheme="minorHAnsi" w:cstheme="minorHAnsi"/>
        </w:rPr>
      </w:pPr>
      <w:r w:rsidRPr="004D6CEA">
        <w:rPr>
          <w:rStyle w:val="Ninguno"/>
          <w:rFonts w:asciiTheme="minorHAnsi" w:hAnsiTheme="minorHAnsi" w:cstheme="minorHAnsi"/>
        </w:rPr>
        <w:t xml:space="preserve">La región centro sur del estado, ha tenido un déficit en desarrollo de infraestructura en los últimos años, lo cual la ha dejado en un desfase frente a otras regiones de la entidad, y uno de los principales problemas que genera dicho desface es el costo de los energéticos. </w:t>
      </w:r>
    </w:p>
    <w:p w14:paraId="741EEBF4" w14:textId="77777777" w:rsidR="00511E71" w:rsidRPr="004D6CEA" w:rsidRDefault="00511E71" w:rsidP="00511E71">
      <w:pPr>
        <w:pStyle w:val="CuerpoA"/>
        <w:spacing w:line="360" w:lineRule="auto"/>
        <w:jc w:val="both"/>
        <w:rPr>
          <w:rStyle w:val="Ninguno"/>
          <w:rFonts w:asciiTheme="minorHAnsi" w:hAnsiTheme="minorHAnsi" w:cstheme="minorHAnsi"/>
        </w:rPr>
      </w:pPr>
    </w:p>
    <w:p w14:paraId="10302C70" w14:textId="0BF53D61" w:rsidR="00511E71" w:rsidRPr="004D6CEA" w:rsidRDefault="00511E71" w:rsidP="00511E71">
      <w:pPr>
        <w:pStyle w:val="CuerpoA"/>
        <w:spacing w:line="360" w:lineRule="auto"/>
        <w:jc w:val="both"/>
        <w:rPr>
          <w:rStyle w:val="Ninguno"/>
          <w:rFonts w:asciiTheme="minorHAnsi" w:hAnsiTheme="minorHAnsi" w:cstheme="minorHAnsi"/>
        </w:rPr>
      </w:pPr>
      <w:r w:rsidRPr="004D6CEA">
        <w:rPr>
          <w:rStyle w:val="Ninguno"/>
          <w:rFonts w:asciiTheme="minorHAnsi" w:hAnsiTheme="minorHAnsi" w:cstheme="minorHAnsi"/>
        </w:rPr>
        <w:t>Parral y el resto de municipios de la región sur, requieren del apoyo del gobierno estatal y federal para poder incrementar su nivel de competitividad y mejorar los indicadores de calidad de vida.</w:t>
      </w:r>
    </w:p>
    <w:p w14:paraId="5C38419F" w14:textId="4EF0EE5D" w:rsidR="00BD45D0" w:rsidRPr="004D6CEA" w:rsidRDefault="00BD45D0" w:rsidP="00511E71">
      <w:pPr>
        <w:pStyle w:val="CuerpoA"/>
        <w:spacing w:line="360" w:lineRule="auto"/>
        <w:jc w:val="both"/>
        <w:rPr>
          <w:rStyle w:val="Ninguno"/>
          <w:rFonts w:asciiTheme="minorHAnsi" w:hAnsiTheme="minorHAnsi" w:cstheme="minorHAnsi"/>
        </w:rPr>
      </w:pPr>
      <w:r w:rsidRPr="004D6CEA">
        <w:rPr>
          <w:rStyle w:val="Ninguno"/>
          <w:rFonts w:asciiTheme="minorHAnsi" w:hAnsiTheme="minorHAnsi" w:cstheme="minorHAnsi"/>
        </w:rPr>
        <w:t>Actualmente, esta región se ha visto afectada en inversión, infraestructura, empleo e incentivos de crecimiento generando que la ciudad de Parral se desplace de ser la 3ra economía estatal hasta el lugar número 5 en los últimos años.</w:t>
      </w:r>
    </w:p>
    <w:p w14:paraId="648F4D2E" w14:textId="77777777" w:rsidR="00511E71" w:rsidRPr="004D6CEA" w:rsidRDefault="00511E71" w:rsidP="00111BBA">
      <w:pPr>
        <w:pStyle w:val="Sinespaciado"/>
        <w:jc w:val="both"/>
        <w:rPr>
          <w:rStyle w:val="Ninguno"/>
          <w:rFonts w:cstheme="minorHAnsi"/>
          <w:color w:val="FF0000"/>
        </w:rPr>
      </w:pPr>
    </w:p>
    <w:p w14:paraId="559BAEE3" w14:textId="77777777" w:rsidR="00973072" w:rsidRPr="004D6CEA" w:rsidRDefault="00973072" w:rsidP="00973072">
      <w:pPr>
        <w:pStyle w:val="CuerpoA"/>
        <w:spacing w:line="360" w:lineRule="auto"/>
        <w:jc w:val="both"/>
        <w:rPr>
          <w:rStyle w:val="Ninguno"/>
          <w:rFonts w:asciiTheme="minorHAnsi" w:hAnsiTheme="minorHAnsi" w:cstheme="minorHAnsi"/>
          <w:b/>
          <w:bCs/>
        </w:rPr>
      </w:pPr>
      <w:r w:rsidRPr="004D6CEA">
        <w:rPr>
          <w:rStyle w:val="Ninguno"/>
          <w:rFonts w:asciiTheme="minorHAnsi" w:hAnsiTheme="minorHAnsi" w:cstheme="minorHAnsi"/>
          <w:b/>
          <w:bCs/>
        </w:rPr>
        <w:t>El gas LP es un componente importante en la canasta de consumo de las familias mexicanas y forma parte de los elementos a considerar en la medición del bienestar económico de la población.</w:t>
      </w:r>
    </w:p>
    <w:p w14:paraId="14CFB786" w14:textId="77777777" w:rsidR="00511E71" w:rsidRPr="004D6CEA" w:rsidRDefault="00511E71" w:rsidP="00111BBA">
      <w:pPr>
        <w:pStyle w:val="Sinespaciado"/>
        <w:jc w:val="both"/>
        <w:rPr>
          <w:rStyle w:val="Ninguno"/>
          <w:rFonts w:cstheme="minorHAnsi"/>
          <w:color w:val="FF0000"/>
        </w:rPr>
      </w:pPr>
    </w:p>
    <w:p w14:paraId="33430BD5" w14:textId="614EDAA3" w:rsidR="00C565F7" w:rsidRPr="004D6CEA" w:rsidRDefault="00C565F7" w:rsidP="00773F56">
      <w:pPr>
        <w:pStyle w:val="Sinespaciado"/>
        <w:spacing w:line="360" w:lineRule="auto"/>
        <w:jc w:val="both"/>
        <w:rPr>
          <w:rFonts w:eastAsia="Times New Roman" w:cstheme="minorHAnsi"/>
          <w:lang w:eastAsia="es-MX"/>
        </w:rPr>
      </w:pPr>
      <w:r w:rsidRPr="004D6CEA">
        <w:rPr>
          <w:rFonts w:eastAsia="Times New Roman" w:cstheme="minorHAnsi"/>
          <w:lang w:eastAsia="es-MX"/>
        </w:rPr>
        <w:t>El precio en que se oferta el gas L.P. en esta región se encuentra en rango superior a los manejados en otras latitudes del estado de Chihuahua, llegando costar hasta $4.00 pesos por encima de municipios como Chihuahua, Delicias y no se diga Ciudad Juárez.</w:t>
      </w:r>
    </w:p>
    <w:p w14:paraId="292687BE" w14:textId="77777777" w:rsidR="00511E71" w:rsidRPr="004D6CEA" w:rsidRDefault="00511E71" w:rsidP="00111BBA">
      <w:pPr>
        <w:pStyle w:val="Sinespaciado"/>
        <w:jc w:val="both"/>
        <w:rPr>
          <w:rFonts w:eastAsia="Arial Unicode MS" w:cstheme="minorHAnsi"/>
          <w:u w:color="000000"/>
          <w:bdr w:val="nil"/>
          <w:lang w:val="es-ES_tradnl" w:eastAsia="es-MX"/>
          <w14:textOutline w14:w="12700" w14:cap="flat" w14:cmpd="sng" w14:algn="ctr">
            <w14:noFill/>
            <w14:prstDash w14:val="solid"/>
            <w14:miter w14:lim="400000"/>
          </w14:textOutline>
        </w:rPr>
      </w:pPr>
    </w:p>
    <w:p w14:paraId="53C8371F" w14:textId="77035C1E" w:rsidR="003C42E4" w:rsidRPr="004D6CEA" w:rsidRDefault="00C565F7" w:rsidP="001E61DB">
      <w:pPr>
        <w:shd w:val="clear" w:color="auto" w:fill="FFFFFF"/>
        <w:spacing w:after="150" w:line="360" w:lineRule="auto"/>
        <w:jc w:val="both"/>
        <w:rPr>
          <w:rFonts w:eastAsia="Times New Roman" w:cstheme="minorHAnsi"/>
          <w:color w:val="000000"/>
          <w:lang w:eastAsia="es-MX"/>
        </w:rPr>
      </w:pPr>
      <w:r w:rsidRPr="004D6CEA">
        <w:rPr>
          <w:rFonts w:eastAsia="Times New Roman" w:cstheme="minorHAnsi"/>
          <w:color w:val="000000"/>
          <w:lang w:eastAsia="es-MX"/>
        </w:rPr>
        <w:t>Inclusive, e</w:t>
      </w:r>
      <w:r w:rsidR="00D33E6B" w:rsidRPr="004D6CEA">
        <w:rPr>
          <w:rFonts w:eastAsia="Times New Roman" w:cstheme="minorHAnsi"/>
          <w:color w:val="000000"/>
          <w:lang w:eastAsia="es-MX"/>
        </w:rPr>
        <w:t>n</w:t>
      </w:r>
      <w:r w:rsidR="003C42E4" w:rsidRPr="004D6CEA">
        <w:rPr>
          <w:rFonts w:eastAsia="Times New Roman" w:cstheme="minorHAnsi"/>
          <w:color w:val="000000"/>
          <w:lang w:eastAsia="es-MX"/>
        </w:rPr>
        <w:t xml:space="preserve"> los municipios que integran la región sur de nuestra entidad el precio en que se oferta el gas L.P. es superior a los manejados en otras latitudes de Chihuahua, llegando en ocasiones a costar </w:t>
      </w:r>
      <w:r w:rsidR="00341501" w:rsidRPr="004D6CEA">
        <w:rPr>
          <w:rFonts w:eastAsia="Times New Roman" w:cstheme="minorHAnsi"/>
          <w:color w:val="000000"/>
          <w:lang w:eastAsia="es-MX"/>
        </w:rPr>
        <w:t xml:space="preserve">casi </w:t>
      </w:r>
      <w:r w:rsidR="003C42E4" w:rsidRPr="004D6CEA">
        <w:rPr>
          <w:rFonts w:eastAsia="Times New Roman" w:cstheme="minorHAnsi"/>
          <w:color w:val="000000"/>
          <w:lang w:eastAsia="es-MX"/>
        </w:rPr>
        <w:t xml:space="preserve">$4.00 </w:t>
      </w:r>
      <w:r w:rsidR="00341501" w:rsidRPr="004D6CEA">
        <w:rPr>
          <w:rFonts w:eastAsia="Times New Roman" w:cstheme="minorHAnsi"/>
          <w:color w:val="000000"/>
          <w:lang w:eastAsia="es-MX"/>
        </w:rPr>
        <w:t>p</w:t>
      </w:r>
      <w:r w:rsidR="003C42E4" w:rsidRPr="004D6CEA">
        <w:rPr>
          <w:rFonts w:eastAsia="Times New Roman" w:cstheme="minorHAnsi"/>
          <w:color w:val="000000"/>
          <w:lang w:eastAsia="es-MX"/>
        </w:rPr>
        <w:t>esos por encima de municipios como Chihuahua, Delicias</w:t>
      </w:r>
      <w:r w:rsidR="00341501" w:rsidRPr="004D6CEA">
        <w:rPr>
          <w:rFonts w:eastAsia="Times New Roman" w:cstheme="minorHAnsi"/>
          <w:color w:val="000000"/>
          <w:lang w:eastAsia="es-MX"/>
        </w:rPr>
        <w:t xml:space="preserve"> </w:t>
      </w:r>
      <w:r w:rsidR="003C42E4" w:rsidRPr="004D6CEA">
        <w:rPr>
          <w:rFonts w:eastAsia="Times New Roman" w:cstheme="minorHAnsi"/>
          <w:color w:val="000000"/>
          <w:lang w:eastAsia="es-MX"/>
        </w:rPr>
        <w:t>y no se diga Ciudad Juárez.</w:t>
      </w:r>
    </w:p>
    <w:p w14:paraId="35FC3CEF" w14:textId="77777777" w:rsidR="008061A4" w:rsidRPr="004D6CEA" w:rsidRDefault="00AE5799" w:rsidP="008061A4">
      <w:pPr>
        <w:shd w:val="clear" w:color="auto" w:fill="FFFFFF"/>
        <w:spacing w:after="150" w:line="360" w:lineRule="auto"/>
        <w:jc w:val="both"/>
        <w:rPr>
          <w:rFonts w:eastAsia="Times New Roman" w:cstheme="minorHAnsi"/>
          <w:color w:val="2F2F2F"/>
          <w:lang w:eastAsia="es-MX"/>
        </w:rPr>
      </w:pPr>
      <w:r w:rsidRPr="004D6CEA">
        <w:rPr>
          <w:rFonts w:eastAsia="Times New Roman" w:cstheme="minorHAnsi"/>
          <w:color w:val="000000"/>
          <w:lang w:eastAsia="es-MX"/>
        </w:rPr>
        <w:t xml:space="preserve">El </w:t>
      </w:r>
      <w:r w:rsidR="001036F8" w:rsidRPr="004D6CEA">
        <w:rPr>
          <w:rFonts w:eastAsia="Times New Roman" w:cstheme="minorHAnsi"/>
          <w:color w:val="000000"/>
          <w:lang w:eastAsia="es-MX"/>
        </w:rPr>
        <w:t xml:space="preserve">pasado 28 </w:t>
      </w:r>
      <w:r w:rsidR="00111BBA" w:rsidRPr="004D6CEA">
        <w:rPr>
          <w:rFonts w:eastAsia="Times New Roman" w:cstheme="minorHAnsi"/>
          <w:color w:val="000000"/>
          <w:lang w:eastAsia="es-MX"/>
        </w:rPr>
        <w:t>de julio</w:t>
      </w:r>
      <w:r w:rsidR="001036F8" w:rsidRPr="004D6CEA">
        <w:rPr>
          <w:rFonts w:eastAsia="Times New Roman" w:cstheme="minorHAnsi"/>
          <w:color w:val="000000"/>
          <w:lang w:eastAsia="es-MX"/>
        </w:rPr>
        <w:t xml:space="preserve"> del 2021 </w:t>
      </w:r>
      <w:r w:rsidR="00F3799A" w:rsidRPr="004D6CEA">
        <w:rPr>
          <w:rFonts w:eastAsia="Times New Roman" w:cstheme="minorHAnsi"/>
          <w:color w:val="000000"/>
          <w:lang w:eastAsia="es-MX"/>
        </w:rPr>
        <w:t xml:space="preserve">el </w:t>
      </w:r>
      <w:r w:rsidRPr="004D6CEA">
        <w:rPr>
          <w:rFonts w:eastAsia="Times New Roman" w:cstheme="minorHAnsi"/>
          <w:color w:val="000000"/>
          <w:lang w:eastAsia="es-MX"/>
        </w:rPr>
        <w:t>g</w:t>
      </w:r>
      <w:r w:rsidR="00F3799A" w:rsidRPr="004D6CEA">
        <w:rPr>
          <w:rFonts w:eastAsia="Times New Roman" w:cstheme="minorHAnsi"/>
          <w:color w:val="000000"/>
          <w:lang w:eastAsia="es-MX"/>
        </w:rPr>
        <w:t xml:space="preserve">obierno federal </w:t>
      </w:r>
      <w:r w:rsidR="00C565F7" w:rsidRPr="004D6CEA">
        <w:rPr>
          <w:rFonts w:eastAsia="Times New Roman" w:cstheme="minorHAnsi"/>
          <w:color w:val="000000"/>
          <w:lang w:eastAsia="es-MX"/>
        </w:rPr>
        <w:t>público</w:t>
      </w:r>
      <w:r w:rsidR="00F3799A" w:rsidRPr="004D6CEA">
        <w:rPr>
          <w:rFonts w:eastAsia="Times New Roman" w:cstheme="minorHAnsi"/>
          <w:color w:val="000000"/>
          <w:lang w:eastAsia="es-MX"/>
        </w:rPr>
        <w:t xml:space="preserve"> en el diario Oficial de la Federación el </w:t>
      </w:r>
      <w:r w:rsidR="001036F8" w:rsidRPr="004D6CEA">
        <w:rPr>
          <w:rFonts w:eastAsia="Times New Roman" w:cstheme="minorHAnsi"/>
          <w:color w:val="000000"/>
          <w:lang w:eastAsia="es-MX"/>
        </w:rPr>
        <w:t>decreto presidencial</w:t>
      </w:r>
      <w:r w:rsidR="00F3799A" w:rsidRPr="004D6CEA">
        <w:rPr>
          <w:rFonts w:eastAsia="Times New Roman" w:cstheme="minorHAnsi"/>
          <w:color w:val="000000"/>
          <w:lang w:eastAsia="es-MX"/>
        </w:rPr>
        <w:t xml:space="preserve"> que establece la </w:t>
      </w:r>
      <w:r w:rsidR="00F3799A" w:rsidRPr="004D6CEA">
        <w:rPr>
          <w:rFonts w:eastAsia="Times New Roman" w:cstheme="minorHAnsi"/>
          <w:b/>
          <w:bCs/>
          <w:color w:val="000000"/>
          <w:lang w:eastAsia="es-MX"/>
        </w:rPr>
        <w:t xml:space="preserve">Directriz de Emergencia para el Bienestar del Consumidor de Gas Licuado de Petróleo, </w:t>
      </w:r>
      <w:r w:rsidR="00F3799A" w:rsidRPr="004D6CEA">
        <w:rPr>
          <w:rFonts w:eastAsia="Times New Roman" w:cstheme="minorHAnsi"/>
          <w:color w:val="000000"/>
          <w:lang w:eastAsia="es-MX"/>
        </w:rPr>
        <w:t xml:space="preserve">en </w:t>
      </w:r>
      <w:r w:rsidR="003667C5" w:rsidRPr="004D6CEA">
        <w:rPr>
          <w:rFonts w:eastAsia="Times New Roman" w:cstheme="minorHAnsi"/>
          <w:color w:val="000000"/>
          <w:lang w:eastAsia="es-MX"/>
        </w:rPr>
        <w:t>donde dictamina que el gas LP es uno de los insumos que más impacto tiene en gasto</w:t>
      </w:r>
      <w:r w:rsidR="009C2CE3" w:rsidRPr="004D6CEA">
        <w:rPr>
          <w:rFonts w:eastAsia="Times New Roman" w:cstheme="minorHAnsi"/>
          <w:color w:val="2F2F2F"/>
          <w:lang w:eastAsia="es-MX"/>
        </w:rPr>
        <w:t> de los hogares y con </w:t>
      </w:r>
      <w:r w:rsidR="003667C5" w:rsidRPr="004D6CEA">
        <w:rPr>
          <w:rFonts w:eastAsia="Times New Roman" w:cstheme="minorHAnsi"/>
          <w:color w:val="2F2F2F"/>
          <w:lang w:eastAsia="es-MX"/>
        </w:rPr>
        <w:t>may</w:t>
      </w:r>
      <w:r w:rsidR="009C2CE3" w:rsidRPr="004D6CEA">
        <w:rPr>
          <w:rFonts w:eastAsia="Times New Roman" w:cstheme="minorHAnsi"/>
          <w:color w:val="2F2F2F"/>
          <w:lang w:eastAsia="es-MX"/>
        </w:rPr>
        <w:t>ores efectos en los niveles de pobreza</w:t>
      </w:r>
      <w:r w:rsidR="00992E33" w:rsidRPr="004D6CEA">
        <w:rPr>
          <w:rFonts w:eastAsia="Times New Roman" w:cstheme="minorHAnsi"/>
          <w:color w:val="2F2F2F"/>
          <w:lang w:eastAsia="es-MX"/>
        </w:rPr>
        <w:t xml:space="preserve"> y considera que regular los precios de este energético contribuye al bienestar social. </w:t>
      </w:r>
    </w:p>
    <w:p w14:paraId="14EA2A73" w14:textId="1C4CCE17" w:rsidR="008061A4" w:rsidRPr="004D6CEA" w:rsidRDefault="00111BBA" w:rsidP="008061A4">
      <w:pPr>
        <w:shd w:val="clear" w:color="auto" w:fill="FFFFFF"/>
        <w:spacing w:line="360" w:lineRule="auto"/>
        <w:ind w:firstLine="288"/>
        <w:jc w:val="both"/>
        <w:rPr>
          <w:rFonts w:eastAsia="Times New Roman" w:cstheme="minorHAnsi"/>
          <w:color w:val="000000" w:themeColor="text1"/>
          <w:lang w:eastAsia="es-MX"/>
        </w:rPr>
      </w:pPr>
      <w:r w:rsidRPr="004D6CEA">
        <w:rPr>
          <w:rFonts w:eastAsia="Times New Roman" w:cstheme="minorHAnsi"/>
          <w:color w:val="2F2F2F"/>
          <w:lang w:eastAsia="es-MX"/>
        </w:rPr>
        <w:t>De hecho,</w:t>
      </w:r>
      <w:r w:rsidR="00992E33" w:rsidRPr="004D6CEA">
        <w:rPr>
          <w:rFonts w:eastAsia="Times New Roman" w:cstheme="minorHAnsi"/>
          <w:color w:val="2F2F2F"/>
          <w:lang w:eastAsia="es-MX"/>
        </w:rPr>
        <w:t xml:space="preserve"> en los considerandos de ese decreto se hace referencia a la Estrategia Nacional de Seguridad Pública del Gobierno de la República</w:t>
      </w:r>
      <w:r w:rsidR="009670EC" w:rsidRPr="004D6CEA">
        <w:rPr>
          <w:rFonts w:eastAsia="Times New Roman" w:cstheme="minorHAnsi"/>
          <w:color w:val="2F2F2F"/>
          <w:lang w:eastAsia="es-MX"/>
        </w:rPr>
        <w:t xml:space="preserve"> 2018-2024, la cual entre sus objetivos, destaca</w:t>
      </w:r>
      <w:r w:rsidR="008061A4" w:rsidRPr="004D6CEA">
        <w:rPr>
          <w:rFonts w:eastAsia="Times New Roman" w:cstheme="minorHAnsi"/>
          <w:color w:val="2F2F2F"/>
          <w:lang w:eastAsia="es-MX"/>
        </w:rPr>
        <w:t xml:space="preserve">n </w:t>
      </w:r>
      <w:r w:rsidR="009670EC" w:rsidRPr="004D6CEA">
        <w:rPr>
          <w:rFonts w:eastAsia="Times New Roman" w:cstheme="minorHAnsi"/>
          <w:color w:val="2F2F2F"/>
          <w:lang w:eastAsia="es-MX"/>
        </w:rPr>
        <w:t xml:space="preserve">"Garantizar empleo, educación, salud y bienestar" </w:t>
      </w:r>
      <w:r w:rsidR="008061A4" w:rsidRPr="004D6CEA">
        <w:rPr>
          <w:rFonts w:eastAsia="Times New Roman" w:cstheme="minorHAnsi"/>
          <w:color w:val="2F2F2F"/>
          <w:lang w:eastAsia="es-MX"/>
        </w:rPr>
        <w:t xml:space="preserve"> ; </w:t>
      </w:r>
      <w:r w:rsidR="009670EC" w:rsidRPr="004D6CEA">
        <w:rPr>
          <w:rFonts w:eastAsia="Times New Roman" w:cstheme="minorHAnsi"/>
          <w:color w:val="2F2F2F"/>
          <w:lang w:eastAsia="es-MX"/>
        </w:rPr>
        <w:t>"Seguridad Pública, seguridad nacional y paz"</w:t>
      </w:r>
      <w:r w:rsidR="004A18FA" w:rsidRPr="004D6CEA">
        <w:rPr>
          <w:rFonts w:eastAsia="Times New Roman" w:cstheme="minorHAnsi"/>
          <w:color w:val="2F2F2F"/>
          <w:lang w:eastAsia="es-MX"/>
        </w:rPr>
        <w:t xml:space="preserve"> </w:t>
      </w:r>
      <w:r w:rsidR="008061A4" w:rsidRPr="004D6CEA">
        <w:rPr>
          <w:rFonts w:eastAsia="Times New Roman" w:cstheme="minorHAnsi"/>
          <w:color w:val="2F2F2F"/>
          <w:lang w:eastAsia="es-MX"/>
        </w:rPr>
        <w:t xml:space="preserve"> así como pretende </w:t>
      </w:r>
      <w:r w:rsidR="004A18FA" w:rsidRPr="004D6CEA">
        <w:rPr>
          <w:rFonts w:eastAsia="Times New Roman" w:cstheme="minorHAnsi"/>
          <w:color w:val="2F2F2F"/>
          <w:lang w:eastAsia="es-MX"/>
        </w:rPr>
        <w:t>e</w:t>
      </w:r>
      <w:r w:rsidR="00C42F0B" w:rsidRPr="004D6CEA">
        <w:rPr>
          <w:rFonts w:eastAsia="Times New Roman" w:cstheme="minorHAnsi"/>
          <w:color w:val="2F2F2F"/>
          <w:lang w:eastAsia="es-MX"/>
        </w:rPr>
        <w:t>stablecer las bases para la atención de emergencia de un problema social y de seguridad nacional que surge por el daño que se ocasiona día con día al consumidor de gas LP</w:t>
      </w:r>
      <w:r w:rsidR="004A18FA" w:rsidRPr="004D6CEA">
        <w:rPr>
          <w:rFonts w:eastAsia="Times New Roman" w:cstheme="minorHAnsi"/>
          <w:color w:val="2F2F2F"/>
          <w:lang w:eastAsia="es-MX"/>
        </w:rPr>
        <w:t>, por lo que dictamina que será la Secretaría de Energía la encargada de generar un marco de protección a los consumidores de gas LP</w:t>
      </w:r>
      <w:r w:rsidR="008061A4" w:rsidRPr="004D6CEA">
        <w:rPr>
          <w:rFonts w:eastAsia="Times New Roman" w:cstheme="minorHAnsi"/>
          <w:color w:val="2F2F2F"/>
          <w:lang w:eastAsia="es-MX"/>
        </w:rPr>
        <w:t>,</w:t>
      </w:r>
      <w:r w:rsidR="008061A4" w:rsidRPr="004D6CEA">
        <w:rPr>
          <w:rFonts w:eastAsia="Times New Roman" w:cstheme="minorHAnsi"/>
          <w:color w:val="FF0000"/>
          <w:u w:val="single"/>
          <w:lang w:eastAsia="es-MX"/>
        </w:rPr>
        <w:t xml:space="preserve"> </w:t>
      </w:r>
      <w:r w:rsidR="008061A4" w:rsidRPr="004D6CEA">
        <w:rPr>
          <w:rFonts w:eastAsia="Times New Roman" w:cstheme="minorHAnsi"/>
          <w:color w:val="000000" w:themeColor="text1"/>
          <w:lang w:eastAsia="es-MX"/>
        </w:rPr>
        <w:t>a través de la medición de las variables que impactan en los incrementos en el precio del mismo.</w:t>
      </w:r>
    </w:p>
    <w:p w14:paraId="52F3B794" w14:textId="766B3693" w:rsidR="00C565F7" w:rsidRPr="004D6CEA" w:rsidRDefault="00C565F7" w:rsidP="008061A4">
      <w:pPr>
        <w:shd w:val="clear" w:color="auto" w:fill="FFFFFF"/>
        <w:spacing w:after="150" w:line="360" w:lineRule="auto"/>
        <w:jc w:val="both"/>
        <w:rPr>
          <w:rFonts w:eastAsia="Times New Roman" w:cstheme="minorHAnsi"/>
          <w:color w:val="000000" w:themeColor="text1"/>
          <w:lang w:eastAsia="es-MX"/>
        </w:rPr>
      </w:pPr>
    </w:p>
    <w:p w14:paraId="5C84BB8E" w14:textId="6BC91510" w:rsidR="004D3070" w:rsidRPr="004D6CEA" w:rsidRDefault="00C565F7" w:rsidP="00AE5799">
      <w:pPr>
        <w:pStyle w:val="Sinespaciado"/>
        <w:spacing w:line="360" w:lineRule="auto"/>
        <w:jc w:val="both"/>
        <w:rPr>
          <w:rFonts w:cstheme="minorHAnsi"/>
          <w:color w:val="FF0000"/>
          <w:lang w:eastAsia="es-MX"/>
        </w:rPr>
      </w:pPr>
      <w:r w:rsidRPr="004D6CEA">
        <w:rPr>
          <w:rFonts w:cstheme="minorHAnsi"/>
          <w:color w:val="000000" w:themeColor="text1"/>
          <w:lang w:eastAsia="es-MX"/>
        </w:rPr>
        <w:t xml:space="preserve">Y en su caso la </w:t>
      </w:r>
      <w:r w:rsidR="004A18FA" w:rsidRPr="004D6CEA">
        <w:rPr>
          <w:rFonts w:cstheme="minorHAnsi"/>
          <w:color w:val="000000" w:themeColor="text1"/>
          <w:lang w:eastAsia="es-MX"/>
        </w:rPr>
        <w:t>Comisión Reguladora de Energía</w:t>
      </w:r>
      <w:r w:rsidRPr="004D6CEA">
        <w:rPr>
          <w:rFonts w:cstheme="minorHAnsi"/>
          <w:color w:val="000000" w:themeColor="text1"/>
          <w:lang w:eastAsia="es-MX"/>
        </w:rPr>
        <w:t xml:space="preserve"> será quien</w:t>
      </w:r>
      <w:r w:rsidR="004A569B" w:rsidRPr="004D6CEA">
        <w:rPr>
          <w:rFonts w:cstheme="minorHAnsi"/>
          <w:color w:val="000000" w:themeColor="text1"/>
          <w:lang w:eastAsia="es-MX"/>
        </w:rPr>
        <w:t xml:space="preserve"> </w:t>
      </w:r>
      <w:r w:rsidR="004A18FA" w:rsidRPr="004D6CEA">
        <w:rPr>
          <w:rFonts w:cstheme="minorHAnsi"/>
          <w:color w:val="000000" w:themeColor="text1"/>
          <w:lang w:eastAsia="es-MX"/>
        </w:rPr>
        <w:t xml:space="preserve">emita </w:t>
      </w:r>
      <w:r w:rsidR="004A569B" w:rsidRPr="004D6CEA">
        <w:rPr>
          <w:rFonts w:cstheme="minorHAnsi"/>
          <w:color w:val="000000" w:themeColor="text1"/>
          <w:lang w:eastAsia="es-MX"/>
        </w:rPr>
        <w:t xml:space="preserve">la </w:t>
      </w:r>
      <w:r w:rsidR="004A18FA" w:rsidRPr="004D6CEA">
        <w:rPr>
          <w:rFonts w:cstheme="minorHAnsi"/>
          <w:color w:val="000000" w:themeColor="text1"/>
          <w:lang w:eastAsia="es-MX"/>
        </w:rPr>
        <w:t>normatividad de emergencia</w:t>
      </w:r>
      <w:r w:rsidR="004A569B" w:rsidRPr="004D6CEA">
        <w:rPr>
          <w:rFonts w:cstheme="minorHAnsi"/>
          <w:color w:val="000000" w:themeColor="text1"/>
          <w:lang w:eastAsia="es-MX"/>
        </w:rPr>
        <w:t xml:space="preserve"> correspondiente</w:t>
      </w:r>
      <w:r w:rsidR="004A18FA" w:rsidRPr="004D6CEA">
        <w:rPr>
          <w:rFonts w:cstheme="minorHAnsi"/>
          <w:color w:val="000000" w:themeColor="text1"/>
          <w:lang w:eastAsia="es-MX"/>
        </w:rPr>
        <w:t>, en un plazo no mayor a tres días,</w:t>
      </w:r>
      <w:r w:rsidR="004A569B" w:rsidRPr="004D6CEA">
        <w:rPr>
          <w:rFonts w:cstheme="minorHAnsi"/>
          <w:color w:val="000000" w:themeColor="text1"/>
          <w:lang w:eastAsia="es-MX"/>
        </w:rPr>
        <w:t xml:space="preserve"> y recalcando que dicha normatividad debe </w:t>
      </w:r>
      <w:r w:rsidR="004A18FA" w:rsidRPr="004D6CEA">
        <w:rPr>
          <w:rFonts w:cstheme="minorHAnsi"/>
          <w:color w:val="000000" w:themeColor="text1"/>
          <w:lang w:eastAsia="es-MX"/>
        </w:rPr>
        <w:t>garanti</w:t>
      </w:r>
      <w:r w:rsidR="004A569B" w:rsidRPr="004D6CEA">
        <w:rPr>
          <w:rFonts w:cstheme="minorHAnsi"/>
          <w:color w:val="000000" w:themeColor="text1"/>
          <w:lang w:eastAsia="es-MX"/>
        </w:rPr>
        <w:t>zar</w:t>
      </w:r>
      <w:r w:rsidR="004A18FA" w:rsidRPr="004D6CEA">
        <w:rPr>
          <w:rFonts w:cstheme="minorHAnsi"/>
          <w:color w:val="000000" w:themeColor="text1"/>
          <w:lang w:eastAsia="es-MX"/>
        </w:rPr>
        <w:t xml:space="preserve"> el bienestar de las familias mexicanas a través de la protección efectiva de su derecho a acceder de manera asequible a un energético de consumo básico en los hogares, como es el gas LP</w:t>
      </w:r>
      <w:r w:rsidRPr="004D6CEA">
        <w:rPr>
          <w:rFonts w:cstheme="minorHAnsi"/>
          <w:color w:val="000000" w:themeColor="text1"/>
          <w:lang w:eastAsia="es-MX"/>
        </w:rPr>
        <w:t>.</w:t>
      </w:r>
      <w:r w:rsidR="00AE5799" w:rsidRPr="004D6CEA">
        <w:rPr>
          <w:rFonts w:cstheme="minorHAnsi"/>
          <w:color w:val="000000" w:themeColor="text1"/>
          <w:lang w:eastAsia="es-MX"/>
        </w:rPr>
        <w:t xml:space="preserve"> </w:t>
      </w:r>
      <w:r w:rsidR="00111BBA" w:rsidRPr="004D6CEA">
        <w:rPr>
          <w:rFonts w:cstheme="minorHAnsi"/>
          <w:color w:val="000000" w:themeColor="text1"/>
        </w:rPr>
        <w:t>Asimismo,</w:t>
      </w:r>
      <w:r w:rsidR="00AE5799" w:rsidRPr="004D6CEA">
        <w:rPr>
          <w:rFonts w:cstheme="minorHAnsi"/>
          <w:color w:val="000000" w:themeColor="text1"/>
        </w:rPr>
        <w:t xml:space="preserve"> </w:t>
      </w:r>
      <w:r w:rsidRPr="004D6CEA">
        <w:rPr>
          <w:rFonts w:cstheme="minorHAnsi"/>
        </w:rPr>
        <w:t>se</w:t>
      </w:r>
      <w:r w:rsidR="00AE5799" w:rsidRPr="004D6CEA">
        <w:rPr>
          <w:rFonts w:cstheme="minorHAnsi"/>
        </w:rPr>
        <w:t xml:space="preserve"> e</w:t>
      </w:r>
      <w:r w:rsidR="004A18FA" w:rsidRPr="004D6CEA">
        <w:rPr>
          <w:rFonts w:cstheme="minorHAnsi"/>
        </w:rPr>
        <w:t>xhorta a la CRE a establecer una metodología que fije precios máximos al consu</w:t>
      </w:r>
      <w:r w:rsidR="00666BED" w:rsidRPr="004D6CEA">
        <w:rPr>
          <w:rFonts w:cstheme="minorHAnsi"/>
        </w:rPr>
        <w:t>-</w:t>
      </w:r>
      <w:r w:rsidR="004A569B" w:rsidRPr="004D6CEA">
        <w:rPr>
          <w:rFonts w:cstheme="minorHAnsi"/>
        </w:rPr>
        <w:t>midor final de gas</w:t>
      </w:r>
      <w:r w:rsidR="004A18FA" w:rsidRPr="004D6CEA">
        <w:rPr>
          <w:rFonts w:cstheme="minorHAnsi"/>
        </w:rPr>
        <w:t> LP, </w:t>
      </w:r>
      <w:r w:rsidR="004A569B" w:rsidRPr="004D6CEA">
        <w:rPr>
          <w:rFonts w:cstheme="minorHAnsi"/>
        </w:rPr>
        <w:t>considerando el establecimiento de condiciones para el acceso</w:t>
      </w:r>
      <w:r w:rsidR="00111BBA" w:rsidRPr="004D6CEA">
        <w:rPr>
          <w:rFonts w:cstheme="minorHAnsi"/>
        </w:rPr>
        <w:t xml:space="preserve"> </w:t>
      </w:r>
      <w:r w:rsidR="004D3070" w:rsidRPr="004D6CEA">
        <w:rPr>
          <w:rFonts w:cstheme="minorHAnsi"/>
        </w:rPr>
        <w:t xml:space="preserve">al combustible, a un </w:t>
      </w:r>
      <w:r w:rsidR="00AE5799" w:rsidRPr="004D6CEA">
        <w:rPr>
          <w:rFonts w:cstheme="minorHAnsi"/>
        </w:rPr>
        <w:t>costo que</w:t>
      </w:r>
      <w:r w:rsidR="004D3070" w:rsidRPr="004D6CEA">
        <w:rPr>
          <w:rFonts w:cstheme="minorHAnsi"/>
        </w:rPr>
        <w:t xml:space="preserve"> prevea el desarrollo de la industria y garantice la preservación de la democracia fundada en el desarrollo económico, social y político del país y sus habitantes.</w:t>
      </w:r>
    </w:p>
    <w:p w14:paraId="2C7386C0" w14:textId="77777777" w:rsidR="00AE5799" w:rsidRPr="004D6CEA" w:rsidRDefault="00AE5799" w:rsidP="00AE5799">
      <w:pPr>
        <w:pStyle w:val="Sinespaciado"/>
        <w:rPr>
          <w:rFonts w:cstheme="minorHAnsi"/>
          <w:lang w:eastAsia="es-MX"/>
        </w:rPr>
      </w:pPr>
    </w:p>
    <w:p w14:paraId="1221D241" w14:textId="498B04E6" w:rsidR="00111BBA" w:rsidRPr="004D6CEA" w:rsidRDefault="004D3070" w:rsidP="001E61DB">
      <w:pPr>
        <w:shd w:val="clear" w:color="auto" w:fill="FFFFFF"/>
        <w:spacing w:line="360" w:lineRule="auto"/>
        <w:jc w:val="both"/>
        <w:rPr>
          <w:rFonts w:eastAsia="Times New Roman" w:cstheme="minorHAnsi"/>
          <w:color w:val="2F2F2F"/>
          <w:lang w:eastAsia="es-MX"/>
        </w:rPr>
      </w:pPr>
      <w:r w:rsidRPr="004D6CEA">
        <w:rPr>
          <w:rFonts w:eastAsia="Times New Roman" w:cstheme="minorHAnsi"/>
          <w:color w:val="2F2F2F"/>
          <w:lang w:eastAsia="es-MX"/>
        </w:rPr>
        <w:tab/>
        <w:t xml:space="preserve">El 29 de julio del 2021 la Comisión Reguladora </w:t>
      </w:r>
      <w:r w:rsidRPr="004D6CEA">
        <w:rPr>
          <w:rFonts w:eastAsia="Times New Roman" w:cstheme="minorHAnsi"/>
          <w:b/>
          <w:bCs/>
          <w:color w:val="2F2F2F"/>
          <w:lang w:eastAsia="es-MX"/>
        </w:rPr>
        <w:t>de Energía publica en el Diario Oficial de la Federación el acuerdo Número A/021/202,</w:t>
      </w:r>
      <w:r w:rsidRPr="004D6CEA">
        <w:rPr>
          <w:rFonts w:eastAsia="Times New Roman" w:cstheme="minorHAnsi"/>
          <w:color w:val="2F2F2F"/>
          <w:lang w:eastAsia="es-MX"/>
        </w:rPr>
        <w:t xml:space="preserve"> con lo que cumple en lo ordenado en la </w:t>
      </w:r>
      <w:r w:rsidR="00522B88" w:rsidRPr="004D6CEA">
        <w:rPr>
          <w:rFonts w:eastAsia="Times New Roman" w:cstheme="minorHAnsi"/>
          <w:color w:val="2F2F2F"/>
          <w:lang w:eastAsia="es-MX"/>
        </w:rPr>
        <w:t xml:space="preserve">Directriz de Emergencia para el Bienestar del Consumidor </w:t>
      </w:r>
      <w:r w:rsidR="00111BBA" w:rsidRPr="004D6CEA">
        <w:rPr>
          <w:rFonts w:eastAsia="Times New Roman" w:cstheme="minorHAnsi"/>
          <w:color w:val="2F2F2F"/>
          <w:lang w:eastAsia="es-MX"/>
        </w:rPr>
        <w:t xml:space="preserve">del Gas LP </w:t>
      </w:r>
      <w:r w:rsidR="004F4DBE" w:rsidRPr="004D6CEA">
        <w:rPr>
          <w:rFonts w:eastAsia="Times New Roman" w:cstheme="minorHAnsi"/>
          <w:color w:val="2F2F2F"/>
          <w:lang w:eastAsia="es-MX"/>
        </w:rPr>
        <w:t xml:space="preserve">y donde se establece </w:t>
      </w:r>
      <w:r w:rsidR="00501885" w:rsidRPr="004D6CEA">
        <w:rPr>
          <w:rFonts w:eastAsia="Times New Roman" w:cstheme="minorHAnsi"/>
          <w:color w:val="2F2F2F"/>
          <w:lang w:eastAsia="es-MX"/>
        </w:rPr>
        <w:t>en su punto “</w:t>
      </w:r>
      <w:r w:rsidR="00501885" w:rsidRPr="004D6CEA">
        <w:rPr>
          <w:rFonts w:eastAsia="Times New Roman" w:cstheme="minorHAnsi"/>
          <w:b/>
          <w:bCs/>
          <w:color w:val="2F2F2F"/>
          <w:lang w:eastAsia="es-MX"/>
        </w:rPr>
        <w:t>VIGÉSIMO PRIMERO. </w:t>
      </w:r>
      <w:r w:rsidR="00501885" w:rsidRPr="004D6CEA">
        <w:rPr>
          <w:rFonts w:eastAsia="Times New Roman" w:cstheme="minorHAnsi"/>
          <w:color w:val="2F2F2F"/>
          <w:lang w:eastAsia="es-MX"/>
        </w:rPr>
        <w:t>Que, para mitigar los incrementos de precios de Gas LP al usuario final, la Comisión utilizará las 145 regiones de precios que se ajustan a los municipios vigentes, establecidas por la Secretaría de Economía (SE</w:t>
      </w:r>
      <w:proofErr w:type="gramStart"/>
      <w:r w:rsidR="00501885" w:rsidRPr="004D6CEA">
        <w:rPr>
          <w:rFonts w:eastAsia="Times New Roman" w:cstheme="minorHAnsi"/>
          <w:color w:val="2F2F2F"/>
          <w:lang w:eastAsia="es-MX"/>
        </w:rPr>
        <w:t>)(</w:t>
      </w:r>
      <w:proofErr w:type="gramEnd"/>
      <w:r w:rsidR="00501885" w:rsidRPr="004D6CEA">
        <w:rPr>
          <w:rFonts w:eastAsia="Times New Roman" w:cstheme="minorHAnsi"/>
          <w:color w:val="2F2F2F"/>
          <w:lang w:eastAsia="es-MX"/>
        </w:rPr>
        <w:t>21), mismas que fueron utilizadas hasta el 31 de diciembre de 2016 en la fijación de precios máximos al usuario final.</w:t>
      </w:r>
    </w:p>
    <w:p w14:paraId="29892302" w14:textId="3C5E8BB1" w:rsidR="00501885" w:rsidRPr="004D6CEA" w:rsidRDefault="00501885" w:rsidP="001E61DB">
      <w:pPr>
        <w:shd w:val="clear" w:color="auto" w:fill="FFFFFF"/>
        <w:spacing w:line="360" w:lineRule="auto"/>
        <w:jc w:val="both"/>
        <w:rPr>
          <w:rFonts w:eastAsia="Times New Roman" w:cstheme="minorHAnsi"/>
          <w:color w:val="2F2F2F"/>
          <w:lang w:eastAsia="es-MX"/>
        </w:rPr>
      </w:pPr>
      <w:r w:rsidRPr="004D6CEA">
        <w:rPr>
          <w:rFonts w:eastAsia="Times New Roman" w:cstheme="minorHAnsi"/>
          <w:color w:val="2F2F2F"/>
          <w:lang w:eastAsia="es-MX"/>
        </w:rPr>
        <w:t xml:space="preserve"> Esto con base en la información presentada en el Considerando Duodécimo anterior, donde se observa que la estructura de la Oferta de Gas LP a nivel nacional ha cambiado marginalmente. Asimismo, estas regiones podrán ser modificadas con base en los cambios y ajustes que se observen en el mercado de Gas LP como resultado del monitoreo que realice la Comisión, principalmente aquellos cambios en el segmento de ventas al usuario final, atendiendo principalmente al sector residencial.”</w:t>
      </w:r>
    </w:p>
    <w:p w14:paraId="716E8F71" w14:textId="1EDAD886" w:rsidR="0063677F" w:rsidRPr="004D6CEA" w:rsidRDefault="00501885" w:rsidP="001E61DB">
      <w:pPr>
        <w:shd w:val="clear" w:color="auto" w:fill="FFFFFF"/>
        <w:spacing w:line="360" w:lineRule="auto"/>
        <w:ind w:firstLine="288"/>
        <w:jc w:val="both"/>
        <w:rPr>
          <w:rFonts w:eastAsia="Times New Roman" w:cstheme="minorHAnsi"/>
          <w:color w:val="2F2F2F"/>
          <w:lang w:eastAsia="es-MX"/>
        </w:rPr>
      </w:pPr>
      <w:r w:rsidRPr="004D6CEA">
        <w:rPr>
          <w:rFonts w:eastAsia="Times New Roman" w:cstheme="minorHAnsi"/>
          <w:color w:val="2F2F2F"/>
          <w:lang w:eastAsia="es-MX"/>
        </w:rPr>
        <w:tab/>
        <w:t>Es en base a estos lineamientos</w:t>
      </w:r>
      <w:r w:rsidR="00111BBA" w:rsidRPr="004D6CEA">
        <w:rPr>
          <w:rFonts w:eastAsia="Times New Roman" w:cstheme="minorHAnsi"/>
          <w:color w:val="2F2F2F"/>
          <w:lang w:eastAsia="es-MX"/>
        </w:rPr>
        <w:t xml:space="preserve"> </w:t>
      </w:r>
      <w:r w:rsidR="008061A4" w:rsidRPr="004D6CEA">
        <w:rPr>
          <w:rFonts w:eastAsia="Times New Roman" w:cstheme="minorHAnsi"/>
          <w:color w:val="2F2F2F"/>
          <w:lang w:eastAsia="es-MX"/>
        </w:rPr>
        <w:t>y</w:t>
      </w:r>
      <w:r w:rsidR="008061A4" w:rsidRPr="004D6CEA">
        <w:rPr>
          <w:rFonts w:eastAsia="Times New Roman" w:cstheme="minorHAnsi"/>
          <w:color w:val="FF0000"/>
          <w:lang w:eastAsia="es-MX"/>
        </w:rPr>
        <w:t xml:space="preserve"> </w:t>
      </w:r>
      <w:r w:rsidR="00111BBA" w:rsidRPr="004D6CEA">
        <w:rPr>
          <w:rFonts w:eastAsia="Times New Roman" w:cstheme="minorHAnsi"/>
          <w:color w:val="2F2F2F"/>
          <w:lang w:eastAsia="es-MX"/>
        </w:rPr>
        <w:t xml:space="preserve">es </w:t>
      </w:r>
      <w:r w:rsidRPr="004D6CEA">
        <w:rPr>
          <w:rFonts w:eastAsia="Times New Roman" w:cstheme="minorHAnsi"/>
          <w:color w:val="2F2F2F"/>
          <w:lang w:eastAsia="es-MX"/>
        </w:rPr>
        <w:t xml:space="preserve">que solicito </w:t>
      </w:r>
      <w:r w:rsidR="00111BBA" w:rsidRPr="004D6CEA">
        <w:rPr>
          <w:rFonts w:eastAsia="Times New Roman" w:cstheme="minorHAnsi"/>
          <w:color w:val="2F2F2F"/>
          <w:lang w:eastAsia="es-MX"/>
        </w:rPr>
        <w:t xml:space="preserve">a </w:t>
      </w:r>
      <w:r w:rsidRPr="004D6CEA">
        <w:rPr>
          <w:rFonts w:eastAsia="Times New Roman" w:cstheme="minorHAnsi"/>
          <w:color w:val="2F2F2F"/>
          <w:lang w:eastAsia="es-MX"/>
        </w:rPr>
        <w:t xml:space="preserve">la Comisión Reguladora de Energía </w:t>
      </w:r>
      <w:r w:rsidR="00182823" w:rsidRPr="004D6CEA">
        <w:rPr>
          <w:rFonts w:eastAsia="Times New Roman" w:cstheme="minorHAnsi"/>
          <w:color w:val="2F2F2F"/>
          <w:lang w:eastAsia="es-MX"/>
        </w:rPr>
        <w:t xml:space="preserve">y la </w:t>
      </w:r>
      <w:r w:rsidR="00182823" w:rsidRPr="004D6CEA">
        <w:rPr>
          <w:rFonts w:cstheme="minorHAnsi"/>
          <w:color w:val="2F2F2F"/>
          <w:shd w:val="clear" w:color="auto" w:fill="FFFFFF"/>
        </w:rPr>
        <w:t>Comisión Federal de Competencia Económica (COFECE)</w:t>
      </w:r>
      <w:r w:rsidR="00111BBA" w:rsidRPr="004D6CEA">
        <w:rPr>
          <w:rFonts w:cstheme="minorHAnsi"/>
          <w:color w:val="2F2F2F"/>
          <w:shd w:val="clear" w:color="auto" w:fill="FFFFFF"/>
        </w:rPr>
        <w:t xml:space="preserve">, </w:t>
      </w:r>
      <w:r w:rsidR="00182823" w:rsidRPr="004D6CEA">
        <w:rPr>
          <w:rFonts w:cstheme="minorHAnsi"/>
          <w:color w:val="2F2F2F"/>
          <w:shd w:val="clear" w:color="auto" w:fill="FFFFFF"/>
        </w:rPr>
        <w:t> </w:t>
      </w:r>
      <w:r w:rsidRPr="004D6CEA">
        <w:rPr>
          <w:rFonts w:eastAsia="Times New Roman" w:cstheme="minorHAnsi"/>
          <w:color w:val="2F2F2F"/>
          <w:lang w:eastAsia="es-MX"/>
        </w:rPr>
        <w:t>analice y revise la situación que priva en el sur de nuestra Entidad respecto al precio de venta del gas L.P, toda vez que los munic</w:t>
      </w:r>
      <w:r w:rsidR="00DD6194" w:rsidRPr="004D6CEA">
        <w:rPr>
          <w:rFonts w:eastAsia="Times New Roman" w:cstheme="minorHAnsi"/>
          <w:color w:val="2F2F2F"/>
          <w:lang w:eastAsia="es-MX"/>
        </w:rPr>
        <w:t>i</w:t>
      </w:r>
      <w:r w:rsidRPr="004D6CEA">
        <w:rPr>
          <w:rFonts w:eastAsia="Times New Roman" w:cstheme="minorHAnsi"/>
          <w:color w:val="2F2F2F"/>
          <w:lang w:eastAsia="es-MX"/>
        </w:rPr>
        <w:t xml:space="preserve">pios que la conforman </w:t>
      </w:r>
      <w:r w:rsidR="00182823" w:rsidRPr="004D6CEA">
        <w:rPr>
          <w:rFonts w:eastAsia="Times New Roman" w:cstheme="minorHAnsi"/>
          <w:color w:val="2F2F2F"/>
          <w:lang w:eastAsia="es-MX"/>
        </w:rPr>
        <w:t xml:space="preserve">tienen los precios más altos en el estado en la venta al público de este combustible, incluso del país, solo siendo superados por dos municipios del vecino estado de Durango, ello por encontrarse dentro de la </w:t>
      </w:r>
      <w:r w:rsidR="00281E66" w:rsidRPr="004D6CEA">
        <w:rPr>
          <w:rFonts w:eastAsia="Times New Roman" w:cstheme="minorHAnsi"/>
          <w:color w:val="2F2F2F"/>
          <w:lang w:eastAsia="es-MX"/>
        </w:rPr>
        <w:t>región</w:t>
      </w:r>
      <w:r w:rsidRPr="004D6CEA">
        <w:rPr>
          <w:rFonts w:eastAsia="Times New Roman" w:cstheme="minorHAnsi"/>
          <w:color w:val="2F2F2F"/>
          <w:lang w:eastAsia="es-MX"/>
        </w:rPr>
        <w:t xml:space="preserve"> 27 y 28</w:t>
      </w:r>
      <w:r w:rsidR="00DD6194" w:rsidRPr="004D6CEA">
        <w:rPr>
          <w:rFonts w:eastAsia="Times New Roman" w:cstheme="minorHAnsi"/>
          <w:color w:val="2F2F2F"/>
          <w:lang w:eastAsia="es-MX"/>
        </w:rPr>
        <w:t xml:space="preserve"> </w:t>
      </w:r>
      <w:r w:rsidR="00182823" w:rsidRPr="004D6CEA">
        <w:rPr>
          <w:rFonts w:eastAsia="Times New Roman" w:cstheme="minorHAnsi"/>
          <w:color w:val="2F2F2F"/>
          <w:lang w:eastAsia="es-MX"/>
        </w:rPr>
        <w:t xml:space="preserve">establecidas </w:t>
      </w:r>
      <w:r w:rsidR="0063677F" w:rsidRPr="004D6CEA">
        <w:rPr>
          <w:rFonts w:eastAsia="Times New Roman" w:cstheme="minorHAnsi"/>
          <w:color w:val="2F2F2F"/>
          <w:lang w:eastAsia="es-MX"/>
        </w:rPr>
        <w:t xml:space="preserve">según las declaratorias emitidas </w:t>
      </w:r>
      <w:r w:rsidR="00182823" w:rsidRPr="004D6CEA">
        <w:rPr>
          <w:rFonts w:eastAsia="Times New Roman" w:cstheme="minorHAnsi"/>
          <w:color w:val="2F2F2F"/>
          <w:lang w:eastAsia="es-MX"/>
        </w:rPr>
        <w:t>p</w:t>
      </w:r>
      <w:r w:rsidR="0063677F" w:rsidRPr="004D6CEA">
        <w:rPr>
          <w:rFonts w:eastAsia="Times New Roman" w:cstheme="minorHAnsi"/>
          <w:color w:val="2F2F2F"/>
          <w:lang w:eastAsia="es-MX"/>
        </w:rPr>
        <w:t>or l</w:t>
      </w:r>
      <w:r w:rsidR="00182823" w:rsidRPr="004D6CEA">
        <w:rPr>
          <w:rFonts w:cstheme="minorHAnsi"/>
          <w:color w:val="2F2F2F"/>
          <w:shd w:val="clear" w:color="auto" w:fill="FFFFFF"/>
        </w:rPr>
        <w:t>a Comisión Federal de Competencia Económica (COFECE) </w:t>
      </w:r>
      <w:r w:rsidR="00182823" w:rsidRPr="004D6CEA">
        <w:rPr>
          <w:rFonts w:eastAsia="Times New Roman" w:cstheme="minorHAnsi"/>
          <w:color w:val="2F2F2F"/>
          <w:lang w:eastAsia="es-MX"/>
        </w:rPr>
        <w:t xml:space="preserve"> </w:t>
      </w:r>
      <w:r w:rsidR="0063677F" w:rsidRPr="004D6CEA">
        <w:rPr>
          <w:rFonts w:eastAsia="Times New Roman" w:cstheme="minorHAnsi"/>
          <w:color w:val="2F2F2F"/>
          <w:lang w:eastAsia="es-MX"/>
        </w:rPr>
        <w:t>en el año 2008</w:t>
      </w:r>
      <w:r w:rsidR="003F5700" w:rsidRPr="004D6CEA">
        <w:rPr>
          <w:rFonts w:eastAsia="Times New Roman" w:cstheme="minorHAnsi"/>
          <w:color w:val="2F2F2F"/>
          <w:lang w:eastAsia="es-MX"/>
        </w:rPr>
        <w:t xml:space="preserve"> c</w:t>
      </w:r>
      <w:r w:rsidR="0063677F" w:rsidRPr="004D6CEA">
        <w:rPr>
          <w:rFonts w:eastAsia="Times New Roman" w:cstheme="minorHAnsi"/>
          <w:color w:val="2F2F2F"/>
          <w:lang w:eastAsia="es-MX"/>
        </w:rPr>
        <w:t>uand</w:t>
      </w:r>
      <w:r w:rsidR="003F5700" w:rsidRPr="004D6CEA">
        <w:rPr>
          <w:rFonts w:eastAsia="Times New Roman" w:cstheme="minorHAnsi"/>
          <w:color w:val="2F2F2F"/>
          <w:lang w:eastAsia="es-MX"/>
        </w:rPr>
        <w:t>o r</w:t>
      </w:r>
      <w:r w:rsidR="0063677F" w:rsidRPr="004D6CEA">
        <w:rPr>
          <w:rFonts w:eastAsia="Times New Roman" w:cstheme="minorHAnsi"/>
          <w:color w:val="2F2F2F"/>
          <w:lang w:eastAsia="es-MX"/>
        </w:rPr>
        <w:t>esolvió una vez más sobre condiciones de competencia efectiva e</w:t>
      </w:r>
      <w:r w:rsidR="003F5700" w:rsidRPr="004D6CEA">
        <w:rPr>
          <w:rFonts w:eastAsia="Times New Roman" w:cstheme="minorHAnsi"/>
          <w:color w:val="2F2F2F"/>
          <w:lang w:eastAsia="es-MX"/>
        </w:rPr>
        <w:t xml:space="preserve">n toda la cadena de valor de gas LP </w:t>
      </w:r>
      <w:r w:rsidR="0063677F" w:rsidRPr="004D6CEA">
        <w:rPr>
          <w:rFonts w:eastAsia="Times New Roman" w:cstheme="minorHAnsi"/>
          <w:color w:val="2F2F2F"/>
          <w:lang w:eastAsia="es-MX"/>
        </w:rPr>
        <w:t xml:space="preserve">y que son en las que </w:t>
      </w:r>
      <w:r w:rsidR="003F5700" w:rsidRPr="004D6CEA">
        <w:rPr>
          <w:rFonts w:eastAsia="Times New Roman" w:cstheme="minorHAnsi"/>
          <w:color w:val="2F2F2F"/>
          <w:lang w:eastAsia="es-MX"/>
        </w:rPr>
        <w:t>la Comisión Reguladora de Energía el 29 de julio del 2021 estimo basar su metodología para fijar los precios del gas L.P. en la actualidad.</w:t>
      </w:r>
    </w:p>
    <w:p w14:paraId="719769EC" w14:textId="496E3CC3" w:rsidR="00C5330B" w:rsidRPr="004D6CEA" w:rsidRDefault="00FC02D9" w:rsidP="001E61DB">
      <w:pPr>
        <w:shd w:val="clear" w:color="auto" w:fill="FFFFFF"/>
        <w:spacing w:line="360" w:lineRule="auto"/>
        <w:ind w:firstLine="288"/>
        <w:jc w:val="both"/>
        <w:rPr>
          <w:rFonts w:eastAsia="Times New Roman" w:cstheme="minorHAnsi"/>
          <w:color w:val="2F2F2F"/>
          <w:lang w:eastAsia="es-MX"/>
        </w:rPr>
      </w:pPr>
      <w:r w:rsidRPr="004D6CEA">
        <w:rPr>
          <w:rFonts w:eastAsia="Times New Roman" w:cstheme="minorHAnsi"/>
          <w:color w:val="2F2F2F"/>
          <w:lang w:eastAsia="es-MX"/>
        </w:rPr>
        <w:t xml:space="preserve">Debemos tomar en cuenta que las condiciones económicas, climáticas, demográficas del año 2008 son diametralmente </w:t>
      </w:r>
      <w:r w:rsidR="00C0542B" w:rsidRPr="004D6CEA">
        <w:rPr>
          <w:rFonts w:eastAsia="Times New Roman" w:cstheme="minorHAnsi"/>
          <w:color w:val="2F2F2F"/>
          <w:lang w:eastAsia="es-MX"/>
        </w:rPr>
        <w:t>diferentes</w:t>
      </w:r>
      <w:r w:rsidRPr="004D6CEA">
        <w:rPr>
          <w:rFonts w:eastAsia="Times New Roman" w:cstheme="minorHAnsi"/>
          <w:color w:val="2F2F2F"/>
          <w:lang w:eastAsia="es-MX"/>
        </w:rPr>
        <w:t xml:space="preserve"> a las condiciones</w:t>
      </w:r>
      <w:r w:rsidR="006B238E" w:rsidRPr="004D6CEA">
        <w:rPr>
          <w:rFonts w:eastAsia="Times New Roman" w:cstheme="minorHAnsi"/>
          <w:color w:val="2F2F2F"/>
          <w:lang w:eastAsia="es-MX"/>
        </w:rPr>
        <w:t xml:space="preserve"> de suministro</w:t>
      </w:r>
      <w:r w:rsidR="00332F4B" w:rsidRPr="004D6CEA">
        <w:rPr>
          <w:rFonts w:eastAsia="Times New Roman" w:cstheme="minorHAnsi"/>
          <w:color w:val="2F2F2F"/>
          <w:lang w:eastAsia="es-MX"/>
        </w:rPr>
        <w:t>,</w:t>
      </w:r>
      <w:r w:rsidR="006B238E" w:rsidRPr="004D6CEA">
        <w:rPr>
          <w:rFonts w:eastAsia="Times New Roman" w:cstheme="minorHAnsi"/>
          <w:color w:val="2F2F2F"/>
          <w:lang w:eastAsia="es-MX"/>
        </w:rPr>
        <w:t xml:space="preserve"> abastecimiento</w:t>
      </w:r>
      <w:r w:rsidR="00332F4B" w:rsidRPr="004D6CEA">
        <w:rPr>
          <w:rFonts w:eastAsia="Times New Roman" w:cstheme="minorHAnsi"/>
          <w:color w:val="2F2F2F"/>
          <w:lang w:eastAsia="es-MX"/>
        </w:rPr>
        <w:t xml:space="preserve"> y oferta</w:t>
      </w:r>
      <w:r w:rsidR="006B238E" w:rsidRPr="004D6CEA">
        <w:rPr>
          <w:rFonts w:eastAsia="Times New Roman" w:cstheme="minorHAnsi"/>
          <w:color w:val="2F2F2F"/>
          <w:lang w:eastAsia="es-MX"/>
        </w:rPr>
        <w:t xml:space="preserve"> </w:t>
      </w:r>
      <w:r w:rsidRPr="004D6CEA">
        <w:rPr>
          <w:rFonts w:eastAsia="Times New Roman" w:cstheme="minorHAnsi"/>
          <w:color w:val="2F2F2F"/>
          <w:lang w:eastAsia="es-MX"/>
        </w:rPr>
        <w:t xml:space="preserve">de la actualidad, pues desde ese 2008 a la fecha en nuestra entidad </w:t>
      </w:r>
      <w:r w:rsidR="00281E66" w:rsidRPr="004D6CEA">
        <w:rPr>
          <w:rFonts w:eastAsia="Times New Roman" w:cstheme="minorHAnsi"/>
          <w:color w:val="2F2F2F"/>
          <w:lang w:eastAsia="es-MX"/>
        </w:rPr>
        <w:t>se encuentran algunas plantas de almacenamiento más cercanas, las vías de comunicación son más eficientes y los medios de transporte son más económicos debido a la demanda</w:t>
      </w:r>
      <w:r w:rsidR="006C6E39" w:rsidRPr="004D6CEA">
        <w:rPr>
          <w:rFonts w:eastAsia="Times New Roman" w:cstheme="minorHAnsi"/>
          <w:color w:val="2F2F2F"/>
          <w:lang w:eastAsia="es-MX"/>
        </w:rPr>
        <w:t xml:space="preserve">, además de que por las condiciones climáticas </w:t>
      </w:r>
      <w:r w:rsidRPr="004D6CEA">
        <w:rPr>
          <w:rFonts w:eastAsia="Times New Roman" w:cstheme="minorHAnsi"/>
          <w:color w:val="2F2F2F"/>
          <w:lang w:eastAsia="es-MX"/>
        </w:rPr>
        <w:t xml:space="preserve">y demográficas </w:t>
      </w:r>
      <w:r w:rsidR="006C6E39" w:rsidRPr="004D6CEA">
        <w:rPr>
          <w:rFonts w:eastAsia="Times New Roman" w:cstheme="minorHAnsi"/>
          <w:color w:val="2F2F2F"/>
          <w:lang w:eastAsia="es-MX"/>
        </w:rPr>
        <w:t xml:space="preserve">la oferta de gas L.P. se ha </w:t>
      </w:r>
      <w:r w:rsidR="00B53602" w:rsidRPr="004D6CEA">
        <w:rPr>
          <w:rFonts w:eastAsia="Times New Roman" w:cstheme="minorHAnsi"/>
          <w:color w:val="2F2F2F"/>
          <w:lang w:eastAsia="es-MX"/>
        </w:rPr>
        <w:t>visto incrementada</w:t>
      </w:r>
      <w:r w:rsidRPr="004D6CEA">
        <w:rPr>
          <w:rFonts w:eastAsia="Times New Roman" w:cstheme="minorHAnsi"/>
          <w:color w:val="2F2F2F"/>
          <w:lang w:eastAsia="es-MX"/>
        </w:rPr>
        <w:t>, por lo que se pide a la CRE y a la COFECE que realicen una revisión y adecuación en las tarifas de la</w:t>
      </w:r>
      <w:r w:rsidR="00C5330B" w:rsidRPr="004D6CEA">
        <w:rPr>
          <w:rFonts w:eastAsia="Times New Roman" w:cstheme="minorHAnsi"/>
          <w:color w:val="2F2F2F"/>
          <w:lang w:eastAsia="es-MX"/>
        </w:rPr>
        <w:t>s regiones</w:t>
      </w:r>
      <w:r w:rsidRPr="004D6CEA">
        <w:rPr>
          <w:rFonts w:eastAsia="Times New Roman" w:cstheme="minorHAnsi"/>
          <w:color w:val="2F2F2F"/>
          <w:lang w:eastAsia="es-MX"/>
        </w:rPr>
        <w:t xml:space="preserve"> 27 y 28 </w:t>
      </w:r>
      <w:r w:rsidR="00C5330B" w:rsidRPr="004D6CEA">
        <w:rPr>
          <w:rFonts w:eastAsia="Times New Roman" w:cstheme="minorHAnsi"/>
          <w:color w:val="2F2F2F"/>
          <w:lang w:eastAsia="es-MX"/>
        </w:rPr>
        <w:t xml:space="preserve">para el precio </w:t>
      </w:r>
      <w:r w:rsidR="00C5330B" w:rsidRPr="004D6CEA">
        <w:rPr>
          <w:rFonts w:eastAsia="Times New Roman" w:cstheme="minorHAnsi"/>
          <w:color w:val="2F2F2F"/>
          <w:lang w:eastAsia="es-MX"/>
        </w:rPr>
        <w:lastRenderedPageBreak/>
        <w:t>del usuario final del gas LP, ello en uso de las facultades conferidas en el acuerdo No. A/024/201 de la Comisión Reguladora de Energía que establece que las regiones podrán ser modificadas en base en los cambios y ajustes que se observen en el mercado de Gas LP como resultado del monitoreo que realice la Comisión, principalmente aquellos cambios en el segmento de ventas al usuario final, atendiendo principalmente al sector residencial.</w:t>
      </w:r>
    </w:p>
    <w:p w14:paraId="563CB530" w14:textId="77777777" w:rsidR="00773F56" w:rsidRPr="004D6CEA" w:rsidRDefault="005372F8" w:rsidP="00B36958">
      <w:pPr>
        <w:shd w:val="clear" w:color="auto" w:fill="FFFFFF"/>
        <w:spacing w:line="360" w:lineRule="auto"/>
        <w:ind w:firstLine="288"/>
        <w:jc w:val="both"/>
        <w:rPr>
          <w:rFonts w:eastAsia="Times New Roman" w:cstheme="minorHAnsi"/>
          <w:color w:val="2F2F2F"/>
          <w:lang w:eastAsia="es-MX"/>
        </w:rPr>
      </w:pPr>
      <w:r w:rsidRPr="004D6CEA">
        <w:rPr>
          <w:rFonts w:eastAsia="Times New Roman" w:cstheme="minorHAnsi"/>
          <w:color w:val="2F2F2F"/>
          <w:lang w:eastAsia="es-MX"/>
        </w:rPr>
        <w:t xml:space="preserve">El acceso a </w:t>
      </w:r>
      <w:r w:rsidR="002605A8" w:rsidRPr="004D6CEA">
        <w:rPr>
          <w:rFonts w:eastAsia="Times New Roman" w:cstheme="minorHAnsi"/>
          <w:color w:val="2F2F2F"/>
          <w:lang w:eastAsia="es-MX"/>
        </w:rPr>
        <w:t xml:space="preserve">el gas LP </w:t>
      </w:r>
      <w:r w:rsidRPr="004D6CEA">
        <w:rPr>
          <w:rFonts w:eastAsia="Times New Roman" w:cstheme="minorHAnsi"/>
          <w:color w:val="2F2F2F"/>
          <w:lang w:eastAsia="es-MX"/>
        </w:rPr>
        <w:t xml:space="preserve">es fundamental para el desarrollo social y económico de </w:t>
      </w:r>
      <w:r w:rsidR="002605A8" w:rsidRPr="004D6CEA">
        <w:rPr>
          <w:rFonts w:eastAsia="Times New Roman" w:cstheme="minorHAnsi"/>
          <w:color w:val="2F2F2F"/>
          <w:lang w:eastAsia="es-MX"/>
        </w:rPr>
        <w:t>cualquier sociedad</w:t>
      </w:r>
      <w:r w:rsidRPr="004D6CEA">
        <w:rPr>
          <w:rFonts w:eastAsia="Times New Roman" w:cstheme="minorHAnsi"/>
          <w:color w:val="2F2F2F"/>
          <w:lang w:eastAsia="es-MX"/>
        </w:rPr>
        <w:t>, es imprescindible que todos los mexicanos dispongan de la energía en sus diversas modalidades</w:t>
      </w:r>
      <w:r w:rsidR="002605A8" w:rsidRPr="004D6CEA">
        <w:rPr>
          <w:rFonts w:eastAsia="Times New Roman" w:cstheme="minorHAnsi"/>
          <w:color w:val="2F2F2F"/>
          <w:lang w:eastAsia="es-MX"/>
        </w:rPr>
        <w:t xml:space="preserve"> y es tarea del gobierno facilitar que todos sus habitantes tengan acceso a ello</w:t>
      </w:r>
      <w:r w:rsidR="00DD0A9B" w:rsidRPr="004D6CEA">
        <w:rPr>
          <w:rFonts w:eastAsia="Times New Roman" w:cstheme="minorHAnsi"/>
          <w:color w:val="2F2F2F"/>
          <w:lang w:eastAsia="es-MX"/>
        </w:rPr>
        <w:t xml:space="preserve">. </w:t>
      </w:r>
    </w:p>
    <w:p w14:paraId="6FA85B22" w14:textId="3BE37E0A" w:rsidR="00B36958" w:rsidRPr="004D6CEA" w:rsidRDefault="00DD0A9B" w:rsidP="00B36958">
      <w:pPr>
        <w:shd w:val="clear" w:color="auto" w:fill="FFFFFF"/>
        <w:spacing w:line="360" w:lineRule="auto"/>
        <w:ind w:firstLine="288"/>
        <w:jc w:val="both"/>
        <w:rPr>
          <w:rFonts w:eastAsia="Times New Roman" w:cstheme="minorHAnsi"/>
          <w:color w:val="000000" w:themeColor="text1"/>
          <w:lang w:eastAsia="es-MX"/>
        </w:rPr>
      </w:pPr>
      <w:r w:rsidRPr="004D6CEA">
        <w:rPr>
          <w:rFonts w:eastAsia="Times New Roman" w:cstheme="minorHAnsi"/>
          <w:color w:val="000000" w:themeColor="text1"/>
          <w:lang w:eastAsia="es-MX"/>
        </w:rPr>
        <w:t>En la región sur</w:t>
      </w:r>
      <w:r w:rsidR="00773F56" w:rsidRPr="004D6CEA">
        <w:rPr>
          <w:rFonts w:eastAsia="Times New Roman" w:cstheme="minorHAnsi"/>
          <w:color w:val="000000" w:themeColor="text1"/>
          <w:lang w:eastAsia="es-MX"/>
        </w:rPr>
        <w:t xml:space="preserve"> del estado de Chihuahua</w:t>
      </w:r>
      <w:r w:rsidR="00B36958" w:rsidRPr="004D6CEA">
        <w:rPr>
          <w:rFonts w:eastAsia="Times New Roman" w:cstheme="minorHAnsi"/>
          <w:color w:val="000000" w:themeColor="text1"/>
          <w:lang w:eastAsia="es-MX"/>
        </w:rPr>
        <w:t>,</w:t>
      </w:r>
      <w:r w:rsidRPr="004D6CEA">
        <w:rPr>
          <w:rFonts w:eastAsia="Times New Roman" w:cstheme="minorHAnsi"/>
          <w:color w:val="000000" w:themeColor="text1"/>
          <w:lang w:eastAsia="es-MX"/>
        </w:rPr>
        <w:t xml:space="preserve"> </w:t>
      </w:r>
      <w:r w:rsidR="00773F56" w:rsidRPr="004D6CEA">
        <w:rPr>
          <w:rFonts w:eastAsia="Times New Roman" w:cstheme="minorHAnsi"/>
          <w:color w:val="000000" w:themeColor="text1"/>
          <w:lang w:eastAsia="es-MX"/>
        </w:rPr>
        <w:t xml:space="preserve">existe una clara </w:t>
      </w:r>
      <w:r w:rsidR="00973072" w:rsidRPr="004D6CEA">
        <w:rPr>
          <w:rFonts w:eastAsia="Times New Roman" w:cstheme="minorHAnsi"/>
          <w:color w:val="000000" w:themeColor="text1"/>
          <w:lang w:eastAsia="es-MX"/>
        </w:rPr>
        <w:t>desproporción en</w:t>
      </w:r>
      <w:r w:rsidR="00773F56" w:rsidRPr="004D6CEA">
        <w:rPr>
          <w:rFonts w:eastAsia="Times New Roman" w:cstheme="minorHAnsi"/>
          <w:color w:val="000000" w:themeColor="text1"/>
          <w:lang w:eastAsia="es-MX"/>
        </w:rPr>
        <w:t xml:space="preserve"> la asignación </w:t>
      </w:r>
      <w:r w:rsidR="00B36958" w:rsidRPr="004D6CEA">
        <w:rPr>
          <w:rFonts w:eastAsia="Times New Roman" w:cstheme="minorHAnsi"/>
          <w:color w:val="000000" w:themeColor="text1"/>
          <w:lang w:eastAsia="es-MX"/>
        </w:rPr>
        <w:t>de los precios</w:t>
      </w:r>
      <w:r w:rsidR="00773F56" w:rsidRPr="004D6CEA">
        <w:rPr>
          <w:rFonts w:eastAsia="Times New Roman" w:cstheme="minorHAnsi"/>
          <w:color w:val="000000" w:themeColor="text1"/>
          <w:lang w:eastAsia="es-MX"/>
        </w:rPr>
        <w:t xml:space="preserve"> del gas LP; </w:t>
      </w:r>
      <w:r w:rsidR="00973072" w:rsidRPr="004D6CEA">
        <w:rPr>
          <w:rFonts w:eastAsia="Times New Roman" w:cstheme="minorHAnsi"/>
          <w:color w:val="000000" w:themeColor="text1"/>
          <w:lang w:eastAsia="es-MX"/>
        </w:rPr>
        <w:t>decisiones que</w:t>
      </w:r>
      <w:r w:rsidR="00B36958" w:rsidRPr="004D6CEA">
        <w:rPr>
          <w:rFonts w:eastAsia="Times New Roman" w:cstheme="minorHAnsi"/>
          <w:color w:val="000000" w:themeColor="text1"/>
          <w:lang w:eastAsia="es-MX"/>
        </w:rPr>
        <w:t xml:space="preserve"> no abonan en nada a la economía familiar, y encarece el insumo que es base en los hogares.</w:t>
      </w:r>
    </w:p>
    <w:p w14:paraId="1C1FF289" w14:textId="0D862E3C" w:rsidR="005372F8" w:rsidRPr="004D6CEA" w:rsidRDefault="00B36958" w:rsidP="00B36958">
      <w:pPr>
        <w:shd w:val="clear" w:color="auto" w:fill="FFFFFF"/>
        <w:spacing w:line="360" w:lineRule="auto"/>
        <w:ind w:firstLine="288"/>
        <w:jc w:val="both"/>
        <w:rPr>
          <w:rFonts w:eastAsia="Times New Roman" w:cstheme="minorHAnsi"/>
          <w:color w:val="FF0000"/>
          <w:lang w:eastAsia="es-MX"/>
        </w:rPr>
      </w:pPr>
      <w:r w:rsidRPr="004D6CEA">
        <w:rPr>
          <w:rFonts w:eastAsia="Times New Roman" w:cstheme="minorHAnsi"/>
          <w:color w:val="2F2F2F"/>
          <w:lang w:eastAsia="es-MX"/>
        </w:rPr>
        <w:t xml:space="preserve">Ante esto </w:t>
      </w:r>
      <w:r w:rsidR="00DD0A9B" w:rsidRPr="004D6CEA">
        <w:rPr>
          <w:rFonts w:eastAsia="Times New Roman" w:cstheme="minorHAnsi"/>
          <w:color w:val="2F2F2F"/>
          <w:lang w:eastAsia="es-MX"/>
        </w:rPr>
        <w:t>muchos de sus habitantes ven limitado su acceso al gas LP y en algunas ocasiones hasta impedidos a su acceso, ello por los</w:t>
      </w:r>
      <w:r w:rsidR="005372F8" w:rsidRPr="004D6CEA">
        <w:rPr>
          <w:rFonts w:eastAsia="Times New Roman" w:cstheme="minorHAnsi"/>
          <w:color w:val="2F2F2F"/>
          <w:lang w:eastAsia="es-MX"/>
        </w:rPr>
        <w:t xml:space="preserve"> precios elevados </w:t>
      </w:r>
      <w:r w:rsidR="00DD0A9B" w:rsidRPr="004D6CEA">
        <w:rPr>
          <w:rFonts w:eastAsia="Times New Roman" w:cstheme="minorHAnsi"/>
          <w:color w:val="2F2F2F"/>
          <w:lang w:eastAsia="es-MX"/>
        </w:rPr>
        <w:t>que privan en la región</w:t>
      </w:r>
      <w:r w:rsidR="005372F8" w:rsidRPr="004D6CEA">
        <w:rPr>
          <w:rFonts w:eastAsia="Times New Roman" w:cstheme="minorHAnsi"/>
          <w:color w:val="2F2F2F"/>
          <w:lang w:eastAsia="es-MX"/>
        </w:rPr>
        <w:t>,</w:t>
      </w:r>
      <w:r w:rsidR="00DD0A9B" w:rsidRPr="004D6CEA">
        <w:rPr>
          <w:rFonts w:eastAsia="Times New Roman" w:cstheme="minorHAnsi"/>
          <w:color w:val="2F2F2F"/>
          <w:lang w:eastAsia="es-MX"/>
        </w:rPr>
        <w:t xml:space="preserve"> además</w:t>
      </w:r>
      <w:r w:rsidR="005372F8" w:rsidRPr="004D6CEA">
        <w:rPr>
          <w:rFonts w:eastAsia="Times New Roman" w:cstheme="minorHAnsi"/>
          <w:color w:val="2F2F2F"/>
          <w:lang w:eastAsia="es-MX"/>
        </w:rPr>
        <w:t xml:space="preserve"> que</w:t>
      </w:r>
      <w:r w:rsidR="00DD0A9B" w:rsidRPr="004D6CEA">
        <w:rPr>
          <w:rFonts w:eastAsia="Times New Roman" w:cstheme="minorHAnsi"/>
          <w:color w:val="2F2F2F"/>
          <w:lang w:eastAsia="es-MX"/>
        </w:rPr>
        <w:t xml:space="preserve"> e</w:t>
      </w:r>
      <w:r w:rsidR="005372F8" w:rsidRPr="004D6CEA">
        <w:rPr>
          <w:rFonts w:eastAsia="Times New Roman" w:cstheme="minorHAnsi"/>
          <w:color w:val="2F2F2F"/>
          <w:lang w:eastAsia="es-MX"/>
        </w:rPr>
        <w:t>l aument</w:t>
      </w:r>
      <w:r w:rsidR="00DD0A9B" w:rsidRPr="004D6CEA">
        <w:rPr>
          <w:rFonts w:eastAsia="Times New Roman" w:cstheme="minorHAnsi"/>
          <w:color w:val="2F2F2F"/>
          <w:lang w:eastAsia="es-MX"/>
        </w:rPr>
        <w:t>o en</w:t>
      </w:r>
      <w:r w:rsidR="005372F8" w:rsidRPr="004D6CEA">
        <w:rPr>
          <w:rFonts w:eastAsia="Times New Roman" w:cstheme="minorHAnsi"/>
          <w:color w:val="2F2F2F"/>
          <w:lang w:eastAsia="es-MX"/>
        </w:rPr>
        <w:t> </w:t>
      </w:r>
      <w:r w:rsidR="00DD0A9B" w:rsidRPr="004D6CEA">
        <w:rPr>
          <w:rFonts w:eastAsia="Times New Roman" w:cstheme="minorHAnsi"/>
          <w:color w:val="2F2F2F"/>
          <w:lang w:eastAsia="es-MX"/>
        </w:rPr>
        <w:t xml:space="preserve">el precio de este energético </w:t>
      </w:r>
      <w:r w:rsidR="005372F8" w:rsidRPr="004D6CEA">
        <w:rPr>
          <w:rFonts w:eastAsia="Times New Roman" w:cstheme="minorHAnsi"/>
          <w:color w:val="2F2F2F"/>
          <w:lang w:eastAsia="es-MX"/>
        </w:rPr>
        <w:t>también tiene un efecto en otros productos de la canasta básica mexicana.</w:t>
      </w:r>
    </w:p>
    <w:p w14:paraId="2E0D8CDC" w14:textId="24863573" w:rsidR="00DD0A9B" w:rsidRPr="004D6CEA" w:rsidRDefault="005372F8" w:rsidP="00DD0A9B">
      <w:pPr>
        <w:shd w:val="clear" w:color="auto" w:fill="FFFFFF"/>
        <w:spacing w:after="100" w:line="360" w:lineRule="auto"/>
        <w:ind w:firstLine="288"/>
        <w:jc w:val="both"/>
        <w:rPr>
          <w:rFonts w:eastAsia="Times New Roman" w:cstheme="minorHAnsi"/>
          <w:color w:val="2F2F2F"/>
          <w:lang w:eastAsia="es-MX"/>
        </w:rPr>
      </w:pPr>
      <w:r w:rsidRPr="004D6CEA">
        <w:rPr>
          <w:rFonts w:eastAsia="Times New Roman" w:cstheme="minorHAnsi"/>
          <w:color w:val="2F2F2F"/>
          <w:lang w:eastAsia="es-MX"/>
        </w:rPr>
        <w:t>Con base en lo anterior, el presente instrumento, busca proteger, entre otros, el derecho humano a la energía, que constituye presupuesto indispensable para el goce de otros derechos fundamentales,</w:t>
      </w:r>
      <w:r w:rsidR="00C0542B" w:rsidRPr="004D6CEA">
        <w:rPr>
          <w:rFonts w:eastAsia="Times New Roman" w:cstheme="minorHAnsi"/>
          <w:color w:val="2F2F2F"/>
          <w:lang w:eastAsia="es-MX"/>
        </w:rPr>
        <w:t xml:space="preserve"> ya que</w:t>
      </w:r>
      <w:r w:rsidRPr="004D6CEA">
        <w:rPr>
          <w:rFonts w:eastAsia="Times New Roman" w:cstheme="minorHAnsi"/>
          <w:color w:val="2F2F2F"/>
          <w:lang w:eastAsia="es-MX"/>
        </w:rPr>
        <w:t xml:space="preserve"> debe prevalecer la protección a la sociedad, frente al daño económico que sufre, el derecho humano a la energía no está por encima de los intereses de mercado</w:t>
      </w:r>
      <w:r w:rsidR="00DD0A9B" w:rsidRPr="004D6CEA">
        <w:rPr>
          <w:rFonts w:eastAsia="Times New Roman" w:cstheme="minorHAnsi"/>
          <w:color w:val="2F2F2F"/>
          <w:lang w:eastAsia="es-MX"/>
        </w:rPr>
        <w:t>.</w:t>
      </w:r>
    </w:p>
    <w:p w14:paraId="2A6DB9B0" w14:textId="59C880E7" w:rsidR="00D33E6B" w:rsidRPr="004D6CEA" w:rsidRDefault="00D33E6B" w:rsidP="001E61DB">
      <w:pPr>
        <w:shd w:val="clear" w:color="auto" w:fill="FFFFFF"/>
        <w:spacing w:line="360" w:lineRule="auto"/>
        <w:ind w:firstLine="288"/>
        <w:jc w:val="both"/>
        <w:rPr>
          <w:rFonts w:eastAsia="Times New Roman" w:cstheme="minorHAnsi"/>
          <w:color w:val="000000"/>
          <w:lang w:eastAsia="es-MX"/>
        </w:rPr>
      </w:pPr>
    </w:p>
    <w:p w14:paraId="4E79529A" w14:textId="5CD920C6" w:rsidR="00502F15" w:rsidRPr="004D6CEA" w:rsidRDefault="00502F15" w:rsidP="001E61DB">
      <w:pPr>
        <w:spacing w:after="0" w:line="360" w:lineRule="auto"/>
        <w:jc w:val="both"/>
        <w:rPr>
          <w:rFonts w:cstheme="minorHAnsi"/>
          <w:i/>
          <w:iCs/>
        </w:rPr>
      </w:pPr>
      <w:r w:rsidRPr="004D6CEA">
        <w:rPr>
          <w:rFonts w:cstheme="minorHAnsi"/>
          <w:iCs/>
        </w:rPr>
        <w:t xml:space="preserve">Por lo anteriormente expuesto, </w:t>
      </w:r>
      <w:r w:rsidRPr="004D6CEA">
        <w:rPr>
          <w:rFonts w:eastAsia="Times New Roman" w:cstheme="minorHAnsi"/>
          <w:iCs/>
          <w:lang w:eastAsia="es-MX"/>
        </w:rPr>
        <w:t xml:space="preserve">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w:t>
      </w:r>
      <w:r w:rsidR="001E61DB" w:rsidRPr="004D6CEA">
        <w:rPr>
          <w:rFonts w:eastAsia="Times New Roman" w:cstheme="minorHAnsi"/>
          <w:iCs/>
          <w:lang w:eastAsia="es-MX"/>
        </w:rPr>
        <w:t xml:space="preserve">y aprobación </w:t>
      </w:r>
      <w:r w:rsidRPr="004D6CEA">
        <w:rPr>
          <w:rFonts w:eastAsia="Times New Roman" w:cstheme="minorHAnsi"/>
          <w:iCs/>
          <w:lang w:eastAsia="es-MX"/>
        </w:rPr>
        <w:t xml:space="preserve">del Pleno con carácter </w:t>
      </w:r>
      <w:r w:rsidR="001E61DB" w:rsidRPr="004D6CEA">
        <w:rPr>
          <w:rFonts w:eastAsia="Times New Roman" w:cstheme="minorHAnsi"/>
          <w:iCs/>
          <w:lang w:eastAsia="es-MX"/>
        </w:rPr>
        <w:t xml:space="preserve">de Urgente resolución </w:t>
      </w:r>
      <w:r w:rsidRPr="004D6CEA">
        <w:rPr>
          <w:rFonts w:eastAsia="Times New Roman" w:cstheme="minorHAnsi"/>
          <w:iCs/>
          <w:lang w:eastAsia="es-MX"/>
        </w:rPr>
        <w:t>el siguiente punto de</w:t>
      </w:r>
      <w:r w:rsidRPr="004D6CEA">
        <w:rPr>
          <w:rFonts w:eastAsia="Times New Roman" w:cstheme="minorHAnsi"/>
          <w:i/>
          <w:iCs/>
          <w:lang w:eastAsia="es-MX"/>
        </w:rPr>
        <w:t>:</w:t>
      </w:r>
    </w:p>
    <w:p w14:paraId="1F62CA98" w14:textId="4CC0F140" w:rsidR="00502F15" w:rsidRPr="004D6CEA" w:rsidRDefault="00502F15"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heme="minorHAnsi" w:eastAsia="Arial" w:hAnsiTheme="minorHAnsi" w:cstheme="minorHAnsi"/>
          <w:bCs/>
        </w:rPr>
      </w:pPr>
    </w:p>
    <w:p w14:paraId="2C02EB3B" w14:textId="77777777" w:rsidR="00D33E6B" w:rsidRPr="004D6CEA" w:rsidRDefault="00D33E6B" w:rsidP="001E61DB">
      <w:pPr>
        <w:shd w:val="clear" w:color="auto" w:fill="FFFFFF"/>
        <w:spacing w:after="150" w:line="360" w:lineRule="auto"/>
        <w:jc w:val="center"/>
        <w:rPr>
          <w:rFonts w:eastAsia="Times New Roman" w:cstheme="minorHAnsi"/>
          <w:color w:val="000000"/>
          <w:lang w:eastAsia="es-MX"/>
        </w:rPr>
      </w:pPr>
      <w:r w:rsidRPr="004D6CEA">
        <w:rPr>
          <w:rFonts w:eastAsia="Times New Roman" w:cstheme="minorHAnsi"/>
          <w:b/>
          <w:bCs/>
          <w:color w:val="000000"/>
          <w:lang w:eastAsia="es-MX"/>
        </w:rPr>
        <w:t>Punto de Acuerdo:</w:t>
      </w:r>
    </w:p>
    <w:p w14:paraId="3B569BA9" w14:textId="52F809DD" w:rsidR="008B3989" w:rsidRPr="004D6CEA" w:rsidRDefault="00D33E6B" w:rsidP="001E61DB">
      <w:pPr>
        <w:shd w:val="clear" w:color="auto" w:fill="FFFFFF"/>
        <w:spacing w:line="360" w:lineRule="auto"/>
        <w:ind w:firstLine="288"/>
        <w:jc w:val="both"/>
        <w:rPr>
          <w:rFonts w:eastAsia="Times New Roman" w:cstheme="minorHAnsi"/>
          <w:color w:val="2F2F2F"/>
          <w:lang w:eastAsia="es-MX"/>
        </w:rPr>
      </w:pPr>
      <w:r w:rsidRPr="004D6CEA">
        <w:rPr>
          <w:rFonts w:eastAsia="Times New Roman" w:cstheme="minorHAnsi"/>
          <w:b/>
          <w:bCs/>
          <w:color w:val="000000"/>
          <w:lang w:eastAsia="es-MX"/>
        </w:rPr>
        <w:t>Primero.</w:t>
      </w:r>
      <w:r w:rsidR="0079633E" w:rsidRPr="004D6CEA">
        <w:rPr>
          <w:rFonts w:eastAsia="Times New Roman" w:cstheme="minorHAnsi"/>
          <w:b/>
          <w:bCs/>
          <w:color w:val="000000"/>
          <w:lang w:eastAsia="es-MX"/>
        </w:rPr>
        <w:t xml:space="preserve"> </w:t>
      </w:r>
      <w:r w:rsidR="00502F15" w:rsidRPr="004D6CEA">
        <w:rPr>
          <w:rFonts w:eastAsia="Times New Roman" w:cstheme="minorHAnsi"/>
          <w:iCs/>
          <w:lang w:eastAsia="es-MX"/>
        </w:rPr>
        <w:t>La Sexagésima Séptima Legislatura del H. Congreso del Estado exhorta</w:t>
      </w:r>
      <w:r w:rsidRPr="004D6CEA">
        <w:rPr>
          <w:rFonts w:eastAsia="Times New Roman" w:cstheme="minorHAnsi"/>
          <w:b/>
          <w:bCs/>
          <w:color w:val="000000"/>
          <w:lang w:eastAsia="es-MX"/>
        </w:rPr>
        <w:t> </w:t>
      </w:r>
      <w:r w:rsidRPr="004D6CEA">
        <w:rPr>
          <w:rFonts w:eastAsia="Times New Roman" w:cstheme="minorHAnsi"/>
          <w:color w:val="000000"/>
          <w:lang w:eastAsia="es-MX"/>
        </w:rPr>
        <w:t xml:space="preserve">a la Secretaría de Energía, a la Comisión Reguladora de Energía y a la Comisión Federal de </w:t>
      </w:r>
      <w:r w:rsidR="00D14184" w:rsidRPr="004D6CEA">
        <w:rPr>
          <w:rFonts w:eastAsia="Times New Roman" w:cstheme="minorHAnsi"/>
          <w:color w:val="000000"/>
          <w:lang w:eastAsia="es-MX"/>
        </w:rPr>
        <w:t xml:space="preserve">Competencia Económica para que revise y adecue </w:t>
      </w:r>
      <w:r w:rsidR="001E61DB" w:rsidRPr="004D6CEA">
        <w:rPr>
          <w:rFonts w:eastAsia="Times New Roman" w:cstheme="minorHAnsi"/>
          <w:color w:val="000000"/>
          <w:lang w:eastAsia="es-MX"/>
        </w:rPr>
        <w:t xml:space="preserve">a las condiciones actuales </w:t>
      </w:r>
      <w:r w:rsidR="00D14184" w:rsidRPr="004D6CEA">
        <w:rPr>
          <w:rFonts w:eastAsia="Times New Roman" w:cstheme="minorHAnsi"/>
          <w:color w:val="000000"/>
          <w:lang w:eastAsia="es-MX"/>
        </w:rPr>
        <w:t xml:space="preserve">los criterios para fijar los precios </w:t>
      </w:r>
      <w:r w:rsidR="008B3989" w:rsidRPr="004D6CEA">
        <w:rPr>
          <w:rFonts w:eastAsia="Times New Roman" w:cstheme="minorHAnsi"/>
          <w:color w:val="000000"/>
          <w:lang w:eastAsia="es-MX"/>
        </w:rPr>
        <w:t>máximos</w:t>
      </w:r>
      <w:r w:rsidR="001E61DB" w:rsidRPr="004D6CEA">
        <w:rPr>
          <w:rFonts w:eastAsia="Times New Roman" w:cstheme="minorHAnsi"/>
          <w:color w:val="000000"/>
          <w:lang w:eastAsia="es-MX"/>
        </w:rPr>
        <w:t xml:space="preserve"> de </w:t>
      </w:r>
      <w:r w:rsidR="001E61DB" w:rsidRPr="004D6CEA">
        <w:rPr>
          <w:rFonts w:eastAsia="Times New Roman" w:cstheme="minorHAnsi"/>
          <w:color w:val="000000"/>
          <w:lang w:eastAsia="es-MX"/>
        </w:rPr>
        <w:lastRenderedPageBreak/>
        <w:t xml:space="preserve">venta </w:t>
      </w:r>
      <w:r w:rsidR="00D65682" w:rsidRPr="004D6CEA">
        <w:rPr>
          <w:rFonts w:eastAsia="Times New Roman" w:cstheme="minorHAnsi"/>
          <w:color w:val="000000"/>
          <w:lang w:eastAsia="es-MX"/>
        </w:rPr>
        <w:t xml:space="preserve">de gas licuado de petróleo </w:t>
      </w:r>
      <w:r w:rsidR="001E61DB" w:rsidRPr="004D6CEA">
        <w:rPr>
          <w:rFonts w:eastAsia="Times New Roman" w:cstheme="minorHAnsi"/>
          <w:color w:val="000000"/>
          <w:lang w:eastAsia="es-MX"/>
        </w:rPr>
        <w:t xml:space="preserve">al usuario final </w:t>
      </w:r>
      <w:r w:rsidR="00D14184" w:rsidRPr="004D6CEA">
        <w:rPr>
          <w:rFonts w:eastAsia="Times New Roman" w:cstheme="minorHAnsi"/>
          <w:color w:val="000000"/>
          <w:lang w:eastAsia="es-MX"/>
        </w:rPr>
        <w:t>en las regiones</w:t>
      </w:r>
      <w:r w:rsidR="008B3989" w:rsidRPr="004D6CEA">
        <w:rPr>
          <w:rFonts w:eastAsia="Times New Roman" w:cstheme="minorHAnsi"/>
          <w:color w:val="000000"/>
          <w:lang w:eastAsia="es-MX"/>
        </w:rPr>
        <w:t xml:space="preserve"> </w:t>
      </w:r>
      <w:r w:rsidR="00D14184" w:rsidRPr="004D6CEA">
        <w:rPr>
          <w:rFonts w:eastAsia="Times New Roman" w:cstheme="minorHAnsi"/>
          <w:color w:val="000000"/>
          <w:lang w:eastAsia="es-MX"/>
        </w:rPr>
        <w:t xml:space="preserve">27 y 28 </w:t>
      </w:r>
      <w:r w:rsidR="001E61DB" w:rsidRPr="004D6CEA">
        <w:rPr>
          <w:rFonts w:eastAsia="Times New Roman" w:cstheme="minorHAnsi"/>
          <w:color w:val="000000"/>
          <w:lang w:eastAsia="es-MX"/>
        </w:rPr>
        <w:t>de la lista de</w:t>
      </w:r>
      <w:r w:rsidR="00D65682" w:rsidRPr="004D6CEA">
        <w:rPr>
          <w:rFonts w:eastAsia="Times New Roman" w:cstheme="minorHAnsi"/>
          <w:color w:val="000000"/>
          <w:lang w:eastAsia="es-MX"/>
        </w:rPr>
        <w:t xml:space="preserve"> precios de gas LP de</w:t>
      </w:r>
      <w:r w:rsidR="001E61DB" w:rsidRPr="004D6CEA">
        <w:rPr>
          <w:rFonts w:eastAsia="Times New Roman" w:cstheme="minorHAnsi"/>
          <w:color w:val="000000"/>
          <w:lang w:eastAsia="es-MX"/>
        </w:rPr>
        <w:t xml:space="preserve"> la Comisión </w:t>
      </w:r>
      <w:r w:rsidR="00C0542B" w:rsidRPr="004D6CEA">
        <w:rPr>
          <w:rFonts w:eastAsia="Times New Roman" w:cstheme="minorHAnsi"/>
          <w:color w:val="000000"/>
          <w:lang w:eastAsia="es-MX"/>
        </w:rPr>
        <w:t xml:space="preserve">Reguladora </w:t>
      </w:r>
      <w:r w:rsidR="001E61DB" w:rsidRPr="004D6CEA">
        <w:rPr>
          <w:rFonts w:eastAsia="Times New Roman" w:cstheme="minorHAnsi"/>
          <w:color w:val="000000"/>
          <w:lang w:eastAsia="es-MX"/>
        </w:rPr>
        <w:t>de Energía.</w:t>
      </w:r>
    </w:p>
    <w:p w14:paraId="352D7D6C" w14:textId="77777777" w:rsidR="00502F15" w:rsidRPr="004D6CEA" w:rsidRDefault="00502F15"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Theme="minorHAnsi" w:hAnsiTheme="minorHAnsi" w:cstheme="minorHAnsi"/>
        </w:rPr>
      </w:pPr>
    </w:p>
    <w:p w14:paraId="2D31626A" w14:textId="16722698" w:rsidR="00FF48A1" w:rsidRPr="004D6CEA" w:rsidRDefault="00FF48A1"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Theme="minorHAnsi" w:eastAsia="Arial" w:hAnsiTheme="minorHAnsi" w:cstheme="minorHAnsi"/>
        </w:rPr>
      </w:pPr>
      <w:r w:rsidRPr="004D6CEA">
        <w:rPr>
          <w:rStyle w:val="Ninguno"/>
          <w:rFonts w:asciiTheme="minorHAnsi" w:hAnsiTheme="minorHAnsi" w:cstheme="minorHAnsi"/>
        </w:rPr>
        <w:t xml:space="preserve">D A D O en el Salón de Sesiones del Palacio del Poder Legislativo a los </w:t>
      </w:r>
      <w:r w:rsidR="001E61DB" w:rsidRPr="004D6CEA">
        <w:rPr>
          <w:rStyle w:val="Ninguno"/>
          <w:rFonts w:asciiTheme="minorHAnsi" w:hAnsiTheme="minorHAnsi" w:cstheme="minorHAnsi"/>
        </w:rPr>
        <w:t xml:space="preserve">diecinueve </w:t>
      </w:r>
      <w:r w:rsidRPr="004D6CEA">
        <w:rPr>
          <w:rStyle w:val="Ninguno"/>
          <w:rFonts w:asciiTheme="minorHAnsi" w:hAnsiTheme="minorHAnsi" w:cstheme="minorHAnsi"/>
        </w:rPr>
        <w:t xml:space="preserve">días del mes de </w:t>
      </w:r>
      <w:r w:rsidR="001E61DB" w:rsidRPr="004D6CEA">
        <w:rPr>
          <w:rStyle w:val="Ninguno"/>
          <w:rFonts w:asciiTheme="minorHAnsi" w:hAnsiTheme="minorHAnsi" w:cstheme="minorHAnsi"/>
        </w:rPr>
        <w:t xml:space="preserve">abril </w:t>
      </w:r>
      <w:r w:rsidRPr="004D6CEA">
        <w:rPr>
          <w:rStyle w:val="Ninguno"/>
          <w:rFonts w:asciiTheme="minorHAnsi" w:hAnsiTheme="minorHAnsi" w:cstheme="minorHAnsi"/>
        </w:rPr>
        <w:t xml:space="preserve">del año dos mil </w:t>
      </w:r>
      <w:r w:rsidR="001E61DB" w:rsidRPr="004D6CEA">
        <w:rPr>
          <w:rStyle w:val="Ninguno"/>
          <w:rFonts w:asciiTheme="minorHAnsi" w:hAnsiTheme="minorHAnsi" w:cstheme="minorHAnsi"/>
        </w:rPr>
        <w:t>veintidós.</w:t>
      </w:r>
    </w:p>
    <w:p w14:paraId="5A994F9A" w14:textId="77777777" w:rsidR="00FF48A1" w:rsidRPr="004D6CEA" w:rsidRDefault="00FF48A1"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Theme="minorHAnsi" w:eastAsia="Arial" w:hAnsiTheme="minorHAnsi" w:cstheme="minorHAnsi"/>
          <w:b/>
          <w:bCs/>
        </w:rPr>
      </w:pPr>
      <w:r w:rsidRPr="004D6CEA">
        <w:rPr>
          <w:rStyle w:val="Ninguno"/>
          <w:rFonts w:asciiTheme="minorHAnsi" w:eastAsia="Arial" w:hAnsiTheme="minorHAnsi" w:cstheme="minorHAnsi"/>
        </w:rPr>
        <w:br/>
      </w:r>
      <w:r w:rsidRPr="004D6CEA">
        <w:rPr>
          <w:rStyle w:val="Ninguno"/>
          <w:rFonts w:asciiTheme="minorHAnsi" w:hAnsiTheme="minorHAnsi" w:cstheme="minorHAnsi"/>
          <w:b/>
          <w:bCs/>
        </w:rPr>
        <w:t>ATENTAMENTE</w:t>
      </w:r>
      <w:r w:rsidRPr="004D6CEA">
        <w:rPr>
          <w:rStyle w:val="Ninguno"/>
          <w:rFonts w:asciiTheme="minorHAnsi" w:eastAsia="Arial" w:hAnsiTheme="minorHAnsi" w:cstheme="minorHAnsi"/>
          <w:b/>
          <w:bCs/>
        </w:rPr>
        <w:br/>
      </w:r>
    </w:p>
    <w:p w14:paraId="468FB1A5" w14:textId="77777777" w:rsidR="00FF48A1" w:rsidRPr="004D6CEA" w:rsidRDefault="00FF48A1"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Theme="minorHAnsi" w:eastAsia="Arial" w:hAnsiTheme="minorHAnsi" w:cstheme="minorHAnsi"/>
          <w:b/>
          <w:bCs/>
        </w:rPr>
      </w:pPr>
      <w:r w:rsidRPr="004D6CEA">
        <w:rPr>
          <w:rStyle w:val="Ninguno"/>
          <w:rFonts w:asciiTheme="minorHAnsi" w:hAnsiTheme="minorHAnsi" w:cstheme="minorHAnsi"/>
          <w:b/>
          <w:bCs/>
        </w:rPr>
        <w:t>DIP. EDGAR JOSE PIÑÓN DOMINGUEZ</w:t>
      </w:r>
    </w:p>
    <w:p w14:paraId="119ED399" w14:textId="77777777" w:rsidR="00FF48A1" w:rsidRPr="004D6CEA" w:rsidRDefault="00FF48A1"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Theme="minorHAnsi" w:eastAsia="Arial" w:hAnsiTheme="minorHAnsi" w:cstheme="minorHAnsi"/>
          <w:b/>
          <w:bCs/>
        </w:rPr>
      </w:pPr>
      <w:r w:rsidRPr="004D6CEA">
        <w:rPr>
          <w:rStyle w:val="Ninguno"/>
          <w:rFonts w:asciiTheme="minorHAnsi" w:hAnsiTheme="minorHAnsi" w:cstheme="minorHAnsi"/>
          <w:b/>
          <w:bCs/>
        </w:rPr>
        <w:t>PARTIDO REVOLUCIONARIO INSTITUCIONAL</w:t>
      </w:r>
    </w:p>
    <w:p w14:paraId="15284118" w14:textId="77777777" w:rsidR="00FF48A1" w:rsidRPr="00175DCB" w:rsidRDefault="00FF48A1"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Theme="minorHAnsi" w:eastAsia="Arial" w:hAnsiTheme="minorHAnsi" w:cstheme="minorHAnsi"/>
          <w:b/>
          <w:bCs/>
          <w:sz w:val="24"/>
          <w:szCs w:val="24"/>
        </w:rPr>
      </w:pPr>
    </w:p>
    <w:p w14:paraId="4455E526" w14:textId="77777777" w:rsidR="00FF48A1" w:rsidRPr="00175DCB" w:rsidRDefault="00FF48A1" w:rsidP="001E61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Theme="minorHAnsi" w:eastAsia="Arial" w:hAnsiTheme="minorHAnsi" w:cstheme="minorHAnsi"/>
          <w:sz w:val="24"/>
          <w:szCs w:val="24"/>
        </w:rPr>
      </w:pPr>
    </w:p>
    <w:p w14:paraId="1DE6390A" w14:textId="3B1958E3" w:rsidR="00FF48A1" w:rsidRPr="00175DCB" w:rsidRDefault="00FF48A1" w:rsidP="00773F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Theme="minorHAnsi" w:hAnsiTheme="minorHAnsi" w:cstheme="minorHAnsi"/>
          <w:sz w:val="24"/>
          <w:szCs w:val="24"/>
        </w:rPr>
      </w:pPr>
    </w:p>
    <w:sectPr w:rsidR="00FF48A1" w:rsidRPr="00175D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A1"/>
    <w:rsid w:val="001036F8"/>
    <w:rsid w:val="00111BBA"/>
    <w:rsid w:val="00170843"/>
    <w:rsid w:val="00175DCB"/>
    <w:rsid w:val="00182823"/>
    <w:rsid w:val="001E61DB"/>
    <w:rsid w:val="002605A8"/>
    <w:rsid w:val="00281E66"/>
    <w:rsid w:val="00325584"/>
    <w:rsid w:val="00332F4B"/>
    <w:rsid w:val="00341501"/>
    <w:rsid w:val="00365358"/>
    <w:rsid w:val="003667C5"/>
    <w:rsid w:val="003C42E4"/>
    <w:rsid w:val="003F5700"/>
    <w:rsid w:val="004A18FA"/>
    <w:rsid w:val="004A569B"/>
    <w:rsid w:val="004C65D4"/>
    <w:rsid w:val="004D3070"/>
    <w:rsid w:val="004D6CEA"/>
    <w:rsid w:val="004F4DBE"/>
    <w:rsid w:val="00501885"/>
    <w:rsid w:val="00502F15"/>
    <w:rsid w:val="00511E71"/>
    <w:rsid w:val="00522B88"/>
    <w:rsid w:val="005372F8"/>
    <w:rsid w:val="00541285"/>
    <w:rsid w:val="005F2EAC"/>
    <w:rsid w:val="0063677F"/>
    <w:rsid w:val="00666BED"/>
    <w:rsid w:val="006B238E"/>
    <w:rsid w:val="006C6E39"/>
    <w:rsid w:val="006D3AC2"/>
    <w:rsid w:val="00763688"/>
    <w:rsid w:val="00773F56"/>
    <w:rsid w:val="0079633E"/>
    <w:rsid w:val="007C7C91"/>
    <w:rsid w:val="008061A4"/>
    <w:rsid w:val="00833359"/>
    <w:rsid w:val="00851397"/>
    <w:rsid w:val="008A0A64"/>
    <w:rsid w:val="008B3989"/>
    <w:rsid w:val="008C7454"/>
    <w:rsid w:val="009670EC"/>
    <w:rsid w:val="00973072"/>
    <w:rsid w:val="00992E33"/>
    <w:rsid w:val="009A2225"/>
    <w:rsid w:val="009C2CE3"/>
    <w:rsid w:val="00AD3764"/>
    <w:rsid w:val="00AE5799"/>
    <w:rsid w:val="00B36958"/>
    <w:rsid w:val="00B53602"/>
    <w:rsid w:val="00BA3725"/>
    <w:rsid w:val="00BC27EB"/>
    <w:rsid w:val="00BD45D0"/>
    <w:rsid w:val="00C0542B"/>
    <w:rsid w:val="00C42F0B"/>
    <w:rsid w:val="00C5330B"/>
    <w:rsid w:val="00C565F7"/>
    <w:rsid w:val="00C8632B"/>
    <w:rsid w:val="00CB1CD3"/>
    <w:rsid w:val="00CB7953"/>
    <w:rsid w:val="00D14184"/>
    <w:rsid w:val="00D339EE"/>
    <w:rsid w:val="00D33E6B"/>
    <w:rsid w:val="00D41907"/>
    <w:rsid w:val="00D65682"/>
    <w:rsid w:val="00DD0A9B"/>
    <w:rsid w:val="00DD6194"/>
    <w:rsid w:val="00F3799A"/>
    <w:rsid w:val="00FC02D9"/>
    <w:rsid w:val="00FF4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6099"/>
  <w15:chartTrackingRefBased/>
  <w15:docId w15:val="{A8833523-49F2-4994-A2AB-66E9289F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Cuerpo"/>
    <w:link w:val="Ttulo1Car"/>
    <w:rsid w:val="00FF48A1"/>
    <w:pPr>
      <w:keepNext/>
      <w:keepLines/>
      <w:pBdr>
        <w:top w:val="nil"/>
        <w:left w:val="nil"/>
        <w:bottom w:val="nil"/>
        <w:right w:val="nil"/>
        <w:between w:val="nil"/>
        <w:bar w:val="nil"/>
      </w:pBdr>
      <w:spacing w:before="240" w:after="0" w:line="240" w:lineRule="auto"/>
      <w:outlineLvl w:val="0"/>
    </w:pPr>
    <w:rPr>
      <w:rFonts w:ascii="Calibri Light" w:eastAsia="Arial Unicode MS" w:hAnsi="Calibri Light" w:cs="Arial Unicode MS"/>
      <w:color w:val="2F5496"/>
      <w:sz w:val="32"/>
      <w:szCs w:val="32"/>
      <w:u w:color="2F5496"/>
      <w:bdr w:val="nil"/>
      <w:lang w:val="en-US" w:eastAsia="es-MX"/>
    </w:rPr>
  </w:style>
  <w:style w:type="paragraph" w:styleId="Ttulo2">
    <w:name w:val="heading 2"/>
    <w:basedOn w:val="Normal"/>
    <w:next w:val="Normal"/>
    <w:link w:val="Ttulo2Car"/>
    <w:uiPriority w:val="9"/>
    <w:semiHidden/>
    <w:unhideWhenUsed/>
    <w:qFormat/>
    <w:rsid w:val="007636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styledtext-xb1qmn-0">
    <w:name w:val="default__styledtext-xb1qmn-0"/>
    <w:basedOn w:val="Normal"/>
    <w:rsid w:val="00FF48A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rsid w:val="00FF48A1"/>
    <w:rPr>
      <w:rFonts w:ascii="Calibri Light" w:eastAsia="Arial Unicode MS" w:hAnsi="Calibri Light" w:cs="Arial Unicode MS"/>
      <w:color w:val="2F5496"/>
      <w:sz w:val="32"/>
      <w:szCs w:val="32"/>
      <w:u w:color="2F5496"/>
      <w:bdr w:val="nil"/>
      <w:lang w:val="en-US" w:eastAsia="es-MX"/>
    </w:rPr>
  </w:style>
  <w:style w:type="paragraph" w:customStyle="1" w:styleId="Cuerpo">
    <w:name w:val="Cuerpo"/>
    <w:rsid w:val="00FF48A1"/>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FF48A1"/>
  </w:style>
  <w:style w:type="paragraph" w:customStyle="1" w:styleId="CuerpoA">
    <w:name w:val="Cuerpo A"/>
    <w:rsid w:val="00FF48A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character" w:styleId="Textoennegrita">
    <w:name w:val="Strong"/>
    <w:basedOn w:val="Fuentedeprrafopredeter"/>
    <w:uiPriority w:val="22"/>
    <w:qFormat/>
    <w:rsid w:val="00763688"/>
    <w:rPr>
      <w:b/>
      <w:bCs/>
    </w:rPr>
  </w:style>
  <w:style w:type="character" w:customStyle="1" w:styleId="Ttulo2Car">
    <w:name w:val="Título 2 Car"/>
    <w:basedOn w:val="Fuentedeprrafopredeter"/>
    <w:link w:val="Ttulo2"/>
    <w:uiPriority w:val="9"/>
    <w:semiHidden/>
    <w:rsid w:val="0076368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636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33E6B"/>
    <w:rPr>
      <w:i/>
      <w:iCs/>
    </w:rPr>
  </w:style>
  <w:style w:type="character" w:styleId="Hipervnculo">
    <w:name w:val="Hyperlink"/>
    <w:basedOn w:val="Fuentedeprrafopredeter"/>
    <w:uiPriority w:val="99"/>
    <w:semiHidden/>
    <w:unhideWhenUsed/>
    <w:rsid w:val="00D33E6B"/>
    <w:rPr>
      <w:color w:val="0000FF"/>
      <w:u w:val="single"/>
    </w:rPr>
  </w:style>
  <w:style w:type="paragraph" w:styleId="Textodeglobo">
    <w:name w:val="Balloon Text"/>
    <w:basedOn w:val="Normal"/>
    <w:link w:val="TextodegloboCar"/>
    <w:uiPriority w:val="99"/>
    <w:semiHidden/>
    <w:unhideWhenUsed/>
    <w:rsid w:val="00502F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F15"/>
    <w:rPr>
      <w:rFonts w:ascii="Segoe UI" w:hAnsi="Segoe UI" w:cs="Segoe UI"/>
      <w:sz w:val="18"/>
      <w:szCs w:val="18"/>
    </w:rPr>
  </w:style>
  <w:style w:type="paragraph" w:styleId="Sinespaciado">
    <w:name w:val="No Spacing"/>
    <w:uiPriority w:val="1"/>
    <w:qFormat/>
    <w:rsid w:val="00C56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966">
      <w:bodyDiv w:val="1"/>
      <w:marLeft w:val="0"/>
      <w:marRight w:val="0"/>
      <w:marTop w:val="0"/>
      <w:marBottom w:val="0"/>
      <w:divBdr>
        <w:top w:val="none" w:sz="0" w:space="0" w:color="auto"/>
        <w:left w:val="none" w:sz="0" w:space="0" w:color="auto"/>
        <w:bottom w:val="none" w:sz="0" w:space="0" w:color="auto"/>
        <w:right w:val="none" w:sz="0" w:space="0" w:color="auto"/>
      </w:divBdr>
      <w:divsChild>
        <w:div w:id="269359409">
          <w:marLeft w:val="0"/>
          <w:marRight w:val="0"/>
          <w:marTop w:val="0"/>
          <w:marBottom w:val="60"/>
          <w:divBdr>
            <w:top w:val="none" w:sz="0" w:space="0" w:color="auto"/>
            <w:left w:val="none" w:sz="0" w:space="0" w:color="auto"/>
            <w:bottom w:val="none" w:sz="0" w:space="0" w:color="auto"/>
            <w:right w:val="none" w:sz="0" w:space="0" w:color="auto"/>
          </w:divBdr>
        </w:div>
        <w:div w:id="2021196456">
          <w:marLeft w:val="0"/>
          <w:marRight w:val="0"/>
          <w:marTop w:val="0"/>
          <w:marBottom w:val="60"/>
          <w:divBdr>
            <w:top w:val="none" w:sz="0" w:space="0" w:color="auto"/>
            <w:left w:val="none" w:sz="0" w:space="0" w:color="auto"/>
            <w:bottom w:val="none" w:sz="0" w:space="0" w:color="auto"/>
            <w:right w:val="none" w:sz="0" w:space="0" w:color="auto"/>
          </w:divBdr>
        </w:div>
        <w:div w:id="1814058807">
          <w:marLeft w:val="0"/>
          <w:marRight w:val="0"/>
          <w:marTop w:val="0"/>
          <w:marBottom w:val="101"/>
          <w:divBdr>
            <w:top w:val="none" w:sz="0" w:space="0" w:color="auto"/>
            <w:left w:val="none" w:sz="0" w:space="0" w:color="auto"/>
            <w:bottom w:val="none" w:sz="0" w:space="0" w:color="auto"/>
            <w:right w:val="none" w:sz="0" w:space="0" w:color="auto"/>
          </w:divBdr>
        </w:div>
      </w:divsChild>
    </w:div>
    <w:div w:id="121927891">
      <w:bodyDiv w:val="1"/>
      <w:marLeft w:val="0"/>
      <w:marRight w:val="0"/>
      <w:marTop w:val="0"/>
      <w:marBottom w:val="0"/>
      <w:divBdr>
        <w:top w:val="none" w:sz="0" w:space="0" w:color="auto"/>
        <w:left w:val="none" w:sz="0" w:space="0" w:color="auto"/>
        <w:bottom w:val="none" w:sz="0" w:space="0" w:color="auto"/>
        <w:right w:val="none" w:sz="0" w:space="0" w:color="auto"/>
      </w:divBdr>
    </w:div>
    <w:div w:id="126163710">
      <w:bodyDiv w:val="1"/>
      <w:marLeft w:val="0"/>
      <w:marRight w:val="0"/>
      <w:marTop w:val="0"/>
      <w:marBottom w:val="0"/>
      <w:divBdr>
        <w:top w:val="none" w:sz="0" w:space="0" w:color="auto"/>
        <w:left w:val="none" w:sz="0" w:space="0" w:color="auto"/>
        <w:bottom w:val="none" w:sz="0" w:space="0" w:color="auto"/>
        <w:right w:val="none" w:sz="0" w:space="0" w:color="auto"/>
      </w:divBdr>
    </w:div>
    <w:div w:id="137380273">
      <w:bodyDiv w:val="1"/>
      <w:marLeft w:val="0"/>
      <w:marRight w:val="0"/>
      <w:marTop w:val="0"/>
      <w:marBottom w:val="0"/>
      <w:divBdr>
        <w:top w:val="none" w:sz="0" w:space="0" w:color="auto"/>
        <w:left w:val="none" w:sz="0" w:space="0" w:color="auto"/>
        <w:bottom w:val="none" w:sz="0" w:space="0" w:color="auto"/>
        <w:right w:val="none" w:sz="0" w:space="0" w:color="auto"/>
      </w:divBdr>
      <w:divsChild>
        <w:div w:id="1309631147">
          <w:marLeft w:val="0"/>
          <w:marRight w:val="0"/>
          <w:marTop w:val="0"/>
          <w:marBottom w:val="100"/>
          <w:divBdr>
            <w:top w:val="none" w:sz="0" w:space="0" w:color="auto"/>
            <w:left w:val="none" w:sz="0" w:space="0" w:color="auto"/>
            <w:bottom w:val="none" w:sz="0" w:space="0" w:color="auto"/>
            <w:right w:val="none" w:sz="0" w:space="0" w:color="auto"/>
          </w:divBdr>
        </w:div>
        <w:div w:id="1614290686">
          <w:marLeft w:val="0"/>
          <w:marRight w:val="0"/>
          <w:marTop w:val="0"/>
          <w:marBottom w:val="100"/>
          <w:divBdr>
            <w:top w:val="none" w:sz="0" w:space="0" w:color="auto"/>
            <w:left w:val="none" w:sz="0" w:space="0" w:color="auto"/>
            <w:bottom w:val="none" w:sz="0" w:space="0" w:color="auto"/>
            <w:right w:val="none" w:sz="0" w:space="0" w:color="auto"/>
          </w:divBdr>
        </w:div>
      </w:divsChild>
    </w:div>
    <w:div w:id="159740770">
      <w:bodyDiv w:val="1"/>
      <w:marLeft w:val="0"/>
      <w:marRight w:val="0"/>
      <w:marTop w:val="0"/>
      <w:marBottom w:val="0"/>
      <w:divBdr>
        <w:top w:val="none" w:sz="0" w:space="0" w:color="auto"/>
        <w:left w:val="none" w:sz="0" w:space="0" w:color="auto"/>
        <w:bottom w:val="none" w:sz="0" w:space="0" w:color="auto"/>
        <w:right w:val="none" w:sz="0" w:space="0" w:color="auto"/>
      </w:divBdr>
    </w:div>
    <w:div w:id="257368435">
      <w:bodyDiv w:val="1"/>
      <w:marLeft w:val="0"/>
      <w:marRight w:val="0"/>
      <w:marTop w:val="0"/>
      <w:marBottom w:val="0"/>
      <w:divBdr>
        <w:top w:val="none" w:sz="0" w:space="0" w:color="auto"/>
        <w:left w:val="none" w:sz="0" w:space="0" w:color="auto"/>
        <w:bottom w:val="none" w:sz="0" w:space="0" w:color="auto"/>
        <w:right w:val="none" w:sz="0" w:space="0" w:color="auto"/>
      </w:divBdr>
    </w:div>
    <w:div w:id="308487601">
      <w:bodyDiv w:val="1"/>
      <w:marLeft w:val="0"/>
      <w:marRight w:val="0"/>
      <w:marTop w:val="0"/>
      <w:marBottom w:val="0"/>
      <w:divBdr>
        <w:top w:val="none" w:sz="0" w:space="0" w:color="auto"/>
        <w:left w:val="none" w:sz="0" w:space="0" w:color="auto"/>
        <w:bottom w:val="none" w:sz="0" w:space="0" w:color="auto"/>
        <w:right w:val="none" w:sz="0" w:space="0" w:color="auto"/>
      </w:divBdr>
      <w:divsChild>
        <w:div w:id="1097605348">
          <w:marLeft w:val="0"/>
          <w:marRight w:val="0"/>
          <w:marTop w:val="0"/>
          <w:marBottom w:val="100"/>
          <w:divBdr>
            <w:top w:val="none" w:sz="0" w:space="0" w:color="auto"/>
            <w:left w:val="none" w:sz="0" w:space="0" w:color="auto"/>
            <w:bottom w:val="none" w:sz="0" w:space="0" w:color="auto"/>
            <w:right w:val="none" w:sz="0" w:space="0" w:color="auto"/>
          </w:divBdr>
        </w:div>
        <w:div w:id="1747650990">
          <w:marLeft w:val="0"/>
          <w:marRight w:val="0"/>
          <w:marTop w:val="0"/>
          <w:marBottom w:val="100"/>
          <w:divBdr>
            <w:top w:val="none" w:sz="0" w:space="0" w:color="auto"/>
            <w:left w:val="none" w:sz="0" w:space="0" w:color="auto"/>
            <w:bottom w:val="none" w:sz="0" w:space="0" w:color="auto"/>
            <w:right w:val="none" w:sz="0" w:space="0" w:color="auto"/>
          </w:divBdr>
        </w:div>
        <w:div w:id="1962495736">
          <w:marLeft w:val="0"/>
          <w:marRight w:val="0"/>
          <w:marTop w:val="0"/>
          <w:marBottom w:val="100"/>
          <w:divBdr>
            <w:top w:val="none" w:sz="0" w:space="0" w:color="auto"/>
            <w:left w:val="none" w:sz="0" w:space="0" w:color="auto"/>
            <w:bottom w:val="none" w:sz="0" w:space="0" w:color="auto"/>
            <w:right w:val="none" w:sz="0" w:space="0" w:color="auto"/>
          </w:divBdr>
        </w:div>
      </w:divsChild>
    </w:div>
    <w:div w:id="388698748">
      <w:bodyDiv w:val="1"/>
      <w:marLeft w:val="0"/>
      <w:marRight w:val="0"/>
      <w:marTop w:val="0"/>
      <w:marBottom w:val="0"/>
      <w:divBdr>
        <w:top w:val="none" w:sz="0" w:space="0" w:color="auto"/>
        <w:left w:val="none" w:sz="0" w:space="0" w:color="auto"/>
        <w:bottom w:val="none" w:sz="0" w:space="0" w:color="auto"/>
        <w:right w:val="none" w:sz="0" w:space="0" w:color="auto"/>
      </w:divBdr>
      <w:divsChild>
        <w:div w:id="1420635788">
          <w:marLeft w:val="0"/>
          <w:marRight w:val="0"/>
          <w:marTop w:val="0"/>
          <w:marBottom w:val="101"/>
          <w:divBdr>
            <w:top w:val="none" w:sz="0" w:space="0" w:color="auto"/>
            <w:left w:val="none" w:sz="0" w:space="0" w:color="auto"/>
            <w:bottom w:val="none" w:sz="0" w:space="0" w:color="auto"/>
            <w:right w:val="none" w:sz="0" w:space="0" w:color="auto"/>
          </w:divBdr>
        </w:div>
        <w:div w:id="1493448533">
          <w:marLeft w:val="0"/>
          <w:marRight w:val="0"/>
          <w:marTop w:val="0"/>
          <w:marBottom w:val="101"/>
          <w:divBdr>
            <w:top w:val="none" w:sz="0" w:space="0" w:color="auto"/>
            <w:left w:val="none" w:sz="0" w:space="0" w:color="auto"/>
            <w:bottom w:val="none" w:sz="0" w:space="0" w:color="auto"/>
            <w:right w:val="none" w:sz="0" w:space="0" w:color="auto"/>
          </w:divBdr>
        </w:div>
        <w:div w:id="1527524092">
          <w:marLeft w:val="0"/>
          <w:marRight w:val="0"/>
          <w:marTop w:val="0"/>
          <w:marBottom w:val="101"/>
          <w:divBdr>
            <w:top w:val="none" w:sz="0" w:space="0" w:color="auto"/>
            <w:left w:val="none" w:sz="0" w:space="0" w:color="auto"/>
            <w:bottom w:val="none" w:sz="0" w:space="0" w:color="auto"/>
            <w:right w:val="none" w:sz="0" w:space="0" w:color="auto"/>
          </w:divBdr>
        </w:div>
      </w:divsChild>
    </w:div>
    <w:div w:id="609557239">
      <w:bodyDiv w:val="1"/>
      <w:marLeft w:val="0"/>
      <w:marRight w:val="0"/>
      <w:marTop w:val="0"/>
      <w:marBottom w:val="0"/>
      <w:divBdr>
        <w:top w:val="none" w:sz="0" w:space="0" w:color="auto"/>
        <w:left w:val="none" w:sz="0" w:space="0" w:color="auto"/>
        <w:bottom w:val="none" w:sz="0" w:space="0" w:color="auto"/>
        <w:right w:val="none" w:sz="0" w:space="0" w:color="auto"/>
      </w:divBdr>
      <w:divsChild>
        <w:div w:id="1344240146">
          <w:marLeft w:val="0"/>
          <w:marRight w:val="0"/>
          <w:marTop w:val="0"/>
          <w:marBottom w:val="100"/>
          <w:divBdr>
            <w:top w:val="none" w:sz="0" w:space="0" w:color="auto"/>
            <w:left w:val="none" w:sz="0" w:space="0" w:color="auto"/>
            <w:bottom w:val="none" w:sz="0" w:space="0" w:color="auto"/>
            <w:right w:val="none" w:sz="0" w:space="0" w:color="auto"/>
          </w:divBdr>
        </w:div>
        <w:div w:id="637497377">
          <w:marLeft w:val="0"/>
          <w:marRight w:val="0"/>
          <w:marTop w:val="0"/>
          <w:marBottom w:val="100"/>
          <w:divBdr>
            <w:top w:val="none" w:sz="0" w:space="0" w:color="auto"/>
            <w:left w:val="none" w:sz="0" w:space="0" w:color="auto"/>
            <w:bottom w:val="none" w:sz="0" w:space="0" w:color="auto"/>
            <w:right w:val="none" w:sz="0" w:space="0" w:color="auto"/>
          </w:divBdr>
        </w:div>
        <w:div w:id="1224218186">
          <w:marLeft w:val="0"/>
          <w:marRight w:val="0"/>
          <w:marTop w:val="0"/>
          <w:marBottom w:val="100"/>
          <w:divBdr>
            <w:top w:val="none" w:sz="0" w:space="0" w:color="auto"/>
            <w:left w:val="none" w:sz="0" w:space="0" w:color="auto"/>
            <w:bottom w:val="none" w:sz="0" w:space="0" w:color="auto"/>
            <w:right w:val="none" w:sz="0" w:space="0" w:color="auto"/>
          </w:divBdr>
        </w:div>
      </w:divsChild>
    </w:div>
    <w:div w:id="804389173">
      <w:bodyDiv w:val="1"/>
      <w:marLeft w:val="0"/>
      <w:marRight w:val="0"/>
      <w:marTop w:val="0"/>
      <w:marBottom w:val="0"/>
      <w:divBdr>
        <w:top w:val="none" w:sz="0" w:space="0" w:color="auto"/>
        <w:left w:val="none" w:sz="0" w:space="0" w:color="auto"/>
        <w:bottom w:val="none" w:sz="0" w:space="0" w:color="auto"/>
        <w:right w:val="none" w:sz="0" w:space="0" w:color="auto"/>
      </w:divBdr>
    </w:div>
    <w:div w:id="869300613">
      <w:bodyDiv w:val="1"/>
      <w:marLeft w:val="0"/>
      <w:marRight w:val="0"/>
      <w:marTop w:val="0"/>
      <w:marBottom w:val="0"/>
      <w:divBdr>
        <w:top w:val="none" w:sz="0" w:space="0" w:color="auto"/>
        <w:left w:val="none" w:sz="0" w:space="0" w:color="auto"/>
        <w:bottom w:val="none" w:sz="0" w:space="0" w:color="auto"/>
        <w:right w:val="none" w:sz="0" w:space="0" w:color="auto"/>
      </w:divBdr>
    </w:div>
    <w:div w:id="903834042">
      <w:bodyDiv w:val="1"/>
      <w:marLeft w:val="0"/>
      <w:marRight w:val="0"/>
      <w:marTop w:val="0"/>
      <w:marBottom w:val="0"/>
      <w:divBdr>
        <w:top w:val="none" w:sz="0" w:space="0" w:color="auto"/>
        <w:left w:val="none" w:sz="0" w:space="0" w:color="auto"/>
        <w:bottom w:val="none" w:sz="0" w:space="0" w:color="auto"/>
        <w:right w:val="none" w:sz="0" w:space="0" w:color="auto"/>
      </w:divBdr>
    </w:div>
    <w:div w:id="1058287692">
      <w:bodyDiv w:val="1"/>
      <w:marLeft w:val="0"/>
      <w:marRight w:val="0"/>
      <w:marTop w:val="0"/>
      <w:marBottom w:val="0"/>
      <w:divBdr>
        <w:top w:val="none" w:sz="0" w:space="0" w:color="auto"/>
        <w:left w:val="none" w:sz="0" w:space="0" w:color="auto"/>
        <w:bottom w:val="none" w:sz="0" w:space="0" w:color="auto"/>
        <w:right w:val="none" w:sz="0" w:space="0" w:color="auto"/>
      </w:divBdr>
    </w:div>
    <w:div w:id="1074858870">
      <w:bodyDiv w:val="1"/>
      <w:marLeft w:val="0"/>
      <w:marRight w:val="0"/>
      <w:marTop w:val="0"/>
      <w:marBottom w:val="0"/>
      <w:divBdr>
        <w:top w:val="none" w:sz="0" w:space="0" w:color="auto"/>
        <w:left w:val="none" w:sz="0" w:space="0" w:color="auto"/>
        <w:bottom w:val="none" w:sz="0" w:space="0" w:color="auto"/>
        <w:right w:val="none" w:sz="0" w:space="0" w:color="auto"/>
      </w:divBdr>
      <w:divsChild>
        <w:div w:id="1294022349">
          <w:marLeft w:val="0"/>
          <w:marRight w:val="0"/>
          <w:marTop w:val="0"/>
          <w:marBottom w:val="100"/>
          <w:divBdr>
            <w:top w:val="none" w:sz="0" w:space="0" w:color="auto"/>
            <w:left w:val="none" w:sz="0" w:space="0" w:color="auto"/>
            <w:bottom w:val="none" w:sz="0" w:space="0" w:color="auto"/>
            <w:right w:val="none" w:sz="0" w:space="0" w:color="auto"/>
          </w:divBdr>
        </w:div>
        <w:div w:id="1624726028">
          <w:marLeft w:val="0"/>
          <w:marRight w:val="0"/>
          <w:marTop w:val="0"/>
          <w:marBottom w:val="100"/>
          <w:divBdr>
            <w:top w:val="none" w:sz="0" w:space="0" w:color="auto"/>
            <w:left w:val="none" w:sz="0" w:space="0" w:color="auto"/>
            <w:bottom w:val="none" w:sz="0" w:space="0" w:color="auto"/>
            <w:right w:val="none" w:sz="0" w:space="0" w:color="auto"/>
          </w:divBdr>
        </w:div>
        <w:div w:id="724988020">
          <w:marLeft w:val="0"/>
          <w:marRight w:val="0"/>
          <w:marTop w:val="0"/>
          <w:marBottom w:val="100"/>
          <w:divBdr>
            <w:top w:val="none" w:sz="0" w:space="0" w:color="auto"/>
            <w:left w:val="none" w:sz="0" w:space="0" w:color="auto"/>
            <w:bottom w:val="none" w:sz="0" w:space="0" w:color="auto"/>
            <w:right w:val="none" w:sz="0" w:space="0" w:color="auto"/>
          </w:divBdr>
        </w:div>
      </w:divsChild>
    </w:div>
    <w:div w:id="1127046034">
      <w:bodyDiv w:val="1"/>
      <w:marLeft w:val="0"/>
      <w:marRight w:val="0"/>
      <w:marTop w:val="0"/>
      <w:marBottom w:val="0"/>
      <w:divBdr>
        <w:top w:val="none" w:sz="0" w:space="0" w:color="auto"/>
        <w:left w:val="none" w:sz="0" w:space="0" w:color="auto"/>
        <w:bottom w:val="none" w:sz="0" w:space="0" w:color="auto"/>
        <w:right w:val="none" w:sz="0" w:space="0" w:color="auto"/>
      </w:divBdr>
    </w:div>
    <w:div w:id="1273828412">
      <w:bodyDiv w:val="1"/>
      <w:marLeft w:val="0"/>
      <w:marRight w:val="0"/>
      <w:marTop w:val="0"/>
      <w:marBottom w:val="0"/>
      <w:divBdr>
        <w:top w:val="none" w:sz="0" w:space="0" w:color="auto"/>
        <w:left w:val="none" w:sz="0" w:space="0" w:color="auto"/>
        <w:bottom w:val="none" w:sz="0" w:space="0" w:color="auto"/>
        <w:right w:val="none" w:sz="0" w:space="0" w:color="auto"/>
      </w:divBdr>
      <w:divsChild>
        <w:div w:id="750732709">
          <w:marLeft w:val="0"/>
          <w:marRight w:val="0"/>
          <w:marTop w:val="0"/>
          <w:marBottom w:val="101"/>
          <w:divBdr>
            <w:top w:val="none" w:sz="0" w:space="0" w:color="auto"/>
            <w:left w:val="none" w:sz="0" w:space="0" w:color="auto"/>
            <w:bottom w:val="none" w:sz="0" w:space="0" w:color="auto"/>
            <w:right w:val="none" w:sz="0" w:space="0" w:color="auto"/>
          </w:divBdr>
        </w:div>
        <w:div w:id="1951738043">
          <w:marLeft w:val="0"/>
          <w:marRight w:val="0"/>
          <w:marTop w:val="0"/>
          <w:marBottom w:val="101"/>
          <w:divBdr>
            <w:top w:val="none" w:sz="0" w:space="0" w:color="auto"/>
            <w:left w:val="none" w:sz="0" w:space="0" w:color="auto"/>
            <w:bottom w:val="none" w:sz="0" w:space="0" w:color="auto"/>
            <w:right w:val="none" w:sz="0" w:space="0" w:color="auto"/>
          </w:divBdr>
        </w:div>
        <w:div w:id="425931047">
          <w:marLeft w:val="0"/>
          <w:marRight w:val="0"/>
          <w:marTop w:val="0"/>
          <w:marBottom w:val="101"/>
          <w:divBdr>
            <w:top w:val="none" w:sz="0" w:space="0" w:color="auto"/>
            <w:left w:val="none" w:sz="0" w:space="0" w:color="auto"/>
            <w:bottom w:val="none" w:sz="0" w:space="0" w:color="auto"/>
            <w:right w:val="none" w:sz="0" w:space="0" w:color="auto"/>
          </w:divBdr>
        </w:div>
        <w:div w:id="1284193318">
          <w:marLeft w:val="0"/>
          <w:marRight w:val="0"/>
          <w:marTop w:val="0"/>
          <w:marBottom w:val="101"/>
          <w:divBdr>
            <w:top w:val="none" w:sz="0" w:space="0" w:color="auto"/>
            <w:left w:val="none" w:sz="0" w:space="0" w:color="auto"/>
            <w:bottom w:val="none" w:sz="0" w:space="0" w:color="auto"/>
            <w:right w:val="none" w:sz="0" w:space="0" w:color="auto"/>
          </w:divBdr>
        </w:div>
        <w:div w:id="681475657">
          <w:marLeft w:val="0"/>
          <w:marRight w:val="0"/>
          <w:marTop w:val="0"/>
          <w:marBottom w:val="86"/>
          <w:divBdr>
            <w:top w:val="none" w:sz="0" w:space="0" w:color="auto"/>
            <w:left w:val="none" w:sz="0" w:space="0" w:color="auto"/>
            <w:bottom w:val="none" w:sz="0" w:space="0" w:color="auto"/>
            <w:right w:val="none" w:sz="0" w:space="0" w:color="auto"/>
          </w:divBdr>
        </w:div>
        <w:div w:id="1632051294">
          <w:marLeft w:val="0"/>
          <w:marRight w:val="0"/>
          <w:marTop w:val="0"/>
          <w:marBottom w:val="86"/>
          <w:divBdr>
            <w:top w:val="none" w:sz="0" w:space="0" w:color="auto"/>
            <w:left w:val="none" w:sz="0" w:space="0" w:color="auto"/>
            <w:bottom w:val="none" w:sz="0" w:space="0" w:color="auto"/>
            <w:right w:val="none" w:sz="0" w:space="0" w:color="auto"/>
          </w:divBdr>
        </w:div>
        <w:div w:id="1196701218">
          <w:marLeft w:val="0"/>
          <w:marRight w:val="0"/>
          <w:marTop w:val="0"/>
          <w:marBottom w:val="86"/>
          <w:divBdr>
            <w:top w:val="none" w:sz="0" w:space="0" w:color="auto"/>
            <w:left w:val="none" w:sz="0" w:space="0" w:color="auto"/>
            <w:bottom w:val="none" w:sz="0" w:space="0" w:color="auto"/>
            <w:right w:val="none" w:sz="0" w:space="0" w:color="auto"/>
          </w:divBdr>
        </w:div>
        <w:div w:id="1197086070">
          <w:marLeft w:val="0"/>
          <w:marRight w:val="0"/>
          <w:marTop w:val="0"/>
          <w:marBottom w:val="86"/>
          <w:divBdr>
            <w:top w:val="none" w:sz="0" w:space="0" w:color="auto"/>
            <w:left w:val="none" w:sz="0" w:space="0" w:color="auto"/>
            <w:bottom w:val="none" w:sz="0" w:space="0" w:color="auto"/>
            <w:right w:val="none" w:sz="0" w:space="0" w:color="auto"/>
          </w:divBdr>
        </w:div>
      </w:divsChild>
    </w:div>
    <w:div w:id="1359117443">
      <w:bodyDiv w:val="1"/>
      <w:marLeft w:val="0"/>
      <w:marRight w:val="0"/>
      <w:marTop w:val="0"/>
      <w:marBottom w:val="0"/>
      <w:divBdr>
        <w:top w:val="none" w:sz="0" w:space="0" w:color="auto"/>
        <w:left w:val="none" w:sz="0" w:space="0" w:color="auto"/>
        <w:bottom w:val="none" w:sz="0" w:space="0" w:color="auto"/>
        <w:right w:val="none" w:sz="0" w:space="0" w:color="auto"/>
      </w:divBdr>
    </w:div>
    <w:div w:id="1475829599">
      <w:bodyDiv w:val="1"/>
      <w:marLeft w:val="0"/>
      <w:marRight w:val="0"/>
      <w:marTop w:val="0"/>
      <w:marBottom w:val="0"/>
      <w:divBdr>
        <w:top w:val="none" w:sz="0" w:space="0" w:color="auto"/>
        <w:left w:val="none" w:sz="0" w:space="0" w:color="auto"/>
        <w:bottom w:val="none" w:sz="0" w:space="0" w:color="auto"/>
        <w:right w:val="none" w:sz="0" w:space="0" w:color="auto"/>
      </w:divBdr>
    </w:div>
    <w:div w:id="1486431977">
      <w:bodyDiv w:val="1"/>
      <w:marLeft w:val="0"/>
      <w:marRight w:val="0"/>
      <w:marTop w:val="0"/>
      <w:marBottom w:val="0"/>
      <w:divBdr>
        <w:top w:val="none" w:sz="0" w:space="0" w:color="auto"/>
        <w:left w:val="none" w:sz="0" w:space="0" w:color="auto"/>
        <w:bottom w:val="none" w:sz="0" w:space="0" w:color="auto"/>
        <w:right w:val="none" w:sz="0" w:space="0" w:color="auto"/>
      </w:divBdr>
      <w:divsChild>
        <w:div w:id="1690257041">
          <w:marLeft w:val="0"/>
          <w:marRight w:val="0"/>
          <w:marTop w:val="0"/>
          <w:marBottom w:val="101"/>
          <w:divBdr>
            <w:top w:val="none" w:sz="0" w:space="0" w:color="auto"/>
            <w:left w:val="none" w:sz="0" w:space="0" w:color="auto"/>
            <w:bottom w:val="none" w:sz="0" w:space="0" w:color="auto"/>
            <w:right w:val="none" w:sz="0" w:space="0" w:color="auto"/>
          </w:divBdr>
        </w:div>
        <w:div w:id="1068457154">
          <w:marLeft w:val="0"/>
          <w:marRight w:val="0"/>
          <w:marTop w:val="0"/>
          <w:marBottom w:val="101"/>
          <w:divBdr>
            <w:top w:val="none" w:sz="0" w:space="0" w:color="auto"/>
            <w:left w:val="none" w:sz="0" w:space="0" w:color="auto"/>
            <w:bottom w:val="none" w:sz="0" w:space="0" w:color="auto"/>
            <w:right w:val="none" w:sz="0" w:space="0" w:color="auto"/>
          </w:divBdr>
        </w:div>
        <w:div w:id="410473073">
          <w:marLeft w:val="0"/>
          <w:marRight w:val="0"/>
          <w:marTop w:val="0"/>
          <w:marBottom w:val="101"/>
          <w:divBdr>
            <w:top w:val="none" w:sz="0" w:space="0" w:color="auto"/>
            <w:left w:val="none" w:sz="0" w:space="0" w:color="auto"/>
            <w:bottom w:val="none" w:sz="0" w:space="0" w:color="auto"/>
            <w:right w:val="none" w:sz="0" w:space="0" w:color="auto"/>
          </w:divBdr>
        </w:div>
        <w:div w:id="1772434077">
          <w:marLeft w:val="0"/>
          <w:marRight w:val="0"/>
          <w:marTop w:val="0"/>
          <w:marBottom w:val="101"/>
          <w:divBdr>
            <w:top w:val="none" w:sz="0" w:space="0" w:color="auto"/>
            <w:left w:val="none" w:sz="0" w:space="0" w:color="auto"/>
            <w:bottom w:val="none" w:sz="0" w:space="0" w:color="auto"/>
            <w:right w:val="none" w:sz="0" w:space="0" w:color="auto"/>
          </w:divBdr>
        </w:div>
      </w:divsChild>
    </w:div>
    <w:div w:id="1487016956">
      <w:bodyDiv w:val="1"/>
      <w:marLeft w:val="0"/>
      <w:marRight w:val="0"/>
      <w:marTop w:val="0"/>
      <w:marBottom w:val="0"/>
      <w:divBdr>
        <w:top w:val="none" w:sz="0" w:space="0" w:color="auto"/>
        <w:left w:val="none" w:sz="0" w:space="0" w:color="auto"/>
        <w:bottom w:val="none" w:sz="0" w:space="0" w:color="auto"/>
        <w:right w:val="none" w:sz="0" w:space="0" w:color="auto"/>
      </w:divBdr>
    </w:div>
    <w:div w:id="1584488426">
      <w:bodyDiv w:val="1"/>
      <w:marLeft w:val="0"/>
      <w:marRight w:val="0"/>
      <w:marTop w:val="0"/>
      <w:marBottom w:val="0"/>
      <w:divBdr>
        <w:top w:val="none" w:sz="0" w:space="0" w:color="auto"/>
        <w:left w:val="none" w:sz="0" w:space="0" w:color="auto"/>
        <w:bottom w:val="none" w:sz="0" w:space="0" w:color="auto"/>
        <w:right w:val="none" w:sz="0" w:space="0" w:color="auto"/>
      </w:divBdr>
      <w:divsChild>
        <w:div w:id="1285696105">
          <w:marLeft w:val="0"/>
          <w:marRight w:val="0"/>
          <w:marTop w:val="0"/>
          <w:marBottom w:val="101"/>
          <w:divBdr>
            <w:top w:val="none" w:sz="0" w:space="0" w:color="auto"/>
            <w:left w:val="none" w:sz="0" w:space="0" w:color="auto"/>
            <w:bottom w:val="none" w:sz="0" w:space="0" w:color="auto"/>
            <w:right w:val="none" w:sz="0" w:space="0" w:color="auto"/>
          </w:divBdr>
        </w:div>
        <w:div w:id="421992965">
          <w:marLeft w:val="0"/>
          <w:marRight w:val="0"/>
          <w:marTop w:val="0"/>
          <w:marBottom w:val="101"/>
          <w:divBdr>
            <w:top w:val="none" w:sz="0" w:space="0" w:color="auto"/>
            <w:left w:val="none" w:sz="0" w:space="0" w:color="auto"/>
            <w:bottom w:val="none" w:sz="0" w:space="0" w:color="auto"/>
            <w:right w:val="none" w:sz="0" w:space="0" w:color="auto"/>
          </w:divBdr>
        </w:div>
        <w:div w:id="1159541661">
          <w:marLeft w:val="0"/>
          <w:marRight w:val="0"/>
          <w:marTop w:val="0"/>
          <w:marBottom w:val="60"/>
          <w:divBdr>
            <w:top w:val="none" w:sz="0" w:space="0" w:color="auto"/>
            <w:left w:val="none" w:sz="0" w:space="0" w:color="auto"/>
            <w:bottom w:val="none" w:sz="0" w:space="0" w:color="auto"/>
            <w:right w:val="none" w:sz="0" w:space="0" w:color="auto"/>
          </w:divBdr>
        </w:div>
        <w:div w:id="913052580">
          <w:marLeft w:val="0"/>
          <w:marRight w:val="0"/>
          <w:marTop w:val="0"/>
          <w:marBottom w:val="60"/>
          <w:divBdr>
            <w:top w:val="none" w:sz="0" w:space="0" w:color="auto"/>
            <w:left w:val="none" w:sz="0" w:space="0" w:color="auto"/>
            <w:bottom w:val="none" w:sz="0" w:space="0" w:color="auto"/>
            <w:right w:val="none" w:sz="0" w:space="0" w:color="auto"/>
          </w:divBdr>
        </w:div>
        <w:div w:id="114641597">
          <w:marLeft w:val="0"/>
          <w:marRight w:val="0"/>
          <w:marTop w:val="0"/>
          <w:marBottom w:val="60"/>
          <w:divBdr>
            <w:top w:val="none" w:sz="0" w:space="0" w:color="auto"/>
            <w:left w:val="none" w:sz="0" w:space="0" w:color="auto"/>
            <w:bottom w:val="none" w:sz="0" w:space="0" w:color="auto"/>
            <w:right w:val="none" w:sz="0" w:space="0" w:color="auto"/>
          </w:divBdr>
        </w:div>
        <w:div w:id="1291865009">
          <w:marLeft w:val="0"/>
          <w:marRight w:val="0"/>
          <w:marTop w:val="0"/>
          <w:marBottom w:val="60"/>
          <w:divBdr>
            <w:top w:val="none" w:sz="0" w:space="0" w:color="auto"/>
            <w:left w:val="none" w:sz="0" w:space="0" w:color="auto"/>
            <w:bottom w:val="none" w:sz="0" w:space="0" w:color="auto"/>
            <w:right w:val="none" w:sz="0" w:space="0" w:color="auto"/>
          </w:divBdr>
        </w:div>
      </w:divsChild>
    </w:div>
    <w:div w:id="1820809087">
      <w:bodyDiv w:val="1"/>
      <w:marLeft w:val="0"/>
      <w:marRight w:val="0"/>
      <w:marTop w:val="0"/>
      <w:marBottom w:val="0"/>
      <w:divBdr>
        <w:top w:val="none" w:sz="0" w:space="0" w:color="auto"/>
        <w:left w:val="none" w:sz="0" w:space="0" w:color="auto"/>
        <w:bottom w:val="none" w:sz="0" w:space="0" w:color="auto"/>
        <w:right w:val="none" w:sz="0" w:space="0" w:color="auto"/>
      </w:divBdr>
      <w:divsChild>
        <w:div w:id="673458323">
          <w:marLeft w:val="0"/>
          <w:marRight w:val="0"/>
          <w:marTop w:val="0"/>
          <w:marBottom w:val="60"/>
          <w:divBdr>
            <w:top w:val="none" w:sz="0" w:space="0" w:color="auto"/>
            <w:left w:val="none" w:sz="0" w:space="0" w:color="auto"/>
            <w:bottom w:val="none" w:sz="0" w:space="0" w:color="auto"/>
            <w:right w:val="none" w:sz="0" w:space="0" w:color="auto"/>
          </w:divBdr>
        </w:div>
        <w:div w:id="820928234">
          <w:marLeft w:val="0"/>
          <w:marRight w:val="0"/>
          <w:marTop w:val="0"/>
          <w:marBottom w:val="60"/>
          <w:divBdr>
            <w:top w:val="none" w:sz="0" w:space="0" w:color="auto"/>
            <w:left w:val="none" w:sz="0" w:space="0" w:color="auto"/>
            <w:bottom w:val="none" w:sz="0" w:space="0" w:color="auto"/>
            <w:right w:val="none" w:sz="0" w:space="0" w:color="auto"/>
          </w:divBdr>
        </w:div>
        <w:div w:id="1408769809">
          <w:marLeft w:val="0"/>
          <w:marRight w:val="0"/>
          <w:marTop w:val="0"/>
          <w:marBottom w:val="101"/>
          <w:divBdr>
            <w:top w:val="none" w:sz="0" w:space="0" w:color="auto"/>
            <w:left w:val="none" w:sz="0" w:space="0" w:color="auto"/>
            <w:bottom w:val="none" w:sz="0" w:space="0" w:color="auto"/>
            <w:right w:val="none" w:sz="0" w:space="0" w:color="auto"/>
          </w:divBdr>
        </w:div>
      </w:divsChild>
    </w:div>
    <w:div w:id="1882746938">
      <w:bodyDiv w:val="1"/>
      <w:marLeft w:val="0"/>
      <w:marRight w:val="0"/>
      <w:marTop w:val="0"/>
      <w:marBottom w:val="0"/>
      <w:divBdr>
        <w:top w:val="none" w:sz="0" w:space="0" w:color="auto"/>
        <w:left w:val="none" w:sz="0" w:space="0" w:color="auto"/>
        <w:bottom w:val="none" w:sz="0" w:space="0" w:color="auto"/>
        <w:right w:val="none" w:sz="0" w:space="0" w:color="auto"/>
      </w:divBdr>
      <w:divsChild>
        <w:div w:id="1649703669">
          <w:marLeft w:val="0"/>
          <w:marRight w:val="0"/>
          <w:marTop w:val="0"/>
          <w:marBottom w:val="60"/>
          <w:divBdr>
            <w:top w:val="none" w:sz="0" w:space="0" w:color="auto"/>
            <w:left w:val="none" w:sz="0" w:space="0" w:color="auto"/>
            <w:bottom w:val="none" w:sz="0" w:space="0" w:color="auto"/>
            <w:right w:val="none" w:sz="0" w:space="0" w:color="auto"/>
          </w:divBdr>
        </w:div>
        <w:div w:id="920798909">
          <w:marLeft w:val="0"/>
          <w:marRight w:val="0"/>
          <w:marTop w:val="0"/>
          <w:marBottom w:val="60"/>
          <w:divBdr>
            <w:top w:val="none" w:sz="0" w:space="0" w:color="auto"/>
            <w:left w:val="none" w:sz="0" w:space="0" w:color="auto"/>
            <w:bottom w:val="none" w:sz="0" w:space="0" w:color="auto"/>
            <w:right w:val="none" w:sz="0" w:space="0" w:color="auto"/>
          </w:divBdr>
        </w:div>
        <w:div w:id="1570461204">
          <w:marLeft w:val="0"/>
          <w:marRight w:val="0"/>
          <w:marTop w:val="0"/>
          <w:marBottom w:val="101"/>
          <w:divBdr>
            <w:top w:val="none" w:sz="0" w:space="0" w:color="auto"/>
            <w:left w:val="none" w:sz="0" w:space="0" w:color="auto"/>
            <w:bottom w:val="none" w:sz="0" w:space="0" w:color="auto"/>
            <w:right w:val="none" w:sz="0" w:space="0" w:color="auto"/>
          </w:divBdr>
        </w:div>
      </w:divsChild>
    </w:div>
    <w:div w:id="2001612814">
      <w:bodyDiv w:val="1"/>
      <w:marLeft w:val="0"/>
      <w:marRight w:val="0"/>
      <w:marTop w:val="0"/>
      <w:marBottom w:val="0"/>
      <w:divBdr>
        <w:top w:val="none" w:sz="0" w:space="0" w:color="auto"/>
        <w:left w:val="none" w:sz="0" w:space="0" w:color="auto"/>
        <w:bottom w:val="none" w:sz="0" w:space="0" w:color="auto"/>
        <w:right w:val="none" w:sz="0" w:space="0" w:color="auto"/>
      </w:divBdr>
    </w:div>
    <w:div w:id="20463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57B11-2200-4F10-9B2E-467F0340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8418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Sonia Pérez Chacón</cp:lastModifiedBy>
  <cp:revision>2</cp:revision>
  <cp:lastPrinted>2021-10-26T16:16:00Z</cp:lastPrinted>
  <dcterms:created xsi:type="dcterms:W3CDTF">2022-04-18T19:22:00Z</dcterms:created>
  <dcterms:modified xsi:type="dcterms:W3CDTF">2022-04-18T19:22:00Z</dcterms:modified>
</cp:coreProperties>
</file>