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FC7E7" w14:textId="77777777" w:rsidR="00CE30CD" w:rsidRPr="000A757E" w:rsidRDefault="00CE30CD" w:rsidP="00CE30CD">
      <w:pPr>
        <w:pStyle w:val="Sinespaciado"/>
        <w:spacing w:line="276" w:lineRule="auto"/>
        <w:jc w:val="both"/>
        <w:rPr>
          <w:rFonts w:ascii="Avenir Book" w:hAnsi="Avenir Book" w:cs="Arial"/>
          <w:b/>
          <w:bCs/>
          <w:lang w:val="es-ES"/>
        </w:rPr>
      </w:pPr>
      <w:r w:rsidRPr="000A757E">
        <w:rPr>
          <w:rFonts w:ascii="Avenir Book" w:hAnsi="Avenir Book" w:cs="Arial"/>
          <w:b/>
          <w:bCs/>
          <w:lang w:val="es-ES"/>
        </w:rPr>
        <w:t>H. CONGRESO DEL ESTADO DE CHIHUAHUA</w:t>
      </w:r>
    </w:p>
    <w:p w14:paraId="4F64D20B" w14:textId="77777777" w:rsidR="00CE30CD" w:rsidRPr="000A757E" w:rsidRDefault="00CE30CD" w:rsidP="00CE30CD">
      <w:pPr>
        <w:pStyle w:val="Sinespaciado"/>
        <w:spacing w:line="276" w:lineRule="auto"/>
        <w:jc w:val="both"/>
        <w:rPr>
          <w:rFonts w:ascii="Avenir Book" w:hAnsi="Avenir Book" w:cs="Arial"/>
          <w:b/>
          <w:bCs/>
          <w:lang w:val="es-ES"/>
        </w:rPr>
      </w:pPr>
    </w:p>
    <w:p w14:paraId="69DAC3C4" w14:textId="77777777" w:rsidR="00CE30CD" w:rsidRPr="000A757E" w:rsidRDefault="00CE30CD" w:rsidP="00CE30CD">
      <w:pPr>
        <w:pStyle w:val="Sinespaciado"/>
        <w:spacing w:line="276" w:lineRule="auto"/>
        <w:jc w:val="both"/>
        <w:rPr>
          <w:rFonts w:ascii="Avenir Book" w:hAnsi="Avenir Book" w:cs="Arial"/>
          <w:b/>
          <w:bCs/>
          <w:lang w:val="es-ES"/>
        </w:rPr>
      </w:pPr>
      <w:r w:rsidRPr="000A757E">
        <w:rPr>
          <w:rFonts w:ascii="Avenir Book" w:hAnsi="Avenir Book" w:cs="Arial"/>
          <w:b/>
          <w:bCs/>
          <w:lang w:val="es-ES"/>
        </w:rPr>
        <w:t>PRESENTE. –</w:t>
      </w:r>
      <w:bookmarkStart w:id="0" w:name="_GoBack"/>
      <w:bookmarkEnd w:id="0"/>
    </w:p>
    <w:p w14:paraId="089512E5" w14:textId="77777777" w:rsidR="00CE30CD" w:rsidRPr="000A757E" w:rsidRDefault="00CE30CD" w:rsidP="00CE30CD">
      <w:pPr>
        <w:pStyle w:val="Sinespaciado"/>
        <w:spacing w:line="276" w:lineRule="auto"/>
        <w:jc w:val="both"/>
        <w:rPr>
          <w:rFonts w:ascii="Avenir Book" w:hAnsi="Avenir Book" w:cs="Arial"/>
          <w:b/>
          <w:bCs/>
          <w:lang w:val="es-ES"/>
        </w:rPr>
      </w:pPr>
    </w:p>
    <w:p w14:paraId="2E48ED6A" w14:textId="10D2A549" w:rsidR="005950DA" w:rsidRPr="005950DA" w:rsidRDefault="00CE30CD" w:rsidP="00CE30CD">
      <w:pPr>
        <w:pStyle w:val="Sinespaciado"/>
        <w:spacing w:line="276" w:lineRule="auto"/>
        <w:jc w:val="both"/>
        <w:rPr>
          <w:rFonts w:ascii="Avenir Book" w:hAnsi="Avenir Book" w:cs="Arial"/>
          <w:color w:val="000000" w:themeColor="text1"/>
          <w:lang w:val="es-ES"/>
        </w:rPr>
      </w:pPr>
      <w:r w:rsidRPr="000A757E">
        <w:rPr>
          <w:rFonts w:ascii="Avenir Book" w:hAnsi="Avenir Book" w:cs="Arial"/>
          <w:color w:val="000000" w:themeColor="text1"/>
          <w:lang w:val="es-ES"/>
        </w:rPr>
        <w:t xml:space="preserve">La suscrita, Amelia Deyanira Ozaeta Díaz, en mi carácter de Diputada de la Sexagésima Séptima Legislatura </w:t>
      </w:r>
      <w:r w:rsidR="006A5991">
        <w:rPr>
          <w:rFonts w:ascii="Avenir Book" w:hAnsi="Avenir Book" w:cs="Arial"/>
          <w:color w:val="000000" w:themeColor="text1"/>
          <w:lang w:val="es-ES"/>
        </w:rPr>
        <w:t>y como Representante</w:t>
      </w:r>
      <w:r w:rsidRPr="000A757E">
        <w:rPr>
          <w:rFonts w:ascii="Avenir Book" w:hAnsi="Avenir Book" w:cs="Arial"/>
          <w:color w:val="000000" w:themeColor="text1"/>
          <w:lang w:val="es-ES"/>
        </w:rPr>
        <w:t xml:space="preserve"> Parlamentaria del Partido del Trabajo, con fundamento en los artículos 68 fracción primera de la Constitución  Política del Estado de Chihuahua: 167 fracción primera, 169 y 174, todos de la Ley Orgánica del Poder Legislativo; así como los numerales 75 y 76 del Reglamento Interior y de Prácticas Parlamentarias del Poder Legislativo, acudo ante esta Honorable Asamblea a presentar iniciativa con carácter de Decreto</w:t>
      </w:r>
      <w:r w:rsidR="00E61016">
        <w:rPr>
          <w:rFonts w:ascii="Avenir Book" w:hAnsi="Avenir Book" w:cs="Arial"/>
          <w:color w:val="000000" w:themeColor="text1"/>
          <w:lang w:val="es-ES"/>
        </w:rPr>
        <w:t xml:space="preserve"> </w:t>
      </w:r>
      <w:r w:rsidR="005950DA" w:rsidRPr="006A5991">
        <w:rPr>
          <w:rFonts w:ascii="Avenir Book" w:hAnsi="Avenir Book" w:cs="Arial"/>
          <w:color w:val="000000" w:themeColor="text1"/>
          <w:lang w:val="es-ES"/>
        </w:rPr>
        <w:t xml:space="preserve">a fin de adicionar </w:t>
      </w:r>
      <w:r w:rsidR="00245F74">
        <w:rPr>
          <w:rFonts w:ascii="Avenir Book" w:hAnsi="Avenir Book" w:cs="Arial"/>
          <w:color w:val="000000" w:themeColor="text1"/>
          <w:lang w:val="es-ES"/>
        </w:rPr>
        <w:t xml:space="preserve">a la </w:t>
      </w:r>
      <w:r w:rsidR="005950DA" w:rsidRPr="006A5991">
        <w:rPr>
          <w:rFonts w:ascii="Avenir Book" w:hAnsi="Avenir Book" w:cs="Arial"/>
          <w:color w:val="000000" w:themeColor="text1"/>
          <w:lang w:val="es-ES"/>
        </w:rPr>
        <w:t xml:space="preserve">Constitución </w:t>
      </w:r>
      <w:r w:rsidR="006A5991">
        <w:rPr>
          <w:rFonts w:ascii="Avenir Book" w:hAnsi="Avenir Book" w:cs="Arial"/>
          <w:color w:val="000000" w:themeColor="text1"/>
          <w:lang w:val="es-ES"/>
        </w:rPr>
        <w:t xml:space="preserve">Política </w:t>
      </w:r>
      <w:r w:rsidR="005950DA" w:rsidRPr="006A5991">
        <w:rPr>
          <w:rFonts w:ascii="Avenir Book" w:hAnsi="Avenir Book" w:cs="Arial"/>
          <w:color w:val="000000" w:themeColor="text1"/>
          <w:lang w:val="es-ES"/>
        </w:rPr>
        <w:t xml:space="preserve">del </w:t>
      </w:r>
      <w:r w:rsidR="006A5991">
        <w:rPr>
          <w:rFonts w:ascii="Avenir Book" w:hAnsi="Avenir Book" w:cs="Arial"/>
          <w:color w:val="000000" w:themeColor="text1"/>
          <w:lang w:val="es-ES"/>
        </w:rPr>
        <w:t>E</w:t>
      </w:r>
      <w:r w:rsidR="005950DA" w:rsidRPr="006A5991">
        <w:rPr>
          <w:rFonts w:ascii="Avenir Book" w:hAnsi="Avenir Book" w:cs="Arial"/>
          <w:color w:val="000000" w:themeColor="text1"/>
          <w:lang w:val="es-ES"/>
        </w:rPr>
        <w:t xml:space="preserve">stado de Chihuahua </w:t>
      </w:r>
      <w:r w:rsidR="00245F74">
        <w:rPr>
          <w:rFonts w:ascii="Avenir Book" w:hAnsi="Avenir Book" w:cs="Arial"/>
          <w:color w:val="000000" w:themeColor="text1"/>
          <w:lang w:val="es-ES"/>
        </w:rPr>
        <w:t>el</w:t>
      </w:r>
      <w:r w:rsidR="005950DA" w:rsidRPr="006A5991">
        <w:rPr>
          <w:rFonts w:ascii="Avenir Book" w:hAnsi="Avenir Book" w:cs="Arial"/>
          <w:color w:val="000000" w:themeColor="text1"/>
          <w:lang w:val="es-ES"/>
        </w:rPr>
        <w:t xml:space="preserve"> derecho a una vivienda adecuada</w:t>
      </w:r>
      <w:r w:rsidR="006C7381">
        <w:rPr>
          <w:rFonts w:ascii="Avenir Book" w:hAnsi="Avenir Book" w:cs="Arial"/>
          <w:color w:val="000000" w:themeColor="text1"/>
          <w:lang w:val="es-ES"/>
        </w:rPr>
        <w:t xml:space="preserve"> y reformar la Ley de Vivienda del Estado de Chihuahua en el mismo sentido</w:t>
      </w:r>
      <w:r w:rsidR="005950DA" w:rsidRPr="006A5991">
        <w:rPr>
          <w:rFonts w:ascii="Avenir Book" w:hAnsi="Avenir Book" w:cs="Arial"/>
          <w:color w:val="000000" w:themeColor="text1"/>
          <w:lang w:val="es-ES"/>
        </w:rPr>
        <w:t xml:space="preserve">, </w:t>
      </w:r>
      <w:r w:rsidR="006C7381">
        <w:rPr>
          <w:rFonts w:ascii="Avenir Book" w:hAnsi="Avenir Book" w:cs="Arial"/>
          <w:color w:val="000000" w:themeColor="text1"/>
          <w:lang w:val="es-ES"/>
        </w:rPr>
        <w:t xml:space="preserve">lo anterior </w:t>
      </w:r>
      <w:r w:rsidR="005950DA" w:rsidRPr="006A5991">
        <w:rPr>
          <w:rFonts w:ascii="Avenir Book" w:hAnsi="Avenir Book" w:cs="Arial"/>
          <w:color w:val="000000" w:themeColor="text1"/>
          <w:lang w:val="es-ES"/>
        </w:rPr>
        <w:t>al tenor de la presente:</w:t>
      </w:r>
      <w:r w:rsidR="005950DA">
        <w:rPr>
          <w:rFonts w:ascii="Avenir Book" w:hAnsi="Avenir Book" w:cs="Arial"/>
          <w:color w:val="000000" w:themeColor="text1"/>
          <w:lang w:val="es-ES"/>
        </w:rPr>
        <w:t xml:space="preserve"> </w:t>
      </w:r>
    </w:p>
    <w:p w14:paraId="2D5EFC5B" w14:textId="14404C1E" w:rsidR="00CE30CD" w:rsidRDefault="00CE30CD" w:rsidP="00CE30CD">
      <w:pPr>
        <w:pStyle w:val="Sinespaciado"/>
        <w:spacing w:line="276" w:lineRule="auto"/>
        <w:jc w:val="both"/>
        <w:rPr>
          <w:rFonts w:ascii="Avenir Book" w:hAnsi="Avenir Book" w:cs="Arial"/>
          <w:color w:val="000000" w:themeColor="text1"/>
          <w:lang w:val="es-ES"/>
        </w:rPr>
      </w:pPr>
    </w:p>
    <w:p w14:paraId="01B4EA07" w14:textId="77777777" w:rsidR="003031B8" w:rsidRPr="000A757E" w:rsidRDefault="003031B8" w:rsidP="00CE30CD">
      <w:pPr>
        <w:pStyle w:val="Sinespaciado"/>
        <w:spacing w:line="276" w:lineRule="auto"/>
        <w:jc w:val="both"/>
        <w:rPr>
          <w:rFonts w:ascii="Avenir Book" w:hAnsi="Avenir Book" w:cs="Arial"/>
          <w:color w:val="000000" w:themeColor="text1"/>
          <w:lang w:val="es-ES"/>
        </w:rPr>
      </w:pPr>
    </w:p>
    <w:p w14:paraId="30040B85" w14:textId="77777777" w:rsidR="00CE30CD" w:rsidRPr="000A757E" w:rsidRDefault="00CE30CD" w:rsidP="00CE30CD">
      <w:pPr>
        <w:pStyle w:val="Sinespaciado"/>
        <w:spacing w:line="276" w:lineRule="auto"/>
        <w:jc w:val="center"/>
        <w:rPr>
          <w:rFonts w:ascii="Avenir Book" w:hAnsi="Avenir Book" w:cs="Arial"/>
          <w:b/>
          <w:bCs/>
          <w:lang w:val="es-ES"/>
        </w:rPr>
      </w:pPr>
      <w:r w:rsidRPr="000A757E">
        <w:rPr>
          <w:rFonts w:ascii="Avenir Book" w:hAnsi="Avenir Book" w:cs="Arial"/>
          <w:b/>
          <w:bCs/>
          <w:lang w:val="es-ES"/>
        </w:rPr>
        <w:t>EXPOSICIÓN DE MOTIVOS</w:t>
      </w:r>
    </w:p>
    <w:p w14:paraId="54C6EA2A" w14:textId="6E123076" w:rsidR="00CE30CD" w:rsidRPr="00E61016" w:rsidRDefault="00CE30CD" w:rsidP="00CE30CD">
      <w:pPr>
        <w:jc w:val="both"/>
        <w:rPr>
          <w:rFonts w:ascii="Verdana" w:hAnsi="Verdana"/>
          <w:sz w:val="28"/>
          <w:szCs w:val="28"/>
          <w:lang w:val="es-ES"/>
        </w:rPr>
      </w:pPr>
    </w:p>
    <w:p w14:paraId="5D8E3337" w14:textId="09E849D1" w:rsidR="00CE30CD" w:rsidRDefault="003031B8" w:rsidP="00CE30CD">
      <w:pPr>
        <w:pStyle w:val="Sinespaciado"/>
        <w:spacing w:line="276" w:lineRule="auto"/>
        <w:jc w:val="both"/>
        <w:rPr>
          <w:rFonts w:ascii="Avenir Book" w:hAnsi="Avenir Book" w:cs="Arial"/>
          <w:lang w:val="es-ES"/>
        </w:rPr>
      </w:pPr>
      <w:r>
        <w:rPr>
          <w:rFonts w:ascii="Avenir Book" w:hAnsi="Avenir Book" w:cs="Arial"/>
          <w:lang w:val="es-ES"/>
        </w:rPr>
        <w:t>La vivienda e</w:t>
      </w:r>
      <w:r w:rsidR="00E61016">
        <w:rPr>
          <w:rFonts w:ascii="Avenir Book" w:hAnsi="Avenir Book" w:cs="Arial"/>
          <w:lang w:val="es-ES"/>
        </w:rPr>
        <w:t xml:space="preserve">s un derecho </w:t>
      </w:r>
      <w:r w:rsidR="00FB2149">
        <w:rPr>
          <w:rFonts w:ascii="Avenir Book" w:hAnsi="Avenir Book" w:cs="Arial"/>
          <w:lang w:val="es-ES"/>
        </w:rPr>
        <w:t xml:space="preserve">por si misma </w:t>
      </w:r>
      <w:r w:rsidR="002E17D9">
        <w:rPr>
          <w:rFonts w:ascii="Avenir Book" w:hAnsi="Avenir Book" w:cs="Arial"/>
          <w:lang w:val="es-ES"/>
        </w:rPr>
        <w:t>para las personas,</w:t>
      </w:r>
      <w:r w:rsidR="00E61016">
        <w:rPr>
          <w:rFonts w:ascii="Avenir Book" w:hAnsi="Avenir Book" w:cs="Arial"/>
          <w:lang w:val="es-ES"/>
        </w:rPr>
        <w:t xml:space="preserve"> pero </w:t>
      </w:r>
      <w:r w:rsidR="002E17D9">
        <w:rPr>
          <w:rFonts w:ascii="Avenir Book" w:hAnsi="Avenir Book" w:cs="Arial"/>
          <w:lang w:val="es-ES"/>
        </w:rPr>
        <w:t xml:space="preserve">debe reconocerse su valor </w:t>
      </w:r>
      <w:r>
        <w:rPr>
          <w:rFonts w:ascii="Avenir Book" w:hAnsi="Avenir Book" w:cs="Arial"/>
          <w:lang w:val="es-ES"/>
        </w:rPr>
        <w:t xml:space="preserve">como un detonador de derechos, es decir, como un elemento que permite acceder a otros, tales como el derecho al agua o derechos a un medio ambiente sano, entre otros. </w:t>
      </w:r>
    </w:p>
    <w:p w14:paraId="18E0D091" w14:textId="03ADFB62" w:rsidR="003031B8" w:rsidRDefault="003031B8" w:rsidP="00CE30CD">
      <w:pPr>
        <w:pStyle w:val="Sinespaciado"/>
        <w:spacing w:line="276" w:lineRule="auto"/>
        <w:jc w:val="both"/>
        <w:rPr>
          <w:rFonts w:ascii="Avenir Book" w:hAnsi="Avenir Book" w:cs="Arial"/>
          <w:lang w:val="es-ES"/>
        </w:rPr>
      </w:pPr>
    </w:p>
    <w:p w14:paraId="449194A0" w14:textId="0E0BA4E3" w:rsidR="003031B8" w:rsidRDefault="00FB2149" w:rsidP="00CE30CD">
      <w:pPr>
        <w:pStyle w:val="Sinespaciado"/>
        <w:spacing w:line="276" w:lineRule="auto"/>
        <w:jc w:val="both"/>
        <w:rPr>
          <w:rFonts w:ascii="Avenir Book" w:hAnsi="Avenir Book" w:cs="Arial"/>
          <w:lang w:val="es-ES"/>
        </w:rPr>
      </w:pPr>
      <w:r>
        <w:rPr>
          <w:rFonts w:ascii="Avenir Book" w:hAnsi="Avenir Book" w:cs="Arial"/>
          <w:lang w:val="es-ES"/>
        </w:rPr>
        <w:t>La Constitución Política de los Estados Unidos Mexicanos</w:t>
      </w:r>
      <w:r w:rsidR="003031B8">
        <w:rPr>
          <w:rFonts w:ascii="Avenir Book" w:hAnsi="Avenir Book" w:cs="Arial"/>
          <w:lang w:val="es-ES"/>
        </w:rPr>
        <w:t xml:space="preserve"> señala en su artículo cuarto el derecho a disfrutar de una vivienda e indica que l</w:t>
      </w:r>
      <w:r w:rsidR="003031B8" w:rsidRPr="003031B8">
        <w:rPr>
          <w:rFonts w:ascii="Avenir Book" w:hAnsi="Avenir Book" w:cs="Arial"/>
          <w:lang w:val="es-ES"/>
        </w:rPr>
        <w:t>a Ley establece</w:t>
      </w:r>
      <w:r w:rsidR="003031B8">
        <w:rPr>
          <w:rFonts w:ascii="Avenir Book" w:hAnsi="Avenir Book" w:cs="Arial"/>
          <w:lang w:val="es-ES"/>
        </w:rPr>
        <w:t>rá</w:t>
      </w:r>
      <w:r w:rsidR="003031B8" w:rsidRPr="003031B8">
        <w:rPr>
          <w:rFonts w:ascii="Avenir Book" w:hAnsi="Avenir Book" w:cs="Arial"/>
          <w:lang w:val="es-ES"/>
        </w:rPr>
        <w:t xml:space="preserve"> los instrumentos y apoyos necesarios a fin de alcanzar tal objetivo</w:t>
      </w:r>
      <w:r w:rsidR="003031B8">
        <w:rPr>
          <w:rFonts w:ascii="Avenir Book" w:hAnsi="Avenir Book" w:cs="Arial"/>
          <w:lang w:val="es-ES"/>
        </w:rPr>
        <w:t xml:space="preserve">, aseveración que indica que es </w:t>
      </w:r>
      <w:r w:rsidR="003031B8" w:rsidRPr="003031B8">
        <w:rPr>
          <w:rFonts w:ascii="Avenir Book" w:hAnsi="Avenir Book" w:cs="Arial"/>
          <w:lang w:val="es-ES"/>
        </w:rPr>
        <w:t xml:space="preserve">obligación </w:t>
      </w:r>
      <w:r w:rsidR="003031B8">
        <w:rPr>
          <w:rFonts w:ascii="Avenir Book" w:hAnsi="Avenir Book" w:cs="Arial"/>
          <w:lang w:val="es-ES"/>
        </w:rPr>
        <w:t>de la</w:t>
      </w:r>
      <w:r w:rsidR="003031B8" w:rsidRPr="003031B8">
        <w:rPr>
          <w:rFonts w:ascii="Avenir Book" w:hAnsi="Avenir Book" w:cs="Arial"/>
          <w:lang w:val="es-ES"/>
        </w:rPr>
        <w:t xml:space="preserve"> federación, de las entidades y de los municipios</w:t>
      </w:r>
      <w:r w:rsidR="003031B8">
        <w:rPr>
          <w:rFonts w:ascii="Avenir Book" w:hAnsi="Avenir Book" w:cs="Arial"/>
          <w:lang w:val="es-ES"/>
        </w:rPr>
        <w:t xml:space="preserve">, hacer lo necesario para que esto suceda. </w:t>
      </w:r>
    </w:p>
    <w:p w14:paraId="5285762A" w14:textId="651303FE" w:rsidR="003031B8" w:rsidRDefault="003031B8" w:rsidP="00CE30CD">
      <w:pPr>
        <w:pStyle w:val="Sinespaciado"/>
        <w:spacing w:line="276" w:lineRule="auto"/>
        <w:jc w:val="both"/>
        <w:rPr>
          <w:rFonts w:ascii="Avenir Book" w:hAnsi="Avenir Book" w:cs="Arial"/>
          <w:lang w:val="es-ES"/>
        </w:rPr>
      </w:pPr>
    </w:p>
    <w:p w14:paraId="61BEA8AD" w14:textId="2C4D211F" w:rsidR="00F23DC9" w:rsidRPr="00F23DC9" w:rsidRDefault="003031B8" w:rsidP="00F23DC9">
      <w:pPr>
        <w:pStyle w:val="Sinespaciado"/>
        <w:spacing w:line="276" w:lineRule="auto"/>
        <w:jc w:val="both"/>
        <w:rPr>
          <w:rFonts w:ascii="Avenir Book" w:hAnsi="Avenir Book" w:cs="Arial"/>
          <w:lang w:val="es-ES"/>
        </w:rPr>
      </w:pPr>
      <w:r>
        <w:rPr>
          <w:rFonts w:ascii="Avenir Book" w:hAnsi="Avenir Book" w:cs="Arial"/>
          <w:lang w:val="es-ES"/>
        </w:rPr>
        <w:t>Desde 1972, la constitución consideró necesario establecer el derecho a la vivienda</w:t>
      </w:r>
      <w:r w:rsidR="00F23DC9">
        <w:rPr>
          <w:rFonts w:ascii="Avenir Book" w:hAnsi="Avenir Book" w:cs="Arial"/>
          <w:lang w:val="es-ES"/>
        </w:rPr>
        <w:t xml:space="preserve">, y así lo añadió al texto en referencia al señalar en su artículo </w:t>
      </w:r>
      <w:r w:rsidR="00F23DC9" w:rsidRPr="00F23DC9">
        <w:rPr>
          <w:rFonts w:ascii="Avenir Book" w:hAnsi="Avenir Book" w:cs="Arial"/>
          <w:lang w:val="es-ES"/>
        </w:rPr>
        <w:t>1</w:t>
      </w:r>
      <w:r w:rsidR="00F23DC9">
        <w:rPr>
          <w:rFonts w:ascii="Avenir Book" w:hAnsi="Avenir Book" w:cs="Arial"/>
          <w:lang w:val="es-ES"/>
        </w:rPr>
        <w:t xml:space="preserve">23, fracción XII, que: </w:t>
      </w:r>
    </w:p>
    <w:p w14:paraId="6A59CCD0" w14:textId="77777777" w:rsidR="00F23DC9" w:rsidRPr="00F23DC9" w:rsidRDefault="00F23DC9" w:rsidP="00F23DC9">
      <w:pPr>
        <w:pStyle w:val="Sinespaciado"/>
        <w:spacing w:line="276" w:lineRule="auto"/>
        <w:ind w:left="1440"/>
        <w:jc w:val="both"/>
        <w:rPr>
          <w:rFonts w:ascii="Avenir Book" w:hAnsi="Avenir Book" w:cs="Arial"/>
          <w:lang w:val="es-ES"/>
        </w:rPr>
      </w:pPr>
    </w:p>
    <w:p w14:paraId="258D2634" w14:textId="12132AD8" w:rsidR="003031B8" w:rsidRPr="00F23DC9" w:rsidRDefault="00F23DC9" w:rsidP="00F23DC9">
      <w:pPr>
        <w:pStyle w:val="Sinespaciado"/>
        <w:spacing w:line="276" w:lineRule="auto"/>
        <w:ind w:left="1440"/>
        <w:jc w:val="both"/>
        <w:rPr>
          <w:rFonts w:ascii="Avenir Book" w:hAnsi="Avenir Book" w:cs="Arial"/>
          <w:i/>
          <w:iCs/>
          <w:lang w:val="es-ES"/>
        </w:rPr>
      </w:pPr>
      <w:r w:rsidRPr="00F23DC9">
        <w:rPr>
          <w:rFonts w:ascii="Avenir Book" w:hAnsi="Avenir Book" w:cs="Arial"/>
          <w:i/>
          <w:iCs/>
          <w:lang w:val="es-ES"/>
        </w:rPr>
        <w:t>XII. Toda empresa agrícola, industrial, minera o de cualquier otra clase de trabajo, estará obligado, según lo determinen las leyes reglamentarias, a proporcionar a los trabajadores habitaciones cómodas e higiénicas. Esta obligación se cumplirá mediante las aportaciones que las empresas hagan a un fondo nacional de la vivienda a fin de constituir depósitos en favor de sus trabajadores y establecer un sistema de financiamiento que permita otorgar a estos crédito barato y suficiente para que adquieran en propiedad tales habitaciones.</w:t>
      </w:r>
    </w:p>
    <w:p w14:paraId="12F99408" w14:textId="77777777" w:rsidR="00CE30CD" w:rsidRDefault="00CE30CD" w:rsidP="00CE30CD">
      <w:pPr>
        <w:pStyle w:val="Sinespaciado"/>
        <w:spacing w:line="276" w:lineRule="auto"/>
        <w:jc w:val="both"/>
        <w:rPr>
          <w:rFonts w:ascii="Avenir Book" w:hAnsi="Avenir Book" w:cs="Arial"/>
          <w:lang w:val="es-ES"/>
        </w:rPr>
      </w:pPr>
    </w:p>
    <w:p w14:paraId="79994631" w14:textId="38E68529" w:rsidR="00F23DC9" w:rsidRPr="00F23DC9" w:rsidRDefault="00F23DC9" w:rsidP="00F23DC9">
      <w:pPr>
        <w:pStyle w:val="Sinespaciado"/>
        <w:spacing w:line="276" w:lineRule="auto"/>
        <w:jc w:val="both"/>
        <w:rPr>
          <w:rFonts w:ascii="Avenir Book" w:hAnsi="Avenir Book" w:cs="Arial"/>
        </w:rPr>
      </w:pPr>
      <w:r>
        <w:rPr>
          <w:rFonts w:ascii="Avenir Book" w:hAnsi="Avenir Book" w:cs="Arial"/>
          <w:lang w:val="es-ES"/>
        </w:rPr>
        <w:t xml:space="preserve">En 1983, se reforma el texto constitucional y se reconoce el derecho a la vivienda como una garantía individual, quedando como actualmente se encuentra: </w:t>
      </w:r>
    </w:p>
    <w:p w14:paraId="0826C795" w14:textId="77777777" w:rsidR="00F23DC9" w:rsidRPr="00F23DC9" w:rsidRDefault="00F23DC9" w:rsidP="00F23DC9">
      <w:pPr>
        <w:pStyle w:val="Sinespaciado"/>
        <w:spacing w:line="276" w:lineRule="auto"/>
        <w:jc w:val="both"/>
        <w:rPr>
          <w:rFonts w:ascii="Avenir Book" w:hAnsi="Avenir Book" w:cs="Arial"/>
        </w:rPr>
      </w:pPr>
    </w:p>
    <w:p w14:paraId="1DE3CAA6" w14:textId="52C34352" w:rsidR="00F23DC9" w:rsidRPr="00F23DC9" w:rsidRDefault="00F23DC9" w:rsidP="00F23DC9">
      <w:pPr>
        <w:pStyle w:val="Sinespaciado"/>
        <w:spacing w:line="276" w:lineRule="auto"/>
        <w:ind w:left="1440"/>
        <w:jc w:val="both"/>
        <w:rPr>
          <w:rFonts w:ascii="Avenir Book" w:hAnsi="Avenir Book" w:cs="Arial"/>
          <w:i/>
          <w:iCs/>
        </w:rPr>
      </w:pPr>
      <w:r w:rsidRPr="00F23DC9">
        <w:rPr>
          <w:rFonts w:ascii="Avenir Book" w:hAnsi="Avenir Book" w:cs="Arial"/>
          <w:i/>
          <w:iCs/>
        </w:rPr>
        <w:lastRenderedPageBreak/>
        <w:t>Toda familia tiene derecho a disfrutar de vivienda digna y decorosa. La ley establecerá los instrumentos y apoyos necesarios a fin de alcanzar tal objetivo.</w:t>
      </w:r>
    </w:p>
    <w:p w14:paraId="39C5CF85" w14:textId="77777777" w:rsidR="00F23DC9" w:rsidRDefault="00F23DC9" w:rsidP="00CE30CD">
      <w:pPr>
        <w:pStyle w:val="Sinespaciado"/>
        <w:spacing w:line="276" w:lineRule="auto"/>
        <w:jc w:val="both"/>
        <w:rPr>
          <w:rFonts w:ascii="Avenir Book" w:hAnsi="Avenir Book" w:cs="Arial"/>
          <w:lang w:val="es-ES"/>
        </w:rPr>
      </w:pPr>
    </w:p>
    <w:p w14:paraId="2BE06E7E" w14:textId="6DBBC8CB" w:rsidR="00B11FC3" w:rsidRDefault="00B11FC3" w:rsidP="00CE30CD">
      <w:pPr>
        <w:pStyle w:val="Sinespaciado"/>
        <w:spacing w:line="276" w:lineRule="auto"/>
        <w:jc w:val="both"/>
        <w:rPr>
          <w:rFonts w:ascii="Avenir Book" w:hAnsi="Avenir Book" w:cs="Arial"/>
          <w:lang w:val="es-ES"/>
        </w:rPr>
      </w:pPr>
      <w:r>
        <w:rPr>
          <w:rFonts w:ascii="Avenir Book" w:hAnsi="Avenir Book" w:cs="Arial"/>
          <w:lang w:val="es-ES"/>
        </w:rPr>
        <w:t>El marco normativo nacional deja muy claro que el derecho a la vivienda es parte de los derechos de todas y todos los mexicanos, pero no solo eso, es reconocida como una garantía individual, es decir, es un derecho que cada persona</w:t>
      </w:r>
      <w:r w:rsidR="00FB2149">
        <w:rPr>
          <w:rFonts w:ascii="Avenir Book" w:hAnsi="Avenir Book" w:cs="Arial"/>
          <w:lang w:val="es-ES"/>
        </w:rPr>
        <w:t xml:space="preserve"> posee</w:t>
      </w:r>
      <w:r w:rsidRPr="00B11FC3">
        <w:rPr>
          <w:rFonts w:ascii="Avenir Book" w:hAnsi="Avenir Book" w:cs="Arial"/>
          <w:lang w:val="es-ES"/>
        </w:rPr>
        <w:t xml:space="preserve">, sin importar </w:t>
      </w:r>
      <w:r w:rsidR="00FB2149">
        <w:rPr>
          <w:rFonts w:ascii="Avenir Book" w:hAnsi="Avenir Book" w:cs="Arial"/>
          <w:lang w:val="es-ES"/>
        </w:rPr>
        <w:t xml:space="preserve">la </w:t>
      </w:r>
      <w:r w:rsidRPr="00B11FC3">
        <w:rPr>
          <w:rFonts w:ascii="Avenir Book" w:hAnsi="Avenir Book" w:cs="Arial"/>
          <w:lang w:val="es-ES"/>
        </w:rPr>
        <w:t>raza, sexo, edad, creencias religiosas o políticas</w:t>
      </w:r>
      <w:r>
        <w:rPr>
          <w:rFonts w:ascii="Avenir Book" w:hAnsi="Avenir Book" w:cs="Arial"/>
          <w:lang w:val="es-ES"/>
        </w:rPr>
        <w:t xml:space="preserve">. </w:t>
      </w:r>
    </w:p>
    <w:p w14:paraId="6C0C7E07" w14:textId="364BD0A6" w:rsidR="008848B9" w:rsidRDefault="008848B9" w:rsidP="00CE30CD">
      <w:pPr>
        <w:pStyle w:val="Sinespaciado"/>
        <w:spacing w:line="276" w:lineRule="auto"/>
        <w:jc w:val="both"/>
        <w:rPr>
          <w:rFonts w:ascii="Avenir Book" w:hAnsi="Avenir Book" w:cs="Arial"/>
          <w:lang w:val="es-ES"/>
        </w:rPr>
      </w:pPr>
    </w:p>
    <w:p w14:paraId="15903EC2" w14:textId="620BDE4F" w:rsidR="008848B9" w:rsidRDefault="008848B9" w:rsidP="00CE30CD">
      <w:pPr>
        <w:pStyle w:val="Sinespaciado"/>
        <w:spacing w:line="276" w:lineRule="auto"/>
        <w:jc w:val="both"/>
        <w:rPr>
          <w:rFonts w:ascii="Avenir Book" w:hAnsi="Avenir Book" w:cs="Arial"/>
          <w:lang w:val="es-ES"/>
        </w:rPr>
      </w:pPr>
      <w:r>
        <w:rPr>
          <w:rFonts w:ascii="Avenir Book" w:hAnsi="Avenir Book" w:cs="Arial"/>
          <w:lang w:val="es-ES"/>
        </w:rPr>
        <w:t>La Constitución actual de Chihuahua no señala explícitamente el derecho a la vivienda, por eso la propuesta de un nuevo texto constitucional para nuestro estado, nos da la oportunidad de integrar este derecho</w:t>
      </w:r>
      <w:r w:rsidR="006B3690">
        <w:rPr>
          <w:rFonts w:ascii="Avenir Book" w:hAnsi="Avenir Book" w:cs="Arial"/>
          <w:lang w:val="es-ES"/>
        </w:rPr>
        <w:t xml:space="preserve"> y hacerlo considerando particularidades que se deben tener a la hora de brindar este importante derecho. </w:t>
      </w:r>
    </w:p>
    <w:p w14:paraId="7C5C6E45" w14:textId="00FF3CDD" w:rsidR="006B3690" w:rsidRDefault="006B3690" w:rsidP="00CE30CD">
      <w:pPr>
        <w:pStyle w:val="Sinespaciado"/>
        <w:spacing w:line="276" w:lineRule="auto"/>
        <w:jc w:val="both"/>
        <w:rPr>
          <w:rFonts w:ascii="Avenir Book" w:hAnsi="Avenir Book" w:cs="Arial"/>
          <w:lang w:val="es-ES"/>
        </w:rPr>
      </w:pPr>
    </w:p>
    <w:p w14:paraId="20822064" w14:textId="03829DF1" w:rsidR="001848F4" w:rsidRPr="001848F4" w:rsidRDefault="001848F4" w:rsidP="001848F4">
      <w:pPr>
        <w:pStyle w:val="Sinespaciado"/>
        <w:spacing w:line="276" w:lineRule="auto"/>
        <w:jc w:val="both"/>
        <w:rPr>
          <w:rFonts w:ascii="Avenir Book" w:hAnsi="Avenir Book" w:cs="Arial"/>
          <w:lang w:val="es-ES"/>
        </w:rPr>
      </w:pPr>
      <w:r>
        <w:rPr>
          <w:rFonts w:ascii="Avenir Book" w:hAnsi="Avenir Book" w:cs="Arial"/>
          <w:lang w:val="es-ES"/>
        </w:rPr>
        <w:t xml:space="preserve">La Carta Magna enuncia que: </w:t>
      </w:r>
      <w:r w:rsidRPr="00F23DC9">
        <w:rPr>
          <w:rFonts w:ascii="Avenir Book" w:hAnsi="Avenir Book" w:cs="Arial"/>
          <w:i/>
          <w:iCs/>
        </w:rPr>
        <w:t>Toda familia tiene derecho a disfrutar de vivienda digna y decorosa. La ley establecerá los instrumentos y apoyos necesarios a fin de alcanzar tal objetivo.</w:t>
      </w:r>
      <w:r>
        <w:rPr>
          <w:rFonts w:ascii="Avenir Book" w:hAnsi="Avenir Book" w:cs="Arial"/>
          <w:i/>
          <w:iCs/>
          <w:lang w:val="es-ES"/>
        </w:rPr>
        <w:t xml:space="preserve"> </w:t>
      </w:r>
      <w:r>
        <w:rPr>
          <w:rFonts w:ascii="Avenir Book" w:hAnsi="Avenir Book" w:cs="Arial"/>
          <w:lang w:val="es-ES"/>
        </w:rPr>
        <w:t xml:space="preserve">Sin embargo, esta descripción se queda corta y es subjetiva, pues </w:t>
      </w:r>
      <w:r w:rsidR="00E9335F">
        <w:rPr>
          <w:rFonts w:ascii="Avenir Book" w:hAnsi="Avenir Book" w:cs="Arial"/>
          <w:lang w:val="es-ES"/>
        </w:rPr>
        <w:t xml:space="preserve">en principio, </w:t>
      </w:r>
      <w:r>
        <w:rPr>
          <w:rFonts w:ascii="Avenir Book" w:hAnsi="Avenir Book" w:cs="Arial"/>
          <w:lang w:val="es-ES"/>
        </w:rPr>
        <w:t>al señalar que toda “familia” tiene derecho,</w:t>
      </w:r>
      <w:r w:rsidR="00F11634">
        <w:rPr>
          <w:rFonts w:ascii="Avenir Book" w:hAnsi="Avenir Book" w:cs="Arial"/>
          <w:lang w:val="es-ES"/>
        </w:rPr>
        <w:t xml:space="preserve"> </w:t>
      </w:r>
      <w:r>
        <w:rPr>
          <w:rFonts w:ascii="Avenir Book" w:hAnsi="Avenir Book" w:cs="Arial"/>
          <w:lang w:val="es-ES"/>
        </w:rPr>
        <w:t xml:space="preserve">se restringen los derechos de personas.  </w:t>
      </w:r>
    </w:p>
    <w:p w14:paraId="5ACE9E0F" w14:textId="0E0B0ACD" w:rsidR="006B3690" w:rsidRDefault="006B3690" w:rsidP="00CE30CD">
      <w:pPr>
        <w:pStyle w:val="Sinespaciado"/>
        <w:spacing w:line="276" w:lineRule="auto"/>
        <w:jc w:val="both"/>
        <w:rPr>
          <w:rFonts w:ascii="Avenir Book" w:hAnsi="Avenir Book" w:cs="Arial"/>
          <w:lang w:val="es-ES"/>
        </w:rPr>
      </w:pPr>
    </w:p>
    <w:p w14:paraId="1980C245" w14:textId="626575EF" w:rsidR="00DB1D51" w:rsidRDefault="00E9335F" w:rsidP="00DB1D51">
      <w:pPr>
        <w:pStyle w:val="Sinespaciado"/>
        <w:spacing w:line="276" w:lineRule="auto"/>
        <w:jc w:val="both"/>
        <w:rPr>
          <w:rFonts w:ascii="Avenir Book" w:hAnsi="Avenir Book" w:cs="Arial"/>
          <w:lang w:val="es-ES"/>
        </w:rPr>
      </w:pPr>
      <w:r>
        <w:rPr>
          <w:rFonts w:ascii="Avenir Book" w:hAnsi="Avenir Book" w:cs="Arial"/>
          <w:lang w:val="es-ES"/>
        </w:rPr>
        <w:t>La</w:t>
      </w:r>
      <w:r w:rsidR="008848B9">
        <w:rPr>
          <w:rFonts w:ascii="Avenir Book" w:hAnsi="Avenir Book" w:cs="Arial"/>
          <w:lang w:val="es-ES"/>
        </w:rPr>
        <w:t xml:space="preserve"> </w:t>
      </w:r>
      <w:r w:rsidR="00DB1D51" w:rsidRPr="00DB1D51">
        <w:rPr>
          <w:rFonts w:ascii="Avenir Book" w:hAnsi="Avenir Book" w:cs="Arial"/>
          <w:lang w:val="es-ES"/>
        </w:rPr>
        <w:t xml:space="preserve">Declaración Universal de Derechos Humanos, </w:t>
      </w:r>
      <w:r w:rsidR="008848B9">
        <w:rPr>
          <w:rFonts w:ascii="Avenir Book" w:hAnsi="Avenir Book" w:cs="Arial"/>
          <w:lang w:val="es-ES"/>
        </w:rPr>
        <w:t xml:space="preserve">decretó desde 1948 que: </w:t>
      </w:r>
    </w:p>
    <w:p w14:paraId="14FF31ED" w14:textId="77777777" w:rsidR="008848B9" w:rsidRPr="00DB1D51" w:rsidRDefault="008848B9" w:rsidP="00DB1D51">
      <w:pPr>
        <w:pStyle w:val="Sinespaciado"/>
        <w:spacing w:line="276" w:lineRule="auto"/>
        <w:jc w:val="both"/>
        <w:rPr>
          <w:rFonts w:ascii="Avenir Book" w:hAnsi="Avenir Book" w:cs="Arial"/>
          <w:lang w:val="es-ES"/>
        </w:rPr>
      </w:pPr>
    </w:p>
    <w:p w14:paraId="7BA98031" w14:textId="0EB6D8E5" w:rsidR="00DB1D51" w:rsidRPr="008848B9" w:rsidRDefault="00DB1D51" w:rsidP="008848B9">
      <w:pPr>
        <w:pStyle w:val="Sinespaciado"/>
        <w:spacing w:line="276" w:lineRule="auto"/>
        <w:ind w:left="1440"/>
        <w:jc w:val="both"/>
        <w:rPr>
          <w:rFonts w:ascii="Avenir Book" w:hAnsi="Avenir Book" w:cs="Arial"/>
          <w:i/>
          <w:iCs/>
          <w:lang w:val="es-ES"/>
        </w:rPr>
      </w:pPr>
      <w:r w:rsidRPr="008848B9">
        <w:rPr>
          <w:rFonts w:ascii="Avenir Book" w:hAnsi="Avenir Book" w:cs="Arial"/>
          <w:i/>
          <w:iCs/>
          <w:lang w:val="es-ES"/>
        </w:rPr>
        <w:t>Toda persona tiene todos los derechos y libertades proclamados en esta declaración, sin distinción alguna de raza, color, sexo, idioma, religión, opinión política o de cualquier otra índole, origen nacional o social, posición económica, nacimiento o cualquier otra condición. Además, no se hará distinción alguna fundada en la condición política, jurídica o internacional del país o territorio de cuya jurisdicción dependa una persona, tanto si se trata de un país independiente, como de un territorio bajo administración fiduciaria, no autónomo o sometido a cualquier otra limitación de soberanía.</w:t>
      </w:r>
    </w:p>
    <w:p w14:paraId="30A7E1AC" w14:textId="77777777" w:rsidR="00DB1D51" w:rsidRPr="00DB1D51" w:rsidRDefault="00DB1D51" w:rsidP="00DB1D51">
      <w:pPr>
        <w:pStyle w:val="Sinespaciado"/>
        <w:spacing w:line="276" w:lineRule="auto"/>
        <w:jc w:val="both"/>
        <w:rPr>
          <w:rFonts w:ascii="Avenir Book" w:hAnsi="Avenir Book" w:cs="Arial"/>
          <w:lang w:val="es-ES"/>
        </w:rPr>
      </w:pPr>
    </w:p>
    <w:p w14:paraId="3D76D623" w14:textId="58E45D68" w:rsidR="00DB1D51" w:rsidRDefault="00E9335F" w:rsidP="00E9335F">
      <w:pPr>
        <w:pStyle w:val="Sinespaciado"/>
        <w:spacing w:line="276" w:lineRule="auto"/>
        <w:jc w:val="both"/>
        <w:rPr>
          <w:rFonts w:ascii="Avenir Book" w:hAnsi="Avenir Book" w:cs="Arial"/>
          <w:lang w:val="es-ES"/>
        </w:rPr>
      </w:pPr>
      <w:r>
        <w:rPr>
          <w:rFonts w:ascii="Avenir Book" w:hAnsi="Avenir Book" w:cs="Arial"/>
          <w:lang w:val="es-ES"/>
        </w:rPr>
        <w:t>De igual forma, e</w:t>
      </w:r>
      <w:r w:rsidR="00DB1D51" w:rsidRPr="00DB1D51">
        <w:rPr>
          <w:rFonts w:ascii="Avenir Book" w:hAnsi="Avenir Book" w:cs="Arial"/>
          <w:lang w:val="es-ES"/>
        </w:rPr>
        <w:t xml:space="preserve">l Pacto de San José de Costa Rica, adoptado </w:t>
      </w:r>
      <w:r w:rsidR="008848B9">
        <w:rPr>
          <w:rFonts w:ascii="Avenir Book" w:hAnsi="Avenir Book" w:cs="Arial"/>
          <w:lang w:val="es-ES"/>
        </w:rPr>
        <w:t>por México en</w:t>
      </w:r>
      <w:r w:rsidR="00DB1D51" w:rsidRPr="00DB1D51">
        <w:rPr>
          <w:rFonts w:ascii="Avenir Book" w:hAnsi="Avenir Book" w:cs="Arial"/>
          <w:lang w:val="es-ES"/>
        </w:rPr>
        <w:t xml:space="preserve"> 19</w:t>
      </w:r>
      <w:r>
        <w:rPr>
          <w:rFonts w:ascii="Avenir Book" w:hAnsi="Avenir Book" w:cs="Arial"/>
          <w:lang w:val="es-ES"/>
        </w:rPr>
        <w:t>81</w:t>
      </w:r>
      <w:r w:rsidR="00DB1D51" w:rsidRPr="00DB1D51">
        <w:rPr>
          <w:rFonts w:ascii="Avenir Book" w:hAnsi="Avenir Book" w:cs="Arial"/>
          <w:lang w:val="es-ES"/>
        </w:rPr>
        <w:t xml:space="preserve">, </w:t>
      </w:r>
      <w:r>
        <w:rPr>
          <w:rFonts w:ascii="Avenir Book" w:hAnsi="Avenir Book" w:cs="Arial"/>
          <w:lang w:val="es-ES"/>
        </w:rPr>
        <w:t xml:space="preserve">señala que </w:t>
      </w:r>
      <w:r w:rsidR="00DB1D51" w:rsidRPr="00DB1D51">
        <w:rPr>
          <w:rFonts w:ascii="Avenir Book" w:hAnsi="Avenir Book" w:cs="Arial"/>
          <w:lang w:val="es-ES"/>
        </w:rPr>
        <w:t>persona es todo ser humano</w:t>
      </w:r>
      <w:r>
        <w:rPr>
          <w:rFonts w:ascii="Avenir Book" w:hAnsi="Avenir Book" w:cs="Arial"/>
          <w:lang w:val="es-ES"/>
        </w:rPr>
        <w:t xml:space="preserve">, por lo que todos los derechos enunciados en la </w:t>
      </w:r>
      <w:r w:rsidR="005950DA">
        <w:rPr>
          <w:rFonts w:ascii="Avenir Book" w:hAnsi="Avenir Book" w:cs="Arial"/>
          <w:lang w:val="es-ES"/>
        </w:rPr>
        <w:t>normatividad</w:t>
      </w:r>
      <w:r>
        <w:rPr>
          <w:rFonts w:ascii="Avenir Book" w:hAnsi="Avenir Book" w:cs="Arial"/>
          <w:lang w:val="es-ES"/>
        </w:rPr>
        <w:t xml:space="preserve"> se refieren y toman como depositario de los derechos garantizados a la persona. </w:t>
      </w:r>
    </w:p>
    <w:p w14:paraId="5BEF6CA7" w14:textId="0B2831A4" w:rsidR="00E9335F" w:rsidRDefault="00E9335F" w:rsidP="00E9335F">
      <w:pPr>
        <w:pStyle w:val="Sinespaciado"/>
        <w:spacing w:line="276" w:lineRule="auto"/>
        <w:jc w:val="both"/>
        <w:rPr>
          <w:rFonts w:ascii="Avenir Book" w:hAnsi="Avenir Book" w:cs="Arial"/>
          <w:lang w:val="es-ES"/>
        </w:rPr>
      </w:pPr>
    </w:p>
    <w:p w14:paraId="2005146E" w14:textId="35E13D32" w:rsidR="00E9335F" w:rsidRDefault="005950DA" w:rsidP="00E9335F">
      <w:pPr>
        <w:pStyle w:val="Sinespaciado"/>
        <w:spacing w:line="276" w:lineRule="auto"/>
        <w:jc w:val="both"/>
        <w:rPr>
          <w:rFonts w:ascii="Avenir Book" w:hAnsi="Avenir Book" w:cs="Arial"/>
          <w:lang w:val="es-ES"/>
        </w:rPr>
      </w:pPr>
      <w:r>
        <w:rPr>
          <w:rFonts w:ascii="Avenir Book" w:hAnsi="Avenir Book" w:cs="Arial"/>
          <w:lang w:val="es-ES"/>
        </w:rPr>
        <w:t>Sin</w:t>
      </w:r>
      <w:r w:rsidR="00557351">
        <w:rPr>
          <w:rFonts w:ascii="Avenir Book" w:hAnsi="Avenir Book" w:cs="Arial"/>
          <w:lang w:val="es-ES"/>
        </w:rPr>
        <w:t xml:space="preserve"> embargo</w:t>
      </w:r>
      <w:r>
        <w:rPr>
          <w:rFonts w:ascii="Avenir Book" w:hAnsi="Avenir Book" w:cs="Arial"/>
          <w:lang w:val="es-ES"/>
        </w:rPr>
        <w:t xml:space="preserve">, </w:t>
      </w:r>
      <w:r w:rsidR="00E9335F" w:rsidRPr="00E9335F">
        <w:rPr>
          <w:rFonts w:ascii="Avenir Book" w:hAnsi="Avenir Book" w:cs="Arial"/>
          <w:lang w:val="es-ES"/>
        </w:rPr>
        <w:t xml:space="preserve">los cambios demográficos y sociales de las últimas décadas -entre los que destacan la caída de la fecundidad, disminución de la mortalidad infantil, incremento de la esperanza de vida, envejecimiento de la población, inserción de la mujer en el mercado laboral, disolución de las uniones y aumento en el nivel de escolaridad de la población-, han impactado la dinámica y estructura de los hogares, como se señala en el marco conceptual </w:t>
      </w:r>
      <w:r w:rsidR="00E9335F" w:rsidRPr="00E9335F">
        <w:rPr>
          <w:rFonts w:ascii="Avenir Book" w:hAnsi="Avenir Book" w:cs="Arial"/>
          <w:lang w:val="es-ES"/>
        </w:rPr>
        <w:lastRenderedPageBreak/>
        <w:t>del Censo de Población y Vivienda 2020</w:t>
      </w:r>
      <w:r>
        <w:rPr>
          <w:rFonts w:ascii="Avenir Book" w:hAnsi="Avenir Book" w:cs="Arial"/>
          <w:lang w:val="es-ES"/>
        </w:rPr>
        <w:t xml:space="preserve">. </w:t>
      </w:r>
      <w:r w:rsidRPr="00E9335F">
        <w:rPr>
          <w:rFonts w:ascii="Avenir Book" w:hAnsi="Avenir Book" w:cs="Arial"/>
          <w:lang w:val="es-ES"/>
        </w:rPr>
        <w:t>En nuestro país, 87 de cada 100 hogares son familiares, mientras que el resto está compuesto de otras formas</w:t>
      </w:r>
      <w:r>
        <w:rPr>
          <w:rStyle w:val="Refdenotaalpie"/>
          <w:rFonts w:ascii="Avenir Book" w:hAnsi="Avenir Book" w:cs="Arial"/>
          <w:lang w:val="es-ES"/>
        </w:rPr>
        <w:footnoteReference w:id="1"/>
      </w:r>
      <w:r w:rsidR="00E9335F" w:rsidRPr="00E9335F">
        <w:rPr>
          <w:rFonts w:ascii="Avenir Book" w:hAnsi="Avenir Book" w:cs="Arial"/>
          <w:lang w:val="es-ES"/>
        </w:rPr>
        <w:t>.</w:t>
      </w:r>
    </w:p>
    <w:p w14:paraId="54107847" w14:textId="16E3126A" w:rsidR="00E9335F" w:rsidRDefault="00E9335F" w:rsidP="00E9335F">
      <w:pPr>
        <w:pStyle w:val="Sinespaciado"/>
        <w:spacing w:line="276" w:lineRule="auto"/>
        <w:jc w:val="both"/>
        <w:rPr>
          <w:rFonts w:ascii="Avenir Book" w:hAnsi="Avenir Book" w:cs="Arial"/>
          <w:lang w:val="es-ES"/>
        </w:rPr>
      </w:pPr>
    </w:p>
    <w:p w14:paraId="3765C88A" w14:textId="1E3A1462" w:rsidR="00F23DC9" w:rsidRDefault="005950DA" w:rsidP="00CE30CD">
      <w:pPr>
        <w:pStyle w:val="Sinespaciado"/>
        <w:spacing w:line="276" w:lineRule="auto"/>
        <w:jc w:val="both"/>
        <w:rPr>
          <w:rFonts w:ascii="Avenir Book" w:hAnsi="Avenir Book" w:cs="Arial"/>
          <w:lang w:val="es-ES"/>
        </w:rPr>
      </w:pPr>
      <w:r>
        <w:rPr>
          <w:rFonts w:ascii="Avenir Book" w:hAnsi="Avenir Book" w:cs="Arial"/>
          <w:lang w:val="es-ES"/>
        </w:rPr>
        <w:t>Queda claro y fundamentado que los derechos son para las personas en su individualidad y que</w:t>
      </w:r>
      <w:r w:rsidR="004E02A3">
        <w:rPr>
          <w:rFonts w:ascii="Avenir Book" w:hAnsi="Avenir Book" w:cs="Arial"/>
          <w:lang w:val="es-ES"/>
        </w:rPr>
        <w:t>,</w:t>
      </w:r>
      <w:r>
        <w:rPr>
          <w:rFonts w:ascii="Avenir Book" w:hAnsi="Avenir Book" w:cs="Arial"/>
          <w:lang w:val="es-ES"/>
        </w:rPr>
        <w:t xml:space="preserve"> pertenecer o no a una familia</w:t>
      </w:r>
      <w:r w:rsidR="004E02A3">
        <w:rPr>
          <w:rFonts w:ascii="Avenir Book" w:hAnsi="Avenir Book" w:cs="Arial"/>
          <w:lang w:val="es-ES"/>
        </w:rPr>
        <w:t>,</w:t>
      </w:r>
      <w:r>
        <w:rPr>
          <w:rFonts w:ascii="Avenir Book" w:hAnsi="Avenir Book" w:cs="Arial"/>
          <w:lang w:val="es-ES"/>
        </w:rPr>
        <w:t xml:space="preserve"> no debe ser obstáculo para acceder a un derecho garantizado por las leyes. </w:t>
      </w:r>
    </w:p>
    <w:p w14:paraId="25B3FEA2" w14:textId="053C61D3" w:rsidR="005950DA" w:rsidRDefault="005950DA" w:rsidP="00CE30CD">
      <w:pPr>
        <w:pStyle w:val="Sinespaciado"/>
        <w:spacing w:line="276" w:lineRule="auto"/>
        <w:jc w:val="both"/>
        <w:rPr>
          <w:rFonts w:ascii="Avenir Book" w:hAnsi="Avenir Book" w:cs="Arial"/>
          <w:lang w:val="es-ES"/>
        </w:rPr>
      </w:pPr>
    </w:p>
    <w:p w14:paraId="78818E60" w14:textId="2F788C62" w:rsidR="005950DA" w:rsidRDefault="005950DA" w:rsidP="00CE30CD">
      <w:pPr>
        <w:pStyle w:val="Sinespaciado"/>
        <w:spacing w:line="276" w:lineRule="auto"/>
        <w:jc w:val="both"/>
        <w:rPr>
          <w:rFonts w:ascii="Avenir Book" w:hAnsi="Avenir Book" w:cs="Arial"/>
          <w:lang w:val="es-ES"/>
        </w:rPr>
      </w:pPr>
      <w:r>
        <w:rPr>
          <w:rFonts w:ascii="Avenir Book" w:hAnsi="Avenir Book" w:cs="Arial"/>
          <w:lang w:val="es-ES"/>
        </w:rPr>
        <w:t>En cuanto a las características de la vivienda, digna y decorosa son adjetivos calificativos q</w:t>
      </w:r>
      <w:r w:rsidR="00A464EB">
        <w:rPr>
          <w:rFonts w:ascii="Avenir Book" w:hAnsi="Avenir Book" w:cs="Arial"/>
          <w:lang w:val="es-ES"/>
        </w:rPr>
        <w:t>ue no aporta</w:t>
      </w:r>
      <w:r w:rsidR="00557351">
        <w:rPr>
          <w:rFonts w:ascii="Avenir Book" w:hAnsi="Avenir Book" w:cs="Arial"/>
          <w:lang w:val="es-ES"/>
        </w:rPr>
        <w:t>n</w:t>
      </w:r>
      <w:r w:rsidR="00A464EB">
        <w:rPr>
          <w:rFonts w:ascii="Avenir Book" w:hAnsi="Avenir Book" w:cs="Arial"/>
          <w:lang w:val="es-ES"/>
        </w:rPr>
        <w:t xml:space="preserve"> claridad, dejando a la libre interpretación las condiciones con las que debe contar una vivienda. </w:t>
      </w:r>
    </w:p>
    <w:p w14:paraId="2FF0B5E0" w14:textId="407E1D01" w:rsidR="00A464EB" w:rsidRDefault="00A464EB" w:rsidP="00CE30CD">
      <w:pPr>
        <w:pStyle w:val="Sinespaciado"/>
        <w:spacing w:line="276" w:lineRule="auto"/>
        <w:jc w:val="both"/>
        <w:rPr>
          <w:rFonts w:ascii="Avenir Book" w:hAnsi="Avenir Book" w:cs="Arial"/>
          <w:lang w:val="es-ES"/>
        </w:rPr>
      </w:pPr>
    </w:p>
    <w:p w14:paraId="412B85E8" w14:textId="1E1A50B0" w:rsidR="00A464EB" w:rsidRDefault="00A464EB" w:rsidP="00A464EB">
      <w:pPr>
        <w:pStyle w:val="Sinespaciado"/>
        <w:spacing w:line="276" w:lineRule="auto"/>
        <w:jc w:val="both"/>
        <w:rPr>
          <w:rFonts w:ascii="Avenir Book" w:hAnsi="Avenir Book" w:cs="Arial"/>
          <w:lang w:val="es-ES"/>
        </w:rPr>
      </w:pPr>
      <w:r>
        <w:rPr>
          <w:rFonts w:ascii="Avenir Book" w:hAnsi="Avenir Book" w:cs="Arial"/>
          <w:lang w:val="es-ES"/>
        </w:rPr>
        <w:t xml:space="preserve">De hecho, el que desarrolladores sin más objetivo que las ganancias económicas construyan viviendas sin un parámetro que les señale las condiciones mínimas que deben tener las viviendas para las personas, trae como consecuencia el abandono de </w:t>
      </w:r>
      <w:r w:rsidR="00653CB8">
        <w:rPr>
          <w:rFonts w:ascii="Avenir Book" w:hAnsi="Avenir Book" w:cs="Arial"/>
          <w:lang w:val="es-ES"/>
        </w:rPr>
        <w:t>estas,</w:t>
      </w:r>
      <w:r>
        <w:rPr>
          <w:rFonts w:ascii="Avenir Book" w:hAnsi="Avenir Book" w:cs="Arial"/>
          <w:lang w:val="es-ES"/>
        </w:rPr>
        <w:t xml:space="preserve"> pues l</w:t>
      </w:r>
      <w:r w:rsidRPr="00A464EB">
        <w:rPr>
          <w:rFonts w:ascii="Avenir Book" w:hAnsi="Avenir Book" w:cs="Arial"/>
          <w:lang w:val="es-ES"/>
        </w:rPr>
        <w:t>a falta de transporte (viviendas periféricas)</w:t>
      </w:r>
      <w:r>
        <w:rPr>
          <w:rFonts w:ascii="Avenir Book" w:hAnsi="Avenir Book" w:cs="Arial"/>
          <w:lang w:val="es-ES"/>
        </w:rPr>
        <w:t xml:space="preserve">, </w:t>
      </w:r>
      <w:r w:rsidRPr="00A464EB">
        <w:rPr>
          <w:rFonts w:ascii="Avenir Book" w:hAnsi="Avenir Book" w:cs="Arial"/>
          <w:lang w:val="es-ES"/>
        </w:rPr>
        <w:t>pocos o nulos servicios básicos,</w:t>
      </w:r>
      <w:r>
        <w:rPr>
          <w:rFonts w:ascii="Avenir Book" w:hAnsi="Avenir Book" w:cs="Arial"/>
          <w:lang w:val="es-ES"/>
        </w:rPr>
        <w:t xml:space="preserve"> </w:t>
      </w:r>
      <w:r w:rsidRPr="00A464EB">
        <w:rPr>
          <w:rFonts w:ascii="Avenir Book" w:hAnsi="Avenir Book" w:cs="Arial"/>
          <w:lang w:val="es-ES"/>
        </w:rPr>
        <w:t>inseguridad,</w:t>
      </w:r>
      <w:r>
        <w:rPr>
          <w:rFonts w:ascii="Avenir Book" w:hAnsi="Avenir Book" w:cs="Arial"/>
          <w:lang w:val="es-ES"/>
        </w:rPr>
        <w:t xml:space="preserve"> i</w:t>
      </w:r>
      <w:r w:rsidRPr="00A464EB">
        <w:rPr>
          <w:rFonts w:ascii="Avenir Book" w:hAnsi="Avenir Book" w:cs="Arial"/>
          <w:lang w:val="es-ES"/>
        </w:rPr>
        <w:t xml:space="preserve">ncapacidad de pago, </w:t>
      </w:r>
      <w:r>
        <w:rPr>
          <w:rFonts w:ascii="Avenir Book" w:hAnsi="Avenir Book" w:cs="Arial"/>
          <w:lang w:val="es-ES"/>
        </w:rPr>
        <w:t xml:space="preserve">y </w:t>
      </w:r>
      <w:r w:rsidRPr="00A464EB">
        <w:rPr>
          <w:rFonts w:ascii="Avenir Book" w:hAnsi="Avenir Book" w:cs="Arial"/>
          <w:lang w:val="es-ES"/>
        </w:rPr>
        <w:t>poca o nula certeza de la propiedad</w:t>
      </w:r>
      <w:r>
        <w:rPr>
          <w:rFonts w:ascii="Avenir Book" w:hAnsi="Avenir Book" w:cs="Arial"/>
          <w:lang w:val="es-ES"/>
        </w:rPr>
        <w:t xml:space="preserve">, son algunos de los problemas que se desprenden. </w:t>
      </w:r>
    </w:p>
    <w:p w14:paraId="50CB4E41" w14:textId="2285F2B3" w:rsidR="00A464EB" w:rsidRDefault="00A464EB" w:rsidP="00A464EB">
      <w:pPr>
        <w:pStyle w:val="Sinespaciado"/>
        <w:spacing w:line="276" w:lineRule="auto"/>
        <w:jc w:val="both"/>
        <w:rPr>
          <w:rFonts w:ascii="Avenir Book" w:hAnsi="Avenir Book" w:cs="Arial"/>
          <w:lang w:val="es-ES"/>
        </w:rPr>
      </w:pPr>
    </w:p>
    <w:p w14:paraId="60DD69ED" w14:textId="6470A121" w:rsidR="00A464EB" w:rsidRPr="00A464EB" w:rsidRDefault="00A464EB" w:rsidP="00A464EB">
      <w:pPr>
        <w:pStyle w:val="Sinespaciado"/>
        <w:spacing w:line="276" w:lineRule="auto"/>
        <w:jc w:val="both"/>
        <w:rPr>
          <w:rFonts w:ascii="Avenir Book" w:hAnsi="Avenir Book" w:cs="Arial"/>
          <w:lang w:val="es-ES"/>
        </w:rPr>
      </w:pPr>
      <w:r>
        <w:rPr>
          <w:rFonts w:ascii="Avenir Book" w:hAnsi="Avenir Book" w:cs="Arial"/>
          <w:lang w:val="es-ES"/>
        </w:rPr>
        <w:t>En Ciudad Juárez, d</w:t>
      </w:r>
      <w:r w:rsidRPr="00A464EB">
        <w:rPr>
          <w:rFonts w:ascii="Avenir Book" w:hAnsi="Avenir Book" w:cs="Arial"/>
          <w:lang w:val="es-ES"/>
        </w:rPr>
        <w:t>e acuerdo con el Instituto Nacional de Estadística y Geografía (INEGI), en 2020 había cerca de 70 mil 790 viviendas deshabitadas</w:t>
      </w:r>
      <w:r>
        <w:rPr>
          <w:rFonts w:ascii="Avenir Book" w:hAnsi="Avenir Book" w:cs="Arial"/>
          <w:lang w:val="es-ES"/>
        </w:rPr>
        <w:t xml:space="preserve">. </w:t>
      </w:r>
      <w:r w:rsidRPr="00A464EB">
        <w:rPr>
          <w:rFonts w:ascii="Avenir Book" w:hAnsi="Avenir Book" w:cs="Arial"/>
          <w:lang w:val="es-ES"/>
        </w:rPr>
        <w:t xml:space="preserve">Según el Infonavit (2012) Ciudad Juárez es el municipio que cuenta, hasta el 2012, con más viviendas abandonadas a nivel nacional. </w:t>
      </w:r>
    </w:p>
    <w:p w14:paraId="29359E96" w14:textId="77777777" w:rsidR="00A464EB" w:rsidRPr="00A464EB" w:rsidRDefault="00A464EB" w:rsidP="00A464EB">
      <w:pPr>
        <w:pStyle w:val="Sinespaciado"/>
        <w:spacing w:line="276" w:lineRule="auto"/>
        <w:jc w:val="both"/>
        <w:rPr>
          <w:rFonts w:ascii="Avenir Book" w:hAnsi="Avenir Book" w:cs="Arial"/>
          <w:lang w:val="es-ES"/>
        </w:rPr>
      </w:pPr>
    </w:p>
    <w:p w14:paraId="0911B324" w14:textId="77777777" w:rsidR="00A464EB" w:rsidRPr="00A464EB" w:rsidRDefault="00A464EB" w:rsidP="00A464EB">
      <w:pPr>
        <w:pStyle w:val="Sinespaciado"/>
        <w:spacing w:line="276" w:lineRule="auto"/>
        <w:jc w:val="both"/>
        <w:rPr>
          <w:rFonts w:ascii="Avenir Book" w:hAnsi="Avenir Book" w:cs="Arial"/>
          <w:lang w:val="es-ES"/>
        </w:rPr>
      </w:pPr>
      <w:r w:rsidRPr="00A464EB">
        <w:rPr>
          <w:rFonts w:ascii="Avenir Book" w:hAnsi="Avenir Book" w:cs="Arial"/>
          <w:lang w:val="es-ES"/>
        </w:rPr>
        <w:t xml:space="preserve">Las cifras oficiales de abandono arrojan que en el año 2012 la ciudad presentaba 9,098 (6.3%) residencias en cartera vencida promovidas por esta institución de las 144 323 registradas a nivel nacional. </w:t>
      </w:r>
    </w:p>
    <w:p w14:paraId="07122CF8" w14:textId="77777777" w:rsidR="00A464EB" w:rsidRPr="00A464EB" w:rsidRDefault="00A464EB" w:rsidP="00A464EB">
      <w:pPr>
        <w:pStyle w:val="Sinespaciado"/>
        <w:spacing w:line="276" w:lineRule="auto"/>
        <w:jc w:val="both"/>
        <w:rPr>
          <w:rFonts w:ascii="Avenir Book" w:hAnsi="Avenir Book" w:cs="Arial"/>
          <w:lang w:val="es-ES"/>
        </w:rPr>
      </w:pPr>
    </w:p>
    <w:p w14:paraId="5F53E51B" w14:textId="77777777" w:rsidR="00A464EB" w:rsidRPr="00A464EB" w:rsidRDefault="00A464EB" w:rsidP="00A464EB">
      <w:pPr>
        <w:pStyle w:val="Sinespaciado"/>
        <w:spacing w:line="276" w:lineRule="auto"/>
        <w:jc w:val="both"/>
        <w:rPr>
          <w:rFonts w:ascii="Avenir Book" w:hAnsi="Avenir Book" w:cs="Arial"/>
          <w:lang w:val="es-ES"/>
        </w:rPr>
      </w:pPr>
      <w:r w:rsidRPr="00A464EB">
        <w:rPr>
          <w:rFonts w:ascii="Avenir Book" w:hAnsi="Avenir Book" w:cs="Arial"/>
          <w:lang w:val="es-ES"/>
        </w:rPr>
        <w:t xml:space="preserve">A principios de 2014 el Infonavit reconoció 140,000 viviendas abandonadas a pesar de que, entre 2012 y 2013, el Instituto trató de colocar 39 mil de estas unidades nuevamente en el mercado por medio de subastas, pero sólo se logró vender una quinta parte.  </w:t>
      </w:r>
    </w:p>
    <w:p w14:paraId="75747D23" w14:textId="10F1AD9D" w:rsidR="00A464EB" w:rsidRDefault="00A464EB" w:rsidP="00CE30CD">
      <w:pPr>
        <w:pStyle w:val="Sinespaciado"/>
        <w:spacing w:line="276" w:lineRule="auto"/>
        <w:jc w:val="both"/>
        <w:rPr>
          <w:rFonts w:ascii="Avenir Book" w:hAnsi="Avenir Book" w:cs="Arial"/>
          <w:lang w:val="es-ES"/>
        </w:rPr>
      </w:pPr>
    </w:p>
    <w:p w14:paraId="229E2A4B" w14:textId="26A04E6E" w:rsidR="00A464EB" w:rsidRDefault="00A464EB" w:rsidP="00CE30CD">
      <w:pPr>
        <w:pStyle w:val="Sinespaciado"/>
        <w:spacing w:line="276" w:lineRule="auto"/>
        <w:jc w:val="both"/>
        <w:rPr>
          <w:rFonts w:ascii="Avenir Book" w:hAnsi="Avenir Book" w:cs="Arial"/>
          <w:lang w:val="es-ES"/>
        </w:rPr>
      </w:pPr>
      <w:r>
        <w:rPr>
          <w:rFonts w:ascii="Avenir Book" w:hAnsi="Avenir Book" w:cs="Arial"/>
          <w:lang w:val="es-ES"/>
        </w:rPr>
        <w:t xml:space="preserve">Por lo anterior, es que resulta necesario </w:t>
      </w:r>
      <w:r w:rsidR="000C679D">
        <w:rPr>
          <w:rFonts w:ascii="Avenir Book" w:hAnsi="Avenir Book" w:cs="Arial"/>
          <w:lang w:val="es-ES"/>
        </w:rPr>
        <w:t xml:space="preserve">integrar en </w:t>
      </w:r>
      <w:r w:rsidR="00BC440E">
        <w:rPr>
          <w:rFonts w:ascii="Avenir Book" w:hAnsi="Avenir Book" w:cs="Arial"/>
          <w:lang w:val="es-ES"/>
        </w:rPr>
        <w:t>el</w:t>
      </w:r>
      <w:r w:rsidR="000C679D">
        <w:rPr>
          <w:rFonts w:ascii="Avenir Book" w:hAnsi="Avenir Book" w:cs="Arial"/>
          <w:lang w:val="es-ES"/>
        </w:rPr>
        <w:t xml:space="preserve"> texto constitucional las condiciones, que de acuerdo a ONU-H</w:t>
      </w:r>
      <w:r w:rsidR="00791D9B">
        <w:rPr>
          <w:rFonts w:ascii="Avenir Book" w:hAnsi="Avenir Book" w:cs="Arial"/>
          <w:lang w:val="es-ES"/>
        </w:rPr>
        <w:t>á</w:t>
      </w:r>
      <w:r w:rsidR="000C679D">
        <w:rPr>
          <w:rFonts w:ascii="Avenir Book" w:hAnsi="Avenir Book" w:cs="Arial"/>
          <w:lang w:val="es-ES"/>
        </w:rPr>
        <w:t xml:space="preserve">bitat debe tener la vivienda. Y es que, </w:t>
      </w:r>
      <w:r w:rsidR="00791D9B">
        <w:rPr>
          <w:rFonts w:ascii="Avenir Book" w:hAnsi="Avenir Book" w:cs="Arial"/>
          <w:lang w:val="es-ES"/>
        </w:rPr>
        <w:t>de acuerdo con</w:t>
      </w:r>
      <w:r w:rsidR="000C679D">
        <w:rPr>
          <w:rFonts w:ascii="Avenir Book" w:hAnsi="Avenir Book" w:cs="Arial"/>
          <w:lang w:val="es-ES"/>
        </w:rPr>
        <w:t xml:space="preserve"> este organismo, </w:t>
      </w:r>
      <w:r w:rsidR="000C679D" w:rsidRPr="000C679D">
        <w:rPr>
          <w:rFonts w:ascii="Avenir Book" w:hAnsi="Avenir Book" w:cs="Arial"/>
          <w:lang w:val="es-ES"/>
        </w:rPr>
        <w:t>al menos, 38.4 % de la población de México habita en una vivienda no adecuada; es decir, en condiciones de hacinamiento, o hecha sin materiales duraderos, o que carece de servicios mejorados de agua o saneamiento.</w:t>
      </w:r>
      <w:r w:rsidR="00791D9B">
        <w:rPr>
          <w:rStyle w:val="Refdenotaalpie"/>
          <w:rFonts w:ascii="Avenir Book" w:hAnsi="Avenir Book" w:cs="Arial"/>
          <w:lang w:val="es-ES"/>
        </w:rPr>
        <w:footnoteReference w:id="2"/>
      </w:r>
    </w:p>
    <w:p w14:paraId="6EEDA128" w14:textId="2D4C7B83" w:rsidR="00364513" w:rsidRDefault="00364513" w:rsidP="00CE30CD">
      <w:pPr>
        <w:pStyle w:val="Sinespaciado"/>
        <w:spacing w:line="276" w:lineRule="auto"/>
        <w:jc w:val="both"/>
        <w:rPr>
          <w:rFonts w:ascii="Avenir Book" w:hAnsi="Avenir Book" w:cs="Arial"/>
          <w:lang w:val="es-ES"/>
        </w:rPr>
      </w:pPr>
    </w:p>
    <w:p w14:paraId="6A2B0D5B" w14:textId="3A8F9647" w:rsidR="00364513" w:rsidRDefault="00364513" w:rsidP="00CE30CD">
      <w:pPr>
        <w:pStyle w:val="Sinespaciado"/>
        <w:spacing w:line="276" w:lineRule="auto"/>
        <w:jc w:val="both"/>
        <w:rPr>
          <w:rFonts w:ascii="Avenir Book" w:hAnsi="Avenir Book" w:cs="Arial"/>
          <w:lang w:val="es-ES"/>
        </w:rPr>
      </w:pPr>
      <w:r>
        <w:rPr>
          <w:rFonts w:ascii="Avenir Book" w:hAnsi="Avenir Book" w:cs="Arial"/>
          <w:lang w:val="es-ES"/>
        </w:rPr>
        <w:lastRenderedPageBreak/>
        <w:t>La Ley de Vivienda del Estado de Chihuahua publicada el 26 de mayo de 2012 contempla ya en su objetivo el establecer y regular la política de vivienda en el Estado y caracteriza a la vivienda como adecuada, digna y decorosa, entiendo esta como: “</w:t>
      </w:r>
      <w:r w:rsidRPr="00364513">
        <w:rPr>
          <w:rFonts w:ascii="Avenir Book" w:hAnsi="Avenir Book" w:cs="Arial"/>
          <w:lang w:val="es-ES"/>
        </w:rPr>
        <w:t>el lugar seguro, accesible y habitable; que cumpla con las disposiciones jurídicas y normativas aplicables en materia de asentamientos humanos y construcción y con los espacios habitables y de higiene suficientes; provea una adecuada iluminación y ventilación, así como de los servicios de agua potable, desalojo de aguas residuales, energía eléctrica y acceso a vías de comunicación que contribuyan a disminuir los vectores de enfermedad; garantice la seguridad estructural y la adecuación al clima con criterios de sustentabilidad y eficiencia energética; contemple criterios para la prevención de desastres y la protección física de sus ocupantes ante los elementos naturales potencialmente agresivos; que permita el disfrute de la privacidad y la integración económica, cultural, social y urbana; y sobre la cual sus ocupantes tengan la seguridad jurídica de su propiedad o legítima posesión.</w:t>
      </w:r>
      <w:r>
        <w:rPr>
          <w:rFonts w:ascii="Avenir Book" w:hAnsi="Avenir Book" w:cs="Arial"/>
          <w:lang w:val="es-ES"/>
        </w:rPr>
        <w:t xml:space="preserve">” (Artículo 3) </w:t>
      </w:r>
    </w:p>
    <w:p w14:paraId="5A2A824E" w14:textId="2BD5CBD2" w:rsidR="00791D9B" w:rsidRDefault="00791D9B" w:rsidP="00CE30CD">
      <w:pPr>
        <w:pStyle w:val="Sinespaciado"/>
        <w:spacing w:line="276" w:lineRule="auto"/>
        <w:jc w:val="both"/>
        <w:rPr>
          <w:rFonts w:ascii="Avenir Book" w:hAnsi="Avenir Book" w:cs="Arial"/>
          <w:lang w:val="es-ES"/>
        </w:rPr>
      </w:pPr>
    </w:p>
    <w:p w14:paraId="43F8F6D4" w14:textId="31B2457D" w:rsidR="00791D9B" w:rsidRDefault="00791D9B" w:rsidP="00CE30CD">
      <w:pPr>
        <w:pStyle w:val="Sinespaciado"/>
        <w:spacing w:line="276" w:lineRule="auto"/>
        <w:jc w:val="both"/>
        <w:rPr>
          <w:rFonts w:ascii="Avenir Book" w:hAnsi="Avenir Book" w:cs="Arial"/>
          <w:lang w:val="es-ES"/>
        </w:rPr>
      </w:pPr>
      <w:r>
        <w:rPr>
          <w:rFonts w:ascii="Avenir Book" w:hAnsi="Avenir Book" w:cs="Arial"/>
          <w:lang w:val="es-ES"/>
        </w:rPr>
        <w:t xml:space="preserve">La Secretaria de </w:t>
      </w:r>
      <w:r w:rsidRPr="00791D9B">
        <w:rPr>
          <w:rFonts w:ascii="Avenir Book" w:hAnsi="Avenir Book" w:cs="Arial"/>
          <w:lang w:val="es-ES"/>
        </w:rPr>
        <w:t>Desarrollo Agrario, Territorial y Urbano</w:t>
      </w:r>
      <w:r>
        <w:rPr>
          <w:rFonts w:ascii="Avenir Book" w:hAnsi="Avenir Book" w:cs="Arial"/>
          <w:lang w:val="es-ES"/>
        </w:rPr>
        <w:t xml:space="preserve"> (SEDATU) en su Plan Nacional de Vivienda 2021-2024, incorpora </w:t>
      </w:r>
      <w:r w:rsidRPr="00791D9B">
        <w:rPr>
          <w:rFonts w:ascii="Avenir Book" w:hAnsi="Avenir Book" w:cs="Arial"/>
          <w:lang w:val="es-ES"/>
        </w:rPr>
        <w:t>los siete elementos de la vivienda adecuada establecidos por</w:t>
      </w:r>
      <w:r>
        <w:rPr>
          <w:rFonts w:ascii="Avenir Book" w:hAnsi="Avenir Book" w:cs="Arial"/>
          <w:lang w:val="es-ES"/>
        </w:rPr>
        <w:t xml:space="preserve"> el organismo internacional señalado anteriormente. Dicho Plan, afirma que la</w:t>
      </w:r>
      <w:r w:rsidRPr="00791D9B">
        <w:rPr>
          <w:rFonts w:ascii="Avenir Book" w:hAnsi="Avenir Book" w:cs="Arial"/>
          <w:lang w:val="es-ES"/>
        </w:rPr>
        <w:t xml:space="preserve"> nueva política de vivienda coloca su énfasis en los grupos más vulnerables</w:t>
      </w:r>
      <w:r>
        <w:rPr>
          <w:rFonts w:ascii="Avenir Book" w:hAnsi="Avenir Book" w:cs="Arial"/>
          <w:lang w:val="es-ES"/>
        </w:rPr>
        <w:t xml:space="preserve">, </w:t>
      </w:r>
      <w:r w:rsidRPr="00791D9B">
        <w:rPr>
          <w:rFonts w:ascii="Avenir Book" w:hAnsi="Avenir Book" w:cs="Arial"/>
          <w:lang w:val="es-ES"/>
        </w:rPr>
        <w:t>devolviéndoles el acceso a la vivienda adecuada como derecho</w:t>
      </w:r>
      <w:r>
        <w:rPr>
          <w:rFonts w:ascii="Avenir Book" w:hAnsi="Avenir Book" w:cs="Arial"/>
          <w:lang w:val="es-ES"/>
        </w:rPr>
        <w:t xml:space="preserve">, </w:t>
      </w:r>
      <w:r w:rsidRPr="00791D9B">
        <w:rPr>
          <w:rFonts w:ascii="Avenir Book" w:hAnsi="Avenir Book" w:cs="Arial"/>
          <w:lang w:val="es-ES"/>
        </w:rPr>
        <w:t>tomando en cuenta que la vivienda ha dejado de ser un producto comercial escindido del territorio y se ha convertido</w:t>
      </w:r>
      <w:r>
        <w:rPr>
          <w:rFonts w:ascii="Avenir Book" w:hAnsi="Avenir Book" w:cs="Arial"/>
          <w:lang w:val="es-ES"/>
        </w:rPr>
        <w:t xml:space="preserve"> </w:t>
      </w:r>
      <w:r w:rsidRPr="00791D9B">
        <w:rPr>
          <w:rFonts w:ascii="Avenir Book" w:hAnsi="Avenir Book" w:cs="Arial"/>
          <w:lang w:val="es-ES"/>
        </w:rPr>
        <w:t>en un espacio habitacional inherentemente vinculado al territorio</w:t>
      </w:r>
      <w:r>
        <w:rPr>
          <w:rStyle w:val="Refdenotaalpie"/>
          <w:rFonts w:ascii="Avenir Book" w:hAnsi="Avenir Book" w:cs="Arial"/>
          <w:lang w:val="es-ES"/>
        </w:rPr>
        <w:footnoteReference w:id="3"/>
      </w:r>
      <w:r w:rsidRPr="00791D9B">
        <w:rPr>
          <w:rFonts w:ascii="Avenir Book" w:hAnsi="Avenir Book" w:cs="Arial"/>
          <w:lang w:val="es-ES"/>
        </w:rPr>
        <w:t>.</w:t>
      </w:r>
    </w:p>
    <w:p w14:paraId="1F208EE0" w14:textId="5217C936" w:rsidR="00791D9B" w:rsidRDefault="00791D9B" w:rsidP="00CE30CD">
      <w:pPr>
        <w:pStyle w:val="Sinespaciado"/>
        <w:spacing w:line="276" w:lineRule="auto"/>
        <w:jc w:val="both"/>
        <w:rPr>
          <w:rFonts w:ascii="Avenir Book" w:hAnsi="Avenir Book" w:cs="Arial"/>
          <w:lang w:val="es-ES"/>
        </w:rPr>
      </w:pPr>
    </w:p>
    <w:p w14:paraId="758EF328" w14:textId="26C0BA48" w:rsidR="00791D9B" w:rsidRDefault="00791D9B" w:rsidP="00CE30CD">
      <w:pPr>
        <w:pStyle w:val="Sinespaciado"/>
        <w:spacing w:line="276" w:lineRule="auto"/>
        <w:jc w:val="both"/>
        <w:rPr>
          <w:rFonts w:ascii="Avenir Book" w:hAnsi="Avenir Book" w:cs="Arial"/>
          <w:lang w:val="es-ES"/>
        </w:rPr>
      </w:pPr>
      <w:r>
        <w:rPr>
          <w:rFonts w:ascii="Avenir Book" w:hAnsi="Avenir Book" w:cs="Arial"/>
          <w:lang w:val="es-ES"/>
        </w:rPr>
        <w:t xml:space="preserve">Así pues, una vivienda adecuada debe tener las siguientes condiciones: </w:t>
      </w:r>
    </w:p>
    <w:p w14:paraId="01A76A3D" w14:textId="77777777" w:rsidR="00791D9B" w:rsidRP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1. Seguridad de la tenencia.</w:t>
      </w:r>
      <w:r w:rsidRPr="00791D9B">
        <w:rPr>
          <w:rFonts w:ascii="Avenir Book" w:hAnsi="Avenir Book" w:cs="Arial"/>
          <w:lang w:val="es-ES"/>
        </w:rPr>
        <w:t xml:space="preserve"> Condiciones que garanticen a sus ocupantes protección jurídica contra el desalojo forzoso, el hostigamiento y otras amenazas.</w:t>
      </w:r>
    </w:p>
    <w:p w14:paraId="0EA357FE" w14:textId="77777777" w:rsidR="00791D9B" w:rsidRPr="00791D9B" w:rsidRDefault="00791D9B" w:rsidP="00791D9B">
      <w:pPr>
        <w:pStyle w:val="Sinespaciado"/>
        <w:spacing w:line="276" w:lineRule="auto"/>
        <w:jc w:val="both"/>
        <w:rPr>
          <w:rFonts w:ascii="Avenir Book" w:hAnsi="Avenir Book" w:cs="Arial"/>
          <w:lang w:val="es-ES"/>
        </w:rPr>
      </w:pPr>
    </w:p>
    <w:p w14:paraId="2B7356BC" w14:textId="77777777" w:rsidR="00791D9B" w:rsidRP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2. Disponibilidad de servicios, materiales, instalaciones e infraestructura.</w:t>
      </w:r>
      <w:r w:rsidRPr="00791D9B">
        <w:rPr>
          <w:rFonts w:ascii="Avenir Book" w:hAnsi="Avenir Book" w:cs="Arial"/>
          <w:lang w:val="es-ES"/>
        </w:rPr>
        <w:t xml:space="preserve"> Contempla la provisión de agua potable, instalaciones sanitarias adecuadas, energía para la cocción, la calefacción y el alumbrado, así como para la conservación de alimentos y eliminación de residuos.</w:t>
      </w:r>
    </w:p>
    <w:p w14:paraId="02D336C4" w14:textId="77777777" w:rsidR="00791D9B" w:rsidRPr="00791D9B" w:rsidRDefault="00791D9B" w:rsidP="00791D9B">
      <w:pPr>
        <w:pStyle w:val="Sinespaciado"/>
        <w:spacing w:line="276" w:lineRule="auto"/>
        <w:jc w:val="both"/>
        <w:rPr>
          <w:rFonts w:ascii="Avenir Book" w:hAnsi="Avenir Book" w:cs="Arial"/>
          <w:lang w:val="es-ES"/>
        </w:rPr>
      </w:pPr>
    </w:p>
    <w:p w14:paraId="7BE8AB78" w14:textId="77777777" w:rsidR="00791D9B" w:rsidRP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3. Asequibilidad.</w:t>
      </w:r>
      <w:r w:rsidRPr="00791D9B">
        <w:rPr>
          <w:rFonts w:ascii="Avenir Book" w:hAnsi="Avenir Book" w:cs="Arial"/>
          <w:lang w:val="es-ES"/>
        </w:rPr>
        <w:t xml:space="preserve"> El costo de la vivienda debe ser tal que todas las personas puedan acceder a ella sin poner en peligro el disfrute de otros satisfactores básicos o el ejercicio de sus derechos humanos. Se considera que una vivienda es asequible si un hogar destina menos de 30 por ciento de su ingreso en gastos asociados a la vivienda (ONU, 2018).</w:t>
      </w:r>
    </w:p>
    <w:p w14:paraId="28070DE0" w14:textId="77777777" w:rsidR="00791D9B" w:rsidRPr="00791D9B" w:rsidRDefault="00791D9B" w:rsidP="00791D9B">
      <w:pPr>
        <w:pStyle w:val="Sinespaciado"/>
        <w:spacing w:line="276" w:lineRule="auto"/>
        <w:jc w:val="both"/>
        <w:rPr>
          <w:rFonts w:ascii="Avenir Book" w:hAnsi="Avenir Book" w:cs="Arial"/>
          <w:lang w:val="es-ES"/>
        </w:rPr>
      </w:pPr>
    </w:p>
    <w:p w14:paraId="31AC1322" w14:textId="77777777" w:rsidR="00791D9B" w:rsidRP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4. Habitabilidad.</w:t>
      </w:r>
      <w:r w:rsidRPr="00791D9B">
        <w:rPr>
          <w:rFonts w:ascii="Avenir Book" w:hAnsi="Avenir Book" w:cs="Arial"/>
          <w:lang w:val="es-ES"/>
        </w:rPr>
        <w:t xml:space="preserve"> Son las condiciones que garantizan la seguridad física de sus habitantes y les proporcionan un espacio habitable suficiente, así como protección contra el frío, la humedad, el calor, la lluvia, el viento u otros riesgos para la salud y peligros estructurales.</w:t>
      </w:r>
    </w:p>
    <w:p w14:paraId="3166C124" w14:textId="77777777" w:rsidR="00791D9B" w:rsidRPr="00791D9B" w:rsidRDefault="00791D9B" w:rsidP="00791D9B">
      <w:pPr>
        <w:pStyle w:val="Sinespaciado"/>
        <w:spacing w:line="276" w:lineRule="auto"/>
        <w:jc w:val="both"/>
        <w:rPr>
          <w:rFonts w:ascii="Avenir Book" w:hAnsi="Avenir Book" w:cs="Arial"/>
          <w:lang w:val="es-ES"/>
        </w:rPr>
      </w:pPr>
    </w:p>
    <w:p w14:paraId="4E0C47FC" w14:textId="77777777" w:rsidR="00791D9B" w:rsidRP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5. Accesibilidad.</w:t>
      </w:r>
      <w:r w:rsidRPr="00791D9B">
        <w:rPr>
          <w:rFonts w:ascii="Avenir Book" w:hAnsi="Avenir Book" w:cs="Arial"/>
          <w:lang w:val="es-ES"/>
        </w:rPr>
        <w:t xml:space="preserve"> El diseño y materialidad de la vivienda debe considerar las necesidades específicas de los grupos desfavorecidos y marginados, particularmente de personas con discapacidad.</w:t>
      </w:r>
    </w:p>
    <w:p w14:paraId="48327A72" w14:textId="77777777" w:rsidR="00791D9B" w:rsidRPr="00791D9B" w:rsidRDefault="00791D9B" w:rsidP="00791D9B">
      <w:pPr>
        <w:pStyle w:val="Sinespaciado"/>
        <w:spacing w:line="276" w:lineRule="auto"/>
        <w:jc w:val="both"/>
        <w:rPr>
          <w:rFonts w:ascii="Avenir Book" w:hAnsi="Avenir Book" w:cs="Arial"/>
          <w:lang w:val="es-ES"/>
        </w:rPr>
      </w:pPr>
    </w:p>
    <w:p w14:paraId="53903078" w14:textId="77777777" w:rsidR="00791D9B" w:rsidRP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6. Ubicación.</w:t>
      </w:r>
      <w:r w:rsidRPr="00791D9B">
        <w:rPr>
          <w:rFonts w:ascii="Avenir Book" w:hAnsi="Avenir Book" w:cs="Arial"/>
          <w:lang w:val="es-ES"/>
        </w:rPr>
        <w:t xml:space="preserve"> La localización de la vivienda debe ofrecer acceso a oportunidades de empleo, servicios de salud, escuelas, guarderías y otros servicios e instalaciones sociales, y estar ubicada fuera de zonas de riesgo o contaminadas.</w:t>
      </w:r>
    </w:p>
    <w:p w14:paraId="5DA04941" w14:textId="77777777" w:rsidR="00791D9B" w:rsidRPr="00791D9B" w:rsidRDefault="00791D9B" w:rsidP="00791D9B">
      <w:pPr>
        <w:pStyle w:val="Sinespaciado"/>
        <w:spacing w:line="276" w:lineRule="auto"/>
        <w:jc w:val="both"/>
        <w:rPr>
          <w:rFonts w:ascii="Avenir Book" w:hAnsi="Avenir Book" w:cs="Arial"/>
          <w:lang w:val="es-ES"/>
        </w:rPr>
      </w:pPr>
    </w:p>
    <w:p w14:paraId="4AB72271" w14:textId="69271E66" w:rsidR="00791D9B" w:rsidRDefault="00791D9B" w:rsidP="00791D9B">
      <w:pPr>
        <w:pStyle w:val="Sinespaciado"/>
        <w:spacing w:line="276" w:lineRule="auto"/>
        <w:jc w:val="both"/>
        <w:rPr>
          <w:rFonts w:ascii="Avenir Book" w:hAnsi="Avenir Book" w:cs="Arial"/>
          <w:lang w:val="es-ES"/>
        </w:rPr>
      </w:pPr>
      <w:r w:rsidRPr="00791D9B">
        <w:rPr>
          <w:rFonts w:ascii="Avenir Book" w:hAnsi="Avenir Book" w:cs="Arial"/>
          <w:b/>
          <w:bCs/>
          <w:lang w:val="es-ES"/>
        </w:rPr>
        <w:t>7. Adecuación cultural.</w:t>
      </w:r>
      <w:r w:rsidRPr="00791D9B">
        <w:rPr>
          <w:rFonts w:ascii="Avenir Book" w:hAnsi="Avenir Book" w:cs="Arial"/>
          <w:lang w:val="es-ES"/>
        </w:rPr>
        <w:t xml:space="preserve"> Es una vivienda adecuada si su ubicación respeta y toma en cuenta la expresión de identidad cultural.</w:t>
      </w:r>
    </w:p>
    <w:p w14:paraId="0E05F1C1" w14:textId="1CC61C74" w:rsidR="005950DA" w:rsidRDefault="005950DA" w:rsidP="00CE30CD">
      <w:pPr>
        <w:pStyle w:val="Sinespaciado"/>
        <w:spacing w:line="276" w:lineRule="auto"/>
        <w:jc w:val="both"/>
        <w:rPr>
          <w:rFonts w:ascii="Avenir Book" w:hAnsi="Avenir Book" w:cs="Arial"/>
          <w:lang w:val="es-ES"/>
        </w:rPr>
      </w:pPr>
    </w:p>
    <w:p w14:paraId="773E491B" w14:textId="167CEB41" w:rsidR="00791D9B" w:rsidRDefault="00135769" w:rsidP="00CE30CD">
      <w:pPr>
        <w:pStyle w:val="Sinespaciado"/>
        <w:spacing w:line="276" w:lineRule="auto"/>
        <w:jc w:val="both"/>
        <w:rPr>
          <w:rFonts w:ascii="Avenir Book" w:hAnsi="Avenir Book" w:cs="Arial"/>
          <w:lang w:val="es-ES"/>
        </w:rPr>
      </w:pPr>
      <w:r>
        <w:rPr>
          <w:rFonts w:ascii="Avenir Book" w:hAnsi="Avenir Book" w:cs="Arial"/>
          <w:lang w:val="es-ES"/>
        </w:rPr>
        <w:t xml:space="preserve">Reconocer a la persona como depositaria de este derecho, además de definir y nombrar las características de una vivienda adecuada para las y los mexicanos, sí es un avance. Consientes estamos de que un enunciado en la constitución no va a resolver de un plumazo el acceso a la vivienda ni las características mínimas que esta debe tener, sin embargo, es el inicio para ello, como lo fueron, lo son y lo serán todas las reformas que buscan el bienestar de la población. </w:t>
      </w:r>
      <w:r w:rsidR="000F531E">
        <w:rPr>
          <w:rFonts w:ascii="Avenir Book" w:hAnsi="Avenir Book" w:cs="Arial"/>
          <w:lang w:val="es-ES"/>
        </w:rPr>
        <w:t xml:space="preserve"> </w:t>
      </w:r>
    </w:p>
    <w:p w14:paraId="2E2D9AD8" w14:textId="269A1DA6" w:rsidR="00135769" w:rsidRDefault="00135769" w:rsidP="00CE30CD">
      <w:pPr>
        <w:pStyle w:val="Sinespaciado"/>
        <w:spacing w:line="276" w:lineRule="auto"/>
        <w:jc w:val="both"/>
        <w:rPr>
          <w:rFonts w:ascii="Avenir Book" w:hAnsi="Avenir Book" w:cs="Arial"/>
          <w:lang w:val="es-ES"/>
        </w:rPr>
      </w:pPr>
    </w:p>
    <w:p w14:paraId="0170203B" w14:textId="7C147175" w:rsidR="00135769" w:rsidRDefault="00135769" w:rsidP="00CE30CD">
      <w:pPr>
        <w:pStyle w:val="Sinespaciado"/>
        <w:spacing w:line="276" w:lineRule="auto"/>
        <w:jc w:val="both"/>
        <w:rPr>
          <w:rFonts w:ascii="Avenir Book" w:hAnsi="Avenir Book" w:cs="Arial"/>
          <w:lang w:val="es-ES"/>
        </w:rPr>
      </w:pPr>
      <w:r>
        <w:rPr>
          <w:rFonts w:ascii="Avenir Book" w:hAnsi="Avenir Book" w:cs="Arial"/>
          <w:lang w:val="es-ES"/>
        </w:rPr>
        <w:t xml:space="preserve">No hacerlo así, </w:t>
      </w:r>
      <w:r w:rsidR="00A012CB">
        <w:rPr>
          <w:rFonts w:ascii="Avenir Book" w:hAnsi="Avenir Book" w:cs="Arial"/>
          <w:lang w:val="es-ES"/>
        </w:rPr>
        <w:t xml:space="preserve">sería dejar al libre albedrío o al destino de las personas, el encontrar y poder acceder a una vivienda. </w:t>
      </w:r>
      <w:r w:rsidR="000F531E">
        <w:rPr>
          <w:rFonts w:ascii="Avenir Book" w:hAnsi="Avenir Book" w:cs="Arial"/>
          <w:lang w:val="es-ES"/>
        </w:rPr>
        <w:t>En este sentido es que la propuesta que se pone a consideración de este H. Congreso es adherir a la Constitución el derecho de las personas a la vivienda adecuada</w:t>
      </w:r>
      <w:r w:rsidR="00A012CB">
        <w:rPr>
          <w:rFonts w:ascii="Avenir Book" w:hAnsi="Avenir Book" w:cs="Arial"/>
          <w:lang w:val="es-ES"/>
        </w:rPr>
        <w:t xml:space="preserve">, </w:t>
      </w:r>
      <w:r w:rsidR="000F531E">
        <w:rPr>
          <w:rFonts w:ascii="Avenir Book" w:hAnsi="Avenir Book" w:cs="Arial"/>
          <w:lang w:val="es-ES"/>
        </w:rPr>
        <w:t xml:space="preserve">a la cual </w:t>
      </w:r>
      <w:r w:rsidR="00A012CB">
        <w:rPr>
          <w:rFonts w:ascii="Avenir Book" w:hAnsi="Avenir Book" w:cs="Arial"/>
          <w:lang w:val="es-ES"/>
        </w:rPr>
        <w:t xml:space="preserve">le </w:t>
      </w:r>
      <w:r w:rsidR="00F031B2">
        <w:rPr>
          <w:rFonts w:ascii="Avenir Book" w:hAnsi="Avenir Book" w:cs="Arial"/>
          <w:lang w:val="es-ES"/>
        </w:rPr>
        <w:t xml:space="preserve">debe </w:t>
      </w:r>
      <w:r w:rsidR="00A012CB">
        <w:rPr>
          <w:rFonts w:ascii="Avenir Book" w:hAnsi="Avenir Book" w:cs="Arial"/>
          <w:lang w:val="es-ES"/>
        </w:rPr>
        <w:t xml:space="preserve">seguir </w:t>
      </w:r>
      <w:r w:rsidR="000F531E">
        <w:rPr>
          <w:rFonts w:ascii="Avenir Book" w:hAnsi="Avenir Book" w:cs="Arial"/>
          <w:lang w:val="es-ES"/>
        </w:rPr>
        <w:t>una amplia adecuación reglamentaria</w:t>
      </w:r>
      <w:r w:rsidR="00A012CB">
        <w:rPr>
          <w:rFonts w:ascii="Avenir Book" w:hAnsi="Avenir Book" w:cs="Arial"/>
          <w:lang w:val="es-ES"/>
        </w:rPr>
        <w:t xml:space="preserve"> </w:t>
      </w:r>
      <w:r w:rsidR="00A012CB" w:rsidRPr="00A012CB">
        <w:rPr>
          <w:rFonts w:ascii="Avenir Book" w:hAnsi="Avenir Book" w:cs="Arial"/>
          <w:lang w:val="es-ES"/>
        </w:rPr>
        <w:t xml:space="preserve">que responda a los parámetros que corresponden a </w:t>
      </w:r>
      <w:r w:rsidR="000F531E">
        <w:rPr>
          <w:rFonts w:ascii="Avenir Book" w:hAnsi="Avenir Book" w:cs="Arial"/>
          <w:lang w:val="es-ES"/>
        </w:rPr>
        <w:t>los derechos humanos</w:t>
      </w:r>
      <w:r w:rsidR="00A012CB" w:rsidRPr="00A012CB">
        <w:rPr>
          <w:rFonts w:ascii="Avenir Book" w:hAnsi="Avenir Book" w:cs="Arial"/>
          <w:lang w:val="es-ES"/>
        </w:rPr>
        <w:t xml:space="preserve"> y no al negocio</w:t>
      </w:r>
      <w:r w:rsidR="00A012CB">
        <w:rPr>
          <w:rFonts w:ascii="Avenir Book" w:hAnsi="Avenir Book" w:cs="Arial"/>
          <w:lang w:val="es-ES"/>
        </w:rPr>
        <w:t xml:space="preserve"> y poco a poco, la vivienda adecuada será una realidad</w:t>
      </w:r>
      <w:r w:rsidR="00884A77">
        <w:rPr>
          <w:rFonts w:ascii="Avenir Book" w:hAnsi="Avenir Book" w:cs="Arial"/>
          <w:lang w:val="es-ES"/>
        </w:rPr>
        <w:t>; es así como en un segundo artículo, d</w:t>
      </w:r>
      <w:r w:rsidR="000F531E">
        <w:rPr>
          <w:rFonts w:ascii="Avenir Book" w:hAnsi="Avenir Book" w:cs="Arial"/>
          <w:lang w:val="es-ES"/>
        </w:rPr>
        <w:t>entro de estas primeras adecuaciones, se propone realizar reformas a la Ley de Vivienda para garantizar el derecho a todas las personas, conceptualizar dentro del glosario la definición de vivienda digna</w:t>
      </w:r>
      <w:r w:rsidR="00884A77">
        <w:rPr>
          <w:rFonts w:ascii="Avenir Book" w:hAnsi="Avenir Book" w:cs="Arial"/>
          <w:lang w:val="es-ES"/>
        </w:rPr>
        <w:t xml:space="preserve"> y adecuar la clausula antidiscriminación del artículo tercero del mismo ordenamiento</w:t>
      </w:r>
      <w:r w:rsidR="00F34816">
        <w:rPr>
          <w:rFonts w:ascii="Avenir Book" w:hAnsi="Avenir Book" w:cs="Arial"/>
          <w:lang w:val="es-ES"/>
        </w:rPr>
        <w:t xml:space="preserve"> de acuerdo a la definición de la fracción I del artículo 4 de la Ley para Prevenir y Eliminar la Discriminación en el Estado de Chihuahua</w:t>
      </w:r>
      <w:r w:rsidR="000F73A8">
        <w:rPr>
          <w:rFonts w:ascii="Avenir Book" w:hAnsi="Avenir Book" w:cs="Arial"/>
          <w:lang w:val="es-ES"/>
        </w:rPr>
        <w:t>.</w:t>
      </w:r>
    </w:p>
    <w:p w14:paraId="37517D35" w14:textId="4C3D1CB7" w:rsidR="00991418" w:rsidRDefault="00991418" w:rsidP="00CE30CD">
      <w:pPr>
        <w:pStyle w:val="Sinespaciado"/>
        <w:spacing w:line="276" w:lineRule="auto"/>
        <w:jc w:val="both"/>
        <w:rPr>
          <w:rFonts w:ascii="Avenir Book" w:hAnsi="Avenir Book" w:cs="Arial"/>
          <w:lang w:val="es-ES"/>
        </w:rPr>
      </w:pPr>
    </w:p>
    <w:p w14:paraId="5F8376BD" w14:textId="01F90778" w:rsidR="00991418" w:rsidRPr="00991418" w:rsidRDefault="00991418" w:rsidP="00CE30CD">
      <w:pPr>
        <w:pStyle w:val="Sinespaciado"/>
        <w:spacing w:line="276" w:lineRule="auto"/>
        <w:jc w:val="both"/>
        <w:rPr>
          <w:rFonts w:ascii="Avenir Book" w:hAnsi="Avenir Book" w:cs="Arial"/>
          <w:lang w:val="es-ES"/>
        </w:rPr>
      </w:pPr>
      <w:r w:rsidRPr="00991418">
        <w:rPr>
          <w:rFonts w:ascii="Avenir Book" w:hAnsi="Avenir Book" w:cs="Arial"/>
          <w:lang w:val="es-ES"/>
        </w:rPr>
        <w:t xml:space="preserve">Adicional a lo anterior se reemplaza el término equidad por igualdad sustantiva de acuerdo a lo establecido en </w:t>
      </w:r>
      <w:r w:rsidRPr="00991418">
        <w:rPr>
          <w:rFonts w:ascii="Avenir Book" w:eastAsia="Montserrat" w:hAnsi="Avenir Book" w:cs="Montserrat"/>
        </w:rPr>
        <w:t xml:space="preserve">la Recomendación General No. 25 de la Convención sobre la Eliminación de Todas las Formas de Discriminación </w:t>
      </w:r>
      <w:r w:rsidRPr="00991418">
        <w:rPr>
          <w:rFonts w:ascii="Avenir Book" w:eastAsia="Montserrat" w:hAnsi="Avenir Book" w:cs="Montserrat"/>
        </w:rPr>
        <w:br/>
        <w:t xml:space="preserve">Contra la Cujer, referente a medidas especiales de carácter temporal </w:t>
      </w:r>
      <w:r w:rsidRPr="00991418">
        <w:rPr>
          <w:rFonts w:ascii="Avenir Book" w:eastAsia="Montserrat" w:hAnsi="Avenir Book" w:cs="Montserrat"/>
          <w:vertAlign w:val="superscript"/>
        </w:rPr>
        <w:footnoteReference w:id="4"/>
      </w:r>
      <w:r w:rsidRPr="00991418">
        <w:rPr>
          <w:rFonts w:ascii="Avenir Book" w:eastAsia="Montserrat" w:hAnsi="Avenir Book" w:cs="Montserrat"/>
        </w:rPr>
        <w:t xml:space="preserve"> respecto a la obligación de respetar, proteger, promover y cumplir el derecho a la no discriminación de las </w:t>
      </w:r>
      <w:r w:rsidRPr="00991418">
        <w:rPr>
          <w:rFonts w:ascii="Avenir Book" w:eastAsia="Montserrat" w:hAnsi="Avenir Book" w:cs="Montserrat"/>
        </w:rPr>
        <w:lastRenderedPageBreak/>
        <w:t xml:space="preserve">mujeres y asegurar su desarrollo hasta alcanzar la igualdad tanto </w:t>
      </w:r>
      <w:r w:rsidRPr="00991418">
        <w:rPr>
          <w:rFonts w:ascii="Avenir Book" w:eastAsia="Montserrat" w:hAnsi="Avenir Book" w:cs="Montserrat"/>
          <w:i/>
        </w:rPr>
        <w:t>de jure</w:t>
      </w:r>
      <w:r w:rsidRPr="00991418">
        <w:rPr>
          <w:rFonts w:ascii="Avenir Book" w:eastAsia="Montserrat" w:hAnsi="Avenir Book" w:cs="Montserrat"/>
        </w:rPr>
        <w:t xml:space="preserve"> como de facto, la igualdad de jure que es utilizada como la igualdad sustantiva, que  adapta programas y políticos concretos y eficaces para mejorar la situación que persiste en la vida de las mujeres.</w:t>
      </w:r>
    </w:p>
    <w:p w14:paraId="033119EF" w14:textId="77777777" w:rsidR="00135769" w:rsidRDefault="00135769" w:rsidP="00CE30CD">
      <w:pPr>
        <w:pStyle w:val="Sinespaciado"/>
        <w:spacing w:line="276" w:lineRule="auto"/>
        <w:jc w:val="both"/>
        <w:rPr>
          <w:rFonts w:ascii="Avenir Book" w:hAnsi="Avenir Book" w:cs="Arial"/>
          <w:lang w:val="es-ES"/>
        </w:rPr>
      </w:pPr>
    </w:p>
    <w:p w14:paraId="29FB68EA" w14:textId="241F9777" w:rsidR="00CE30CD" w:rsidRPr="000A757E" w:rsidRDefault="00CE30CD" w:rsidP="00CE30CD">
      <w:pPr>
        <w:pStyle w:val="Sinespaciado"/>
        <w:spacing w:line="276" w:lineRule="auto"/>
        <w:jc w:val="both"/>
        <w:rPr>
          <w:rFonts w:ascii="Avenir Book" w:hAnsi="Avenir Book" w:cs="Arial"/>
          <w:lang w:val="es-ES"/>
        </w:rPr>
      </w:pPr>
      <w:r w:rsidRPr="000A757E">
        <w:rPr>
          <w:rFonts w:ascii="Avenir Book" w:hAnsi="Avenir Book" w:cs="Arial"/>
          <w:lang w:val="es-ES"/>
        </w:rPr>
        <w:t>Por lo anteriormente expuesto, someto a consideración de esta Honorable Asamblea, el siguiente proyecto de:</w:t>
      </w:r>
    </w:p>
    <w:p w14:paraId="2CF4904E" w14:textId="77777777" w:rsidR="00CE30CD" w:rsidRPr="000A757E" w:rsidRDefault="00CE30CD" w:rsidP="00CE30CD">
      <w:pPr>
        <w:pStyle w:val="Sinespaciado"/>
        <w:spacing w:line="276" w:lineRule="auto"/>
        <w:jc w:val="both"/>
        <w:rPr>
          <w:rFonts w:ascii="Avenir Book" w:hAnsi="Avenir Book" w:cs="Arial"/>
          <w:lang w:val="es-ES"/>
        </w:rPr>
      </w:pPr>
    </w:p>
    <w:p w14:paraId="3D50DC20" w14:textId="77777777" w:rsidR="00CE30CD" w:rsidRPr="000A757E" w:rsidRDefault="00CE30CD" w:rsidP="00CE30CD">
      <w:pPr>
        <w:pStyle w:val="Sinespaciado"/>
        <w:spacing w:line="276" w:lineRule="auto"/>
        <w:jc w:val="center"/>
        <w:rPr>
          <w:rFonts w:ascii="Avenir Book" w:hAnsi="Avenir Book" w:cs="Arial"/>
          <w:b/>
          <w:bCs/>
          <w:lang w:val="es-ES"/>
        </w:rPr>
      </w:pPr>
      <w:r w:rsidRPr="000A757E">
        <w:rPr>
          <w:rFonts w:ascii="Avenir Book" w:hAnsi="Avenir Book" w:cs="Arial"/>
          <w:b/>
          <w:bCs/>
          <w:lang w:val="es-ES"/>
        </w:rPr>
        <w:t>D E C R E T O</w:t>
      </w:r>
    </w:p>
    <w:p w14:paraId="62197EA8" w14:textId="77777777" w:rsidR="00CE30CD" w:rsidRPr="000A757E" w:rsidRDefault="00CE30CD" w:rsidP="00F41BAE">
      <w:pPr>
        <w:pStyle w:val="Sinespaciado"/>
        <w:spacing w:line="276" w:lineRule="auto"/>
        <w:jc w:val="both"/>
        <w:rPr>
          <w:rFonts w:ascii="Avenir Book" w:hAnsi="Avenir Book" w:cs="Arial"/>
          <w:b/>
          <w:bCs/>
          <w:lang w:val="es-ES"/>
        </w:rPr>
      </w:pPr>
    </w:p>
    <w:p w14:paraId="071CD45E" w14:textId="3A82041A" w:rsidR="00CE30CD" w:rsidRPr="000A757E" w:rsidRDefault="00CE30CD" w:rsidP="00F41BAE">
      <w:pPr>
        <w:spacing w:line="276" w:lineRule="auto"/>
        <w:jc w:val="both"/>
        <w:rPr>
          <w:rFonts w:ascii="Avenir Book" w:hAnsi="Avenir Book" w:cs="Arial"/>
          <w:lang w:val="es-ES"/>
        </w:rPr>
      </w:pPr>
      <w:r w:rsidRPr="000A757E">
        <w:rPr>
          <w:rFonts w:ascii="Avenir Book" w:hAnsi="Avenir Book" w:cs="Arial"/>
          <w:b/>
          <w:bCs/>
          <w:lang w:val="es-ES"/>
        </w:rPr>
        <w:t xml:space="preserve">ARTÍCULO </w:t>
      </w:r>
      <w:r w:rsidR="000F73A8">
        <w:rPr>
          <w:rFonts w:ascii="Avenir Book" w:hAnsi="Avenir Book" w:cs="Arial"/>
          <w:b/>
          <w:bCs/>
          <w:lang w:val="es-ES"/>
        </w:rPr>
        <w:t>PRIMERO</w:t>
      </w:r>
      <w:r w:rsidRPr="000A757E">
        <w:rPr>
          <w:rFonts w:ascii="Avenir Book" w:hAnsi="Avenir Book" w:cs="Arial"/>
          <w:b/>
          <w:bCs/>
          <w:lang w:val="es-ES"/>
        </w:rPr>
        <w:t xml:space="preserve">. </w:t>
      </w:r>
      <w:r w:rsidRPr="000A757E">
        <w:rPr>
          <w:rFonts w:ascii="Avenir Book" w:hAnsi="Avenir Book" w:cs="Arial"/>
          <w:lang w:val="es-ES"/>
        </w:rPr>
        <w:t xml:space="preserve">Se adiciona </w:t>
      </w:r>
      <w:r w:rsidR="00F41BAE">
        <w:rPr>
          <w:rFonts w:ascii="Avenir Book" w:hAnsi="Avenir Book" w:cs="Arial"/>
          <w:lang w:val="es-ES"/>
        </w:rPr>
        <w:t xml:space="preserve">un párrafo al </w:t>
      </w:r>
      <w:r w:rsidR="00F031B2">
        <w:rPr>
          <w:rFonts w:ascii="Avenir Book" w:hAnsi="Avenir Book" w:cs="Arial"/>
          <w:lang w:val="es-ES"/>
        </w:rPr>
        <w:t>A</w:t>
      </w:r>
      <w:r w:rsidR="00F41BAE">
        <w:rPr>
          <w:rFonts w:ascii="Avenir Book" w:hAnsi="Avenir Book" w:cs="Arial"/>
          <w:lang w:val="es-ES"/>
        </w:rPr>
        <w:t xml:space="preserve">rtículo 4º de la </w:t>
      </w:r>
      <w:r w:rsidR="00F031B2">
        <w:rPr>
          <w:rFonts w:ascii="Avenir Book" w:hAnsi="Avenir Book" w:cs="Arial"/>
          <w:lang w:val="es-ES"/>
        </w:rPr>
        <w:t>C</w:t>
      </w:r>
      <w:r w:rsidR="00F41BAE">
        <w:rPr>
          <w:rFonts w:ascii="Avenir Book" w:hAnsi="Avenir Book" w:cs="Arial"/>
          <w:lang w:val="es-ES"/>
        </w:rPr>
        <w:t xml:space="preserve">onstitución </w:t>
      </w:r>
      <w:r w:rsidR="00F031B2">
        <w:rPr>
          <w:rFonts w:ascii="Avenir Book" w:hAnsi="Avenir Book" w:cs="Arial"/>
          <w:lang w:val="es-ES"/>
        </w:rPr>
        <w:t xml:space="preserve">Política </w:t>
      </w:r>
      <w:r w:rsidR="00F41BAE">
        <w:rPr>
          <w:rFonts w:ascii="Avenir Book" w:hAnsi="Avenir Book" w:cs="Arial"/>
          <w:lang w:val="es-ES"/>
        </w:rPr>
        <w:t xml:space="preserve">del </w:t>
      </w:r>
      <w:r w:rsidR="00F031B2">
        <w:rPr>
          <w:rFonts w:ascii="Avenir Book" w:hAnsi="Avenir Book" w:cs="Arial"/>
          <w:lang w:val="es-ES"/>
        </w:rPr>
        <w:t>E</w:t>
      </w:r>
      <w:r w:rsidR="00F41BAE">
        <w:rPr>
          <w:rFonts w:ascii="Avenir Book" w:hAnsi="Avenir Book" w:cs="Arial"/>
          <w:lang w:val="es-ES"/>
        </w:rPr>
        <w:t>stado de Chihuahua para quedar como sigue</w:t>
      </w:r>
      <w:r w:rsidRPr="000A757E">
        <w:rPr>
          <w:rFonts w:ascii="Avenir Book" w:hAnsi="Avenir Book" w:cs="Arial"/>
          <w:lang w:val="es-ES"/>
        </w:rPr>
        <w:t xml:space="preserve">: </w:t>
      </w:r>
    </w:p>
    <w:p w14:paraId="780BCBBF" w14:textId="77777777" w:rsidR="00CE30CD" w:rsidRPr="000A757E" w:rsidRDefault="00CE30CD" w:rsidP="00CE30CD">
      <w:pPr>
        <w:spacing w:line="276" w:lineRule="auto"/>
        <w:rPr>
          <w:rFonts w:ascii="Avenir Book" w:hAnsi="Avenir Book" w:cs="Arial"/>
          <w:lang w:val="es-ES"/>
        </w:rPr>
      </w:pPr>
    </w:p>
    <w:p w14:paraId="2ADC2E18" w14:textId="48CF62BF" w:rsidR="00F031B2" w:rsidRDefault="00CE30CD" w:rsidP="00CE30CD">
      <w:pPr>
        <w:spacing w:line="276" w:lineRule="auto"/>
        <w:jc w:val="both"/>
        <w:rPr>
          <w:rFonts w:ascii="Avenir Book" w:hAnsi="Avenir Book"/>
          <w:b/>
          <w:bCs/>
        </w:rPr>
      </w:pPr>
      <w:r w:rsidRPr="00EE546F">
        <w:rPr>
          <w:rFonts w:ascii="Avenir Book" w:hAnsi="Avenir Book"/>
          <w:b/>
          <w:bCs/>
        </w:rPr>
        <w:t xml:space="preserve">Artículo </w:t>
      </w:r>
      <w:r w:rsidR="00F41BAE">
        <w:rPr>
          <w:rFonts w:ascii="Avenir Book" w:hAnsi="Avenir Book"/>
          <w:b/>
          <w:bCs/>
        </w:rPr>
        <w:t xml:space="preserve">4º. </w:t>
      </w:r>
      <w:r w:rsidR="00F031B2">
        <w:rPr>
          <w:rFonts w:ascii="Avenir Book" w:hAnsi="Avenir Book"/>
          <w:b/>
          <w:bCs/>
        </w:rPr>
        <w:t>…</w:t>
      </w:r>
    </w:p>
    <w:p w14:paraId="570C07EA" w14:textId="6A26EDDD" w:rsidR="00F031B2" w:rsidRDefault="00F031B2" w:rsidP="00CE30CD">
      <w:pPr>
        <w:spacing w:line="276" w:lineRule="auto"/>
        <w:jc w:val="both"/>
        <w:rPr>
          <w:rFonts w:ascii="Avenir Book" w:hAnsi="Avenir Book"/>
          <w:b/>
          <w:bCs/>
        </w:rPr>
      </w:pPr>
      <w:r>
        <w:rPr>
          <w:rFonts w:ascii="Avenir Book" w:hAnsi="Avenir Book"/>
          <w:b/>
          <w:bCs/>
        </w:rPr>
        <w:t>…</w:t>
      </w:r>
    </w:p>
    <w:p w14:paraId="72801731" w14:textId="46105840" w:rsidR="00F031B2" w:rsidRDefault="00F031B2" w:rsidP="00CE30CD">
      <w:pPr>
        <w:spacing w:line="276" w:lineRule="auto"/>
        <w:jc w:val="both"/>
        <w:rPr>
          <w:rFonts w:ascii="Avenir Book" w:hAnsi="Avenir Book"/>
          <w:b/>
          <w:bCs/>
        </w:rPr>
      </w:pPr>
      <w:r>
        <w:rPr>
          <w:rFonts w:ascii="Avenir Book" w:hAnsi="Avenir Book"/>
          <w:b/>
          <w:bCs/>
        </w:rPr>
        <w:t>…</w:t>
      </w:r>
    </w:p>
    <w:p w14:paraId="7C166EB5" w14:textId="003C648A" w:rsidR="00F031B2" w:rsidRDefault="00F031B2" w:rsidP="00CE30CD">
      <w:pPr>
        <w:spacing w:line="276" w:lineRule="auto"/>
        <w:jc w:val="both"/>
        <w:rPr>
          <w:rFonts w:ascii="Avenir Book" w:hAnsi="Avenir Book"/>
          <w:b/>
          <w:bCs/>
        </w:rPr>
      </w:pPr>
      <w:r>
        <w:rPr>
          <w:rFonts w:ascii="Avenir Book" w:hAnsi="Avenir Book"/>
          <w:b/>
          <w:bCs/>
        </w:rPr>
        <w:t>A a la D</w:t>
      </w:r>
    </w:p>
    <w:p w14:paraId="27E9A520" w14:textId="3F7A4DF1" w:rsidR="00F031B2" w:rsidRDefault="00F031B2" w:rsidP="00CE30CD">
      <w:pPr>
        <w:spacing w:line="276" w:lineRule="auto"/>
        <w:jc w:val="both"/>
        <w:rPr>
          <w:rFonts w:ascii="Avenir Book" w:hAnsi="Avenir Book"/>
          <w:b/>
          <w:bCs/>
        </w:rPr>
      </w:pPr>
      <w:r>
        <w:rPr>
          <w:rFonts w:ascii="Avenir Book" w:hAnsi="Avenir Book"/>
          <w:b/>
          <w:bCs/>
        </w:rPr>
        <w:t>…</w:t>
      </w:r>
    </w:p>
    <w:p w14:paraId="6500C899" w14:textId="77777777" w:rsidR="00F031B2" w:rsidRDefault="00F031B2" w:rsidP="00CE30CD">
      <w:pPr>
        <w:spacing w:line="276" w:lineRule="auto"/>
        <w:jc w:val="both"/>
        <w:rPr>
          <w:rFonts w:ascii="Avenir Book" w:hAnsi="Avenir Book"/>
          <w:b/>
          <w:bCs/>
        </w:rPr>
      </w:pPr>
    </w:p>
    <w:p w14:paraId="77946807" w14:textId="5BE11573" w:rsidR="00CE30CD" w:rsidRPr="00D4797B" w:rsidRDefault="00F41BAE" w:rsidP="00CE30CD">
      <w:pPr>
        <w:spacing w:line="276" w:lineRule="auto"/>
        <w:jc w:val="both"/>
        <w:rPr>
          <w:rFonts w:ascii="Avenir Book" w:hAnsi="Avenir Book"/>
          <w:b/>
          <w:bCs/>
          <w:lang w:val="es-ES"/>
        </w:rPr>
      </w:pPr>
      <w:r w:rsidRPr="00F41BAE">
        <w:rPr>
          <w:rFonts w:ascii="Avenir Book" w:hAnsi="Avenir Book"/>
          <w:b/>
          <w:bCs/>
        </w:rPr>
        <w:t xml:space="preserve">Toda </w:t>
      </w:r>
      <w:r>
        <w:rPr>
          <w:rFonts w:ascii="Avenir Book" w:hAnsi="Avenir Book"/>
          <w:b/>
          <w:bCs/>
        </w:rPr>
        <w:t>persona</w:t>
      </w:r>
      <w:r w:rsidRPr="00F41BAE">
        <w:rPr>
          <w:rFonts w:ascii="Avenir Book" w:hAnsi="Avenir Book"/>
          <w:b/>
          <w:bCs/>
        </w:rPr>
        <w:t xml:space="preserve"> tiene derecho a disfrutar de vivienda </w:t>
      </w:r>
      <w:r>
        <w:rPr>
          <w:rFonts w:ascii="Avenir Book" w:hAnsi="Avenir Book"/>
          <w:b/>
          <w:bCs/>
        </w:rPr>
        <w:t>adecuada</w:t>
      </w:r>
      <w:r w:rsidRPr="00F41BAE">
        <w:rPr>
          <w:rFonts w:ascii="Avenir Book" w:hAnsi="Avenir Book"/>
          <w:b/>
          <w:bCs/>
        </w:rPr>
        <w:t>. La ley establecerá los instrumentos y apoyos necesarios a fin de alcanzar tal objetivo.</w:t>
      </w:r>
    </w:p>
    <w:p w14:paraId="1367C84F" w14:textId="5C1247CA" w:rsidR="00CE30CD" w:rsidRDefault="00CE30CD" w:rsidP="00CE30CD">
      <w:pPr>
        <w:spacing w:line="276" w:lineRule="auto"/>
        <w:rPr>
          <w:rFonts w:ascii="Avenir Book" w:hAnsi="Avenir Book"/>
        </w:rPr>
      </w:pPr>
    </w:p>
    <w:p w14:paraId="4458FB28" w14:textId="7FB919A0" w:rsidR="006A5991" w:rsidRDefault="006A5991" w:rsidP="00CE30CD">
      <w:pPr>
        <w:spacing w:line="276" w:lineRule="auto"/>
        <w:rPr>
          <w:rFonts w:ascii="Avenir Book" w:hAnsi="Avenir Book"/>
        </w:rPr>
      </w:pPr>
      <w:r>
        <w:rPr>
          <w:rFonts w:ascii="Avenir Book" w:hAnsi="Avenir Book"/>
        </w:rPr>
        <w:t>…</w:t>
      </w:r>
    </w:p>
    <w:p w14:paraId="7B190EA6" w14:textId="0B53FC81" w:rsidR="00413EB3" w:rsidRDefault="00413EB3" w:rsidP="00CE30CD">
      <w:pPr>
        <w:spacing w:line="276" w:lineRule="auto"/>
        <w:rPr>
          <w:rFonts w:ascii="Avenir Book" w:hAnsi="Avenir Book"/>
        </w:rPr>
      </w:pPr>
    </w:p>
    <w:p w14:paraId="300AA0A1" w14:textId="77777777" w:rsidR="00413EB3" w:rsidRPr="000A757E" w:rsidRDefault="00413EB3" w:rsidP="00CE30CD">
      <w:pPr>
        <w:spacing w:line="276" w:lineRule="auto"/>
        <w:rPr>
          <w:rFonts w:ascii="Avenir Book" w:hAnsi="Avenir Book"/>
        </w:rPr>
      </w:pPr>
    </w:p>
    <w:p w14:paraId="0F7C4A9B" w14:textId="21096262" w:rsidR="00CE30CD" w:rsidRDefault="00CE30CD" w:rsidP="00CE30CD">
      <w:pPr>
        <w:rPr>
          <w:rFonts w:ascii="Avenir Book" w:hAnsi="Avenir Book"/>
        </w:rPr>
      </w:pPr>
    </w:p>
    <w:p w14:paraId="04BF6827" w14:textId="1DC6837B" w:rsidR="000F73A8" w:rsidRDefault="000F73A8" w:rsidP="000F73A8">
      <w:pPr>
        <w:spacing w:line="276" w:lineRule="auto"/>
        <w:jc w:val="both"/>
        <w:rPr>
          <w:rFonts w:ascii="Avenir Book" w:hAnsi="Avenir Book" w:cs="Arial"/>
          <w:lang w:val="es-ES"/>
        </w:rPr>
      </w:pPr>
      <w:r w:rsidRPr="000A757E">
        <w:rPr>
          <w:rFonts w:ascii="Avenir Book" w:hAnsi="Avenir Book" w:cs="Arial"/>
          <w:b/>
          <w:bCs/>
          <w:lang w:val="es-ES"/>
        </w:rPr>
        <w:t xml:space="preserve">ARTÍCULO </w:t>
      </w:r>
      <w:r>
        <w:rPr>
          <w:rFonts w:ascii="Avenir Book" w:hAnsi="Avenir Book" w:cs="Arial"/>
          <w:b/>
          <w:bCs/>
          <w:lang w:val="es-ES"/>
        </w:rPr>
        <w:t>SEGUNDO</w:t>
      </w:r>
      <w:r w:rsidRPr="000A757E">
        <w:rPr>
          <w:rFonts w:ascii="Avenir Book" w:hAnsi="Avenir Book" w:cs="Arial"/>
          <w:b/>
          <w:bCs/>
          <w:lang w:val="es-ES"/>
        </w:rPr>
        <w:t xml:space="preserve">. </w:t>
      </w:r>
      <w:r w:rsidRPr="000A757E">
        <w:rPr>
          <w:rFonts w:ascii="Avenir Book" w:hAnsi="Avenir Book" w:cs="Arial"/>
          <w:lang w:val="es-ES"/>
        </w:rPr>
        <w:t xml:space="preserve">Se </w:t>
      </w:r>
      <w:r w:rsidR="00413EB3">
        <w:rPr>
          <w:rFonts w:ascii="Avenir Book" w:hAnsi="Avenir Book" w:cs="Arial"/>
          <w:lang w:val="es-ES"/>
        </w:rPr>
        <w:t>reforman las fracciones I, II y III del artículo 1</w:t>
      </w:r>
      <w:r w:rsidR="000F7A5E">
        <w:rPr>
          <w:rFonts w:ascii="Avenir Book" w:hAnsi="Avenir Book" w:cs="Arial"/>
          <w:lang w:val="es-ES"/>
        </w:rPr>
        <w:t xml:space="preserve"> y el artículo 3, y se adiciona la fracción XX bis al artículo 7, todos de la Ley de Vivienda del Estado de Chihuahua, </w:t>
      </w:r>
      <w:r>
        <w:rPr>
          <w:rFonts w:ascii="Avenir Book" w:hAnsi="Avenir Book" w:cs="Arial"/>
          <w:lang w:val="es-ES"/>
        </w:rPr>
        <w:t>para quedar como sigue</w:t>
      </w:r>
      <w:r w:rsidRPr="000A757E">
        <w:rPr>
          <w:rFonts w:ascii="Avenir Book" w:hAnsi="Avenir Book" w:cs="Arial"/>
          <w:lang w:val="es-ES"/>
        </w:rPr>
        <w:t xml:space="preserve">: </w:t>
      </w:r>
    </w:p>
    <w:p w14:paraId="02A54210" w14:textId="2FD2FA39" w:rsidR="000F73A8" w:rsidRDefault="00A2287C" w:rsidP="000F73A8">
      <w:pPr>
        <w:spacing w:line="276" w:lineRule="auto"/>
        <w:jc w:val="both"/>
        <w:rPr>
          <w:rFonts w:ascii="Avenir Book" w:hAnsi="Avenir Book" w:cs="Arial"/>
          <w:lang w:val="es-ES"/>
        </w:rPr>
      </w:pPr>
      <w:r>
        <w:rPr>
          <w:rFonts w:ascii="Avenir Book" w:hAnsi="Avenir Book" w:cs="Arial"/>
          <w:lang w:val="es-ES"/>
        </w:rPr>
        <w:t xml:space="preserve"> Y 5 </w:t>
      </w:r>
    </w:p>
    <w:p w14:paraId="7E1F608C" w14:textId="77777777" w:rsidR="000F73A8" w:rsidRPr="00413EB3" w:rsidRDefault="000F73A8" w:rsidP="000F73A8">
      <w:pPr>
        <w:jc w:val="both"/>
        <w:rPr>
          <w:rFonts w:ascii="Avenir Book" w:hAnsi="Avenir Book" w:cs="Arial"/>
          <w:b/>
          <w:bCs/>
        </w:rPr>
      </w:pPr>
      <w:r w:rsidRPr="00413EB3">
        <w:rPr>
          <w:rFonts w:ascii="Avenir Book" w:hAnsi="Avenir Book" w:cs="Arial"/>
          <w:b/>
          <w:bCs/>
        </w:rPr>
        <w:t xml:space="preserve">Artículo 1. </w:t>
      </w:r>
      <w:bookmarkStart w:id="1" w:name="_Toc273617931"/>
      <w:bookmarkStart w:id="2" w:name="_Toc148943687"/>
      <w:r w:rsidRPr="00413EB3">
        <w:rPr>
          <w:rFonts w:ascii="Avenir Book" w:hAnsi="Avenir Book" w:cs="Arial"/>
          <w:b/>
          <w:bCs/>
        </w:rPr>
        <w:t>Objeto de la Ley</w:t>
      </w:r>
      <w:bookmarkEnd w:id="1"/>
      <w:bookmarkEnd w:id="2"/>
      <w:r w:rsidRPr="00413EB3">
        <w:rPr>
          <w:rFonts w:ascii="Avenir Book" w:hAnsi="Avenir Book" w:cs="Arial"/>
          <w:b/>
          <w:bCs/>
        </w:rPr>
        <w:t>.</w:t>
      </w:r>
    </w:p>
    <w:p w14:paraId="14C7D020" w14:textId="77777777" w:rsidR="000F73A8" w:rsidRPr="00413EB3" w:rsidRDefault="000F73A8" w:rsidP="000F73A8">
      <w:pPr>
        <w:jc w:val="both"/>
        <w:rPr>
          <w:rFonts w:ascii="Avenir Book" w:hAnsi="Avenir Book" w:cs="Arial"/>
        </w:rPr>
      </w:pPr>
      <w:r w:rsidRPr="00413EB3">
        <w:rPr>
          <w:rFonts w:ascii="Avenir Book" w:hAnsi="Avenir Book" w:cs="Arial"/>
        </w:rPr>
        <w:t>Las disposiciones de esta Ley son de orden público e interés social y tienen por objeto:</w:t>
      </w:r>
    </w:p>
    <w:p w14:paraId="50881971" w14:textId="77777777" w:rsidR="000F73A8" w:rsidRPr="00413EB3" w:rsidRDefault="000F73A8" w:rsidP="000F73A8">
      <w:pPr>
        <w:jc w:val="both"/>
        <w:rPr>
          <w:rFonts w:ascii="Avenir Book" w:hAnsi="Avenir Book" w:cs="Arial"/>
        </w:rPr>
      </w:pPr>
    </w:p>
    <w:p w14:paraId="1044D846" w14:textId="2C22E76E" w:rsidR="000F73A8" w:rsidRPr="00413EB3" w:rsidRDefault="000F73A8" w:rsidP="000F73A8">
      <w:pPr>
        <w:numPr>
          <w:ilvl w:val="0"/>
          <w:numId w:val="1"/>
        </w:numPr>
        <w:tabs>
          <w:tab w:val="clear" w:pos="720"/>
          <w:tab w:val="num" w:pos="-3261"/>
        </w:tabs>
        <w:ind w:left="1134" w:hanging="567"/>
        <w:jc w:val="both"/>
        <w:rPr>
          <w:rFonts w:ascii="Avenir Book" w:hAnsi="Avenir Book" w:cs="Arial"/>
        </w:rPr>
      </w:pPr>
      <w:r w:rsidRPr="00413EB3">
        <w:rPr>
          <w:rFonts w:ascii="Avenir Book" w:hAnsi="Avenir Book" w:cs="Arial"/>
        </w:rPr>
        <w:t xml:space="preserve">Establecer y regular la política de vivienda en el Estado de Chihuahua, en congruencia con las diversas disposiciones económicas, sociales y urbanas para el desarrollo integral y sustentable del Estado, con el fin de asegurar el cumplimiento del derecho a la vivienda </w:t>
      </w:r>
      <w:r w:rsidRPr="00413EB3">
        <w:rPr>
          <w:rFonts w:ascii="Avenir Book" w:hAnsi="Avenir Book" w:cs="Arial"/>
          <w:b/>
          <w:bCs/>
        </w:rPr>
        <w:t>adecuada</w:t>
      </w:r>
      <w:r w:rsidRPr="00413EB3">
        <w:rPr>
          <w:rFonts w:ascii="Avenir Book" w:hAnsi="Avenir Book" w:cs="Arial"/>
        </w:rPr>
        <w:t xml:space="preserve"> que establece el artículo 4º de la Constitución Política de los Estados Unidos Mexicanos.</w:t>
      </w:r>
    </w:p>
    <w:p w14:paraId="1ED63768" w14:textId="77777777" w:rsidR="000F73A8" w:rsidRPr="00413EB3" w:rsidRDefault="000F73A8" w:rsidP="000F73A8">
      <w:pPr>
        <w:ind w:left="1134"/>
        <w:jc w:val="both"/>
        <w:rPr>
          <w:rFonts w:ascii="Avenir Book" w:hAnsi="Avenir Book" w:cs="Arial"/>
        </w:rPr>
      </w:pPr>
    </w:p>
    <w:p w14:paraId="20E8AD40" w14:textId="57B67716" w:rsidR="000F73A8" w:rsidRPr="00413EB3" w:rsidRDefault="000F73A8" w:rsidP="000F73A8">
      <w:pPr>
        <w:numPr>
          <w:ilvl w:val="0"/>
          <w:numId w:val="1"/>
        </w:numPr>
        <w:ind w:left="1134" w:hanging="567"/>
        <w:jc w:val="both"/>
        <w:rPr>
          <w:rFonts w:ascii="Avenir Book" w:hAnsi="Avenir Book" w:cs="Arial"/>
        </w:rPr>
      </w:pPr>
      <w:r w:rsidRPr="00413EB3">
        <w:rPr>
          <w:rFonts w:ascii="Avenir Book" w:hAnsi="Avenir Book" w:cs="Arial"/>
        </w:rPr>
        <w:t xml:space="preserve">Definir los lineamientos generales de la política de vivienda, así como de sus programas, instrumentos y apoyos para la producción de vivienda en la Entidad, que garanticen que toda </w:t>
      </w:r>
      <w:r w:rsidRPr="00413EB3">
        <w:rPr>
          <w:rFonts w:ascii="Avenir Book" w:hAnsi="Avenir Book" w:cs="Arial"/>
          <w:b/>
          <w:bCs/>
        </w:rPr>
        <w:t xml:space="preserve">persona </w:t>
      </w:r>
      <w:r w:rsidRPr="00413EB3">
        <w:rPr>
          <w:rFonts w:ascii="Avenir Book" w:hAnsi="Avenir Book" w:cs="Arial"/>
        </w:rPr>
        <w:t>pueda contar con una vivienda adecuada, digna y decorosa.</w:t>
      </w:r>
    </w:p>
    <w:p w14:paraId="194B2959" w14:textId="77777777" w:rsidR="000F73A8" w:rsidRPr="00413EB3" w:rsidRDefault="000F73A8" w:rsidP="000F73A8">
      <w:pPr>
        <w:ind w:left="1134" w:hanging="567"/>
        <w:jc w:val="both"/>
        <w:rPr>
          <w:rFonts w:ascii="Avenir Book" w:hAnsi="Avenir Book" w:cs="Arial"/>
        </w:rPr>
      </w:pPr>
    </w:p>
    <w:p w14:paraId="737DFE8A" w14:textId="698AB06B" w:rsidR="000F73A8" w:rsidRPr="00413EB3" w:rsidRDefault="000F73A8" w:rsidP="000F73A8">
      <w:pPr>
        <w:numPr>
          <w:ilvl w:val="0"/>
          <w:numId w:val="1"/>
        </w:numPr>
        <w:ind w:left="1134" w:hanging="567"/>
        <w:jc w:val="both"/>
        <w:rPr>
          <w:rFonts w:ascii="Avenir Book" w:hAnsi="Avenir Book" w:cs="Arial"/>
        </w:rPr>
      </w:pPr>
      <w:r w:rsidRPr="00413EB3">
        <w:rPr>
          <w:rFonts w:ascii="Avenir Book" w:hAnsi="Avenir Book" w:cs="Arial"/>
        </w:rPr>
        <w:lastRenderedPageBreak/>
        <w:t xml:space="preserve">Propiciar, regular y promover las acciones de los sectores público, privado y social, dirigidas a garantizar el derecho a una vivienda adecuada, digna y decorosa para todas </w:t>
      </w:r>
      <w:r w:rsidRPr="00413EB3">
        <w:rPr>
          <w:rFonts w:ascii="Avenir Book" w:hAnsi="Avenir Book" w:cs="Arial"/>
          <w:b/>
          <w:bCs/>
        </w:rPr>
        <w:t>las personas</w:t>
      </w:r>
      <w:r w:rsidRPr="00413EB3">
        <w:rPr>
          <w:rFonts w:ascii="Avenir Book" w:hAnsi="Avenir Book" w:cs="Arial"/>
        </w:rPr>
        <w:t>.</w:t>
      </w:r>
    </w:p>
    <w:p w14:paraId="089EF422" w14:textId="18D532DF" w:rsidR="000F73A8" w:rsidRPr="00413EB3" w:rsidRDefault="000F73A8" w:rsidP="000F73A8">
      <w:pPr>
        <w:numPr>
          <w:ilvl w:val="0"/>
          <w:numId w:val="1"/>
        </w:numPr>
        <w:ind w:left="1134" w:hanging="567"/>
        <w:jc w:val="both"/>
        <w:rPr>
          <w:rFonts w:ascii="Avenir Book" w:hAnsi="Avenir Book" w:cs="Arial"/>
        </w:rPr>
      </w:pPr>
      <w:r w:rsidRPr="00413EB3">
        <w:rPr>
          <w:rFonts w:ascii="Avenir Book" w:hAnsi="Avenir Book" w:cs="Arial"/>
        </w:rPr>
        <w:t>…</w:t>
      </w:r>
    </w:p>
    <w:p w14:paraId="460D4351" w14:textId="54A44BAF" w:rsidR="000F73A8" w:rsidRPr="00413EB3" w:rsidRDefault="000F73A8" w:rsidP="000F73A8">
      <w:pPr>
        <w:numPr>
          <w:ilvl w:val="0"/>
          <w:numId w:val="1"/>
        </w:numPr>
        <w:ind w:left="1134" w:hanging="567"/>
        <w:jc w:val="both"/>
        <w:rPr>
          <w:rFonts w:ascii="Avenir Book" w:hAnsi="Avenir Book" w:cs="Arial"/>
        </w:rPr>
      </w:pPr>
      <w:r w:rsidRPr="00413EB3">
        <w:rPr>
          <w:rFonts w:ascii="Avenir Book" w:hAnsi="Avenir Book" w:cs="Arial"/>
        </w:rPr>
        <w:t>…</w:t>
      </w:r>
    </w:p>
    <w:p w14:paraId="3DF8673E" w14:textId="77777777" w:rsidR="000F73A8" w:rsidRPr="00413EB3" w:rsidRDefault="000F73A8" w:rsidP="000F73A8">
      <w:pPr>
        <w:ind w:left="1134"/>
        <w:jc w:val="both"/>
        <w:rPr>
          <w:rFonts w:ascii="Avenir Book" w:hAnsi="Avenir Book" w:cs="Arial"/>
        </w:rPr>
      </w:pPr>
    </w:p>
    <w:p w14:paraId="2637D731" w14:textId="4747448C" w:rsidR="000F73A8" w:rsidRPr="00413EB3" w:rsidRDefault="000F73A8" w:rsidP="000F73A8">
      <w:pPr>
        <w:jc w:val="both"/>
        <w:rPr>
          <w:rFonts w:ascii="Avenir Book" w:hAnsi="Avenir Book" w:cs="Arial"/>
        </w:rPr>
      </w:pPr>
    </w:p>
    <w:p w14:paraId="141D8F38" w14:textId="4D0C2173" w:rsidR="000F73A8" w:rsidRPr="00413EB3" w:rsidRDefault="000F73A8" w:rsidP="000F73A8">
      <w:pPr>
        <w:jc w:val="both"/>
        <w:rPr>
          <w:rFonts w:ascii="Avenir Book" w:hAnsi="Avenir Book" w:cs="Arial"/>
        </w:rPr>
      </w:pPr>
    </w:p>
    <w:p w14:paraId="7C0500BC" w14:textId="7D9D9A39" w:rsidR="000F73A8" w:rsidRPr="00413EB3" w:rsidRDefault="000F73A8" w:rsidP="000F73A8">
      <w:pPr>
        <w:jc w:val="both"/>
        <w:rPr>
          <w:rFonts w:ascii="Avenir Book" w:hAnsi="Avenir Book" w:cs="Arial"/>
          <w:b/>
        </w:rPr>
      </w:pPr>
      <w:r w:rsidRPr="00413EB3">
        <w:rPr>
          <w:rFonts w:ascii="Avenir Book" w:hAnsi="Avenir Book" w:cs="Arial"/>
          <w:b/>
        </w:rPr>
        <w:t>Artículo 3. Aplicación de la Ley.</w:t>
      </w:r>
    </w:p>
    <w:p w14:paraId="223281B5" w14:textId="77777777" w:rsidR="000F73A8" w:rsidRPr="00413EB3" w:rsidRDefault="000F73A8" w:rsidP="000F73A8">
      <w:pPr>
        <w:jc w:val="both"/>
        <w:rPr>
          <w:rFonts w:ascii="Avenir Book" w:hAnsi="Avenir Book" w:cs="Arial"/>
          <w:b/>
        </w:rPr>
      </w:pPr>
    </w:p>
    <w:p w14:paraId="66FA1EEF" w14:textId="059F045C" w:rsidR="000F73A8" w:rsidRPr="00413EB3" w:rsidRDefault="000F73A8" w:rsidP="000F73A8">
      <w:pPr>
        <w:jc w:val="both"/>
        <w:rPr>
          <w:rFonts w:ascii="Avenir Book" w:hAnsi="Avenir Book" w:cs="Arial"/>
        </w:rPr>
      </w:pPr>
      <w:r w:rsidRPr="00413EB3">
        <w:rPr>
          <w:rFonts w:ascii="Avenir Book" w:hAnsi="Avenir Book" w:cs="Arial"/>
        </w:rPr>
        <w:t>La vivienda es un factor prioritario para el desarrollo económico y un elemento básico para el bienestar de los habitantes del Estado de Chihuahua</w:t>
      </w:r>
      <w:r w:rsidR="00A2287C">
        <w:rPr>
          <w:rFonts w:ascii="Avenir Book" w:hAnsi="Avenir Book" w:cs="Arial"/>
        </w:rPr>
        <w:t>.</w:t>
      </w:r>
      <w:r w:rsidR="00413EB3" w:rsidRPr="00413EB3">
        <w:rPr>
          <w:rFonts w:ascii="Avenir Book" w:hAnsi="Avenir Book" w:cs="Arial"/>
        </w:rPr>
        <w:t xml:space="preserve"> </w:t>
      </w:r>
    </w:p>
    <w:p w14:paraId="2481B3BB" w14:textId="77777777" w:rsidR="000F73A8" w:rsidRPr="00413EB3" w:rsidRDefault="000F73A8" w:rsidP="000F73A8">
      <w:pPr>
        <w:jc w:val="both"/>
        <w:rPr>
          <w:rFonts w:ascii="Avenir Book" w:hAnsi="Avenir Book" w:cs="Arial"/>
        </w:rPr>
      </w:pPr>
    </w:p>
    <w:p w14:paraId="1ED8DEE8" w14:textId="76A42874" w:rsidR="000F73A8" w:rsidRPr="00F34816" w:rsidRDefault="000F73A8" w:rsidP="000F73A8">
      <w:pPr>
        <w:jc w:val="both"/>
        <w:rPr>
          <w:rFonts w:ascii="Avenir Book" w:hAnsi="Avenir Book" w:cs="Arial"/>
          <w:b/>
          <w:bCs/>
        </w:rPr>
      </w:pPr>
      <w:r w:rsidRPr="00413EB3">
        <w:rPr>
          <w:rFonts w:ascii="Avenir Book" w:hAnsi="Avenir Book" w:cs="Arial"/>
        </w:rPr>
        <w:t xml:space="preserve">Las disposiciones de la presente Ley y sus disposiciones reglamentarias deberán aplicarse bajo los principios de </w:t>
      </w:r>
      <w:r w:rsidR="00884A77">
        <w:rPr>
          <w:rFonts w:ascii="Avenir Book" w:hAnsi="Avenir Book" w:cs="Arial"/>
          <w:b/>
          <w:bCs/>
        </w:rPr>
        <w:t>igualdad sustantiva</w:t>
      </w:r>
      <w:r w:rsidRPr="00413EB3">
        <w:rPr>
          <w:rFonts w:ascii="Avenir Book" w:hAnsi="Avenir Book" w:cs="Arial"/>
        </w:rPr>
        <w:t xml:space="preserve"> e inclusión social que permitan a todos los habitantes del Estado, sin importar su </w:t>
      </w:r>
      <w:r w:rsidR="00F34816" w:rsidRPr="00F34816">
        <w:rPr>
          <w:rFonts w:ascii="Avenir Book" w:hAnsi="Avenir Book" w:cs="Arial"/>
          <w:b/>
          <w:bCs/>
        </w:rPr>
        <w:t>origen étnico, nacional o regional; en el sexo, la edad, la discapacidad, la condición social, económica o sociocultural; la apariencia física, las ideologías, las creencias, los caracteres genéticos, las condiciones de salud, el embarazo, la lengua, la religión, las opiniones, la orientación o preferencias sexuales, el estado civil, el color de piel, la cultura, el género, la condición jurídica, la situación migratoria, la identidad o filiación política, la situación familiar, las responsabilidades familiares, el idioma, los antecedentes penales, o cualquier otra que tenga por efecto impedir o anular, total o parcialmente, el reconocimiento o el ejercicio de los derechos y la igualdad con equidad de oportunidades de las personas</w:t>
      </w:r>
      <w:r w:rsidR="00F34816">
        <w:rPr>
          <w:rFonts w:ascii="Avenir Book" w:hAnsi="Avenir Book" w:cs="Arial"/>
          <w:b/>
          <w:bCs/>
        </w:rPr>
        <w:t xml:space="preserve">. Todas las personas deberán </w:t>
      </w:r>
      <w:r w:rsidRPr="00413EB3">
        <w:rPr>
          <w:rFonts w:ascii="Avenir Book" w:hAnsi="Avenir Book" w:cs="Arial"/>
        </w:rPr>
        <w:t>disfrutar del derecho a una vivienda adecuada, digna y decorosa</w:t>
      </w:r>
      <w:r w:rsidR="00D378EC">
        <w:rPr>
          <w:rFonts w:ascii="Avenir Book" w:hAnsi="Avenir Book" w:cs="Arial"/>
        </w:rPr>
        <w:t>.</w:t>
      </w:r>
    </w:p>
    <w:p w14:paraId="00EC392F" w14:textId="77777777" w:rsidR="000F73A8" w:rsidRPr="00413EB3" w:rsidRDefault="000F73A8" w:rsidP="000F73A8">
      <w:pPr>
        <w:jc w:val="both"/>
        <w:rPr>
          <w:rFonts w:ascii="Avenir Book" w:hAnsi="Avenir Book" w:cs="Arial"/>
          <w:strike/>
        </w:rPr>
      </w:pPr>
    </w:p>
    <w:p w14:paraId="015A7DD2" w14:textId="74127E6D" w:rsidR="000F73A8" w:rsidRPr="00413EB3" w:rsidRDefault="00884A77" w:rsidP="000F73A8">
      <w:pPr>
        <w:jc w:val="both"/>
        <w:rPr>
          <w:rFonts w:ascii="Avenir Book" w:hAnsi="Avenir Book" w:cs="Arial"/>
        </w:rPr>
      </w:pPr>
      <w:bookmarkStart w:id="3" w:name="_Toc273617934"/>
      <w:bookmarkStart w:id="4" w:name="_Toc148943690"/>
      <w:r>
        <w:rPr>
          <w:rFonts w:ascii="Avenir Book" w:hAnsi="Avenir Book" w:cs="Arial"/>
        </w:rPr>
        <w:t>…</w:t>
      </w:r>
    </w:p>
    <w:bookmarkEnd w:id="3"/>
    <w:bookmarkEnd w:id="4"/>
    <w:p w14:paraId="0799882F" w14:textId="77777777" w:rsidR="000F73A8" w:rsidRPr="00413EB3" w:rsidRDefault="000F73A8" w:rsidP="000F73A8">
      <w:pPr>
        <w:jc w:val="both"/>
        <w:rPr>
          <w:rFonts w:ascii="Avenir Book" w:hAnsi="Avenir Book" w:cs="Arial"/>
        </w:rPr>
      </w:pPr>
    </w:p>
    <w:p w14:paraId="656C04E7" w14:textId="77777777" w:rsidR="000F73A8" w:rsidRPr="00413EB3" w:rsidRDefault="000F73A8" w:rsidP="000F73A8">
      <w:pPr>
        <w:jc w:val="both"/>
        <w:rPr>
          <w:rFonts w:ascii="Avenir Book" w:hAnsi="Avenir Book" w:cs="Arial"/>
        </w:rPr>
      </w:pPr>
    </w:p>
    <w:p w14:paraId="456B160B" w14:textId="77777777" w:rsidR="00A2287C" w:rsidRPr="00A2287C" w:rsidRDefault="00A2287C" w:rsidP="00A2287C">
      <w:pPr>
        <w:jc w:val="both"/>
        <w:rPr>
          <w:rFonts w:ascii="Avenir Book" w:hAnsi="Avenir Book" w:cs="Arial"/>
          <w:b/>
          <w:bCs/>
        </w:rPr>
      </w:pPr>
      <w:r w:rsidRPr="00A2287C">
        <w:rPr>
          <w:rFonts w:ascii="Avenir Book" w:hAnsi="Avenir Book" w:cs="Arial"/>
          <w:b/>
          <w:bCs/>
        </w:rPr>
        <w:t>Artículo 5. Políticas Generales.</w:t>
      </w:r>
    </w:p>
    <w:p w14:paraId="439AF1B6" w14:textId="61133380" w:rsidR="000F73A8" w:rsidRDefault="00A2287C" w:rsidP="00A2287C">
      <w:pPr>
        <w:jc w:val="both"/>
        <w:rPr>
          <w:rFonts w:ascii="Avenir Book" w:hAnsi="Avenir Book" w:cs="Arial"/>
        </w:rPr>
      </w:pPr>
      <w:r w:rsidRPr="00A2287C">
        <w:rPr>
          <w:rFonts w:ascii="Avenir Book" w:hAnsi="Avenir Book" w:cs="Arial"/>
        </w:rPr>
        <w:t>Las políticas y los programas públicos de vivienda, así como los instrumentos y apoyos a la vivienda a que se refiere esta Ley, deberán</w:t>
      </w:r>
      <w:r>
        <w:rPr>
          <w:rFonts w:ascii="Avenir Book" w:hAnsi="Avenir Book" w:cs="Arial"/>
        </w:rPr>
        <w:t xml:space="preserve"> </w:t>
      </w:r>
      <w:r w:rsidRPr="00413EB3">
        <w:rPr>
          <w:rFonts w:ascii="Avenir Book" w:hAnsi="Avenir Book" w:cs="Arial"/>
          <w:b/>
          <w:bCs/>
        </w:rPr>
        <w:t xml:space="preserve">contar en todo momento con las </w:t>
      </w:r>
      <w:r>
        <w:rPr>
          <w:rFonts w:ascii="Avenir Book" w:hAnsi="Avenir Book" w:cs="Arial"/>
          <w:b/>
          <w:bCs/>
        </w:rPr>
        <w:t>caracteristícas</w:t>
      </w:r>
      <w:r w:rsidRPr="00413EB3">
        <w:rPr>
          <w:rFonts w:ascii="Avenir Book" w:hAnsi="Avenir Book" w:cs="Arial"/>
          <w:b/>
          <w:bCs/>
        </w:rPr>
        <w:t xml:space="preserve"> de ser una vivienda adecuada</w:t>
      </w:r>
      <w:r>
        <w:rPr>
          <w:rFonts w:ascii="Avenir Book" w:hAnsi="Avenir Book" w:cs="Arial"/>
          <w:b/>
          <w:bCs/>
        </w:rPr>
        <w:t xml:space="preserve"> y</w:t>
      </w:r>
      <w:r w:rsidRPr="00A2287C">
        <w:rPr>
          <w:rFonts w:ascii="Avenir Book" w:hAnsi="Avenir Book" w:cs="Arial"/>
        </w:rPr>
        <w:t xml:space="preserve"> considerar los distintos tipos y modalidades de producción habitacional, entre otras: la promovida empresarialmente y la autoproducida o autoconstruida, en propiedad, arrendamiento o en otras formas legítimas de tenencia; así como para las diversas necesidades habitacionales: adquisición o habilitación de suelo; lotes con servicios básicos; mejoramiento de vivienda; sustitución de vivienda; vivienda nueva; y, apoyo, capacitación, asistencia integral e investigación de vivienda y suelo, propiciando que la oferta de vivienda digna refleje los costos de suelo, de infraestructura, servicios, edificación, financiamiento y titulación más bajos de los mercados respectivos, para lo cual se incorporarán medidas de información, competencia, transparencia y las demás que sean convenientes para lograr este propósito.</w:t>
      </w:r>
    </w:p>
    <w:p w14:paraId="63F399A5" w14:textId="77777777" w:rsidR="00A2287C" w:rsidRPr="00413EB3" w:rsidRDefault="00A2287C" w:rsidP="00A2287C">
      <w:pPr>
        <w:jc w:val="both"/>
        <w:rPr>
          <w:rFonts w:ascii="Avenir Book" w:hAnsi="Avenir Book" w:cs="Arial"/>
        </w:rPr>
      </w:pPr>
    </w:p>
    <w:p w14:paraId="14563FB9" w14:textId="77777777" w:rsidR="000F73A8" w:rsidRPr="00413EB3" w:rsidRDefault="000F73A8" w:rsidP="000F73A8">
      <w:pPr>
        <w:jc w:val="both"/>
        <w:rPr>
          <w:rFonts w:ascii="Avenir Book" w:hAnsi="Avenir Book" w:cs="Arial"/>
          <w:b/>
        </w:rPr>
      </w:pPr>
      <w:r w:rsidRPr="00413EB3">
        <w:rPr>
          <w:rFonts w:ascii="Avenir Book" w:hAnsi="Avenir Book" w:cs="Arial"/>
          <w:b/>
        </w:rPr>
        <w:t>Artículo 7. Definiciones.</w:t>
      </w:r>
    </w:p>
    <w:p w14:paraId="1D1DF1A2" w14:textId="77777777" w:rsidR="000F73A8" w:rsidRPr="00413EB3" w:rsidRDefault="000F73A8" w:rsidP="000F73A8">
      <w:pPr>
        <w:jc w:val="both"/>
        <w:rPr>
          <w:rFonts w:ascii="Avenir Book" w:hAnsi="Avenir Book" w:cs="Arial"/>
        </w:rPr>
      </w:pPr>
      <w:r w:rsidRPr="00413EB3">
        <w:rPr>
          <w:rFonts w:ascii="Avenir Book" w:hAnsi="Avenir Book" w:cs="Arial"/>
        </w:rPr>
        <w:t>Se establecen las siguientes definiciones para efectos de esta Ley:</w:t>
      </w:r>
    </w:p>
    <w:p w14:paraId="099AD7D2" w14:textId="01CEC2C7" w:rsidR="000F73A8" w:rsidRPr="00413EB3" w:rsidRDefault="00413EB3" w:rsidP="000F73A8">
      <w:pPr>
        <w:jc w:val="both"/>
        <w:rPr>
          <w:rFonts w:ascii="Avenir Book" w:hAnsi="Avenir Book" w:cs="Arial"/>
        </w:rPr>
      </w:pPr>
      <w:r w:rsidRPr="00413EB3">
        <w:rPr>
          <w:rFonts w:ascii="Avenir Book" w:hAnsi="Avenir Book" w:cs="Arial"/>
        </w:rPr>
        <w:t>I al XX…</w:t>
      </w:r>
    </w:p>
    <w:p w14:paraId="7412ECE2" w14:textId="77777777" w:rsidR="00413EB3" w:rsidRPr="00413EB3" w:rsidRDefault="00413EB3" w:rsidP="000F73A8">
      <w:pPr>
        <w:jc w:val="both"/>
        <w:rPr>
          <w:rFonts w:ascii="Avenir Book" w:hAnsi="Avenir Book" w:cs="Arial"/>
        </w:rPr>
      </w:pPr>
    </w:p>
    <w:p w14:paraId="483F03BC" w14:textId="15BD1925" w:rsidR="00413EB3" w:rsidRPr="00413EB3" w:rsidRDefault="00413EB3" w:rsidP="00413EB3">
      <w:pPr>
        <w:ind w:left="720"/>
        <w:jc w:val="both"/>
        <w:rPr>
          <w:rFonts w:ascii="Avenir Book" w:hAnsi="Avenir Book" w:cs="Arial"/>
          <w:b/>
          <w:bCs/>
        </w:rPr>
      </w:pPr>
      <w:r w:rsidRPr="00413EB3">
        <w:rPr>
          <w:rFonts w:ascii="Avenir Book" w:hAnsi="Avenir Book" w:cs="Arial"/>
          <w:b/>
          <w:bCs/>
        </w:rPr>
        <w:lastRenderedPageBreak/>
        <w:t xml:space="preserve">XX bis.- Vivienda Adecuada: el lugar seguro, accesible y habitable; que cumpla con las disposiciones jurídicas y normativas aplicables en materia de asentamientos humanos y construcción y con los espacios habitables y de higiene suficientes; provea alumbrado público, una adecuada iluminación y ventilación, así como de los servicios de agua potable, desalojo de aguas residuales, energía eléctrica y acceso a vías de comunicación que contribuyan a disminuir los vectores de enfermedad; garantice la seguridad estructural y la adecuación al clima con criterios de sustentabilidad y eficiencia energética; contemple criterios para la prevención de desastres y la protección física de sus ocupantes ante los elementos naturales potencialmente agresivos; que permita el disfrute de la privacidad y la integración económica, cultural, social y urbana; y sobre la cual sus ocupantes tengan la seguridad jurídica de su propiedad o legítima posesión. </w:t>
      </w:r>
    </w:p>
    <w:p w14:paraId="347F2CF2" w14:textId="77777777" w:rsidR="00413EB3" w:rsidRPr="00851ED9" w:rsidRDefault="00413EB3" w:rsidP="00413EB3">
      <w:pPr>
        <w:jc w:val="both"/>
        <w:rPr>
          <w:rFonts w:ascii="Arial" w:hAnsi="Arial" w:cs="Arial"/>
        </w:rPr>
      </w:pPr>
    </w:p>
    <w:p w14:paraId="64470089" w14:textId="0DEC1E1A" w:rsidR="00413EB3" w:rsidRPr="00851ED9" w:rsidRDefault="00413EB3" w:rsidP="00413EB3">
      <w:pPr>
        <w:ind w:firstLine="720"/>
        <w:jc w:val="both"/>
        <w:rPr>
          <w:rFonts w:ascii="Arial" w:hAnsi="Arial" w:cs="Arial"/>
        </w:rPr>
      </w:pPr>
    </w:p>
    <w:p w14:paraId="6DA1038F" w14:textId="77777777" w:rsidR="00CE30CD" w:rsidRPr="00245F74" w:rsidRDefault="00CE30CD" w:rsidP="00CE30CD">
      <w:pPr>
        <w:pStyle w:val="Sinespaciado"/>
        <w:spacing w:line="276" w:lineRule="auto"/>
        <w:jc w:val="both"/>
        <w:rPr>
          <w:rFonts w:ascii="Avenir Book" w:hAnsi="Avenir Book" w:cs="Arial"/>
        </w:rPr>
      </w:pPr>
    </w:p>
    <w:p w14:paraId="070A74A2" w14:textId="550522A6" w:rsidR="006F49C6" w:rsidRDefault="006F49C6" w:rsidP="006F49C6">
      <w:pPr>
        <w:jc w:val="center"/>
        <w:rPr>
          <w:rFonts w:ascii="Avenir Book" w:hAnsi="Avenir Book"/>
          <w:b/>
          <w:bCs/>
          <w:lang w:val="en-US"/>
        </w:rPr>
      </w:pPr>
      <w:r w:rsidRPr="006F49C6">
        <w:rPr>
          <w:rFonts w:ascii="Avenir Book" w:hAnsi="Avenir Book"/>
          <w:b/>
          <w:bCs/>
          <w:lang w:val="en-US"/>
        </w:rPr>
        <w:t>T R A N S I T O R I O S</w:t>
      </w:r>
    </w:p>
    <w:p w14:paraId="410F23E1" w14:textId="77777777" w:rsidR="0008220C" w:rsidRPr="006F49C6" w:rsidRDefault="0008220C" w:rsidP="006F49C6">
      <w:pPr>
        <w:jc w:val="center"/>
        <w:rPr>
          <w:rFonts w:ascii="Avenir Book" w:hAnsi="Avenir Book"/>
          <w:b/>
          <w:bCs/>
          <w:lang w:val="en-US"/>
        </w:rPr>
      </w:pPr>
    </w:p>
    <w:p w14:paraId="372915DC" w14:textId="1CA73058" w:rsidR="006F49C6" w:rsidRDefault="006F49C6" w:rsidP="006F49C6">
      <w:pPr>
        <w:jc w:val="both"/>
        <w:rPr>
          <w:rFonts w:ascii="Avenir Book" w:hAnsi="Avenir Book"/>
          <w:bCs/>
          <w:lang w:val="es-ES"/>
        </w:rPr>
      </w:pPr>
      <w:r w:rsidRPr="00EF1173">
        <w:rPr>
          <w:rFonts w:ascii="Avenir Book" w:hAnsi="Avenir Book"/>
          <w:b/>
          <w:bCs/>
          <w:lang w:val="es-ES"/>
        </w:rPr>
        <w:t>ARTÍCULO PRIMERO.-</w:t>
      </w:r>
      <w:r w:rsidRPr="00EF1173">
        <w:rPr>
          <w:rFonts w:ascii="Avenir Book" w:hAnsi="Avenir Book"/>
          <w:bCs/>
          <w:lang w:val="es-ES"/>
        </w:rPr>
        <w:t xml:space="preserve"> 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w:t>
      </w:r>
    </w:p>
    <w:p w14:paraId="54F66CFE" w14:textId="77777777" w:rsidR="006F49C6" w:rsidRPr="00EF1173" w:rsidRDefault="006F49C6" w:rsidP="006F49C6">
      <w:pPr>
        <w:jc w:val="both"/>
        <w:rPr>
          <w:rFonts w:ascii="Avenir Book" w:hAnsi="Avenir Book"/>
          <w:b/>
          <w:bCs/>
          <w:lang w:val="es-ES"/>
        </w:rPr>
      </w:pPr>
    </w:p>
    <w:p w14:paraId="3E387CCD" w14:textId="0CC041FD" w:rsidR="006F49C6" w:rsidRDefault="006F49C6" w:rsidP="006F49C6">
      <w:pPr>
        <w:jc w:val="both"/>
        <w:rPr>
          <w:rFonts w:ascii="Avenir Book" w:hAnsi="Avenir Book"/>
          <w:bCs/>
          <w:lang w:val="es-ES"/>
        </w:rPr>
      </w:pPr>
      <w:r w:rsidRPr="00EF1173">
        <w:rPr>
          <w:rFonts w:ascii="Avenir Book" w:hAnsi="Avenir Book"/>
          <w:b/>
          <w:bCs/>
          <w:lang w:val="es-ES"/>
        </w:rPr>
        <w:t xml:space="preserve">ARTÍCULO SEGUNDO.- </w:t>
      </w:r>
      <w:r w:rsidRPr="00EF1173">
        <w:rPr>
          <w:rFonts w:ascii="Avenir Book" w:hAnsi="Avenir Book"/>
          <w:bCs/>
          <w:lang w:val="es-ES"/>
        </w:rPr>
        <w:t>El presente Decreto entrará en vigor al día siguiente de su publicación en el Periódico Oficial del Estado.</w:t>
      </w:r>
    </w:p>
    <w:p w14:paraId="46B04819" w14:textId="77777777" w:rsidR="006F49C6" w:rsidRDefault="006F49C6" w:rsidP="006F49C6">
      <w:pPr>
        <w:jc w:val="both"/>
        <w:rPr>
          <w:rFonts w:ascii="Avenir Book" w:hAnsi="Avenir Book"/>
          <w:bCs/>
          <w:lang w:val="es-ES"/>
        </w:rPr>
      </w:pPr>
    </w:p>
    <w:p w14:paraId="1818A32F" w14:textId="77777777" w:rsidR="006F49C6" w:rsidRPr="00012B64" w:rsidRDefault="006F49C6" w:rsidP="006F49C6">
      <w:pPr>
        <w:jc w:val="both"/>
        <w:rPr>
          <w:rFonts w:ascii="Avenir Book" w:hAnsi="Avenir Book"/>
          <w:bCs/>
          <w:lang w:val="es-ES"/>
        </w:rPr>
      </w:pPr>
      <w:r w:rsidRPr="00EF1173">
        <w:rPr>
          <w:rFonts w:ascii="Avenir Book" w:hAnsi="Avenir Book"/>
          <w:b/>
          <w:bCs/>
          <w:lang w:val="es-ES"/>
        </w:rPr>
        <w:t xml:space="preserve">ECONOMICO.- </w:t>
      </w:r>
      <w:r w:rsidRPr="00EF1173">
        <w:rPr>
          <w:rFonts w:ascii="Avenir Book" w:hAnsi="Avenir Book"/>
          <w:bCs/>
          <w:lang w:val="es-ES"/>
        </w:rPr>
        <w:t xml:space="preserve">Aprobado que sea, túrnese a la Secretaría para que elabore la minuta de Decreto en los términos que deba publicarse. </w:t>
      </w:r>
    </w:p>
    <w:p w14:paraId="41DBA2E1" w14:textId="77777777" w:rsidR="00CE30CD" w:rsidRPr="000A757E" w:rsidRDefault="00CE30CD" w:rsidP="00CE30CD">
      <w:pPr>
        <w:pStyle w:val="Sinespaciado"/>
        <w:spacing w:line="276" w:lineRule="auto"/>
        <w:jc w:val="both"/>
        <w:rPr>
          <w:rFonts w:ascii="Avenir Book" w:hAnsi="Avenir Book" w:cs="Arial"/>
          <w:lang w:val="es-ES"/>
        </w:rPr>
      </w:pPr>
    </w:p>
    <w:p w14:paraId="220467E8" w14:textId="77777777" w:rsidR="00CE30CD" w:rsidRPr="000A757E" w:rsidRDefault="00CE30CD" w:rsidP="00CE30CD">
      <w:pPr>
        <w:pStyle w:val="Sinespaciado"/>
        <w:spacing w:line="276" w:lineRule="auto"/>
        <w:jc w:val="both"/>
        <w:rPr>
          <w:rFonts w:ascii="Avenir Book" w:hAnsi="Avenir Book" w:cs="Arial"/>
          <w:lang w:val="es-ES"/>
        </w:rPr>
      </w:pPr>
      <w:r w:rsidRPr="000A757E">
        <w:rPr>
          <w:rFonts w:ascii="Avenir Book" w:hAnsi="Avenir Book" w:cs="Arial"/>
          <w:b/>
          <w:bCs/>
          <w:lang w:val="es-ES"/>
        </w:rPr>
        <w:t>ECONÓMICO.</w:t>
      </w:r>
      <w:r w:rsidRPr="000A757E">
        <w:rPr>
          <w:rFonts w:ascii="Avenir Book" w:hAnsi="Avenir Book" w:cs="Arial"/>
          <w:lang w:val="es-ES"/>
        </w:rPr>
        <w:t xml:space="preserve"> Aprobado que sea, túrnese a la Secretaría para que elabore la Minuta de Decreto en los términos correspondientes.</w:t>
      </w:r>
    </w:p>
    <w:p w14:paraId="1E1304C7" w14:textId="77777777" w:rsidR="00CE30CD" w:rsidRPr="000A757E" w:rsidRDefault="00CE30CD" w:rsidP="00CE30CD">
      <w:pPr>
        <w:pStyle w:val="Sinespaciado"/>
        <w:spacing w:line="276" w:lineRule="auto"/>
        <w:jc w:val="both"/>
        <w:rPr>
          <w:rFonts w:ascii="Avenir Book" w:hAnsi="Avenir Book" w:cs="Arial"/>
          <w:lang w:val="es-ES"/>
        </w:rPr>
      </w:pPr>
      <w:r w:rsidRPr="000A757E">
        <w:rPr>
          <w:rFonts w:ascii="Avenir Book" w:hAnsi="Avenir Book" w:cs="Arial"/>
          <w:lang w:val="es-ES"/>
        </w:rPr>
        <w:t xml:space="preserve"> </w:t>
      </w:r>
    </w:p>
    <w:p w14:paraId="5AAB036F" w14:textId="380FF874" w:rsidR="00CE30CD" w:rsidRPr="00D4797B" w:rsidRDefault="00CE30CD" w:rsidP="00CE30CD">
      <w:pPr>
        <w:pStyle w:val="Sinespaciado"/>
        <w:spacing w:line="276" w:lineRule="auto"/>
        <w:jc w:val="both"/>
        <w:rPr>
          <w:rFonts w:ascii="Avenir Book" w:hAnsi="Avenir Book" w:cs="Arial"/>
          <w:lang w:val="es-ES"/>
        </w:rPr>
      </w:pPr>
      <w:r w:rsidRPr="000A757E">
        <w:rPr>
          <w:rFonts w:ascii="Avenir Book" w:hAnsi="Avenir Book" w:cs="Arial"/>
          <w:lang w:val="es-ES"/>
        </w:rPr>
        <w:t xml:space="preserve">Dado en el Palacio Legislativo del H. Congreso del Estado de Chihuahua, a los </w:t>
      </w:r>
      <w:r w:rsidR="00A2287C">
        <w:rPr>
          <w:rFonts w:ascii="Avenir Book" w:hAnsi="Avenir Book" w:cs="Arial"/>
          <w:lang w:val="es-ES"/>
        </w:rPr>
        <w:t>5</w:t>
      </w:r>
      <w:r w:rsidRPr="000A757E">
        <w:rPr>
          <w:rFonts w:ascii="Avenir Book" w:hAnsi="Avenir Book" w:cs="Arial"/>
          <w:lang w:val="es-ES"/>
        </w:rPr>
        <w:t xml:space="preserve"> días del mes de</w:t>
      </w:r>
      <w:r w:rsidR="00A2287C">
        <w:rPr>
          <w:rFonts w:ascii="Avenir Book" w:hAnsi="Avenir Book" w:cs="Arial"/>
          <w:lang w:val="es-ES"/>
        </w:rPr>
        <w:t xml:space="preserve"> abril</w:t>
      </w:r>
      <w:r w:rsidRPr="000A757E">
        <w:rPr>
          <w:rFonts w:ascii="Avenir Book" w:hAnsi="Avenir Book" w:cs="Arial"/>
          <w:lang w:val="es-ES"/>
        </w:rPr>
        <w:t xml:space="preserve"> del 2022.</w:t>
      </w:r>
    </w:p>
    <w:p w14:paraId="6DAF9B8E" w14:textId="77777777" w:rsidR="00CE30CD" w:rsidRPr="000A757E" w:rsidRDefault="00CE30CD" w:rsidP="00CE30CD">
      <w:pPr>
        <w:pStyle w:val="Sinespaciado"/>
        <w:spacing w:line="276" w:lineRule="auto"/>
        <w:jc w:val="center"/>
        <w:rPr>
          <w:rFonts w:ascii="Avenir Book" w:hAnsi="Avenir Book" w:cs="Arial"/>
          <w:color w:val="000000" w:themeColor="text1"/>
          <w:lang w:val="es-ES"/>
        </w:rPr>
      </w:pPr>
    </w:p>
    <w:p w14:paraId="04EF7573" w14:textId="77777777" w:rsidR="00CE30CD" w:rsidRPr="000A757E" w:rsidRDefault="00CE30CD" w:rsidP="00CE30CD">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A T E N T A M E N T E</w:t>
      </w:r>
    </w:p>
    <w:p w14:paraId="71796EC0" w14:textId="77777777" w:rsidR="00CE30CD" w:rsidRPr="000A757E" w:rsidRDefault="00CE30CD" w:rsidP="00CE30CD">
      <w:pPr>
        <w:pStyle w:val="Sinespaciado"/>
        <w:spacing w:line="276" w:lineRule="auto"/>
        <w:jc w:val="center"/>
        <w:rPr>
          <w:rFonts w:ascii="Avenir Book" w:hAnsi="Avenir Book" w:cs="Arial"/>
          <w:b/>
          <w:bCs/>
          <w:color w:val="000000" w:themeColor="text1"/>
          <w:lang w:val="es-ES"/>
        </w:rPr>
      </w:pPr>
    </w:p>
    <w:p w14:paraId="5A9AC1DF" w14:textId="77777777" w:rsidR="00CE30CD" w:rsidRPr="000A757E" w:rsidRDefault="00CE30CD" w:rsidP="00CE30CD">
      <w:pPr>
        <w:pStyle w:val="Sinespaciado"/>
        <w:spacing w:line="276" w:lineRule="auto"/>
        <w:jc w:val="center"/>
        <w:rPr>
          <w:rFonts w:ascii="Avenir Book" w:hAnsi="Avenir Book" w:cs="Arial"/>
          <w:b/>
          <w:bCs/>
          <w:color w:val="000000" w:themeColor="text1"/>
          <w:lang w:val="es-ES"/>
        </w:rPr>
      </w:pPr>
    </w:p>
    <w:p w14:paraId="7E0C673E" w14:textId="77777777" w:rsidR="00CE30CD" w:rsidRPr="000A757E" w:rsidRDefault="00CE30CD" w:rsidP="00CE30CD">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______________________________</w:t>
      </w:r>
    </w:p>
    <w:p w14:paraId="3CE1B08E" w14:textId="77777777" w:rsidR="00CE30CD" w:rsidRPr="000A757E" w:rsidRDefault="00CE30CD" w:rsidP="00CE30CD">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DIP. AMELIA DEYANIRA OZAETA DIAZ</w:t>
      </w:r>
    </w:p>
    <w:p w14:paraId="393F1B51" w14:textId="77777777" w:rsidR="00CE30CD" w:rsidRPr="00D4797B" w:rsidRDefault="00CE30CD" w:rsidP="00CE30CD">
      <w:pPr>
        <w:pStyle w:val="Sinespaciado"/>
        <w:spacing w:line="276" w:lineRule="auto"/>
        <w:jc w:val="center"/>
        <w:rPr>
          <w:rFonts w:ascii="Avenir Book" w:hAnsi="Avenir Book" w:cs="Arial"/>
          <w:b/>
          <w:bCs/>
          <w:color w:val="000000" w:themeColor="text1"/>
          <w:lang w:val="es-ES"/>
        </w:rPr>
      </w:pPr>
      <w:r w:rsidRPr="000A757E">
        <w:rPr>
          <w:rFonts w:ascii="Avenir Book" w:hAnsi="Avenir Book" w:cs="Arial"/>
          <w:b/>
          <w:bCs/>
          <w:color w:val="000000" w:themeColor="text1"/>
          <w:lang w:val="es-ES"/>
        </w:rPr>
        <w:t>REPRESENTANTE PARLAMENTARIA DEL PARTIDO DEL TRABAJ</w:t>
      </w:r>
      <w:r>
        <w:rPr>
          <w:rFonts w:ascii="Avenir Book" w:hAnsi="Avenir Book" w:cs="Arial"/>
          <w:b/>
          <w:bCs/>
          <w:color w:val="000000" w:themeColor="text1"/>
          <w:lang w:val="es-ES"/>
        </w:rPr>
        <w:t>O</w:t>
      </w:r>
    </w:p>
    <w:p w14:paraId="4507C333" w14:textId="77777777" w:rsidR="00CE30CD" w:rsidRPr="000A757E" w:rsidRDefault="00CE30CD" w:rsidP="00CE30CD">
      <w:pPr>
        <w:rPr>
          <w:rFonts w:ascii="Avenir Book" w:hAnsi="Avenir Book"/>
        </w:rPr>
      </w:pPr>
    </w:p>
    <w:p w14:paraId="4ADA0B96" w14:textId="77777777" w:rsidR="00CE30CD" w:rsidRPr="00CE30CD" w:rsidRDefault="00CE30CD" w:rsidP="00CE30CD">
      <w:pPr>
        <w:jc w:val="both"/>
        <w:rPr>
          <w:rFonts w:ascii="Verdana" w:hAnsi="Verdana"/>
          <w:sz w:val="28"/>
          <w:szCs w:val="28"/>
        </w:rPr>
      </w:pPr>
    </w:p>
    <w:sectPr w:rsidR="00CE30CD" w:rsidRPr="00CE30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1632F5" w14:textId="77777777" w:rsidR="007B6626" w:rsidRDefault="007B6626" w:rsidP="005950DA">
      <w:r>
        <w:separator/>
      </w:r>
    </w:p>
  </w:endnote>
  <w:endnote w:type="continuationSeparator" w:id="0">
    <w:p w14:paraId="47421506" w14:textId="77777777" w:rsidR="007B6626" w:rsidRDefault="007B6626" w:rsidP="00595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 Book">
    <w:altName w:val="Corbel"/>
    <w:charset w:val="00"/>
    <w:family w:val="auto"/>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4BC5DC" w14:textId="77777777" w:rsidR="007B6626" w:rsidRDefault="007B6626" w:rsidP="005950DA">
      <w:r>
        <w:separator/>
      </w:r>
    </w:p>
  </w:footnote>
  <w:footnote w:type="continuationSeparator" w:id="0">
    <w:p w14:paraId="09C4D516" w14:textId="77777777" w:rsidR="007B6626" w:rsidRDefault="007B6626" w:rsidP="005950DA">
      <w:r>
        <w:continuationSeparator/>
      </w:r>
    </w:p>
  </w:footnote>
  <w:footnote w:id="1">
    <w:p w14:paraId="1CA9F017" w14:textId="79D2E793" w:rsidR="005950DA" w:rsidRPr="005950DA" w:rsidRDefault="005950DA">
      <w:pPr>
        <w:pStyle w:val="Textonotapie"/>
        <w:rPr>
          <w:rFonts w:ascii="Avenir Book" w:hAnsi="Avenir Book"/>
          <w:lang w:val="es-ES"/>
        </w:rPr>
      </w:pPr>
      <w:r w:rsidRPr="005950DA">
        <w:rPr>
          <w:rStyle w:val="Refdenotaalpie"/>
          <w:rFonts w:ascii="Avenir Book" w:hAnsi="Avenir Book"/>
        </w:rPr>
        <w:footnoteRef/>
      </w:r>
      <w:r w:rsidRPr="005950DA">
        <w:rPr>
          <w:rFonts w:ascii="Avenir Book" w:hAnsi="Avenir Book"/>
        </w:rPr>
        <w:t xml:space="preserve"> </w:t>
      </w:r>
      <w:r w:rsidRPr="005950DA">
        <w:rPr>
          <w:rFonts w:ascii="Avenir Book" w:hAnsi="Avenir Book"/>
          <w:lang w:val="es-ES"/>
        </w:rPr>
        <w:t>Evoluciona el concepto de familia. https://www.dgcs.unam.mx/boletin/bdboletin/2021_414.html</w:t>
      </w:r>
    </w:p>
  </w:footnote>
  <w:footnote w:id="2">
    <w:p w14:paraId="63FD6212" w14:textId="0439DAD8" w:rsidR="00791D9B" w:rsidRPr="00791D9B" w:rsidRDefault="00791D9B">
      <w:pPr>
        <w:pStyle w:val="Textonotapie"/>
        <w:rPr>
          <w:rFonts w:ascii="Avenir Book" w:hAnsi="Avenir Book"/>
          <w:lang w:val="es-ES"/>
        </w:rPr>
      </w:pPr>
      <w:r w:rsidRPr="00791D9B">
        <w:rPr>
          <w:rStyle w:val="Refdenotaalpie"/>
          <w:rFonts w:ascii="Avenir Book" w:hAnsi="Avenir Book"/>
        </w:rPr>
        <w:footnoteRef/>
      </w:r>
      <w:r w:rsidRPr="00791D9B">
        <w:rPr>
          <w:rFonts w:ascii="Avenir Book" w:hAnsi="Avenir Book"/>
        </w:rPr>
        <w:t xml:space="preserve"> Elementos de una vivienda adecuada. https://onuhabitat.org.mx/index.php/elementos-de-una-vivienda-adecuada</w:t>
      </w:r>
    </w:p>
  </w:footnote>
  <w:footnote w:id="3">
    <w:p w14:paraId="32825A20" w14:textId="06E2465E" w:rsidR="00791D9B" w:rsidRPr="00791D9B" w:rsidRDefault="00791D9B">
      <w:pPr>
        <w:pStyle w:val="Textonotapie"/>
        <w:rPr>
          <w:lang w:val="es-ES"/>
        </w:rPr>
      </w:pPr>
      <w:r>
        <w:rPr>
          <w:rStyle w:val="Refdenotaalpie"/>
        </w:rPr>
        <w:footnoteRef/>
      </w:r>
      <w:r>
        <w:t xml:space="preserve"> </w:t>
      </w:r>
      <w:r w:rsidRPr="00791D9B">
        <w:rPr>
          <w:rFonts w:ascii="Avenir Book" w:hAnsi="Avenir Book"/>
        </w:rPr>
        <w:t>Programa Nacional de Vivienda 2021-2024. https://www.gob.mx/sedatu/documentos/programa-nacional-de-vivienda-2021-2024</w:t>
      </w:r>
    </w:p>
  </w:footnote>
  <w:footnote w:id="4">
    <w:p w14:paraId="71403ED4" w14:textId="77777777" w:rsidR="00991418" w:rsidRDefault="00991418" w:rsidP="00991418">
      <w:pPr>
        <w:pBdr>
          <w:top w:val="nil"/>
          <w:left w:val="nil"/>
          <w:bottom w:val="nil"/>
          <w:right w:val="nil"/>
          <w:between w:val="nil"/>
        </w:pBdr>
        <w:rPr>
          <w:color w:val="000000"/>
          <w:sz w:val="20"/>
          <w:szCs w:val="20"/>
        </w:rPr>
      </w:pPr>
      <w:r>
        <w:rPr>
          <w:vertAlign w:val="superscript"/>
        </w:rPr>
        <w:footnoteRef/>
      </w:r>
      <w:r>
        <w:rPr>
          <w:rFonts w:ascii="Calibri" w:eastAsia="Calibri" w:hAnsi="Calibri" w:cs="Calibri"/>
          <w:color w:val="000000"/>
          <w:sz w:val="20"/>
          <w:szCs w:val="20"/>
        </w:rPr>
        <w:t xml:space="preserve"> Recomendación general No. 25, sobre el párrafo 1 del artículo 4 de la Convención sobre la eliminación de todas las formas de discriminación contra la mujer, referente a medidas especiales de carácter temporal: </w:t>
      </w:r>
      <w:hyperlink r:id="rId1">
        <w:r>
          <w:rPr>
            <w:rFonts w:ascii="Calibri" w:eastAsia="Calibri" w:hAnsi="Calibri" w:cs="Calibri"/>
            <w:color w:val="0563C1"/>
            <w:sz w:val="20"/>
            <w:szCs w:val="20"/>
            <w:u w:val="single"/>
          </w:rPr>
          <w:t>https://www.un.org/womenwatch/daw/cedaw/recommendations/General%20recommendation%2025%20(Spanish).pdf</w:t>
        </w:r>
      </w:hyperlink>
    </w:p>
    <w:p w14:paraId="48B73048" w14:textId="77777777" w:rsidR="00991418" w:rsidRDefault="00991418" w:rsidP="00991418">
      <w:pPr>
        <w:pBdr>
          <w:top w:val="nil"/>
          <w:left w:val="nil"/>
          <w:bottom w:val="nil"/>
          <w:right w:val="nil"/>
          <w:between w:val="nil"/>
        </w:pBdr>
        <w:rPr>
          <w:color w:val="000000"/>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61EA8"/>
    <w:multiLevelType w:val="hybridMultilevel"/>
    <w:tmpl w:val="E75066FA"/>
    <w:lvl w:ilvl="0" w:tplc="05E2012A">
      <w:start w:val="1"/>
      <w:numFmt w:val="upperRoman"/>
      <w:lvlText w:val="%1."/>
      <w:lvlJc w:val="left"/>
      <w:pPr>
        <w:tabs>
          <w:tab w:val="num" w:pos="720"/>
        </w:tabs>
        <w:ind w:left="72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CD"/>
    <w:rsid w:val="0008220C"/>
    <w:rsid w:val="000C679D"/>
    <w:rsid w:val="000E493D"/>
    <w:rsid w:val="000F531E"/>
    <w:rsid w:val="000F73A8"/>
    <w:rsid w:val="000F7A5E"/>
    <w:rsid w:val="00135769"/>
    <w:rsid w:val="001848F4"/>
    <w:rsid w:val="001C0355"/>
    <w:rsid w:val="00245F74"/>
    <w:rsid w:val="002877C8"/>
    <w:rsid w:val="002E17D9"/>
    <w:rsid w:val="003031B8"/>
    <w:rsid w:val="00364513"/>
    <w:rsid w:val="00376011"/>
    <w:rsid w:val="00413EB3"/>
    <w:rsid w:val="004E02A3"/>
    <w:rsid w:val="00557351"/>
    <w:rsid w:val="005950DA"/>
    <w:rsid w:val="00653CB8"/>
    <w:rsid w:val="006A5991"/>
    <w:rsid w:val="006B3690"/>
    <w:rsid w:val="006C7381"/>
    <w:rsid w:val="006F49C6"/>
    <w:rsid w:val="00730482"/>
    <w:rsid w:val="00791D9B"/>
    <w:rsid w:val="007B6626"/>
    <w:rsid w:val="008848B9"/>
    <w:rsid w:val="00884A77"/>
    <w:rsid w:val="00991418"/>
    <w:rsid w:val="00A012CB"/>
    <w:rsid w:val="00A2287C"/>
    <w:rsid w:val="00A464EB"/>
    <w:rsid w:val="00B11FC3"/>
    <w:rsid w:val="00BC440E"/>
    <w:rsid w:val="00CE30CD"/>
    <w:rsid w:val="00CF1D30"/>
    <w:rsid w:val="00D378EC"/>
    <w:rsid w:val="00DB1D51"/>
    <w:rsid w:val="00DF7919"/>
    <w:rsid w:val="00E61016"/>
    <w:rsid w:val="00E9335F"/>
    <w:rsid w:val="00ED5895"/>
    <w:rsid w:val="00EF7583"/>
    <w:rsid w:val="00F031B2"/>
    <w:rsid w:val="00F11634"/>
    <w:rsid w:val="00F23DC9"/>
    <w:rsid w:val="00F34816"/>
    <w:rsid w:val="00F41BAE"/>
    <w:rsid w:val="00F60429"/>
    <w:rsid w:val="00F71B27"/>
    <w:rsid w:val="00FB2149"/>
    <w:rsid w:val="00FD5D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3DBB"/>
  <w15:chartTrackingRefBased/>
  <w15:docId w15:val="{8D5434C8-076B-EB44-8CF1-6A81F6452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CD"/>
    <w:rPr>
      <w:rFonts w:ascii="Times New Roman" w:eastAsia="Times New Roman"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30CD"/>
  </w:style>
  <w:style w:type="paragraph" w:styleId="Textodeglobo">
    <w:name w:val="Balloon Text"/>
    <w:basedOn w:val="Normal"/>
    <w:link w:val="TextodegloboCar"/>
    <w:uiPriority w:val="99"/>
    <w:semiHidden/>
    <w:unhideWhenUsed/>
    <w:rsid w:val="00CE30CD"/>
    <w:rPr>
      <w:sz w:val="18"/>
      <w:szCs w:val="18"/>
    </w:rPr>
  </w:style>
  <w:style w:type="character" w:customStyle="1" w:styleId="TextodegloboCar">
    <w:name w:val="Texto de globo Car"/>
    <w:basedOn w:val="Fuentedeprrafopredeter"/>
    <w:link w:val="Textodeglobo"/>
    <w:uiPriority w:val="99"/>
    <w:semiHidden/>
    <w:rsid w:val="00CE30CD"/>
    <w:rPr>
      <w:rFonts w:ascii="Times New Roman" w:hAnsi="Times New Roman" w:cs="Times New Roman"/>
      <w:sz w:val="18"/>
      <w:szCs w:val="18"/>
    </w:rPr>
  </w:style>
  <w:style w:type="paragraph" w:styleId="Textonotapie">
    <w:name w:val="footnote text"/>
    <w:basedOn w:val="Normal"/>
    <w:link w:val="TextonotapieCar"/>
    <w:uiPriority w:val="99"/>
    <w:semiHidden/>
    <w:unhideWhenUsed/>
    <w:rsid w:val="005950DA"/>
    <w:rPr>
      <w:sz w:val="20"/>
      <w:szCs w:val="20"/>
    </w:rPr>
  </w:style>
  <w:style w:type="character" w:customStyle="1" w:styleId="TextonotapieCar">
    <w:name w:val="Texto nota pie Car"/>
    <w:basedOn w:val="Fuentedeprrafopredeter"/>
    <w:link w:val="Textonotapie"/>
    <w:uiPriority w:val="99"/>
    <w:semiHidden/>
    <w:rsid w:val="005950DA"/>
    <w:rPr>
      <w:rFonts w:ascii="Times New Roman" w:eastAsia="Times New Roman" w:hAnsi="Times New Roman" w:cs="Times New Roman"/>
      <w:sz w:val="20"/>
      <w:szCs w:val="20"/>
      <w:lang w:val="es-MX" w:eastAsia="es-MX"/>
    </w:rPr>
  </w:style>
  <w:style w:type="character" w:styleId="Refdenotaalpie">
    <w:name w:val="footnote reference"/>
    <w:basedOn w:val="Fuentedeprrafopredeter"/>
    <w:uiPriority w:val="99"/>
    <w:semiHidden/>
    <w:unhideWhenUsed/>
    <w:rsid w:val="005950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4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org/womenwatch/daw/cedaw/recommendations/General%20recommendation%2025%20(Span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AA2BC-B148-4B17-9761-8A4AF9A3E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2871</Words>
  <Characters>15791</Characters>
  <Application>Microsoft Office Word</Application>
  <DocSecurity>0</DocSecurity>
  <Lines>131</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Daniela vargas</dc:creator>
  <cp:keywords/>
  <dc:description/>
  <cp:lastModifiedBy>Sonia Pérez Chacón</cp:lastModifiedBy>
  <cp:revision>2</cp:revision>
  <dcterms:created xsi:type="dcterms:W3CDTF">2022-04-04T18:14:00Z</dcterms:created>
  <dcterms:modified xsi:type="dcterms:W3CDTF">2022-04-04T18:14:00Z</dcterms:modified>
</cp:coreProperties>
</file>