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P</w:t>
      </w:r>
      <w:r w:rsidR="009F62D7" w:rsidRPr="00E71034">
        <w:rPr>
          <w:rFonts w:eastAsia="Times New Roman"/>
          <w:b/>
          <w:bCs/>
          <w:color w:val="000000"/>
          <w:sz w:val="28"/>
          <w:szCs w:val="28"/>
        </w:rPr>
        <w:t xml:space="preserve"> </w:t>
      </w:r>
      <w:r w:rsidRPr="00E71034">
        <w:rPr>
          <w:rFonts w:eastAsia="Times New Roman"/>
          <w:b/>
          <w:bCs/>
          <w:color w:val="000000"/>
          <w:sz w:val="28"/>
          <w:szCs w:val="28"/>
        </w:rPr>
        <w:t>R</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S</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N</w:t>
      </w:r>
      <w:r w:rsidR="009F62D7" w:rsidRPr="00E71034">
        <w:rPr>
          <w:rFonts w:eastAsia="Times New Roman"/>
          <w:b/>
          <w:bCs/>
          <w:color w:val="000000"/>
          <w:sz w:val="28"/>
          <w:szCs w:val="28"/>
        </w:rPr>
        <w:t xml:space="preserve"> </w:t>
      </w:r>
      <w:r w:rsidRPr="00E71034">
        <w:rPr>
          <w:rFonts w:eastAsia="Times New Roman"/>
          <w:b/>
          <w:bCs/>
          <w:color w:val="000000"/>
          <w:sz w:val="28"/>
          <w:szCs w:val="28"/>
        </w:rPr>
        <w:t>T</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Pr="00E71034">
        <w:rPr>
          <w:rFonts w:eastAsia="Times New Roman"/>
          <w:color w:val="000000"/>
          <w:sz w:val="28"/>
          <w:szCs w:val="28"/>
        </w:rPr>
        <w:t xml:space="preserve"> </w:t>
      </w:r>
    </w:p>
    <w:p w:rsidR="00A60CD1" w:rsidRPr="00E71034" w:rsidRDefault="009F62D7" w:rsidP="00C06A7D">
      <w:pPr>
        <w:spacing w:line="360" w:lineRule="auto"/>
        <w:contextualSpacing w:val="0"/>
        <w:jc w:val="both"/>
        <w:rPr>
          <w:rFonts w:eastAsia="Times New Roman"/>
          <w:b/>
          <w:bCs/>
          <w:color w:val="000000"/>
          <w:sz w:val="28"/>
          <w:szCs w:val="28"/>
        </w:rPr>
      </w:pPr>
      <w:r w:rsidRPr="00E71034">
        <w:rPr>
          <w:rFonts w:eastAsia="Times New Roman"/>
          <w:b/>
          <w:bCs/>
          <w:color w:val="000000"/>
          <w:sz w:val="28"/>
          <w:szCs w:val="28"/>
        </w:rPr>
        <w:t>Quien</w:t>
      </w:r>
      <w:r w:rsidR="00C06A7D">
        <w:rPr>
          <w:rFonts w:eastAsia="Times New Roman"/>
          <w:b/>
          <w:bCs/>
          <w:color w:val="000000"/>
          <w:sz w:val="28"/>
          <w:szCs w:val="28"/>
        </w:rPr>
        <w:t>es</w:t>
      </w:r>
      <w:r w:rsidRPr="00E71034">
        <w:rPr>
          <w:rFonts w:eastAsia="Times New Roman"/>
          <w:b/>
          <w:bCs/>
          <w:color w:val="000000"/>
          <w:sz w:val="28"/>
          <w:szCs w:val="28"/>
        </w:rPr>
        <w:t xml:space="preserve"> suscribe</w:t>
      </w:r>
      <w:r w:rsidR="00C06A7D">
        <w:rPr>
          <w:rFonts w:eastAsia="Times New Roman"/>
          <w:b/>
          <w:bCs/>
          <w:color w:val="000000"/>
          <w:sz w:val="28"/>
          <w:szCs w:val="28"/>
        </w:rPr>
        <w:t>n</w:t>
      </w:r>
      <w:r w:rsidR="00A60CD1" w:rsidRPr="00E71034">
        <w:rPr>
          <w:rFonts w:eastAsia="Times New Roman"/>
          <w:b/>
          <w:bCs/>
          <w:color w:val="000000"/>
          <w:sz w:val="28"/>
          <w:szCs w:val="28"/>
        </w:rPr>
        <w:t xml:space="preserve">, </w:t>
      </w:r>
      <w:r w:rsidR="00C06A7D">
        <w:rPr>
          <w:rFonts w:eastAsia="Times New Roman"/>
          <w:b/>
          <w:bCs/>
          <w:color w:val="000000"/>
          <w:sz w:val="28"/>
          <w:szCs w:val="28"/>
        </w:rPr>
        <w:t>Edin Cuauhtémoc E</w:t>
      </w:r>
      <w:r w:rsidR="00C06A7D" w:rsidRPr="00C06A7D">
        <w:rPr>
          <w:rFonts w:eastAsia="Times New Roman"/>
          <w:b/>
          <w:bCs/>
          <w:color w:val="000000"/>
          <w:sz w:val="28"/>
          <w:szCs w:val="28"/>
        </w:rPr>
        <w:t>strada Sotelo</w:t>
      </w:r>
      <w:r w:rsidR="00C06A7D">
        <w:rPr>
          <w:rFonts w:eastAsia="Times New Roman"/>
          <w:b/>
          <w:bCs/>
          <w:color w:val="000000"/>
          <w:sz w:val="28"/>
          <w:szCs w:val="28"/>
        </w:rPr>
        <w:t xml:space="preserve">, </w:t>
      </w:r>
      <w:r w:rsidR="008E4CCB" w:rsidRPr="008E4CCB">
        <w:rPr>
          <w:rFonts w:eastAsia="Times New Roman"/>
          <w:b/>
          <w:bCs/>
          <w:color w:val="000000"/>
          <w:sz w:val="28"/>
          <w:szCs w:val="28"/>
        </w:rPr>
        <w:t>María Antonieta Pérez Reyes</w:t>
      </w:r>
      <w:r w:rsidR="008E4CCB">
        <w:rPr>
          <w:rFonts w:eastAsia="Times New Roman"/>
          <w:b/>
          <w:bCs/>
          <w:color w:val="000000"/>
          <w:sz w:val="28"/>
          <w:szCs w:val="28"/>
        </w:rPr>
        <w:t xml:space="preserve">, </w:t>
      </w:r>
      <w:r w:rsidR="00F400D0" w:rsidRPr="00F400D0">
        <w:rPr>
          <w:rFonts w:eastAsia="Times New Roman"/>
          <w:b/>
          <w:bCs/>
          <w:color w:val="000000"/>
          <w:sz w:val="28"/>
          <w:szCs w:val="28"/>
        </w:rPr>
        <w:t>Luis Mario Baeza Cano</w:t>
      </w:r>
      <w:r w:rsidR="00C06A7D">
        <w:rPr>
          <w:rFonts w:eastAsia="Times New Roman"/>
          <w:b/>
          <w:bCs/>
          <w:color w:val="000000"/>
          <w:sz w:val="28"/>
          <w:szCs w:val="28"/>
        </w:rPr>
        <w:t xml:space="preserve">, </w:t>
      </w:r>
      <w:r w:rsidR="008E4CCB" w:rsidRPr="008E4CCB">
        <w:rPr>
          <w:rFonts w:eastAsia="Times New Roman"/>
          <w:b/>
          <w:bCs/>
          <w:color w:val="000000"/>
          <w:sz w:val="28"/>
          <w:szCs w:val="28"/>
        </w:rPr>
        <w:t>Lourdes Soledad Reta Vargas</w:t>
      </w:r>
      <w:r w:rsidR="00C06A7D">
        <w:rPr>
          <w:rFonts w:eastAsia="Times New Roman"/>
          <w:b/>
          <w:bCs/>
          <w:color w:val="000000"/>
          <w:sz w:val="28"/>
          <w:szCs w:val="28"/>
        </w:rPr>
        <w:t xml:space="preserve">, </w:t>
      </w:r>
      <w:r w:rsidR="00C06A7D" w:rsidRPr="00C06A7D">
        <w:rPr>
          <w:rFonts w:eastAsia="Times New Roman"/>
          <w:b/>
          <w:bCs/>
          <w:color w:val="000000"/>
          <w:sz w:val="28"/>
          <w:szCs w:val="28"/>
        </w:rPr>
        <w:t xml:space="preserve">Gustavo </w:t>
      </w:r>
      <w:r w:rsidR="008E4CCB">
        <w:rPr>
          <w:rFonts w:eastAsia="Times New Roman"/>
          <w:b/>
          <w:bCs/>
          <w:color w:val="000000"/>
          <w:sz w:val="28"/>
          <w:szCs w:val="28"/>
        </w:rPr>
        <w:t>d</w:t>
      </w:r>
      <w:r w:rsidR="00C06A7D" w:rsidRPr="00C06A7D">
        <w:rPr>
          <w:rFonts w:eastAsia="Times New Roman"/>
          <w:b/>
          <w:bCs/>
          <w:color w:val="000000"/>
          <w:sz w:val="28"/>
          <w:szCs w:val="28"/>
        </w:rPr>
        <w:t xml:space="preserve">e </w:t>
      </w:r>
      <w:r w:rsidR="008E4CCB">
        <w:rPr>
          <w:rFonts w:eastAsia="Times New Roman"/>
          <w:b/>
          <w:bCs/>
          <w:color w:val="000000"/>
          <w:sz w:val="28"/>
          <w:szCs w:val="28"/>
        </w:rPr>
        <w:t>l</w:t>
      </w:r>
      <w:r w:rsidR="00C06A7D" w:rsidRPr="00C06A7D">
        <w:rPr>
          <w:rFonts w:eastAsia="Times New Roman"/>
          <w:b/>
          <w:bCs/>
          <w:color w:val="000000"/>
          <w:sz w:val="28"/>
          <w:szCs w:val="28"/>
        </w:rPr>
        <w:t>a Rosa Hickerson</w:t>
      </w:r>
      <w:r w:rsidR="00C06A7D">
        <w:rPr>
          <w:rFonts w:eastAsia="Times New Roman"/>
          <w:b/>
          <w:bCs/>
          <w:color w:val="000000"/>
          <w:sz w:val="28"/>
          <w:szCs w:val="28"/>
        </w:rPr>
        <w:t>,</w:t>
      </w:r>
      <w:r w:rsidR="008E4CCB">
        <w:rPr>
          <w:rFonts w:eastAsia="Times New Roman"/>
          <w:b/>
          <w:bCs/>
          <w:color w:val="000000"/>
          <w:sz w:val="28"/>
          <w:szCs w:val="28"/>
        </w:rPr>
        <w:t xml:space="preserve"> </w:t>
      </w:r>
      <w:r w:rsidR="008E4CCB" w:rsidRPr="008E4CCB">
        <w:rPr>
          <w:rFonts w:eastAsia="Times New Roman"/>
          <w:b/>
          <w:bCs/>
          <w:color w:val="000000"/>
          <w:sz w:val="28"/>
          <w:szCs w:val="28"/>
        </w:rPr>
        <w:t>Adriana Terrazas Porras</w:t>
      </w:r>
      <w:r w:rsidR="008E4CCB">
        <w:rPr>
          <w:rFonts w:eastAsia="Times New Roman"/>
          <w:b/>
          <w:bCs/>
          <w:color w:val="000000"/>
          <w:sz w:val="28"/>
          <w:szCs w:val="28"/>
        </w:rPr>
        <w:t>,</w:t>
      </w:r>
      <w:r w:rsidR="00C06A7D">
        <w:rPr>
          <w:rFonts w:eastAsia="Times New Roman"/>
          <w:b/>
          <w:bCs/>
          <w:color w:val="000000"/>
          <w:sz w:val="28"/>
          <w:szCs w:val="28"/>
        </w:rPr>
        <w:t xml:space="preserve"> </w:t>
      </w:r>
      <w:r w:rsidR="008E4CCB" w:rsidRPr="008E4CCB">
        <w:rPr>
          <w:rFonts w:eastAsia="Times New Roman"/>
          <w:b/>
          <w:bCs/>
          <w:color w:val="000000"/>
          <w:sz w:val="28"/>
          <w:szCs w:val="28"/>
        </w:rPr>
        <w:t>Benjamín Carrera Chávez</w:t>
      </w:r>
      <w:r w:rsidR="008E4CCB">
        <w:rPr>
          <w:rFonts w:eastAsia="Times New Roman"/>
          <w:b/>
          <w:bCs/>
          <w:color w:val="000000"/>
          <w:sz w:val="28"/>
          <w:szCs w:val="28"/>
        </w:rPr>
        <w:t xml:space="preserve">, </w:t>
      </w:r>
      <w:r w:rsidR="008E4CCB" w:rsidRPr="008E4CCB">
        <w:rPr>
          <w:rFonts w:eastAsia="Times New Roman"/>
          <w:b/>
          <w:bCs/>
          <w:color w:val="000000"/>
          <w:sz w:val="28"/>
          <w:szCs w:val="28"/>
        </w:rPr>
        <w:t>Verónica Mayela Meléndez Escobedo</w:t>
      </w:r>
      <w:r w:rsidR="00F400D0">
        <w:rPr>
          <w:rFonts w:eastAsia="Times New Roman"/>
          <w:b/>
          <w:bCs/>
          <w:color w:val="000000"/>
          <w:sz w:val="28"/>
          <w:szCs w:val="28"/>
        </w:rPr>
        <w:t xml:space="preserve">, </w:t>
      </w:r>
      <w:r w:rsidR="008E4CCB">
        <w:rPr>
          <w:rFonts w:eastAsia="Times New Roman"/>
          <w:b/>
          <w:bCs/>
          <w:color w:val="000000"/>
          <w:sz w:val="28"/>
          <w:szCs w:val="28"/>
        </w:rPr>
        <w:t xml:space="preserve">David </w:t>
      </w:r>
      <w:r w:rsidR="00F400D0">
        <w:rPr>
          <w:rFonts w:eastAsia="Times New Roman"/>
          <w:b/>
          <w:bCs/>
          <w:color w:val="000000"/>
          <w:sz w:val="28"/>
          <w:szCs w:val="28"/>
        </w:rPr>
        <w:t xml:space="preserve">Óscar Castrejón Rivas </w:t>
      </w:r>
      <w:r w:rsidR="00C06A7D">
        <w:rPr>
          <w:rFonts w:eastAsia="Times New Roman"/>
          <w:b/>
          <w:bCs/>
          <w:color w:val="000000"/>
          <w:sz w:val="28"/>
          <w:szCs w:val="28"/>
        </w:rPr>
        <w:t xml:space="preserve">y la de la voz, </w:t>
      </w:r>
      <w:r w:rsidR="00F400D0">
        <w:rPr>
          <w:rFonts w:eastAsia="Times New Roman"/>
          <w:b/>
          <w:bCs/>
          <w:color w:val="000000"/>
          <w:sz w:val="28"/>
          <w:szCs w:val="28"/>
        </w:rPr>
        <w:t>Rosana Díaz Reyes</w:t>
      </w:r>
      <w:r w:rsidRPr="00E71034">
        <w:rPr>
          <w:rFonts w:eastAsia="Times New Roman"/>
          <w:b/>
          <w:bCs/>
          <w:color w:val="000000"/>
          <w:sz w:val="28"/>
          <w:szCs w:val="28"/>
        </w:rPr>
        <w:t xml:space="preserve">, en </w:t>
      </w:r>
      <w:r w:rsidR="00C06A7D">
        <w:rPr>
          <w:rFonts w:eastAsia="Times New Roman"/>
          <w:b/>
          <w:bCs/>
          <w:color w:val="000000"/>
          <w:sz w:val="28"/>
          <w:szCs w:val="28"/>
        </w:rPr>
        <w:t>nuestro</w:t>
      </w:r>
      <w:r w:rsidRPr="00E71034">
        <w:rPr>
          <w:rFonts w:eastAsia="Times New Roman"/>
          <w:b/>
          <w:bCs/>
          <w:color w:val="000000"/>
          <w:sz w:val="28"/>
          <w:szCs w:val="28"/>
        </w:rPr>
        <w:t xml:space="preserve"> carácter de Diputada</w:t>
      </w:r>
      <w:r w:rsidR="00C06A7D">
        <w:rPr>
          <w:rFonts w:eastAsia="Times New Roman"/>
          <w:b/>
          <w:bCs/>
          <w:color w:val="000000"/>
          <w:sz w:val="28"/>
          <w:szCs w:val="28"/>
        </w:rPr>
        <w:t>s y Diputados</w:t>
      </w:r>
      <w:r w:rsidR="00A60CD1" w:rsidRPr="00E71034">
        <w:rPr>
          <w:rFonts w:eastAsia="Times New Roman"/>
          <w:b/>
          <w:bCs/>
          <w:color w:val="000000"/>
          <w:sz w:val="28"/>
          <w:szCs w:val="28"/>
        </w:rPr>
        <w:t xml:space="preserve"> de la Sexagésima </w:t>
      </w:r>
      <w:r w:rsidRPr="00E71034">
        <w:rPr>
          <w:rFonts w:eastAsia="Times New Roman"/>
          <w:b/>
          <w:bCs/>
          <w:color w:val="000000"/>
          <w:sz w:val="28"/>
          <w:szCs w:val="28"/>
        </w:rPr>
        <w:t>Séptima</w:t>
      </w:r>
      <w:r w:rsidR="00A60CD1" w:rsidRPr="00E71034">
        <w:rPr>
          <w:rFonts w:eastAsia="Times New Roman"/>
          <w:b/>
          <w:bCs/>
          <w:color w:val="000000"/>
          <w:sz w:val="28"/>
          <w:szCs w:val="28"/>
        </w:rPr>
        <w:t xml:space="preserve"> Legislatura </w:t>
      </w:r>
      <w:r w:rsidR="00C06A7D">
        <w:rPr>
          <w:rFonts w:eastAsia="Times New Roman"/>
          <w:b/>
          <w:bCs/>
          <w:color w:val="000000"/>
          <w:sz w:val="28"/>
          <w:szCs w:val="28"/>
        </w:rPr>
        <w:t>e integrantes</w:t>
      </w:r>
      <w:r w:rsidR="00A60CD1" w:rsidRPr="00E71034">
        <w:rPr>
          <w:rFonts w:eastAsia="Times New Roman"/>
          <w:b/>
          <w:bCs/>
          <w:color w:val="000000"/>
          <w:sz w:val="28"/>
          <w:szCs w:val="28"/>
        </w:rPr>
        <w:t xml:space="preserve"> </w:t>
      </w:r>
      <w:r w:rsidRPr="00E71034">
        <w:rPr>
          <w:rFonts w:eastAsia="Times New Roman"/>
          <w:b/>
          <w:bCs/>
          <w:color w:val="000000"/>
          <w:sz w:val="28"/>
          <w:szCs w:val="28"/>
        </w:rPr>
        <w:t>Grupo Parlamentario de MORENA</w:t>
      </w:r>
      <w:r w:rsidR="00A60CD1" w:rsidRPr="00E71034">
        <w:rPr>
          <w:rFonts w:eastAsia="Times New Roman"/>
          <w:b/>
          <w:bCs/>
          <w:color w:val="000000"/>
          <w:sz w:val="28"/>
          <w:szCs w:val="28"/>
        </w:rPr>
        <w:t xml:space="preserve">, </w:t>
      </w:r>
      <w:r w:rsidR="00311838" w:rsidRPr="00311838">
        <w:rPr>
          <w:rFonts w:eastAsia="Times New Roman"/>
          <w:b/>
          <w:bCs/>
          <w:color w:val="000000"/>
          <w:sz w:val="28"/>
          <w:szCs w:val="28"/>
        </w:rPr>
        <w:t xml:space="preserve">con fundamento en lo dispuesto por el artículo 169 de la Ley </w:t>
      </w:r>
      <w:r w:rsidR="00311838">
        <w:rPr>
          <w:rFonts w:eastAsia="Times New Roman"/>
          <w:b/>
          <w:bCs/>
          <w:color w:val="000000"/>
          <w:sz w:val="28"/>
          <w:szCs w:val="28"/>
        </w:rPr>
        <w:t>Orgánica del Poder Legislativo, así como el artículo</w:t>
      </w:r>
      <w:r w:rsidR="00311838" w:rsidRPr="00311838">
        <w:rPr>
          <w:rFonts w:eastAsia="Times New Roman"/>
          <w:b/>
          <w:bCs/>
          <w:color w:val="000000"/>
          <w:sz w:val="28"/>
          <w:szCs w:val="28"/>
        </w:rPr>
        <w:t xml:space="preserve"> 76 fracción V del Reglamento Interior y de Prácticas Parlamentarias del Poder Legislativo, me permito someter a la consideración de esta Soberanía, iniciativa con carácter de Punto de Acuerdo, a fin de exhortar</w:t>
      </w:r>
      <w:r w:rsidR="000101B2" w:rsidRPr="00E71034">
        <w:rPr>
          <w:rFonts w:eastAsia="Times New Roman"/>
          <w:b/>
          <w:bCs/>
          <w:color w:val="000000"/>
          <w:sz w:val="28"/>
          <w:szCs w:val="28"/>
        </w:rPr>
        <w:t xml:space="preserve"> a</w:t>
      </w:r>
      <w:r w:rsidR="001A0CAF">
        <w:rPr>
          <w:rFonts w:eastAsia="Times New Roman"/>
          <w:b/>
          <w:bCs/>
          <w:color w:val="000000"/>
          <w:sz w:val="28"/>
          <w:szCs w:val="28"/>
        </w:rPr>
        <w:t>l Poder Ejecutivo Federal para que de oficio se inicie el proceso de declaratoria de patrimonio histórico de diversos inmuebles de Ciudad Juárez, así como al Ejecutivo del Estado de Chihuahua</w:t>
      </w:r>
      <w:r w:rsidR="00311838">
        <w:rPr>
          <w:rFonts w:eastAsia="Times New Roman"/>
          <w:b/>
          <w:bCs/>
          <w:color w:val="000000"/>
          <w:sz w:val="28"/>
          <w:szCs w:val="28"/>
        </w:rPr>
        <w:t xml:space="preserve">, a efecto de </w:t>
      </w:r>
      <w:r w:rsidR="008E4CCB">
        <w:rPr>
          <w:rFonts w:eastAsia="Times New Roman"/>
          <w:b/>
          <w:bCs/>
          <w:color w:val="000000"/>
          <w:sz w:val="28"/>
          <w:szCs w:val="28"/>
        </w:rPr>
        <w:t>lograr la continua restauración y protección del patrimonio histórico de Ciudad Juárez</w:t>
      </w:r>
      <w:r w:rsidR="009506C5" w:rsidRPr="00E71034">
        <w:rPr>
          <w:b/>
          <w:sz w:val="28"/>
          <w:szCs w:val="28"/>
        </w:rPr>
        <w:t>,</w:t>
      </w:r>
      <w:r w:rsidR="00E4358D" w:rsidRPr="00E71034">
        <w:rPr>
          <w:b/>
          <w:sz w:val="28"/>
          <w:szCs w:val="28"/>
        </w:rPr>
        <w:t xml:space="preserve"> </w:t>
      </w:r>
      <w:r w:rsidR="009506C5" w:rsidRPr="00E71034">
        <w:rPr>
          <w:b/>
          <w:sz w:val="28"/>
          <w:szCs w:val="28"/>
        </w:rPr>
        <w:t>lo anterior</w:t>
      </w:r>
      <w:r w:rsidR="00A60CD1" w:rsidRPr="00E71034">
        <w:rPr>
          <w:rFonts w:eastAsia="Times New Roman"/>
          <w:b/>
          <w:bCs/>
          <w:color w:val="000000"/>
          <w:sz w:val="28"/>
          <w:szCs w:val="28"/>
        </w:rPr>
        <w:t xml:space="preserve"> sustentado en la siguiente: </w:t>
      </w:r>
      <w:r w:rsidR="00A60CD1" w:rsidRPr="00E71034">
        <w:rPr>
          <w:rFonts w:eastAsia="Times New Roman"/>
          <w:color w:val="000000"/>
          <w:sz w:val="28"/>
          <w:szCs w:val="28"/>
        </w:rPr>
        <w:t> </w:t>
      </w:r>
    </w:p>
    <w:p w:rsidR="00E4358D" w:rsidRPr="00E71034" w:rsidRDefault="00E4358D" w:rsidP="00892F51">
      <w:pPr>
        <w:spacing w:line="360" w:lineRule="auto"/>
        <w:contextualSpacing w:val="0"/>
        <w:jc w:val="both"/>
        <w:rPr>
          <w:rFonts w:eastAsia="Times New Roman"/>
          <w:sz w:val="28"/>
          <w:szCs w:val="28"/>
        </w:rPr>
      </w:pP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0D3D70" w:rsidRDefault="00A60CD1" w:rsidP="00892F51">
      <w:pPr>
        <w:spacing w:line="360" w:lineRule="auto"/>
        <w:contextualSpacing w:val="0"/>
        <w:jc w:val="center"/>
        <w:rPr>
          <w:rFonts w:eastAsia="Times New Roman"/>
          <w:color w:val="000000"/>
          <w:sz w:val="28"/>
          <w:szCs w:val="28"/>
        </w:rPr>
      </w:pPr>
      <w:r w:rsidRPr="00E71034">
        <w:rPr>
          <w:rFonts w:eastAsia="Times New Roman"/>
          <w:b/>
          <w:bCs/>
          <w:color w:val="000000"/>
          <w:sz w:val="28"/>
          <w:szCs w:val="28"/>
        </w:rPr>
        <w:t>EXPOSICIÓN DE MOTIVOS</w:t>
      </w:r>
      <w:r w:rsidRPr="00E71034">
        <w:rPr>
          <w:rFonts w:eastAsia="Times New Roman"/>
          <w:color w:val="000000"/>
          <w:sz w:val="28"/>
          <w:szCs w:val="28"/>
        </w:rPr>
        <w:t xml:space="preserve"> </w:t>
      </w:r>
    </w:p>
    <w:p w:rsidR="004E4048" w:rsidRDefault="004E4048" w:rsidP="00A013DD">
      <w:pPr>
        <w:spacing w:line="360" w:lineRule="auto"/>
        <w:contextualSpacing w:val="0"/>
        <w:jc w:val="both"/>
        <w:rPr>
          <w:rFonts w:eastAsia="Times New Roman"/>
          <w:sz w:val="28"/>
          <w:szCs w:val="28"/>
        </w:rPr>
      </w:pPr>
    </w:p>
    <w:p w:rsidR="008E4CCB" w:rsidRDefault="008E4CCB" w:rsidP="00A013DD">
      <w:pPr>
        <w:spacing w:line="360" w:lineRule="auto"/>
        <w:contextualSpacing w:val="0"/>
        <w:jc w:val="both"/>
        <w:rPr>
          <w:rFonts w:eastAsia="Times New Roman"/>
          <w:sz w:val="28"/>
          <w:szCs w:val="28"/>
        </w:rPr>
      </w:pPr>
      <w:r>
        <w:rPr>
          <w:rFonts w:eastAsia="Times New Roman"/>
          <w:sz w:val="28"/>
          <w:szCs w:val="28"/>
        </w:rPr>
        <w:lastRenderedPageBreak/>
        <w:t xml:space="preserve">Nuestra cultura se ve reflejada no sólo en nuestras costumbres, modos </w:t>
      </w:r>
      <w:r w:rsidR="00557D9E">
        <w:rPr>
          <w:rFonts w:eastAsia="Times New Roman"/>
          <w:sz w:val="28"/>
          <w:szCs w:val="28"/>
        </w:rPr>
        <w:t xml:space="preserve">o productos sociales; la cultura existe en cada ladrillo de aquellos inmuebles y </w:t>
      </w:r>
      <w:r w:rsidR="002626A7">
        <w:rPr>
          <w:rFonts w:eastAsia="Times New Roman"/>
          <w:sz w:val="28"/>
          <w:szCs w:val="28"/>
        </w:rPr>
        <w:t>lugares</w:t>
      </w:r>
      <w:r w:rsidR="00557D9E">
        <w:rPr>
          <w:rFonts w:eastAsia="Times New Roman"/>
          <w:sz w:val="28"/>
          <w:szCs w:val="28"/>
        </w:rPr>
        <w:t xml:space="preserve"> que al paso del tiempo</w:t>
      </w:r>
      <w:r w:rsidR="002626A7">
        <w:rPr>
          <w:rFonts w:eastAsia="Times New Roman"/>
          <w:sz w:val="28"/>
          <w:szCs w:val="28"/>
        </w:rPr>
        <w:t>,</w:t>
      </w:r>
      <w:r w:rsidR="00557D9E">
        <w:rPr>
          <w:rFonts w:eastAsia="Times New Roman"/>
          <w:sz w:val="28"/>
          <w:szCs w:val="28"/>
        </w:rPr>
        <w:t xml:space="preserve"> se convirtieron en referentes de nue</w:t>
      </w:r>
      <w:r w:rsidR="002626A7">
        <w:rPr>
          <w:rFonts w:eastAsia="Times New Roman"/>
          <w:sz w:val="28"/>
          <w:szCs w:val="28"/>
        </w:rPr>
        <w:t xml:space="preserve">stra vida e </w:t>
      </w:r>
      <w:r w:rsidR="00557D9E">
        <w:rPr>
          <w:rFonts w:eastAsia="Times New Roman"/>
          <w:sz w:val="28"/>
          <w:szCs w:val="28"/>
        </w:rPr>
        <w:t>identidad.</w:t>
      </w:r>
    </w:p>
    <w:p w:rsidR="00557D9E" w:rsidRDefault="00557D9E" w:rsidP="00A013DD">
      <w:pPr>
        <w:spacing w:line="360" w:lineRule="auto"/>
        <w:contextualSpacing w:val="0"/>
        <w:jc w:val="both"/>
        <w:rPr>
          <w:rFonts w:eastAsia="Times New Roman"/>
          <w:sz w:val="28"/>
          <w:szCs w:val="28"/>
        </w:rPr>
      </w:pPr>
    </w:p>
    <w:p w:rsidR="00557D9E" w:rsidRDefault="00557D9E" w:rsidP="00A013DD">
      <w:pPr>
        <w:spacing w:line="360" w:lineRule="auto"/>
        <w:contextualSpacing w:val="0"/>
        <w:jc w:val="both"/>
        <w:rPr>
          <w:rFonts w:eastAsia="Times New Roman"/>
          <w:sz w:val="28"/>
          <w:szCs w:val="28"/>
        </w:rPr>
      </w:pPr>
      <w:r>
        <w:rPr>
          <w:rFonts w:eastAsia="Times New Roman"/>
          <w:sz w:val="28"/>
          <w:szCs w:val="28"/>
        </w:rPr>
        <w:t>El fenómeno migratorio en Ciudad Juárez ha sido fundamental para forjar la identidad de nuestra frontera, donde su naturaleza y dinámica social, ha permitido que quienes habitamos en Ciudad Juárez</w:t>
      </w:r>
      <w:r w:rsidR="002626A7">
        <w:rPr>
          <w:rFonts w:eastAsia="Times New Roman"/>
          <w:sz w:val="28"/>
          <w:szCs w:val="28"/>
        </w:rPr>
        <w:t>,</w:t>
      </w:r>
      <w:r>
        <w:rPr>
          <w:rFonts w:eastAsia="Times New Roman"/>
          <w:sz w:val="28"/>
          <w:szCs w:val="28"/>
        </w:rPr>
        <w:t xml:space="preserve"> vivamos un constante diálogo cultural. La cultura de nuestra frontera se vive sin mirar clases sociales, origen o creencias, </w:t>
      </w:r>
      <w:r w:rsidR="00AA1691">
        <w:rPr>
          <w:rFonts w:eastAsia="Times New Roman"/>
          <w:sz w:val="28"/>
          <w:szCs w:val="28"/>
        </w:rPr>
        <w:t>lo que ha dado como resultado una vida social abierta e incluyente.</w:t>
      </w:r>
    </w:p>
    <w:p w:rsidR="00AA1691" w:rsidRDefault="00AA1691" w:rsidP="00A013DD">
      <w:pPr>
        <w:spacing w:line="360" w:lineRule="auto"/>
        <w:contextualSpacing w:val="0"/>
        <w:jc w:val="both"/>
        <w:rPr>
          <w:rFonts w:eastAsia="Times New Roman"/>
          <w:sz w:val="28"/>
          <w:szCs w:val="28"/>
        </w:rPr>
      </w:pPr>
    </w:p>
    <w:p w:rsidR="00AA1691" w:rsidRDefault="00AA1691" w:rsidP="00A013DD">
      <w:pPr>
        <w:spacing w:line="360" w:lineRule="auto"/>
        <w:contextualSpacing w:val="0"/>
        <w:jc w:val="both"/>
        <w:rPr>
          <w:rFonts w:eastAsia="Times New Roman"/>
          <w:sz w:val="28"/>
          <w:szCs w:val="28"/>
        </w:rPr>
      </w:pPr>
      <w:r>
        <w:rPr>
          <w:rFonts w:eastAsia="Times New Roman"/>
          <w:sz w:val="28"/>
          <w:szCs w:val="28"/>
        </w:rPr>
        <w:t>Las ventajas de la ventana migratoria</w:t>
      </w:r>
      <w:r w:rsidR="002626A7">
        <w:rPr>
          <w:rFonts w:eastAsia="Times New Roman"/>
          <w:sz w:val="28"/>
          <w:szCs w:val="28"/>
        </w:rPr>
        <w:t>,</w:t>
      </w:r>
      <w:r>
        <w:rPr>
          <w:rFonts w:eastAsia="Times New Roman"/>
          <w:sz w:val="28"/>
          <w:szCs w:val="28"/>
        </w:rPr>
        <w:t xml:space="preserve"> es parte de esta formación cultural, que le </w:t>
      </w:r>
      <w:r w:rsidR="002626A7">
        <w:rPr>
          <w:rFonts w:eastAsia="Times New Roman"/>
          <w:sz w:val="28"/>
          <w:szCs w:val="28"/>
        </w:rPr>
        <w:t>otorga</w:t>
      </w:r>
      <w:r>
        <w:rPr>
          <w:rFonts w:eastAsia="Times New Roman"/>
          <w:sz w:val="28"/>
          <w:szCs w:val="28"/>
        </w:rPr>
        <w:t xml:space="preserve"> un fuerte carácter y sentido de pertenencia a quienes hacen de la mejor frontera de México su hogar:</w:t>
      </w:r>
    </w:p>
    <w:p w:rsidR="002626A7" w:rsidRDefault="002626A7" w:rsidP="00A013DD">
      <w:pPr>
        <w:spacing w:line="360" w:lineRule="auto"/>
        <w:contextualSpacing w:val="0"/>
        <w:jc w:val="both"/>
        <w:rPr>
          <w:rFonts w:eastAsia="Times New Roman"/>
          <w:sz w:val="28"/>
          <w:szCs w:val="28"/>
        </w:rPr>
      </w:pPr>
    </w:p>
    <w:p w:rsidR="00AA1691" w:rsidRPr="00AA1691" w:rsidRDefault="00AA1691" w:rsidP="00AA1691">
      <w:pPr>
        <w:spacing w:line="360" w:lineRule="auto"/>
        <w:ind w:left="720"/>
        <w:contextualSpacing w:val="0"/>
        <w:jc w:val="both"/>
        <w:rPr>
          <w:rFonts w:eastAsia="Times New Roman"/>
          <w:sz w:val="28"/>
          <w:szCs w:val="28"/>
        </w:rPr>
      </w:pPr>
      <w:r w:rsidRPr="00AA1691">
        <w:rPr>
          <w:rFonts w:eastAsia="Times New Roman"/>
          <w:sz w:val="28"/>
          <w:szCs w:val="28"/>
        </w:rPr>
        <w:t>De acuerdo a cifras del Departamento de Seguridad Nacional de Estados Unidos (DHS, por sus siglas en inglés), alrededor de 5 mil personas esperan en Ciudad Juárez la resolución de sus casos de solicitud de asilo, juicios que se habían pausado a causa de la pandemia de COVID-19.</w:t>
      </w:r>
    </w:p>
    <w:p w:rsidR="00AA1691" w:rsidRPr="00AA1691" w:rsidRDefault="00AA1691" w:rsidP="00AA1691">
      <w:pPr>
        <w:spacing w:line="360" w:lineRule="auto"/>
        <w:contextualSpacing w:val="0"/>
        <w:jc w:val="both"/>
        <w:rPr>
          <w:rFonts w:eastAsia="Times New Roman"/>
          <w:sz w:val="28"/>
          <w:szCs w:val="28"/>
        </w:rPr>
      </w:pPr>
    </w:p>
    <w:p w:rsidR="00AA1691" w:rsidRPr="00AA1691" w:rsidRDefault="00AA1691" w:rsidP="00AA1691">
      <w:pPr>
        <w:spacing w:line="360" w:lineRule="auto"/>
        <w:ind w:left="720"/>
        <w:contextualSpacing w:val="0"/>
        <w:jc w:val="both"/>
        <w:rPr>
          <w:rFonts w:eastAsia="Times New Roman"/>
          <w:sz w:val="28"/>
          <w:szCs w:val="28"/>
        </w:rPr>
      </w:pPr>
      <w:r w:rsidRPr="00AA1691">
        <w:rPr>
          <w:rFonts w:eastAsia="Times New Roman"/>
          <w:sz w:val="28"/>
          <w:szCs w:val="28"/>
        </w:rPr>
        <w:lastRenderedPageBreak/>
        <w:t>En este sentido, la Dra. María Inés Barrios de la O, Coordinadora de la Maestría en Estudios de Migración Internacional de El Colegio de la Frontera Norte (El Colef), señala que la migración ha jugado un papel importante en el crecimiento poblacional de Ciudad Juárez, la dinámica se ha transformado en las últimas décadas y ha presentado diversas características.</w:t>
      </w:r>
    </w:p>
    <w:p w:rsidR="00AA1691" w:rsidRPr="00AA1691" w:rsidRDefault="00AA1691" w:rsidP="00AA1691">
      <w:pPr>
        <w:spacing w:line="360" w:lineRule="auto"/>
        <w:contextualSpacing w:val="0"/>
        <w:jc w:val="both"/>
        <w:rPr>
          <w:rFonts w:eastAsia="Times New Roman"/>
          <w:sz w:val="28"/>
          <w:szCs w:val="28"/>
        </w:rPr>
      </w:pPr>
    </w:p>
    <w:p w:rsidR="00AA1691" w:rsidRDefault="00AA1691" w:rsidP="00AA1691">
      <w:pPr>
        <w:spacing w:line="360" w:lineRule="auto"/>
        <w:ind w:left="720"/>
        <w:contextualSpacing w:val="0"/>
        <w:jc w:val="both"/>
        <w:rPr>
          <w:rFonts w:eastAsia="Times New Roman"/>
          <w:sz w:val="28"/>
          <w:szCs w:val="28"/>
        </w:rPr>
      </w:pPr>
      <w:r w:rsidRPr="00AA1691">
        <w:rPr>
          <w:rFonts w:eastAsia="Times New Roman"/>
          <w:sz w:val="28"/>
          <w:szCs w:val="28"/>
        </w:rPr>
        <w:t>La especialista de El Colef señala que cerca del 28% de la población nació en un lugar diferente a Ciudad Juárez, lo que ha coloca como una ciudad de migración, pero una característica es que en su mayoría está constituida por migración interna, de estados del centro y sur de México, con el fin de insertarse en la industria manufacturera.</w:t>
      </w:r>
      <w:r>
        <w:rPr>
          <w:rStyle w:val="Refdenotaalpie"/>
          <w:rFonts w:eastAsia="Times New Roman"/>
          <w:sz w:val="28"/>
          <w:szCs w:val="28"/>
        </w:rPr>
        <w:footnoteReference w:id="1"/>
      </w:r>
    </w:p>
    <w:p w:rsidR="00AA1691" w:rsidRDefault="00AA1691" w:rsidP="00A013DD">
      <w:pPr>
        <w:spacing w:line="360" w:lineRule="auto"/>
        <w:contextualSpacing w:val="0"/>
        <w:jc w:val="both"/>
        <w:rPr>
          <w:rFonts w:eastAsia="Times New Roman"/>
          <w:sz w:val="28"/>
          <w:szCs w:val="28"/>
        </w:rPr>
      </w:pPr>
    </w:p>
    <w:p w:rsidR="00403DC7" w:rsidRDefault="00AA1691" w:rsidP="00A013DD">
      <w:pPr>
        <w:spacing w:line="360" w:lineRule="auto"/>
        <w:contextualSpacing w:val="0"/>
        <w:jc w:val="both"/>
        <w:rPr>
          <w:rFonts w:eastAsia="Times New Roman"/>
          <w:sz w:val="28"/>
          <w:szCs w:val="28"/>
        </w:rPr>
      </w:pPr>
      <w:r>
        <w:rPr>
          <w:rFonts w:eastAsia="Times New Roman"/>
          <w:sz w:val="28"/>
          <w:szCs w:val="28"/>
        </w:rPr>
        <w:t xml:space="preserve">No obstante, </w:t>
      </w:r>
      <w:r w:rsidR="002626A7">
        <w:rPr>
          <w:rFonts w:eastAsia="Times New Roman"/>
          <w:sz w:val="28"/>
          <w:szCs w:val="28"/>
        </w:rPr>
        <w:t xml:space="preserve">esta circunstancia que es característica de las fronteras, </w:t>
      </w:r>
      <w:r>
        <w:rPr>
          <w:rFonts w:eastAsia="Times New Roman"/>
          <w:sz w:val="28"/>
          <w:szCs w:val="28"/>
        </w:rPr>
        <w:t xml:space="preserve">también tiene desventajas, sobre todo cuando hay flujos de personas que ven en Juárez un lugar de paso, </w:t>
      </w:r>
      <w:r w:rsidR="00403DC7">
        <w:rPr>
          <w:rFonts w:eastAsia="Times New Roman"/>
          <w:sz w:val="28"/>
          <w:szCs w:val="28"/>
        </w:rPr>
        <w:t>y</w:t>
      </w:r>
      <w:r>
        <w:rPr>
          <w:rFonts w:eastAsia="Times New Roman"/>
          <w:sz w:val="28"/>
          <w:szCs w:val="28"/>
        </w:rPr>
        <w:t xml:space="preserve"> nuestra Ciudad no se convierte en su hogar ni su destino.</w:t>
      </w:r>
      <w:r w:rsidR="00403DC7">
        <w:rPr>
          <w:rFonts w:eastAsia="Times New Roman"/>
          <w:sz w:val="28"/>
          <w:szCs w:val="28"/>
        </w:rPr>
        <w:t xml:space="preserve"> </w:t>
      </w:r>
      <w:r w:rsidR="00445BDD">
        <w:rPr>
          <w:rFonts w:eastAsia="Times New Roman"/>
          <w:sz w:val="28"/>
          <w:szCs w:val="28"/>
        </w:rPr>
        <w:t>Este fenómeno hace que haya grandes grupos de población</w:t>
      </w:r>
      <w:r w:rsidR="00403DC7">
        <w:rPr>
          <w:rFonts w:eastAsia="Times New Roman"/>
          <w:sz w:val="28"/>
          <w:szCs w:val="28"/>
        </w:rPr>
        <w:t>,</w:t>
      </w:r>
      <w:r w:rsidR="00445BDD">
        <w:rPr>
          <w:rFonts w:eastAsia="Times New Roman"/>
          <w:sz w:val="28"/>
          <w:szCs w:val="28"/>
        </w:rPr>
        <w:t xml:space="preserve"> que no sienten identidad o algún sentido de pertenencia por nuestra frontera. La consecuencia ordinaria, cuando no hay un arraigo a un lugar</w:t>
      </w:r>
      <w:r w:rsidR="00403DC7">
        <w:rPr>
          <w:rFonts w:eastAsia="Times New Roman"/>
          <w:sz w:val="28"/>
          <w:szCs w:val="28"/>
        </w:rPr>
        <w:t>,</w:t>
      </w:r>
      <w:r w:rsidR="00445BDD">
        <w:rPr>
          <w:rFonts w:eastAsia="Times New Roman"/>
          <w:sz w:val="28"/>
          <w:szCs w:val="28"/>
        </w:rPr>
        <w:t xml:space="preserve"> es el descuido </w:t>
      </w:r>
      <w:r w:rsidR="00403DC7">
        <w:rPr>
          <w:rFonts w:eastAsia="Times New Roman"/>
          <w:sz w:val="28"/>
          <w:szCs w:val="28"/>
        </w:rPr>
        <w:t>o incluso, el maltrato del mismo</w:t>
      </w:r>
      <w:r w:rsidR="00445BDD">
        <w:rPr>
          <w:rFonts w:eastAsia="Times New Roman"/>
          <w:sz w:val="28"/>
          <w:szCs w:val="28"/>
        </w:rPr>
        <w:t xml:space="preserve">. </w:t>
      </w:r>
    </w:p>
    <w:p w:rsidR="00445BDD" w:rsidRDefault="00403DC7" w:rsidP="00A013DD">
      <w:pPr>
        <w:spacing w:line="360" w:lineRule="auto"/>
        <w:contextualSpacing w:val="0"/>
        <w:jc w:val="both"/>
        <w:rPr>
          <w:rFonts w:eastAsia="Times New Roman"/>
          <w:sz w:val="28"/>
          <w:szCs w:val="28"/>
        </w:rPr>
      </w:pPr>
      <w:r>
        <w:rPr>
          <w:rFonts w:eastAsia="Times New Roman"/>
          <w:sz w:val="28"/>
          <w:szCs w:val="28"/>
        </w:rPr>
        <w:lastRenderedPageBreak/>
        <w:t>E</w:t>
      </w:r>
      <w:r w:rsidR="00445BDD">
        <w:rPr>
          <w:rFonts w:eastAsia="Times New Roman"/>
          <w:sz w:val="28"/>
          <w:szCs w:val="28"/>
        </w:rPr>
        <w:t>s lo que sucede en Ciudad Juárez, donde muchas personas que viven en la ciudad, permanente o transitoriamente, no sienten cariño por sus calles, por su historia</w:t>
      </w:r>
      <w:r>
        <w:rPr>
          <w:rFonts w:eastAsia="Times New Roman"/>
          <w:sz w:val="28"/>
          <w:szCs w:val="28"/>
        </w:rPr>
        <w:t>,</w:t>
      </w:r>
      <w:r w:rsidR="00445BDD">
        <w:rPr>
          <w:rFonts w:eastAsia="Times New Roman"/>
          <w:sz w:val="28"/>
          <w:szCs w:val="28"/>
        </w:rPr>
        <w:t xml:space="preserve"> y menos por aquellos lugares históricos o simbólicos.</w:t>
      </w:r>
    </w:p>
    <w:p w:rsidR="00445BDD" w:rsidRDefault="00445BDD" w:rsidP="00A013DD">
      <w:pPr>
        <w:spacing w:line="360" w:lineRule="auto"/>
        <w:contextualSpacing w:val="0"/>
        <w:jc w:val="both"/>
        <w:rPr>
          <w:rFonts w:eastAsia="Times New Roman"/>
          <w:sz w:val="28"/>
          <w:szCs w:val="28"/>
        </w:rPr>
      </w:pPr>
    </w:p>
    <w:p w:rsidR="00445BDD" w:rsidRDefault="00445BDD" w:rsidP="00A013DD">
      <w:pPr>
        <w:spacing w:line="360" w:lineRule="auto"/>
        <w:contextualSpacing w:val="0"/>
        <w:jc w:val="both"/>
        <w:rPr>
          <w:rFonts w:eastAsia="Times New Roman"/>
          <w:sz w:val="28"/>
          <w:szCs w:val="28"/>
        </w:rPr>
      </w:pPr>
      <w:r>
        <w:rPr>
          <w:rFonts w:eastAsia="Times New Roman"/>
          <w:sz w:val="28"/>
          <w:szCs w:val="28"/>
        </w:rPr>
        <w:t>Es urgente buscar esquemas de rescate para los edificios históricos y simbólicos de nuestra frontera, primero, por la naturaleza histórica que siempre es apremiante, segundo, porque el fenómeno social ha resultado en un ab</w:t>
      </w:r>
      <w:r w:rsidR="00DD21D6">
        <w:rPr>
          <w:rFonts w:eastAsia="Times New Roman"/>
          <w:sz w:val="28"/>
          <w:szCs w:val="28"/>
        </w:rPr>
        <w:t>andono sistemático de nuestro centro histórico.</w:t>
      </w:r>
    </w:p>
    <w:p w:rsidR="00DD21D6" w:rsidRDefault="00DD21D6" w:rsidP="00A013DD">
      <w:pPr>
        <w:spacing w:line="360" w:lineRule="auto"/>
        <w:contextualSpacing w:val="0"/>
        <w:jc w:val="both"/>
        <w:rPr>
          <w:rFonts w:eastAsia="Times New Roman"/>
          <w:sz w:val="28"/>
          <w:szCs w:val="28"/>
        </w:rPr>
      </w:pPr>
    </w:p>
    <w:p w:rsidR="00DD21D6" w:rsidRDefault="00DD21D6" w:rsidP="00A013DD">
      <w:pPr>
        <w:spacing w:line="360" w:lineRule="auto"/>
        <w:contextualSpacing w:val="0"/>
        <w:jc w:val="both"/>
        <w:rPr>
          <w:rFonts w:eastAsia="Times New Roman"/>
          <w:sz w:val="28"/>
          <w:szCs w:val="28"/>
        </w:rPr>
      </w:pPr>
      <w:r>
        <w:rPr>
          <w:rFonts w:eastAsia="Times New Roman"/>
          <w:sz w:val="28"/>
          <w:szCs w:val="28"/>
        </w:rPr>
        <w:t xml:space="preserve">Reconocemos los esfuerzos del Gobierno del Estado y del Honorable Ayuntamiento de Ciudad Juárez, en particular, de la </w:t>
      </w:r>
      <w:r w:rsidRPr="00DD21D6">
        <w:rPr>
          <w:rFonts w:eastAsia="Times New Roman"/>
          <w:sz w:val="28"/>
          <w:szCs w:val="28"/>
        </w:rPr>
        <w:t>Comisión Edilicia de Rescate del Centro Histórico</w:t>
      </w:r>
      <w:r>
        <w:rPr>
          <w:rFonts w:eastAsia="Times New Roman"/>
          <w:sz w:val="28"/>
          <w:szCs w:val="28"/>
        </w:rPr>
        <w:t>. Vemos con buenos ojos este esfuerzo conjunto, que antes de colores y partidos, ven primero por nuestra Ciudad.</w:t>
      </w:r>
      <w:r w:rsidR="00403DC7">
        <w:rPr>
          <w:rFonts w:eastAsia="Times New Roman"/>
          <w:sz w:val="28"/>
          <w:szCs w:val="28"/>
        </w:rPr>
        <w:t xml:space="preserve"> Hoy, en esta tribuna quiero instarle a todas las autoridades, estatales y municipales, sigan con ese entusiasmo y unidad en pro de nuestra frontera.</w:t>
      </w:r>
    </w:p>
    <w:p w:rsidR="00325C99" w:rsidRDefault="00325C99" w:rsidP="00A013DD">
      <w:pPr>
        <w:spacing w:line="360" w:lineRule="auto"/>
        <w:contextualSpacing w:val="0"/>
        <w:jc w:val="both"/>
        <w:rPr>
          <w:rFonts w:eastAsia="Times New Roman"/>
          <w:sz w:val="28"/>
          <w:szCs w:val="28"/>
        </w:rPr>
      </w:pPr>
    </w:p>
    <w:p w:rsidR="00403DC7" w:rsidRDefault="00325C99" w:rsidP="00F61EF4">
      <w:pPr>
        <w:spacing w:line="360" w:lineRule="auto"/>
        <w:contextualSpacing w:val="0"/>
        <w:jc w:val="both"/>
        <w:rPr>
          <w:rFonts w:eastAsia="Times New Roman"/>
          <w:sz w:val="28"/>
          <w:szCs w:val="28"/>
        </w:rPr>
      </w:pPr>
      <w:r>
        <w:rPr>
          <w:rFonts w:eastAsia="Times New Roman"/>
          <w:sz w:val="28"/>
          <w:szCs w:val="28"/>
        </w:rPr>
        <w:t>En este sentido,</w:t>
      </w:r>
      <w:r w:rsidR="00403DC7">
        <w:rPr>
          <w:rFonts w:eastAsia="Times New Roman"/>
          <w:sz w:val="28"/>
          <w:szCs w:val="28"/>
        </w:rPr>
        <w:t xml:space="preserve"> es esencial que se declaren como monumentos históricos, aquellos inmuebles que son parte de nuestra identidad, aquellos lugares que tenemos que rescatar para el beneficio de todas las generaciones, que merecen sentirse orgullosas de su ciudad, de su origen.</w:t>
      </w:r>
    </w:p>
    <w:p w:rsidR="00403DC7" w:rsidRDefault="00403DC7" w:rsidP="00F61EF4">
      <w:pPr>
        <w:spacing w:line="360" w:lineRule="auto"/>
        <w:contextualSpacing w:val="0"/>
        <w:jc w:val="both"/>
        <w:rPr>
          <w:rFonts w:eastAsia="Times New Roman"/>
          <w:sz w:val="28"/>
          <w:szCs w:val="28"/>
        </w:rPr>
      </w:pPr>
    </w:p>
    <w:p w:rsidR="00325C99" w:rsidRDefault="00403DC7" w:rsidP="00F61EF4">
      <w:pPr>
        <w:spacing w:line="360" w:lineRule="auto"/>
        <w:contextualSpacing w:val="0"/>
        <w:jc w:val="both"/>
        <w:rPr>
          <w:rFonts w:eastAsia="Times New Roman"/>
          <w:sz w:val="28"/>
          <w:szCs w:val="28"/>
        </w:rPr>
      </w:pPr>
      <w:r>
        <w:rPr>
          <w:rFonts w:eastAsia="Times New Roman"/>
          <w:sz w:val="28"/>
          <w:szCs w:val="28"/>
        </w:rPr>
        <w:t>P</w:t>
      </w:r>
      <w:r w:rsidR="00325C99">
        <w:rPr>
          <w:rFonts w:eastAsia="Times New Roman"/>
          <w:sz w:val="28"/>
          <w:szCs w:val="28"/>
        </w:rPr>
        <w:t>odemos observar</w:t>
      </w:r>
      <w:r>
        <w:rPr>
          <w:rFonts w:eastAsia="Times New Roman"/>
          <w:sz w:val="28"/>
          <w:szCs w:val="28"/>
        </w:rPr>
        <w:t>, conforme al portal de internet del INAH,</w:t>
      </w:r>
      <w:r w:rsidR="00325C99">
        <w:rPr>
          <w:rFonts w:eastAsia="Times New Roman"/>
          <w:sz w:val="28"/>
          <w:szCs w:val="28"/>
        </w:rPr>
        <w:t xml:space="preserve"> </w:t>
      </w:r>
      <w:r w:rsidR="00B01E80">
        <w:rPr>
          <w:rFonts w:eastAsia="Times New Roman"/>
          <w:sz w:val="28"/>
          <w:szCs w:val="28"/>
        </w:rPr>
        <w:t xml:space="preserve">que existen apenas 22 inmuebles protegidos: 8 </w:t>
      </w:r>
      <w:r w:rsidRPr="00403DC7">
        <w:rPr>
          <w:rFonts w:eastAsia="Times New Roman"/>
          <w:b/>
          <w:bCs/>
          <w:sz w:val="28"/>
          <w:szCs w:val="28"/>
        </w:rPr>
        <w:t> </w:t>
      </w:r>
      <w:r w:rsidR="00B01E80">
        <w:rPr>
          <w:rFonts w:eastAsia="Times New Roman"/>
          <w:b/>
          <w:bCs/>
          <w:sz w:val="28"/>
          <w:szCs w:val="28"/>
        </w:rPr>
        <w:t xml:space="preserve">Monumentos </w:t>
      </w:r>
      <w:r w:rsidRPr="00403DC7">
        <w:rPr>
          <w:rFonts w:eastAsia="Times New Roman"/>
          <w:b/>
          <w:bCs/>
          <w:sz w:val="28"/>
          <w:szCs w:val="28"/>
        </w:rPr>
        <w:t>Históricos</w:t>
      </w:r>
      <w:r w:rsidR="00B01E80">
        <w:rPr>
          <w:rFonts w:eastAsia="Times New Roman"/>
          <w:b/>
          <w:bCs/>
          <w:sz w:val="28"/>
          <w:szCs w:val="28"/>
        </w:rPr>
        <w:t>, 4</w:t>
      </w:r>
      <w:r w:rsidRPr="00403DC7">
        <w:rPr>
          <w:rFonts w:eastAsia="Times New Roman"/>
          <w:b/>
          <w:bCs/>
          <w:sz w:val="28"/>
          <w:szCs w:val="28"/>
        </w:rPr>
        <w:t> Conjuntos</w:t>
      </w:r>
      <w:r w:rsidRPr="00403DC7">
        <w:rPr>
          <w:rFonts w:eastAsia="Times New Roman"/>
          <w:b/>
          <w:bCs/>
          <w:sz w:val="28"/>
          <w:szCs w:val="28"/>
        </w:rPr>
        <w:br/>
      </w:r>
      <w:r w:rsidRPr="00403DC7">
        <w:rPr>
          <w:rFonts w:eastAsia="Times New Roman"/>
          <w:b/>
          <w:bCs/>
          <w:sz w:val="28"/>
          <w:szCs w:val="28"/>
        </w:rPr>
        <w:lastRenderedPageBreak/>
        <w:t>Arquitectónicos</w:t>
      </w:r>
      <w:r w:rsidR="00B01E80">
        <w:rPr>
          <w:rFonts w:eastAsia="Times New Roman"/>
          <w:b/>
          <w:bCs/>
          <w:sz w:val="28"/>
          <w:szCs w:val="28"/>
        </w:rPr>
        <w:t xml:space="preserve">, 10 </w:t>
      </w:r>
      <w:r w:rsidRPr="00403DC7">
        <w:rPr>
          <w:rFonts w:eastAsia="Times New Roman"/>
          <w:b/>
          <w:bCs/>
          <w:sz w:val="28"/>
          <w:szCs w:val="28"/>
        </w:rPr>
        <w:t> Bienes Inmuebles</w:t>
      </w:r>
      <w:r w:rsidR="00B01E80">
        <w:rPr>
          <w:rFonts w:eastAsia="Times New Roman"/>
          <w:b/>
          <w:bCs/>
          <w:sz w:val="28"/>
          <w:szCs w:val="28"/>
        </w:rPr>
        <w:t xml:space="preserve"> </w:t>
      </w:r>
      <w:r w:rsidRPr="00403DC7">
        <w:rPr>
          <w:rFonts w:eastAsia="Times New Roman"/>
          <w:b/>
          <w:bCs/>
          <w:sz w:val="28"/>
          <w:szCs w:val="28"/>
        </w:rPr>
        <w:t>con Valor Cultural</w:t>
      </w:r>
      <w:r w:rsidR="00B01E80">
        <w:rPr>
          <w:rFonts w:eastAsia="Times New Roman"/>
          <w:b/>
          <w:bCs/>
          <w:sz w:val="28"/>
          <w:szCs w:val="28"/>
        </w:rPr>
        <w:t xml:space="preserve">, lo anterior, </w:t>
      </w:r>
      <w:r w:rsidR="00325C99">
        <w:rPr>
          <w:rFonts w:eastAsia="Times New Roman"/>
          <w:sz w:val="28"/>
          <w:szCs w:val="28"/>
        </w:rPr>
        <w:t>de acuerdo al mismo catálogo del Instituto Nacional de Antropología e Historia.</w:t>
      </w:r>
      <w:r w:rsidR="00325C99">
        <w:rPr>
          <w:rStyle w:val="Refdenotaalpie"/>
          <w:rFonts w:eastAsia="Times New Roman"/>
          <w:sz w:val="28"/>
          <w:szCs w:val="28"/>
        </w:rPr>
        <w:footnoteReference w:id="2"/>
      </w:r>
      <w:r w:rsidR="00325C99">
        <w:rPr>
          <w:rFonts w:eastAsia="Times New Roman"/>
          <w:sz w:val="28"/>
          <w:szCs w:val="28"/>
        </w:rPr>
        <w:t xml:space="preserve"> No obstante, el Catálogo de Obras con Valor Histórico y/o Arquitectónico “Monumentos, Placas y Propiedades” emitido por el mismo Ayuntamiento de Ciudad Juárez, identifica 56 inmuebles con valor histórico para nuestra ciudad.</w:t>
      </w:r>
      <w:r w:rsidR="00287400">
        <w:rPr>
          <w:rFonts w:eastAsia="Times New Roman"/>
          <w:sz w:val="28"/>
          <w:szCs w:val="28"/>
        </w:rPr>
        <w:t xml:space="preserve"> Entre los lugares que deberían ser declarados patrimonio histórico se encuentran </w:t>
      </w:r>
      <w:r w:rsidR="00287400" w:rsidRPr="00287400">
        <w:rPr>
          <w:rFonts w:eastAsia="Times New Roman"/>
          <w:sz w:val="28"/>
          <w:szCs w:val="28"/>
        </w:rPr>
        <w:t>el Hospital de Sangre del Ejército Revolucionario</w:t>
      </w:r>
      <w:r w:rsidR="00287400">
        <w:rPr>
          <w:rFonts w:eastAsia="Times New Roman"/>
          <w:sz w:val="28"/>
          <w:szCs w:val="28"/>
        </w:rPr>
        <w:t xml:space="preserve">, </w:t>
      </w:r>
      <w:r w:rsidR="00B01E80" w:rsidRPr="00287400">
        <w:rPr>
          <w:rFonts w:eastAsia="Times New Roman"/>
          <w:sz w:val="28"/>
          <w:szCs w:val="28"/>
        </w:rPr>
        <w:t>Hotel Río Bra</w:t>
      </w:r>
      <w:r w:rsidR="00F61EF4" w:rsidRPr="00287400">
        <w:rPr>
          <w:rFonts w:eastAsia="Times New Roman"/>
          <w:sz w:val="28"/>
          <w:szCs w:val="28"/>
        </w:rPr>
        <w:t>vo</w:t>
      </w:r>
      <w:r w:rsidR="00F61EF4">
        <w:rPr>
          <w:rFonts w:eastAsia="Times New Roman"/>
          <w:sz w:val="28"/>
          <w:szCs w:val="28"/>
        </w:rPr>
        <w:t xml:space="preserve">, </w:t>
      </w:r>
      <w:r w:rsidR="00B01E80">
        <w:rPr>
          <w:rFonts w:eastAsia="Times New Roman"/>
          <w:sz w:val="28"/>
          <w:szCs w:val="28"/>
        </w:rPr>
        <w:t>E</w:t>
      </w:r>
      <w:r w:rsidR="00F61EF4" w:rsidRPr="00287400">
        <w:rPr>
          <w:rFonts w:eastAsia="Times New Roman"/>
          <w:sz w:val="28"/>
          <w:szCs w:val="28"/>
        </w:rPr>
        <w:t>scuela no. 28</w:t>
      </w:r>
      <w:r w:rsidR="00F61EF4">
        <w:rPr>
          <w:rFonts w:eastAsia="Times New Roman"/>
          <w:sz w:val="28"/>
          <w:szCs w:val="28"/>
        </w:rPr>
        <w:t xml:space="preserve"> o incluso, la Antigua Presidencia Municipal del siglo XVII, que no aparece en el </w:t>
      </w:r>
      <w:r w:rsidR="00F61EF4" w:rsidRPr="00F61EF4">
        <w:rPr>
          <w:rFonts w:eastAsia="Times New Roman"/>
          <w:sz w:val="28"/>
          <w:szCs w:val="28"/>
        </w:rPr>
        <w:t>Catálogo Nacional de Monumentos Históricos Inmuebles</w:t>
      </w:r>
      <w:r w:rsidR="00F61EF4">
        <w:rPr>
          <w:rFonts w:eastAsia="Times New Roman"/>
          <w:sz w:val="28"/>
          <w:szCs w:val="28"/>
        </w:rPr>
        <w:t xml:space="preserve">,  de la </w:t>
      </w:r>
      <w:r w:rsidR="00F61EF4" w:rsidRPr="00F61EF4">
        <w:rPr>
          <w:rFonts w:eastAsia="Times New Roman"/>
          <w:sz w:val="28"/>
          <w:szCs w:val="28"/>
        </w:rPr>
        <w:t>Coordinación Nacional de Monumentos Históricos</w:t>
      </w:r>
      <w:r w:rsidR="00F61EF4">
        <w:rPr>
          <w:rFonts w:eastAsia="Times New Roman"/>
          <w:sz w:val="28"/>
          <w:szCs w:val="28"/>
        </w:rPr>
        <w:t xml:space="preserve">. </w:t>
      </w:r>
    </w:p>
    <w:p w:rsidR="00403DC7" w:rsidRDefault="00403DC7" w:rsidP="00F61EF4">
      <w:pPr>
        <w:spacing w:line="360" w:lineRule="auto"/>
        <w:contextualSpacing w:val="0"/>
        <w:jc w:val="both"/>
        <w:rPr>
          <w:rFonts w:eastAsia="Times New Roman"/>
          <w:sz w:val="28"/>
          <w:szCs w:val="28"/>
        </w:rPr>
      </w:pPr>
    </w:p>
    <w:p w:rsidR="00403DC7" w:rsidRDefault="00403DC7" w:rsidP="00403DC7">
      <w:pPr>
        <w:spacing w:line="360" w:lineRule="auto"/>
        <w:contextualSpacing w:val="0"/>
        <w:jc w:val="both"/>
        <w:rPr>
          <w:rFonts w:eastAsia="Times New Roman"/>
          <w:sz w:val="28"/>
          <w:szCs w:val="28"/>
        </w:rPr>
      </w:pPr>
      <w:r>
        <w:rPr>
          <w:rFonts w:eastAsia="Times New Roman"/>
          <w:sz w:val="28"/>
          <w:szCs w:val="28"/>
        </w:rPr>
        <w:t>El rescate de nuestro centro histórico, sobre todo de sus edificios significantes, no sólo es una cuestión estética, sino de orgullo, es la necesidad que como</w:t>
      </w:r>
      <w:r w:rsidR="00B01E80">
        <w:rPr>
          <w:rFonts w:eastAsia="Times New Roman"/>
          <w:sz w:val="28"/>
          <w:szCs w:val="28"/>
        </w:rPr>
        <w:t xml:space="preserve"> juarenses tenemos de sentir admiración y grandeza, al</w:t>
      </w:r>
      <w:r>
        <w:rPr>
          <w:rFonts w:eastAsia="Times New Roman"/>
          <w:sz w:val="28"/>
          <w:szCs w:val="28"/>
        </w:rPr>
        <w:t xml:space="preserve"> ver a nuestros edificios levantados en todo su esplendor. Ese orgullo que nos llena el pecho de nuestra historia</w:t>
      </w:r>
      <w:r w:rsidR="00B01E80">
        <w:rPr>
          <w:rFonts w:eastAsia="Times New Roman"/>
          <w:sz w:val="28"/>
          <w:szCs w:val="28"/>
        </w:rPr>
        <w:t>,</w:t>
      </w:r>
      <w:r>
        <w:rPr>
          <w:rFonts w:eastAsia="Times New Roman"/>
          <w:sz w:val="28"/>
          <w:szCs w:val="28"/>
        </w:rPr>
        <w:t xml:space="preserve"> </w:t>
      </w:r>
      <w:r w:rsidR="00B01E80">
        <w:rPr>
          <w:rFonts w:eastAsia="Times New Roman"/>
          <w:sz w:val="28"/>
          <w:szCs w:val="28"/>
        </w:rPr>
        <w:t>contribuyendo</w:t>
      </w:r>
      <w:r>
        <w:rPr>
          <w:rFonts w:eastAsia="Times New Roman"/>
          <w:sz w:val="28"/>
          <w:szCs w:val="28"/>
        </w:rPr>
        <w:t xml:space="preserve"> a que quienes lleguen a nuestra tierra, vean en Ciudad Juárez, no un lugar de paso, sino un hogar que merece ser amado</w:t>
      </w:r>
      <w:r w:rsidR="00B01E80">
        <w:rPr>
          <w:rFonts w:eastAsia="Times New Roman"/>
          <w:sz w:val="28"/>
          <w:szCs w:val="28"/>
        </w:rPr>
        <w:t>, valorado</w:t>
      </w:r>
      <w:r>
        <w:rPr>
          <w:rFonts w:eastAsia="Times New Roman"/>
          <w:sz w:val="28"/>
          <w:szCs w:val="28"/>
        </w:rPr>
        <w:t xml:space="preserve"> y cuidado.</w:t>
      </w:r>
    </w:p>
    <w:p w:rsidR="00403DC7" w:rsidRDefault="00403DC7" w:rsidP="00F61EF4">
      <w:pPr>
        <w:spacing w:line="360" w:lineRule="auto"/>
        <w:contextualSpacing w:val="0"/>
        <w:jc w:val="both"/>
        <w:rPr>
          <w:rFonts w:eastAsia="Times New Roman"/>
          <w:sz w:val="28"/>
          <w:szCs w:val="28"/>
        </w:rPr>
      </w:pPr>
    </w:p>
    <w:p w:rsidR="00557D9E" w:rsidRPr="00E71034" w:rsidRDefault="00557D9E" w:rsidP="00A013DD">
      <w:pPr>
        <w:spacing w:line="360" w:lineRule="auto"/>
        <w:contextualSpacing w:val="0"/>
        <w:jc w:val="both"/>
        <w:rPr>
          <w:rFonts w:eastAsia="Times New Roman"/>
          <w:sz w:val="28"/>
          <w:szCs w:val="28"/>
        </w:rPr>
      </w:pPr>
    </w:p>
    <w:p w:rsidR="00E71034" w:rsidRDefault="00CC1997" w:rsidP="00BB5177">
      <w:pPr>
        <w:pStyle w:val="NormalWeb"/>
        <w:spacing w:line="360" w:lineRule="auto"/>
        <w:jc w:val="both"/>
        <w:rPr>
          <w:rFonts w:ascii="Arial" w:hAnsi="Arial" w:cs="Arial"/>
          <w:color w:val="000000"/>
          <w:sz w:val="28"/>
          <w:szCs w:val="28"/>
        </w:rPr>
      </w:pPr>
      <w:r w:rsidRPr="00CC1997">
        <w:rPr>
          <w:rFonts w:ascii="Arial" w:hAnsi="Arial" w:cs="Arial"/>
          <w:color w:val="000000"/>
          <w:sz w:val="28"/>
          <w:szCs w:val="28"/>
        </w:rPr>
        <w:lastRenderedPageBreak/>
        <w:t xml:space="preserve">En mérito de lo antes expuesto, solicito a la presidencia, que de conformidad con el artículo 174 fracción Primera de la Ley Orgánica del Poder Legislativo, se considere a la </w:t>
      </w:r>
      <w:r>
        <w:rPr>
          <w:rFonts w:ascii="Arial" w:hAnsi="Arial" w:cs="Arial"/>
          <w:color w:val="000000"/>
          <w:sz w:val="28"/>
          <w:szCs w:val="28"/>
        </w:rPr>
        <w:t>presente de Urgente Resolución, y</w:t>
      </w:r>
      <w:r w:rsidRPr="00CC1997">
        <w:rPr>
          <w:rFonts w:ascii="Arial" w:hAnsi="Arial" w:cs="Arial"/>
          <w:color w:val="000000"/>
          <w:sz w:val="28"/>
          <w:szCs w:val="28"/>
        </w:rPr>
        <w:t xml:space="preserve"> se someta a votación el siguiente:</w:t>
      </w:r>
    </w:p>
    <w:p w:rsidR="005015EC" w:rsidRPr="00E71034" w:rsidRDefault="005015EC" w:rsidP="00BB5177">
      <w:pPr>
        <w:pStyle w:val="NormalWeb"/>
        <w:spacing w:line="360" w:lineRule="auto"/>
        <w:jc w:val="both"/>
        <w:rPr>
          <w:rFonts w:ascii="Arial" w:hAnsi="Arial" w:cs="Arial"/>
          <w:color w:val="000000"/>
          <w:sz w:val="28"/>
          <w:szCs w:val="28"/>
        </w:rPr>
      </w:pPr>
    </w:p>
    <w:p w:rsidR="009F7B44" w:rsidRPr="009F7B44" w:rsidRDefault="009F7B44" w:rsidP="009F7B44">
      <w:pPr>
        <w:spacing w:line="360" w:lineRule="auto"/>
        <w:contextualSpacing w:val="0"/>
        <w:jc w:val="center"/>
        <w:rPr>
          <w:rFonts w:eastAsia="Times New Roman"/>
          <w:b/>
          <w:bCs/>
          <w:color w:val="000000"/>
          <w:sz w:val="28"/>
          <w:szCs w:val="28"/>
        </w:rPr>
      </w:pPr>
      <w:r w:rsidRPr="009F7B44">
        <w:rPr>
          <w:rFonts w:eastAsia="Times New Roman"/>
          <w:b/>
          <w:bCs/>
          <w:color w:val="000000"/>
          <w:sz w:val="28"/>
          <w:szCs w:val="28"/>
        </w:rPr>
        <w:t>ACUERDO</w:t>
      </w:r>
    </w:p>
    <w:p w:rsidR="009F7B44" w:rsidRPr="009F7B44" w:rsidRDefault="009F7B44" w:rsidP="009F7B44">
      <w:pPr>
        <w:spacing w:line="360" w:lineRule="auto"/>
        <w:contextualSpacing w:val="0"/>
        <w:jc w:val="both"/>
        <w:rPr>
          <w:rFonts w:eastAsia="Times New Roman"/>
          <w:b/>
          <w:bCs/>
          <w:color w:val="000000"/>
          <w:sz w:val="28"/>
          <w:szCs w:val="28"/>
        </w:rPr>
      </w:pPr>
    </w:p>
    <w:p w:rsidR="0033603D" w:rsidRDefault="009F7B44" w:rsidP="00B01E80">
      <w:pPr>
        <w:spacing w:line="360" w:lineRule="auto"/>
        <w:contextualSpacing w:val="0"/>
        <w:jc w:val="both"/>
        <w:rPr>
          <w:rFonts w:eastAsia="Times New Roman"/>
          <w:bCs/>
          <w:color w:val="000000"/>
          <w:sz w:val="28"/>
          <w:szCs w:val="28"/>
        </w:rPr>
      </w:pPr>
      <w:r w:rsidRPr="009F7B44">
        <w:rPr>
          <w:rFonts w:eastAsia="Times New Roman"/>
          <w:b/>
          <w:bCs/>
          <w:color w:val="000000"/>
          <w:sz w:val="28"/>
          <w:szCs w:val="28"/>
        </w:rPr>
        <w:t xml:space="preserve">PRIMERO. </w:t>
      </w:r>
      <w:r w:rsidRPr="009F7B44">
        <w:rPr>
          <w:rFonts w:eastAsia="Times New Roman"/>
          <w:bCs/>
          <w:color w:val="000000"/>
          <w:sz w:val="28"/>
          <w:szCs w:val="28"/>
        </w:rPr>
        <w:t xml:space="preserve">La Sexagésima Séptima Legislatura del Honorable Congreso del Estado Libre y Soberano de Chihuahua, exhorta al Poder Ejecutivo </w:t>
      </w:r>
      <w:r w:rsidR="00F61EF4">
        <w:rPr>
          <w:rFonts w:eastAsia="Times New Roman"/>
          <w:bCs/>
          <w:color w:val="000000"/>
          <w:sz w:val="28"/>
          <w:szCs w:val="28"/>
        </w:rPr>
        <w:t xml:space="preserve"> Federal,   </w:t>
      </w:r>
      <w:r w:rsidRPr="009F7B44">
        <w:rPr>
          <w:rFonts w:eastAsia="Times New Roman"/>
          <w:bCs/>
          <w:color w:val="000000"/>
          <w:sz w:val="28"/>
          <w:szCs w:val="28"/>
        </w:rPr>
        <w:t xml:space="preserve">para que </w:t>
      </w:r>
      <w:r w:rsidR="00F61EF4">
        <w:rPr>
          <w:rFonts w:eastAsia="Times New Roman"/>
          <w:bCs/>
          <w:color w:val="000000"/>
          <w:sz w:val="28"/>
          <w:szCs w:val="28"/>
        </w:rPr>
        <w:t>de conformidad al Artículo</w:t>
      </w:r>
      <w:r w:rsidR="00F61EF4" w:rsidRPr="00F61EF4">
        <w:rPr>
          <w:rFonts w:eastAsia="Times New Roman"/>
          <w:bCs/>
          <w:color w:val="000000"/>
          <w:sz w:val="28"/>
          <w:szCs w:val="28"/>
        </w:rPr>
        <w:t xml:space="preserve"> 5o. TER</w:t>
      </w:r>
      <w:r w:rsidR="00F61EF4">
        <w:rPr>
          <w:rFonts w:eastAsia="Times New Roman"/>
          <w:bCs/>
          <w:color w:val="000000"/>
          <w:sz w:val="28"/>
          <w:szCs w:val="28"/>
        </w:rPr>
        <w:t xml:space="preserve">, de la </w:t>
      </w:r>
      <w:r w:rsidR="00F61EF4" w:rsidRPr="00F61EF4">
        <w:rPr>
          <w:rFonts w:eastAsia="Times New Roman"/>
          <w:bCs/>
          <w:color w:val="000000"/>
          <w:sz w:val="28"/>
          <w:szCs w:val="28"/>
        </w:rPr>
        <w:t xml:space="preserve">Ley Federal Sobre Monumentos </w:t>
      </w:r>
      <w:r w:rsidR="00F61EF4">
        <w:rPr>
          <w:rFonts w:eastAsia="Times New Roman"/>
          <w:bCs/>
          <w:color w:val="000000"/>
          <w:sz w:val="28"/>
          <w:szCs w:val="28"/>
        </w:rPr>
        <w:t>y</w:t>
      </w:r>
      <w:r w:rsidR="00F61EF4" w:rsidRPr="00F61EF4">
        <w:rPr>
          <w:rFonts w:eastAsia="Times New Roman"/>
          <w:bCs/>
          <w:color w:val="000000"/>
          <w:sz w:val="28"/>
          <w:szCs w:val="28"/>
        </w:rPr>
        <w:t xml:space="preserve"> Zonas Arqueológicos, Artísticos </w:t>
      </w:r>
      <w:r w:rsidR="00F61EF4">
        <w:rPr>
          <w:rFonts w:eastAsia="Times New Roman"/>
          <w:bCs/>
          <w:color w:val="000000"/>
          <w:sz w:val="28"/>
          <w:szCs w:val="28"/>
        </w:rPr>
        <w:t xml:space="preserve">e Históricos, inicie de oficio el proceso de declaratoria, así como su </w:t>
      </w:r>
      <w:r w:rsidR="001A0CAF">
        <w:rPr>
          <w:rFonts w:eastAsia="Times New Roman"/>
          <w:bCs/>
          <w:color w:val="000000"/>
          <w:sz w:val="28"/>
          <w:szCs w:val="28"/>
        </w:rPr>
        <w:t>correspondiente</w:t>
      </w:r>
      <w:r w:rsidR="00F61EF4">
        <w:rPr>
          <w:rFonts w:eastAsia="Times New Roman"/>
          <w:bCs/>
          <w:color w:val="000000"/>
          <w:sz w:val="28"/>
          <w:szCs w:val="28"/>
        </w:rPr>
        <w:t xml:space="preserve"> protección y restauración, de los diversos inmuebles con valor histórico identificados por el Honorable Ayuntamiento de Ciudad Juárez en su Catálogo de Obras con Valor Hist</w:t>
      </w:r>
      <w:r w:rsidR="001A0CAF">
        <w:rPr>
          <w:rFonts w:eastAsia="Times New Roman"/>
          <w:bCs/>
          <w:color w:val="000000"/>
          <w:sz w:val="28"/>
          <w:szCs w:val="28"/>
        </w:rPr>
        <w:t>órico y/o Arquitectónico, que aún no han sido declarados como monumentos históricos</w:t>
      </w:r>
      <w:r w:rsidR="00B01E80">
        <w:rPr>
          <w:rFonts w:eastAsia="Times New Roman"/>
          <w:bCs/>
          <w:color w:val="000000"/>
          <w:sz w:val="28"/>
          <w:szCs w:val="28"/>
        </w:rPr>
        <w:t xml:space="preserve">, conjuntos arquitectónicos o </w:t>
      </w:r>
      <w:r w:rsidR="00B01E80" w:rsidRPr="00B01E80">
        <w:rPr>
          <w:rFonts w:eastAsia="Times New Roman"/>
          <w:bCs/>
          <w:color w:val="000000"/>
          <w:sz w:val="28"/>
          <w:szCs w:val="28"/>
        </w:rPr>
        <w:t>Inmuebles con Valor Cultural</w:t>
      </w:r>
      <w:r w:rsidR="001A0CAF">
        <w:rPr>
          <w:rFonts w:eastAsia="Times New Roman"/>
          <w:bCs/>
          <w:color w:val="000000"/>
          <w:sz w:val="28"/>
          <w:szCs w:val="28"/>
        </w:rPr>
        <w:t xml:space="preserve">. </w:t>
      </w:r>
    </w:p>
    <w:p w:rsidR="001A0CAF" w:rsidRDefault="001A0CAF" w:rsidP="00B01E80">
      <w:pPr>
        <w:spacing w:line="360" w:lineRule="auto"/>
        <w:contextualSpacing w:val="0"/>
        <w:jc w:val="both"/>
        <w:rPr>
          <w:rFonts w:eastAsia="Times New Roman"/>
          <w:bCs/>
          <w:color w:val="000000"/>
          <w:sz w:val="28"/>
          <w:szCs w:val="28"/>
        </w:rPr>
      </w:pPr>
    </w:p>
    <w:p w:rsidR="0033603D" w:rsidRPr="009F7B44" w:rsidRDefault="0033603D" w:rsidP="00B01E80">
      <w:pPr>
        <w:spacing w:line="360" w:lineRule="auto"/>
        <w:contextualSpacing w:val="0"/>
        <w:jc w:val="both"/>
        <w:rPr>
          <w:sz w:val="28"/>
          <w:szCs w:val="28"/>
        </w:rPr>
      </w:pPr>
      <w:r>
        <w:rPr>
          <w:rFonts w:eastAsia="Times New Roman"/>
          <w:b/>
          <w:bCs/>
          <w:color w:val="000000"/>
          <w:sz w:val="28"/>
          <w:szCs w:val="28"/>
        </w:rPr>
        <w:t>SEGUNDO</w:t>
      </w:r>
      <w:r w:rsidRPr="009F7B44">
        <w:rPr>
          <w:rFonts w:eastAsia="Times New Roman"/>
          <w:b/>
          <w:bCs/>
          <w:color w:val="000000"/>
          <w:sz w:val="28"/>
          <w:szCs w:val="28"/>
        </w:rPr>
        <w:t xml:space="preserve">. </w:t>
      </w:r>
      <w:r w:rsidRPr="009F7B44">
        <w:rPr>
          <w:rFonts w:eastAsia="Times New Roman"/>
          <w:bCs/>
          <w:color w:val="000000"/>
          <w:sz w:val="28"/>
          <w:szCs w:val="28"/>
        </w:rPr>
        <w:t>La Sexagésima Séptima Legislatura del Honorable Congreso del Estado Libre y Soberano de Chihuahua, exhorta</w:t>
      </w:r>
      <w:r w:rsidR="001A0CAF">
        <w:rPr>
          <w:rFonts w:eastAsia="Times New Roman"/>
          <w:bCs/>
          <w:color w:val="000000"/>
          <w:sz w:val="28"/>
          <w:szCs w:val="28"/>
        </w:rPr>
        <w:t xml:space="preserve"> al Poder Ejecutivo del Estado</w:t>
      </w:r>
      <w:r w:rsidRPr="009F7B44">
        <w:rPr>
          <w:rFonts w:eastAsia="Times New Roman"/>
          <w:bCs/>
          <w:color w:val="000000"/>
          <w:sz w:val="28"/>
          <w:szCs w:val="28"/>
        </w:rPr>
        <w:t xml:space="preserve"> </w:t>
      </w:r>
      <w:r w:rsidR="001A0CAF">
        <w:rPr>
          <w:rFonts w:eastAsia="Times New Roman"/>
          <w:bCs/>
          <w:color w:val="000000"/>
          <w:sz w:val="28"/>
          <w:szCs w:val="28"/>
        </w:rPr>
        <w:t xml:space="preserve">para que a través de la Secretaría de Cultura, de conformidad al </w:t>
      </w:r>
      <w:r w:rsidR="001A0CAF">
        <w:rPr>
          <w:rFonts w:eastAsia="Times New Roman"/>
          <w:bCs/>
          <w:color w:val="000000"/>
          <w:sz w:val="28"/>
          <w:szCs w:val="28"/>
        </w:rPr>
        <w:lastRenderedPageBreak/>
        <w:t xml:space="preserve">artículo 15 fracción III de la </w:t>
      </w:r>
      <w:r w:rsidR="001A0CAF" w:rsidRPr="001A0CAF">
        <w:rPr>
          <w:rFonts w:eastAsia="Times New Roman"/>
          <w:bCs/>
          <w:color w:val="000000"/>
          <w:sz w:val="28"/>
          <w:szCs w:val="28"/>
        </w:rPr>
        <w:t>Ley para la Protección del Patrimonio Cultural</w:t>
      </w:r>
      <w:r w:rsidR="00B01E80">
        <w:rPr>
          <w:rFonts w:eastAsia="Times New Roman"/>
          <w:bCs/>
          <w:color w:val="000000"/>
          <w:sz w:val="28"/>
          <w:szCs w:val="28"/>
        </w:rPr>
        <w:t xml:space="preserve"> </w:t>
      </w:r>
      <w:r w:rsidR="001A0CAF" w:rsidRPr="001A0CAF">
        <w:rPr>
          <w:rFonts w:eastAsia="Times New Roman"/>
          <w:bCs/>
          <w:color w:val="000000"/>
          <w:sz w:val="28"/>
          <w:szCs w:val="28"/>
        </w:rPr>
        <w:t>del Estado de Chihuahua</w:t>
      </w:r>
      <w:r w:rsidR="001A0CAF">
        <w:rPr>
          <w:rFonts w:eastAsia="Times New Roman"/>
          <w:bCs/>
          <w:color w:val="000000"/>
          <w:sz w:val="28"/>
          <w:szCs w:val="28"/>
        </w:rPr>
        <w:t xml:space="preserve">, se redoblen esfuerzos en la búsqueda </w:t>
      </w:r>
      <w:r w:rsidR="001A0CAF" w:rsidRPr="001A0CAF">
        <w:rPr>
          <w:rFonts w:eastAsia="Times New Roman"/>
          <w:bCs/>
          <w:color w:val="000000"/>
          <w:sz w:val="28"/>
          <w:szCs w:val="28"/>
        </w:rPr>
        <w:t xml:space="preserve">esquemas y programas de financiamiento </w:t>
      </w:r>
      <w:r w:rsidR="001A0CAF">
        <w:rPr>
          <w:rFonts w:eastAsia="Times New Roman"/>
          <w:bCs/>
          <w:color w:val="000000"/>
          <w:sz w:val="28"/>
          <w:szCs w:val="28"/>
        </w:rPr>
        <w:t xml:space="preserve">para fomentar la protección, conservación </w:t>
      </w:r>
      <w:r w:rsidR="001A0CAF" w:rsidRPr="001A0CAF">
        <w:rPr>
          <w:rFonts w:eastAsia="Times New Roman"/>
          <w:bCs/>
          <w:color w:val="000000"/>
          <w:sz w:val="28"/>
          <w:szCs w:val="28"/>
        </w:rPr>
        <w:t>y salvaguarda de</w:t>
      </w:r>
      <w:r w:rsidR="00B01E80">
        <w:rPr>
          <w:rFonts w:eastAsia="Times New Roman"/>
          <w:bCs/>
          <w:color w:val="000000"/>
          <w:sz w:val="28"/>
          <w:szCs w:val="28"/>
        </w:rPr>
        <w:t xml:space="preserve"> </w:t>
      </w:r>
      <w:r w:rsidR="001A0CAF" w:rsidRPr="001A0CAF">
        <w:rPr>
          <w:rFonts w:eastAsia="Times New Roman"/>
          <w:bCs/>
          <w:color w:val="000000"/>
          <w:sz w:val="28"/>
          <w:szCs w:val="28"/>
        </w:rPr>
        <w:t>l</w:t>
      </w:r>
      <w:r w:rsidR="00B01E80">
        <w:rPr>
          <w:rFonts w:eastAsia="Times New Roman"/>
          <w:bCs/>
          <w:color w:val="000000"/>
          <w:sz w:val="28"/>
          <w:szCs w:val="28"/>
        </w:rPr>
        <w:t>os inmuebles que son</w:t>
      </w:r>
      <w:r w:rsidR="001A0CAF" w:rsidRPr="001A0CAF">
        <w:rPr>
          <w:rFonts w:eastAsia="Times New Roman"/>
          <w:bCs/>
          <w:color w:val="000000"/>
          <w:sz w:val="28"/>
          <w:szCs w:val="28"/>
        </w:rPr>
        <w:t xml:space="preserve"> patrimonio </w:t>
      </w:r>
      <w:r w:rsidR="001A0CAF">
        <w:rPr>
          <w:rFonts w:eastAsia="Times New Roman"/>
          <w:bCs/>
          <w:color w:val="000000"/>
          <w:sz w:val="28"/>
          <w:szCs w:val="28"/>
        </w:rPr>
        <w:t>histórico y cultural de Ciudad Juárez.</w:t>
      </w:r>
    </w:p>
    <w:p w:rsidR="0033603D" w:rsidRPr="009F7B44" w:rsidRDefault="0033603D" w:rsidP="009F7B44">
      <w:pPr>
        <w:spacing w:line="360" w:lineRule="auto"/>
        <w:contextualSpacing w:val="0"/>
        <w:jc w:val="both"/>
        <w:rPr>
          <w:sz w:val="28"/>
          <w:szCs w:val="28"/>
        </w:rPr>
      </w:pPr>
    </w:p>
    <w:p w:rsidR="005D054A" w:rsidRPr="000D3D70" w:rsidRDefault="009F7B44" w:rsidP="005D054A">
      <w:pPr>
        <w:pStyle w:val="NormalWeb"/>
        <w:spacing w:line="360" w:lineRule="auto"/>
        <w:jc w:val="both"/>
        <w:rPr>
          <w:rFonts w:ascii="Arial" w:hAnsi="Arial" w:cs="Arial"/>
          <w:color w:val="000000"/>
          <w:sz w:val="28"/>
          <w:szCs w:val="28"/>
        </w:rPr>
      </w:pPr>
      <w:r w:rsidRPr="009F7B44">
        <w:rPr>
          <w:rFonts w:ascii="Arial" w:hAnsi="Arial" w:cs="Arial"/>
          <w:b/>
          <w:color w:val="000000"/>
          <w:sz w:val="28"/>
          <w:szCs w:val="28"/>
        </w:rPr>
        <w:t xml:space="preserve">ECONÓMICO. </w:t>
      </w:r>
      <w:r w:rsidRPr="000D3D70">
        <w:rPr>
          <w:rFonts w:ascii="Arial" w:hAnsi="Arial" w:cs="Arial"/>
          <w:color w:val="000000"/>
          <w:sz w:val="28"/>
          <w:szCs w:val="28"/>
        </w:rPr>
        <w:t>Aprobado que sea, remítase copia del presente acuerdo así como de la iniciativa que le da origen, a las autoridades antes mencionadas.</w:t>
      </w:r>
    </w:p>
    <w:p w:rsidR="005D054A" w:rsidRPr="00E71034" w:rsidRDefault="008F272C" w:rsidP="00D354C4">
      <w:pPr>
        <w:spacing w:before="240" w:after="240" w:line="360" w:lineRule="auto"/>
        <w:jc w:val="center"/>
        <w:rPr>
          <w:rFonts w:eastAsia="Times New Roman"/>
          <w:color w:val="000000"/>
          <w:sz w:val="28"/>
          <w:szCs w:val="28"/>
        </w:rPr>
      </w:pPr>
      <w:r w:rsidRPr="00E71034">
        <w:rPr>
          <w:rFonts w:eastAsia="Times New Roman"/>
          <w:color w:val="000000"/>
          <w:sz w:val="28"/>
          <w:szCs w:val="28"/>
        </w:rPr>
        <w:t xml:space="preserve">Dado en Salón de Sesiones </w:t>
      </w:r>
      <w:r w:rsidR="005D054A" w:rsidRPr="00E71034">
        <w:rPr>
          <w:rFonts w:eastAsia="Times New Roman"/>
          <w:color w:val="000000"/>
          <w:sz w:val="28"/>
          <w:szCs w:val="28"/>
        </w:rPr>
        <w:t xml:space="preserve">del Poder Legislativo del Estado de Chihuahua, al </w:t>
      </w:r>
      <w:r w:rsidR="00037952" w:rsidRPr="00E71034">
        <w:rPr>
          <w:rFonts w:eastAsia="Times New Roman"/>
          <w:color w:val="000000"/>
          <w:sz w:val="28"/>
          <w:szCs w:val="28"/>
        </w:rPr>
        <w:t xml:space="preserve">día </w:t>
      </w:r>
      <w:r w:rsidR="001A0CAF">
        <w:rPr>
          <w:rFonts w:eastAsia="Times New Roman"/>
          <w:color w:val="000000"/>
          <w:sz w:val="28"/>
          <w:szCs w:val="28"/>
        </w:rPr>
        <w:t>quinto</w:t>
      </w:r>
      <w:r w:rsidR="009F7B44">
        <w:rPr>
          <w:rFonts w:eastAsia="Times New Roman"/>
          <w:color w:val="000000"/>
          <w:sz w:val="28"/>
          <w:szCs w:val="28"/>
        </w:rPr>
        <w:t xml:space="preserve"> </w:t>
      </w:r>
      <w:r w:rsidR="005D054A" w:rsidRPr="00E71034">
        <w:rPr>
          <w:rFonts w:eastAsia="Times New Roman"/>
          <w:color w:val="000000"/>
          <w:sz w:val="28"/>
          <w:szCs w:val="28"/>
        </w:rPr>
        <w:t xml:space="preserve">del mes de </w:t>
      </w:r>
      <w:r w:rsidR="001A0CAF">
        <w:rPr>
          <w:rFonts w:eastAsia="Times New Roman"/>
          <w:color w:val="000000"/>
          <w:sz w:val="28"/>
          <w:szCs w:val="28"/>
        </w:rPr>
        <w:t>abril</w:t>
      </w:r>
      <w:r w:rsidRPr="00E71034">
        <w:rPr>
          <w:rFonts w:eastAsia="Times New Roman"/>
          <w:color w:val="000000"/>
          <w:sz w:val="28"/>
          <w:szCs w:val="28"/>
        </w:rPr>
        <w:t xml:space="preserve"> del año dos mil veintidós</w:t>
      </w:r>
      <w:r w:rsidR="005D054A" w:rsidRPr="00E71034">
        <w:rPr>
          <w:rFonts w:eastAsia="Times New Roman"/>
          <w:color w:val="000000"/>
          <w:sz w:val="28"/>
          <w:szCs w:val="28"/>
        </w:rPr>
        <w:t xml:space="preserve">. </w:t>
      </w: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8615CA" w:rsidRPr="00E71034" w:rsidRDefault="00A60CD1" w:rsidP="00892F51">
      <w:pPr>
        <w:spacing w:line="360" w:lineRule="auto"/>
        <w:jc w:val="center"/>
        <w:rPr>
          <w:rFonts w:eastAsia="Times New Roman"/>
          <w:b/>
          <w:bCs/>
          <w:color w:val="000000"/>
          <w:sz w:val="28"/>
          <w:szCs w:val="28"/>
        </w:rPr>
      </w:pPr>
      <w:r w:rsidRPr="00E71034">
        <w:rPr>
          <w:rFonts w:eastAsia="Times New Roman"/>
          <w:b/>
          <w:bCs/>
          <w:color w:val="000000"/>
          <w:sz w:val="28"/>
          <w:szCs w:val="28"/>
        </w:rPr>
        <w:t>ATENTAMENTE</w:t>
      </w:r>
    </w:p>
    <w:p w:rsidR="00892F51" w:rsidRPr="00E71034" w:rsidRDefault="00892F51" w:rsidP="00892F51">
      <w:pPr>
        <w:spacing w:line="360" w:lineRule="auto"/>
        <w:jc w:val="center"/>
        <w:rPr>
          <w:rFonts w:eastAsia="Times New Roman"/>
          <w:b/>
          <w:bCs/>
          <w:color w:val="000000"/>
          <w:sz w:val="28"/>
          <w:szCs w:val="28"/>
        </w:rPr>
      </w:pPr>
    </w:p>
    <w:p w:rsidR="00C06A7D" w:rsidRPr="00C06A7D" w:rsidRDefault="00C06A7D" w:rsidP="00C06A7D">
      <w:pPr>
        <w:spacing w:line="360" w:lineRule="auto"/>
        <w:jc w:val="center"/>
        <w:rPr>
          <w:rFonts w:eastAsia="Times New Roman"/>
          <w:b/>
          <w:bCs/>
          <w:color w:val="000000"/>
          <w:sz w:val="28"/>
          <w:szCs w:val="28"/>
          <w:lang w:val="es-ES_tradnl"/>
        </w:rPr>
      </w:pPr>
      <w:bookmarkStart w:id="0" w:name="_GoBack"/>
      <w:bookmarkEnd w:id="0"/>
    </w:p>
    <w:p w:rsidR="00C06A7D" w:rsidRPr="00C06A7D" w:rsidRDefault="00C06A7D" w:rsidP="00C06A7D">
      <w:pPr>
        <w:spacing w:line="360" w:lineRule="auto"/>
        <w:jc w:val="center"/>
        <w:rPr>
          <w:rFonts w:eastAsia="Times New Roman"/>
          <w:b/>
          <w:bCs/>
          <w:color w:val="000000"/>
          <w:sz w:val="28"/>
          <w:szCs w:val="28"/>
          <w:lang w:val="es-ES_tradnl"/>
        </w:rPr>
      </w:pPr>
      <w:r>
        <w:rPr>
          <w:rFonts w:eastAsia="Times New Roman"/>
          <w:b/>
          <w:bCs/>
          <w:color w:val="000000"/>
          <w:sz w:val="28"/>
          <w:szCs w:val="28"/>
          <w:lang w:val="es-ES_tradnl"/>
        </w:rPr>
        <w:t xml:space="preserve">DIP. </w:t>
      </w:r>
      <w:r w:rsidR="001A0CAF">
        <w:rPr>
          <w:rFonts w:eastAsia="Times New Roman"/>
          <w:b/>
          <w:bCs/>
          <w:color w:val="000000"/>
          <w:sz w:val="28"/>
          <w:szCs w:val="28"/>
          <w:lang w:val="es-ES_tradnl"/>
        </w:rPr>
        <w:t>ROSANA DÍAZ REYES</w:t>
      </w:r>
    </w:p>
    <w:p w:rsidR="00C06A7D" w:rsidRPr="00C06A7D" w:rsidRDefault="00C06A7D" w:rsidP="00C06A7D">
      <w:pPr>
        <w:spacing w:line="360" w:lineRule="auto"/>
        <w:jc w:val="center"/>
        <w:rPr>
          <w:rFonts w:eastAsia="Times New Roman"/>
          <w:b/>
          <w:bCs/>
          <w:color w:val="000000"/>
          <w:sz w:val="28"/>
          <w:szCs w:val="28"/>
          <w:lang w:val="es-ES_tradnl"/>
        </w:rPr>
      </w:pP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2626A7" w:rsidRDefault="002626A7" w:rsidP="00C06A7D">
            <w:pPr>
              <w:spacing w:line="360" w:lineRule="auto"/>
              <w:jc w:val="center"/>
              <w:rPr>
                <w:b/>
                <w:bCs/>
                <w:color w:val="000000"/>
                <w:sz w:val="28"/>
                <w:szCs w:val="28"/>
                <w:lang w:val="es-ES_tradnl"/>
              </w:rPr>
            </w:pP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w:t>
            </w:r>
            <w:r w:rsidR="002626A7" w:rsidRPr="00C06A7D">
              <w:rPr>
                <w:b/>
                <w:bCs/>
                <w:color w:val="000000"/>
                <w:sz w:val="28"/>
                <w:szCs w:val="28"/>
                <w:lang w:val="es-ES_tradnl"/>
              </w:rPr>
              <w:t xml:space="preserve">. </w:t>
            </w:r>
            <w:r w:rsidR="002626A7" w:rsidRPr="002626A7">
              <w:rPr>
                <w:b/>
                <w:bCs/>
                <w:color w:val="000000"/>
                <w:sz w:val="28"/>
                <w:szCs w:val="28"/>
              </w:rPr>
              <w:t>MARÍA ANTONIETA PÉREZ REYES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2626A7" w:rsidRDefault="00C06A7D" w:rsidP="00C06A7D">
            <w:pPr>
              <w:spacing w:line="360" w:lineRule="auto"/>
              <w:jc w:val="center"/>
              <w:rPr>
                <w:b/>
                <w:bCs/>
                <w:color w:val="000000"/>
                <w:sz w:val="28"/>
                <w:szCs w:val="28"/>
              </w:rPr>
            </w:pPr>
            <w:r w:rsidRPr="00C06A7D">
              <w:rPr>
                <w:b/>
                <w:bCs/>
                <w:color w:val="000000"/>
                <w:sz w:val="28"/>
                <w:szCs w:val="28"/>
                <w:lang w:val="es-ES_tradnl"/>
              </w:rPr>
              <w:t xml:space="preserve">DIP. </w:t>
            </w:r>
            <w:r w:rsidR="002626A7" w:rsidRPr="002626A7">
              <w:rPr>
                <w:b/>
                <w:bCs/>
                <w:color w:val="000000"/>
                <w:sz w:val="28"/>
                <w:szCs w:val="28"/>
              </w:rPr>
              <w:t xml:space="preserve">LUIS MARIO </w:t>
            </w:r>
          </w:p>
          <w:p w:rsidR="00C06A7D" w:rsidRPr="00C06A7D" w:rsidRDefault="002626A7" w:rsidP="00C06A7D">
            <w:pPr>
              <w:spacing w:line="360" w:lineRule="auto"/>
              <w:jc w:val="center"/>
              <w:rPr>
                <w:b/>
                <w:bCs/>
                <w:color w:val="000000"/>
                <w:sz w:val="28"/>
                <w:szCs w:val="28"/>
                <w:lang w:val="es-ES_tradnl"/>
              </w:rPr>
            </w:pPr>
            <w:r w:rsidRPr="002626A7">
              <w:rPr>
                <w:b/>
                <w:bCs/>
                <w:color w:val="000000"/>
                <w:sz w:val="28"/>
                <w:szCs w:val="28"/>
              </w:rPr>
              <w:t>BAEZA CANO</w:t>
            </w:r>
          </w:p>
        </w:tc>
      </w:tr>
      <w:tr w:rsidR="00C06A7D" w:rsidRPr="00C06A7D" w:rsidTr="002626A7">
        <w:trPr>
          <w:trHeight w:val="2045"/>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2626A7">
            <w:pPr>
              <w:spacing w:line="360" w:lineRule="auto"/>
              <w:jc w:val="center"/>
              <w:rPr>
                <w:b/>
                <w:bCs/>
                <w:color w:val="000000"/>
                <w:sz w:val="28"/>
                <w:szCs w:val="28"/>
                <w:lang w:val="es-ES_tradnl"/>
              </w:rPr>
            </w:pPr>
            <w:r w:rsidRPr="00C06A7D">
              <w:rPr>
                <w:b/>
                <w:bCs/>
                <w:color w:val="000000"/>
                <w:sz w:val="28"/>
                <w:szCs w:val="28"/>
                <w:lang w:val="es-ES_tradnl"/>
              </w:rPr>
              <w:lastRenderedPageBreak/>
              <w:t xml:space="preserve">DIP. </w:t>
            </w:r>
            <w:r w:rsidR="002626A7">
              <w:rPr>
                <w:b/>
                <w:bCs/>
                <w:color w:val="000000"/>
                <w:sz w:val="28"/>
                <w:szCs w:val="28"/>
                <w:lang w:val="es-ES_tradnl"/>
              </w:rPr>
              <w:t>ADRIANA TERRAZAS PORRAS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GUSTAVO DE LA ROSA HICKERSON</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 xml:space="preserve">DIP. </w:t>
            </w:r>
            <w:r w:rsidR="002626A7" w:rsidRPr="002626A7">
              <w:rPr>
                <w:b/>
                <w:bCs/>
                <w:color w:val="000000"/>
                <w:sz w:val="28"/>
                <w:szCs w:val="28"/>
                <w:lang w:val="es-ES_tradnl"/>
              </w:rPr>
              <w:t>VERÓNICA MAYELA MELÉNDEZ ESCOBEDO</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EDIN CUAUHTÉMOC ESTRADA SOTELO</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2626A7">
            <w:pPr>
              <w:spacing w:line="360" w:lineRule="auto"/>
              <w:jc w:val="center"/>
              <w:rPr>
                <w:b/>
                <w:bCs/>
                <w:color w:val="000000"/>
                <w:sz w:val="28"/>
                <w:szCs w:val="28"/>
                <w:lang w:val="es-ES_tradnl"/>
              </w:rPr>
            </w:pPr>
            <w:r w:rsidRPr="00C06A7D">
              <w:rPr>
                <w:b/>
                <w:bCs/>
                <w:color w:val="000000"/>
                <w:sz w:val="28"/>
                <w:szCs w:val="28"/>
                <w:lang w:val="es-ES_tradnl"/>
              </w:rPr>
              <w:t xml:space="preserve">DIP. </w:t>
            </w:r>
            <w:r w:rsidR="002626A7">
              <w:rPr>
                <w:b/>
                <w:bCs/>
                <w:color w:val="000000"/>
                <w:sz w:val="28"/>
                <w:szCs w:val="28"/>
                <w:lang w:val="es-ES_tradnl"/>
              </w:rPr>
              <w:t>BENJAMÍN CARRERA CHÁVEZ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Default="002626A7" w:rsidP="002626A7">
            <w:pPr>
              <w:spacing w:line="360" w:lineRule="auto"/>
              <w:jc w:val="center"/>
              <w:rPr>
                <w:b/>
                <w:bCs/>
                <w:color w:val="000000"/>
                <w:sz w:val="28"/>
                <w:szCs w:val="28"/>
                <w:lang w:val="en-US"/>
              </w:rPr>
            </w:pPr>
            <w:r>
              <w:rPr>
                <w:b/>
                <w:bCs/>
                <w:color w:val="000000"/>
                <w:sz w:val="28"/>
                <w:szCs w:val="28"/>
                <w:lang w:val="en-US"/>
              </w:rPr>
              <w:t>DIP. DAVID ÓSCAR CASTREJÓN RIVAS</w:t>
            </w:r>
          </w:p>
          <w:p w:rsidR="00C06A7D" w:rsidRPr="00C06A7D" w:rsidRDefault="00C06A7D" w:rsidP="00C06A7D">
            <w:pPr>
              <w:spacing w:line="360" w:lineRule="auto"/>
              <w:jc w:val="center"/>
              <w:rPr>
                <w:b/>
                <w:bCs/>
                <w:color w:val="000000"/>
                <w:sz w:val="28"/>
                <w:szCs w:val="28"/>
                <w:lang w:val="en-US"/>
              </w:rPr>
            </w:pPr>
          </w:p>
        </w:tc>
      </w:tr>
    </w:tbl>
    <w:p w:rsidR="00C06A7D" w:rsidRDefault="00C06A7D" w:rsidP="00C06A7D">
      <w:pPr>
        <w:spacing w:line="360" w:lineRule="auto"/>
        <w:jc w:val="center"/>
        <w:rPr>
          <w:sz w:val="20"/>
          <w:szCs w:val="28"/>
        </w:rPr>
      </w:pPr>
    </w:p>
    <w:p w:rsidR="00B01E80" w:rsidRDefault="00B01E80" w:rsidP="00C06A7D">
      <w:pPr>
        <w:spacing w:line="360" w:lineRule="auto"/>
        <w:jc w:val="center"/>
        <w:rPr>
          <w:sz w:val="20"/>
          <w:szCs w:val="28"/>
        </w:rPr>
      </w:pPr>
    </w:p>
    <w:p w:rsidR="002B7F2F" w:rsidRPr="00C06A7D" w:rsidRDefault="00B01E80" w:rsidP="00B01E80">
      <w:pPr>
        <w:spacing w:line="360" w:lineRule="auto"/>
        <w:jc w:val="center"/>
        <w:rPr>
          <w:sz w:val="20"/>
          <w:szCs w:val="28"/>
        </w:rPr>
      </w:pPr>
      <w:r>
        <w:rPr>
          <w:sz w:val="20"/>
          <w:szCs w:val="28"/>
        </w:rPr>
        <w:t>I</w:t>
      </w:r>
      <w:r w:rsidRPr="00B01E80">
        <w:rPr>
          <w:sz w:val="20"/>
          <w:szCs w:val="28"/>
        </w:rPr>
        <w:t>niciativa con carácter de Punto de Acuerdo, a fin de exhortar al Poder Ejecutivo Federal para que de oficio se inicie el proceso de declaratoria de patrimonio histórico de diversos inmuebles de Ciudad Juárez, así como al Ejecutivo del Estado de Chihuahua, a efecto de lograr la continua restauración y protección del patrimonio histórico de Ciudad Juárez,</w:t>
      </w:r>
    </w:p>
    <w:sectPr w:rsidR="002B7F2F" w:rsidRPr="00C06A7D" w:rsidSect="00A60CD1">
      <w:headerReference w:type="default" r:id="rId8"/>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EB" w:rsidRDefault="003C5FEB" w:rsidP="00FC21E7">
      <w:pPr>
        <w:spacing w:line="240" w:lineRule="auto"/>
      </w:pPr>
      <w:r>
        <w:separator/>
      </w:r>
    </w:p>
  </w:endnote>
  <w:endnote w:type="continuationSeparator" w:id="0">
    <w:p w:rsidR="003C5FEB" w:rsidRDefault="003C5FEB"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EB" w:rsidRDefault="003C5FEB" w:rsidP="00FC21E7">
      <w:pPr>
        <w:spacing w:line="240" w:lineRule="auto"/>
      </w:pPr>
      <w:r>
        <w:separator/>
      </w:r>
    </w:p>
  </w:footnote>
  <w:footnote w:type="continuationSeparator" w:id="0">
    <w:p w:rsidR="003C5FEB" w:rsidRDefault="003C5FEB" w:rsidP="00FC21E7">
      <w:pPr>
        <w:spacing w:line="240" w:lineRule="auto"/>
      </w:pPr>
      <w:r>
        <w:continuationSeparator/>
      </w:r>
    </w:p>
  </w:footnote>
  <w:footnote w:id="1">
    <w:p w:rsidR="00AA1691" w:rsidRDefault="00AA1691">
      <w:pPr>
        <w:pStyle w:val="Textonotapie"/>
      </w:pPr>
      <w:r>
        <w:rPr>
          <w:rStyle w:val="Refdenotaalpie"/>
        </w:rPr>
        <w:footnoteRef/>
      </w:r>
      <w:r>
        <w:t xml:space="preserve"> </w:t>
      </w:r>
      <w:r w:rsidRPr="00AA1691">
        <w:t>https://www.colef.mx/noticia/cambios-del-fenomeno-migratorio-en-ciudad-juarez/</w:t>
      </w:r>
    </w:p>
  </w:footnote>
  <w:footnote w:id="2">
    <w:p w:rsidR="00325C99" w:rsidRDefault="00325C99">
      <w:pPr>
        <w:pStyle w:val="Textonotapie"/>
      </w:pPr>
      <w:r>
        <w:rPr>
          <w:rStyle w:val="Refdenotaalpie"/>
        </w:rPr>
        <w:footnoteRef/>
      </w:r>
      <w:r>
        <w:t xml:space="preserve"> </w:t>
      </w:r>
      <w:r w:rsidRPr="00325C99">
        <w:t>http://inahchihuahua.gob.mx/sections.pl?id=71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AE4C03" w:rsidRPr="00AE4C03" w:rsidRDefault="00AE4C03" w:rsidP="00AE4C03">
    <w:pPr>
      <w:pStyle w:val="Encabezado"/>
      <w:jc w:val="right"/>
      <w:rPr>
        <w:rFonts w:ascii="Century Gothic" w:hAnsi="Century Gothic"/>
        <w:b/>
        <w:bCs/>
        <w:i/>
        <w:iCs/>
      </w:rPr>
    </w:pPr>
    <w:r>
      <w:rPr>
        <w:rFonts w:ascii="Century Gothic" w:hAnsi="Century Gothic"/>
        <w:b/>
        <w:bCs/>
        <w:i/>
        <w:iCs/>
      </w:rPr>
      <w:t xml:space="preserve">DIP. </w:t>
    </w:r>
    <w:r w:rsidR="001A0CAF">
      <w:rPr>
        <w:rFonts w:ascii="Century Gothic" w:hAnsi="Century Gothic"/>
        <w:b/>
        <w:bCs/>
        <w:i/>
        <w:iCs/>
      </w:rPr>
      <w:t>ROSANA DÍAZ REYES</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A14"/>
    <w:rsid w:val="000313E1"/>
    <w:rsid w:val="00037952"/>
    <w:rsid w:val="000B16AF"/>
    <w:rsid w:val="000D39C2"/>
    <w:rsid w:val="000D3D70"/>
    <w:rsid w:val="000E75C5"/>
    <w:rsid w:val="000F6051"/>
    <w:rsid w:val="00114407"/>
    <w:rsid w:val="001255BA"/>
    <w:rsid w:val="001364D9"/>
    <w:rsid w:val="001436E1"/>
    <w:rsid w:val="00153C7E"/>
    <w:rsid w:val="00172A5B"/>
    <w:rsid w:val="001A0CAF"/>
    <w:rsid w:val="001A60EF"/>
    <w:rsid w:val="001B0D56"/>
    <w:rsid w:val="001B63B4"/>
    <w:rsid w:val="001C47DF"/>
    <w:rsid w:val="001C7EEF"/>
    <w:rsid w:val="001D177A"/>
    <w:rsid w:val="001E2876"/>
    <w:rsid w:val="001E59C6"/>
    <w:rsid w:val="00205E4F"/>
    <w:rsid w:val="00217104"/>
    <w:rsid w:val="0023000F"/>
    <w:rsid w:val="002626A7"/>
    <w:rsid w:val="00262F08"/>
    <w:rsid w:val="00287400"/>
    <w:rsid w:val="002A6CA7"/>
    <w:rsid w:val="002B7395"/>
    <w:rsid w:val="002B7F2F"/>
    <w:rsid w:val="002C0919"/>
    <w:rsid w:val="002D2A66"/>
    <w:rsid w:val="002D3A67"/>
    <w:rsid w:val="00311838"/>
    <w:rsid w:val="00316104"/>
    <w:rsid w:val="00321B27"/>
    <w:rsid w:val="00325C99"/>
    <w:rsid w:val="0033603D"/>
    <w:rsid w:val="00353EE1"/>
    <w:rsid w:val="00376002"/>
    <w:rsid w:val="0037619D"/>
    <w:rsid w:val="00390C4D"/>
    <w:rsid w:val="003A171B"/>
    <w:rsid w:val="003B56C1"/>
    <w:rsid w:val="003C3C3B"/>
    <w:rsid w:val="003C5FEB"/>
    <w:rsid w:val="00400762"/>
    <w:rsid w:val="0040113A"/>
    <w:rsid w:val="00403340"/>
    <w:rsid w:val="00403DC7"/>
    <w:rsid w:val="00431165"/>
    <w:rsid w:val="00445BDD"/>
    <w:rsid w:val="004462F8"/>
    <w:rsid w:val="0045326A"/>
    <w:rsid w:val="00453573"/>
    <w:rsid w:val="00487B88"/>
    <w:rsid w:val="00490EB4"/>
    <w:rsid w:val="004B7A59"/>
    <w:rsid w:val="004C68C2"/>
    <w:rsid w:val="004C6BCF"/>
    <w:rsid w:val="004E4048"/>
    <w:rsid w:val="004E637A"/>
    <w:rsid w:val="004F66F5"/>
    <w:rsid w:val="005015EC"/>
    <w:rsid w:val="005304A6"/>
    <w:rsid w:val="00546F6F"/>
    <w:rsid w:val="00557D9E"/>
    <w:rsid w:val="00561041"/>
    <w:rsid w:val="00597C71"/>
    <w:rsid w:val="005A39FD"/>
    <w:rsid w:val="005B797C"/>
    <w:rsid w:val="005D054A"/>
    <w:rsid w:val="00606B07"/>
    <w:rsid w:val="00607331"/>
    <w:rsid w:val="00621DE4"/>
    <w:rsid w:val="00636485"/>
    <w:rsid w:val="00657321"/>
    <w:rsid w:val="00663FCF"/>
    <w:rsid w:val="00664759"/>
    <w:rsid w:val="0066767F"/>
    <w:rsid w:val="00676587"/>
    <w:rsid w:val="006A62A0"/>
    <w:rsid w:val="006C2D60"/>
    <w:rsid w:val="006C335C"/>
    <w:rsid w:val="006C78B2"/>
    <w:rsid w:val="006D7248"/>
    <w:rsid w:val="00741A08"/>
    <w:rsid w:val="00746099"/>
    <w:rsid w:val="007474C5"/>
    <w:rsid w:val="00784EFC"/>
    <w:rsid w:val="00792CA9"/>
    <w:rsid w:val="007963FC"/>
    <w:rsid w:val="007A3E82"/>
    <w:rsid w:val="007B291F"/>
    <w:rsid w:val="007C55A1"/>
    <w:rsid w:val="007F5BCB"/>
    <w:rsid w:val="007F684B"/>
    <w:rsid w:val="0080769A"/>
    <w:rsid w:val="008355F6"/>
    <w:rsid w:val="00835613"/>
    <w:rsid w:val="00847A1B"/>
    <w:rsid w:val="008615CA"/>
    <w:rsid w:val="00864C43"/>
    <w:rsid w:val="00885D47"/>
    <w:rsid w:val="0089287C"/>
    <w:rsid w:val="00892C3D"/>
    <w:rsid w:val="00892F51"/>
    <w:rsid w:val="00896B94"/>
    <w:rsid w:val="008A6756"/>
    <w:rsid w:val="008D6CCE"/>
    <w:rsid w:val="008E4CCB"/>
    <w:rsid w:val="008F272C"/>
    <w:rsid w:val="008F4A00"/>
    <w:rsid w:val="00906A5F"/>
    <w:rsid w:val="00914131"/>
    <w:rsid w:val="0092160F"/>
    <w:rsid w:val="0094748C"/>
    <w:rsid w:val="009506C5"/>
    <w:rsid w:val="00952B86"/>
    <w:rsid w:val="00953B7C"/>
    <w:rsid w:val="00954870"/>
    <w:rsid w:val="009569DB"/>
    <w:rsid w:val="00956CDB"/>
    <w:rsid w:val="009710C6"/>
    <w:rsid w:val="00985A95"/>
    <w:rsid w:val="009877F1"/>
    <w:rsid w:val="009A1253"/>
    <w:rsid w:val="009B08C4"/>
    <w:rsid w:val="009E05FC"/>
    <w:rsid w:val="009E4999"/>
    <w:rsid w:val="009E4F92"/>
    <w:rsid w:val="009F62D7"/>
    <w:rsid w:val="009F7B44"/>
    <w:rsid w:val="00A013DD"/>
    <w:rsid w:val="00A155C0"/>
    <w:rsid w:val="00A20A12"/>
    <w:rsid w:val="00A31F39"/>
    <w:rsid w:val="00A55ED9"/>
    <w:rsid w:val="00A60CD1"/>
    <w:rsid w:val="00A652DE"/>
    <w:rsid w:val="00A77C53"/>
    <w:rsid w:val="00AA1691"/>
    <w:rsid w:val="00AC01D6"/>
    <w:rsid w:val="00AC2BB4"/>
    <w:rsid w:val="00AC63C1"/>
    <w:rsid w:val="00AE4C03"/>
    <w:rsid w:val="00B01E80"/>
    <w:rsid w:val="00B14AB8"/>
    <w:rsid w:val="00B2356E"/>
    <w:rsid w:val="00B271B1"/>
    <w:rsid w:val="00B36A12"/>
    <w:rsid w:val="00B84C95"/>
    <w:rsid w:val="00BB2D08"/>
    <w:rsid w:val="00BB5177"/>
    <w:rsid w:val="00BC4B47"/>
    <w:rsid w:val="00BC4B60"/>
    <w:rsid w:val="00BC72EB"/>
    <w:rsid w:val="00BF69F8"/>
    <w:rsid w:val="00C06A7D"/>
    <w:rsid w:val="00C53011"/>
    <w:rsid w:val="00C76B99"/>
    <w:rsid w:val="00C81656"/>
    <w:rsid w:val="00C868FC"/>
    <w:rsid w:val="00C978F0"/>
    <w:rsid w:val="00CA7BE1"/>
    <w:rsid w:val="00CC1997"/>
    <w:rsid w:val="00CC7BA1"/>
    <w:rsid w:val="00CD0FE7"/>
    <w:rsid w:val="00CD3D73"/>
    <w:rsid w:val="00CE2E73"/>
    <w:rsid w:val="00CE3464"/>
    <w:rsid w:val="00CF4383"/>
    <w:rsid w:val="00D354C4"/>
    <w:rsid w:val="00D36DBF"/>
    <w:rsid w:val="00D42F59"/>
    <w:rsid w:val="00D54BD0"/>
    <w:rsid w:val="00D7360C"/>
    <w:rsid w:val="00D75285"/>
    <w:rsid w:val="00D7602A"/>
    <w:rsid w:val="00D905CA"/>
    <w:rsid w:val="00DA69C2"/>
    <w:rsid w:val="00DB53B0"/>
    <w:rsid w:val="00DD21D6"/>
    <w:rsid w:val="00DE1988"/>
    <w:rsid w:val="00DF3CA6"/>
    <w:rsid w:val="00E00732"/>
    <w:rsid w:val="00E1619D"/>
    <w:rsid w:val="00E3478D"/>
    <w:rsid w:val="00E4358D"/>
    <w:rsid w:val="00E538ED"/>
    <w:rsid w:val="00E71034"/>
    <w:rsid w:val="00E773A8"/>
    <w:rsid w:val="00EA1F60"/>
    <w:rsid w:val="00EA425D"/>
    <w:rsid w:val="00EC4C55"/>
    <w:rsid w:val="00EC5856"/>
    <w:rsid w:val="00EC615C"/>
    <w:rsid w:val="00EC74B3"/>
    <w:rsid w:val="00EE2F38"/>
    <w:rsid w:val="00F13180"/>
    <w:rsid w:val="00F22334"/>
    <w:rsid w:val="00F31FA3"/>
    <w:rsid w:val="00F400D0"/>
    <w:rsid w:val="00F42EAF"/>
    <w:rsid w:val="00F51914"/>
    <w:rsid w:val="00F52952"/>
    <w:rsid w:val="00F570B0"/>
    <w:rsid w:val="00F61EF4"/>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614094592">
      <w:bodyDiv w:val="1"/>
      <w:marLeft w:val="0"/>
      <w:marRight w:val="0"/>
      <w:marTop w:val="0"/>
      <w:marBottom w:val="0"/>
      <w:divBdr>
        <w:top w:val="none" w:sz="0" w:space="0" w:color="auto"/>
        <w:left w:val="none" w:sz="0" w:space="0" w:color="auto"/>
        <w:bottom w:val="none" w:sz="0" w:space="0" w:color="auto"/>
        <w:right w:val="none" w:sz="0" w:space="0" w:color="auto"/>
      </w:divBdr>
      <w:divsChild>
        <w:div w:id="1789156745">
          <w:marLeft w:val="-105"/>
          <w:marRight w:val="-105"/>
          <w:marTop w:val="0"/>
          <w:marBottom w:val="0"/>
          <w:divBdr>
            <w:top w:val="none" w:sz="0" w:space="0" w:color="auto"/>
            <w:left w:val="none" w:sz="0" w:space="0" w:color="auto"/>
            <w:bottom w:val="none" w:sz="0" w:space="0" w:color="auto"/>
            <w:right w:val="none" w:sz="0" w:space="0" w:color="auto"/>
          </w:divBdr>
          <w:divsChild>
            <w:div w:id="757754246">
              <w:marLeft w:val="0"/>
              <w:marRight w:val="0"/>
              <w:marTop w:val="0"/>
              <w:marBottom w:val="0"/>
              <w:divBdr>
                <w:top w:val="none" w:sz="0" w:space="0" w:color="auto"/>
                <w:left w:val="none" w:sz="0" w:space="0" w:color="auto"/>
                <w:bottom w:val="single" w:sz="36" w:space="0" w:color="D48130"/>
                <w:right w:val="none" w:sz="0" w:space="0" w:color="auto"/>
              </w:divBdr>
            </w:div>
          </w:divsChild>
        </w:div>
        <w:div w:id="1784109097">
          <w:marLeft w:val="-105"/>
          <w:marRight w:val="-105"/>
          <w:marTop w:val="0"/>
          <w:marBottom w:val="0"/>
          <w:divBdr>
            <w:top w:val="none" w:sz="0" w:space="0" w:color="auto"/>
            <w:left w:val="none" w:sz="0" w:space="0" w:color="auto"/>
            <w:bottom w:val="none" w:sz="0" w:space="0" w:color="auto"/>
            <w:right w:val="none" w:sz="0" w:space="0" w:color="auto"/>
          </w:divBdr>
          <w:divsChild>
            <w:div w:id="1799033740">
              <w:marLeft w:val="0"/>
              <w:marRight w:val="0"/>
              <w:marTop w:val="0"/>
              <w:marBottom w:val="0"/>
              <w:divBdr>
                <w:top w:val="none" w:sz="0" w:space="0" w:color="auto"/>
                <w:left w:val="none" w:sz="0" w:space="0" w:color="auto"/>
                <w:bottom w:val="none" w:sz="0" w:space="0" w:color="auto"/>
                <w:right w:val="none" w:sz="0" w:space="0" w:color="auto"/>
              </w:divBdr>
            </w:div>
          </w:divsChild>
        </w:div>
        <w:div w:id="1397703203">
          <w:marLeft w:val="-105"/>
          <w:marRight w:val="-105"/>
          <w:marTop w:val="0"/>
          <w:marBottom w:val="0"/>
          <w:divBdr>
            <w:top w:val="none" w:sz="0" w:space="0" w:color="auto"/>
            <w:left w:val="none" w:sz="0" w:space="0" w:color="auto"/>
            <w:bottom w:val="none" w:sz="0" w:space="0" w:color="auto"/>
            <w:right w:val="none" w:sz="0" w:space="0" w:color="auto"/>
          </w:divBdr>
          <w:divsChild>
            <w:div w:id="788863000">
              <w:marLeft w:val="0"/>
              <w:marRight w:val="0"/>
              <w:marTop w:val="0"/>
              <w:marBottom w:val="0"/>
              <w:divBdr>
                <w:top w:val="none" w:sz="0" w:space="0" w:color="auto"/>
                <w:left w:val="none" w:sz="0" w:space="0" w:color="auto"/>
                <w:bottom w:val="single" w:sz="6" w:space="0" w:color="9B961C"/>
                <w:right w:val="none" w:sz="0" w:space="0" w:color="auto"/>
              </w:divBdr>
            </w:div>
          </w:divsChild>
        </w:div>
        <w:div w:id="1433041969">
          <w:marLeft w:val="-105"/>
          <w:marRight w:val="-105"/>
          <w:marTop w:val="0"/>
          <w:marBottom w:val="0"/>
          <w:divBdr>
            <w:top w:val="none" w:sz="0" w:space="0" w:color="auto"/>
            <w:left w:val="none" w:sz="0" w:space="0" w:color="auto"/>
            <w:bottom w:val="none" w:sz="0" w:space="0" w:color="auto"/>
            <w:right w:val="none" w:sz="0" w:space="0" w:color="auto"/>
          </w:divBdr>
          <w:divsChild>
            <w:div w:id="1684280424">
              <w:marLeft w:val="0"/>
              <w:marRight w:val="0"/>
              <w:marTop w:val="0"/>
              <w:marBottom w:val="0"/>
              <w:divBdr>
                <w:top w:val="none" w:sz="0" w:space="0" w:color="auto"/>
                <w:left w:val="none" w:sz="0" w:space="0" w:color="auto"/>
                <w:bottom w:val="none" w:sz="0" w:space="0" w:color="auto"/>
                <w:right w:val="none" w:sz="0" w:space="0" w:color="auto"/>
              </w:divBdr>
            </w:div>
          </w:divsChild>
        </w:div>
        <w:div w:id="901065113">
          <w:marLeft w:val="-105"/>
          <w:marRight w:val="-105"/>
          <w:marTop w:val="0"/>
          <w:marBottom w:val="0"/>
          <w:divBdr>
            <w:top w:val="none" w:sz="0" w:space="0" w:color="auto"/>
            <w:left w:val="none" w:sz="0" w:space="0" w:color="auto"/>
            <w:bottom w:val="none" w:sz="0" w:space="0" w:color="auto"/>
            <w:right w:val="none" w:sz="0" w:space="0" w:color="auto"/>
          </w:divBdr>
          <w:divsChild>
            <w:div w:id="276722908">
              <w:marLeft w:val="0"/>
              <w:marRight w:val="0"/>
              <w:marTop w:val="0"/>
              <w:marBottom w:val="0"/>
              <w:divBdr>
                <w:top w:val="none" w:sz="0" w:space="0" w:color="auto"/>
                <w:left w:val="none" w:sz="0" w:space="0" w:color="auto"/>
                <w:bottom w:val="single" w:sz="6" w:space="0" w:color="6E0C68"/>
                <w:right w:val="none" w:sz="0" w:space="0" w:color="auto"/>
              </w:divBdr>
            </w:div>
          </w:divsChild>
        </w:div>
      </w:divsChild>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DC0D-32D1-44FA-AE04-34E3E7F9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7114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2022-03-28T20:06:00Z</cp:lastPrinted>
  <dcterms:created xsi:type="dcterms:W3CDTF">2022-04-04T21:35:00Z</dcterms:created>
  <dcterms:modified xsi:type="dcterms:W3CDTF">2022-04-04T21:35:00Z</dcterms:modified>
</cp:coreProperties>
</file>