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559CDB" w14:textId="77777777" w:rsidR="00D003A3" w:rsidRPr="00912E4E" w:rsidRDefault="00D003A3" w:rsidP="00A9331D">
      <w:pPr>
        <w:widowControl w:val="0"/>
        <w:autoSpaceDE w:val="0"/>
        <w:autoSpaceDN w:val="0"/>
        <w:adjustRightInd w:val="0"/>
        <w:spacing w:line="360" w:lineRule="auto"/>
        <w:ind w:right="3674"/>
        <w:rPr>
          <w:rFonts w:ascii="Century Gothic" w:hAnsi="Century Gothic" w:cs="Arial"/>
          <w:b/>
          <w:bCs/>
          <w:lang w:val="es-ES_tradnl"/>
        </w:rPr>
      </w:pPr>
    </w:p>
    <w:p w14:paraId="1DD5CD0D" w14:textId="52ABB9DA" w:rsidR="00A9331D" w:rsidRPr="00912E4E" w:rsidRDefault="00A9331D" w:rsidP="00A9331D">
      <w:pPr>
        <w:widowControl w:val="0"/>
        <w:autoSpaceDE w:val="0"/>
        <w:autoSpaceDN w:val="0"/>
        <w:adjustRightInd w:val="0"/>
        <w:spacing w:line="360" w:lineRule="auto"/>
        <w:jc w:val="both"/>
        <w:rPr>
          <w:rFonts w:ascii="Century Gothic" w:hAnsi="Century Gothic" w:cs="Arial"/>
          <w:b/>
          <w:bCs/>
          <w:lang w:val="es-ES_tradnl"/>
        </w:rPr>
      </w:pPr>
      <w:r w:rsidRPr="00912E4E">
        <w:rPr>
          <w:rFonts w:ascii="Century Gothic" w:hAnsi="Century Gothic" w:cs="Arial"/>
          <w:b/>
          <w:bCs/>
          <w:lang w:val="es-ES_tradnl"/>
        </w:rPr>
        <w:t>H. CONGRESO DEL ESTADO DE CHIHUAHUA</w:t>
      </w:r>
    </w:p>
    <w:p w14:paraId="4659AF16" w14:textId="0B0F60B1" w:rsidR="00A9331D" w:rsidRPr="00912E4E" w:rsidRDefault="00A9331D" w:rsidP="00A9331D">
      <w:pPr>
        <w:widowControl w:val="0"/>
        <w:autoSpaceDE w:val="0"/>
        <w:autoSpaceDN w:val="0"/>
        <w:adjustRightInd w:val="0"/>
        <w:spacing w:line="360" w:lineRule="auto"/>
        <w:jc w:val="both"/>
        <w:rPr>
          <w:rFonts w:ascii="Century Gothic" w:hAnsi="Century Gothic" w:cs="Arial"/>
          <w:b/>
          <w:bCs/>
          <w:lang w:val="es-ES_tradnl"/>
        </w:rPr>
      </w:pPr>
      <w:r w:rsidRPr="00912E4E">
        <w:rPr>
          <w:rFonts w:ascii="Century Gothic" w:hAnsi="Century Gothic" w:cs="Arial"/>
          <w:b/>
          <w:bCs/>
          <w:lang w:val="es-ES_tradnl"/>
        </w:rPr>
        <w:t xml:space="preserve">PRESENTE. </w:t>
      </w:r>
    </w:p>
    <w:p w14:paraId="69AF0F79" w14:textId="77777777" w:rsidR="00A9331D" w:rsidRPr="00912E4E" w:rsidRDefault="00A9331D" w:rsidP="00A9331D">
      <w:pPr>
        <w:widowControl w:val="0"/>
        <w:autoSpaceDE w:val="0"/>
        <w:autoSpaceDN w:val="0"/>
        <w:adjustRightInd w:val="0"/>
        <w:spacing w:line="360" w:lineRule="auto"/>
        <w:jc w:val="both"/>
        <w:rPr>
          <w:rFonts w:ascii="Century Gothic" w:hAnsi="Century Gothic" w:cs="Arial"/>
          <w:lang w:val="es-ES_tradnl"/>
        </w:rPr>
      </w:pPr>
    </w:p>
    <w:p w14:paraId="7D7B81DD" w14:textId="0A1129BB" w:rsidR="00D003A3" w:rsidRPr="00912E4E" w:rsidRDefault="00D003A3" w:rsidP="000D02B5">
      <w:pPr>
        <w:widowControl w:val="0"/>
        <w:autoSpaceDE w:val="0"/>
        <w:autoSpaceDN w:val="0"/>
        <w:adjustRightInd w:val="0"/>
        <w:spacing w:line="360" w:lineRule="auto"/>
        <w:ind w:left="102" w:right="78" w:firstLine="708"/>
        <w:jc w:val="both"/>
        <w:rPr>
          <w:rFonts w:ascii="Century Gothic" w:hAnsi="Century Gothic" w:cs="Arial"/>
          <w:lang w:val="es-ES_tradnl"/>
        </w:rPr>
      </w:pPr>
      <w:r w:rsidRPr="00912E4E">
        <w:rPr>
          <w:rFonts w:ascii="Century Gothic" w:hAnsi="Century Gothic" w:cs="Arial"/>
          <w:spacing w:val="1"/>
          <w:lang w:val="es-ES_tradnl"/>
        </w:rPr>
        <w:t>L</w:t>
      </w:r>
      <w:r w:rsidRPr="00912E4E">
        <w:rPr>
          <w:rFonts w:ascii="Century Gothic" w:hAnsi="Century Gothic" w:cs="Arial"/>
          <w:lang w:val="es-ES_tradnl"/>
        </w:rPr>
        <w:t>a</w:t>
      </w:r>
      <w:r w:rsidRPr="00912E4E">
        <w:rPr>
          <w:rFonts w:ascii="Century Gothic" w:hAnsi="Century Gothic" w:cs="Arial"/>
          <w:spacing w:val="3"/>
          <w:lang w:val="es-ES_tradnl"/>
        </w:rPr>
        <w:t xml:space="preserve"> </w:t>
      </w:r>
      <w:r w:rsidRPr="00912E4E">
        <w:rPr>
          <w:rFonts w:ascii="Century Gothic" w:hAnsi="Century Gothic" w:cs="Arial"/>
          <w:lang w:val="es-ES_tradnl"/>
        </w:rPr>
        <w:t>s</w:t>
      </w:r>
      <w:r w:rsidRPr="00912E4E">
        <w:rPr>
          <w:rFonts w:ascii="Century Gothic" w:hAnsi="Century Gothic" w:cs="Arial"/>
          <w:spacing w:val="1"/>
          <w:lang w:val="es-ES_tradnl"/>
        </w:rPr>
        <w:t>u</w:t>
      </w:r>
      <w:r w:rsidRPr="00912E4E">
        <w:rPr>
          <w:rFonts w:ascii="Century Gothic" w:hAnsi="Century Gothic" w:cs="Arial"/>
          <w:lang w:val="es-ES_tradnl"/>
        </w:rPr>
        <w:t>scr</w:t>
      </w:r>
      <w:r w:rsidRPr="00912E4E">
        <w:rPr>
          <w:rFonts w:ascii="Century Gothic" w:hAnsi="Century Gothic" w:cs="Arial"/>
          <w:spacing w:val="-1"/>
          <w:lang w:val="es-ES_tradnl"/>
        </w:rPr>
        <w:t>i</w:t>
      </w:r>
      <w:r w:rsidRPr="00912E4E">
        <w:rPr>
          <w:rFonts w:ascii="Century Gothic" w:hAnsi="Century Gothic" w:cs="Arial"/>
          <w:lang w:val="es-ES_tradnl"/>
        </w:rPr>
        <w:t>t</w:t>
      </w:r>
      <w:r w:rsidRPr="00912E4E">
        <w:rPr>
          <w:rFonts w:ascii="Century Gothic" w:hAnsi="Century Gothic" w:cs="Arial"/>
          <w:spacing w:val="1"/>
          <w:lang w:val="es-ES_tradnl"/>
        </w:rPr>
        <w:t>a</w:t>
      </w:r>
      <w:r w:rsidR="0037634C" w:rsidRPr="00912E4E">
        <w:rPr>
          <w:rFonts w:ascii="Century Gothic" w:hAnsi="Century Gothic" w:cs="Arial"/>
          <w:lang w:val="es-ES_tradnl"/>
        </w:rPr>
        <w:t xml:space="preserve">, </w:t>
      </w:r>
      <w:r w:rsidR="0037634C" w:rsidRPr="00912E4E">
        <w:rPr>
          <w:rFonts w:ascii="Century Gothic" w:hAnsi="Century Gothic" w:cs="Arial"/>
          <w:b/>
          <w:lang w:val="es-ES_tradnl"/>
        </w:rPr>
        <w:t>Isela Martínez Díaz</w:t>
      </w:r>
      <w:r w:rsidRPr="00912E4E">
        <w:rPr>
          <w:rFonts w:ascii="Century Gothic" w:hAnsi="Century Gothic" w:cs="Arial"/>
          <w:spacing w:val="3"/>
          <w:lang w:val="es-ES_tradnl"/>
        </w:rPr>
        <w:t xml:space="preserve"> </w:t>
      </w:r>
      <w:r w:rsidRPr="00912E4E">
        <w:rPr>
          <w:rFonts w:ascii="Century Gothic" w:hAnsi="Century Gothic" w:cs="Arial"/>
          <w:lang w:val="es-ES_tradnl"/>
        </w:rPr>
        <w:t>en mi carácter de</w:t>
      </w:r>
      <w:r w:rsidR="00573DD8" w:rsidRPr="00912E4E">
        <w:rPr>
          <w:rFonts w:ascii="Century Gothic" w:hAnsi="Century Gothic" w:cs="Arial"/>
          <w:lang w:val="es-ES_tradnl"/>
        </w:rPr>
        <w:t xml:space="preserve"> Diputada de la Sexagésima Séptima</w:t>
      </w:r>
      <w:r w:rsidRPr="00912E4E">
        <w:rPr>
          <w:rFonts w:ascii="Century Gothic" w:hAnsi="Century Gothic" w:cs="Arial"/>
          <w:lang w:val="es-ES_tradnl"/>
        </w:rPr>
        <w:t xml:space="preserve"> Legislatura del Honorable Congreso del Estado, </w:t>
      </w:r>
      <w:r w:rsidR="00901F11" w:rsidRPr="00912E4E">
        <w:rPr>
          <w:rFonts w:ascii="Century Gothic" w:hAnsi="Century Gothic" w:cs="Arial"/>
          <w:lang w:val="es-ES_tradnl"/>
        </w:rPr>
        <w:t>miembro del</w:t>
      </w:r>
      <w:r w:rsidRPr="00912E4E">
        <w:rPr>
          <w:rFonts w:ascii="Century Gothic" w:hAnsi="Century Gothic" w:cs="Arial"/>
          <w:lang w:val="es-ES_tradnl"/>
        </w:rPr>
        <w:t xml:space="preserve"> Grupo Parlamentario </w:t>
      </w:r>
      <w:r w:rsidR="00901F11" w:rsidRPr="00912E4E">
        <w:rPr>
          <w:rFonts w:ascii="Century Gothic" w:hAnsi="Century Gothic" w:cs="Arial"/>
          <w:lang w:val="es-ES_tradnl"/>
        </w:rPr>
        <w:t>de</w:t>
      </w:r>
      <w:r w:rsidRPr="00912E4E">
        <w:rPr>
          <w:rFonts w:ascii="Century Gothic" w:hAnsi="Century Gothic" w:cs="Arial"/>
          <w:lang w:val="es-ES_tradnl"/>
        </w:rPr>
        <w:t xml:space="preserve"> Acción Nacional</w:t>
      </w:r>
      <w:r w:rsidR="00901F11" w:rsidRPr="00912E4E">
        <w:rPr>
          <w:rFonts w:ascii="Century Gothic" w:hAnsi="Century Gothic" w:cs="Arial"/>
          <w:lang w:val="es-ES_tradnl"/>
        </w:rPr>
        <w:t xml:space="preserve"> y en su representación</w:t>
      </w:r>
      <w:r w:rsidRPr="00912E4E">
        <w:rPr>
          <w:rFonts w:ascii="Century Gothic" w:hAnsi="Century Gothic" w:cs="Arial"/>
          <w:lang w:val="es-ES_tradnl"/>
        </w:rPr>
        <w:t xml:space="preserve">, en uso de las atribuciones conferidas por los artículos 57 y 58 de la Constitución Política del Estado de Chihuahua; 169 y 174 fracción II, de la Ley Orgánica del Poder Legislativo, así como los numerales 75 y 76 del Reglamento Interior y de Prácticas Parlamentarias del Poder Legislativo; comparecemos ante esta Honorable Representación Popular para presentar </w:t>
      </w:r>
      <w:r w:rsidR="00573DD8" w:rsidRPr="00912E4E">
        <w:rPr>
          <w:rFonts w:ascii="Century Gothic" w:hAnsi="Century Gothic" w:cs="Arial"/>
          <w:b/>
          <w:bCs/>
          <w:lang w:val="es-ES_tradnl"/>
        </w:rPr>
        <w:t>p</w:t>
      </w:r>
      <w:r w:rsidRPr="00912E4E">
        <w:rPr>
          <w:rFonts w:ascii="Century Gothic" w:hAnsi="Century Gothic" w:cs="Arial"/>
          <w:b/>
          <w:bCs/>
          <w:lang w:val="es-ES_tradnl"/>
        </w:rPr>
        <w:t>un</w:t>
      </w:r>
      <w:r w:rsidRPr="00912E4E">
        <w:rPr>
          <w:rFonts w:ascii="Century Gothic" w:hAnsi="Century Gothic" w:cs="Arial"/>
          <w:b/>
          <w:bCs/>
          <w:spacing w:val="-1"/>
          <w:lang w:val="es-ES_tradnl"/>
        </w:rPr>
        <w:t>t</w:t>
      </w:r>
      <w:r w:rsidRPr="00912E4E">
        <w:rPr>
          <w:rFonts w:ascii="Century Gothic" w:hAnsi="Century Gothic" w:cs="Arial"/>
          <w:b/>
          <w:bCs/>
          <w:lang w:val="es-ES_tradnl"/>
        </w:rPr>
        <w:t>o</w:t>
      </w:r>
      <w:r w:rsidRPr="00912E4E">
        <w:rPr>
          <w:rFonts w:ascii="Century Gothic" w:hAnsi="Century Gothic" w:cs="Arial"/>
          <w:b/>
          <w:bCs/>
          <w:spacing w:val="3"/>
          <w:lang w:val="es-ES_tradnl"/>
        </w:rPr>
        <w:t xml:space="preserve"> </w:t>
      </w:r>
      <w:r w:rsidRPr="00912E4E">
        <w:rPr>
          <w:rFonts w:ascii="Century Gothic" w:hAnsi="Century Gothic" w:cs="Arial"/>
          <w:b/>
          <w:bCs/>
          <w:spacing w:val="-3"/>
          <w:lang w:val="es-ES_tradnl"/>
        </w:rPr>
        <w:t>d</w:t>
      </w:r>
      <w:r w:rsidRPr="00912E4E">
        <w:rPr>
          <w:rFonts w:ascii="Century Gothic" w:hAnsi="Century Gothic" w:cs="Arial"/>
          <w:b/>
          <w:bCs/>
          <w:lang w:val="es-ES_tradnl"/>
        </w:rPr>
        <w:t>e</w:t>
      </w:r>
      <w:r w:rsidRPr="00912E4E">
        <w:rPr>
          <w:rFonts w:ascii="Century Gothic" w:hAnsi="Century Gothic" w:cs="Arial"/>
          <w:b/>
          <w:bCs/>
          <w:spacing w:val="7"/>
          <w:lang w:val="es-ES_tradnl"/>
        </w:rPr>
        <w:t xml:space="preserve"> </w:t>
      </w:r>
      <w:r w:rsidRPr="00912E4E">
        <w:rPr>
          <w:rFonts w:ascii="Century Gothic" w:hAnsi="Century Gothic" w:cs="Arial"/>
          <w:b/>
          <w:bCs/>
          <w:spacing w:val="-8"/>
          <w:lang w:val="es-ES_tradnl"/>
        </w:rPr>
        <w:t xml:space="preserve">acuerdo con el carácter de urgente resolución </w:t>
      </w:r>
      <w:r w:rsidRPr="00912E4E">
        <w:rPr>
          <w:rFonts w:ascii="Century Gothic" w:hAnsi="Century Gothic" w:cs="Arial"/>
          <w:bCs/>
          <w:spacing w:val="-8"/>
          <w:lang w:val="es-ES_tradnl"/>
        </w:rPr>
        <w:t>a</w:t>
      </w:r>
      <w:r w:rsidRPr="00912E4E">
        <w:rPr>
          <w:rFonts w:ascii="Century Gothic" w:hAnsi="Century Gothic" w:cs="Arial"/>
          <w:lang w:val="es-ES_tradnl"/>
        </w:rPr>
        <w:t xml:space="preserve"> fin de exhortar respetuosamente </w:t>
      </w:r>
      <w:r w:rsidR="009136CE" w:rsidRPr="00912E4E">
        <w:rPr>
          <w:rFonts w:ascii="Century Gothic" w:hAnsi="Century Gothic" w:cs="Arial"/>
          <w:lang w:val="es-ES_tradnl"/>
        </w:rPr>
        <w:t xml:space="preserve">a la </w:t>
      </w:r>
      <w:r w:rsidR="001D225F" w:rsidRPr="00912E4E">
        <w:rPr>
          <w:rFonts w:ascii="Century Gothic" w:hAnsi="Century Gothic" w:cs="Arial"/>
          <w:lang w:val="es-ES_tradnl"/>
        </w:rPr>
        <w:t>T</w:t>
      </w:r>
      <w:r w:rsidR="0037634C" w:rsidRPr="00912E4E">
        <w:rPr>
          <w:rFonts w:ascii="Century Gothic" w:hAnsi="Century Gothic" w:cs="Arial"/>
          <w:lang w:val="es-ES_tradnl"/>
        </w:rPr>
        <w:t xml:space="preserve">itular del </w:t>
      </w:r>
      <w:r w:rsidR="00BD4381" w:rsidRPr="00912E4E">
        <w:rPr>
          <w:rFonts w:ascii="Century Gothic" w:hAnsi="Century Gothic" w:cs="Arial"/>
          <w:lang w:val="es-ES_tradnl"/>
        </w:rPr>
        <w:t>Ejecutivo Estatal para que por conducto de la Secretaría de Seguridad Pública</w:t>
      </w:r>
      <w:r w:rsidR="009136CE" w:rsidRPr="00912E4E">
        <w:rPr>
          <w:rFonts w:ascii="Century Gothic" w:hAnsi="Century Gothic" w:cs="Arial"/>
          <w:lang w:val="es-ES_tradnl"/>
        </w:rPr>
        <w:t xml:space="preserve"> Estatal</w:t>
      </w:r>
      <w:r w:rsidR="00556594">
        <w:rPr>
          <w:rFonts w:ascii="Century Gothic" w:hAnsi="Century Gothic" w:cs="Arial"/>
          <w:lang w:val="es-ES_tradnl"/>
        </w:rPr>
        <w:t>,</w:t>
      </w:r>
      <w:r w:rsidR="00A9331D" w:rsidRPr="00912E4E">
        <w:rPr>
          <w:rFonts w:ascii="Century Gothic" w:hAnsi="Century Gothic" w:cs="Arial"/>
          <w:lang w:val="es-ES_tradnl"/>
        </w:rPr>
        <w:t xml:space="preserve"> en coordinación con</w:t>
      </w:r>
      <w:r w:rsidR="009136CE" w:rsidRPr="00912E4E">
        <w:rPr>
          <w:rFonts w:ascii="Century Gothic" w:hAnsi="Century Gothic" w:cs="Arial"/>
          <w:lang w:val="es-ES_tradnl"/>
        </w:rPr>
        <w:t xml:space="preserve"> la Comisión Estatal para</w:t>
      </w:r>
      <w:r w:rsidR="00A9331D" w:rsidRPr="00912E4E">
        <w:rPr>
          <w:rFonts w:ascii="Century Gothic" w:hAnsi="Century Gothic" w:cs="Arial"/>
          <w:lang w:val="es-ES_tradnl"/>
        </w:rPr>
        <w:t xml:space="preserve"> los Pueblos Indígenas (COEPI)</w:t>
      </w:r>
      <w:r w:rsidR="00556594">
        <w:rPr>
          <w:rFonts w:ascii="Century Gothic" w:hAnsi="Century Gothic" w:cs="Arial"/>
          <w:lang w:val="es-ES_tradnl"/>
        </w:rPr>
        <w:t xml:space="preserve"> y la Secretaría de Cultura Estatal</w:t>
      </w:r>
      <w:r w:rsidR="00A9331D" w:rsidRPr="00912E4E">
        <w:rPr>
          <w:rFonts w:ascii="Century Gothic" w:hAnsi="Century Gothic" w:cs="Arial"/>
          <w:lang w:val="es-ES_tradnl"/>
        </w:rPr>
        <w:t xml:space="preserve"> </w:t>
      </w:r>
      <w:r w:rsidR="000D02B5">
        <w:rPr>
          <w:rFonts w:ascii="Century Gothic" w:hAnsi="Century Gothic" w:cs="Arial"/>
          <w:lang w:val="es-ES_tradnl"/>
        </w:rPr>
        <w:t xml:space="preserve">se creen e </w:t>
      </w:r>
      <w:r w:rsidR="000D02B5" w:rsidRPr="00912E4E">
        <w:rPr>
          <w:rFonts w:ascii="Century Gothic" w:hAnsi="Century Gothic" w:cs="Arial"/>
          <w:lang w:val="es-ES_tradnl"/>
        </w:rPr>
        <w:t xml:space="preserve">implementen capacitaciones </w:t>
      </w:r>
      <w:r w:rsidR="000D02B5">
        <w:rPr>
          <w:rFonts w:ascii="Century Gothic" w:hAnsi="Century Gothic" w:cs="Arial"/>
          <w:lang w:val="es-ES_tradnl"/>
        </w:rPr>
        <w:t xml:space="preserve">dirigidas </w:t>
      </w:r>
      <w:r w:rsidR="000D02B5" w:rsidRPr="00912E4E">
        <w:rPr>
          <w:rFonts w:ascii="Century Gothic" w:hAnsi="Century Gothic" w:cs="Arial"/>
          <w:lang w:val="es-ES_tradnl"/>
        </w:rPr>
        <w:t xml:space="preserve">a los operadores del número único para la atención de emergencia </w:t>
      </w:r>
      <w:r w:rsidR="000D02B5" w:rsidRPr="00912E4E">
        <w:rPr>
          <w:rFonts w:ascii="Century Gothic" w:hAnsi="Century Gothic" w:cs="Arial"/>
          <w:b/>
          <w:lang w:val="es-ES_tradnl"/>
        </w:rPr>
        <w:t>9-1-1</w:t>
      </w:r>
      <w:r w:rsidR="000D02B5">
        <w:rPr>
          <w:rFonts w:ascii="Century Gothic" w:hAnsi="Century Gothic" w:cs="Arial"/>
          <w:b/>
          <w:lang w:val="es-ES_tradnl"/>
        </w:rPr>
        <w:t>,</w:t>
      </w:r>
      <w:r w:rsidR="000D02B5">
        <w:rPr>
          <w:rFonts w:ascii="Century Gothic" w:hAnsi="Century Gothic" w:cs="Arial"/>
          <w:lang w:val="es-ES_tradnl"/>
        </w:rPr>
        <w:t xml:space="preserve"> con la finalidad de brindar</w:t>
      </w:r>
      <w:r w:rsidR="000D02B5" w:rsidRPr="00912E4E">
        <w:rPr>
          <w:rFonts w:ascii="Century Gothic" w:hAnsi="Century Gothic" w:cs="Arial"/>
          <w:lang w:val="es-ES_tradnl"/>
        </w:rPr>
        <w:t xml:space="preserve"> </w:t>
      </w:r>
      <w:r w:rsidR="000D02B5">
        <w:rPr>
          <w:rFonts w:ascii="Century Gothic" w:hAnsi="Century Gothic" w:cs="Arial"/>
          <w:lang w:val="es-ES_tradnl"/>
        </w:rPr>
        <w:t xml:space="preserve">un </w:t>
      </w:r>
      <w:r w:rsidR="000D02B5" w:rsidRPr="00912E4E">
        <w:rPr>
          <w:rFonts w:ascii="Century Gothic" w:hAnsi="Century Gothic" w:cs="Arial"/>
          <w:lang w:val="es-ES_tradnl"/>
        </w:rPr>
        <w:t xml:space="preserve">servicio </w:t>
      </w:r>
      <w:r w:rsidR="000D02B5">
        <w:rPr>
          <w:rFonts w:ascii="Century Gothic" w:hAnsi="Century Gothic" w:cs="Arial"/>
          <w:lang w:val="es-ES_tradnl"/>
        </w:rPr>
        <w:t>adecuado e incluyente para las personas hablantes de la</w:t>
      </w:r>
      <w:r w:rsidR="000D02B5" w:rsidRPr="00912E4E">
        <w:rPr>
          <w:rFonts w:ascii="Century Gothic" w:hAnsi="Century Gothic" w:cs="Arial"/>
          <w:lang w:val="es-ES_tradnl"/>
        </w:rPr>
        <w:t xml:space="preserve"> lengua </w:t>
      </w:r>
      <w:proofErr w:type="spellStart"/>
      <w:r w:rsidR="000072B2">
        <w:rPr>
          <w:rFonts w:ascii="Century Gothic" w:hAnsi="Century Gothic" w:cs="Arial"/>
          <w:lang w:val="es-ES_tradnl"/>
        </w:rPr>
        <w:t>rarámuri</w:t>
      </w:r>
      <w:proofErr w:type="spellEnd"/>
      <w:r w:rsidR="000D02B5" w:rsidRPr="00912E4E">
        <w:rPr>
          <w:rFonts w:ascii="Century Gothic" w:hAnsi="Century Gothic" w:cs="Arial"/>
          <w:lang w:val="es-ES_tradnl"/>
        </w:rPr>
        <w:t xml:space="preserve"> y así preservar la vida y proteger los bienes de las personas que n</w:t>
      </w:r>
      <w:r w:rsidR="000D02B5">
        <w:rPr>
          <w:rFonts w:ascii="Century Gothic" w:hAnsi="Century Gothic" w:cs="Arial"/>
          <w:lang w:val="es-ES_tradnl"/>
        </w:rPr>
        <w:t>o pueden comunicarse en español</w:t>
      </w:r>
      <w:r w:rsidR="00FF7031" w:rsidRPr="00912E4E">
        <w:rPr>
          <w:rFonts w:ascii="Century Gothic" w:hAnsi="Century Gothic" w:cs="Arial"/>
          <w:lang w:val="es-ES_tradnl"/>
        </w:rPr>
        <w:t>, l</w:t>
      </w:r>
      <w:r w:rsidRPr="00912E4E">
        <w:rPr>
          <w:rFonts w:ascii="Century Gothic" w:hAnsi="Century Gothic" w:cs="Arial"/>
          <w:lang w:val="es-ES_tradnl"/>
        </w:rPr>
        <w:t>o que realizamos al tenor de la siguiente:</w:t>
      </w:r>
    </w:p>
    <w:p w14:paraId="06320994" w14:textId="6A0A1C1D" w:rsidR="00D003A3" w:rsidRPr="00912E4E" w:rsidRDefault="00D003A3" w:rsidP="00A9331D">
      <w:pPr>
        <w:widowControl w:val="0"/>
        <w:autoSpaceDE w:val="0"/>
        <w:autoSpaceDN w:val="0"/>
        <w:adjustRightInd w:val="0"/>
        <w:spacing w:line="360" w:lineRule="auto"/>
        <w:ind w:left="102" w:right="78" w:firstLine="708"/>
        <w:jc w:val="both"/>
        <w:rPr>
          <w:rFonts w:ascii="Century Gothic" w:hAnsi="Century Gothic" w:cs="Arial"/>
          <w:b/>
          <w:lang w:val="es-ES_tradnl"/>
        </w:rPr>
      </w:pPr>
    </w:p>
    <w:p w14:paraId="4649EAD5" w14:textId="1E8C72B7" w:rsidR="000E7C08" w:rsidRPr="00912E4E" w:rsidRDefault="000E7C08" w:rsidP="00A9331D">
      <w:pPr>
        <w:widowControl w:val="0"/>
        <w:autoSpaceDE w:val="0"/>
        <w:autoSpaceDN w:val="0"/>
        <w:adjustRightInd w:val="0"/>
        <w:spacing w:line="360" w:lineRule="auto"/>
        <w:ind w:left="102" w:right="78" w:firstLine="708"/>
        <w:jc w:val="both"/>
        <w:rPr>
          <w:rFonts w:ascii="Century Gothic" w:hAnsi="Century Gothic" w:cs="Arial"/>
          <w:b/>
          <w:lang w:val="es-ES_tradnl"/>
        </w:rPr>
      </w:pPr>
    </w:p>
    <w:p w14:paraId="0D19A216" w14:textId="39F509ED" w:rsidR="000E7C08" w:rsidRDefault="000E7C08" w:rsidP="00A9331D">
      <w:pPr>
        <w:widowControl w:val="0"/>
        <w:autoSpaceDE w:val="0"/>
        <w:autoSpaceDN w:val="0"/>
        <w:adjustRightInd w:val="0"/>
        <w:spacing w:line="360" w:lineRule="auto"/>
        <w:ind w:left="102" w:right="78" w:firstLine="708"/>
        <w:jc w:val="both"/>
        <w:rPr>
          <w:rFonts w:ascii="Century Gothic" w:hAnsi="Century Gothic" w:cs="Arial"/>
          <w:b/>
          <w:lang w:val="es-ES_tradnl"/>
        </w:rPr>
      </w:pPr>
    </w:p>
    <w:p w14:paraId="088A9647" w14:textId="3ADDA0CA" w:rsidR="00153EBF" w:rsidRDefault="00153EBF" w:rsidP="00A9331D">
      <w:pPr>
        <w:widowControl w:val="0"/>
        <w:autoSpaceDE w:val="0"/>
        <w:autoSpaceDN w:val="0"/>
        <w:adjustRightInd w:val="0"/>
        <w:spacing w:line="360" w:lineRule="auto"/>
        <w:ind w:left="102" w:right="78" w:firstLine="708"/>
        <w:jc w:val="both"/>
        <w:rPr>
          <w:rFonts w:ascii="Century Gothic" w:hAnsi="Century Gothic" w:cs="Arial"/>
          <w:b/>
          <w:lang w:val="es-ES_tradnl"/>
        </w:rPr>
      </w:pPr>
    </w:p>
    <w:p w14:paraId="636E37CD" w14:textId="77777777" w:rsidR="00153EBF" w:rsidRPr="00912E4E" w:rsidRDefault="00153EBF" w:rsidP="00A9331D">
      <w:pPr>
        <w:widowControl w:val="0"/>
        <w:autoSpaceDE w:val="0"/>
        <w:autoSpaceDN w:val="0"/>
        <w:adjustRightInd w:val="0"/>
        <w:spacing w:line="360" w:lineRule="auto"/>
        <w:ind w:left="102" w:right="78" w:firstLine="708"/>
        <w:jc w:val="both"/>
        <w:rPr>
          <w:rFonts w:ascii="Century Gothic" w:hAnsi="Century Gothic" w:cs="Arial"/>
          <w:b/>
          <w:lang w:val="es-ES_tradnl"/>
        </w:rPr>
      </w:pPr>
    </w:p>
    <w:p w14:paraId="1528ED78" w14:textId="284357D7" w:rsidR="00887A71" w:rsidRPr="00912E4E" w:rsidRDefault="00887A71" w:rsidP="00A9331D">
      <w:pPr>
        <w:widowControl w:val="0"/>
        <w:autoSpaceDE w:val="0"/>
        <w:autoSpaceDN w:val="0"/>
        <w:adjustRightInd w:val="0"/>
        <w:spacing w:line="360" w:lineRule="auto"/>
        <w:ind w:right="78"/>
        <w:jc w:val="both"/>
        <w:rPr>
          <w:rFonts w:ascii="Century Gothic" w:hAnsi="Century Gothic" w:cs="Arial"/>
          <w:b/>
          <w:lang w:val="es-ES_tradnl"/>
        </w:rPr>
      </w:pPr>
    </w:p>
    <w:p w14:paraId="2586AA88" w14:textId="77777777" w:rsidR="00A9331D" w:rsidRPr="00912E4E" w:rsidRDefault="00A9331D" w:rsidP="00A9331D">
      <w:pPr>
        <w:widowControl w:val="0"/>
        <w:autoSpaceDE w:val="0"/>
        <w:autoSpaceDN w:val="0"/>
        <w:adjustRightInd w:val="0"/>
        <w:spacing w:line="360" w:lineRule="auto"/>
        <w:ind w:right="78"/>
        <w:jc w:val="center"/>
        <w:rPr>
          <w:rFonts w:ascii="Century Gothic" w:hAnsi="Century Gothic" w:cs="Arial"/>
          <w:b/>
          <w:lang w:val="es-ES_tradnl"/>
        </w:rPr>
      </w:pPr>
    </w:p>
    <w:p w14:paraId="352430DB" w14:textId="649D48C0" w:rsidR="00A203FB" w:rsidRPr="00912E4E" w:rsidRDefault="00686C2F" w:rsidP="00A9331D">
      <w:pPr>
        <w:widowControl w:val="0"/>
        <w:autoSpaceDE w:val="0"/>
        <w:autoSpaceDN w:val="0"/>
        <w:adjustRightInd w:val="0"/>
        <w:spacing w:line="360" w:lineRule="auto"/>
        <w:ind w:right="78"/>
        <w:jc w:val="center"/>
        <w:rPr>
          <w:rFonts w:ascii="Century Gothic" w:hAnsi="Century Gothic" w:cs="Arial"/>
          <w:b/>
          <w:lang w:val="es-ES_tradnl"/>
        </w:rPr>
      </w:pPr>
      <w:r w:rsidRPr="00912E4E">
        <w:rPr>
          <w:rFonts w:ascii="Century Gothic" w:hAnsi="Century Gothic" w:cs="Arial"/>
          <w:b/>
          <w:lang w:val="es-ES_tradnl"/>
        </w:rPr>
        <w:t>EXPOSICIÓ</w:t>
      </w:r>
      <w:r w:rsidR="00D003A3" w:rsidRPr="00912E4E">
        <w:rPr>
          <w:rFonts w:ascii="Century Gothic" w:hAnsi="Century Gothic" w:cs="Arial"/>
          <w:b/>
          <w:lang w:val="es-ES_tradnl"/>
        </w:rPr>
        <w:t>N DE MOTIVOS</w:t>
      </w:r>
    </w:p>
    <w:p w14:paraId="00FCC9EA" w14:textId="3EDC27D4" w:rsidR="00A9331D" w:rsidRPr="00912E4E" w:rsidRDefault="00A9331D" w:rsidP="00A9331D">
      <w:pPr>
        <w:widowControl w:val="0"/>
        <w:autoSpaceDE w:val="0"/>
        <w:autoSpaceDN w:val="0"/>
        <w:adjustRightInd w:val="0"/>
        <w:spacing w:line="360" w:lineRule="auto"/>
        <w:ind w:right="78"/>
        <w:jc w:val="both"/>
        <w:rPr>
          <w:rFonts w:ascii="Century Gothic" w:hAnsi="Century Gothic" w:cs="Arial"/>
          <w:b/>
          <w:lang w:val="es-ES_tradnl"/>
        </w:rPr>
      </w:pPr>
    </w:p>
    <w:p w14:paraId="1EF0C61C" w14:textId="1DAF5ED3" w:rsidR="00A9331D" w:rsidRPr="00912E4E" w:rsidRDefault="00A9331D" w:rsidP="00A9331D">
      <w:pPr>
        <w:widowControl w:val="0"/>
        <w:autoSpaceDE w:val="0"/>
        <w:autoSpaceDN w:val="0"/>
        <w:adjustRightInd w:val="0"/>
        <w:spacing w:line="360" w:lineRule="auto"/>
        <w:ind w:right="78" w:firstLine="360"/>
        <w:jc w:val="both"/>
        <w:rPr>
          <w:rFonts w:ascii="Century Gothic" w:hAnsi="Century Gothic"/>
          <w:color w:val="000000"/>
          <w:shd w:val="clear" w:color="auto" w:fill="FFFFFF"/>
        </w:rPr>
      </w:pPr>
      <w:r w:rsidRPr="00912E4E">
        <w:rPr>
          <w:rFonts w:ascii="Century Gothic" w:hAnsi="Century Gothic"/>
          <w:color w:val="000000"/>
          <w:shd w:val="clear" w:color="auto" w:fill="FFFFFF"/>
        </w:rPr>
        <w:t xml:space="preserve">Las emergencias se pueden producir de manera inesperada, </w:t>
      </w:r>
      <w:r w:rsidR="00912E4E">
        <w:rPr>
          <w:rFonts w:ascii="Century Gothic" w:hAnsi="Century Gothic"/>
          <w:color w:val="000000"/>
          <w:shd w:val="clear" w:color="auto" w:fill="FFFFFF"/>
        </w:rPr>
        <w:t xml:space="preserve">usualmente </w:t>
      </w:r>
      <w:r w:rsidRPr="00912E4E">
        <w:rPr>
          <w:rFonts w:ascii="Century Gothic" w:hAnsi="Century Gothic"/>
          <w:color w:val="000000"/>
          <w:shd w:val="clear" w:color="auto" w:fill="FFFFFF"/>
        </w:rPr>
        <w:t xml:space="preserve">creemos que estar en una situación así no nos va a suceder ni en el lugar en que vivimos, trabajamos, ni a nuestras personas cercanas, sin embargo, la realidad es que las emergencias ocurren y nos afectan a todos de manera directa o indirecta todo el tiempo. </w:t>
      </w:r>
    </w:p>
    <w:p w14:paraId="2533E3C7" w14:textId="77777777" w:rsidR="00A9331D" w:rsidRPr="00912E4E" w:rsidRDefault="00A9331D" w:rsidP="00A9331D">
      <w:pPr>
        <w:widowControl w:val="0"/>
        <w:autoSpaceDE w:val="0"/>
        <w:autoSpaceDN w:val="0"/>
        <w:adjustRightInd w:val="0"/>
        <w:spacing w:line="360" w:lineRule="auto"/>
        <w:ind w:right="78" w:firstLine="360"/>
        <w:jc w:val="both"/>
        <w:rPr>
          <w:rFonts w:ascii="Century Gothic" w:hAnsi="Century Gothic"/>
          <w:color w:val="000000"/>
          <w:shd w:val="clear" w:color="auto" w:fill="FFFFFF"/>
        </w:rPr>
      </w:pPr>
    </w:p>
    <w:p w14:paraId="677866B2" w14:textId="40769F0E" w:rsidR="00A9331D" w:rsidRPr="00912E4E" w:rsidRDefault="00A9331D" w:rsidP="00A9331D">
      <w:pPr>
        <w:widowControl w:val="0"/>
        <w:autoSpaceDE w:val="0"/>
        <w:autoSpaceDN w:val="0"/>
        <w:adjustRightInd w:val="0"/>
        <w:spacing w:line="360" w:lineRule="auto"/>
        <w:ind w:right="78" w:firstLine="360"/>
        <w:jc w:val="both"/>
        <w:rPr>
          <w:rFonts w:ascii="Century Gothic" w:hAnsi="Century Gothic"/>
          <w:lang w:val="es-ES_tradnl"/>
        </w:rPr>
      </w:pPr>
      <w:r w:rsidRPr="00912E4E">
        <w:rPr>
          <w:rFonts w:ascii="Century Gothic" w:hAnsi="Century Gothic" w:cs="Arial"/>
          <w:lang w:val="es-ES_tradnl"/>
        </w:rPr>
        <w:t xml:space="preserve">Debido a la alta probabilidad de que alguna situación de emergencia nos ocurra es que actualmente contamos con el 9-1-1, </w:t>
      </w:r>
      <w:r w:rsidRPr="00912E4E">
        <w:rPr>
          <w:rFonts w:ascii="Century Gothic" w:hAnsi="Century Gothic"/>
          <w:lang w:val="es-ES_tradnl"/>
        </w:rPr>
        <w:t>un servicio público que</w:t>
      </w:r>
      <w:r w:rsidRPr="00912E4E">
        <w:rPr>
          <w:rFonts w:ascii="Century Gothic" w:hAnsi="Century Gothic"/>
          <w:bCs/>
          <w:lang w:val="es-ES_tradnl"/>
        </w:rPr>
        <w:t xml:space="preserve"> </w:t>
      </w:r>
      <w:r w:rsidRPr="00912E4E">
        <w:rPr>
          <w:rFonts w:ascii="Century Gothic" w:hAnsi="Century Gothic"/>
          <w:lang w:val="es-ES_tradnl"/>
        </w:rPr>
        <w:t xml:space="preserve">concentra las llamadas, despacha y asigna a las unidades requeridas en los casos de seguridad, salud y protección civil, contemplados en el catálogo nacional de incidentes de emergencias a través de los Centros de Atención de Llamadas (CALLE). </w:t>
      </w:r>
    </w:p>
    <w:p w14:paraId="21C0BB66" w14:textId="46C69DB2" w:rsidR="00A9331D" w:rsidRPr="00912E4E" w:rsidRDefault="00A9331D" w:rsidP="00A9331D">
      <w:pPr>
        <w:widowControl w:val="0"/>
        <w:autoSpaceDE w:val="0"/>
        <w:autoSpaceDN w:val="0"/>
        <w:adjustRightInd w:val="0"/>
        <w:spacing w:line="360" w:lineRule="auto"/>
        <w:ind w:right="78" w:firstLine="360"/>
        <w:jc w:val="both"/>
        <w:rPr>
          <w:rFonts w:ascii="Century Gothic" w:hAnsi="Century Gothic"/>
          <w:lang w:val="es-ES_tradnl"/>
        </w:rPr>
      </w:pPr>
    </w:p>
    <w:p w14:paraId="31586DD2" w14:textId="7B11EDF7" w:rsidR="00A9331D" w:rsidRDefault="00A9331D" w:rsidP="00A9331D">
      <w:pPr>
        <w:widowControl w:val="0"/>
        <w:autoSpaceDE w:val="0"/>
        <w:autoSpaceDN w:val="0"/>
        <w:adjustRightInd w:val="0"/>
        <w:spacing w:line="360" w:lineRule="auto"/>
        <w:ind w:right="78" w:firstLine="360"/>
        <w:jc w:val="both"/>
        <w:rPr>
          <w:rFonts w:ascii="Century Gothic" w:hAnsi="Century Gothic"/>
          <w:lang w:val="es-ES_tradnl"/>
        </w:rPr>
      </w:pPr>
      <w:r w:rsidRPr="00912E4E">
        <w:rPr>
          <w:rFonts w:ascii="Century Gothic" w:hAnsi="Century Gothic"/>
          <w:lang w:val="es-ES_tradnl"/>
        </w:rPr>
        <w:t>Respecto a lo anterior, en julio del año 2017, s</w:t>
      </w:r>
      <w:r w:rsidR="00912E4E">
        <w:rPr>
          <w:rFonts w:ascii="Century Gothic" w:hAnsi="Century Gothic"/>
          <w:lang w:val="es-ES_tradnl"/>
        </w:rPr>
        <w:t>e creó</w:t>
      </w:r>
      <w:r w:rsidRPr="00912E4E">
        <w:rPr>
          <w:rFonts w:ascii="Century Gothic" w:hAnsi="Century Gothic"/>
          <w:lang w:val="es-ES_tradnl"/>
        </w:rPr>
        <w:t xml:space="preserve"> el 9-1-1 (nueve, uno, uno) como numero único para la atención de emergencias en todo el</w:t>
      </w:r>
      <w:r w:rsidR="00912E4E">
        <w:rPr>
          <w:rFonts w:ascii="Century Gothic" w:hAnsi="Century Gothic"/>
          <w:lang w:val="es-ES_tradnl"/>
        </w:rPr>
        <w:t xml:space="preserve"> país a través</w:t>
      </w:r>
      <w:r w:rsidRPr="00912E4E">
        <w:rPr>
          <w:rFonts w:ascii="Century Gothic" w:hAnsi="Century Gothic"/>
          <w:lang w:val="es-ES_tradnl"/>
        </w:rPr>
        <w:t xml:space="preserve"> del Secretariado Ejecutivo del </w:t>
      </w:r>
      <w:r w:rsidR="000D02B5">
        <w:rPr>
          <w:rFonts w:ascii="Century Gothic" w:hAnsi="Century Gothic"/>
          <w:lang w:val="es-ES_tradnl"/>
        </w:rPr>
        <w:t>Sistema Nacional de Seguridad Pú</w:t>
      </w:r>
      <w:r w:rsidRPr="00912E4E">
        <w:rPr>
          <w:rFonts w:ascii="Century Gothic" w:hAnsi="Century Gothic"/>
          <w:lang w:val="es-ES_tradnl"/>
        </w:rPr>
        <w:t xml:space="preserve">blica, con ello inició la cancelación paulatina de los números de emergencias 060 (Policía Local); 065 (Cruz Roja); 066 (Sistema Nacional de Atención de Emergencias) y el 080 (Seguridad y Emergencias), los cuales se utilizaban por parte de las entidades gubernamentales y de servicio social. </w:t>
      </w:r>
    </w:p>
    <w:p w14:paraId="72938F3A" w14:textId="77777777" w:rsidR="00912E4E" w:rsidRDefault="00912E4E" w:rsidP="00A9331D">
      <w:pPr>
        <w:widowControl w:val="0"/>
        <w:autoSpaceDE w:val="0"/>
        <w:autoSpaceDN w:val="0"/>
        <w:adjustRightInd w:val="0"/>
        <w:spacing w:line="360" w:lineRule="auto"/>
        <w:ind w:right="78" w:firstLine="360"/>
        <w:jc w:val="both"/>
        <w:rPr>
          <w:rFonts w:ascii="Century Gothic" w:hAnsi="Century Gothic"/>
          <w:lang w:val="es-ES_tradnl"/>
        </w:rPr>
      </w:pPr>
    </w:p>
    <w:p w14:paraId="1241FED3" w14:textId="692BE393" w:rsidR="006A2E23" w:rsidRDefault="006A2E23" w:rsidP="006303BE">
      <w:pPr>
        <w:widowControl w:val="0"/>
        <w:autoSpaceDE w:val="0"/>
        <w:autoSpaceDN w:val="0"/>
        <w:adjustRightInd w:val="0"/>
        <w:spacing w:line="360" w:lineRule="auto"/>
        <w:ind w:right="78" w:firstLine="360"/>
        <w:jc w:val="both"/>
        <w:rPr>
          <w:rFonts w:ascii="Century Gothic" w:hAnsi="Century Gothic"/>
          <w:lang w:val="es-ES_tradnl"/>
        </w:rPr>
      </w:pPr>
      <w:r>
        <w:rPr>
          <w:rFonts w:ascii="Century Gothic" w:hAnsi="Century Gothic"/>
          <w:lang w:val="es-ES_tradnl"/>
        </w:rPr>
        <w:t>D</w:t>
      </w:r>
      <w:r w:rsidR="00912E4E">
        <w:rPr>
          <w:rFonts w:ascii="Century Gothic" w:hAnsi="Century Gothic"/>
          <w:lang w:val="es-ES_tradnl"/>
        </w:rPr>
        <w:t>icha línea de emerge</w:t>
      </w:r>
      <w:r w:rsidR="006303BE">
        <w:rPr>
          <w:rFonts w:ascii="Century Gothic" w:hAnsi="Century Gothic"/>
          <w:lang w:val="es-ES_tradnl"/>
        </w:rPr>
        <w:t xml:space="preserve">ncias (9-1-1) es operada por el </w:t>
      </w:r>
      <w:r w:rsidR="006303BE" w:rsidRPr="006A2E23">
        <w:rPr>
          <w:rFonts w:ascii="Century Gothic" w:hAnsi="Century Gothic"/>
          <w:lang w:val="es-ES_tradnl"/>
        </w:rPr>
        <w:t>Centro de Comando</w:t>
      </w:r>
      <w:r w:rsidR="000D02B5">
        <w:rPr>
          <w:rFonts w:ascii="Century Gothic" w:hAnsi="Century Gothic"/>
          <w:lang w:val="es-ES_tradnl"/>
        </w:rPr>
        <w:t>, Control, Comunicaciones y Có</w:t>
      </w:r>
      <w:r w:rsidR="006303BE" w:rsidRPr="00912E4E">
        <w:rPr>
          <w:rFonts w:ascii="Century Gothic" w:hAnsi="Century Gothic"/>
          <w:lang w:val="es-ES_tradnl"/>
        </w:rPr>
        <w:t>mputo (C-4)</w:t>
      </w:r>
      <w:r w:rsidR="006303BE">
        <w:rPr>
          <w:rFonts w:ascii="Century Gothic" w:hAnsi="Century Gothic"/>
          <w:lang w:val="es-ES_tradnl"/>
        </w:rPr>
        <w:t xml:space="preserve"> quien depende </w:t>
      </w:r>
      <w:r w:rsidR="006303BE">
        <w:rPr>
          <w:rFonts w:ascii="Century Gothic" w:hAnsi="Century Gothic"/>
          <w:lang w:val="es-ES_tradnl"/>
        </w:rPr>
        <w:lastRenderedPageBreak/>
        <w:t xml:space="preserve">directamente de la Secretaría de Seguridad Pública del Estado. En dicho </w:t>
      </w:r>
      <w:r w:rsidR="00A9331D" w:rsidRPr="006A2E23">
        <w:rPr>
          <w:rFonts w:ascii="Century Gothic" w:hAnsi="Century Gothic"/>
          <w:lang w:val="es-ES_tradnl"/>
        </w:rPr>
        <w:t xml:space="preserve">Centro </w:t>
      </w:r>
      <w:r w:rsidR="00A9331D" w:rsidRPr="00912E4E">
        <w:rPr>
          <w:rFonts w:ascii="Century Gothic" w:hAnsi="Century Gothic"/>
          <w:lang w:val="es-ES_tradnl"/>
        </w:rPr>
        <w:t>(C-4) se concentran integrantes de las distintas</w:t>
      </w:r>
      <w:r w:rsidR="006303BE">
        <w:rPr>
          <w:rFonts w:ascii="Century Gothic" w:hAnsi="Century Gothic"/>
          <w:lang w:val="es-ES_tradnl"/>
        </w:rPr>
        <w:t xml:space="preserve"> dependencias e instituciones que de manera directa coordinan</w:t>
      </w:r>
      <w:r w:rsidR="00A9331D" w:rsidRPr="00912E4E">
        <w:rPr>
          <w:rFonts w:ascii="Century Gothic" w:hAnsi="Century Gothic"/>
          <w:lang w:val="es-ES_tradnl"/>
        </w:rPr>
        <w:t xml:space="preserve"> sus acciones con los tres niveles de gobierno, </w:t>
      </w:r>
      <w:r w:rsidR="006303BE">
        <w:rPr>
          <w:rFonts w:ascii="Century Gothic" w:hAnsi="Century Gothic"/>
          <w:lang w:val="es-ES_tradnl"/>
        </w:rPr>
        <w:t>operando el</w:t>
      </w:r>
      <w:r w:rsidR="00A9331D" w:rsidRPr="00912E4E">
        <w:rPr>
          <w:rFonts w:ascii="Century Gothic" w:hAnsi="Century Gothic"/>
          <w:lang w:val="es-ES_tradnl"/>
        </w:rPr>
        <w:t xml:space="preserve"> servicio de emergencias</w:t>
      </w:r>
      <w:r w:rsidR="006303BE">
        <w:rPr>
          <w:rFonts w:ascii="Century Gothic" w:hAnsi="Century Gothic"/>
          <w:lang w:val="es-ES_tradnl"/>
        </w:rPr>
        <w:t xml:space="preserve"> brindando atención a la ciudadanía</w:t>
      </w:r>
      <w:r w:rsidR="00A9331D" w:rsidRPr="00912E4E">
        <w:rPr>
          <w:rFonts w:ascii="Century Gothic" w:hAnsi="Century Gothic"/>
          <w:lang w:val="es-ES_tradnl"/>
        </w:rPr>
        <w:t xml:space="preserve">. </w:t>
      </w:r>
    </w:p>
    <w:p w14:paraId="0A141ECB" w14:textId="67F69197" w:rsidR="00A9331D" w:rsidRPr="00912E4E" w:rsidRDefault="00A9331D" w:rsidP="00EF3E83">
      <w:pPr>
        <w:widowControl w:val="0"/>
        <w:autoSpaceDE w:val="0"/>
        <w:autoSpaceDN w:val="0"/>
        <w:adjustRightInd w:val="0"/>
        <w:spacing w:line="360" w:lineRule="auto"/>
        <w:ind w:right="78"/>
        <w:jc w:val="both"/>
        <w:rPr>
          <w:rFonts w:ascii="Century Gothic" w:hAnsi="Century Gothic"/>
          <w:lang w:val="es-ES_tradnl"/>
        </w:rPr>
      </w:pPr>
    </w:p>
    <w:p w14:paraId="1DCF0DDF" w14:textId="59B36829" w:rsidR="00A9331D" w:rsidRDefault="00A9331D" w:rsidP="00A9331D">
      <w:pPr>
        <w:widowControl w:val="0"/>
        <w:autoSpaceDE w:val="0"/>
        <w:autoSpaceDN w:val="0"/>
        <w:adjustRightInd w:val="0"/>
        <w:spacing w:line="360" w:lineRule="auto"/>
        <w:ind w:right="78" w:firstLine="360"/>
        <w:jc w:val="both"/>
        <w:rPr>
          <w:rFonts w:ascii="Century Gothic" w:hAnsi="Century Gothic"/>
          <w:lang w:val="es-ES_tradnl"/>
        </w:rPr>
      </w:pPr>
      <w:r w:rsidRPr="00912E4E">
        <w:rPr>
          <w:rFonts w:ascii="Century Gothic" w:hAnsi="Century Gothic"/>
          <w:lang w:val="es-ES_tradnl"/>
        </w:rPr>
        <w:t>Actualmente, el C</w:t>
      </w:r>
      <w:r w:rsidR="003702F6" w:rsidRPr="00912E4E">
        <w:rPr>
          <w:rFonts w:ascii="Century Gothic" w:hAnsi="Century Gothic"/>
          <w:lang w:val="es-ES_tradnl"/>
        </w:rPr>
        <w:t>-</w:t>
      </w:r>
      <w:r w:rsidRPr="00912E4E">
        <w:rPr>
          <w:rFonts w:ascii="Century Gothic" w:hAnsi="Century Gothic"/>
          <w:lang w:val="es-ES_tradnl"/>
        </w:rPr>
        <w:t>4 brinda atención en diversos municipios del Estado, y aunque la cobertura no llega totalmente a algunas zonas serranas, el Secretario de Seguridad Pública, anunció a finales del año pasado la implementación del Proyecto Centinela, un esquema de seguridad total y de coordinación entre corporaciones que abarcará 13 municipios más, beneficiando a los municipios y comunidades de la sierra</w:t>
      </w:r>
      <w:r w:rsidR="00C337F9">
        <w:rPr>
          <w:rFonts w:ascii="Century Gothic" w:hAnsi="Century Gothic"/>
          <w:lang w:val="es-ES_tradnl"/>
        </w:rPr>
        <w:t xml:space="preserve"> lo que pondrá a la vanguardia a nuestro estado en materia de seguridad</w:t>
      </w:r>
      <w:r w:rsidRPr="00912E4E">
        <w:rPr>
          <w:rFonts w:ascii="Century Gothic" w:hAnsi="Century Gothic"/>
          <w:lang w:val="es-ES_tradnl"/>
        </w:rPr>
        <w:t xml:space="preserve">. </w:t>
      </w:r>
    </w:p>
    <w:p w14:paraId="00E06DF9" w14:textId="77777777" w:rsidR="00EF3E83" w:rsidRDefault="00EF3E83" w:rsidP="00A9331D">
      <w:pPr>
        <w:widowControl w:val="0"/>
        <w:autoSpaceDE w:val="0"/>
        <w:autoSpaceDN w:val="0"/>
        <w:adjustRightInd w:val="0"/>
        <w:spacing w:line="360" w:lineRule="auto"/>
        <w:ind w:right="78" w:firstLine="360"/>
        <w:jc w:val="both"/>
        <w:rPr>
          <w:rFonts w:ascii="Century Gothic" w:hAnsi="Century Gothic"/>
          <w:lang w:val="es-ES_tradnl"/>
        </w:rPr>
      </w:pPr>
    </w:p>
    <w:p w14:paraId="3CE7966A" w14:textId="63BFF24C" w:rsidR="00EF3E83" w:rsidRPr="00912E4E" w:rsidRDefault="00703A47" w:rsidP="00EF3E83">
      <w:pPr>
        <w:widowControl w:val="0"/>
        <w:autoSpaceDE w:val="0"/>
        <w:autoSpaceDN w:val="0"/>
        <w:adjustRightInd w:val="0"/>
        <w:spacing w:line="360" w:lineRule="auto"/>
        <w:ind w:right="78" w:firstLine="360"/>
        <w:jc w:val="both"/>
        <w:rPr>
          <w:rFonts w:ascii="Century Gothic" w:hAnsi="Century Gothic"/>
          <w:lang w:val="es-ES_tradnl"/>
        </w:rPr>
      </w:pPr>
      <w:r>
        <w:rPr>
          <w:rFonts w:ascii="Century Gothic" w:hAnsi="Century Gothic"/>
          <w:lang w:val="es-ES_tradnl"/>
        </w:rPr>
        <w:t>Aunado a lo anterior, resulta de suma importancia</w:t>
      </w:r>
      <w:r w:rsidR="00EF3E83" w:rsidRPr="00C337F9">
        <w:rPr>
          <w:rFonts w:ascii="Century Gothic" w:hAnsi="Century Gothic"/>
          <w:lang w:val="es-ES_tradnl"/>
        </w:rPr>
        <w:t xml:space="preserve"> f</w:t>
      </w:r>
      <w:r>
        <w:rPr>
          <w:rFonts w:ascii="Century Gothic" w:hAnsi="Century Gothic"/>
          <w:lang w:val="es-ES_tradnl"/>
        </w:rPr>
        <w:t>omentar dentro de la ciudadanía</w:t>
      </w:r>
      <w:r w:rsidR="00EF3E83" w:rsidRPr="00C337F9">
        <w:rPr>
          <w:rFonts w:ascii="Century Gothic" w:hAnsi="Century Gothic"/>
          <w:lang w:val="es-ES_tradnl"/>
        </w:rPr>
        <w:t xml:space="preserve"> la utilización del número de Emergencias 9-1-1 con responsabilidad, reiterando que el servicio se encuentra disponible las 24 horas de los 365 días del año, con cobertura en toda la entidad, </w:t>
      </w:r>
      <w:r w:rsidR="00EF3E83" w:rsidRPr="00EF3E83">
        <w:rPr>
          <w:rFonts w:ascii="Century Gothic" w:hAnsi="Century Gothic"/>
          <w:lang w:val="es-ES_tradnl"/>
        </w:rPr>
        <w:t xml:space="preserve">a través de los </w:t>
      </w:r>
      <w:proofErr w:type="spellStart"/>
      <w:r w:rsidR="00EF3E83" w:rsidRPr="00EF3E83">
        <w:rPr>
          <w:rFonts w:ascii="Century Gothic" w:hAnsi="Century Gothic"/>
          <w:lang w:val="es-ES_tradnl"/>
        </w:rPr>
        <w:t>subcentros</w:t>
      </w:r>
      <w:proofErr w:type="spellEnd"/>
      <w:r w:rsidR="00EF3E83" w:rsidRPr="00EF3E83">
        <w:rPr>
          <w:rFonts w:ascii="Century Gothic" w:hAnsi="Century Gothic"/>
          <w:lang w:val="es-ES_tradnl"/>
        </w:rPr>
        <w:t xml:space="preserve"> regionales y </w:t>
      </w:r>
      <w:r w:rsidR="00EF3E83" w:rsidRPr="00C337F9">
        <w:rPr>
          <w:rFonts w:ascii="Century Gothic" w:hAnsi="Century Gothic"/>
          <w:lang w:val="es-ES_tradnl"/>
        </w:rPr>
        <w:t>que su finalidad es atender em</w:t>
      </w:r>
      <w:r w:rsidR="000D02B5">
        <w:rPr>
          <w:rFonts w:ascii="Century Gothic" w:hAnsi="Century Gothic"/>
          <w:lang w:val="es-ES_tradnl"/>
        </w:rPr>
        <w:t>ergencias en donde se requieran</w:t>
      </w:r>
      <w:r w:rsidR="00EF3E83" w:rsidRPr="00C337F9">
        <w:rPr>
          <w:rFonts w:ascii="Century Gothic" w:hAnsi="Century Gothic"/>
          <w:lang w:val="es-ES_tradnl"/>
        </w:rPr>
        <w:t xml:space="preserve"> policías, personal de protección civil y/o ambulancias</w:t>
      </w:r>
      <w:r w:rsidR="00EF3E83" w:rsidRPr="001B0507">
        <w:rPr>
          <w:rFonts w:ascii="Century Gothic" w:hAnsi="Century Gothic"/>
          <w:lang w:val="es-ES_tradnl"/>
        </w:rPr>
        <w:t>. Se estima que</w:t>
      </w:r>
      <w:r w:rsidR="00EF3E83">
        <w:rPr>
          <w:rFonts w:ascii="Century Gothic" w:hAnsi="Century Gothic"/>
          <w:lang w:val="es-ES_tradnl"/>
        </w:rPr>
        <w:t xml:space="preserve"> a nivel nacional</w:t>
      </w:r>
      <w:r w:rsidR="000D02B5">
        <w:rPr>
          <w:rFonts w:ascii="Century Gothic" w:hAnsi="Century Gothic"/>
          <w:lang w:val="es-ES_tradnl"/>
        </w:rPr>
        <w:t>,</w:t>
      </w:r>
      <w:r w:rsidR="00EF3E83" w:rsidRPr="001B0507">
        <w:rPr>
          <w:rFonts w:ascii="Century Gothic" w:hAnsi="Century Gothic"/>
          <w:lang w:val="es-ES_tradnl"/>
        </w:rPr>
        <w:t xml:space="preserve"> de enero a marzo del 2019, </w:t>
      </w:r>
      <w:r w:rsidR="000D02B5">
        <w:rPr>
          <w:rFonts w:ascii="Century Gothic" w:hAnsi="Century Gothic"/>
          <w:lang w:val="es-ES_tradnl"/>
        </w:rPr>
        <w:t xml:space="preserve">de las </w:t>
      </w:r>
      <w:r w:rsidR="00EF3E83" w:rsidRPr="001B0507">
        <w:rPr>
          <w:rFonts w:ascii="Century Gothic" w:hAnsi="Century Gothic"/>
          <w:lang w:val="es-ES_tradnl"/>
        </w:rPr>
        <w:t>18 millone</w:t>
      </w:r>
      <w:r w:rsidR="000D02B5">
        <w:rPr>
          <w:rFonts w:ascii="Century Gothic" w:hAnsi="Century Gothic"/>
          <w:lang w:val="es-ES_tradnl"/>
        </w:rPr>
        <w:t>s de llamadas que se recibieron,</w:t>
      </w:r>
      <w:r w:rsidR="00EF3E83" w:rsidRPr="001B0507">
        <w:rPr>
          <w:rFonts w:ascii="Century Gothic" w:hAnsi="Century Gothic"/>
          <w:lang w:val="es-ES_tradnl"/>
        </w:rPr>
        <w:t xml:space="preserve"> aproximadamente 13 millones fueron improcedentes</w:t>
      </w:r>
      <w:r w:rsidR="00EF3E83" w:rsidRPr="001B0507">
        <w:rPr>
          <w:rStyle w:val="Refdenotaalpie"/>
          <w:rFonts w:ascii="Century Gothic" w:hAnsi="Century Gothic"/>
          <w:lang w:val="es-ES_tradnl"/>
        </w:rPr>
        <w:footnoteReference w:id="1"/>
      </w:r>
      <w:r w:rsidR="000D02B5">
        <w:rPr>
          <w:rFonts w:ascii="Century Gothic" w:hAnsi="Century Gothic"/>
          <w:lang w:val="es-ES_tradnl"/>
        </w:rPr>
        <w:t xml:space="preserve"> por ello reiteramos lo</w:t>
      </w:r>
      <w:r w:rsidR="00EF3E83">
        <w:rPr>
          <w:rFonts w:ascii="Century Gothic" w:hAnsi="Century Gothic"/>
          <w:lang w:val="es-ES_tradnl"/>
        </w:rPr>
        <w:t xml:space="preserve"> importante que es llamar únicamente cuando sea estrictamente necesario</w:t>
      </w:r>
      <w:r w:rsidR="000D02B5">
        <w:rPr>
          <w:rFonts w:ascii="Century Gothic" w:hAnsi="Century Gothic"/>
          <w:lang w:val="es-ES_tradnl"/>
        </w:rPr>
        <w:t xml:space="preserve"> y para los servicios que se ofrecen</w:t>
      </w:r>
      <w:r w:rsidR="00EF3E83">
        <w:rPr>
          <w:rFonts w:ascii="Century Gothic" w:hAnsi="Century Gothic"/>
          <w:lang w:val="es-ES_tradnl"/>
        </w:rPr>
        <w:t>.</w:t>
      </w:r>
    </w:p>
    <w:p w14:paraId="2B53D730" w14:textId="77777777" w:rsidR="00A9331D" w:rsidRDefault="00A9331D" w:rsidP="00A9331D">
      <w:pPr>
        <w:widowControl w:val="0"/>
        <w:autoSpaceDE w:val="0"/>
        <w:autoSpaceDN w:val="0"/>
        <w:adjustRightInd w:val="0"/>
        <w:spacing w:line="360" w:lineRule="auto"/>
        <w:ind w:right="78" w:firstLine="360"/>
        <w:jc w:val="both"/>
        <w:rPr>
          <w:rFonts w:ascii="Century Gothic" w:hAnsi="Century Gothic"/>
          <w:lang w:val="es-ES_tradnl"/>
        </w:rPr>
      </w:pPr>
    </w:p>
    <w:p w14:paraId="44E75F6A" w14:textId="75703833" w:rsidR="005F494B" w:rsidRPr="00703A47" w:rsidRDefault="005F494B" w:rsidP="00703A47">
      <w:pPr>
        <w:widowControl w:val="0"/>
        <w:autoSpaceDE w:val="0"/>
        <w:autoSpaceDN w:val="0"/>
        <w:adjustRightInd w:val="0"/>
        <w:spacing w:line="360" w:lineRule="auto"/>
        <w:ind w:right="78" w:firstLine="708"/>
        <w:jc w:val="both"/>
        <w:rPr>
          <w:rFonts w:ascii="Century Gothic" w:hAnsi="Century Gothic"/>
          <w:spacing w:val="4"/>
        </w:rPr>
      </w:pPr>
      <w:r w:rsidRPr="00912E4E">
        <w:rPr>
          <w:rFonts w:ascii="Century Gothic" w:hAnsi="Century Gothic"/>
          <w:spacing w:val="4"/>
        </w:rPr>
        <w:lastRenderedPageBreak/>
        <w:t xml:space="preserve">En este sentido, </w:t>
      </w:r>
      <w:r>
        <w:rPr>
          <w:rFonts w:ascii="Century Gothic" w:hAnsi="Century Gothic"/>
          <w:spacing w:val="4"/>
        </w:rPr>
        <w:t xml:space="preserve">y en virtud de la composición pluricultural de nuestro estado y los altos </w:t>
      </w:r>
      <w:r w:rsidR="00966FB5">
        <w:rPr>
          <w:rFonts w:ascii="Century Gothic" w:hAnsi="Century Gothic"/>
          <w:spacing w:val="4"/>
        </w:rPr>
        <w:t>índices</w:t>
      </w:r>
      <w:r>
        <w:rPr>
          <w:rFonts w:ascii="Century Gothic" w:hAnsi="Century Gothic"/>
          <w:spacing w:val="4"/>
        </w:rPr>
        <w:t xml:space="preserve"> de habitantes </w:t>
      </w:r>
      <w:r w:rsidR="00EF3E83">
        <w:rPr>
          <w:rFonts w:ascii="Century Gothic" w:hAnsi="Century Gothic"/>
          <w:spacing w:val="4"/>
        </w:rPr>
        <w:t>de</w:t>
      </w:r>
      <w:r>
        <w:rPr>
          <w:rFonts w:ascii="Century Gothic" w:hAnsi="Century Gothic"/>
          <w:spacing w:val="4"/>
        </w:rPr>
        <w:t xml:space="preserve"> pueblos</w:t>
      </w:r>
      <w:r w:rsidR="00EF3E83">
        <w:rPr>
          <w:rFonts w:ascii="Century Gothic" w:hAnsi="Century Gothic"/>
          <w:spacing w:val="4"/>
        </w:rPr>
        <w:t xml:space="preserve"> y comunidades</w:t>
      </w:r>
      <w:r>
        <w:rPr>
          <w:rFonts w:ascii="Century Gothic" w:hAnsi="Century Gothic"/>
          <w:spacing w:val="4"/>
        </w:rPr>
        <w:t xml:space="preserve"> </w:t>
      </w:r>
      <w:r w:rsidR="00966FB5">
        <w:rPr>
          <w:rFonts w:ascii="Century Gothic" w:hAnsi="Century Gothic"/>
          <w:spacing w:val="4"/>
        </w:rPr>
        <w:t>indígenas</w:t>
      </w:r>
      <w:r w:rsidR="00703A47">
        <w:rPr>
          <w:rFonts w:ascii="Century Gothic" w:hAnsi="Century Gothic"/>
          <w:spacing w:val="4"/>
        </w:rPr>
        <w:t>, aproximadamente 110 mil dispersos en los diferentes municipios y poblaciones del Estado es importante que las instituc</w:t>
      </w:r>
      <w:r w:rsidR="000D02B5">
        <w:rPr>
          <w:rFonts w:ascii="Century Gothic" w:hAnsi="Century Gothic"/>
          <w:spacing w:val="4"/>
        </w:rPr>
        <w:t>iones y servicios que se ofrecen</w:t>
      </w:r>
      <w:r w:rsidR="00703A47">
        <w:rPr>
          <w:rFonts w:ascii="Century Gothic" w:hAnsi="Century Gothic"/>
          <w:spacing w:val="4"/>
        </w:rPr>
        <w:t>, sean incluyentes y adaptados para brindar atención a t</w:t>
      </w:r>
      <w:r w:rsidR="000D02B5">
        <w:rPr>
          <w:rFonts w:ascii="Century Gothic" w:hAnsi="Century Gothic"/>
          <w:spacing w:val="4"/>
        </w:rPr>
        <w:t>odas y todos. Por ello es que resulta</w:t>
      </w:r>
      <w:r w:rsidR="00703A47">
        <w:rPr>
          <w:rFonts w:ascii="Century Gothic" w:hAnsi="Century Gothic"/>
          <w:spacing w:val="4"/>
        </w:rPr>
        <w:t xml:space="preserve"> importante que un servicio tan básico y esencial como lo es el 9-1-1</w:t>
      </w:r>
      <w:r w:rsidR="00F55C44">
        <w:rPr>
          <w:rFonts w:ascii="Century Gothic" w:hAnsi="Century Gothic"/>
          <w:spacing w:val="4"/>
        </w:rPr>
        <w:t xml:space="preserve"> cuente con la </w:t>
      </w:r>
      <w:r w:rsidR="00966FB5">
        <w:rPr>
          <w:rFonts w:ascii="Century Gothic" w:hAnsi="Century Gothic"/>
          <w:spacing w:val="4"/>
        </w:rPr>
        <w:t>profesionalización</w:t>
      </w:r>
      <w:bookmarkStart w:id="0" w:name="_GoBack"/>
      <w:bookmarkEnd w:id="0"/>
      <w:r w:rsidR="00703A47">
        <w:rPr>
          <w:rFonts w:ascii="Century Gothic" w:hAnsi="Century Gothic"/>
          <w:spacing w:val="4"/>
        </w:rPr>
        <w:t xml:space="preserve"> necesaria por parte de sus operadores para brindar atención no solo a los hablantes del español.</w:t>
      </w:r>
    </w:p>
    <w:p w14:paraId="03E8CEE3" w14:textId="77777777" w:rsidR="005F494B" w:rsidRDefault="005F494B" w:rsidP="005F494B">
      <w:pPr>
        <w:widowControl w:val="0"/>
        <w:autoSpaceDE w:val="0"/>
        <w:autoSpaceDN w:val="0"/>
        <w:adjustRightInd w:val="0"/>
        <w:spacing w:line="360" w:lineRule="auto"/>
        <w:ind w:right="78" w:firstLine="708"/>
        <w:jc w:val="both"/>
        <w:rPr>
          <w:rFonts w:ascii="Century Gothic" w:hAnsi="Century Gothic" w:cs="Arial"/>
          <w:shd w:val="clear" w:color="auto" w:fill="FFFFFF"/>
        </w:rPr>
      </w:pPr>
    </w:p>
    <w:p w14:paraId="6A4FA192" w14:textId="7A6A7150" w:rsidR="005F494B" w:rsidRPr="00703A47" w:rsidRDefault="00703A47" w:rsidP="00703A47">
      <w:pPr>
        <w:widowControl w:val="0"/>
        <w:autoSpaceDE w:val="0"/>
        <w:autoSpaceDN w:val="0"/>
        <w:adjustRightInd w:val="0"/>
        <w:spacing w:line="360" w:lineRule="auto"/>
        <w:ind w:right="78" w:firstLine="708"/>
        <w:jc w:val="both"/>
        <w:rPr>
          <w:rFonts w:ascii="Century Gothic" w:hAnsi="Century Gothic" w:cs="Arial"/>
          <w:shd w:val="clear" w:color="auto" w:fill="FFFFFF"/>
        </w:rPr>
      </w:pPr>
      <w:r>
        <w:rPr>
          <w:rFonts w:ascii="Century Gothic" w:hAnsi="Century Gothic" w:cs="Arial"/>
          <w:shd w:val="clear" w:color="auto" w:fill="FFFFFF"/>
        </w:rPr>
        <w:t xml:space="preserve">El </w:t>
      </w:r>
      <w:proofErr w:type="spellStart"/>
      <w:r w:rsidR="001420FA">
        <w:rPr>
          <w:rFonts w:ascii="Century Gothic" w:hAnsi="Century Gothic" w:cs="Arial"/>
          <w:shd w:val="clear" w:color="auto" w:fill="FFFFFF"/>
        </w:rPr>
        <w:t>Rar</w:t>
      </w:r>
      <w:r w:rsidR="00F55C44">
        <w:rPr>
          <w:rFonts w:ascii="Century Gothic" w:hAnsi="Century Gothic" w:cs="Arial"/>
          <w:shd w:val="clear" w:color="auto" w:fill="FFFFFF"/>
        </w:rPr>
        <w:t>á</w:t>
      </w:r>
      <w:r w:rsidR="001420FA">
        <w:rPr>
          <w:rFonts w:ascii="Century Gothic" w:hAnsi="Century Gothic" w:cs="Arial"/>
          <w:shd w:val="clear" w:color="auto" w:fill="FFFFFF"/>
        </w:rPr>
        <w:t>mur</w:t>
      </w:r>
      <w:r w:rsidR="005F494B">
        <w:rPr>
          <w:rFonts w:ascii="Century Gothic" w:hAnsi="Century Gothic" w:cs="Arial"/>
          <w:shd w:val="clear" w:color="auto" w:fill="FFFFFF"/>
        </w:rPr>
        <w:t>i</w:t>
      </w:r>
      <w:proofErr w:type="spellEnd"/>
      <w:r w:rsidR="005F494B">
        <w:rPr>
          <w:rFonts w:ascii="Century Gothic" w:hAnsi="Century Gothic" w:cs="Arial"/>
          <w:shd w:val="clear" w:color="auto" w:fill="FFFFFF"/>
        </w:rPr>
        <w:t xml:space="preserve"> </w:t>
      </w:r>
      <w:proofErr w:type="spellStart"/>
      <w:r w:rsidR="005F494B">
        <w:rPr>
          <w:rFonts w:ascii="Century Gothic" w:hAnsi="Century Gothic" w:cs="Arial"/>
          <w:shd w:val="clear" w:color="auto" w:fill="FFFFFF"/>
        </w:rPr>
        <w:t>raicha</w:t>
      </w:r>
      <w:proofErr w:type="spellEnd"/>
      <w:r w:rsidR="005F494B">
        <w:rPr>
          <w:rFonts w:ascii="Century Gothic" w:hAnsi="Century Gothic" w:cs="Arial"/>
          <w:shd w:val="clear" w:color="auto" w:fill="FFFFFF"/>
        </w:rPr>
        <w:t xml:space="preserve"> es</w:t>
      </w:r>
      <w:r w:rsidR="005F494B" w:rsidRPr="00912E4E">
        <w:rPr>
          <w:rFonts w:ascii="Century Gothic" w:hAnsi="Century Gothic" w:cs="Arial"/>
          <w:shd w:val="clear" w:color="auto" w:fill="FFFFFF"/>
        </w:rPr>
        <w:t xml:space="preserve"> la lengua indígena más hablada en la entidad </w:t>
      </w:r>
      <w:r>
        <w:rPr>
          <w:rFonts w:ascii="Century Gothic" w:hAnsi="Century Gothic" w:cs="Arial"/>
          <w:shd w:val="clear" w:color="auto" w:fill="FFFFFF"/>
        </w:rPr>
        <w:t xml:space="preserve">con </w:t>
      </w:r>
      <w:r w:rsidR="000072B2">
        <w:rPr>
          <w:rFonts w:ascii="Century Gothic" w:hAnsi="Century Gothic" w:cs="Arial"/>
          <w:shd w:val="clear" w:color="auto" w:fill="FFFFFF"/>
        </w:rPr>
        <w:t>aproximadamente 86</w:t>
      </w:r>
      <w:r w:rsidRPr="00912E4E">
        <w:rPr>
          <w:rFonts w:ascii="Century Gothic" w:hAnsi="Century Gothic" w:cs="Arial"/>
          <w:shd w:val="clear" w:color="auto" w:fill="FFFFFF"/>
        </w:rPr>
        <w:t xml:space="preserve"> mil hablantes, distribuidos en 18 municipios del estado de Chihuahua,</w:t>
      </w:r>
      <w:r w:rsidRPr="00912E4E">
        <w:rPr>
          <w:rStyle w:val="Refdenotaalpie"/>
          <w:rFonts w:ascii="Century Gothic" w:hAnsi="Century Gothic" w:cs="Arial"/>
          <w:shd w:val="clear" w:color="auto" w:fill="FFFFFF"/>
        </w:rPr>
        <w:footnoteReference w:id="2"/>
      </w:r>
      <w:r w:rsidRPr="00912E4E">
        <w:rPr>
          <w:rFonts w:ascii="Century Gothic" w:hAnsi="Century Gothic" w:cs="Arial"/>
          <w:shd w:val="clear" w:color="auto" w:fill="FFFFFF"/>
        </w:rPr>
        <w:t xml:space="preserve"> </w:t>
      </w:r>
      <w:r w:rsidR="005F494B" w:rsidRPr="00912E4E">
        <w:rPr>
          <w:rFonts w:ascii="Century Gothic" w:hAnsi="Century Gothic" w:cs="Arial"/>
          <w:shd w:val="clear" w:color="auto" w:fill="FFFFFF"/>
        </w:rPr>
        <w:t>y los datos censales muestran que el 14.6 % no habla español y la cifra se eleva a 19% entre las mujeres, además, d</w:t>
      </w:r>
      <w:r w:rsidR="005F494B" w:rsidRPr="00912E4E">
        <w:rPr>
          <w:rFonts w:ascii="Century Gothic" w:hAnsi="Century Gothic"/>
          <w:color w:val="000000"/>
        </w:rPr>
        <w:t xml:space="preserve">e cada 100 personas que hablan alguna lengua indígena, 12 no hablan español. </w:t>
      </w:r>
      <w:r w:rsidR="005F494B" w:rsidRPr="00912E4E">
        <w:rPr>
          <w:rStyle w:val="Refdenotaalpie"/>
          <w:rFonts w:ascii="Century Gothic" w:hAnsi="Century Gothic"/>
          <w:color w:val="000000"/>
        </w:rPr>
        <w:footnoteReference w:id="3"/>
      </w:r>
    </w:p>
    <w:p w14:paraId="4B6EDA5C" w14:textId="459AA590" w:rsidR="00A9331D" w:rsidRPr="00912E4E" w:rsidRDefault="00A9331D" w:rsidP="00A9331D">
      <w:pPr>
        <w:widowControl w:val="0"/>
        <w:autoSpaceDE w:val="0"/>
        <w:autoSpaceDN w:val="0"/>
        <w:adjustRightInd w:val="0"/>
        <w:spacing w:line="360" w:lineRule="auto"/>
        <w:ind w:right="78"/>
        <w:jc w:val="both"/>
        <w:rPr>
          <w:rFonts w:ascii="Century Gothic" w:hAnsi="Century Gothic" w:cs="Arial"/>
          <w:b/>
          <w:lang w:val="es-ES_tradnl"/>
        </w:rPr>
      </w:pPr>
    </w:p>
    <w:p w14:paraId="51507F21" w14:textId="244C18E3" w:rsidR="00A9331D" w:rsidRPr="00912E4E" w:rsidRDefault="00A9331D" w:rsidP="00A9331D">
      <w:pPr>
        <w:widowControl w:val="0"/>
        <w:autoSpaceDE w:val="0"/>
        <w:autoSpaceDN w:val="0"/>
        <w:adjustRightInd w:val="0"/>
        <w:spacing w:line="360" w:lineRule="auto"/>
        <w:ind w:right="78" w:firstLine="360"/>
        <w:jc w:val="both"/>
        <w:rPr>
          <w:rFonts w:ascii="Century Gothic" w:hAnsi="Century Gothic"/>
        </w:rPr>
      </w:pPr>
      <w:r w:rsidRPr="00912E4E">
        <w:rPr>
          <w:rFonts w:ascii="Century Gothic" w:hAnsi="Century Gothic"/>
        </w:rPr>
        <w:t>Es oportuno señalar que, en el Plan Estatal de Desarrollo Chihuahua 2022-2027 presentado por la Gobernadora en col</w:t>
      </w:r>
      <w:r w:rsidR="00C337F9">
        <w:rPr>
          <w:rFonts w:ascii="Century Gothic" w:hAnsi="Century Gothic"/>
        </w:rPr>
        <w:t>aboración de su Gabinete, contiene</w:t>
      </w:r>
      <w:r w:rsidRPr="00912E4E">
        <w:rPr>
          <w:rFonts w:ascii="Century Gothic" w:hAnsi="Century Gothic"/>
        </w:rPr>
        <w:t xml:space="preserve"> cinco ejes fundamentales, y cuatro prioridades: Salud, Finanzas, Economía y Seguridad. En el eje cuatro, </w:t>
      </w:r>
      <w:r w:rsidRPr="00912E4E">
        <w:rPr>
          <w:rFonts w:ascii="Century Gothic" w:hAnsi="Century Gothic" w:cs="Arial"/>
          <w:lang w:val="es-ES_tradnl"/>
        </w:rPr>
        <w:t>Seguridad humana y procuración de justicia</w:t>
      </w:r>
      <w:r w:rsidR="003702F6" w:rsidRPr="00912E4E">
        <w:rPr>
          <w:rFonts w:ascii="Century Gothic" w:hAnsi="Century Gothic" w:cs="Arial"/>
          <w:lang w:val="es-ES_tradnl"/>
        </w:rPr>
        <w:t>,</w:t>
      </w:r>
      <w:r w:rsidRPr="00912E4E">
        <w:rPr>
          <w:rFonts w:ascii="Century Gothic" w:hAnsi="Century Gothic" w:cs="Arial"/>
          <w:b/>
          <w:lang w:val="es-ES_tradnl"/>
        </w:rPr>
        <w:t xml:space="preserve"> </w:t>
      </w:r>
      <w:r w:rsidR="00C337F9">
        <w:rPr>
          <w:rFonts w:ascii="Century Gothic" w:hAnsi="Century Gothic"/>
        </w:rPr>
        <w:t>se planteó</w:t>
      </w:r>
      <w:r w:rsidRPr="00912E4E">
        <w:rPr>
          <w:rFonts w:ascii="Century Gothic" w:hAnsi="Century Gothic"/>
        </w:rPr>
        <w:t xml:space="preserve"> la estrategia de implementar el modelo de profesionalización, fortalecimiento, dignificación y especialización de policías teniendo como una de las líneas de acción, obtener certificación CALEA. </w:t>
      </w:r>
      <w:r w:rsidRPr="00912E4E">
        <w:rPr>
          <w:rStyle w:val="Refdenotaalpie"/>
          <w:rFonts w:ascii="Century Gothic" w:hAnsi="Century Gothic"/>
        </w:rPr>
        <w:footnoteReference w:id="4"/>
      </w:r>
    </w:p>
    <w:p w14:paraId="2CD95FF2" w14:textId="2530FE75" w:rsidR="00A9331D" w:rsidRPr="00912E4E" w:rsidRDefault="00A9331D" w:rsidP="00A9331D">
      <w:pPr>
        <w:widowControl w:val="0"/>
        <w:autoSpaceDE w:val="0"/>
        <w:autoSpaceDN w:val="0"/>
        <w:adjustRightInd w:val="0"/>
        <w:spacing w:line="360" w:lineRule="auto"/>
        <w:ind w:right="78" w:firstLine="360"/>
        <w:jc w:val="both"/>
        <w:rPr>
          <w:rFonts w:ascii="Century Gothic" w:hAnsi="Century Gothic"/>
        </w:rPr>
      </w:pPr>
    </w:p>
    <w:p w14:paraId="48B3DB6D" w14:textId="741E5B50" w:rsidR="00A9331D" w:rsidRPr="00912E4E" w:rsidRDefault="00A9331D" w:rsidP="00A9331D">
      <w:pPr>
        <w:shd w:val="clear" w:color="auto" w:fill="FFFFFF"/>
        <w:spacing w:after="300" w:line="360" w:lineRule="auto"/>
        <w:ind w:firstLine="708"/>
        <w:jc w:val="both"/>
        <w:rPr>
          <w:rFonts w:ascii="Century Gothic" w:hAnsi="Century Gothic"/>
          <w:spacing w:val="4"/>
        </w:rPr>
      </w:pPr>
      <w:r w:rsidRPr="00912E4E">
        <w:rPr>
          <w:rFonts w:ascii="Century Gothic" w:hAnsi="Century Gothic"/>
          <w:spacing w:val="4"/>
        </w:rPr>
        <w:lastRenderedPageBreak/>
        <w:t>CALEA, son las siglas de la Comisión de Acreditación para Agencias de</w:t>
      </w:r>
      <w:r w:rsidR="00F55C44">
        <w:rPr>
          <w:rFonts w:ascii="Century Gothic" w:hAnsi="Century Gothic"/>
          <w:spacing w:val="4"/>
        </w:rPr>
        <w:t xml:space="preserve"> aplicación de la Ley, Inc.,</w:t>
      </w:r>
      <w:r w:rsidRPr="00912E4E">
        <w:rPr>
          <w:rFonts w:ascii="Century Gothic" w:hAnsi="Century Gothic"/>
          <w:spacing w:val="4"/>
        </w:rPr>
        <w:t xml:space="preserve"> fundada en 1979 y es una organización acreditadora, certificadora de procesos y estándares de agencias policiales a nivel internacional, así mismo es una certificación que obliga a</w:t>
      </w:r>
      <w:r w:rsidR="005F494B">
        <w:rPr>
          <w:rFonts w:ascii="Century Gothic" w:hAnsi="Century Gothic"/>
          <w:spacing w:val="4"/>
        </w:rPr>
        <w:t xml:space="preserve"> las</w:t>
      </w:r>
      <w:r w:rsidRPr="00912E4E">
        <w:rPr>
          <w:rFonts w:ascii="Century Gothic" w:hAnsi="Century Gothic"/>
          <w:spacing w:val="4"/>
        </w:rPr>
        <w:t xml:space="preserve"> </w:t>
      </w:r>
      <w:r w:rsidR="00966FB5" w:rsidRPr="00912E4E">
        <w:rPr>
          <w:rFonts w:ascii="Century Gothic" w:hAnsi="Century Gothic"/>
          <w:spacing w:val="4"/>
        </w:rPr>
        <w:t>institucion</w:t>
      </w:r>
      <w:r w:rsidR="00966FB5">
        <w:rPr>
          <w:rFonts w:ascii="Century Gothic" w:hAnsi="Century Gothic"/>
          <w:spacing w:val="4"/>
        </w:rPr>
        <w:t>es</w:t>
      </w:r>
      <w:r w:rsidRPr="00912E4E">
        <w:rPr>
          <w:rFonts w:ascii="Century Gothic" w:hAnsi="Century Gothic"/>
          <w:spacing w:val="4"/>
        </w:rPr>
        <w:t xml:space="preserve"> de seguridad a operar dentro de lineamientos específicos y adoptar políticas y procedimientos que alcanzan prácticas internacionales adecuado a la normatividad del país.</w:t>
      </w:r>
    </w:p>
    <w:p w14:paraId="29215122" w14:textId="6CD144EB" w:rsidR="004B4FAA" w:rsidRPr="00912E4E" w:rsidRDefault="00A9331D" w:rsidP="005F494B">
      <w:pPr>
        <w:widowControl w:val="0"/>
        <w:autoSpaceDE w:val="0"/>
        <w:autoSpaceDN w:val="0"/>
        <w:adjustRightInd w:val="0"/>
        <w:spacing w:line="360" w:lineRule="auto"/>
        <w:ind w:right="78" w:firstLine="708"/>
        <w:jc w:val="both"/>
        <w:rPr>
          <w:rFonts w:ascii="Century Gothic" w:hAnsi="Century Gothic"/>
          <w:spacing w:val="4"/>
        </w:rPr>
      </w:pPr>
      <w:r w:rsidRPr="00912E4E">
        <w:rPr>
          <w:rFonts w:ascii="Century Gothic" w:hAnsi="Century Gothic" w:cs="Arial"/>
          <w:shd w:val="clear" w:color="auto" w:fill="FFFFFF"/>
        </w:rPr>
        <w:t>Por lo tanto, a</w:t>
      </w:r>
      <w:r w:rsidR="00F075DF" w:rsidRPr="00912E4E">
        <w:rPr>
          <w:rFonts w:ascii="Century Gothic" w:hAnsi="Century Gothic" w:cs="Arial"/>
          <w:shd w:val="clear" w:color="auto" w:fill="FFFFFF"/>
        </w:rPr>
        <w:t xml:space="preserve"> finales del año 2021, la Secretaría de Seguridad Pública del Estado (SSPE) inició con los trabajos técnicos para obtener la acreditación internacional de la Comisión de Acreditación para Agencias de aplicación de la </w:t>
      </w:r>
      <w:r w:rsidR="00966FB5">
        <w:rPr>
          <w:rFonts w:ascii="Century Gothic" w:hAnsi="Century Gothic" w:cs="Arial"/>
          <w:shd w:val="clear" w:color="auto" w:fill="FFFFFF"/>
        </w:rPr>
        <w:t>certificación</w:t>
      </w:r>
      <w:r w:rsidR="005F494B">
        <w:rPr>
          <w:rFonts w:ascii="Century Gothic" w:hAnsi="Century Gothic" w:cs="Arial"/>
          <w:shd w:val="clear" w:color="auto" w:fill="FFFFFF"/>
        </w:rPr>
        <w:t xml:space="preserve"> </w:t>
      </w:r>
      <w:r w:rsidR="00F075DF" w:rsidRPr="00912E4E">
        <w:rPr>
          <w:rFonts w:ascii="Century Gothic" w:hAnsi="Century Gothic" w:cs="Arial"/>
          <w:shd w:val="clear" w:color="auto" w:fill="FFFFFF"/>
        </w:rPr>
        <w:t>(CALEA) con la finalidad de estandarizar los procesos operativos, administrativos y financieros, así como para mejorar la cal</w:t>
      </w:r>
      <w:r w:rsidRPr="00912E4E">
        <w:rPr>
          <w:rFonts w:ascii="Century Gothic" w:hAnsi="Century Gothic" w:cs="Arial"/>
          <w:shd w:val="clear" w:color="auto" w:fill="FFFFFF"/>
        </w:rPr>
        <w:t>idad en el servicio que ofrece el personal de la policía y de esta forma lograr</w:t>
      </w:r>
      <w:r w:rsidR="00057B09" w:rsidRPr="00912E4E">
        <w:rPr>
          <w:rFonts w:ascii="Century Gothic" w:hAnsi="Century Gothic" w:cs="Arial"/>
          <w:shd w:val="clear" w:color="auto" w:fill="FFFFFF"/>
        </w:rPr>
        <w:t xml:space="preserve"> que la institución sea de clase mundial</w:t>
      </w:r>
      <w:r w:rsidR="00F55C44">
        <w:rPr>
          <w:rFonts w:ascii="Century Gothic" w:hAnsi="Century Gothic" w:cs="Arial"/>
          <w:shd w:val="clear" w:color="auto" w:fill="FFFFFF"/>
        </w:rPr>
        <w:t>,</w:t>
      </w:r>
      <w:r w:rsidRPr="00912E4E">
        <w:rPr>
          <w:rStyle w:val="Refdenotaalpie"/>
          <w:rFonts w:ascii="Century Gothic" w:hAnsi="Century Gothic" w:cs="Arial"/>
          <w:shd w:val="clear" w:color="auto" w:fill="FFFFFF"/>
        </w:rPr>
        <w:footnoteReference w:id="5"/>
      </w:r>
      <w:r w:rsidR="00F075DF" w:rsidRPr="00912E4E">
        <w:rPr>
          <w:rFonts w:ascii="Century Gothic" w:hAnsi="Century Gothic" w:cs="Arial"/>
          <w:shd w:val="clear" w:color="auto" w:fill="FFFFFF"/>
        </w:rPr>
        <w:t xml:space="preserve"> </w:t>
      </w:r>
      <w:r w:rsidR="005F494B">
        <w:rPr>
          <w:rFonts w:ascii="Century Gothic" w:hAnsi="Century Gothic"/>
          <w:spacing w:val="4"/>
        </w:rPr>
        <w:t xml:space="preserve">lo que </w:t>
      </w:r>
      <w:r w:rsidRPr="00912E4E">
        <w:rPr>
          <w:rFonts w:ascii="Century Gothic" w:hAnsi="Century Gothic"/>
          <w:spacing w:val="4"/>
        </w:rPr>
        <w:t>permitirá que</w:t>
      </w:r>
      <w:r w:rsidR="005F494B">
        <w:rPr>
          <w:rFonts w:ascii="Century Gothic" w:hAnsi="Century Gothic"/>
          <w:spacing w:val="4"/>
        </w:rPr>
        <w:t xml:space="preserve"> la ciudadanía recobre</w:t>
      </w:r>
      <w:r w:rsidR="004B4FAA" w:rsidRPr="00912E4E">
        <w:rPr>
          <w:rFonts w:ascii="Century Gothic" w:hAnsi="Century Gothic"/>
          <w:spacing w:val="4"/>
        </w:rPr>
        <w:t xml:space="preserve"> confianza en las instituciones de Seguridad Pública</w:t>
      </w:r>
      <w:r w:rsidRPr="00912E4E">
        <w:rPr>
          <w:rFonts w:ascii="Century Gothic" w:hAnsi="Century Gothic"/>
          <w:spacing w:val="4"/>
        </w:rPr>
        <w:t xml:space="preserve">. </w:t>
      </w:r>
    </w:p>
    <w:p w14:paraId="4417A290" w14:textId="2794E502" w:rsidR="00A9331D" w:rsidRPr="00912E4E" w:rsidRDefault="00A9331D" w:rsidP="00A9331D">
      <w:pPr>
        <w:widowControl w:val="0"/>
        <w:autoSpaceDE w:val="0"/>
        <w:autoSpaceDN w:val="0"/>
        <w:adjustRightInd w:val="0"/>
        <w:spacing w:line="360" w:lineRule="auto"/>
        <w:ind w:right="78" w:firstLine="708"/>
        <w:jc w:val="both"/>
        <w:rPr>
          <w:rFonts w:ascii="Century Gothic" w:hAnsi="Century Gothic"/>
          <w:spacing w:val="4"/>
        </w:rPr>
      </w:pPr>
    </w:p>
    <w:p w14:paraId="1622582B" w14:textId="4D8AA96E" w:rsidR="00A9331D" w:rsidRPr="00912E4E" w:rsidRDefault="00A9331D" w:rsidP="00A9331D">
      <w:pPr>
        <w:widowControl w:val="0"/>
        <w:autoSpaceDE w:val="0"/>
        <w:autoSpaceDN w:val="0"/>
        <w:adjustRightInd w:val="0"/>
        <w:spacing w:line="360" w:lineRule="auto"/>
        <w:ind w:right="78" w:firstLine="708"/>
        <w:jc w:val="both"/>
        <w:rPr>
          <w:rFonts w:ascii="Century Gothic" w:hAnsi="Century Gothic"/>
          <w:spacing w:val="4"/>
        </w:rPr>
      </w:pPr>
      <w:r w:rsidRPr="00912E4E">
        <w:rPr>
          <w:rFonts w:ascii="Century Gothic" w:hAnsi="Century Gothic"/>
          <w:spacing w:val="4"/>
        </w:rPr>
        <w:t xml:space="preserve">Cabe destacar, que la acreditación cuenta con 207 estándares que colaborarán en eficientar el trabajo y mejorar la calidad del servicio, además, establece que se necesitan personas bilingües para la atención del número único de emergencias, esto incluye al inglés, pero también </w:t>
      </w:r>
      <w:r w:rsidRPr="005F494B">
        <w:rPr>
          <w:rFonts w:ascii="Century Gothic" w:hAnsi="Century Gothic"/>
          <w:b/>
          <w:spacing w:val="4"/>
          <w:u w:val="single"/>
        </w:rPr>
        <w:t>al menos la lengua indígena más predominante del Estado</w:t>
      </w:r>
      <w:r w:rsidRPr="00912E4E">
        <w:rPr>
          <w:rFonts w:ascii="Century Gothic" w:hAnsi="Century Gothic"/>
          <w:spacing w:val="4"/>
        </w:rPr>
        <w:t xml:space="preserve">, que </w:t>
      </w:r>
      <w:r w:rsidR="005F494B">
        <w:rPr>
          <w:rFonts w:ascii="Century Gothic" w:hAnsi="Century Gothic"/>
          <w:spacing w:val="4"/>
        </w:rPr>
        <w:t>en nuestro caso</w:t>
      </w:r>
      <w:r w:rsidRPr="00912E4E">
        <w:rPr>
          <w:rFonts w:ascii="Century Gothic" w:hAnsi="Century Gothic"/>
          <w:spacing w:val="4"/>
        </w:rPr>
        <w:t xml:space="preserve"> es la lengua </w:t>
      </w:r>
      <w:proofErr w:type="spellStart"/>
      <w:r w:rsidR="001420FA">
        <w:rPr>
          <w:rFonts w:ascii="Century Gothic" w:hAnsi="Century Gothic" w:cs="Arial"/>
          <w:shd w:val="clear" w:color="auto" w:fill="FFFFFF"/>
        </w:rPr>
        <w:t>Rar</w:t>
      </w:r>
      <w:r w:rsidR="00F55C44">
        <w:rPr>
          <w:rFonts w:ascii="Century Gothic" w:hAnsi="Century Gothic" w:cs="Arial"/>
          <w:shd w:val="clear" w:color="auto" w:fill="FFFFFF"/>
        </w:rPr>
        <w:t>á</w:t>
      </w:r>
      <w:r w:rsidR="001420FA">
        <w:rPr>
          <w:rFonts w:ascii="Century Gothic" w:hAnsi="Century Gothic" w:cs="Arial"/>
          <w:shd w:val="clear" w:color="auto" w:fill="FFFFFF"/>
        </w:rPr>
        <w:t>mur</w:t>
      </w:r>
      <w:r w:rsidR="001B0507">
        <w:rPr>
          <w:rFonts w:ascii="Century Gothic" w:hAnsi="Century Gothic" w:cs="Arial"/>
          <w:shd w:val="clear" w:color="auto" w:fill="FFFFFF"/>
        </w:rPr>
        <w:t>i</w:t>
      </w:r>
      <w:proofErr w:type="spellEnd"/>
      <w:r w:rsidR="001B0507">
        <w:rPr>
          <w:rFonts w:ascii="Century Gothic" w:hAnsi="Century Gothic" w:cs="Arial"/>
          <w:shd w:val="clear" w:color="auto" w:fill="FFFFFF"/>
        </w:rPr>
        <w:t xml:space="preserve"> </w:t>
      </w:r>
      <w:proofErr w:type="spellStart"/>
      <w:r w:rsidR="001B0507">
        <w:rPr>
          <w:rFonts w:ascii="Century Gothic" w:hAnsi="Century Gothic" w:cs="Arial"/>
          <w:shd w:val="clear" w:color="auto" w:fill="FFFFFF"/>
        </w:rPr>
        <w:t>raicha</w:t>
      </w:r>
      <w:proofErr w:type="spellEnd"/>
      <w:r w:rsidR="001B0507">
        <w:rPr>
          <w:rFonts w:ascii="Century Gothic" w:hAnsi="Century Gothic" w:cs="Arial"/>
          <w:shd w:val="clear" w:color="auto" w:fill="FFFFFF"/>
        </w:rPr>
        <w:t xml:space="preserve"> como ya he mencionado.</w:t>
      </w:r>
    </w:p>
    <w:p w14:paraId="44E17FF3" w14:textId="38610F33" w:rsidR="00A9331D" w:rsidRPr="00912E4E" w:rsidRDefault="00A9331D" w:rsidP="005F494B">
      <w:pPr>
        <w:widowControl w:val="0"/>
        <w:autoSpaceDE w:val="0"/>
        <w:autoSpaceDN w:val="0"/>
        <w:adjustRightInd w:val="0"/>
        <w:spacing w:line="360" w:lineRule="auto"/>
        <w:ind w:right="78"/>
        <w:jc w:val="both"/>
        <w:rPr>
          <w:rFonts w:ascii="Century Gothic" w:hAnsi="Century Gothic"/>
          <w:color w:val="000000"/>
        </w:rPr>
      </w:pPr>
    </w:p>
    <w:p w14:paraId="48E91566" w14:textId="25A7F555" w:rsidR="00A9331D" w:rsidRDefault="00A9331D" w:rsidP="00A9331D">
      <w:pPr>
        <w:widowControl w:val="0"/>
        <w:autoSpaceDE w:val="0"/>
        <w:autoSpaceDN w:val="0"/>
        <w:adjustRightInd w:val="0"/>
        <w:spacing w:line="360" w:lineRule="auto"/>
        <w:ind w:right="78"/>
        <w:jc w:val="both"/>
        <w:rPr>
          <w:rFonts w:ascii="Century Gothic" w:hAnsi="Century Gothic"/>
          <w:color w:val="000000"/>
        </w:rPr>
      </w:pPr>
      <w:r w:rsidRPr="00912E4E">
        <w:rPr>
          <w:rFonts w:ascii="Century Gothic" w:hAnsi="Century Gothic"/>
          <w:color w:val="000000"/>
        </w:rPr>
        <w:tab/>
        <w:t>Dado a que muchas de las comunidades indígenas se encuentran aisladas,</w:t>
      </w:r>
      <w:r w:rsidR="003702F6" w:rsidRPr="00912E4E">
        <w:rPr>
          <w:rFonts w:ascii="Century Gothic" w:hAnsi="Century Gothic"/>
          <w:color w:val="000000"/>
        </w:rPr>
        <w:t xml:space="preserve"> y a los datos descritos con antelación,</w:t>
      </w:r>
      <w:r w:rsidRPr="00912E4E">
        <w:rPr>
          <w:rFonts w:ascii="Century Gothic" w:hAnsi="Century Gothic"/>
          <w:color w:val="000000"/>
        </w:rPr>
        <w:t xml:space="preserve"> es común que en casos de </w:t>
      </w:r>
      <w:r w:rsidRPr="00912E4E">
        <w:rPr>
          <w:rFonts w:ascii="Century Gothic" w:hAnsi="Century Gothic"/>
          <w:color w:val="000000"/>
        </w:rPr>
        <w:lastRenderedPageBreak/>
        <w:t xml:space="preserve">emergencias acudan a sus autoridades y </w:t>
      </w:r>
      <w:r w:rsidR="003702F6" w:rsidRPr="00912E4E">
        <w:rPr>
          <w:rFonts w:ascii="Century Gothic" w:hAnsi="Century Gothic"/>
          <w:color w:val="000000"/>
        </w:rPr>
        <w:t xml:space="preserve">líderes, </w:t>
      </w:r>
      <w:r w:rsidRPr="00912E4E">
        <w:rPr>
          <w:rFonts w:ascii="Century Gothic" w:hAnsi="Century Gothic"/>
          <w:color w:val="000000"/>
        </w:rPr>
        <w:t xml:space="preserve"> sin embargo, esto evidencia la brecha de desigualdad que existe en nuestra entidad, toda vez que, hasta el momento no se cuenta con intérpretes en el 9-1-1, tampoco existe </w:t>
      </w:r>
      <w:r w:rsidR="00863044">
        <w:rPr>
          <w:rFonts w:ascii="Century Gothic" w:hAnsi="Century Gothic"/>
          <w:color w:val="000000"/>
        </w:rPr>
        <w:t xml:space="preserve">una </w:t>
      </w:r>
      <w:r w:rsidR="00F55C44">
        <w:rPr>
          <w:rFonts w:ascii="Century Gothic" w:hAnsi="Century Gothic"/>
          <w:color w:val="000000"/>
        </w:rPr>
        <w:t>atención</w:t>
      </w:r>
      <w:r w:rsidR="00863044">
        <w:rPr>
          <w:rFonts w:ascii="Century Gothic" w:hAnsi="Century Gothic"/>
          <w:color w:val="000000"/>
        </w:rPr>
        <w:t xml:space="preserve"> que llegue a </w:t>
      </w:r>
      <w:r w:rsidRPr="00912E4E">
        <w:rPr>
          <w:rFonts w:ascii="Century Gothic" w:hAnsi="Century Gothic"/>
          <w:color w:val="000000"/>
        </w:rPr>
        <w:t>la mayoría de las comunidades</w:t>
      </w:r>
      <w:r w:rsidR="00F55C44">
        <w:rPr>
          <w:rFonts w:ascii="Century Gothic" w:hAnsi="Century Gothic"/>
          <w:color w:val="000000"/>
        </w:rPr>
        <w:t xml:space="preserve"> más alejadas, ademá</w:t>
      </w:r>
      <w:r w:rsidR="00863044">
        <w:rPr>
          <w:rFonts w:ascii="Century Gothic" w:hAnsi="Century Gothic"/>
          <w:color w:val="000000"/>
        </w:rPr>
        <w:t xml:space="preserve">s que </w:t>
      </w:r>
      <w:r w:rsidR="00966FB5">
        <w:rPr>
          <w:rFonts w:ascii="Century Gothic" w:hAnsi="Century Gothic"/>
          <w:color w:val="000000"/>
        </w:rPr>
        <w:t>actualmente</w:t>
      </w:r>
      <w:r w:rsidR="00863044">
        <w:rPr>
          <w:rFonts w:ascii="Century Gothic" w:hAnsi="Century Gothic"/>
          <w:color w:val="000000"/>
        </w:rPr>
        <w:t xml:space="preserve"> no se cuenta con la </w:t>
      </w:r>
      <w:r w:rsidR="00966FB5">
        <w:rPr>
          <w:rFonts w:ascii="Century Gothic" w:hAnsi="Century Gothic"/>
          <w:color w:val="000000"/>
        </w:rPr>
        <w:t>difusión</w:t>
      </w:r>
      <w:r w:rsidR="00863044">
        <w:rPr>
          <w:rFonts w:ascii="Century Gothic" w:hAnsi="Century Gothic"/>
          <w:color w:val="000000"/>
        </w:rPr>
        <w:t xml:space="preserve"> de</w:t>
      </w:r>
      <w:r w:rsidRPr="00912E4E">
        <w:rPr>
          <w:rFonts w:ascii="Century Gothic" w:hAnsi="Century Gothic"/>
          <w:color w:val="000000"/>
        </w:rPr>
        <w:t xml:space="preserve"> información en su lengua acerca de la posibilidad de marcar al 9-1-1 para solicitar ayuda. </w:t>
      </w:r>
    </w:p>
    <w:p w14:paraId="4D41AA6D" w14:textId="77777777" w:rsidR="009A06A5" w:rsidRDefault="009A06A5" w:rsidP="00A9331D">
      <w:pPr>
        <w:widowControl w:val="0"/>
        <w:autoSpaceDE w:val="0"/>
        <w:autoSpaceDN w:val="0"/>
        <w:adjustRightInd w:val="0"/>
        <w:spacing w:line="360" w:lineRule="auto"/>
        <w:ind w:right="78"/>
        <w:jc w:val="both"/>
        <w:rPr>
          <w:rFonts w:ascii="Century Gothic" w:hAnsi="Century Gothic"/>
          <w:color w:val="000000"/>
        </w:rPr>
      </w:pPr>
    </w:p>
    <w:p w14:paraId="1344FDD6" w14:textId="28DFB11F" w:rsidR="009A06A5" w:rsidRDefault="009A06A5" w:rsidP="009A06A5">
      <w:pPr>
        <w:widowControl w:val="0"/>
        <w:autoSpaceDE w:val="0"/>
        <w:autoSpaceDN w:val="0"/>
        <w:adjustRightInd w:val="0"/>
        <w:spacing w:line="360" w:lineRule="auto"/>
        <w:ind w:right="78" w:firstLine="708"/>
        <w:jc w:val="both"/>
        <w:rPr>
          <w:rFonts w:ascii="Century Gothic" w:hAnsi="Century Gothic"/>
          <w:color w:val="000000"/>
        </w:rPr>
      </w:pPr>
      <w:r>
        <w:rPr>
          <w:rFonts w:ascii="Century Gothic" w:hAnsi="Century Gothic"/>
          <w:color w:val="000000"/>
        </w:rPr>
        <w:t xml:space="preserve">Es </w:t>
      </w:r>
      <w:r w:rsidR="00966FB5">
        <w:rPr>
          <w:rFonts w:ascii="Century Gothic" w:hAnsi="Century Gothic"/>
          <w:color w:val="000000"/>
        </w:rPr>
        <w:t>impórtate</w:t>
      </w:r>
      <w:r>
        <w:rPr>
          <w:rFonts w:ascii="Century Gothic" w:hAnsi="Century Gothic"/>
          <w:color w:val="000000"/>
        </w:rPr>
        <w:t xml:space="preserve"> mencionar que</w:t>
      </w:r>
      <w:r w:rsidR="00966FB5">
        <w:rPr>
          <w:rFonts w:ascii="Century Gothic" w:hAnsi="Century Gothic"/>
          <w:color w:val="000000"/>
        </w:rPr>
        <w:t>,</w:t>
      </w:r>
      <w:r>
        <w:rPr>
          <w:rFonts w:ascii="Century Gothic" w:hAnsi="Century Gothic"/>
          <w:color w:val="000000"/>
        </w:rPr>
        <w:t xml:space="preserve"> dentro de la Ley de Derechos de los Pueblos y Comunidades Indígenas del Estado de Chihuahua, se menciona lo siguiente:</w:t>
      </w:r>
    </w:p>
    <w:p w14:paraId="58CAA7B3" w14:textId="77777777" w:rsidR="009A06A5" w:rsidRDefault="009A06A5" w:rsidP="009A06A5">
      <w:pPr>
        <w:widowControl w:val="0"/>
        <w:autoSpaceDE w:val="0"/>
        <w:autoSpaceDN w:val="0"/>
        <w:adjustRightInd w:val="0"/>
        <w:spacing w:line="360" w:lineRule="auto"/>
        <w:ind w:right="78"/>
        <w:jc w:val="both"/>
        <w:rPr>
          <w:rFonts w:ascii="Century Gothic" w:hAnsi="Century Gothic"/>
          <w:color w:val="000000"/>
        </w:rPr>
      </w:pPr>
    </w:p>
    <w:p w14:paraId="71905744" w14:textId="3AE0FA9A" w:rsidR="009A06A5" w:rsidRDefault="009A06A5" w:rsidP="009A06A5">
      <w:pPr>
        <w:widowControl w:val="0"/>
        <w:autoSpaceDE w:val="0"/>
        <w:autoSpaceDN w:val="0"/>
        <w:adjustRightInd w:val="0"/>
        <w:spacing w:line="360" w:lineRule="auto"/>
        <w:ind w:left="708" w:right="78"/>
        <w:jc w:val="both"/>
        <w:rPr>
          <w:rFonts w:ascii="Century Gothic" w:hAnsi="Century Gothic"/>
          <w:color w:val="000000"/>
        </w:rPr>
      </w:pPr>
      <w:proofErr w:type="spellStart"/>
      <w:r w:rsidRPr="001313DD">
        <w:rPr>
          <w:rFonts w:ascii="Century Gothic" w:hAnsi="Century Gothic"/>
          <w:color w:val="000000"/>
        </w:rPr>
        <w:t>Artículo</w:t>
      </w:r>
      <w:proofErr w:type="spellEnd"/>
      <w:r w:rsidRPr="001313DD">
        <w:rPr>
          <w:rFonts w:ascii="Century Gothic" w:hAnsi="Century Gothic"/>
          <w:color w:val="000000"/>
        </w:rPr>
        <w:t xml:space="preserve"> 29. Al Poder Ejecutivo del Estado, de </w:t>
      </w:r>
      <w:r w:rsidR="00966FB5" w:rsidRPr="001313DD">
        <w:rPr>
          <w:rFonts w:ascii="Century Gothic" w:hAnsi="Century Gothic"/>
          <w:color w:val="000000"/>
        </w:rPr>
        <w:t>común</w:t>
      </w:r>
      <w:r w:rsidRPr="001313DD">
        <w:rPr>
          <w:rFonts w:ascii="Century Gothic" w:hAnsi="Century Gothic"/>
          <w:color w:val="000000"/>
        </w:rPr>
        <w:t xml:space="preserve"> acuerdo con los pueblos y las comunidades </w:t>
      </w:r>
      <w:r w:rsidR="00966FB5" w:rsidRPr="001313DD">
        <w:rPr>
          <w:rFonts w:ascii="Century Gothic" w:hAnsi="Century Gothic"/>
          <w:color w:val="000000"/>
        </w:rPr>
        <w:t>indígenas</w:t>
      </w:r>
      <w:r w:rsidRPr="001313DD">
        <w:rPr>
          <w:rFonts w:ascii="Century Gothic" w:hAnsi="Century Gothic"/>
          <w:color w:val="000000"/>
        </w:rPr>
        <w:t xml:space="preserve"> y transversalmente, le corresponde:</w:t>
      </w:r>
    </w:p>
    <w:p w14:paraId="4970B25B" w14:textId="77777777" w:rsidR="009A06A5" w:rsidRDefault="009A06A5" w:rsidP="009A06A5">
      <w:pPr>
        <w:widowControl w:val="0"/>
        <w:autoSpaceDE w:val="0"/>
        <w:autoSpaceDN w:val="0"/>
        <w:adjustRightInd w:val="0"/>
        <w:spacing w:line="360" w:lineRule="auto"/>
        <w:ind w:right="78" w:firstLine="360"/>
        <w:jc w:val="both"/>
        <w:rPr>
          <w:rFonts w:ascii="Century Gothic" w:hAnsi="Century Gothic"/>
          <w:color w:val="000000"/>
        </w:rPr>
      </w:pPr>
      <w:r>
        <w:rPr>
          <w:rFonts w:ascii="Century Gothic" w:hAnsi="Century Gothic"/>
          <w:color w:val="000000"/>
        </w:rPr>
        <w:t>…</w:t>
      </w:r>
    </w:p>
    <w:p w14:paraId="03772135" w14:textId="62E6A7D1" w:rsidR="009A06A5" w:rsidRPr="009A06A5" w:rsidRDefault="009A06A5" w:rsidP="009A06A5">
      <w:pPr>
        <w:pStyle w:val="Prrafodelista"/>
        <w:numPr>
          <w:ilvl w:val="0"/>
          <w:numId w:val="10"/>
        </w:numPr>
        <w:spacing w:before="100" w:beforeAutospacing="1" w:after="100" w:afterAutospacing="1" w:line="276" w:lineRule="auto"/>
        <w:jc w:val="both"/>
        <w:rPr>
          <w:rFonts w:ascii="Century Gothic" w:eastAsiaTheme="minorEastAsia" w:hAnsi="Century Gothic" w:cs="Arial"/>
          <w:szCs w:val="20"/>
          <w:lang w:val="es-ES_tradnl" w:eastAsia="es-ES"/>
        </w:rPr>
      </w:pPr>
      <w:r w:rsidRPr="009A06A5">
        <w:rPr>
          <w:rFonts w:ascii="Century Gothic" w:eastAsiaTheme="minorEastAsia" w:hAnsi="Century Gothic" w:cs="Arial"/>
          <w:szCs w:val="20"/>
          <w:lang w:val="es-ES_tradnl" w:eastAsia="es-ES"/>
        </w:rPr>
        <w:t xml:space="preserve">Difundir en los idiomas indígenas de los sujetos de derecho de los programas, acciones y proyectos estatales de desarrollo, el contenido de los programas, obras y servicios dirigidos a las comunidades indígenas. </w:t>
      </w:r>
    </w:p>
    <w:p w14:paraId="0C41A10F" w14:textId="77777777" w:rsidR="009A06A5" w:rsidRDefault="009A06A5" w:rsidP="009A06A5">
      <w:pPr>
        <w:widowControl w:val="0"/>
        <w:autoSpaceDE w:val="0"/>
        <w:autoSpaceDN w:val="0"/>
        <w:adjustRightInd w:val="0"/>
        <w:spacing w:line="360" w:lineRule="auto"/>
        <w:ind w:right="78" w:firstLine="360"/>
        <w:jc w:val="both"/>
        <w:rPr>
          <w:rFonts w:ascii="Century Gothic" w:hAnsi="Century Gothic"/>
          <w:color w:val="000000"/>
        </w:rPr>
      </w:pPr>
      <w:r>
        <w:rPr>
          <w:rFonts w:ascii="Century Gothic" w:hAnsi="Century Gothic"/>
          <w:color w:val="000000"/>
        </w:rPr>
        <w:t>…</w:t>
      </w:r>
    </w:p>
    <w:p w14:paraId="4CCC75C5" w14:textId="77777777" w:rsidR="009A06A5" w:rsidRPr="001313DD" w:rsidRDefault="009A06A5" w:rsidP="009A06A5">
      <w:pPr>
        <w:pStyle w:val="Prrafodelista"/>
        <w:numPr>
          <w:ilvl w:val="0"/>
          <w:numId w:val="7"/>
        </w:numPr>
        <w:spacing w:before="100" w:beforeAutospacing="1" w:after="100" w:afterAutospacing="1" w:line="276" w:lineRule="auto"/>
        <w:jc w:val="both"/>
        <w:rPr>
          <w:rFonts w:ascii="Century Gothic" w:eastAsiaTheme="minorEastAsia" w:hAnsi="Century Gothic" w:cs="Arial"/>
          <w:szCs w:val="20"/>
          <w:lang w:val="es-ES_tradnl" w:eastAsia="es-ES"/>
        </w:rPr>
      </w:pPr>
      <w:r w:rsidRPr="001313DD">
        <w:rPr>
          <w:rFonts w:ascii="Century Gothic" w:eastAsiaTheme="minorEastAsia" w:hAnsi="Century Gothic" w:cs="Arial"/>
          <w:szCs w:val="20"/>
          <w:lang w:val="es-ES_tradnl" w:eastAsia="es-ES"/>
        </w:rPr>
        <w:t xml:space="preserve">Apoyar, a través de la Comisión Estatal para los Pueblos Indígenas y de la Secretaría de Cultura, en coordinación con las Universidades Públicas del Estado, la formación y acreditación profesional de personas intérpretes y traductoras en idiomas indígenas y lengua española. </w:t>
      </w:r>
    </w:p>
    <w:p w14:paraId="5ACEDEAE" w14:textId="77777777" w:rsidR="009A06A5" w:rsidRPr="001313DD" w:rsidRDefault="009A06A5" w:rsidP="009A06A5">
      <w:pPr>
        <w:spacing w:before="100" w:beforeAutospacing="1" w:after="100" w:afterAutospacing="1"/>
        <w:ind w:firstLine="360"/>
        <w:jc w:val="both"/>
        <w:rPr>
          <w:rFonts w:ascii="Century Gothic" w:eastAsiaTheme="minorEastAsia" w:hAnsi="Century Gothic" w:cs="Arial"/>
          <w:sz w:val="20"/>
          <w:szCs w:val="20"/>
          <w:lang w:val="es-ES_tradnl" w:eastAsia="es-ES"/>
        </w:rPr>
      </w:pPr>
      <w:r>
        <w:rPr>
          <w:rFonts w:ascii="Century Gothic" w:eastAsiaTheme="minorEastAsia" w:hAnsi="Century Gothic" w:cs="Arial"/>
          <w:sz w:val="20"/>
          <w:szCs w:val="20"/>
          <w:lang w:val="es-ES_tradnl" w:eastAsia="es-ES"/>
        </w:rPr>
        <w:t>…</w:t>
      </w:r>
    </w:p>
    <w:p w14:paraId="45F202E2" w14:textId="127A02B4" w:rsidR="00A9331D" w:rsidRPr="00912E4E" w:rsidRDefault="00A9331D" w:rsidP="00A9331D">
      <w:pPr>
        <w:widowControl w:val="0"/>
        <w:autoSpaceDE w:val="0"/>
        <w:autoSpaceDN w:val="0"/>
        <w:adjustRightInd w:val="0"/>
        <w:spacing w:line="360" w:lineRule="auto"/>
        <w:ind w:right="78"/>
        <w:jc w:val="both"/>
        <w:rPr>
          <w:rFonts w:ascii="Century Gothic" w:hAnsi="Century Gothic"/>
          <w:color w:val="000000"/>
        </w:rPr>
      </w:pPr>
    </w:p>
    <w:p w14:paraId="36327C57" w14:textId="3C49D1A9" w:rsidR="001313DD" w:rsidRPr="00912E4E" w:rsidRDefault="00F55C44" w:rsidP="00A9331D">
      <w:pPr>
        <w:widowControl w:val="0"/>
        <w:autoSpaceDE w:val="0"/>
        <w:autoSpaceDN w:val="0"/>
        <w:adjustRightInd w:val="0"/>
        <w:spacing w:line="360" w:lineRule="auto"/>
        <w:ind w:right="78"/>
        <w:jc w:val="both"/>
        <w:rPr>
          <w:rFonts w:ascii="Century Gothic" w:hAnsi="Century Gothic"/>
          <w:color w:val="000000"/>
        </w:rPr>
      </w:pPr>
      <w:r>
        <w:rPr>
          <w:rFonts w:ascii="Century Gothic" w:hAnsi="Century Gothic"/>
          <w:color w:val="000000"/>
        </w:rPr>
        <w:tab/>
        <w:t xml:space="preserve">Como mencioné anteriormente, </w:t>
      </w:r>
      <w:r w:rsidR="00A9331D" w:rsidRPr="00912E4E">
        <w:rPr>
          <w:rFonts w:ascii="Century Gothic" w:hAnsi="Century Gothic"/>
          <w:color w:val="000000"/>
        </w:rPr>
        <w:t>la Secretaría de Seguridad Pública Estatal, ya se encuentra trabaja</w:t>
      </w:r>
      <w:r w:rsidR="00863044">
        <w:rPr>
          <w:rFonts w:ascii="Century Gothic" w:hAnsi="Century Gothic"/>
          <w:color w:val="000000"/>
        </w:rPr>
        <w:t>ndo par</w:t>
      </w:r>
      <w:r>
        <w:rPr>
          <w:rFonts w:ascii="Century Gothic" w:hAnsi="Century Gothic"/>
          <w:color w:val="000000"/>
        </w:rPr>
        <w:t xml:space="preserve">a mejorar estas problemáticas. Por ello, hago </w:t>
      </w:r>
      <w:r w:rsidR="00863044">
        <w:rPr>
          <w:rFonts w:ascii="Century Gothic" w:hAnsi="Century Gothic"/>
          <w:color w:val="000000"/>
        </w:rPr>
        <w:t>uso de esta tribuna para solicitar</w:t>
      </w:r>
      <w:r w:rsidR="00A9331D" w:rsidRPr="00912E4E">
        <w:rPr>
          <w:rFonts w:ascii="Century Gothic" w:hAnsi="Century Gothic"/>
          <w:color w:val="000000"/>
        </w:rPr>
        <w:t xml:space="preserve"> respetuosamente que </w:t>
      </w:r>
      <w:r w:rsidR="00863044">
        <w:rPr>
          <w:rFonts w:ascii="Century Gothic" w:hAnsi="Century Gothic"/>
          <w:color w:val="000000"/>
        </w:rPr>
        <w:t xml:space="preserve">se </w:t>
      </w:r>
      <w:r w:rsidR="00A9331D" w:rsidRPr="00912E4E">
        <w:rPr>
          <w:rFonts w:ascii="Century Gothic" w:hAnsi="Century Gothic"/>
          <w:color w:val="000000"/>
        </w:rPr>
        <w:t xml:space="preserve">capacite al personal que atiende las llamadas de emergencia en la lengua </w:t>
      </w:r>
      <w:proofErr w:type="spellStart"/>
      <w:r w:rsidR="000072B2">
        <w:rPr>
          <w:rFonts w:ascii="Century Gothic" w:hAnsi="Century Gothic"/>
          <w:color w:val="000000"/>
        </w:rPr>
        <w:t>rarámuri</w:t>
      </w:r>
      <w:proofErr w:type="spellEnd"/>
      <w:r w:rsidR="000072B2">
        <w:rPr>
          <w:rFonts w:ascii="Century Gothic" w:hAnsi="Century Gothic"/>
          <w:color w:val="000000"/>
        </w:rPr>
        <w:t xml:space="preserve"> </w:t>
      </w:r>
      <w:r w:rsidR="00A9331D" w:rsidRPr="00912E4E">
        <w:rPr>
          <w:rFonts w:ascii="Century Gothic" w:hAnsi="Century Gothic"/>
          <w:color w:val="000000"/>
        </w:rPr>
        <w:t>y de esta forma estén preparados para</w:t>
      </w:r>
      <w:r w:rsidR="001B0507">
        <w:rPr>
          <w:rFonts w:ascii="Century Gothic" w:hAnsi="Century Gothic"/>
          <w:color w:val="000000"/>
        </w:rPr>
        <w:t xml:space="preserve"> atender</w:t>
      </w:r>
      <w:r w:rsidR="000072B2">
        <w:rPr>
          <w:rFonts w:ascii="Century Gothic" w:hAnsi="Century Gothic"/>
          <w:color w:val="000000"/>
        </w:rPr>
        <w:t xml:space="preserve"> una llamada en dicha lengua</w:t>
      </w:r>
      <w:r w:rsidR="00863044">
        <w:rPr>
          <w:rFonts w:ascii="Century Gothic" w:hAnsi="Century Gothic"/>
          <w:color w:val="000000"/>
        </w:rPr>
        <w:t xml:space="preserve"> y a su vez se fortalezcan los </w:t>
      </w:r>
      <w:r w:rsidR="00A9331D" w:rsidRPr="00912E4E">
        <w:rPr>
          <w:rFonts w:ascii="Century Gothic" w:hAnsi="Century Gothic"/>
          <w:color w:val="000000"/>
        </w:rPr>
        <w:t xml:space="preserve">protocolos, certificaciones, y proyectos que están llevando a cabo </w:t>
      </w:r>
      <w:r w:rsidR="00863044">
        <w:rPr>
          <w:rFonts w:ascii="Century Gothic" w:hAnsi="Century Gothic"/>
          <w:color w:val="000000"/>
        </w:rPr>
        <w:t>en esta materia</w:t>
      </w:r>
      <w:r w:rsidR="00A9331D" w:rsidRPr="00912E4E">
        <w:rPr>
          <w:rFonts w:ascii="Century Gothic" w:hAnsi="Century Gothic"/>
          <w:color w:val="000000"/>
        </w:rPr>
        <w:t xml:space="preserve">. </w:t>
      </w:r>
    </w:p>
    <w:p w14:paraId="5F106160" w14:textId="77777777" w:rsidR="00A9331D" w:rsidRPr="00912E4E" w:rsidRDefault="00A9331D" w:rsidP="00A9331D">
      <w:pPr>
        <w:widowControl w:val="0"/>
        <w:autoSpaceDE w:val="0"/>
        <w:autoSpaceDN w:val="0"/>
        <w:adjustRightInd w:val="0"/>
        <w:spacing w:line="360" w:lineRule="auto"/>
        <w:ind w:right="78"/>
        <w:jc w:val="both"/>
        <w:rPr>
          <w:rFonts w:ascii="Century Gothic" w:hAnsi="Century Gothic"/>
          <w:color w:val="000000"/>
        </w:rPr>
      </w:pPr>
    </w:p>
    <w:p w14:paraId="51E2C0DB" w14:textId="49D6E362" w:rsidR="00A9331D" w:rsidRPr="00912E4E" w:rsidRDefault="00F55C44" w:rsidP="001339FF">
      <w:pPr>
        <w:widowControl w:val="0"/>
        <w:autoSpaceDE w:val="0"/>
        <w:autoSpaceDN w:val="0"/>
        <w:adjustRightInd w:val="0"/>
        <w:spacing w:line="360" w:lineRule="auto"/>
        <w:ind w:right="78" w:firstLine="708"/>
        <w:jc w:val="both"/>
        <w:rPr>
          <w:rFonts w:ascii="Century Gothic" w:hAnsi="Century Gothic"/>
          <w:color w:val="000000"/>
        </w:rPr>
      </w:pPr>
      <w:r>
        <w:rPr>
          <w:rFonts w:ascii="Century Gothic" w:hAnsi="Century Gothic"/>
          <w:color w:val="000000"/>
        </w:rPr>
        <w:t>Igualmente, para solicitar</w:t>
      </w:r>
      <w:r w:rsidR="00A9331D" w:rsidRPr="00912E4E">
        <w:rPr>
          <w:rFonts w:ascii="Century Gothic" w:hAnsi="Century Gothic"/>
          <w:color w:val="000000"/>
        </w:rPr>
        <w:t xml:space="preserve"> respetuosamente a la Comisión Estatal para Pueblos indígenas (COEPI)</w:t>
      </w:r>
      <w:r w:rsidR="00863044">
        <w:rPr>
          <w:rFonts w:ascii="Century Gothic" w:hAnsi="Century Gothic"/>
          <w:color w:val="000000"/>
        </w:rPr>
        <w:t xml:space="preserve"> para</w:t>
      </w:r>
      <w:r w:rsidR="00A9331D" w:rsidRPr="00912E4E">
        <w:rPr>
          <w:rFonts w:ascii="Century Gothic" w:hAnsi="Century Gothic"/>
          <w:color w:val="000000"/>
        </w:rPr>
        <w:t xml:space="preserve"> que promueva y difunda entre las comunidades indígenas </w:t>
      </w:r>
      <w:r w:rsidR="00863044">
        <w:rPr>
          <w:rFonts w:ascii="Century Gothic" w:hAnsi="Century Gothic"/>
          <w:color w:val="000000"/>
        </w:rPr>
        <w:t xml:space="preserve">del Estado, en especial aquellas </w:t>
      </w:r>
      <w:r w:rsidR="00A9331D" w:rsidRPr="00912E4E">
        <w:rPr>
          <w:rFonts w:ascii="Century Gothic" w:hAnsi="Century Gothic"/>
          <w:color w:val="000000"/>
        </w:rPr>
        <w:t xml:space="preserve">que se encuentran en </w:t>
      </w:r>
      <w:r w:rsidR="00A9331D" w:rsidRPr="00912E4E">
        <w:rPr>
          <w:rFonts w:ascii="Century Gothic" w:hAnsi="Century Gothic"/>
        </w:rPr>
        <w:t>condiciones de vulnerabilidad,</w:t>
      </w:r>
      <w:r w:rsidR="00A9331D" w:rsidRPr="00912E4E">
        <w:rPr>
          <w:rFonts w:ascii="Century Gothic" w:hAnsi="Century Gothic"/>
          <w:color w:val="000000"/>
        </w:rPr>
        <w:t xml:space="preserve"> el</w:t>
      </w:r>
      <w:r w:rsidR="00863044">
        <w:rPr>
          <w:rFonts w:ascii="Century Gothic" w:hAnsi="Century Gothic"/>
          <w:color w:val="000000"/>
        </w:rPr>
        <w:t xml:space="preserve"> uso y s</w:t>
      </w:r>
      <w:r>
        <w:rPr>
          <w:rFonts w:ascii="Century Gothic" w:hAnsi="Century Gothic"/>
          <w:color w:val="000000"/>
        </w:rPr>
        <w:t>ervicios que se brindan a través del nú</w:t>
      </w:r>
      <w:r w:rsidR="00863044">
        <w:rPr>
          <w:rFonts w:ascii="Century Gothic" w:hAnsi="Century Gothic"/>
          <w:color w:val="000000"/>
        </w:rPr>
        <w:t>mero de emergencias</w:t>
      </w:r>
      <w:r w:rsidR="00A9331D" w:rsidRPr="00912E4E">
        <w:rPr>
          <w:rFonts w:ascii="Century Gothic" w:hAnsi="Century Gothic"/>
          <w:color w:val="000000"/>
        </w:rPr>
        <w:t xml:space="preserve"> 9-1-1</w:t>
      </w:r>
      <w:r>
        <w:rPr>
          <w:rFonts w:ascii="Century Gothic" w:hAnsi="Century Gothic"/>
          <w:color w:val="000000"/>
        </w:rPr>
        <w:t>,</w:t>
      </w:r>
      <w:r w:rsidR="00A9331D" w:rsidRPr="00912E4E">
        <w:rPr>
          <w:rFonts w:ascii="Century Gothic" w:hAnsi="Century Gothic"/>
          <w:color w:val="000000"/>
        </w:rPr>
        <w:t xml:space="preserve"> debido a que, uno de </w:t>
      </w:r>
      <w:r w:rsidR="005E6890">
        <w:rPr>
          <w:rFonts w:ascii="Century Gothic" w:hAnsi="Century Gothic"/>
          <w:color w:val="000000"/>
        </w:rPr>
        <w:t xml:space="preserve">los </w:t>
      </w:r>
      <w:r w:rsidR="00A9331D" w:rsidRPr="00912E4E">
        <w:rPr>
          <w:rFonts w:ascii="Century Gothic" w:hAnsi="Century Gothic"/>
          <w:color w:val="000000"/>
        </w:rPr>
        <w:t>objetivos</w:t>
      </w:r>
      <w:r>
        <w:rPr>
          <w:rFonts w:ascii="Century Gothic" w:hAnsi="Century Gothic"/>
          <w:color w:val="000000"/>
        </w:rPr>
        <w:t xml:space="preserve"> especí</w:t>
      </w:r>
      <w:r w:rsidR="00863044">
        <w:rPr>
          <w:rFonts w:ascii="Century Gothic" w:hAnsi="Century Gothic"/>
          <w:color w:val="000000"/>
        </w:rPr>
        <w:t>ficos de la Comisión,</w:t>
      </w:r>
      <w:r w:rsidR="00A9331D" w:rsidRPr="00912E4E">
        <w:rPr>
          <w:rFonts w:ascii="Century Gothic" w:hAnsi="Century Gothic"/>
          <w:color w:val="000000"/>
        </w:rPr>
        <w:t xml:space="preserve"> es el facilitar trámites y gestiones en las dependencias del sector público de los tres niveles de gobierno con la finalidad de acercar a las instituciones a la población indígena.</w:t>
      </w:r>
    </w:p>
    <w:p w14:paraId="4F48A1AF" w14:textId="77777777" w:rsidR="00A9331D" w:rsidRPr="00912E4E" w:rsidRDefault="00A9331D" w:rsidP="00A9331D">
      <w:pPr>
        <w:widowControl w:val="0"/>
        <w:autoSpaceDE w:val="0"/>
        <w:autoSpaceDN w:val="0"/>
        <w:adjustRightInd w:val="0"/>
        <w:spacing w:line="360" w:lineRule="auto"/>
        <w:ind w:right="78"/>
        <w:jc w:val="both"/>
        <w:rPr>
          <w:rFonts w:ascii="Century Gothic" w:hAnsi="Century Gothic"/>
          <w:color w:val="000000"/>
        </w:rPr>
      </w:pPr>
    </w:p>
    <w:p w14:paraId="6DC67C71" w14:textId="4459070B" w:rsidR="00A9331D" w:rsidRDefault="005E6890" w:rsidP="00A9331D">
      <w:pPr>
        <w:widowControl w:val="0"/>
        <w:autoSpaceDE w:val="0"/>
        <w:autoSpaceDN w:val="0"/>
        <w:adjustRightInd w:val="0"/>
        <w:spacing w:line="360" w:lineRule="auto"/>
        <w:ind w:right="78" w:firstLine="708"/>
        <w:jc w:val="both"/>
        <w:rPr>
          <w:rFonts w:ascii="Century Gothic" w:hAnsi="Century Gothic"/>
          <w:color w:val="000000"/>
        </w:rPr>
      </w:pPr>
      <w:r>
        <w:rPr>
          <w:rFonts w:ascii="Century Gothic" w:hAnsi="Century Gothic"/>
          <w:color w:val="000000"/>
        </w:rPr>
        <w:t>Así mismo, que</w:t>
      </w:r>
      <w:r w:rsidR="009A06A5">
        <w:rPr>
          <w:rFonts w:ascii="Century Gothic" w:hAnsi="Century Gothic"/>
          <w:color w:val="000000"/>
        </w:rPr>
        <w:t xml:space="preserve"> en conjunto con la Secretaria de Cultura </w:t>
      </w:r>
      <w:r>
        <w:rPr>
          <w:rFonts w:ascii="Century Gothic" w:hAnsi="Century Gothic"/>
          <w:color w:val="000000"/>
        </w:rPr>
        <w:t xml:space="preserve">emprenda acciones para </w:t>
      </w:r>
      <w:r w:rsidR="00863044">
        <w:rPr>
          <w:rFonts w:ascii="Century Gothic" w:hAnsi="Century Gothic"/>
          <w:color w:val="000000"/>
        </w:rPr>
        <w:t>la creación de un programa de capacitación</w:t>
      </w:r>
      <w:r w:rsidR="00A9331D" w:rsidRPr="00912E4E">
        <w:rPr>
          <w:rFonts w:ascii="Century Gothic" w:hAnsi="Century Gothic"/>
          <w:color w:val="000000"/>
        </w:rPr>
        <w:t xml:space="preserve"> </w:t>
      </w:r>
      <w:r w:rsidR="00863044">
        <w:rPr>
          <w:rFonts w:ascii="Century Gothic" w:hAnsi="Century Gothic"/>
          <w:color w:val="000000"/>
        </w:rPr>
        <w:t xml:space="preserve">dirigido </w:t>
      </w:r>
      <w:r w:rsidR="00A9331D" w:rsidRPr="00912E4E">
        <w:rPr>
          <w:rFonts w:ascii="Century Gothic" w:hAnsi="Century Gothic"/>
          <w:color w:val="000000"/>
        </w:rPr>
        <w:t>a los operadores del multicitado número único de emergencias</w:t>
      </w:r>
      <w:r w:rsidR="00F55C44">
        <w:rPr>
          <w:rFonts w:ascii="Century Gothic" w:hAnsi="Century Gothic"/>
          <w:color w:val="000000"/>
        </w:rPr>
        <w:t>,</w:t>
      </w:r>
      <w:r w:rsidR="00A9331D" w:rsidRPr="00912E4E">
        <w:rPr>
          <w:rFonts w:ascii="Century Gothic" w:hAnsi="Century Gothic"/>
          <w:color w:val="000000"/>
        </w:rPr>
        <w:t xml:space="preserve"> con la finalidad de que estén preparados para atender al ll</w:t>
      </w:r>
      <w:r w:rsidR="000072B2">
        <w:rPr>
          <w:rFonts w:ascii="Century Gothic" w:hAnsi="Century Gothic"/>
          <w:color w:val="000000"/>
        </w:rPr>
        <w:t xml:space="preserve">amado de una persona que hable </w:t>
      </w:r>
      <w:proofErr w:type="spellStart"/>
      <w:r w:rsidR="000072B2">
        <w:rPr>
          <w:rFonts w:ascii="Century Gothic" w:hAnsi="Century Gothic"/>
          <w:color w:val="000000"/>
        </w:rPr>
        <w:t>rarámuri</w:t>
      </w:r>
      <w:proofErr w:type="spellEnd"/>
      <w:r w:rsidR="00A9331D" w:rsidRPr="00912E4E">
        <w:rPr>
          <w:rFonts w:ascii="Century Gothic" w:hAnsi="Century Gothic"/>
          <w:color w:val="000000"/>
        </w:rPr>
        <w:t xml:space="preserve"> y puedan br</w:t>
      </w:r>
      <w:r>
        <w:rPr>
          <w:rFonts w:ascii="Century Gothic" w:hAnsi="Century Gothic"/>
          <w:color w:val="000000"/>
        </w:rPr>
        <w:t xml:space="preserve">indarle el apoyo que necesite, toda vez que, </w:t>
      </w:r>
      <w:r w:rsidR="003D066F">
        <w:rPr>
          <w:rFonts w:ascii="Century Gothic" w:hAnsi="Century Gothic"/>
          <w:color w:val="000000"/>
        </w:rPr>
        <w:t xml:space="preserve">esto también colabora con </w:t>
      </w:r>
      <w:r w:rsidRPr="005E6890">
        <w:rPr>
          <w:rFonts w:ascii="Century Gothic" w:hAnsi="Century Gothic"/>
          <w:color w:val="000000"/>
        </w:rPr>
        <w:t>la restitución de la deuda histórica con las comunidades indígenas del estado.</w:t>
      </w:r>
    </w:p>
    <w:p w14:paraId="696A7790" w14:textId="3479C6AD" w:rsidR="00884933" w:rsidRDefault="00884933" w:rsidP="00A9331D">
      <w:pPr>
        <w:widowControl w:val="0"/>
        <w:autoSpaceDE w:val="0"/>
        <w:autoSpaceDN w:val="0"/>
        <w:adjustRightInd w:val="0"/>
        <w:spacing w:line="360" w:lineRule="auto"/>
        <w:ind w:right="78" w:firstLine="708"/>
        <w:jc w:val="both"/>
        <w:rPr>
          <w:rFonts w:ascii="Century Gothic" w:hAnsi="Century Gothic"/>
          <w:color w:val="000000"/>
        </w:rPr>
      </w:pPr>
    </w:p>
    <w:p w14:paraId="4F6E8AE9" w14:textId="5A42F14D" w:rsidR="003B44BE" w:rsidRPr="00F46502" w:rsidRDefault="00884933" w:rsidP="00F46502">
      <w:pPr>
        <w:widowControl w:val="0"/>
        <w:autoSpaceDE w:val="0"/>
        <w:autoSpaceDN w:val="0"/>
        <w:adjustRightInd w:val="0"/>
        <w:spacing w:line="360" w:lineRule="auto"/>
        <w:ind w:right="78" w:firstLine="708"/>
        <w:jc w:val="both"/>
        <w:rPr>
          <w:rFonts w:ascii="Century Gothic" w:hAnsi="Century Gothic"/>
          <w:color w:val="000000"/>
        </w:rPr>
      </w:pPr>
      <w:r>
        <w:rPr>
          <w:rFonts w:ascii="Century Gothic" w:hAnsi="Century Gothic"/>
          <w:color w:val="000000"/>
        </w:rPr>
        <w:t>En adición a lo anterior, la</w:t>
      </w:r>
      <w:r w:rsidRPr="00884933">
        <w:rPr>
          <w:rFonts w:ascii="Century Gothic" w:hAnsi="Century Gothic"/>
          <w:color w:val="000000"/>
        </w:rPr>
        <w:t xml:space="preserve"> vulnerabilidad y la pobreza que prevalecen </w:t>
      </w:r>
      <w:r w:rsidRPr="00884933">
        <w:rPr>
          <w:rFonts w:ascii="Century Gothic" w:hAnsi="Century Gothic"/>
          <w:color w:val="000000"/>
        </w:rPr>
        <w:lastRenderedPageBreak/>
        <w:t>en la Sierra Tarahumara, en Chihuahua</w:t>
      </w:r>
      <w:r w:rsidR="00C121A2">
        <w:rPr>
          <w:rFonts w:ascii="Century Gothic" w:hAnsi="Century Gothic"/>
          <w:color w:val="000000"/>
        </w:rPr>
        <w:t>,</w:t>
      </w:r>
      <w:r w:rsidR="009D1842">
        <w:rPr>
          <w:rFonts w:ascii="Century Gothic" w:hAnsi="Century Gothic"/>
          <w:color w:val="000000"/>
        </w:rPr>
        <w:t xml:space="preserve"> </w:t>
      </w:r>
      <w:r w:rsidRPr="00884933">
        <w:rPr>
          <w:rFonts w:ascii="Century Gothic" w:hAnsi="Century Gothic"/>
          <w:color w:val="000000"/>
        </w:rPr>
        <w:t>obligan a sus habitantes a migrar en búsqueda de mejores condiciones de vida.</w:t>
      </w:r>
      <w:r w:rsidR="00F46502">
        <w:rPr>
          <w:rFonts w:ascii="Montserrat" w:hAnsi="Montserrat"/>
        </w:rPr>
        <w:t xml:space="preserve"> </w:t>
      </w:r>
      <w:r w:rsidR="001313DD" w:rsidRPr="001313DD">
        <w:rPr>
          <w:rFonts w:ascii="Century Gothic" w:hAnsi="Century Gothic"/>
        </w:rPr>
        <w:t xml:space="preserve">Sin </w:t>
      </w:r>
      <w:r w:rsidR="00966FB5" w:rsidRPr="001313DD">
        <w:rPr>
          <w:rFonts w:ascii="Century Gothic" w:hAnsi="Century Gothic"/>
        </w:rPr>
        <w:t>embargo,</w:t>
      </w:r>
      <w:r w:rsidR="001313DD" w:rsidRPr="001313DD">
        <w:rPr>
          <w:rFonts w:ascii="Century Gothic" w:hAnsi="Century Gothic"/>
        </w:rPr>
        <w:t xml:space="preserve"> al llegar a la ciudad se enfrentan ante situaciones de emergencia en donde pueden necesitar de los servicios de auxilio del 9</w:t>
      </w:r>
      <w:r w:rsidR="001313DD">
        <w:rPr>
          <w:rFonts w:ascii="Century Gothic" w:hAnsi="Century Gothic"/>
        </w:rPr>
        <w:t>-</w:t>
      </w:r>
      <w:r w:rsidR="001313DD" w:rsidRPr="001313DD">
        <w:rPr>
          <w:rFonts w:ascii="Century Gothic" w:hAnsi="Century Gothic"/>
        </w:rPr>
        <w:t>1</w:t>
      </w:r>
      <w:r w:rsidR="001313DD">
        <w:rPr>
          <w:rFonts w:ascii="Century Gothic" w:hAnsi="Century Gothic"/>
        </w:rPr>
        <w:t>-</w:t>
      </w:r>
      <w:r w:rsidR="001313DD" w:rsidRPr="001313DD">
        <w:rPr>
          <w:rFonts w:ascii="Century Gothic" w:hAnsi="Century Gothic"/>
        </w:rPr>
        <w:t>1</w:t>
      </w:r>
      <w:r w:rsidR="00045DAB" w:rsidRPr="001313DD">
        <w:rPr>
          <w:rFonts w:ascii="Century Gothic" w:hAnsi="Century Gothic"/>
        </w:rPr>
        <w:t>.</w:t>
      </w:r>
      <w:r w:rsidR="00045DAB">
        <w:rPr>
          <w:rFonts w:ascii="Montserrat" w:hAnsi="Montserrat"/>
        </w:rPr>
        <w:t xml:space="preserve"> </w:t>
      </w:r>
    </w:p>
    <w:p w14:paraId="3BDC5D2A" w14:textId="5830FF1C" w:rsidR="00045DAB" w:rsidRDefault="00045DAB" w:rsidP="00A9331D">
      <w:pPr>
        <w:widowControl w:val="0"/>
        <w:autoSpaceDE w:val="0"/>
        <w:autoSpaceDN w:val="0"/>
        <w:adjustRightInd w:val="0"/>
        <w:spacing w:line="360" w:lineRule="auto"/>
        <w:ind w:right="78" w:firstLine="708"/>
        <w:jc w:val="both"/>
        <w:rPr>
          <w:rFonts w:ascii="Montserrat" w:hAnsi="Montserrat"/>
        </w:rPr>
      </w:pPr>
    </w:p>
    <w:p w14:paraId="6AB7BF58" w14:textId="03517309" w:rsidR="00045DAB" w:rsidRPr="001313DD" w:rsidRDefault="00045DAB" w:rsidP="00A9331D">
      <w:pPr>
        <w:widowControl w:val="0"/>
        <w:autoSpaceDE w:val="0"/>
        <w:autoSpaceDN w:val="0"/>
        <w:adjustRightInd w:val="0"/>
        <w:spacing w:line="360" w:lineRule="auto"/>
        <w:ind w:right="78" w:firstLine="708"/>
        <w:jc w:val="both"/>
        <w:rPr>
          <w:rFonts w:ascii="Century Gothic" w:hAnsi="Century Gothic"/>
          <w:color w:val="000000"/>
        </w:rPr>
      </w:pPr>
      <w:r w:rsidRPr="001313DD">
        <w:rPr>
          <w:rFonts w:ascii="Century Gothic" w:hAnsi="Century Gothic"/>
        </w:rPr>
        <w:t>Estas situaciones, pueden desencadenar riesgos a la vida de las personas</w:t>
      </w:r>
      <w:r w:rsidR="00BC0E71" w:rsidRPr="001313DD">
        <w:rPr>
          <w:rFonts w:ascii="Century Gothic" w:hAnsi="Century Gothic"/>
        </w:rPr>
        <w:t xml:space="preserve"> </w:t>
      </w:r>
      <w:r w:rsidR="00884933" w:rsidRPr="001313DD">
        <w:rPr>
          <w:rFonts w:ascii="Century Gothic" w:hAnsi="Century Gothic"/>
        </w:rPr>
        <w:t>de los pueblos indígenas</w:t>
      </w:r>
      <w:r w:rsidRPr="001313DD">
        <w:rPr>
          <w:rFonts w:ascii="Century Gothic" w:hAnsi="Century Gothic"/>
        </w:rPr>
        <w:t xml:space="preserve"> migrantes, ya que, pueden</w:t>
      </w:r>
      <w:r w:rsidR="00854579" w:rsidRPr="001313DD">
        <w:rPr>
          <w:rFonts w:ascii="Century Gothic" w:hAnsi="Century Gothic"/>
        </w:rPr>
        <w:t xml:space="preserve"> encontrarse con </w:t>
      </w:r>
      <w:r w:rsidRPr="001313DD">
        <w:rPr>
          <w:rFonts w:ascii="Century Gothic" w:hAnsi="Century Gothic"/>
        </w:rPr>
        <w:t xml:space="preserve">un sinfín de escenarios que en muchos casos </w:t>
      </w:r>
      <w:r w:rsidR="00901670" w:rsidRPr="001313DD">
        <w:rPr>
          <w:rFonts w:ascii="Century Gothic" w:hAnsi="Century Gothic"/>
        </w:rPr>
        <w:t xml:space="preserve">podrían </w:t>
      </w:r>
      <w:r w:rsidRPr="001313DD">
        <w:rPr>
          <w:rFonts w:ascii="Century Gothic" w:hAnsi="Century Gothic"/>
        </w:rPr>
        <w:t>evitarse si las personas conocieran la posibilidad de marcar al número que les brinda ayuda en cualquier momento y que encontrarán colaboradores para atender a sus solicitudes</w:t>
      </w:r>
      <w:r w:rsidR="00327E4A" w:rsidRPr="001313DD">
        <w:rPr>
          <w:rFonts w:ascii="Century Gothic" w:hAnsi="Century Gothic"/>
        </w:rPr>
        <w:t xml:space="preserve">, y de ser posible, </w:t>
      </w:r>
      <w:r w:rsidR="00700ABC" w:rsidRPr="001313DD">
        <w:rPr>
          <w:rFonts w:ascii="Century Gothic" w:hAnsi="Century Gothic"/>
        </w:rPr>
        <w:t xml:space="preserve">asistir a </w:t>
      </w:r>
      <w:r w:rsidR="00F54042" w:rsidRPr="001313DD">
        <w:rPr>
          <w:rFonts w:ascii="Century Gothic" w:hAnsi="Century Gothic"/>
        </w:rPr>
        <w:t xml:space="preserve">estas personas </w:t>
      </w:r>
      <w:r w:rsidR="00DB20AD" w:rsidRPr="001313DD">
        <w:rPr>
          <w:rFonts w:ascii="Century Gothic" w:hAnsi="Century Gothic"/>
        </w:rPr>
        <w:t>en su lengua</w:t>
      </w:r>
      <w:r w:rsidR="00466C3E" w:rsidRPr="001313DD">
        <w:rPr>
          <w:rFonts w:ascii="Century Gothic" w:hAnsi="Century Gothic"/>
        </w:rPr>
        <w:t>,</w:t>
      </w:r>
      <w:r w:rsidR="00DB20AD" w:rsidRPr="001313DD">
        <w:rPr>
          <w:rFonts w:ascii="Century Gothic" w:hAnsi="Century Gothic"/>
        </w:rPr>
        <w:t xml:space="preserve"> ya que es un gesto de empatía, inclusión</w:t>
      </w:r>
      <w:r w:rsidR="00D16982" w:rsidRPr="001313DD">
        <w:rPr>
          <w:rFonts w:ascii="Century Gothic" w:hAnsi="Century Gothic"/>
        </w:rPr>
        <w:t xml:space="preserve"> y respeto por su cultura. </w:t>
      </w:r>
    </w:p>
    <w:p w14:paraId="16A703DD" w14:textId="77777777" w:rsidR="00A9331D" w:rsidRPr="00912E4E" w:rsidRDefault="00A9331D" w:rsidP="00A9331D">
      <w:pPr>
        <w:widowControl w:val="0"/>
        <w:autoSpaceDE w:val="0"/>
        <w:autoSpaceDN w:val="0"/>
        <w:adjustRightInd w:val="0"/>
        <w:spacing w:line="360" w:lineRule="auto"/>
        <w:ind w:right="78"/>
        <w:jc w:val="both"/>
        <w:rPr>
          <w:rFonts w:ascii="Century Gothic" w:hAnsi="Century Gothic"/>
          <w:color w:val="000000"/>
        </w:rPr>
      </w:pPr>
    </w:p>
    <w:p w14:paraId="02570979" w14:textId="0E057736" w:rsidR="005E6890" w:rsidRDefault="00A9331D" w:rsidP="003D066F">
      <w:pPr>
        <w:widowControl w:val="0"/>
        <w:autoSpaceDE w:val="0"/>
        <w:autoSpaceDN w:val="0"/>
        <w:adjustRightInd w:val="0"/>
        <w:spacing w:line="360" w:lineRule="auto"/>
        <w:ind w:right="78" w:firstLine="708"/>
        <w:jc w:val="both"/>
        <w:rPr>
          <w:rFonts w:ascii="Century Gothic" w:hAnsi="Century Gothic"/>
          <w:bCs/>
        </w:rPr>
      </w:pPr>
      <w:r w:rsidRPr="00912E4E">
        <w:rPr>
          <w:rFonts w:ascii="Century Gothic" w:hAnsi="Century Gothic"/>
          <w:bCs/>
        </w:rPr>
        <w:t xml:space="preserve">Sabemos que el camino es largo para erradicar la brecha de desigualdad </w:t>
      </w:r>
      <w:r w:rsidR="003D066F">
        <w:rPr>
          <w:rFonts w:ascii="Century Gothic" w:hAnsi="Century Gothic"/>
          <w:bCs/>
        </w:rPr>
        <w:t xml:space="preserve">que existe </w:t>
      </w:r>
      <w:r w:rsidRPr="00912E4E">
        <w:rPr>
          <w:rFonts w:ascii="Century Gothic" w:hAnsi="Century Gothic"/>
          <w:bCs/>
        </w:rPr>
        <w:t>en nuestro Estado</w:t>
      </w:r>
      <w:r w:rsidR="00153EBF">
        <w:rPr>
          <w:rFonts w:ascii="Century Gothic" w:hAnsi="Century Gothic"/>
          <w:bCs/>
        </w:rPr>
        <w:t xml:space="preserve"> con las comunidades indígenas</w:t>
      </w:r>
      <w:r w:rsidR="003D066F">
        <w:rPr>
          <w:rFonts w:ascii="Century Gothic" w:hAnsi="Century Gothic"/>
          <w:bCs/>
        </w:rPr>
        <w:t xml:space="preserve"> que se encuentran en situación</w:t>
      </w:r>
      <w:r w:rsidR="00153EBF">
        <w:rPr>
          <w:rFonts w:ascii="Century Gothic" w:hAnsi="Century Gothic"/>
          <w:bCs/>
        </w:rPr>
        <w:t xml:space="preserve"> de vulnerabilidad</w:t>
      </w:r>
      <w:r w:rsidR="00045DAB">
        <w:rPr>
          <w:rFonts w:ascii="Century Gothic" w:hAnsi="Century Gothic"/>
          <w:bCs/>
        </w:rPr>
        <w:t xml:space="preserve"> y/o migración</w:t>
      </w:r>
      <w:r w:rsidR="005E6890">
        <w:rPr>
          <w:rFonts w:ascii="Century Gothic" w:hAnsi="Century Gothic"/>
          <w:bCs/>
        </w:rPr>
        <w:t>,</w:t>
      </w:r>
      <w:r w:rsidR="00045DAB">
        <w:rPr>
          <w:rFonts w:ascii="Century Gothic" w:hAnsi="Century Gothic"/>
          <w:bCs/>
        </w:rPr>
        <w:t xml:space="preserve"> sin embargo,</w:t>
      </w:r>
      <w:r w:rsidR="005E6890">
        <w:rPr>
          <w:rFonts w:ascii="Century Gothic" w:hAnsi="Century Gothic"/>
          <w:bCs/>
        </w:rPr>
        <w:t xml:space="preserve"> </w:t>
      </w:r>
      <w:r w:rsidR="00153EBF">
        <w:rPr>
          <w:rFonts w:ascii="Century Gothic" w:hAnsi="Century Gothic"/>
          <w:bCs/>
        </w:rPr>
        <w:t xml:space="preserve">son las instituciones las que deben trabajar </w:t>
      </w:r>
      <w:r w:rsidR="005E6890">
        <w:rPr>
          <w:rFonts w:ascii="Century Gothic" w:hAnsi="Century Gothic"/>
          <w:bCs/>
        </w:rPr>
        <w:t xml:space="preserve">conjunta y </w:t>
      </w:r>
      <w:r w:rsidR="00153EBF">
        <w:rPr>
          <w:rFonts w:ascii="Century Gothic" w:hAnsi="Century Gothic"/>
          <w:bCs/>
        </w:rPr>
        <w:t xml:space="preserve">arduamente para </w:t>
      </w:r>
      <w:r w:rsidR="00153EBF" w:rsidRPr="00153EBF">
        <w:rPr>
          <w:rFonts w:ascii="Century Gothic" w:hAnsi="Century Gothic"/>
          <w:bCs/>
        </w:rPr>
        <w:t>la inclusión</w:t>
      </w:r>
      <w:r w:rsidR="005E6890">
        <w:rPr>
          <w:rFonts w:ascii="Century Gothic" w:hAnsi="Century Gothic"/>
          <w:bCs/>
        </w:rPr>
        <w:t xml:space="preserve"> de los pueblos originarios con el objetivo de evitar </w:t>
      </w:r>
      <w:r w:rsidR="003D066F">
        <w:rPr>
          <w:rFonts w:ascii="Century Gothic" w:hAnsi="Century Gothic"/>
          <w:bCs/>
        </w:rPr>
        <w:t>que sean discriminados, d</w:t>
      </w:r>
      <w:r w:rsidR="005E6890">
        <w:rPr>
          <w:rFonts w:ascii="Century Gothic" w:hAnsi="Century Gothic"/>
          <w:bCs/>
        </w:rPr>
        <w:t>e allí</w:t>
      </w:r>
      <w:r w:rsidR="003D066F">
        <w:rPr>
          <w:rFonts w:ascii="Century Gothic" w:hAnsi="Century Gothic"/>
          <w:bCs/>
        </w:rPr>
        <w:t>,</w:t>
      </w:r>
      <w:r w:rsidR="005E6890">
        <w:rPr>
          <w:rFonts w:ascii="Century Gothic" w:hAnsi="Century Gothic"/>
          <w:bCs/>
        </w:rPr>
        <w:t xml:space="preserve"> la importancia de que los</w:t>
      </w:r>
      <w:r w:rsidR="003D066F">
        <w:rPr>
          <w:rFonts w:ascii="Century Gothic" w:hAnsi="Century Gothic"/>
          <w:bCs/>
        </w:rPr>
        <w:t xml:space="preserve"> servicios de emergencias, se desarrollen, profesionalicen, capaciten a su personal de tal manera que logremos construir un buen servicio de emergencia que no excluya a ninguna persona. </w:t>
      </w:r>
    </w:p>
    <w:p w14:paraId="64DE06BE" w14:textId="22927C81" w:rsidR="00EB6A4A" w:rsidRPr="00912E4E" w:rsidRDefault="00EB6A4A" w:rsidP="00A9331D">
      <w:pPr>
        <w:widowControl w:val="0"/>
        <w:autoSpaceDE w:val="0"/>
        <w:autoSpaceDN w:val="0"/>
        <w:adjustRightInd w:val="0"/>
        <w:spacing w:line="360" w:lineRule="auto"/>
        <w:ind w:right="78"/>
        <w:jc w:val="both"/>
        <w:rPr>
          <w:rFonts w:ascii="Century Gothic" w:hAnsi="Century Gothic" w:cs="Arial"/>
          <w:b/>
          <w:lang w:val="es-ES_tradnl"/>
        </w:rPr>
      </w:pPr>
    </w:p>
    <w:p w14:paraId="3F2A2A6E" w14:textId="244B5A77" w:rsidR="001339FF" w:rsidRPr="00912E4E" w:rsidRDefault="00AE45BD" w:rsidP="001B0507">
      <w:pPr>
        <w:widowControl w:val="0"/>
        <w:autoSpaceDE w:val="0"/>
        <w:autoSpaceDN w:val="0"/>
        <w:adjustRightInd w:val="0"/>
        <w:spacing w:line="360" w:lineRule="auto"/>
        <w:ind w:left="102" w:right="78" w:firstLine="708"/>
        <w:jc w:val="both"/>
        <w:rPr>
          <w:rFonts w:ascii="Century Gothic" w:hAnsi="Century Gothic" w:cs="Arial"/>
          <w:lang w:val="es-ES_tradnl"/>
        </w:rPr>
      </w:pPr>
      <w:r w:rsidRPr="00912E4E">
        <w:rPr>
          <w:rFonts w:ascii="Century Gothic" w:hAnsi="Century Gothic"/>
        </w:rPr>
        <w:t xml:space="preserve">En virtud de todo lo </w:t>
      </w:r>
      <w:r w:rsidR="007025A4" w:rsidRPr="00912E4E">
        <w:rPr>
          <w:rFonts w:ascii="Century Gothic" w:hAnsi="Century Gothic"/>
        </w:rPr>
        <w:t>previamente</w:t>
      </w:r>
      <w:r w:rsidRPr="00912E4E">
        <w:rPr>
          <w:rFonts w:ascii="Century Gothic" w:hAnsi="Century Gothic"/>
        </w:rPr>
        <w:t xml:space="preserve"> mencionado</w:t>
      </w:r>
      <w:r w:rsidR="00AC5439" w:rsidRPr="00912E4E">
        <w:rPr>
          <w:rFonts w:ascii="Century Gothic" w:hAnsi="Century Gothic" w:cs="Arial"/>
          <w:lang w:val="es-ES_tradnl"/>
        </w:rPr>
        <w:t xml:space="preserve"> </w:t>
      </w:r>
      <w:r w:rsidR="00C9228D" w:rsidRPr="00912E4E">
        <w:rPr>
          <w:rFonts w:ascii="Century Gothic" w:hAnsi="Century Gothic" w:cs="Arial"/>
          <w:lang w:val="es-ES_tradnl"/>
        </w:rPr>
        <w:t xml:space="preserve">es </w:t>
      </w:r>
      <w:r w:rsidR="00AC5439" w:rsidRPr="00912E4E">
        <w:rPr>
          <w:rFonts w:ascii="Century Gothic" w:hAnsi="Century Gothic" w:cs="Arial"/>
          <w:lang w:val="es-ES_tradnl"/>
        </w:rPr>
        <w:t>que pongo a consideración de esta soberanía</w:t>
      </w:r>
      <w:r w:rsidR="004D54A8" w:rsidRPr="00912E4E">
        <w:rPr>
          <w:rFonts w:ascii="Century Gothic" w:hAnsi="Century Gothic" w:cs="Arial"/>
          <w:lang w:val="es-ES_tradnl"/>
        </w:rPr>
        <w:t>,</w:t>
      </w:r>
      <w:r w:rsidR="00AC5439" w:rsidRPr="00912E4E">
        <w:rPr>
          <w:rFonts w:ascii="Century Gothic" w:hAnsi="Century Gothic" w:cs="Arial"/>
          <w:lang w:val="es-ES_tradnl"/>
        </w:rPr>
        <w:t xml:space="preserve"> el siguiente punto de</w:t>
      </w:r>
      <w:r w:rsidR="003F6176" w:rsidRPr="00912E4E">
        <w:rPr>
          <w:rFonts w:ascii="Century Gothic" w:hAnsi="Century Gothic" w:cs="Arial"/>
          <w:lang w:val="es-ES_tradnl"/>
        </w:rPr>
        <w:t xml:space="preserve"> </w:t>
      </w:r>
      <w:r w:rsidR="00901F11" w:rsidRPr="00912E4E">
        <w:rPr>
          <w:rFonts w:ascii="Century Gothic" w:hAnsi="Century Gothic" w:cs="Arial"/>
          <w:lang w:val="es-ES_tradnl"/>
        </w:rPr>
        <w:t>acuerdo con carácter de urgente resolución:</w:t>
      </w:r>
    </w:p>
    <w:p w14:paraId="4087226F" w14:textId="7740D9BC" w:rsidR="004D54A8" w:rsidRPr="00912E4E" w:rsidRDefault="004D54A8" w:rsidP="00A9331D">
      <w:pPr>
        <w:widowControl w:val="0"/>
        <w:tabs>
          <w:tab w:val="left" w:pos="2686"/>
        </w:tabs>
        <w:autoSpaceDE w:val="0"/>
        <w:autoSpaceDN w:val="0"/>
        <w:adjustRightInd w:val="0"/>
        <w:spacing w:line="360" w:lineRule="auto"/>
        <w:jc w:val="both"/>
        <w:rPr>
          <w:rFonts w:ascii="Century Gothic" w:hAnsi="Century Gothic" w:cs="Arial"/>
          <w:lang w:val="es-ES_tradnl"/>
        </w:rPr>
      </w:pPr>
    </w:p>
    <w:p w14:paraId="723EE16C" w14:textId="77777777" w:rsidR="00D003A3" w:rsidRPr="00912E4E" w:rsidRDefault="00D003A3" w:rsidP="001339FF">
      <w:pPr>
        <w:widowControl w:val="0"/>
        <w:autoSpaceDE w:val="0"/>
        <w:autoSpaceDN w:val="0"/>
        <w:adjustRightInd w:val="0"/>
        <w:spacing w:line="360" w:lineRule="auto"/>
        <w:ind w:right="77"/>
        <w:jc w:val="center"/>
        <w:rPr>
          <w:rFonts w:ascii="Century Gothic" w:hAnsi="Century Gothic" w:cs="Arial"/>
          <w:b/>
          <w:color w:val="000000"/>
          <w:lang w:val="es-ES_tradnl"/>
        </w:rPr>
      </w:pPr>
      <w:r w:rsidRPr="00912E4E">
        <w:rPr>
          <w:rFonts w:ascii="Century Gothic" w:hAnsi="Century Gothic" w:cs="Arial"/>
          <w:b/>
          <w:color w:val="000000"/>
          <w:lang w:val="es-ES_tradnl"/>
        </w:rPr>
        <w:lastRenderedPageBreak/>
        <w:t>ACUERDO</w:t>
      </w:r>
    </w:p>
    <w:p w14:paraId="715ACF5D" w14:textId="77777777" w:rsidR="00D003A3" w:rsidRPr="00912E4E" w:rsidRDefault="00D003A3" w:rsidP="00A9331D">
      <w:pPr>
        <w:widowControl w:val="0"/>
        <w:autoSpaceDE w:val="0"/>
        <w:autoSpaceDN w:val="0"/>
        <w:adjustRightInd w:val="0"/>
        <w:spacing w:line="360" w:lineRule="auto"/>
        <w:ind w:right="78"/>
        <w:jc w:val="both"/>
        <w:rPr>
          <w:rFonts w:ascii="Century Gothic" w:hAnsi="Century Gothic" w:cs="Arial"/>
          <w:b/>
          <w:bCs/>
          <w:color w:val="000000"/>
          <w:lang w:val="es-ES_tradnl"/>
        </w:rPr>
      </w:pPr>
    </w:p>
    <w:p w14:paraId="2A6F0423" w14:textId="4F7AA4A1" w:rsidR="00AE60B1" w:rsidRPr="00912E4E" w:rsidRDefault="00C9228D" w:rsidP="00A9331D">
      <w:pPr>
        <w:widowControl w:val="0"/>
        <w:autoSpaceDE w:val="0"/>
        <w:autoSpaceDN w:val="0"/>
        <w:adjustRightInd w:val="0"/>
        <w:spacing w:line="360" w:lineRule="auto"/>
        <w:ind w:left="102" w:right="78" w:firstLine="708"/>
        <w:jc w:val="both"/>
        <w:rPr>
          <w:rFonts w:ascii="Century Gothic" w:hAnsi="Century Gothic" w:cs="Arial"/>
          <w:lang w:val="es-ES_tradnl"/>
        </w:rPr>
      </w:pPr>
      <w:r w:rsidRPr="00912E4E">
        <w:rPr>
          <w:rFonts w:ascii="Century Gothic" w:hAnsi="Century Gothic" w:cs="Arial"/>
          <w:b/>
          <w:bCs/>
          <w:color w:val="000000"/>
          <w:lang w:val="es-ES_tradnl"/>
        </w:rPr>
        <w:t>PRIMERO</w:t>
      </w:r>
      <w:r w:rsidR="00D003A3" w:rsidRPr="00912E4E">
        <w:rPr>
          <w:rFonts w:ascii="Century Gothic" w:hAnsi="Century Gothic" w:cs="Arial"/>
          <w:b/>
          <w:bCs/>
          <w:color w:val="000000"/>
          <w:spacing w:val="1"/>
          <w:lang w:val="es-ES_tradnl"/>
        </w:rPr>
        <w:t>.</w:t>
      </w:r>
      <w:r w:rsidR="00D003A3" w:rsidRPr="00912E4E">
        <w:rPr>
          <w:rFonts w:ascii="Century Gothic" w:hAnsi="Century Gothic" w:cs="Arial"/>
          <w:b/>
          <w:bCs/>
          <w:color w:val="000000"/>
          <w:lang w:val="es-ES_tradnl"/>
        </w:rPr>
        <w:t>-</w:t>
      </w:r>
      <w:r w:rsidR="00D003A3" w:rsidRPr="00912E4E">
        <w:rPr>
          <w:rFonts w:ascii="Century Gothic" w:hAnsi="Century Gothic" w:cs="Arial"/>
          <w:b/>
          <w:bCs/>
          <w:color w:val="000000"/>
          <w:spacing w:val="4"/>
          <w:lang w:val="es-ES_tradnl"/>
        </w:rPr>
        <w:t xml:space="preserve"> </w:t>
      </w:r>
      <w:r w:rsidR="00D003A3" w:rsidRPr="00912E4E">
        <w:rPr>
          <w:rFonts w:ascii="Century Gothic" w:hAnsi="Century Gothic" w:cs="Arial"/>
          <w:color w:val="000000"/>
          <w:spacing w:val="1"/>
          <w:lang w:val="es-ES_tradnl"/>
        </w:rPr>
        <w:t>L</w:t>
      </w:r>
      <w:r w:rsidR="00D003A3" w:rsidRPr="00912E4E">
        <w:rPr>
          <w:rFonts w:ascii="Century Gothic" w:hAnsi="Century Gothic" w:cs="Arial"/>
          <w:color w:val="000000"/>
          <w:lang w:val="es-ES_tradnl"/>
        </w:rPr>
        <w:t>a</w:t>
      </w:r>
      <w:r w:rsidR="00D003A3" w:rsidRPr="00912E4E">
        <w:rPr>
          <w:rFonts w:ascii="Century Gothic" w:hAnsi="Century Gothic" w:cs="Arial"/>
          <w:color w:val="000000"/>
          <w:spacing w:val="3"/>
          <w:lang w:val="es-ES_tradnl"/>
        </w:rPr>
        <w:t xml:space="preserve"> </w:t>
      </w:r>
      <w:r w:rsidR="00D003A3" w:rsidRPr="00912E4E">
        <w:rPr>
          <w:rFonts w:ascii="Century Gothic" w:hAnsi="Century Gothic" w:cs="Arial"/>
          <w:color w:val="000000"/>
          <w:lang w:val="es-ES_tradnl"/>
        </w:rPr>
        <w:t>S</w:t>
      </w:r>
      <w:r w:rsidR="00D003A3" w:rsidRPr="00912E4E">
        <w:rPr>
          <w:rFonts w:ascii="Century Gothic" w:hAnsi="Century Gothic" w:cs="Arial"/>
          <w:color w:val="000000"/>
          <w:spacing w:val="1"/>
          <w:lang w:val="es-ES_tradnl"/>
        </w:rPr>
        <w:t>e</w:t>
      </w:r>
      <w:r w:rsidR="00D003A3" w:rsidRPr="00912E4E">
        <w:rPr>
          <w:rFonts w:ascii="Century Gothic" w:hAnsi="Century Gothic" w:cs="Arial"/>
          <w:color w:val="000000"/>
          <w:spacing w:val="-2"/>
          <w:lang w:val="es-ES_tradnl"/>
        </w:rPr>
        <w:t>x</w:t>
      </w:r>
      <w:r w:rsidR="00D003A3" w:rsidRPr="00912E4E">
        <w:rPr>
          <w:rFonts w:ascii="Century Gothic" w:hAnsi="Century Gothic" w:cs="Arial"/>
          <w:color w:val="000000"/>
          <w:spacing w:val="1"/>
          <w:lang w:val="es-ES_tradnl"/>
        </w:rPr>
        <w:t>a</w:t>
      </w:r>
      <w:r w:rsidR="00D003A3" w:rsidRPr="00912E4E">
        <w:rPr>
          <w:rFonts w:ascii="Century Gothic" w:hAnsi="Century Gothic" w:cs="Arial"/>
          <w:color w:val="000000"/>
          <w:spacing w:val="-1"/>
          <w:lang w:val="es-ES_tradnl"/>
        </w:rPr>
        <w:t>g</w:t>
      </w:r>
      <w:r w:rsidR="00D003A3" w:rsidRPr="00912E4E">
        <w:rPr>
          <w:rFonts w:ascii="Century Gothic" w:hAnsi="Century Gothic" w:cs="Arial"/>
          <w:color w:val="000000"/>
          <w:spacing w:val="1"/>
          <w:lang w:val="es-ES_tradnl"/>
        </w:rPr>
        <w:t>é</w:t>
      </w:r>
      <w:r w:rsidR="00D003A3" w:rsidRPr="00912E4E">
        <w:rPr>
          <w:rFonts w:ascii="Century Gothic" w:hAnsi="Century Gothic" w:cs="Arial"/>
          <w:color w:val="000000"/>
          <w:lang w:val="es-ES_tradnl"/>
        </w:rPr>
        <w:t>si</w:t>
      </w:r>
      <w:r w:rsidR="00D003A3" w:rsidRPr="00912E4E">
        <w:rPr>
          <w:rFonts w:ascii="Century Gothic" w:hAnsi="Century Gothic" w:cs="Arial"/>
          <w:color w:val="000000"/>
          <w:spacing w:val="1"/>
          <w:lang w:val="es-ES_tradnl"/>
        </w:rPr>
        <w:t>m</w:t>
      </w:r>
      <w:r w:rsidR="00D003A3" w:rsidRPr="00912E4E">
        <w:rPr>
          <w:rFonts w:ascii="Century Gothic" w:hAnsi="Century Gothic" w:cs="Arial"/>
          <w:color w:val="000000"/>
          <w:lang w:val="es-ES_tradnl"/>
        </w:rPr>
        <w:t>a</w:t>
      </w:r>
      <w:r w:rsidR="00D003A3" w:rsidRPr="00912E4E">
        <w:rPr>
          <w:rFonts w:ascii="Century Gothic" w:hAnsi="Century Gothic" w:cs="Arial"/>
          <w:color w:val="000000"/>
          <w:spacing w:val="3"/>
          <w:lang w:val="es-ES_tradnl"/>
        </w:rPr>
        <w:t xml:space="preserve"> S</w:t>
      </w:r>
      <w:r w:rsidR="009543C4" w:rsidRPr="00912E4E">
        <w:rPr>
          <w:rFonts w:ascii="Century Gothic" w:hAnsi="Century Gothic" w:cs="Arial"/>
          <w:color w:val="000000"/>
          <w:spacing w:val="1"/>
          <w:lang w:val="es-ES_tradnl"/>
        </w:rPr>
        <w:t xml:space="preserve">éptima </w:t>
      </w:r>
      <w:r w:rsidR="00D003A3" w:rsidRPr="00912E4E">
        <w:rPr>
          <w:rFonts w:ascii="Century Gothic" w:hAnsi="Century Gothic" w:cs="Arial"/>
          <w:color w:val="000000"/>
          <w:spacing w:val="1"/>
          <w:lang w:val="es-ES_tradnl"/>
        </w:rPr>
        <w:t>Le</w:t>
      </w:r>
      <w:r w:rsidR="00D003A3" w:rsidRPr="00912E4E">
        <w:rPr>
          <w:rFonts w:ascii="Century Gothic" w:hAnsi="Century Gothic" w:cs="Arial"/>
          <w:color w:val="000000"/>
          <w:spacing w:val="-1"/>
          <w:lang w:val="es-ES_tradnl"/>
        </w:rPr>
        <w:t>g</w:t>
      </w:r>
      <w:r w:rsidR="00D003A3" w:rsidRPr="00912E4E">
        <w:rPr>
          <w:rFonts w:ascii="Century Gothic" w:hAnsi="Century Gothic" w:cs="Arial"/>
          <w:color w:val="000000"/>
          <w:lang w:val="es-ES_tradnl"/>
        </w:rPr>
        <w:t>is</w:t>
      </w:r>
      <w:r w:rsidR="00D003A3" w:rsidRPr="00912E4E">
        <w:rPr>
          <w:rFonts w:ascii="Century Gothic" w:hAnsi="Century Gothic" w:cs="Arial"/>
          <w:color w:val="000000"/>
          <w:spacing w:val="-1"/>
          <w:lang w:val="es-ES_tradnl"/>
        </w:rPr>
        <w:t>l</w:t>
      </w:r>
      <w:r w:rsidR="00D003A3" w:rsidRPr="00912E4E">
        <w:rPr>
          <w:rFonts w:ascii="Century Gothic" w:hAnsi="Century Gothic" w:cs="Arial"/>
          <w:color w:val="000000"/>
          <w:spacing w:val="1"/>
          <w:lang w:val="es-ES_tradnl"/>
        </w:rPr>
        <w:t>a</w:t>
      </w:r>
      <w:r w:rsidR="00D003A3" w:rsidRPr="00912E4E">
        <w:rPr>
          <w:rFonts w:ascii="Century Gothic" w:hAnsi="Century Gothic" w:cs="Arial"/>
          <w:color w:val="000000"/>
          <w:lang w:val="es-ES_tradnl"/>
        </w:rPr>
        <w:t>t</w:t>
      </w:r>
      <w:r w:rsidR="00D003A3" w:rsidRPr="00912E4E">
        <w:rPr>
          <w:rFonts w:ascii="Century Gothic" w:hAnsi="Century Gothic" w:cs="Arial"/>
          <w:color w:val="000000"/>
          <w:spacing w:val="1"/>
          <w:lang w:val="es-ES_tradnl"/>
        </w:rPr>
        <w:t>u</w:t>
      </w:r>
      <w:r w:rsidR="00D003A3" w:rsidRPr="00912E4E">
        <w:rPr>
          <w:rFonts w:ascii="Century Gothic" w:hAnsi="Century Gothic" w:cs="Arial"/>
          <w:color w:val="000000"/>
          <w:lang w:val="es-ES_tradnl"/>
        </w:rPr>
        <w:t xml:space="preserve">ra </w:t>
      </w:r>
      <w:r w:rsidR="00D003A3" w:rsidRPr="00912E4E">
        <w:rPr>
          <w:rFonts w:ascii="Century Gothic" w:hAnsi="Century Gothic" w:cs="Arial"/>
          <w:color w:val="000000"/>
          <w:spacing w:val="1"/>
          <w:lang w:val="es-ES_tradnl"/>
        </w:rPr>
        <w:t>de</w:t>
      </w:r>
      <w:r w:rsidR="00D003A3" w:rsidRPr="00912E4E">
        <w:rPr>
          <w:rFonts w:ascii="Century Gothic" w:hAnsi="Century Gothic" w:cs="Arial"/>
          <w:color w:val="000000"/>
          <w:lang w:val="es-ES_tradnl"/>
        </w:rPr>
        <w:t>l</w:t>
      </w:r>
      <w:r w:rsidR="00D003A3" w:rsidRPr="00912E4E">
        <w:rPr>
          <w:rFonts w:ascii="Century Gothic" w:hAnsi="Century Gothic" w:cs="Arial"/>
          <w:color w:val="000000"/>
          <w:spacing w:val="4"/>
          <w:lang w:val="es-ES_tradnl"/>
        </w:rPr>
        <w:t xml:space="preserve"> </w:t>
      </w:r>
      <w:r w:rsidR="00D003A3" w:rsidRPr="00912E4E">
        <w:rPr>
          <w:rFonts w:ascii="Century Gothic" w:hAnsi="Century Gothic" w:cs="Arial"/>
          <w:color w:val="000000"/>
          <w:lang w:val="es-ES_tradnl"/>
        </w:rPr>
        <w:t>H.</w:t>
      </w:r>
      <w:r w:rsidR="00D003A3" w:rsidRPr="00912E4E">
        <w:rPr>
          <w:rFonts w:ascii="Century Gothic" w:hAnsi="Century Gothic" w:cs="Arial"/>
          <w:color w:val="000000"/>
          <w:spacing w:val="2"/>
          <w:lang w:val="es-ES_tradnl"/>
        </w:rPr>
        <w:t xml:space="preserve"> </w:t>
      </w:r>
      <w:r w:rsidR="00D003A3" w:rsidRPr="00912E4E">
        <w:rPr>
          <w:rFonts w:ascii="Century Gothic" w:hAnsi="Century Gothic" w:cs="Arial"/>
          <w:color w:val="000000"/>
          <w:lang w:val="es-ES_tradnl"/>
        </w:rPr>
        <w:t>Co</w:t>
      </w:r>
      <w:r w:rsidR="00D003A3" w:rsidRPr="00912E4E">
        <w:rPr>
          <w:rFonts w:ascii="Century Gothic" w:hAnsi="Century Gothic" w:cs="Arial"/>
          <w:color w:val="000000"/>
          <w:spacing w:val="1"/>
          <w:lang w:val="es-ES_tradnl"/>
        </w:rPr>
        <w:t>n</w:t>
      </w:r>
      <w:r w:rsidR="00D003A3" w:rsidRPr="00912E4E">
        <w:rPr>
          <w:rFonts w:ascii="Century Gothic" w:hAnsi="Century Gothic" w:cs="Arial"/>
          <w:color w:val="000000"/>
          <w:spacing w:val="-1"/>
          <w:lang w:val="es-ES_tradnl"/>
        </w:rPr>
        <w:t>g</w:t>
      </w:r>
      <w:r w:rsidR="00D003A3" w:rsidRPr="00912E4E">
        <w:rPr>
          <w:rFonts w:ascii="Century Gothic" w:hAnsi="Century Gothic" w:cs="Arial"/>
          <w:color w:val="000000"/>
          <w:lang w:val="es-ES_tradnl"/>
        </w:rPr>
        <w:t>reso</w:t>
      </w:r>
      <w:r w:rsidR="00D003A3" w:rsidRPr="00912E4E">
        <w:rPr>
          <w:rFonts w:ascii="Century Gothic" w:hAnsi="Century Gothic" w:cs="Arial"/>
          <w:color w:val="000000"/>
          <w:spacing w:val="3"/>
          <w:lang w:val="es-ES_tradnl"/>
        </w:rPr>
        <w:t xml:space="preserve"> </w:t>
      </w:r>
      <w:r w:rsidR="00D003A3" w:rsidRPr="00912E4E">
        <w:rPr>
          <w:rFonts w:ascii="Century Gothic" w:hAnsi="Century Gothic" w:cs="Arial"/>
          <w:color w:val="000000"/>
          <w:spacing w:val="1"/>
          <w:lang w:val="es-ES_tradnl"/>
        </w:rPr>
        <w:t>de</w:t>
      </w:r>
      <w:r w:rsidR="00D003A3" w:rsidRPr="00912E4E">
        <w:rPr>
          <w:rFonts w:ascii="Century Gothic" w:hAnsi="Century Gothic" w:cs="Arial"/>
          <w:color w:val="000000"/>
          <w:lang w:val="es-ES_tradnl"/>
        </w:rPr>
        <w:t>l</w:t>
      </w:r>
      <w:r w:rsidR="00D003A3" w:rsidRPr="00912E4E">
        <w:rPr>
          <w:rFonts w:ascii="Century Gothic" w:hAnsi="Century Gothic" w:cs="Arial"/>
          <w:color w:val="000000"/>
          <w:spacing w:val="2"/>
          <w:lang w:val="es-ES_tradnl"/>
        </w:rPr>
        <w:t xml:space="preserve"> </w:t>
      </w:r>
      <w:r w:rsidR="00D003A3" w:rsidRPr="00912E4E">
        <w:rPr>
          <w:rFonts w:ascii="Century Gothic" w:hAnsi="Century Gothic" w:cs="Arial"/>
          <w:color w:val="000000"/>
          <w:spacing w:val="-2"/>
          <w:lang w:val="es-ES_tradnl"/>
        </w:rPr>
        <w:t>E</w:t>
      </w:r>
      <w:r w:rsidR="00D003A3" w:rsidRPr="00912E4E">
        <w:rPr>
          <w:rFonts w:ascii="Century Gothic" w:hAnsi="Century Gothic" w:cs="Arial"/>
          <w:color w:val="000000"/>
          <w:lang w:val="es-ES_tradnl"/>
        </w:rPr>
        <w:t>st</w:t>
      </w:r>
      <w:r w:rsidR="00D003A3" w:rsidRPr="00912E4E">
        <w:rPr>
          <w:rFonts w:ascii="Century Gothic" w:hAnsi="Century Gothic" w:cs="Arial"/>
          <w:color w:val="000000"/>
          <w:spacing w:val="1"/>
          <w:lang w:val="es-ES_tradnl"/>
        </w:rPr>
        <w:t>ad</w:t>
      </w:r>
      <w:r w:rsidR="00D003A3" w:rsidRPr="00912E4E">
        <w:rPr>
          <w:rFonts w:ascii="Century Gothic" w:hAnsi="Century Gothic" w:cs="Arial"/>
          <w:color w:val="000000"/>
          <w:lang w:val="es-ES_tradnl"/>
        </w:rPr>
        <w:t>o</w:t>
      </w:r>
      <w:r w:rsidR="00D003A3" w:rsidRPr="00912E4E">
        <w:rPr>
          <w:rFonts w:ascii="Century Gothic" w:hAnsi="Century Gothic" w:cs="Arial"/>
          <w:color w:val="000000"/>
          <w:spacing w:val="3"/>
          <w:lang w:val="es-ES_tradnl"/>
        </w:rPr>
        <w:t xml:space="preserve"> </w:t>
      </w:r>
      <w:r w:rsidR="00D003A3" w:rsidRPr="00912E4E">
        <w:rPr>
          <w:rFonts w:ascii="Century Gothic" w:hAnsi="Century Gothic" w:cs="Arial"/>
          <w:color w:val="000000"/>
          <w:spacing w:val="-1"/>
          <w:lang w:val="es-ES_tradnl"/>
        </w:rPr>
        <w:t>d</w:t>
      </w:r>
      <w:r w:rsidR="00D003A3" w:rsidRPr="00912E4E">
        <w:rPr>
          <w:rFonts w:ascii="Century Gothic" w:hAnsi="Century Gothic" w:cs="Arial"/>
          <w:color w:val="000000"/>
          <w:lang w:val="es-ES_tradnl"/>
        </w:rPr>
        <w:t>e Chi</w:t>
      </w:r>
      <w:r w:rsidR="00D003A3" w:rsidRPr="00912E4E">
        <w:rPr>
          <w:rFonts w:ascii="Century Gothic" w:hAnsi="Century Gothic" w:cs="Arial"/>
          <w:color w:val="000000"/>
          <w:spacing w:val="1"/>
          <w:lang w:val="es-ES_tradnl"/>
        </w:rPr>
        <w:t>hua</w:t>
      </w:r>
      <w:r w:rsidR="00D003A3" w:rsidRPr="00912E4E">
        <w:rPr>
          <w:rFonts w:ascii="Century Gothic" w:hAnsi="Century Gothic" w:cs="Arial"/>
          <w:color w:val="000000"/>
          <w:spacing w:val="-1"/>
          <w:lang w:val="es-ES_tradnl"/>
        </w:rPr>
        <w:t>h</w:t>
      </w:r>
      <w:r w:rsidR="00D003A3" w:rsidRPr="00912E4E">
        <w:rPr>
          <w:rFonts w:ascii="Century Gothic" w:hAnsi="Century Gothic" w:cs="Arial"/>
          <w:color w:val="000000"/>
          <w:spacing w:val="1"/>
          <w:lang w:val="es-ES_tradnl"/>
        </w:rPr>
        <w:t>ua</w:t>
      </w:r>
      <w:r w:rsidR="00D003A3" w:rsidRPr="00912E4E">
        <w:rPr>
          <w:rFonts w:ascii="Century Gothic" w:hAnsi="Century Gothic" w:cs="Arial"/>
          <w:color w:val="000000"/>
          <w:lang w:val="es-ES_tradnl"/>
        </w:rPr>
        <w:t>,</w:t>
      </w:r>
      <w:r w:rsidR="00D003A3" w:rsidRPr="00912E4E">
        <w:rPr>
          <w:rFonts w:ascii="Century Gothic" w:hAnsi="Century Gothic" w:cs="Arial"/>
          <w:color w:val="000000"/>
          <w:spacing w:val="1"/>
          <w:lang w:val="es-ES_tradnl"/>
        </w:rPr>
        <w:t xml:space="preserve"> </w:t>
      </w:r>
      <w:r w:rsidR="00925EAD" w:rsidRPr="00912E4E">
        <w:rPr>
          <w:rFonts w:ascii="Century Gothic" w:hAnsi="Century Gothic" w:cs="Arial"/>
          <w:lang w:val="es-ES_tradnl"/>
        </w:rPr>
        <w:t>exhorta respetuosamente</w:t>
      </w:r>
      <w:r w:rsidR="009136CE" w:rsidRPr="00912E4E">
        <w:rPr>
          <w:rFonts w:ascii="Century Gothic" w:hAnsi="Century Gothic" w:cs="Arial"/>
          <w:lang w:val="es-ES_tradnl"/>
        </w:rPr>
        <w:t xml:space="preserve"> a la</w:t>
      </w:r>
      <w:r w:rsidR="00925EAD" w:rsidRPr="00912E4E">
        <w:rPr>
          <w:rFonts w:ascii="Century Gothic" w:hAnsi="Century Gothic" w:cs="Arial"/>
          <w:lang w:val="es-ES_tradnl"/>
        </w:rPr>
        <w:t xml:space="preserve"> </w:t>
      </w:r>
      <w:r w:rsidR="0084228F" w:rsidRPr="00912E4E">
        <w:rPr>
          <w:rFonts w:ascii="Century Gothic" w:hAnsi="Century Gothic" w:cs="Arial"/>
          <w:lang w:val="es-ES_tradnl"/>
        </w:rPr>
        <w:t xml:space="preserve">Titular del Ejecutivo </w:t>
      </w:r>
      <w:r w:rsidR="009136CE" w:rsidRPr="00912E4E">
        <w:rPr>
          <w:rFonts w:ascii="Century Gothic" w:hAnsi="Century Gothic" w:cs="Arial"/>
          <w:lang w:val="es-ES_tradnl"/>
        </w:rPr>
        <w:t xml:space="preserve">Estatal </w:t>
      </w:r>
      <w:r w:rsidR="0084228F" w:rsidRPr="00912E4E">
        <w:rPr>
          <w:rFonts w:ascii="Century Gothic" w:hAnsi="Century Gothic" w:cs="Arial"/>
          <w:lang w:val="es-ES_tradnl"/>
        </w:rPr>
        <w:t xml:space="preserve">para que por conducto de la </w:t>
      </w:r>
      <w:r w:rsidR="00A9331D" w:rsidRPr="00912E4E">
        <w:rPr>
          <w:rFonts w:ascii="Century Gothic" w:hAnsi="Century Gothic" w:cs="Arial"/>
          <w:lang w:val="es-ES_tradnl"/>
        </w:rPr>
        <w:t>Secretarí</w:t>
      </w:r>
      <w:r w:rsidR="009A06A5">
        <w:rPr>
          <w:rFonts w:ascii="Century Gothic" w:hAnsi="Century Gothic" w:cs="Arial"/>
          <w:lang w:val="es-ES_tradnl"/>
        </w:rPr>
        <w:t>a de Seguridad Pública Estatal,</w:t>
      </w:r>
      <w:r w:rsidR="00A9331D" w:rsidRPr="00912E4E">
        <w:rPr>
          <w:rFonts w:ascii="Century Gothic" w:hAnsi="Century Gothic" w:cs="Arial"/>
          <w:lang w:val="es-ES_tradnl"/>
        </w:rPr>
        <w:t xml:space="preserve"> en coordinación con la Comisión Estatal para los Pueblos Indígenas (COEPI)</w:t>
      </w:r>
      <w:r w:rsidR="009A06A5">
        <w:rPr>
          <w:rFonts w:ascii="Century Gothic" w:hAnsi="Century Gothic" w:cs="Arial"/>
          <w:lang w:val="es-ES_tradnl"/>
        </w:rPr>
        <w:t xml:space="preserve"> y la Secretaría de Cultura</w:t>
      </w:r>
      <w:r w:rsidR="00A9331D" w:rsidRPr="00912E4E">
        <w:rPr>
          <w:rFonts w:ascii="Century Gothic" w:hAnsi="Century Gothic" w:cs="Arial"/>
          <w:lang w:val="es-ES_tradnl"/>
        </w:rPr>
        <w:t xml:space="preserve"> </w:t>
      </w:r>
      <w:r w:rsidR="00556594">
        <w:rPr>
          <w:rFonts w:ascii="Century Gothic" w:hAnsi="Century Gothic" w:cs="Arial"/>
          <w:lang w:val="es-ES_tradnl"/>
        </w:rPr>
        <w:t xml:space="preserve">Estatal </w:t>
      </w:r>
      <w:r w:rsidR="00555641">
        <w:rPr>
          <w:rFonts w:ascii="Century Gothic" w:hAnsi="Century Gothic" w:cs="Arial"/>
          <w:lang w:val="es-ES_tradnl"/>
        </w:rPr>
        <w:t xml:space="preserve">se creen e </w:t>
      </w:r>
      <w:r w:rsidR="00A9331D" w:rsidRPr="00912E4E">
        <w:rPr>
          <w:rFonts w:ascii="Century Gothic" w:hAnsi="Century Gothic" w:cs="Arial"/>
          <w:lang w:val="es-ES_tradnl"/>
        </w:rPr>
        <w:t xml:space="preserve">implementen capacitaciones </w:t>
      </w:r>
      <w:r w:rsidR="00555641">
        <w:rPr>
          <w:rFonts w:ascii="Century Gothic" w:hAnsi="Century Gothic" w:cs="Arial"/>
          <w:lang w:val="es-ES_tradnl"/>
        </w:rPr>
        <w:t xml:space="preserve">dirigidas </w:t>
      </w:r>
      <w:r w:rsidR="00A9331D" w:rsidRPr="00912E4E">
        <w:rPr>
          <w:rFonts w:ascii="Century Gothic" w:hAnsi="Century Gothic" w:cs="Arial"/>
          <w:lang w:val="es-ES_tradnl"/>
        </w:rPr>
        <w:t xml:space="preserve">a los operadores del número único para la atención de emergencia </w:t>
      </w:r>
      <w:r w:rsidR="00A9331D" w:rsidRPr="00912E4E">
        <w:rPr>
          <w:rFonts w:ascii="Century Gothic" w:hAnsi="Century Gothic" w:cs="Arial"/>
          <w:b/>
          <w:lang w:val="es-ES_tradnl"/>
        </w:rPr>
        <w:t>9-1-1</w:t>
      </w:r>
      <w:r w:rsidR="00555641">
        <w:rPr>
          <w:rFonts w:ascii="Century Gothic" w:hAnsi="Century Gothic" w:cs="Arial"/>
          <w:b/>
          <w:lang w:val="es-ES_tradnl"/>
        </w:rPr>
        <w:t>,</w:t>
      </w:r>
      <w:r w:rsidR="00555641">
        <w:rPr>
          <w:rFonts w:ascii="Century Gothic" w:hAnsi="Century Gothic" w:cs="Arial"/>
          <w:lang w:val="es-ES_tradnl"/>
        </w:rPr>
        <w:t xml:space="preserve"> con la finalidad de brindar</w:t>
      </w:r>
      <w:r w:rsidR="00A9331D" w:rsidRPr="00912E4E">
        <w:rPr>
          <w:rFonts w:ascii="Century Gothic" w:hAnsi="Century Gothic" w:cs="Arial"/>
          <w:lang w:val="es-ES_tradnl"/>
        </w:rPr>
        <w:t xml:space="preserve"> </w:t>
      </w:r>
      <w:r w:rsidR="00555641">
        <w:rPr>
          <w:rFonts w:ascii="Century Gothic" w:hAnsi="Century Gothic" w:cs="Arial"/>
          <w:lang w:val="es-ES_tradnl"/>
        </w:rPr>
        <w:t xml:space="preserve">un </w:t>
      </w:r>
      <w:r w:rsidR="00A9331D" w:rsidRPr="00912E4E">
        <w:rPr>
          <w:rFonts w:ascii="Century Gothic" w:hAnsi="Century Gothic" w:cs="Arial"/>
          <w:lang w:val="es-ES_tradnl"/>
        </w:rPr>
        <w:t xml:space="preserve">servicio </w:t>
      </w:r>
      <w:r w:rsidR="00555641">
        <w:rPr>
          <w:rFonts w:ascii="Century Gothic" w:hAnsi="Century Gothic" w:cs="Arial"/>
          <w:lang w:val="es-ES_tradnl"/>
        </w:rPr>
        <w:t>adecuado e incluyente para las personas hablantes de la</w:t>
      </w:r>
      <w:r w:rsidR="00A9331D" w:rsidRPr="00912E4E">
        <w:rPr>
          <w:rFonts w:ascii="Century Gothic" w:hAnsi="Century Gothic" w:cs="Arial"/>
          <w:lang w:val="es-ES_tradnl"/>
        </w:rPr>
        <w:t xml:space="preserve"> lengua </w:t>
      </w:r>
      <w:proofErr w:type="spellStart"/>
      <w:r w:rsidR="000072B2">
        <w:rPr>
          <w:rFonts w:ascii="Century Gothic" w:hAnsi="Century Gothic" w:cs="Arial"/>
          <w:lang w:val="es-ES_tradnl"/>
        </w:rPr>
        <w:t>rarámuri</w:t>
      </w:r>
      <w:proofErr w:type="spellEnd"/>
      <w:r w:rsidR="000072B2">
        <w:rPr>
          <w:rFonts w:ascii="Century Gothic" w:hAnsi="Century Gothic" w:cs="Arial"/>
          <w:lang w:val="es-ES_tradnl"/>
        </w:rPr>
        <w:t xml:space="preserve"> </w:t>
      </w:r>
      <w:r w:rsidR="00A9331D" w:rsidRPr="00912E4E">
        <w:rPr>
          <w:rFonts w:ascii="Century Gothic" w:hAnsi="Century Gothic" w:cs="Arial"/>
          <w:lang w:val="es-ES_tradnl"/>
        </w:rPr>
        <w:t>y así preservar la vida y proteger los bienes de las personas que no pueden comunicarse en español.</w:t>
      </w:r>
    </w:p>
    <w:p w14:paraId="0DBB6AEB" w14:textId="77777777" w:rsidR="00A9331D" w:rsidRPr="00912E4E" w:rsidRDefault="00A9331D" w:rsidP="00A9331D">
      <w:pPr>
        <w:widowControl w:val="0"/>
        <w:autoSpaceDE w:val="0"/>
        <w:autoSpaceDN w:val="0"/>
        <w:adjustRightInd w:val="0"/>
        <w:spacing w:line="360" w:lineRule="auto"/>
        <w:ind w:left="102" w:right="78" w:firstLine="708"/>
        <w:jc w:val="both"/>
        <w:rPr>
          <w:rFonts w:ascii="Century Gothic" w:hAnsi="Century Gothic" w:cs="Arial"/>
        </w:rPr>
      </w:pPr>
    </w:p>
    <w:p w14:paraId="0658327C" w14:textId="73C4EF53" w:rsidR="00555641" w:rsidRPr="003D066F" w:rsidRDefault="00AE60B1" w:rsidP="003D066F">
      <w:pPr>
        <w:widowControl w:val="0"/>
        <w:autoSpaceDE w:val="0"/>
        <w:autoSpaceDN w:val="0"/>
        <w:adjustRightInd w:val="0"/>
        <w:spacing w:line="360" w:lineRule="auto"/>
        <w:ind w:left="102" w:right="78" w:firstLine="708"/>
        <w:jc w:val="both"/>
        <w:rPr>
          <w:rFonts w:ascii="Century Gothic" w:hAnsi="Century Gothic" w:cs="Arial"/>
        </w:rPr>
      </w:pPr>
      <w:r w:rsidRPr="00912E4E">
        <w:rPr>
          <w:rFonts w:ascii="Century Gothic" w:hAnsi="Century Gothic" w:cs="Arial"/>
          <w:b/>
          <w:bCs/>
          <w:color w:val="000000"/>
          <w:lang w:val="es-ES_tradnl"/>
        </w:rPr>
        <w:t>SEGUNDO.-</w:t>
      </w:r>
      <w:r w:rsidR="00D83A42" w:rsidRPr="00912E4E">
        <w:rPr>
          <w:rFonts w:ascii="Century Gothic" w:hAnsi="Century Gothic" w:cs="Arial"/>
          <w:b/>
          <w:bCs/>
          <w:color w:val="000000"/>
          <w:lang w:val="es-ES_tradnl"/>
        </w:rPr>
        <w:t xml:space="preserve"> </w:t>
      </w:r>
      <w:r w:rsidR="006F6A31" w:rsidRPr="00912E4E">
        <w:rPr>
          <w:rFonts w:ascii="Century Gothic" w:hAnsi="Century Gothic" w:cs="Arial"/>
          <w:color w:val="000000"/>
          <w:spacing w:val="1"/>
          <w:lang w:val="es-ES_tradnl"/>
        </w:rPr>
        <w:t>L</w:t>
      </w:r>
      <w:r w:rsidR="006F6A31" w:rsidRPr="00912E4E">
        <w:rPr>
          <w:rFonts w:ascii="Century Gothic" w:hAnsi="Century Gothic" w:cs="Arial"/>
          <w:color w:val="000000"/>
          <w:lang w:val="es-ES_tradnl"/>
        </w:rPr>
        <w:t>a</w:t>
      </w:r>
      <w:r w:rsidR="006F6A31" w:rsidRPr="00912E4E">
        <w:rPr>
          <w:rFonts w:ascii="Century Gothic" w:hAnsi="Century Gothic" w:cs="Arial"/>
          <w:color w:val="000000"/>
          <w:spacing w:val="3"/>
          <w:lang w:val="es-ES_tradnl"/>
        </w:rPr>
        <w:t xml:space="preserve"> </w:t>
      </w:r>
      <w:r w:rsidR="006F6A31" w:rsidRPr="00912E4E">
        <w:rPr>
          <w:rFonts w:ascii="Century Gothic" w:hAnsi="Century Gothic" w:cs="Arial"/>
          <w:color w:val="000000"/>
          <w:lang w:val="es-ES_tradnl"/>
        </w:rPr>
        <w:t>S</w:t>
      </w:r>
      <w:r w:rsidR="006F6A31" w:rsidRPr="00912E4E">
        <w:rPr>
          <w:rFonts w:ascii="Century Gothic" w:hAnsi="Century Gothic" w:cs="Arial"/>
          <w:color w:val="000000"/>
          <w:spacing w:val="1"/>
          <w:lang w:val="es-ES_tradnl"/>
        </w:rPr>
        <w:t>e</w:t>
      </w:r>
      <w:r w:rsidR="006F6A31" w:rsidRPr="00912E4E">
        <w:rPr>
          <w:rFonts w:ascii="Century Gothic" w:hAnsi="Century Gothic" w:cs="Arial"/>
          <w:color w:val="000000"/>
          <w:spacing w:val="-2"/>
          <w:lang w:val="es-ES_tradnl"/>
        </w:rPr>
        <w:t>x</w:t>
      </w:r>
      <w:r w:rsidR="006F6A31" w:rsidRPr="00912E4E">
        <w:rPr>
          <w:rFonts w:ascii="Century Gothic" w:hAnsi="Century Gothic" w:cs="Arial"/>
          <w:color w:val="000000"/>
          <w:spacing w:val="1"/>
          <w:lang w:val="es-ES_tradnl"/>
        </w:rPr>
        <w:t>a</w:t>
      </w:r>
      <w:r w:rsidR="006F6A31" w:rsidRPr="00912E4E">
        <w:rPr>
          <w:rFonts w:ascii="Century Gothic" w:hAnsi="Century Gothic" w:cs="Arial"/>
          <w:color w:val="000000"/>
          <w:spacing w:val="-1"/>
          <w:lang w:val="es-ES_tradnl"/>
        </w:rPr>
        <w:t>g</w:t>
      </w:r>
      <w:r w:rsidR="006F6A31" w:rsidRPr="00912E4E">
        <w:rPr>
          <w:rFonts w:ascii="Century Gothic" w:hAnsi="Century Gothic" w:cs="Arial"/>
          <w:color w:val="000000"/>
          <w:spacing w:val="1"/>
          <w:lang w:val="es-ES_tradnl"/>
        </w:rPr>
        <w:t>é</w:t>
      </w:r>
      <w:r w:rsidR="006F6A31" w:rsidRPr="00912E4E">
        <w:rPr>
          <w:rFonts w:ascii="Century Gothic" w:hAnsi="Century Gothic" w:cs="Arial"/>
          <w:color w:val="000000"/>
          <w:lang w:val="es-ES_tradnl"/>
        </w:rPr>
        <w:t>si</w:t>
      </w:r>
      <w:r w:rsidR="006F6A31" w:rsidRPr="00912E4E">
        <w:rPr>
          <w:rFonts w:ascii="Century Gothic" w:hAnsi="Century Gothic" w:cs="Arial"/>
          <w:color w:val="000000"/>
          <w:spacing w:val="1"/>
          <w:lang w:val="es-ES_tradnl"/>
        </w:rPr>
        <w:t>m</w:t>
      </w:r>
      <w:r w:rsidR="006F6A31" w:rsidRPr="00912E4E">
        <w:rPr>
          <w:rFonts w:ascii="Century Gothic" w:hAnsi="Century Gothic" w:cs="Arial"/>
          <w:color w:val="000000"/>
          <w:lang w:val="es-ES_tradnl"/>
        </w:rPr>
        <w:t>a</w:t>
      </w:r>
      <w:r w:rsidR="006F6A31" w:rsidRPr="00912E4E">
        <w:rPr>
          <w:rFonts w:ascii="Century Gothic" w:hAnsi="Century Gothic" w:cs="Arial"/>
          <w:color w:val="000000"/>
          <w:spacing w:val="3"/>
          <w:lang w:val="es-ES_tradnl"/>
        </w:rPr>
        <w:t xml:space="preserve"> S</w:t>
      </w:r>
      <w:r w:rsidR="006F6A31" w:rsidRPr="00912E4E">
        <w:rPr>
          <w:rFonts w:ascii="Century Gothic" w:hAnsi="Century Gothic" w:cs="Arial"/>
          <w:color w:val="000000"/>
          <w:spacing w:val="1"/>
          <w:lang w:val="es-ES_tradnl"/>
        </w:rPr>
        <w:t>éptima Le</w:t>
      </w:r>
      <w:r w:rsidR="006F6A31" w:rsidRPr="00912E4E">
        <w:rPr>
          <w:rFonts w:ascii="Century Gothic" w:hAnsi="Century Gothic" w:cs="Arial"/>
          <w:color w:val="000000"/>
          <w:spacing w:val="-1"/>
          <w:lang w:val="es-ES_tradnl"/>
        </w:rPr>
        <w:t>g</w:t>
      </w:r>
      <w:r w:rsidR="006F6A31" w:rsidRPr="00912E4E">
        <w:rPr>
          <w:rFonts w:ascii="Century Gothic" w:hAnsi="Century Gothic" w:cs="Arial"/>
          <w:color w:val="000000"/>
          <w:lang w:val="es-ES_tradnl"/>
        </w:rPr>
        <w:t>is</w:t>
      </w:r>
      <w:r w:rsidR="006F6A31" w:rsidRPr="00912E4E">
        <w:rPr>
          <w:rFonts w:ascii="Century Gothic" w:hAnsi="Century Gothic" w:cs="Arial"/>
          <w:color w:val="000000"/>
          <w:spacing w:val="-1"/>
          <w:lang w:val="es-ES_tradnl"/>
        </w:rPr>
        <w:t>l</w:t>
      </w:r>
      <w:r w:rsidR="006F6A31" w:rsidRPr="00912E4E">
        <w:rPr>
          <w:rFonts w:ascii="Century Gothic" w:hAnsi="Century Gothic" w:cs="Arial"/>
          <w:color w:val="000000"/>
          <w:spacing w:val="1"/>
          <w:lang w:val="es-ES_tradnl"/>
        </w:rPr>
        <w:t>a</w:t>
      </w:r>
      <w:r w:rsidR="006F6A31" w:rsidRPr="00912E4E">
        <w:rPr>
          <w:rFonts w:ascii="Century Gothic" w:hAnsi="Century Gothic" w:cs="Arial"/>
          <w:color w:val="000000"/>
          <w:lang w:val="es-ES_tradnl"/>
        </w:rPr>
        <w:t>t</w:t>
      </w:r>
      <w:r w:rsidR="006F6A31" w:rsidRPr="00912E4E">
        <w:rPr>
          <w:rFonts w:ascii="Century Gothic" w:hAnsi="Century Gothic" w:cs="Arial"/>
          <w:color w:val="000000"/>
          <w:spacing w:val="1"/>
          <w:lang w:val="es-ES_tradnl"/>
        </w:rPr>
        <w:t>u</w:t>
      </w:r>
      <w:r w:rsidR="006F6A31" w:rsidRPr="00912E4E">
        <w:rPr>
          <w:rFonts w:ascii="Century Gothic" w:hAnsi="Century Gothic" w:cs="Arial"/>
          <w:color w:val="000000"/>
          <w:lang w:val="es-ES_tradnl"/>
        </w:rPr>
        <w:t xml:space="preserve">ra </w:t>
      </w:r>
      <w:r w:rsidR="006F6A31" w:rsidRPr="00912E4E">
        <w:rPr>
          <w:rFonts w:ascii="Century Gothic" w:hAnsi="Century Gothic" w:cs="Arial"/>
          <w:color w:val="000000"/>
          <w:spacing w:val="1"/>
          <w:lang w:val="es-ES_tradnl"/>
        </w:rPr>
        <w:t>de</w:t>
      </w:r>
      <w:r w:rsidR="006F6A31" w:rsidRPr="00912E4E">
        <w:rPr>
          <w:rFonts w:ascii="Century Gothic" w:hAnsi="Century Gothic" w:cs="Arial"/>
          <w:color w:val="000000"/>
          <w:lang w:val="es-ES_tradnl"/>
        </w:rPr>
        <w:t>l</w:t>
      </w:r>
      <w:r w:rsidR="006F6A31" w:rsidRPr="00912E4E">
        <w:rPr>
          <w:rFonts w:ascii="Century Gothic" w:hAnsi="Century Gothic" w:cs="Arial"/>
          <w:color w:val="000000"/>
          <w:spacing w:val="4"/>
          <w:lang w:val="es-ES_tradnl"/>
        </w:rPr>
        <w:t xml:space="preserve"> </w:t>
      </w:r>
      <w:r w:rsidR="006F6A31" w:rsidRPr="00912E4E">
        <w:rPr>
          <w:rFonts w:ascii="Century Gothic" w:hAnsi="Century Gothic" w:cs="Arial"/>
          <w:color w:val="000000"/>
          <w:lang w:val="es-ES_tradnl"/>
        </w:rPr>
        <w:t>H.</w:t>
      </w:r>
      <w:r w:rsidR="006F6A31" w:rsidRPr="00912E4E">
        <w:rPr>
          <w:rFonts w:ascii="Century Gothic" w:hAnsi="Century Gothic" w:cs="Arial"/>
          <w:color w:val="000000"/>
          <w:spacing w:val="2"/>
          <w:lang w:val="es-ES_tradnl"/>
        </w:rPr>
        <w:t xml:space="preserve"> </w:t>
      </w:r>
      <w:r w:rsidR="006F6A31" w:rsidRPr="00912E4E">
        <w:rPr>
          <w:rFonts w:ascii="Century Gothic" w:hAnsi="Century Gothic" w:cs="Arial"/>
          <w:color w:val="000000"/>
          <w:lang w:val="es-ES_tradnl"/>
        </w:rPr>
        <w:t>Co</w:t>
      </w:r>
      <w:r w:rsidR="006F6A31" w:rsidRPr="00912E4E">
        <w:rPr>
          <w:rFonts w:ascii="Century Gothic" w:hAnsi="Century Gothic" w:cs="Arial"/>
          <w:color w:val="000000"/>
          <w:spacing w:val="1"/>
          <w:lang w:val="es-ES_tradnl"/>
        </w:rPr>
        <w:t>n</w:t>
      </w:r>
      <w:r w:rsidR="006F6A31" w:rsidRPr="00912E4E">
        <w:rPr>
          <w:rFonts w:ascii="Century Gothic" w:hAnsi="Century Gothic" w:cs="Arial"/>
          <w:color w:val="000000"/>
          <w:spacing w:val="-1"/>
          <w:lang w:val="es-ES_tradnl"/>
        </w:rPr>
        <w:t>g</w:t>
      </w:r>
      <w:r w:rsidR="006F6A31" w:rsidRPr="00912E4E">
        <w:rPr>
          <w:rFonts w:ascii="Century Gothic" w:hAnsi="Century Gothic" w:cs="Arial"/>
          <w:color w:val="000000"/>
          <w:lang w:val="es-ES_tradnl"/>
        </w:rPr>
        <w:t>reso</w:t>
      </w:r>
      <w:r w:rsidR="006F6A31" w:rsidRPr="00912E4E">
        <w:rPr>
          <w:rFonts w:ascii="Century Gothic" w:hAnsi="Century Gothic" w:cs="Arial"/>
          <w:color w:val="000000"/>
          <w:spacing w:val="3"/>
          <w:lang w:val="es-ES_tradnl"/>
        </w:rPr>
        <w:t xml:space="preserve"> </w:t>
      </w:r>
      <w:r w:rsidR="006F6A31" w:rsidRPr="00912E4E">
        <w:rPr>
          <w:rFonts w:ascii="Century Gothic" w:hAnsi="Century Gothic" w:cs="Arial"/>
          <w:color w:val="000000"/>
          <w:spacing w:val="1"/>
          <w:lang w:val="es-ES_tradnl"/>
        </w:rPr>
        <w:t>de</w:t>
      </w:r>
      <w:r w:rsidR="006F6A31" w:rsidRPr="00912E4E">
        <w:rPr>
          <w:rFonts w:ascii="Century Gothic" w:hAnsi="Century Gothic" w:cs="Arial"/>
          <w:color w:val="000000"/>
          <w:lang w:val="es-ES_tradnl"/>
        </w:rPr>
        <w:t>l</w:t>
      </w:r>
      <w:r w:rsidR="006F6A31" w:rsidRPr="00912E4E">
        <w:rPr>
          <w:rFonts w:ascii="Century Gothic" w:hAnsi="Century Gothic" w:cs="Arial"/>
          <w:color w:val="000000"/>
          <w:spacing w:val="2"/>
          <w:lang w:val="es-ES_tradnl"/>
        </w:rPr>
        <w:t xml:space="preserve"> </w:t>
      </w:r>
      <w:r w:rsidR="006F6A31" w:rsidRPr="00912E4E">
        <w:rPr>
          <w:rFonts w:ascii="Century Gothic" w:hAnsi="Century Gothic" w:cs="Arial"/>
          <w:color w:val="000000"/>
          <w:spacing w:val="-2"/>
          <w:lang w:val="es-ES_tradnl"/>
        </w:rPr>
        <w:t>E</w:t>
      </w:r>
      <w:r w:rsidR="006F6A31" w:rsidRPr="00912E4E">
        <w:rPr>
          <w:rFonts w:ascii="Century Gothic" w:hAnsi="Century Gothic" w:cs="Arial"/>
          <w:color w:val="000000"/>
          <w:lang w:val="es-ES_tradnl"/>
        </w:rPr>
        <w:t>st</w:t>
      </w:r>
      <w:r w:rsidR="006F6A31" w:rsidRPr="00912E4E">
        <w:rPr>
          <w:rFonts w:ascii="Century Gothic" w:hAnsi="Century Gothic" w:cs="Arial"/>
          <w:color w:val="000000"/>
          <w:spacing w:val="1"/>
          <w:lang w:val="es-ES_tradnl"/>
        </w:rPr>
        <w:t>ad</w:t>
      </w:r>
      <w:r w:rsidR="006F6A31" w:rsidRPr="00912E4E">
        <w:rPr>
          <w:rFonts w:ascii="Century Gothic" w:hAnsi="Century Gothic" w:cs="Arial"/>
          <w:color w:val="000000"/>
          <w:lang w:val="es-ES_tradnl"/>
        </w:rPr>
        <w:t>o</w:t>
      </w:r>
      <w:r w:rsidR="006F6A31" w:rsidRPr="00912E4E">
        <w:rPr>
          <w:rFonts w:ascii="Century Gothic" w:hAnsi="Century Gothic" w:cs="Arial"/>
          <w:color w:val="000000"/>
          <w:spacing w:val="3"/>
          <w:lang w:val="es-ES_tradnl"/>
        </w:rPr>
        <w:t xml:space="preserve"> </w:t>
      </w:r>
      <w:r w:rsidR="006F6A31" w:rsidRPr="00912E4E">
        <w:rPr>
          <w:rFonts w:ascii="Century Gothic" w:hAnsi="Century Gothic" w:cs="Arial"/>
          <w:color w:val="000000"/>
          <w:spacing w:val="-1"/>
          <w:lang w:val="es-ES_tradnl"/>
        </w:rPr>
        <w:t>d</w:t>
      </w:r>
      <w:r w:rsidR="006F6A31" w:rsidRPr="00912E4E">
        <w:rPr>
          <w:rFonts w:ascii="Century Gothic" w:hAnsi="Century Gothic" w:cs="Arial"/>
          <w:color w:val="000000"/>
          <w:lang w:val="es-ES_tradnl"/>
        </w:rPr>
        <w:t>e Chi</w:t>
      </w:r>
      <w:r w:rsidR="006F6A31" w:rsidRPr="00912E4E">
        <w:rPr>
          <w:rFonts w:ascii="Century Gothic" w:hAnsi="Century Gothic" w:cs="Arial"/>
          <w:color w:val="000000"/>
          <w:spacing w:val="1"/>
          <w:lang w:val="es-ES_tradnl"/>
        </w:rPr>
        <w:t>hua</w:t>
      </w:r>
      <w:r w:rsidR="006F6A31" w:rsidRPr="00912E4E">
        <w:rPr>
          <w:rFonts w:ascii="Century Gothic" w:hAnsi="Century Gothic" w:cs="Arial"/>
          <w:color w:val="000000"/>
          <w:spacing w:val="-1"/>
          <w:lang w:val="es-ES_tradnl"/>
        </w:rPr>
        <w:t>h</w:t>
      </w:r>
      <w:r w:rsidR="006F6A31" w:rsidRPr="00912E4E">
        <w:rPr>
          <w:rFonts w:ascii="Century Gothic" w:hAnsi="Century Gothic" w:cs="Arial"/>
          <w:color w:val="000000"/>
          <w:spacing w:val="1"/>
          <w:lang w:val="es-ES_tradnl"/>
        </w:rPr>
        <w:t>ua</w:t>
      </w:r>
      <w:r w:rsidR="006F6A31" w:rsidRPr="00912E4E">
        <w:rPr>
          <w:rFonts w:ascii="Century Gothic" w:hAnsi="Century Gothic" w:cs="Arial"/>
          <w:color w:val="000000"/>
          <w:lang w:val="es-ES_tradnl"/>
        </w:rPr>
        <w:t>,</w:t>
      </w:r>
      <w:r w:rsidR="006F6A31" w:rsidRPr="00912E4E">
        <w:rPr>
          <w:rFonts w:ascii="Century Gothic" w:hAnsi="Century Gothic" w:cs="Arial"/>
          <w:color w:val="000000"/>
          <w:spacing w:val="1"/>
          <w:lang w:val="es-ES_tradnl"/>
        </w:rPr>
        <w:t xml:space="preserve"> </w:t>
      </w:r>
      <w:r w:rsidR="009136CE" w:rsidRPr="00912E4E">
        <w:rPr>
          <w:rFonts w:ascii="Century Gothic" w:hAnsi="Century Gothic" w:cs="Arial"/>
          <w:lang w:val="es-ES_tradnl"/>
        </w:rPr>
        <w:t>exhorta respetuosamente a la</w:t>
      </w:r>
      <w:r w:rsidR="006F6A31" w:rsidRPr="00912E4E">
        <w:rPr>
          <w:rFonts w:ascii="Century Gothic" w:hAnsi="Century Gothic" w:cs="Arial"/>
          <w:lang w:val="es-ES_tradnl"/>
        </w:rPr>
        <w:t xml:space="preserve"> Titular del Ejecutivo </w:t>
      </w:r>
      <w:r w:rsidR="009136CE" w:rsidRPr="00912E4E">
        <w:rPr>
          <w:rFonts w:ascii="Century Gothic" w:hAnsi="Century Gothic" w:cs="Arial"/>
          <w:lang w:val="es-ES_tradnl"/>
        </w:rPr>
        <w:t xml:space="preserve">Estatal para que por conducto de </w:t>
      </w:r>
      <w:r w:rsidR="009136CE" w:rsidRPr="00912E4E">
        <w:rPr>
          <w:rFonts w:ascii="Century Gothic" w:hAnsi="Century Gothic" w:cs="Arial"/>
          <w:b/>
          <w:lang w:val="es-ES_tradnl"/>
        </w:rPr>
        <w:t>la Comisión Estatal para los Pueblos indígenas</w:t>
      </w:r>
      <w:r w:rsidR="00A9331D" w:rsidRPr="00912E4E">
        <w:rPr>
          <w:rFonts w:ascii="Century Gothic" w:hAnsi="Century Gothic" w:cs="Arial"/>
          <w:b/>
          <w:lang w:val="es-ES_tradnl"/>
        </w:rPr>
        <w:t xml:space="preserve"> </w:t>
      </w:r>
      <w:r w:rsidR="00A9331D" w:rsidRPr="00912E4E">
        <w:rPr>
          <w:rFonts w:ascii="Century Gothic" w:hAnsi="Century Gothic"/>
          <w:color w:val="000000"/>
        </w:rPr>
        <w:t>promueva y difunda entre las comunidades indígenas</w:t>
      </w:r>
      <w:r w:rsidR="00555641">
        <w:rPr>
          <w:rFonts w:ascii="Century Gothic" w:hAnsi="Century Gothic"/>
          <w:color w:val="000000"/>
        </w:rPr>
        <w:t>, en especial aquellas que</w:t>
      </w:r>
      <w:r w:rsidR="00A9331D" w:rsidRPr="00912E4E">
        <w:rPr>
          <w:rFonts w:ascii="Century Gothic" w:hAnsi="Century Gothic"/>
          <w:color w:val="000000"/>
        </w:rPr>
        <w:t xml:space="preserve"> se encuentran en </w:t>
      </w:r>
      <w:r w:rsidR="00A9331D" w:rsidRPr="00912E4E">
        <w:rPr>
          <w:rFonts w:ascii="Century Gothic" w:hAnsi="Century Gothic"/>
        </w:rPr>
        <w:t xml:space="preserve">condiciones de </w:t>
      </w:r>
      <w:r w:rsidR="00555641">
        <w:rPr>
          <w:rFonts w:ascii="Century Gothic" w:hAnsi="Century Gothic"/>
        </w:rPr>
        <w:t xml:space="preserve">alta </w:t>
      </w:r>
      <w:r w:rsidR="00A9331D" w:rsidRPr="00912E4E">
        <w:rPr>
          <w:rFonts w:ascii="Century Gothic" w:hAnsi="Century Gothic"/>
        </w:rPr>
        <w:t>vulnerabilidad en el estado,</w:t>
      </w:r>
      <w:r w:rsidR="00A9331D" w:rsidRPr="00912E4E">
        <w:rPr>
          <w:rFonts w:ascii="Century Gothic" w:hAnsi="Century Gothic"/>
          <w:color w:val="000000"/>
        </w:rPr>
        <w:t xml:space="preserve"> </w:t>
      </w:r>
      <w:r w:rsidR="00833522">
        <w:rPr>
          <w:rFonts w:ascii="Century Gothic" w:hAnsi="Century Gothic"/>
          <w:color w:val="000000"/>
        </w:rPr>
        <w:t xml:space="preserve">el número único de llamadas de </w:t>
      </w:r>
      <w:r w:rsidR="00A9331D" w:rsidRPr="00912E4E">
        <w:rPr>
          <w:rFonts w:ascii="Century Gothic" w:hAnsi="Century Gothic"/>
          <w:color w:val="000000"/>
        </w:rPr>
        <w:t>emergencias  9-1-1</w:t>
      </w:r>
      <w:r w:rsidR="00555641">
        <w:rPr>
          <w:rFonts w:ascii="Century Gothic" w:hAnsi="Century Gothic"/>
          <w:color w:val="000000"/>
        </w:rPr>
        <w:t xml:space="preserve"> y los servicios que brindan</w:t>
      </w:r>
      <w:r w:rsidR="003D066F">
        <w:rPr>
          <w:rFonts w:ascii="Century Gothic" w:hAnsi="Century Gothic"/>
          <w:color w:val="000000"/>
        </w:rPr>
        <w:t xml:space="preserve">, así mismo, </w:t>
      </w:r>
      <w:r w:rsidR="003D066F">
        <w:rPr>
          <w:rFonts w:ascii="Century Gothic" w:hAnsi="Century Gothic" w:cs="Arial"/>
          <w:lang w:val="es-ES_tradnl"/>
        </w:rPr>
        <w:t>cree</w:t>
      </w:r>
      <w:r w:rsidR="00555641">
        <w:rPr>
          <w:rFonts w:ascii="Century Gothic" w:hAnsi="Century Gothic" w:cs="Arial"/>
          <w:lang w:val="es-ES_tradnl"/>
        </w:rPr>
        <w:t xml:space="preserve"> e </w:t>
      </w:r>
      <w:r w:rsidR="003D066F">
        <w:rPr>
          <w:rFonts w:ascii="Century Gothic" w:hAnsi="Century Gothic" w:cs="Arial"/>
          <w:lang w:val="es-ES_tradnl"/>
        </w:rPr>
        <w:t>implemente</w:t>
      </w:r>
      <w:r w:rsidR="00555641" w:rsidRPr="00912E4E">
        <w:rPr>
          <w:rFonts w:ascii="Century Gothic" w:hAnsi="Century Gothic" w:cs="Arial"/>
          <w:lang w:val="es-ES_tradnl"/>
        </w:rPr>
        <w:t xml:space="preserve"> capacitaciones </w:t>
      </w:r>
      <w:r w:rsidR="00555641">
        <w:rPr>
          <w:rFonts w:ascii="Century Gothic" w:hAnsi="Century Gothic" w:cs="Arial"/>
          <w:lang w:val="es-ES_tradnl"/>
        </w:rPr>
        <w:t xml:space="preserve">dirigidas </w:t>
      </w:r>
      <w:r w:rsidR="00555641" w:rsidRPr="00912E4E">
        <w:rPr>
          <w:rFonts w:ascii="Century Gothic" w:hAnsi="Century Gothic" w:cs="Arial"/>
          <w:lang w:val="es-ES_tradnl"/>
        </w:rPr>
        <w:t xml:space="preserve">a los operadores del número único para la atención de emergencia </w:t>
      </w:r>
      <w:r w:rsidR="00555641" w:rsidRPr="00912E4E">
        <w:rPr>
          <w:rFonts w:ascii="Century Gothic" w:hAnsi="Century Gothic" w:cs="Arial"/>
          <w:b/>
          <w:lang w:val="es-ES_tradnl"/>
        </w:rPr>
        <w:t>9-1-1</w:t>
      </w:r>
      <w:r w:rsidR="00555641">
        <w:rPr>
          <w:rFonts w:ascii="Century Gothic" w:hAnsi="Century Gothic" w:cs="Arial"/>
          <w:b/>
          <w:lang w:val="es-ES_tradnl"/>
        </w:rPr>
        <w:t>,</w:t>
      </w:r>
      <w:r w:rsidR="00555641">
        <w:rPr>
          <w:rFonts w:ascii="Century Gothic" w:hAnsi="Century Gothic" w:cs="Arial"/>
          <w:lang w:val="es-ES_tradnl"/>
        </w:rPr>
        <w:t xml:space="preserve"> con la finalidad de brindar</w:t>
      </w:r>
      <w:r w:rsidR="00555641" w:rsidRPr="00912E4E">
        <w:rPr>
          <w:rFonts w:ascii="Century Gothic" w:hAnsi="Century Gothic" w:cs="Arial"/>
          <w:lang w:val="es-ES_tradnl"/>
        </w:rPr>
        <w:t xml:space="preserve"> </w:t>
      </w:r>
      <w:r w:rsidR="00555641">
        <w:rPr>
          <w:rFonts w:ascii="Century Gothic" w:hAnsi="Century Gothic" w:cs="Arial"/>
          <w:lang w:val="es-ES_tradnl"/>
        </w:rPr>
        <w:t xml:space="preserve">un </w:t>
      </w:r>
      <w:r w:rsidR="00555641" w:rsidRPr="00912E4E">
        <w:rPr>
          <w:rFonts w:ascii="Century Gothic" w:hAnsi="Century Gothic" w:cs="Arial"/>
          <w:lang w:val="es-ES_tradnl"/>
        </w:rPr>
        <w:t xml:space="preserve">servicio </w:t>
      </w:r>
      <w:r w:rsidR="00555641">
        <w:rPr>
          <w:rFonts w:ascii="Century Gothic" w:hAnsi="Century Gothic" w:cs="Arial"/>
          <w:lang w:val="es-ES_tradnl"/>
        </w:rPr>
        <w:t>adecuado e incluyente para las personas hablantes de la</w:t>
      </w:r>
      <w:r w:rsidR="000072B2">
        <w:rPr>
          <w:rFonts w:ascii="Century Gothic" w:hAnsi="Century Gothic" w:cs="Arial"/>
          <w:lang w:val="es-ES_tradnl"/>
        </w:rPr>
        <w:t xml:space="preserve"> lengua </w:t>
      </w:r>
      <w:proofErr w:type="spellStart"/>
      <w:r w:rsidR="000072B2">
        <w:rPr>
          <w:rFonts w:ascii="Century Gothic" w:hAnsi="Century Gothic" w:cs="Arial"/>
          <w:lang w:val="es-ES_tradnl"/>
        </w:rPr>
        <w:t>rarámuri</w:t>
      </w:r>
      <w:proofErr w:type="spellEnd"/>
      <w:r w:rsidR="00555641" w:rsidRPr="00912E4E">
        <w:rPr>
          <w:rFonts w:ascii="Century Gothic" w:hAnsi="Century Gothic" w:cs="Arial"/>
          <w:lang w:val="es-ES_tradnl"/>
        </w:rPr>
        <w:t xml:space="preserve"> y así preservar la vida y proteger los bienes de las personas que no pueden comunicarse en español.</w:t>
      </w:r>
    </w:p>
    <w:p w14:paraId="4A534700" w14:textId="201FFDCC" w:rsidR="00B15E8B" w:rsidRPr="00912E4E" w:rsidRDefault="00B15E8B" w:rsidP="00A9331D">
      <w:pPr>
        <w:widowControl w:val="0"/>
        <w:autoSpaceDE w:val="0"/>
        <w:autoSpaceDN w:val="0"/>
        <w:adjustRightInd w:val="0"/>
        <w:spacing w:line="360" w:lineRule="auto"/>
        <w:ind w:left="102" w:right="78" w:firstLine="708"/>
        <w:jc w:val="both"/>
        <w:rPr>
          <w:rFonts w:ascii="Century Gothic" w:hAnsi="Century Gothic" w:cs="Arial"/>
        </w:rPr>
      </w:pPr>
    </w:p>
    <w:p w14:paraId="126617D9" w14:textId="77777777" w:rsidR="00D003A3" w:rsidRPr="00912E4E" w:rsidRDefault="00D003A3" w:rsidP="00A9331D">
      <w:pPr>
        <w:widowControl w:val="0"/>
        <w:autoSpaceDE w:val="0"/>
        <w:autoSpaceDN w:val="0"/>
        <w:adjustRightInd w:val="0"/>
        <w:spacing w:line="360" w:lineRule="auto"/>
        <w:ind w:left="102" w:right="78" w:firstLine="708"/>
        <w:jc w:val="both"/>
        <w:rPr>
          <w:rFonts w:ascii="Century Gothic" w:hAnsi="Century Gothic" w:cs="Arial"/>
          <w:color w:val="000000"/>
          <w:lang w:val="es-ES_tradnl"/>
        </w:rPr>
      </w:pPr>
      <w:proofErr w:type="gramStart"/>
      <w:r w:rsidRPr="00912E4E">
        <w:rPr>
          <w:rFonts w:ascii="Century Gothic" w:hAnsi="Century Gothic" w:cs="Arial"/>
          <w:b/>
          <w:bCs/>
          <w:color w:val="000000"/>
          <w:lang w:val="es-ES_tradnl"/>
        </w:rPr>
        <w:t>E</w:t>
      </w:r>
      <w:r w:rsidRPr="00912E4E">
        <w:rPr>
          <w:rFonts w:ascii="Century Gothic" w:hAnsi="Century Gothic" w:cs="Arial"/>
          <w:b/>
          <w:bCs/>
          <w:color w:val="000000"/>
          <w:spacing w:val="1"/>
          <w:lang w:val="es-ES_tradnl"/>
        </w:rPr>
        <w:t>c</w:t>
      </w:r>
      <w:r w:rsidRPr="00912E4E">
        <w:rPr>
          <w:rFonts w:ascii="Century Gothic" w:hAnsi="Century Gothic" w:cs="Arial"/>
          <w:b/>
          <w:bCs/>
          <w:color w:val="000000"/>
          <w:lang w:val="es-ES_tradnl"/>
        </w:rPr>
        <w:t>onómi</w:t>
      </w:r>
      <w:r w:rsidRPr="00912E4E">
        <w:rPr>
          <w:rFonts w:ascii="Century Gothic" w:hAnsi="Century Gothic" w:cs="Arial"/>
          <w:b/>
          <w:bCs/>
          <w:color w:val="000000"/>
          <w:spacing w:val="1"/>
          <w:lang w:val="es-ES_tradnl"/>
        </w:rPr>
        <w:t>c</w:t>
      </w:r>
      <w:r w:rsidRPr="00912E4E">
        <w:rPr>
          <w:rFonts w:ascii="Century Gothic" w:hAnsi="Century Gothic" w:cs="Arial"/>
          <w:b/>
          <w:bCs/>
          <w:color w:val="000000"/>
          <w:lang w:val="es-ES_tradnl"/>
        </w:rPr>
        <w:t>o</w:t>
      </w:r>
      <w:r w:rsidRPr="00912E4E">
        <w:rPr>
          <w:rFonts w:ascii="Century Gothic" w:hAnsi="Century Gothic" w:cs="Arial"/>
          <w:color w:val="000000"/>
          <w:lang w:val="es-ES_tradnl"/>
        </w:rPr>
        <w:t>.-</w:t>
      </w:r>
      <w:proofErr w:type="gramEnd"/>
      <w:r w:rsidRPr="00912E4E">
        <w:rPr>
          <w:rFonts w:ascii="Century Gothic" w:hAnsi="Century Gothic" w:cs="Arial"/>
          <w:color w:val="000000"/>
          <w:spacing w:val="-5"/>
          <w:lang w:val="es-ES_tradnl"/>
        </w:rPr>
        <w:t xml:space="preserve"> </w:t>
      </w:r>
      <w:r w:rsidRPr="00912E4E">
        <w:rPr>
          <w:rFonts w:ascii="Century Gothic" w:hAnsi="Century Gothic" w:cs="Arial"/>
          <w:color w:val="000000"/>
          <w:lang w:val="es-ES_tradnl"/>
        </w:rPr>
        <w:t>A</w:t>
      </w:r>
      <w:r w:rsidRPr="00912E4E">
        <w:rPr>
          <w:rFonts w:ascii="Century Gothic" w:hAnsi="Century Gothic" w:cs="Arial"/>
          <w:color w:val="000000"/>
          <w:spacing w:val="1"/>
          <w:lang w:val="es-ES_tradnl"/>
        </w:rPr>
        <w:t>p</w:t>
      </w:r>
      <w:r w:rsidRPr="00912E4E">
        <w:rPr>
          <w:rFonts w:ascii="Century Gothic" w:hAnsi="Century Gothic" w:cs="Arial"/>
          <w:color w:val="000000"/>
          <w:lang w:val="es-ES_tradnl"/>
        </w:rPr>
        <w:t>r</w:t>
      </w:r>
      <w:r w:rsidRPr="00912E4E">
        <w:rPr>
          <w:rFonts w:ascii="Century Gothic" w:hAnsi="Century Gothic" w:cs="Arial"/>
          <w:color w:val="000000"/>
          <w:spacing w:val="-2"/>
          <w:lang w:val="es-ES_tradnl"/>
        </w:rPr>
        <w:t>o</w:t>
      </w:r>
      <w:r w:rsidRPr="00912E4E">
        <w:rPr>
          <w:rFonts w:ascii="Century Gothic" w:hAnsi="Century Gothic" w:cs="Arial"/>
          <w:color w:val="000000"/>
          <w:spacing w:val="1"/>
          <w:lang w:val="es-ES_tradnl"/>
        </w:rPr>
        <w:t>ba</w:t>
      </w:r>
      <w:r w:rsidRPr="00912E4E">
        <w:rPr>
          <w:rFonts w:ascii="Century Gothic" w:hAnsi="Century Gothic" w:cs="Arial"/>
          <w:color w:val="000000"/>
          <w:spacing w:val="-1"/>
          <w:lang w:val="es-ES_tradnl"/>
        </w:rPr>
        <w:t>d</w:t>
      </w:r>
      <w:r w:rsidRPr="00912E4E">
        <w:rPr>
          <w:rFonts w:ascii="Century Gothic" w:hAnsi="Century Gothic" w:cs="Arial"/>
          <w:color w:val="000000"/>
          <w:lang w:val="es-ES_tradnl"/>
        </w:rPr>
        <w:t>o</w:t>
      </w:r>
      <w:r w:rsidRPr="00912E4E">
        <w:rPr>
          <w:rFonts w:ascii="Century Gothic" w:hAnsi="Century Gothic" w:cs="Arial"/>
          <w:color w:val="000000"/>
          <w:spacing w:val="-1"/>
          <w:lang w:val="es-ES_tradnl"/>
        </w:rPr>
        <w:t xml:space="preserve"> q</w:t>
      </w:r>
      <w:r w:rsidRPr="00912E4E">
        <w:rPr>
          <w:rFonts w:ascii="Century Gothic" w:hAnsi="Century Gothic" w:cs="Arial"/>
          <w:color w:val="000000"/>
          <w:spacing w:val="1"/>
          <w:lang w:val="es-ES_tradnl"/>
        </w:rPr>
        <w:t>u</w:t>
      </w:r>
      <w:r w:rsidRPr="00912E4E">
        <w:rPr>
          <w:rFonts w:ascii="Century Gothic" w:hAnsi="Century Gothic" w:cs="Arial"/>
          <w:color w:val="000000"/>
          <w:lang w:val="es-ES_tradnl"/>
        </w:rPr>
        <w:t>e</w:t>
      </w:r>
      <w:r w:rsidRPr="00912E4E">
        <w:rPr>
          <w:rFonts w:ascii="Century Gothic" w:hAnsi="Century Gothic" w:cs="Arial"/>
          <w:color w:val="000000"/>
          <w:spacing w:val="-3"/>
          <w:lang w:val="es-ES_tradnl"/>
        </w:rPr>
        <w:t xml:space="preserve"> </w:t>
      </w:r>
      <w:r w:rsidRPr="00912E4E">
        <w:rPr>
          <w:rFonts w:ascii="Century Gothic" w:hAnsi="Century Gothic" w:cs="Arial"/>
          <w:color w:val="000000"/>
          <w:lang w:val="es-ES_tradnl"/>
        </w:rPr>
        <w:t>s</w:t>
      </w:r>
      <w:r w:rsidRPr="00912E4E">
        <w:rPr>
          <w:rFonts w:ascii="Century Gothic" w:hAnsi="Century Gothic" w:cs="Arial"/>
          <w:color w:val="000000"/>
          <w:spacing w:val="1"/>
          <w:lang w:val="es-ES_tradnl"/>
        </w:rPr>
        <w:t>e</w:t>
      </w:r>
      <w:r w:rsidRPr="00912E4E">
        <w:rPr>
          <w:rFonts w:ascii="Century Gothic" w:hAnsi="Century Gothic" w:cs="Arial"/>
          <w:color w:val="000000"/>
          <w:spacing w:val="-1"/>
          <w:lang w:val="es-ES_tradnl"/>
        </w:rPr>
        <w:t>a</w:t>
      </w:r>
      <w:r w:rsidRPr="00912E4E">
        <w:rPr>
          <w:rFonts w:ascii="Century Gothic" w:hAnsi="Century Gothic" w:cs="Arial"/>
          <w:color w:val="000000"/>
          <w:lang w:val="es-ES_tradnl"/>
        </w:rPr>
        <w:t>,</w:t>
      </w:r>
      <w:r w:rsidRPr="00912E4E">
        <w:rPr>
          <w:rFonts w:ascii="Century Gothic" w:hAnsi="Century Gothic" w:cs="Arial"/>
          <w:color w:val="000000"/>
          <w:spacing w:val="-1"/>
          <w:lang w:val="es-ES_tradnl"/>
        </w:rPr>
        <w:t xml:space="preserve"> </w:t>
      </w:r>
      <w:r w:rsidRPr="00912E4E">
        <w:rPr>
          <w:rFonts w:ascii="Century Gothic" w:hAnsi="Century Gothic" w:cs="Arial"/>
          <w:color w:val="000000"/>
          <w:spacing w:val="-2"/>
          <w:lang w:val="es-ES_tradnl"/>
        </w:rPr>
        <w:t>t</w:t>
      </w:r>
      <w:r w:rsidRPr="00912E4E">
        <w:rPr>
          <w:rFonts w:ascii="Century Gothic" w:hAnsi="Century Gothic" w:cs="Arial"/>
          <w:color w:val="000000"/>
          <w:spacing w:val="1"/>
          <w:lang w:val="es-ES_tradnl"/>
        </w:rPr>
        <w:t>ú</w:t>
      </w:r>
      <w:r w:rsidRPr="00912E4E">
        <w:rPr>
          <w:rFonts w:ascii="Century Gothic" w:hAnsi="Century Gothic" w:cs="Arial"/>
          <w:color w:val="000000"/>
          <w:lang w:val="es-ES_tradnl"/>
        </w:rPr>
        <w:t>rn</w:t>
      </w:r>
      <w:r w:rsidRPr="00912E4E">
        <w:rPr>
          <w:rFonts w:ascii="Century Gothic" w:hAnsi="Century Gothic" w:cs="Arial"/>
          <w:color w:val="000000"/>
          <w:spacing w:val="1"/>
          <w:lang w:val="es-ES_tradnl"/>
        </w:rPr>
        <w:t>e</w:t>
      </w:r>
      <w:r w:rsidRPr="00912E4E">
        <w:rPr>
          <w:rFonts w:ascii="Century Gothic" w:hAnsi="Century Gothic" w:cs="Arial"/>
          <w:color w:val="000000"/>
          <w:spacing w:val="-2"/>
          <w:lang w:val="es-ES_tradnl"/>
        </w:rPr>
        <w:t>s</w:t>
      </w:r>
      <w:r w:rsidRPr="00912E4E">
        <w:rPr>
          <w:rFonts w:ascii="Century Gothic" w:hAnsi="Century Gothic" w:cs="Arial"/>
          <w:color w:val="000000"/>
          <w:lang w:val="es-ES_tradnl"/>
        </w:rPr>
        <w:t>e</w:t>
      </w:r>
      <w:r w:rsidRPr="00912E4E">
        <w:rPr>
          <w:rFonts w:ascii="Century Gothic" w:hAnsi="Century Gothic" w:cs="Arial"/>
          <w:color w:val="000000"/>
          <w:spacing w:val="-1"/>
          <w:lang w:val="es-ES_tradnl"/>
        </w:rPr>
        <w:t xml:space="preserve"> </w:t>
      </w:r>
      <w:r w:rsidRPr="00912E4E">
        <w:rPr>
          <w:rFonts w:ascii="Century Gothic" w:hAnsi="Century Gothic" w:cs="Arial"/>
          <w:color w:val="000000"/>
          <w:lang w:val="es-ES_tradnl"/>
        </w:rPr>
        <w:t>a</w:t>
      </w:r>
      <w:r w:rsidRPr="00912E4E">
        <w:rPr>
          <w:rFonts w:ascii="Century Gothic" w:hAnsi="Century Gothic" w:cs="Arial"/>
          <w:color w:val="000000"/>
          <w:spacing w:val="-3"/>
          <w:lang w:val="es-ES_tradnl"/>
        </w:rPr>
        <w:t xml:space="preserve"> </w:t>
      </w:r>
      <w:r w:rsidRPr="00912E4E">
        <w:rPr>
          <w:rFonts w:ascii="Century Gothic" w:hAnsi="Century Gothic" w:cs="Arial"/>
          <w:color w:val="000000"/>
          <w:lang w:val="es-ES_tradnl"/>
        </w:rPr>
        <w:t>la</w:t>
      </w:r>
      <w:r w:rsidRPr="00912E4E">
        <w:rPr>
          <w:rFonts w:ascii="Century Gothic" w:hAnsi="Century Gothic" w:cs="Arial"/>
          <w:color w:val="000000"/>
          <w:spacing w:val="-4"/>
          <w:lang w:val="es-ES_tradnl"/>
        </w:rPr>
        <w:t xml:space="preserve"> </w:t>
      </w:r>
      <w:r w:rsidRPr="00912E4E">
        <w:rPr>
          <w:rFonts w:ascii="Century Gothic" w:hAnsi="Century Gothic" w:cs="Arial"/>
          <w:color w:val="000000"/>
          <w:lang w:val="es-ES_tradnl"/>
        </w:rPr>
        <w:t>S</w:t>
      </w:r>
      <w:r w:rsidRPr="00912E4E">
        <w:rPr>
          <w:rFonts w:ascii="Century Gothic" w:hAnsi="Century Gothic" w:cs="Arial"/>
          <w:color w:val="000000"/>
          <w:spacing w:val="1"/>
          <w:lang w:val="es-ES_tradnl"/>
        </w:rPr>
        <w:t>e</w:t>
      </w:r>
      <w:r w:rsidRPr="00912E4E">
        <w:rPr>
          <w:rFonts w:ascii="Century Gothic" w:hAnsi="Century Gothic" w:cs="Arial"/>
          <w:color w:val="000000"/>
          <w:lang w:val="es-ES_tradnl"/>
        </w:rPr>
        <w:t>cre</w:t>
      </w:r>
      <w:r w:rsidRPr="00912E4E">
        <w:rPr>
          <w:rFonts w:ascii="Century Gothic" w:hAnsi="Century Gothic" w:cs="Arial"/>
          <w:color w:val="000000"/>
          <w:spacing w:val="-2"/>
          <w:lang w:val="es-ES_tradnl"/>
        </w:rPr>
        <w:t>t</w:t>
      </w:r>
      <w:r w:rsidRPr="00912E4E">
        <w:rPr>
          <w:rFonts w:ascii="Century Gothic" w:hAnsi="Century Gothic" w:cs="Arial"/>
          <w:color w:val="000000"/>
          <w:spacing w:val="1"/>
          <w:lang w:val="es-ES_tradnl"/>
        </w:rPr>
        <w:t>a</w:t>
      </w:r>
      <w:r w:rsidRPr="00912E4E">
        <w:rPr>
          <w:rFonts w:ascii="Century Gothic" w:hAnsi="Century Gothic" w:cs="Arial"/>
          <w:color w:val="000000"/>
          <w:lang w:val="es-ES_tradnl"/>
        </w:rPr>
        <w:t>r</w:t>
      </w:r>
      <w:r w:rsidRPr="00912E4E">
        <w:rPr>
          <w:rFonts w:ascii="Century Gothic" w:hAnsi="Century Gothic" w:cs="Arial"/>
          <w:color w:val="000000"/>
          <w:spacing w:val="-3"/>
          <w:lang w:val="es-ES_tradnl"/>
        </w:rPr>
        <w:t>í</w:t>
      </w:r>
      <w:r w:rsidRPr="00912E4E">
        <w:rPr>
          <w:rFonts w:ascii="Century Gothic" w:hAnsi="Century Gothic" w:cs="Arial"/>
          <w:color w:val="000000"/>
          <w:lang w:val="es-ES_tradnl"/>
        </w:rPr>
        <w:t>a</w:t>
      </w:r>
      <w:r w:rsidRPr="00912E4E">
        <w:rPr>
          <w:rFonts w:ascii="Century Gothic" w:hAnsi="Century Gothic" w:cs="Arial"/>
          <w:color w:val="000000"/>
          <w:spacing w:val="-1"/>
          <w:lang w:val="es-ES_tradnl"/>
        </w:rPr>
        <w:t xml:space="preserve"> </w:t>
      </w:r>
      <w:r w:rsidRPr="00912E4E">
        <w:rPr>
          <w:rFonts w:ascii="Century Gothic" w:hAnsi="Century Gothic" w:cs="Arial"/>
          <w:color w:val="000000"/>
          <w:spacing w:val="1"/>
          <w:lang w:val="es-ES_tradnl"/>
        </w:rPr>
        <w:t>pa</w:t>
      </w:r>
      <w:r w:rsidRPr="00912E4E">
        <w:rPr>
          <w:rFonts w:ascii="Century Gothic" w:hAnsi="Century Gothic" w:cs="Arial"/>
          <w:color w:val="000000"/>
          <w:spacing w:val="-3"/>
          <w:lang w:val="es-ES_tradnl"/>
        </w:rPr>
        <w:t>r</w:t>
      </w:r>
      <w:r w:rsidRPr="00912E4E">
        <w:rPr>
          <w:rFonts w:ascii="Century Gothic" w:hAnsi="Century Gothic" w:cs="Arial"/>
          <w:color w:val="000000"/>
          <w:lang w:val="es-ES_tradnl"/>
        </w:rPr>
        <w:t>a</w:t>
      </w:r>
      <w:r w:rsidRPr="00912E4E">
        <w:rPr>
          <w:rFonts w:ascii="Century Gothic" w:hAnsi="Century Gothic" w:cs="Arial"/>
          <w:color w:val="000000"/>
          <w:spacing w:val="-1"/>
          <w:lang w:val="es-ES_tradnl"/>
        </w:rPr>
        <w:t xml:space="preserve"> q</w:t>
      </w:r>
      <w:r w:rsidRPr="00912E4E">
        <w:rPr>
          <w:rFonts w:ascii="Century Gothic" w:hAnsi="Century Gothic" w:cs="Arial"/>
          <w:color w:val="000000"/>
          <w:spacing w:val="1"/>
          <w:lang w:val="es-ES_tradnl"/>
        </w:rPr>
        <w:t>u</w:t>
      </w:r>
      <w:r w:rsidRPr="00912E4E">
        <w:rPr>
          <w:rFonts w:ascii="Century Gothic" w:hAnsi="Century Gothic" w:cs="Arial"/>
          <w:color w:val="000000"/>
          <w:lang w:val="es-ES_tradnl"/>
        </w:rPr>
        <w:t>e</w:t>
      </w:r>
      <w:r w:rsidRPr="00912E4E">
        <w:rPr>
          <w:rFonts w:ascii="Century Gothic" w:hAnsi="Century Gothic" w:cs="Arial"/>
          <w:color w:val="000000"/>
          <w:spacing w:val="-3"/>
          <w:lang w:val="es-ES_tradnl"/>
        </w:rPr>
        <w:t xml:space="preserve"> </w:t>
      </w:r>
      <w:r w:rsidRPr="00912E4E">
        <w:rPr>
          <w:rFonts w:ascii="Century Gothic" w:hAnsi="Century Gothic" w:cs="Arial"/>
          <w:color w:val="000000"/>
          <w:spacing w:val="1"/>
          <w:lang w:val="es-ES_tradnl"/>
        </w:rPr>
        <w:t>e</w:t>
      </w:r>
      <w:r w:rsidRPr="00912E4E">
        <w:rPr>
          <w:rFonts w:ascii="Century Gothic" w:hAnsi="Century Gothic" w:cs="Arial"/>
          <w:color w:val="000000"/>
          <w:spacing w:val="-3"/>
          <w:lang w:val="es-ES_tradnl"/>
        </w:rPr>
        <w:t>l</w:t>
      </w:r>
      <w:r w:rsidRPr="00912E4E">
        <w:rPr>
          <w:rFonts w:ascii="Century Gothic" w:hAnsi="Century Gothic" w:cs="Arial"/>
          <w:color w:val="000000"/>
          <w:spacing w:val="1"/>
          <w:lang w:val="es-ES_tradnl"/>
        </w:rPr>
        <w:t>abo</w:t>
      </w:r>
      <w:r w:rsidRPr="00912E4E">
        <w:rPr>
          <w:rFonts w:ascii="Century Gothic" w:hAnsi="Century Gothic" w:cs="Arial"/>
          <w:color w:val="000000"/>
          <w:lang w:val="es-ES_tradnl"/>
        </w:rPr>
        <w:t xml:space="preserve">re </w:t>
      </w:r>
      <w:r w:rsidRPr="00912E4E">
        <w:rPr>
          <w:rFonts w:ascii="Century Gothic" w:hAnsi="Century Gothic" w:cs="Arial"/>
          <w:color w:val="000000"/>
          <w:spacing w:val="4"/>
          <w:lang w:val="es-ES_tradnl"/>
        </w:rPr>
        <w:t>l</w:t>
      </w:r>
      <w:r w:rsidRPr="00912E4E">
        <w:rPr>
          <w:rFonts w:ascii="Century Gothic" w:hAnsi="Century Gothic" w:cs="Arial"/>
          <w:color w:val="000000"/>
          <w:lang w:val="es-ES_tradnl"/>
        </w:rPr>
        <w:t xml:space="preserve">a </w:t>
      </w:r>
      <w:r w:rsidRPr="00912E4E">
        <w:rPr>
          <w:rFonts w:ascii="Century Gothic" w:hAnsi="Century Gothic" w:cs="Arial"/>
          <w:color w:val="000000"/>
          <w:spacing w:val="-1"/>
          <w:position w:val="-1"/>
          <w:lang w:val="es-ES_tradnl"/>
        </w:rPr>
        <w:t>M</w:t>
      </w:r>
      <w:r w:rsidRPr="00912E4E">
        <w:rPr>
          <w:rFonts w:ascii="Century Gothic" w:hAnsi="Century Gothic" w:cs="Arial"/>
          <w:color w:val="000000"/>
          <w:position w:val="-1"/>
          <w:lang w:val="es-ES_tradnl"/>
        </w:rPr>
        <w:t>in</w:t>
      </w:r>
      <w:r w:rsidRPr="00912E4E">
        <w:rPr>
          <w:rFonts w:ascii="Century Gothic" w:hAnsi="Century Gothic" w:cs="Arial"/>
          <w:color w:val="000000"/>
          <w:spacing w:val="1"/>
          <w:position w:val="-1"/>
          <w:lang w:val="es-ES_tradnl"/>
        </w:rPr>
        <w:t>u</w:t>
      </w:r>
      <w:r w:rsidRPr="00912E4E">
        <w:rPr>
          <w:rFonts w:ascii="Century Gothic" w:hAnsi="Century Gothic" w:cs="Arial"/>
          <w:color w:val="000000"/>
          <w:position w:val="-1"/>
          <w:lang w:val="es-ES_tradnl"/>
        </w:rPr>
        <w:t>ta</w:t>
      </w:r>
      <w:r w:rsidRPr="00912E4E">
        <w:rPr>
          <w:rFonts w:ascii="Century Gothic" w:hAnsi="Century Gothic" w:cs="Arial"/>
          <w:color w:val="000000"/>
          <w:spacing w:val="1"/>
          <w:position w:val="-1"/>
          <w:lang w:val="es-ES_tradnl"/>
        </w:rPr>
        <w:t xml:space="preserve"> </w:t>
      </w:r>
      <w:r w:rsidRPr="00912E4E">
        <w:rPr>
          <w:rFonts w:ascii="Century Gothic" w:hAnsi="Century Gothic" w:cs="Arial"/>
          <w:color w:val="000000"/>
          <w:spacing w:val="-1"/>
          <w:position w:val="-1"/>
          <w:lang w:val="es-ES_tradnl"/>
        </w:rPr>
        <w:t>d</w:t>
      </w:r>
      <w:r w:rsidRPr="00912E4E">
        <w:rPr>
          <w:rFonts w:ascii="Century Gothic" w:hAnsi="Century Gothic" w:cs="Arial"/>
          <w:color w:val="000000"/>
          <w:position w:val="-1"/>
          <w:lang w:val="es-ES_tradnl"/>
        </w:rPr>
        <w:t>e</w:t>
      </w:r>
      <w:r w:rsidRPr="00912E4E">
        <w:rPr>
          <w:rFonts w:ascii="Century Gothic" w:hAnsi="Century Gothic" w:cs="Arial"/>
          <w:color w:val="000000"/>
          <w:spacing w:val="1"/>
          <w:position w:val="-1"/>
          <w:lang w:val="es-ES_tradnl"/>
        </w:rPr>
        <w:t xml:space="preserve"> A</w:t>
      </w:r>
      <w:r w:rsidRPr="00912E4E">
        <w:rPr>
          <w:rFonts w:ascii="Century Gothic" w:hAnsi="Century Gothic" w:cs="Arial"/>
          <w:color w:val="000000"/>
          <w:spacing w:val="-2"/>
          <w:position w:val="-1"/>
          <w:lang w:val="es-ES_tradnl"/>
        </w:rPr>
        <w:t>c</w:t>
      </w:r>
      <w:r w:rsidRPr="00912E4E">
        <w:rPr>
          <w:rFonts w:ascii="Century Gothic" w:hAnsi="Century Gothic" w:cs="Arial"/>
          <w:color w:val="000000"/>
          <w:spacing w:val="1"/>
          <w:position w:val="-1"/>
          <w:lang w:val="es-ES_tradnl"/>
        </w:rPr>
        <w:t>ue</w:t>
      </w:r>
      <w:r w:rsidRPr="00912E4E">
        <w:rPr>
          <w:rFonts w:ascii="Century Gothic" w:hAnsi="Century Gothic" w:cs="Arial"/>
          <w:color w:val="000000"/>
          <w:position w:val="-1"/>
          <w:lang w:val="es-ES_tradnl"/>
        </w:rPr>
        <w:t>r</w:t>
      </w:r>
      <w:r w:rsidRPr="00912E4E">
        <w:rPr>
          <w:rFonts w:ascii="Century Gothic" w:hAnsi="Century Gothic" w:cs="Arial"/>
          <w:color w:val="000000"/>
          <w:spacing w:val="-2"/>
          <w:position w:val="-1"/>
          <w:lang w:val="es-ES_tradnl"/>
        </w:rPr>
        <w:t>d</w:t>
      </w:r>
      <w:r w:rsidRPr="00912E4E">
        <w:rPr>
          <w:rFonts w:ascii="Century Gothic" w:hAnsi="Century Gothic" w:cs="Arial"/>
          <w:color w:val="000000"/>
          <w:position w:val="-1"/>
          <w:lang w:val="es-ES_tradnl"/>
        </w:rPr>
        <w:t>o</w:t>
      </w:r>
      <w:r w:rsidRPr="00912E4E">
        <w:rPr>
          <w:rFonts w:ascii="Century Gothic" w:hAnsi="Century Gothic" w:cs="Arial"/>
          <w:color w:val="000000"/>
          <w:spacing w:val="1"/>
          <w:position w:val="-1"/>
          <w:lang w:val="es-ES_tradnl"/>
        </w:rPr>
        <w:t xml:space="preserve"> </w:t>
      </w:r>
      <w:r w:rsidRPr="00912E4E">
        <w:rPr>
          <w:rFonts w:ascii="Century Gothic" w:hAnsi="Century Gothic" w:cs="Arial"/>
          <w:lang w:val="es-ES_tradnl"/>
        </w:rPr>
        <w:t>c</w:t>
      </w:r>
      <w:r w:rsidRPr="00912E4E">
        <w:rPr>
          <w:rFonts w:ascii="Century Gothic" w:hAnsi="Century Gothic" w:cs="Arial"/>
          <w:spacing w:val="1"/>
          <w:lang w:val="es-ES_tradnl"/>
        </w:rPr>
        <w:t>o</w:t>
      </w:r>
      <w:r w:rsidRPr="00912E4E">
        <w:rPr>
          <w:rFonts w:ascii="Century Gothic" w:hAnsi="Century Gothic" w:cs="Arial"/>
          <w:spacing w:val="-3"/>
          <w:lang w:val="es-ES_tradnl"/>
        </w:rPr>
        <w:t>r</w:t>
      </w:r>
      <w:r w:rsidRPr="00912E4E">
        <w:rPr>
          <w:rFonts w:ascii="Century Gothic" w:hAnsi="Century Gothic" w:cs="Arial"/>
          <w:lang w:val="es-ES_tradnl"/>
        </w:rPr>
        <w:t>res</w:t>
      </w:r>
      <w:r w:rsidRPr="00912E4E">
        <w:rPr>
          <w:rFonts w:ascii="Century Gothic" w:hAnsi="Century Gothic" w:cs="Arial"/>
          <w:spacing w:val="1"/>
          <w:lang w:val="es-ES_tradnl"/>
        </w:rPr>
        <w:t>po</w:t>
      </w:r>
      <w:r w:rsidRPr="00912E4E">
        <w:rPr>
          <w:rFonts w:ascii="Century Gothic" w:hAnsi="Century Gothic" w:cs="Arial"/>
          <w:spacing w:val="-1"/>
          <w:lang w:val="es-ES_tradnl"/>
        </w:rPr>
        <w:t>n</w:t>
      </w:r>
      <w:r w:rsidRPr="00912E4E">
        <w:rPr>
          <w:rFonts w:ascii="Century Gothic" w:hAnsi="Century Gothic" w:cs="Arial"/>
          <w:spacing w:val="1"/>
          <w:lang w:val="es-ES_tradnl"/>
        </w:rPr>
        <w:t>d</w:t>
      </w:r>
      <w:r w:rsidRPr="00912E4E">
        <w:rPr>
          <w:rFonts w:ascii="Century Gothic" w:hAnsi="Century Gothic" w:cs="Arial"/>
          <w:lang w:val="es-ES_tradnl"/>
        </w:rPr>
        <w:t>ie</w:t>
      </w:r>
      <w:r w:rsidRPr="00912E4E">
        <w:rPr>
          <w:rFonts w:ascii="Century Gothic" w:hAnsi="Century Gothic" w:cs="Arial"/>
          <w:spacing w:val="1"/>
          <w:lang w:val="es-ES_tradnl"/>
        </w:rPr>
        <w:t>n</w:t>
      </w:r>
      <w:r w:rsidRPr="00912E4E">
        <w:rPr>
          <w:rFonts w:ascii="Century Gothic" w:hAnsi="Century Gothic" w:cs="Arial"/>
          <w:spacing w:val="-2"/>
          <w:lang w:val="es-ES_tradnl"/>
        </w:rPr>
        <w:t>t</w:t>
      </w:r>
      <w:r w:rsidRPr="00912E4E">
        <w:rPr>
          <w:rFonts w:ascii="Century Gothic" w:hAnsi="Century Gothic" w:cs="Arial"/>
          <w:lang w:val="es-ES_tradnl"/>
        </w:rPr>
        <w:t>e.</w:t>
      </w:r>
    </w:p>
    <w:p w14:paraId="727EF2CD" w14:textId="312A4BA8" w:rsidR="001339FF" w:rsidRPr="00912E4E" w:rsidRDefault="001339FF" w:rsidP="00A9331D">
      <w:pPr>
        <w:widowControl w:val="0"/>
        <w:autoSpaceDE w:val="0"/>
        <w:autoSpaceDN w:val="0"/>
        <w:adjustRightInd w:val="0"/>
        <w:spacing w:line="360" w:lineRule="auto"/>
        <w:ind w:left="102" w:right="78" w:firstLine="708"/>
        <w:jc w:val="both"/>
        <w:rPr>
          <w:rFonts w:ascii="Century Gothic" w:hAnsi="Century Gothic" w:cs="Arial"/>
          <w:color w:val="000000"/>
          <w:lang w:val="es-ES_tradnl"/>
        </w:rPr>
      </w:pPr>
    </w:p>
    <w:p w14:paraId="2A6F1595" w14:textId="544C099B" w:rsidR="00D003A3" w:rsidRPr="00912E4E" w:rsidRDefault="00D003A3" w:rsidP="00A9331D">
      <w:pPr>
        <w:widowControl w:val="0"/>
        <w:autoSpaceDE w:val="0"/>
        <w:autoSpaceDN w:val="0"/>
        <w:adjustRightInd w:val="0"/>
        <w:spacing w:line="360" w:lineRule="auto"/>
        <w:ind w:left="102"/>
        <w:jc w:val="both"/>
        <w:rPr>
          <w:rFonts w:ascii="Century Gothic" w:hAnsi="Century Gothic" w:cs="Arial"/>
          <w:color w:val="000000"/>
          <w:position w:val="-1"/>
          <w:lang w:val="es-ES_tradnl"/>
        </w:rPr>
      </w:pPr>
      <w:r w:rsidRPr="00912E4E">
        <w:rPr>
          <w:rFonts w:ascii="Century Gothic" w:hAnsi="Century Gothic" w:cs="Arial"/>
          <w:color w:val="000000"/>
          <w:lang w:val="es-ES_tradnl"/>
        </w:rPr>
        <w:lastRenderedPageBreak/>
        <w:t>Da</w:t>
      </w:r>
      <w:r w:rsidRPr="00912E4E">
        <w:rPr>
          <w:rFonts w:ascii="Century Gothic" w:hAnsi="Century Gothic" w:cs="Arial"/>
          <w:color w:val="000000"/>
          <w:spacing w:val="1"/>
          <w:lang w:val="es-ES_tradnl"/>
        </w:rPr>
        <w:t>d</w:t>
      </w:r>
      <w:r w:rsidRPr="00912E4E">
        <w:rPr>
          <w:rFonts w:ascii="Century Gothic" w:hAnsi="Century Gothic" w:cs="Arial"/>
          <w:color w:val="000000"/>
          <w:lang w:val="es-ES_tradnl"/>
        </w:rPr>
        <w:t>o</w:t>
      </w:r>
      <w:r w:rsidRPr="00912E4E">
        <w:rPr>
          <w:rFonts w:ascii="Century Gothic" w:hAnsi="Century Gothic" w:cs="Arial"/>
          <w:color w:val="000000"/>
          <w:spacing w:val="8"/>
          <w:lang w:val="es-ES_tradnl"/>
        </w:rPr>
        <w:t xml:space="preserve"> </w:t>
      </w:r>
      <w:r w:rsidRPr="00912E4E">
        <w:rPr>
          <w:rFonts w:ascii="Century Gothic" w:hAnsi="Century Gothic" w:cs="Arial"/>
          <w:color w:val="000000"/>
          <w:spacing w:val="1"/>
          <w:lang w:val="es-ES_tradnl"/>
        </w:rPr>
        <w:t>e</w:t>
      </w:r>
      <w:r w:rsidRPr="00912E4E">
        <w:rPr>
          <w:rFonts w:ascii="Century Gothic" w:hAnsi="Century Gothic" w:cs="Arial"/>
          <w:color w:val="000000"/>
          <w:lang w:val="es-ES_tradnl"/>
        </w:rPr>
        <w:t>n</w:t>
      </w:r>
      <w:r w:rsidRPr="00912E4E">
        <w:rPr>
          <w:rFonts w:ascii="Century Gothic" w:hAnsi="Century Gothic" w:cs="Arial"/>
          <w:color w:val="000000"/>
          <w:spacing w:val="11"/>
          <w:lang w:val="es-ES_tradnl"/>
        </w:rPr>
        <w:t xml:space="preserve"> </w:t>
      </w:r>
      <w:r w:rsidR="00A404D6" w:rsidRPr="00912E4E">
        <w:rPr>
          <w:rFonts w:ascii="Century Gothic" w:hAnsi="Century Gothic" w:cs="Arial"/>
          <w:color w:val="000000"/>
          <w:spacing w:val="-3"/>
          <w:lang w:val="es-ES_tradnl"/>
        </w:rPr>
        <w:t>el</w:t>
      </w:r>
      <w:r w:rsidRPr="00912E4E">
        <w:rPr>
          <w:rFonts w:ascii="Century Gothic" w:hAnsi="Century Gothic" w:cs="Arial"/>
          <w:color w:val="000000"/>
          <w:spacing w:val="11"/>
          <w:lang w:val="es-ES_tradnl"/>
        </w:rPr>
        <w:t xml:space="preserve"> </w:t>
      </w:r>
      <w:r w:rsidRPr="00912E4E">
        <w:rPr>
          <w:rFonts w:ascii="Century Gothic" w:hAnsi="Century Gothic" w:cs="Arial"/>
          <w:color w:val="000000"/>
          <w:spacing w:val="-2"/>
          <w:lang w:val="es-ES_tradnl"/>
        </w:rPr>
        <w:t>Recinto oficial</w:t>
      </w:r>
      <w:r w:rsidRPr="00912E4E">
        <w:rPr>
          <w:rFonts w:ascii="Century Gothic" w:hAnsi="Century Gothic" w:cs="Arial"/>
          <w:color w:val="000000"/>
          <w:spacing w:val="11"/>
          <w:lang w:val="es-ES_tradnl"/>
        </w:rPr>
        <w:t xml:space="preserve"> </w:t>
      </w:r>
      <w:r w:rsidRPr="00912E4E">
        <w:rPr>
          <w:rFonts w:ascii="Century Gothic" w:hAnsi="Century Gothic" w:cs="Arial"/>
          <w:color w:val="000000"/>
          <w:spacing w:val="-1"/>
          <w:lang w:val="es-ES_tradnl"/>
        </w:rPr>
        <w:t>d</w:t>
      </w:r>
      <w:r w:rsidRPr="00912E4E">
        <w:rPr>
          <w:rFonts w:ascii="Century Gothic" w:hAnsi="Century Gothic" w:cs="Arial"/>
          <w:color w:val="000000"/>
          <w:spacing w:val="1"/>
          <w:lang w:val="es-ES_tradnl"/>
        </w:rPr>
        <w:t>e</w:t>
      </w:r>
      <w:r w:rsidRPr="00912E4E">
        <w:rPr>
          <w:rFonts w:ascii="Century Gothic" w:hAnsi="Century Gothic" w:cs="Arial"/>
          <w:color w:val="000000"/>
          <w:lang w:val="es-ES_tradnl"/>
        </w:rPr>
        <w:t>l</w:t>
      </w:r>
      <w:r w:rsidRPr="00912E4E">
        <w:rPr>
          <w:rFonts w:ascii="Century Gothic" w:hAnsi="Century Gothic" w:cs="Arial"/>
          <w:color w:val="000000"/>
          <w:spacing w:val="10"/>
          <w:lang w:val="es-ES_tradnl"/>
        </w:rPr>
        <w:t xml:space="preserve"> </w:t>
      </w:r>
      <w:r w:rsidRPr="00912E4E">
        <w:rPr>
          <w:rFonts w:ascii="Century Gothic" w:hAnsi="Century Gothic" w:cs="Arial"/>
          <w:color w:val="000000"/>
          <w:lang w:val="es-ES_tradnl"/>
        </w:rPr>
        <w:t>H.</w:t>
      </w:r>
      <w:r w:rsidRPr="00912E4E">
        <w:rPr>
          <w:rFonts w:ascii="Century Gothic" w:hAnsi="Century Gothic" w:cs="Arial"/>
          <w:color w:val="000000"/>
          <w:spacing w:val="10"/>
          <w:lang w:val="es-ES_tradnl"/>
        </w:rPr>
        <w:t xml:space="preserve"> </w:t>
      </w:r>
      <w:r w:rsidRPr="00912E4E">
        <w:rPr>
          <w:rFonts w:ascii="Century Gothic" w:hAnsi="Century Gothic" w:cs="Arial"/>
          <w:color w:val="000000"/>
          <w:lang w:val="es-ES_tradnl"/>
        </w:rPr>
        <w:t>C</w:t>
      </w:r>
      <w:r w:rsidRPr="00912E4E">
        <w:rPr>
          <w:rFonts w:ascii="Century Gothic" w:hAnsi="Century Gothic" w:cs="Arial"/>
          <w:color w:val="000000"/>
          <w:spacing w:val="-2"/>
          <w:lang w:val="es-ES_tradnl"/>
        </w:rPr>
        <w:t>o</w:t>
      </w:r>
      <w:r w:rsidRPr="00912E4E">
        <w:rPr>
          <w:rFonts w:ascii="Century Gothic" w:hAnsi="Century Gothic" w:cs="Arial"/>
          <w:color w:val="000000"/>
          <w:spacing w:val="-1"/>
          <w:lang w:val="es-ES_tradnl"/>
        </w:rPr>
        <w:t>ng</w:t>
      </w:r>
      <w:r w:rsidRPr="00912E4E">
        <w:rPr>
          <w:rFonts w:ascii="Century Gothic" w:hAnsi="Century Gothic" w:cs="Arial"/>
          <w:color w:val="000000"/>
          <w:lang w:val="es-ES_tradnl"/>
        </w:rPr>
        <w:t>reso</w:t>
      </w:r>
      <w:r w:rsidRPr="00912E4E">
        <w:rPr>
          <w:rFonts w:ascii="Century Gothic" w:hAnsi="Century Gothic" w:cs="Arial"/>
          <w:color w:val="000000"/>
          <w:spacing w:val="11"/>
          <w:lang w:val="es-ES_tradnl"/>
        </w:rPr>
        <w:t xml:space="preserve"> </w:t>
      </w:r>
      <w:r w:rsidRPr="00912E4E">
        <w:rPr>
          <w:rFonts w:ascii="Century Gothic" w:hAnsi="Century Gothic" w:cs="Arial"/>
          <w:color w:val="000000"/>
          <w:spacing w:val="1"/>
          <w:lang w:val="es-ES_tradnl"/>
        </w:rPr>
        <w:t>de</w:t>
      </w:r>
      <w:r w:rsidRPr="00912E4E">
        <w:rPr>
          <w:rFonts w:ascii="Century Gothic" w:hAnsi="Century Gothic" w:cs="Arial"/>
          <w:color w:val="000000"/>
          <w:lang w:val="es-ES_tradnl"/>
        </w:rPr>
        <w:t>l</w:t>
      </w:r>
      <w:r w:rsidRPr="00912E4E">
        <w:rPr>
          <w:rFonts w:ascii="Century Gothic" w:hAnsi="Century Gothic" w:cs="Arial"/>
          <w:color w:val="000000"/>
          <w:spacing w:val="10"/>
          <w:lang w:val="es-ES_tradnl"/>
        </w:rPr>
        <w:t xml:space="preserve"> </w:t>
      </w:r>
      <w:r w:rsidRPr="00912E4E">
        <w:rPr>
          <w:rFonts w:ascii="Century Gothic" w:hAnsi="Century Gothic" w:cs="Arial"/>
          <w:color w:val="000000"/>
          <w:lang w:val="es-ES_tradnl"/>
        </w:rPr>
        <w:t>E</w:t>
      </w:r>
      <w:r w:rsidRPr="00912E4E">
        <w:rPr>
          <w:rFonts w:ascii="Century Gothic" w:hAnsi="Century Gothic" w:cs="Arial"/>
          <w:color w:val="000000"/>
          <w:spacing w:val="-2"/>
          <w:lang w:val="es-ES_tradnl"/>
        </w:rPr>
        <w:t>s</w:t>
      </w:r>
      <w:r w:rsidRPr="00912E4E">
        <w:rPr>
          <w:rFonts w:ascii="Century Gothic" w:hAnsi="Century Gothic" w:cs="Arial"/>
          <w:color w:val="000000"/>
          <w:lang w:val="es-ES_tradnl"/>
        </w:rPr>
        <w:t>t</w:t>
      </w:r>
      <w:r w:rsidRPr="00912E4E">
        <w:rPr>
          <w:rFonts w:ascii="Century Gothic" w:hAnsi="Century Gothic" w:cs="Arial"/>
          <w:color w:val="000000"/>
          <w:spacing w:val="1"/>
          <w:lang w:val="es-ES_tradnl"/>
        </w:rPr>
        <w:t>a</w:t>
      </w:r>
      <w:r w:rsidRPr="00912E4E">
        <w:rPr>
          <w:rFonts w:ascii="Century Gothic" w:hAnsi="Century Gothic" w:cs="Arial"/>
          <w:color w:val="000000"/>
          <w:spacing w:val="-1"/>
          <w:lang w:val="es-ES_tradnl"/>
        </w:rPr>
        <w:t>d</w:t>
      </w:r>
      <w:r w:rsidRPr="00912E4E">
        <w:rPr>
          <w:rFonts w:ascii="Century Gothic" w:hAnsi="Century Gothic" w:cs="Arial"/>
          <w:color w:val="000000"/>
          <w:lang w:val="es-ES_tradnl"/>
        </w:rPr>
        <w:t>o</w:t>
      </w:r>
      <w:r w:rsidRPr="00912E4E">
        <w:rPr>
          <w:rFonts w:ascii="Century Gothic" w:hAnsi="Century Gothic" w:cs="Arial"/>
          <w:color w:val="000000"/>
          <w:spacing w:val="11"/>
          <w:lang w:val="es-ES_tradnl"/>
        </w:rPr>
        <w:t xml:space="preserve"> </w:t>
      </w:r>
      <w:r w:rsidRPr="00912E4E">
        <w:rPr>
          <w:rFonts w:ascii="Century Gothic" w:hAnsi="Century Gothic" w:cs="Arial"/>
          <w:color w:val="000000"/>
          <w:spacing w:val="-1"/>
          <w:lang w:val="es-ES_tradnl"/>
        </w:rPr>
        <w:t>d</w:t>
      </w:r>
      <w:r w:rsidRPr="00912E4E">
        <w:rPr>
          <w:rFonts w:ascii="Century Gothic" w:hAnsi="Century Gothic" w:cs="Arial"/>
          <w:color w:val="000000"/>
          <w:lang w:val="es-ES_tradnl"/>
        </w:rPr>
        <w:t>e</w:t>
      </w:r>
      <w:r w:rsidRPr="00912E4E">
        <w:rPr>
          <w:rFonts w:ascii="Century Gothic" w:hAnsi="Century Gothic" w:cs="Arial"/>
          <w:color w:val="000000"/>
          <w:spacing w:val="11"/>
          <w:lang w:val="es-ES_tradnl"/>
        </w:rPr>
        <w:t xml:space="preserve"> </w:t>
      </w:r>
      <w:r w:rsidRPr="00912E4E">
        <w:rPr>
          <w:rFonts w:ascii="Century Gothic" w:hAnsi="Century Gothic" w:cs="Arial"/>
          <w:color w:val="000000"/>
          <w:spacing w:val="-3"/>
          <w:lang w:val="es-ES_tradnl"/>
        </w:rPr>
        <w:t>C</w:t>
      </w:r>
      <w:r w:rsidRPr="00912E4E">
        <w:rPr>
          <w:rFonts w:ascii="Century Gothic" w:hAnsi="Century Gothic" w:cs="Arial"/>
          <w:color w:val="000000"/>
          <w:spacing w:val="1"/>
          <w:lang w:val="es-ES_tradnl"/>
        </w:rPr>
        <w:t>h</w:t>
      </w:r>
      <w:r w:rsidRPr="00912E4E">
        <w:rPr>
          <w:rFonts w:ascii="Century Gothic" w:hAnsi="Century Gothic" w:cs="Arial"/>
          <w:color w:val="000000"/>
          <w:lang w:val="es-ES_tradnl"/>
        </w:rPr>
        <w:t>ih</w:t>
      </w:r>
      <w:r w:rsidRPr="00912E4E">
        <w:rPr>
          <w:rFonts w:ascii="Century Gothic" w:hAnsi="Century Gothic" w:cs="Arial"/>
          <w:color w:val="000000"/>
          <w:spacing w:val="1"/>
          <w:lang w:val="es-ES_tradnl"/>
        </w:rPr>
        <w:t>u</w:t>
      </w:r>
      <w:r w:rsidRPr="00912E4E">
        <w:rPr>
          <w:rFonts w:ascii="Century Gothic" w:hAnsi="Century Gothic" w:cs="Arial"/>
          <w:color w:val="000000"/>
          <w:spacing w:val="-1"/>
          <w:lang w:val="es-ES_tradnl"/>
        </w:rPr>
        <w:t>a</w:t>
      </w:r>
      <w:r w:rsidRPr="00912E4E">
        <w:rPr>
          <w:rFonts w:ascii="Century Gothic" w:hAnsi="Century Gothic" w:cs="Arial"/>
          <w:color w:val="000000"/>
          <w:spacing w:val="1"/>
          <w:lang w:val="es-ES_tradnl"/>
        </w:rPr>
        <w:t>hu</w:t>
      </w:r>
      <w:r w:rsidRPr="00912E4E">
        <w:rPr>
          <w:rFonts w:ascii="Century Gothic" w:hAnsi="Century Gothic" w:cs="Arial"/>
          <w:color w:val="000000"/>
          <w:lang w:val="es-ES_tradnl"/>
        </w:rPr>
        <w:t>a</w:t>
      </w:r>
      <w:r w:rsidRPr="00912E4E">
        <w:rPr>
          <w:rFonts w:ascii="Century Gothic" w:hAnsi="Century Gothic" w:cs="Arial"/>
          <w:color w:val="000000"/>
          <w:spacing w:val="9"/>
          <w:lang w:val="es-ES_tradnl"/>
        </w:rPr>
        <w:t xml:space="preserve"> </w:t>
      </w:r>
      <w:r w:rsidRPr="00912E4E">
        <w:rPr>
          <w:rFonts w:ascii="Century Gothic" w:hAnsi="Century Gothic" w:cs="Arial"/>
          <w:color w:val="000000"/>
          <w:lang w:val="es-ES_tradnl"/>
        </w:rPr>
        <w:t>a</w:t>
      </w:r>
      <w:r w:rsidRPr="00912E4E">
        <w:rPr>
          <w:rFonts w:ascii="Century Gothic" w:hAnsi="Century Gothic" w:cs="Arial"/>
          <w:color w:val="000000"/>
          <w:spacing w:val="9"/>
          <w:lang w:val="es-ES_tradnl"/>
        </w:rPr>
        <w:t xml:space="preserve"> </w:t>
      </w:r>
      <w:r w:rsidRPr="00912E4E">
        <w:rPr>
          <w:rFonts w:ascii="Century Gothic" w:hAnsi="Century Gothic" w:cs="Arial"/>
          <w:color w:val="000000"/>
          <w:lang w:val="es-ES_tradnl"/>
        </w:rPr>
        <w:t>los</w:t>
      </w:r>
      <w:r w:rsidR="009136CE" w:rsidRPr="00912E4E">
        <w:rPr>
          <w:rFonts w:ascii="Century Gothic" w:hAnsi="Century Gothic" w:cs="Arial"/>
          <w:color w:val="000000"/>
          <w:lang w:val="es-ES_tradnl"/>
        </w:rPr>
        <w:t xml:space="preserve"> 31</w:t>
      </w:r>
      <w:r w:rsidR="001339FF" w:rsidRPr="00912E4E">
        <w:rPr>
          <w:rFonts w:ascii="Century Gothic" w:hAnsi="Century Gothic" w:cs="Arial"/>
          <w:color w:val="000000"/>
          <w:lang w:val="es-ES_tradnl"/>
        </w:rPr>
        <w:t xml:space="preserve"> </w:t>
      </w:r>
      <w:r w:rsidRPr="00912E4E">
        <w:rPr>
          <w:rFonts w:ascii="Century Gothic" w:hAnsi="Century Gothic" w:cs="Arial"/>
          <w:color w:val="000000"/>
          <w:spacing w:val="1"/>
          <w:position w:val="-1"/>
          <w:lang w:val="es-ES_tradnl"/>
        </w:rPr>
        <w:t>d</w:t>
      </w:r>
      <w:r w:rsidRPr="00912E4E">
        <w:rPr>
          <w:rFonts w:ascii="Century Gothic" w:hAnsi="Century Gothic" w:cs="Arial"/>
          <w:color w:val="000000"/>
          <w:spacing w:val="-2"/>
          <w:position w:val="-1"/>
          <w:lang w:val="es-ES_tradnl"/>
        </w:rPr>
        <w:t>í</w:t>
      </w:r>
      <w:r w:rsidRPr="00912E4E">
        <w:rPr>
          <w:rFonts w:ascii="Century Gothic" w:hAnsi="Century Gothic" w:cs="Arial"/>
          <w:color w:val="000000"/>
          <w:spacing w:val="1"/>
          <w:position w:val="-1"/>
          <w:lang w:val="es-ES_tradnl"/>
        </w:rPr>
        <w:t>a</w:t>
      </w:r>
      <w:r w:rsidRPr="00912E4E">
        <w:rPr>
          <w:rFonts w:ascii="Century Gothic" w:hAnsi="Century Gothic" w:cs="Arial"/>
          <w:color w:val="000000"/>
          <w:position w:val="-1"/>
          <w:lang w:val="es-ES_tradnl"/>
        </w:rPr>
        <w:t>s</w:t>
      </w:r>
      <w:r w:rsidRPr="00912E4E">
        <w:rPr>
          <w:rFonts w:ascii="Century Gothic" w:hAnsi="Century Gothic" w:cs="Arial"/>
          <w:color w:val="000000"/>
          <w:spacing w:val="-2"/>
          <w:position w:val="-1"/>
          <w:lang w:val="es-ES_tradnl"/>
        </w:rPr>
        <w:t xml:space="preserve"> </w:t>
      </w:r>
      <w:r w:rsidRPr="00912E4E">
        <w:rPr>
          <w:rFonts w:ascii="Century Gothic" w:hAnsi="Century Gothic" w:cs="Arial"/>
          <w:color w:val="000000"/>
          <w:spacing w:val="1"/>
          <w:position w:val="-1"/>
          <w:lang w:val="es-ES_tradnl"/>
        </w:rPr>
        <w:t>de</w:t>
      </w:r>
      <w:r w:rsidRPr="00912E4E">
        <w:rPr>
          <w:rFonts w:ascii="Century Gothic" w:hAnsi="Century Gothic" w:cs="Arial"/>
          <w:color w:val="000000"/>
          <w:position w:val="-1"/>
          <w:lang w:val="es-ES_tradnl"/>
        </w:rPr>
        <w:t>l</w:t>
      </w:r>
      <w:r w:rsidRPr="00912E4E">
        <w:rPr>
          <w:rFonts w:ascii="Century Gothic" w:hAnsi="Century Gothic" w:cs="Arial"/>
          <w:color w:val="000000"/>
          <w:spacing w:val="-2"/>
          <w:position w:val="-1"/>
          <w:lang w:val="es-ES_tradnl"/>
        </w:rPr>
        <w:t xml:space="preserve"> </w:t>
      </w:r>
      <w:r w:rsidRPr="00912E4E">
        <w:rPr>
          <w:rFonts w:ascii="Century Gothic" w:hAnsi="Century Gothic" w:cs="Arial"/>
          <w:color w:val="000000"/>
          <w:spacing w:val="1"/>
          <w:position w:val="-1"/>
          <w:lang w:val="es-ES_tradnl"/>
        </w:rPr>
        <w:t>me</w:t>
      </w:r>
      <w:r w:rsidRPr="00912E4E">
        <w:rPr>
          <w:rFonts w:ascii="Century Gothic" w:hAnsi="Century Gothic" w:cs="Arial"/>
          <w:color w:val="000000"/>
          <w:position w:val="-1"/>
          <w:lang w:val="es-ES_tradnl"/>
        </w:rPr>
        <w:t>s</w:t>
      </w:r>
      <w:r w:rsidRPr="00912E4E">
        <w:rPr>
          <w:rFonts w:ascii="Century Gothic" w:hAnsi="Century Gothic" w:cs="Arial"/>
          <w:color w:val="000000"/>
          <w:spacing w:val="-2"/>
          <w:position w:val="-1"/>
          <w:lang w:val="es-ES_tradnl"/>
        </w:rPr>
        <w:t xml:space="preserve"> </w:t>
      </w:r>
      <w:r w:rsidRPr="00912E4E">
        <w:rPr>
          <w:rFonts w:ascii="Century Gothic" w:hAnsi="Century Gothic" w:cs="Arial"/>
          <w:color w:val="000000"/>
          <w:spacing w:val="1"/>
          <w:position w:val="-1"/>
          <w:lang w:val="es-ES_tradnl"/>
        </w:rPr>
        <w:t>d</w:t>
      </w:r>
      <w:r w:rsidRPr="00912E4E">
        <w:rPr>
          <w:rFonts w:ascii="Century Gothic" w:hAnsi="Century Gothic" w:cs="Arial"/>
          <w:color w:val="000000"/>
          <w:position w:val="-1"/>
          <w:lang w:val="es-ES_tradnl"/>
        </w:rPr>
        <w:t>e</w:t>
      </w:r>
      <w:r w:rsidRPr="00912E4E">
        <w:rPr>
          <w:rFonts w:ascii="Century Gothic" w:hAnsi="Century Gothic" w:cs="Arial"/>
          <w:color w:val="000000"/>
          <w:spacing w:val="1"/>
          <w:position w:val="-1"/>
          <w:lang w:val="es-ES_tradnl"/>
        </w:rPr>
        <w:t xml:space="preserve"> </w:t>
      </w:r>
      <w:r w:rsidR="00B15E8B" w:rsidRPr="00912E4E">
        <w:rPr>
          <w:rFonts w:ascii="Century Gothic" w:hAnsi="Century Gothic" w:cs="Arial"/>
          <w:color w:val="000000"/>
          <w:spacing w:val="-1"/>
          <w:position w:val="-1"/>
          <w:lang w:val="es-ES_tradnl"/>
        </w:rPr>
        <w:t xml:space="preserve">marzo </w:t>
      </w:r>
      <w:r w:rsidRPr="00912E4E">
        <w:rPr>
          <w:rFonts w:ascii="Century Gothic" w:hAnsi="Century Gothic" w:cs="Arial"/>
          <w:color w:val="000000"/>
          <w:spacing w:val="1"/>
          <w:position w:val="-1"/>
          <w:lang w:val="es-ES_tradnl"/>
        </w:rPr>
        <w:t>de</w:t>
      </w:r>
      <w:r w:rsidRPr="00912E4E">
        <w:rPr>
          <w:rFonts w:ascii="Century Gothic" w:hAnsi="Century Gothic" w:cs="Arial"/>
          <w:color w:val="000000"/>
          <w:position w:val="-1"/>
          <w:lang w:val="es-ES_tradnl"/>
        </w:rPr>
        <w:t>l</w:t>
      </w:r>
      <w:r w:rsidRPr="00912E4E">
        <w:rPr>
          <w:rFonts w:ascii="Century Gothic" w:hAnsi="Century Gothic" w:cs="Arial"/>
          <w:color w:val="000000"/>
          <w:spacing w:val="-2"/>
          <w:position w:val="-1"/>
          <w:lang w:val="es-ES_tradnl"/>
        </w:rPr>
        <w:t xml:space="preserve"> </w:t>
      </w:r>
      <w:r w:rsidRPr="00912E4E">
        <w:rPr>
          <w:rFonts w:ascii="Century Gothic" w:hAnsi="Century Gothic" w:cs="Arial"/>
          <w:color w:val="000000"/>
          <w:spacing w:val="1"/>
          <w:position w:val="-1"/>
          <w:lang w:val="es-ES_tradnl"/>
        </w:rPr>
        <w:t>2</w:t>
      </w:r>
      <w:r w:rsidRPr="00912E4E">
        <w:rPr>
          <w:rFonts w:ascii="Century Gothic" w:hAnsi="Century Gothic" w:cs="Arial"/>
          <w:color w:val="000000"/>
          <w:spacing w:val="-1"/>
          <w:position w:val="-1"/>
          <w:lang w:val="es-ES_tradnl"/>
        </w:rPr>
        <w:t>0</w:t>
      </w:r>
      <w:r w:rsidR="0041424F" w:rsidRPr="00912E4E">
        <w:rPr>
          <w:rFonts w:ascii="Century Gothic" w:hAnsi="Century Gothic" w:cs="Arial"/>
          <w:color w:val="000000"/>
          <w:spacing w:val="1"/>
          <w:position w:val="-1"/>
          <w:lang w:val="es-ES_tradnl"/>
        </w:rPr>
        <w:t>22</w:t>
      </w:r>
      <w:r w:rsidRPr="00912E4E">
        <w:rPr>
          <w:rFonts w:ascii="Century Gothic" w:hAnsi="Century Gothic" w:cs="Arial"/>
          <w:color w:val="000000"/>
          <w:position w:val="-1"/>
          <w:lang w:val="es-ES_tradnl"/>
        </w:rPr>
        <w:t>.</w:t>
      </w:r>
    </w:p>
    <w:p w14:paraId="04197147" w14:textId="2F4F577D" w:rsidR="001339FF" w:rsidRPr="00912E4E" w:rsidRDefault="001339FF" w:rsidP="00A9331D">
      <w:pPr>
        <w:widowControl w:val="0"/>
        <w:autoSpaceDE w:val="0"/>
        <w:autoSpaceDN w:val="0"/>
        <w:adjustRightInd w:val="0"/>
        <w:spacing w:line="360" w:lineRule="auto"/>
        <w:ind w:left="102"/>
        <w:jc w:val="both"/>
        <w:rPr>
          <w:rFonts w:ascii="Century Gothic" w:hAnsi="Century Gothic" w:cs="Arial"/>
          <w:color w:val="000000"/>
          <w:position w:val="-1"/>
          <w:lang w:val="es-ES_tradnl"/>
        </w:rPr>
      </w:pPr>
    </w:p>
    <w:p w14:paraId="11DC1BA6" w14:textId="77777777" w:rsidR="001339FF" w:rsidRPr="00912E4E" w:rsidRDefault="001339FF" w:rsidP="00A9331D">
      <w:pPr>
        <w:widowControl w:val="0"/>
        <w:autoSpaceDE w:val="0"/>
        <w:autoSpaceDN w:val="0"/>
        <w:adjustRightInd w:val="0"/>
        <w:spacing w:line="360" w:lineRule="auto"/>
        <w:ind w:left="102"/>
        <w:jc w:val="both"/>
        <w:rPr>
          <w:rFonts w:ascii="Century Gothic" w:hAnsi="Century Gothic" w:cs="Arial"/>
          <w:color w:val="000000"/>
          <w:lang w:val="es-ES_tradnl"/>
        </w:rPr>
      </w:pPr>
    </w:p>
    <w:p w14:paraId="297A8A27" w14:textId="4972B408" w:rsidR="00D003A3" w:rsidRPr="00912E4E" w:rsidRDefault="00D003A3" w:rsidP="00A9331D">
      <w:pPr>
        <w:widowControl w:val="0"/>
        <w:autoSpaceDE w:val="0"/>
        <w:autoSpaceDN w:val="0"/>
        <w:adjustRightInd w:val="0"/>
        <w:spacing w:line="360" w:lineRule="auto"/>
        <w:ind w:right="3598"/>
        <w:jc w:val="both"/>
        <w:rPr>
          <w:rFonts w:ascii="Century Gothic" w:hAnsi="Century Gothic" w:cs="Arial"/>
          <w:b/>
          <w:bCs/>
          <w:color w:val="000000"/>
          <w:spacing w:val="-5"/>
          <w:lang w:val="es-ES_tradnl"/>
        </w:rPr>
      </w:pPr>
    </w:p>
    <w:p w14:paraId="5D12CD44" w14:textId="77777777" w:rsidR="00D003A3" w:rsidRPr="00912E4E" w:rsidRDefault="00D003A3" w:rsidP="001339FF">
      <w:pPr>
        <w:widowControl w:val="0"/>
        <w:autoSpaceDE w:val="0"/>
        <w:autoSpaceDN w:val="0"/>
        <w:adjustRightInd w:val="0"/>
        <w:spacing w:line="360" w:lineRule="auto"/>
        <w:ind w:left="3576" w:right="3598"/>
        <w:jc w:val="center"/>
        <w:rPr>
          <w:rFonts w:ascii="Century Gothic" w:hAnsi="Century Gothic" w:cs="Arial"/>
          <w:color w:val="000000"/>
          <w:lang w:val="es-ES_tradnl"/>
        </w:rPr>
      </w:pPr>
      <w:r w:rsidRPr="00912E4E">
        <w:rPr>
          <w:rFonts w:ascii="Century Gothic" w:hAnsi="Century Gothic" w:cs="Arial"/>
          <w:b/>
          <w:bCs/>
          <w:color w:val="000000"/>
          <w:spacing w:val="-5"/>
          <w:lang w:val="es-ES_tradnl"/>
        </w:rPr>
        <w:t>A</w:t>
      </w:r>
      <w:r w:rsidRPr="00912E4E">
        <w:rPr>
          <w:rFonts w:ascii="Century Gothic" w:hAnsi="Century Gothic" w:cs="Arial"/>
          <w:b/>
          <w:bCs/>
          <w:color w:val="000000"/>
          <w:spacing w:val="2"/>
          <w:lang w:val="es-ES_tradnl"/>
        </w:rPr>
        <w:t>T</w:t>
      </w:r>
      <w:r w:rsidRPr="00912E4E">
        <w:rPr>
          <w:rFonts w:ascii="Century Gothic" w:hAnsi="Century Gothic" w:cs="Arial"/>
          <w:b/>
          <w:bCs/>
          <w:color w:val="000000"/>
          <w:lang w:val="es-ES_tradnl"/>
        </w:rPr>
        <w:t>EN</w:t>
      </w:r>
      <w:r w:rsidRPr="00912E4E">
        <w:rPr>
          <w:rFonts w:ascii="Century Gothic" w:hAnsi="Century Gothic" w:cs="Arial"/>
          <w:b/>
          <w:bCs/>
          <w:color w:val="000000"/>
          <w:spacing w:val="4"/>
          <w:lang w:val="es-ES_tradnl"/>
        </w:rPr>
        <w:t>T</w:t>
      </w:r>
      <w:r w:rsidRPr="00912E4E">
        <w:rPr>
          <w:rFonts w:ascii="Century Gothic" w:hAnsi="Century Gothic" w:cs="Arial"/>
          <w:b/>
          <w:bCs/>
          <w:color w:val="000000"/>
          <w:spacing w:val="-5"/>
          <w:lang w:val="es-ES_tradnl"/>
        </w:rPr>
        <w:t>A</w:t>
      </w:r>
      <w:r w:rsidRPr="00912E4E">
        <w:rPr>
          <w:rFonts w:ascii="Century Gothic" w:hAnsi="Century Gothic" w:cs="Arial"/>
          <w:b/>
          <w:bCs/>
          <w:color w:val="000000"/>
          <w:spacing w:val="1"/>
          <w:lang w:val="es-ES_tradnl"/>
        </w:rPr>
        <w:t>M</w:t>
      </w:r>
      <w:r w:rsidRPr="00912E4E">
        <w:rPr>
          <w:rFonts w:ascii="Century Gothic" w:hAnsi="Century Gothic" w:cs="Arial"/>
          <w:b/>
          <w:bCs/>
          <w:color w:val="000000"/>
          <w:lang w:val="es-ES_tradnl"/>
        </w:rPr>
        <w:t>EN</w:t>
      </w:r>
      <w:r w:rsidRPr="00912E4E">
        <w:rPr>
          <w:rFonts w:ascii="Century Gothic" w:hAnsi="Century Gothic" w:cs="Arial"/>
          <w:b/>
          <w:bCs/>
          <w:color w:val="000000"/>
          <w:spacing w:val="-1"/>
          <w:lang w:val="es-ES_tradnl"/>
        </w:rPr>
        <w:t>T</w:t>
      </w:r>
      <w:r w:rsidRPr="00912E4E">
        <w:rPr>
          <w:rFonts w:ascii="Century Gothic" w:hAnsi="Century Gothic" w:cs="Arial"/>
          <w:b/>
          <w:bCs/>
          <w:color w:val="000000"/>
          <w:lang w:val="es-ES_tradnl"/>
        </w:rPr>
        <w:t>E</w:t>
      </w:r>
    </w:p>
    <w:p w14:paraId="3559850B" w14:textId="77777777" w:rsidR="00D003A3" w:rsidRPr="00912E4E" w:rsidRDefault="00D003A3" w:rsidP="001339FF">
      <w:pPr>
        <w:widowControl w:val="0"/>
        <w:autoSpaceDE w:val="0"/>
        <w:autoSpaceDN w:val="0"/>
        <w:adjustRightInd w:val="0"/>
        <w:spacing w:line="360" w:lineRule="auto"/>
        <w:jc w:val="center"/>
        <w:rPr>
          <w:rFonts w:ascii="Century Gothic" w:hAnsi="Century Gothic" w:cs="Arial"/>
          <w:color w:val="000000"/>
          <w:lang w:val="es-ES_tradnl"/>
        </w:rPr>
      </w:pPr>
    </w:p>
    <w:p w14:paraId="486FB9D3" w14:textId="6713147D" w:rsidR="00D003A3" w:rsidRPr="00912E4E" w:rsidRDefault="00D003A3" w:rsidP="001339FF">
      <w:pPr>
        <w:widowControl w:val="0"/>
        <w:autoSpaceDE w:val="0"/>
        <w:autoSpaceDN w:val="0"/>
        <w:adjustRightInd w:val="0"/>
        <w:spacing w:line="360" w:lineRule="auto"/>
        <w:jc w:val="center"/>
        <w:rPr>
          <w:rFonts w:ascii="Century Gothic" w:hAnsi="Century Gothic" w:cs="Arial"/>
          <w:color w:val="000000"/>
          <w:lang w:val="es-ES_tradnl"/>
        </w:rPr>
      </w:pPr>
    </w:p>
    <w:p w14:paraId="0138A960" w14:textId="77777777" w:rsidR="00D003A3" w:rsidRPr="00912E4E" w:rsidRDefault="00D003A3" w:rsidP="001339FF">
      <w:pPr>
        <w:widowControl w:val="0"/>
        <w:autoSpaceDE w:val="0"/>
        <w:autoSpaceDN w:val="0"/>
        <w:adjustRightInd w:val="0"/>
        <w:spacing w:line="360" w:lineRule="auto"/>
        <w:jc w:val="center"/>
        <w:rPr>
          <w:rFonts w:ascii="Century Gothic" w:hAnsi="Century Gothic" w:cs="Arial"/>
          <w:color w:val="000000"/>
          <w:lang w:val="es-ES_tradnl"/>
        </w:rPr>
      </w:pPr>
    </w:p>
    <w:p w14:paraId="75C6738E" w14:textId="1759DAFA" w:rsidR="00D003A3" w:rsidRPr="00912E4E" w:rsidRDefault="00D003A3"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r w:rsidRPr="00912E4E">
        <w:rPr>
          <w:rFonts w:ascii="Century Gothic" w:hAnsi="Century Gothic" w:cs="Arial"/>
          <w:b/>
          <w:bCs/>
          <w:color w:val="000000"/>
          <w:lang w:val="es-ES_tradnl"/>
        </w:rPr>
        <w:t xml:space="preserve">DIP. </w:t>
      </w:r>
      <w:r w:rsidR="009543C4" w:rsidRPr="00912E4E">
        <w:rPr>
          <w:rFonts w:ascii="Century Gothic" w:hAnsi="Century Gothic" w:cs="Arial"/>
          <w:b/>
          <w:bCs/>
          <w:color w:val="000000"/>
          <w:lang w:val="es-ES_tradnl"/>
        </w:rPr>
        <w:t>ISELA MARTÍNEZ DÍAZ</w:t>
      </w:r>
    </w:p>
    <w:p w14:paraId="0CE09E6E" w14:textId="3A85F765" w:rsidR="004D342B" w:rsidRPr="00912E4E" w:rsidRDefault="004D342B" w:rsidP="00A9331D">
      <w:pPr>
        <w:widowControl w:val="0"/>
        <w:autoSpaceDE w:val="0"/>
        <w:autoSpaceDN w:val="0"/>
        <w:adjustRightInd w:val="0"/>
        <w:spacing w:line="360" w:lineRule="auto"/>
        <w:ind w:right="86"/>
        <w:jc w:val="both"/>
        <w:rPr>
          <w:rFonts w:ascii="Century Gothic" w:hAnsi="Century Gothic" w:cs="Arial"/>
          <w:b/>
          <w:bCs/>
          <w:color w:val="000000"/>
          <w:lang w:val="es-ES_tradnl"/>
        </w:rPr>
      </w:pPr>
    </w:p>
    <w:p w14:paraId="4070C1F2" w14:textId="211F0AE1" w:rsidR="004D342B" w:rsidRPr="00912E4E" w:rsidRDefault="004D342B" w:rsidP="00A9331D">
      <w:pPr>
        <w:widowControl w:val="0"/>
        <w:autoSpaceDE w:val="0"/>
        <w:autoSpaceDN w:val="0"/>
        <w:adjustRightInd w:val="0"/>
        <w:spacing w:line="360" w:lineRule="auto"/>
        <w:ind w:right="86"/>
        <w:jc w:val="both"/>
        <w:rPr>
          <w:rFonts w:ascii="Century Gothic" w:hAnsi="Century Gothic" w:cs="Arial"/>
          <w:b/>
          <w:bCs/>
          <w:color w:val="000000"/>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527"/>
      </w:tblGrid>
      <w:tr w:rsidR="004D342B" w:rsidRPr="00912E4E" w14:paraId="12F01BFB" w14:textId="77777777" w:rsidTr="004D342B">
        <w:tc>
          <w:tcPr>
            <w:tcW w:w="4600" w:type="dxa"/>
          </w:tcPr>
          <w:p w14:paraId="5BE6B9D4" w14:textId="19C37C21"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291C94DE"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1CC091C0" w14:textId="667AD69D"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r w:rsidRPr="00912E4E">
              <w:rPr>
                <w:rFonts w:ascii="Century Gothic" w:hAnsi="Century Gothic" w:cs="Arial"/>
                <w:b/>
                <w:bCs/>
                <w:color w:val="000000"/>
                <w:sz w:val="24"/>
                <w:szCs w:val="24"/>
                <w:lang w:val="es-ES_tradnl"/>
              </w:rPr>
              <w:t>DIP. MARISELA TERRAZAS MUÑOZ</w:t>
            </w:r>
          </w:p>
        </w:tc>
        <w:tc>
          <w:tcPr>
            <w:tcW w:w="4600" w:type="dxa"/>
          </w:tcPr>
          <w:p w14:paraId="035F4577"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66368ABA" w14:textId="00EDA70F"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22A444CC" w14:textId="11882193"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r w:rsidRPr="00912E4E">
              <w:rPr>
                <w:rFonts w:ascii="Century Gothic" w:hAnsi="Century Gothic" w:cs="Arial"/>
                <w:b/>
                <w:bCs/>
                <w:color w:val="000000"/>
                <w:sz w:val="24"/>
                <w:szCs w:val="24"/>
                <w:lang w:val="es-ES_tradnl"/>
              </w:rPr>
              <w:t>DIP. ISMAEL PÉREZ PAVÍA</w:t>
            </w:r>
          </w:p>
        </w:tc>
      </w:tr>
      <w:tr w:rsidR="004D342B" w:rsidRPr="00912E4E" w14:paraId="58501899" w14:textId="77777777" w:rsidTr="004D342B">
        <w:tc>
          <w:tcPr>
            <w:tcW w:w="4600" w:type="dxa"/>
          </w:tcPr>
          <w:p w14:paraId="1C489707"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2FF9CC81"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2B025845"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206E25CE" w14:textId="0D52F62D"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r w:rsidRPr="00912E4E">
              <w:rPr>
                <w:rFonts w:ascii="Century Gothic" w:hAnsi="Century Gothic" w:cs="Arial"/>
                <w:b/>
                <w:bCs/>
                <w:color w:val="000000"/>
                <w:sz w:val="24"/>
                <w:szCs w:val="24"/>
                <w:lang w:val="es-ES_tradnl"/>
              </w:rPr>
              <w:t xml:space="preserve">DIP. ROCÍO GUADALUPE </w:t>
            </w:r>
            <w:r w:rsidR="004F6F7F" w:rsidRPr="00912E4E">
              <w:rPr>
                <w:rFonts w:ascii="Century Gothic" w:hAnsi="Century Gothic" w:cs="Arial"/>
                <w:b/>
                <w:bCs/>
                <w:color w:val="000000"/>
                <w:sz w:val="24"/>
                <w:szCs w:val="24"/>
                <w:lang w:val="es-ES_tradnl"/>
              </w:rPr>
              <w:t xml:space="preserve">SARMIENTO </w:t>
            </w:r>
            <w:r w:rsidRPr="00912E4E">
              <w:rPr>
                <w:rFonts w:ascii="Century Gothic" w:hAnsi="Century Gothic" w:cs="Arial"/>
                <w:b/>
                <w:bCs/>
                <w:color w:val="000000"/>
                <w:sz w:val="24"/>
                <w:szCs w:val="24"/>
                <w:lang w:val="es-ES_tradnl"/>
              </w:rPr>
              <w:t>RUFINO</w:t>
            </w:r>
          </w:p>
        </w:tc>
        <w:tc>
          <w:tcPr>
            <w:tcW w:w="4600" w:type="dxa"/>
          </w:tcPr>
          <w:p w14:paraId="19AF89A2"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015C73FC"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54541EBA"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3CAD1D76" w14:textId="24B98084"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r w:rsidRPr="00912E4E">
              <w:rPr>
                <w:rFonts w:ascii="Century Gothic" w:hAnsi="Century Gothic" w:cs="Arial"/>
                <w:b/>
                <w:bCs/>
                <w:color w:val="000000"/>
                <w:sz w:val="24"/>
                <w:szCs w:val="24"/>
                <w:lang w:val="es-ES_tradnl"/>
              </w:rPr>
              <w:t>DIP. SAÚL MIRELES CORRAL</w:t>
            </w:r>
          </w:p>
        </w:tc>
      </w:tr>
      <w:tr w:rsidR="004D342B" w:rsidRPr="00912E4E" w14:paraId="612ECECA" w14:textId="77777777" w:rsidTr="004D342B">
        <w:tc>
          <w:tcPr>
            <w:tcW w:w="4600" w:type="dxa"/>
          </w:tcPr>
          <w:p w14:paraId="0D2AFFEC"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32D6CCEF"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797629C2"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13CC9288" w14:textId="53E5412A"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r w:rsidRPr="00912E4E">
              <w:rPr>
                <w:rFonts w:ascii="Century Gothic" w:hAnsi="Century Gothic" w:cs="Arial"/>
                <w:b/>
                <w:bCs/>
                <w:color w:val="000000"/>
                <w:sz w:val="24"/>
                <w:szCs w:val="24"/>
                <w:lang w:val="es-ES_tradnl"/>
              </w:rPr>
              <w:t>DIP. GEORGINA ALEJANDRA BUJANDA RÍOS</w:t>
            </w:r>
          </w:p>
        </w:tc>
        <w:tc>
          <w:tcPr>
            <w:tcW w:w="4600" w:type="dxa"/>
          </w:tcPr>
          <w:p w14:paraId="106E3E11"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18C53497"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3907B6AE"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2A1E22EE" w14:textId="49A61CB1"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r w:rsidRPr="00912E4E">
              <w:rPr>
                <w:rFonts w:ascii="Century Gothic" w:hAnsi="Century Gothic" w:cs="Arial"/>
                <w:b/>
                <w:bCs/>
                <w:color w:val="000000"/>
                <w:sz w:val="24"/>
                <w:szCs w:val="24"/>
                <w:lang w:val="es-ES_tradnl"/>
              </w:rPr>
              <w:t>DIP. JOSÉ ALFREDO CHÁVEZ MADRID</w:t>
            </w:r>
          </w:p>
        </w:tc>
      </w:tr>
      <w:tr w:rsidR="004D342B" w:rsidRPr="00912E4E" w14:paraId="0485E123" w14:textId="77777777" w:rsidTr="004D342B">
        <w:tc>
          <w:tcPr>
            <w:tcW w:w="4600" w:type="dxa"/>
          </w:tcPr>
          <w:p w14:paraId="3638F286"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017E04A8"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599079EF"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5BBFFC6A" w14:textId="0C1765EB"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r w:rsidRPr="00912E4E">
              <w:rPr>
                <w:rFonts w:ascii="Century Gothic" w:hAnsi="Century Gothic" w:cs="Arial"/>
                <w:b/>
                <w:bCs/>
                <w:color w:val="000000"/>
                <w:sz w:val="24"/>
                <w:szCs w:val="24"/>
                <w:lang w:val="es-ES_tradnl"/>
              </w:rPr>
              <w:t xml:space="preserve">DIP. </w:t>
            </w:r>
            <w:r w:rsidR="00D146E1" w:rsidRPr="00912E4E">
              <w:rPr>
                <w:rFonts w:ascii="Century Gothic" w:hAnsi="Century Gothic" w:cs="Arial"/>
                <w:b/>
                <w:bCs/>
                <w:color w:val="000000"/>
                <w:sz w:val="24"/>
                <w:szCs w:val="24"/>
                <w:lang w:val="es-ES_tradnl"/>
              </w:rPr>
              <w:t>CARLOS ALFREDO</w:t>
            </w:r>
            <w:r w:rsidRPr="00912E4E">
              <w:rPr>
                <w:rFonts w:ascii="Century Gothic" w:hAnsi="Century Gothic" w:cs="Arial"/>
                <w:b/>
                <w:bCs/>
                <w:color w:val="000000"/>
                <w:sz w:val="24"/>
                <w:szCs w:val="24"/>
                <w:lang w:val="es-ES_tradnl"/>
              </w:rPr>
              <w:t xml:space="preserve"> OLSON SAN VICENTE</w:t>
            </w:r>
          </w:p>
        </w:tc>
        <w:tc>
          <w:tcPr>
            <w:tcW w:w="4600" w:type="dxa"/>
          </w:tcPr>
          <w:p w14:paraId="20DEB979"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16167302"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3B75693A"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6F4350F6" w14:textId="7738176A"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r w:rsidRPr="00912E4E">
              <w:rPr>
                <w:rFonts w:ascii="Century Gothic" w:hAnsi="Century Gothic" w:cs="Arial"/>
                <w:b/>
                <w:bCs/>
                <w:color w:val="000000"/>
                <w:sz w:val="24"/>
                <w:szCs w:val="24"/>
                <w:lang w:val="es-ES_tradnl"/>
              </w:rPr>
              <w:t xml:space="preserve">DIP. </w:t>
            </w:r>
            <w:r w:rsidR="00D146E1" w:rsidRPr="00912E4E">
              <w:rPr>
                <w:rFonts w:ascii="Century Gothic" w:hAnsi="Century Gothic" w:cs="Arial"/>
                <w:b/>
                <w:bCs/>
                <w:color w:val="000000"/>
                <w:sz w:val="24"/>
                <w:szCs w:val="24"/>
                <w:lang w:val="es-ES_tradnl"/>
              </w:rPr>
              <w:t xml:space="preserve">CARLA YAMILETH RIVAS </w:t>
            </w:r>
            <w:r w:rsidRPr="00912E4E">
              <w:rPr>
                <w:rFonts w:ascii="Century Gothic" w:hAnsi="Century Gothic" w:cs="Arial"/>
                <w:b/>
                <w:bCs/>
                <w:color w:val="000000"/>
                <w:sz w:val="24"/>
                <w:szCs w:val="24"/>
                <w:lang w:val="es-ES_tradnl"/>
              </w:rPr>
              <w:t>MARTÍNEZ</w:t>
            </w:r>
          </w:p>
        </w:tc>
      </w:tr>
      <w:tr w:rsidR="004D342B" w:rsidRPr="00912E4E" w14:paraId="008557B0" w14:textId="77777777" w:rsidTr="004D342B">
        <w:tc>
          <w:tcPr>
            <w:tcW w:w="4600" w:type="dxa"/>
          </w:tcPr>
          <w:p w14:paraId="462DB276"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18119DA3"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5158844E" w14:textId="2234CCAB"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5E9C766A"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1F1AA142" w14:textId="26DB66A3"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r w:rsidRPr="00912E4E">
              <w:rPr>
                <w:rFonts w:ascii="Century Gothic" w:hAnsi="Century Gothic" w:cs="Arial"/>
                <w:b/>
                <w:bCs/>
                <w:color w:val="000000"/>
                <w:sz w:val="24"/>
                <w:szCs w:val="24"/>
                <w:lang w:val="es-ES_tradnl"/>
              </w:rPr>
              <w:t>DIP. ROBERTO MARCELINO CARREÓN HUITRÓN</w:t>
            </w:r>
          </w:p>
        </w:tc>
        <w:tc>
          <w:tcPr>
            <w:tcW w:w="4600" w:type="dxa"/>
          </w:tcPr>
          <w:p w14:paraId="6239BF88"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430DB1AF"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54ED71D0"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319B491E"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5BA91487" w14:textId="0A147FEA"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r w:rsidRPr="00912E4E">
              <w:rPr>
                <w:rFonts w:ascii="Century Gothic" w:hAnsi="Century Gothic" w:cs="Arial"/>
                <w:b/>
                <w:bCs/>
                <w:color w:val="000000"/>
                <w:sz w:val="24"/>
                <w:szCs w:val="24"/>
                <w:lang w:val="es-ES_tradnl"/>
              </w:rPr>
              <w:t>DIP. LUIS ALBERTO AGUILAR LOZOYA</w:t>
            </w:r>
          </w:p>
        </w:tc>
      </w:tr>
      <w:tr w:rsidR="004D342B" w:rsidRPr="00912E4E" w14:paraId="092FF18E" w14:textId="77777777" w:rsidTr="004D342B">
        <w:tc>
          <w:tcPr>
            <w:tcW w:w="4600" w:type="dxa"/>
          </w:tcPr>
          <w:p w14:paraId="6CE69C72"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14EDBB93"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29871581" w14:textId="77777777"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142F4985" w14:textId="1AAD921F" w:rsidR="004D342B" w:rsidRPr="00912E4E"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r w:rsidRPr="00912E4E">
              <w:rPr>
                <w:rFonts w:ascii="Century Gothic" w:hAnsi="Century Gothic" w:cs="Arial"/>
                <w:b/>
                <w:bCs/>
                <w:color w:val="000000"/>
                <w:sz w:val="24"/>
                <w:szCs w:val="24"/>
                <w:lang w:val="es-ES_tradnl"/>
              </w:rPr>
              <w:t>DIP. DIANA IVETTE PEREDA GUTIÉRREZ</w:t>
            </w:r>
          </w:p>
        </w:tc>
        <w:tc>
          <w:tcPr>
            <w:tcW w:w="4600" w:type="dxa"/>
          </w:tcPr>
          <w:p w14:paraId="365A5305" w14:textId="2E7CC464" w:rsidR="004D342B" w:rsidRPr="00912E4E" w:rsidRDefault="004D342B" w:rsidP="001339F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3F951E8C" w14:textId="77777777" w:rsidR="004D342B" w:rsidRPr="00912E4E" w:rsidRDefault="004D342B" w:rsidP="001339F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0D8D8CAD" w14:textId="77777777" w:rsidR="004D342B" w:rsidRPr="00912E4E" w:rsidRDefault="004D342B" w:rsidP="001339F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752435C6" w14:textId="03870ED1" w:rsidR="004D342B" w:rsidRPr="00912E4E" w:rsidRDefault="004D342B" w:rsidP="001339F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sz w:val="24"/>
                <w:szCs w:val="24"/>
                <w:lang w:val="es-ES_tradnl"/>
              </w:rPr>
            </w:pPr>
            <w:r w:rsidRPr="00912E4E">
              <w:rPr>
                <w:rFonts w:ascii="Century Gothic" w:hAnsi="Century Gothic" w:cs="Arial"/>
                <w:b/>
                <w:bCs/>
                <w:color w:val="000000"/>
                <w:sz w:val="24"/>
                <w:szCs w:val="24"/>
                <w:lang w:val="es-ES_tradnl"/>
              </w:rPr>
              <w:t>DIP. GABRIEL ÁNGEL GARCÍA CANTÚ</w:t>
            </w:r>
          </w:p>
        </w:tc>
      </w:tr>
      <w:tr w:rsidR="00555641" w:rsidRPr="00912E4E" w14:paraId="4835F2C8" w14:textId="77777777" w:rsidTr="004D342B">
        <w:tc>
          <w:tcPr>
            <w:tcW w:w="4600" w:type="dxa"/>
          </w:tcPr>
          <w:p w14:paraId="18B9C3F7" w14:textId="77777777" w:rsidR="00555641" w:rsidRDefault="00555641"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08F73AA0" w14:textId="77777777" w:rsidR="00555641" w:rsidRDefault="00555641"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3E0AD484" w14:textId="77777777" w:rsidR="00555641" w:rsidRDefault="00555641"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299F99F9" w14:textId="77777777" w:rsidR="00555641" w:rsidRDefault="00555641" w:rsidP="001339FF">
            <w:pPr>
              <w:widowControl w:val="0"/>
              <w:autoSpaceDE w:val="0"/>
              <w:autoSpaceDN w:val="0"/>
              <w:adjustRightInd w:val="0"/>
              <w:spacing w:line="360" w:lineRule="auto"/>
              <w:ind w:right="86"/>
              <w:jc w:val="center"/>
              <w:rPr>
                <w:rFonts w:ascii="Century Gothic" w:hAnsi="Century Gothic" w:cs="Arial"/>
                <w:b/>
                <w:bCs/>
                <w:color w:val="000000"/>
                <w:sz w:val="24"/>
                <w:szCs w:val="24"/>
                <w:lang w:val="es-ES_tradnl"/>
              </w:rPr>
            </w:pPr>
          </w:p>
          <w:p w14:paraId="4F7C7BD8" w14:textId="686C2AFB" w:rsidR="00555641" w:rsidRPr="00912E4E" w:rsidRDefault="00555641" w:rsidP="001339FF">
            <w:pPr>
              <w:widowControl w:val="0"/>
              <w:autoSpaceDE w:val="0"/>
              <w:autoSpaceDN w:val="0"/>
              <w:adjustRightInd w:val="0"/>
              <w:spacing w:line="360" w:lineRule="auto"/>
              <w:ind w:right="86"/>
              <w:jc w:val="center"/>
              <w:rPr>
                <w:rFonts w:ascii="Century Gothic" w:hAnsi="Century Gothic" w:cs="Arial"/>
                <w:b/>
                <w:bCs/>
                <w:color w:val="000000"/>
                <w:lang w:val="es-ES_tradnl"/>
              </w:rPr>
            </w:pPr>
            <w:r w:rsidRPr="00912E4E">
              <w:rPr>
                <w:rFonts w:ascii="Century Gothic" w:hAnsi="Century Gothic" w:cs="Arial"/>
                <w:b/>
                <w:bCs/>
                <w:color w:val="000000"/>
                <w:sz w:val="24"/>
                <w:szCs w:val="24"/>
                <w:lang w:val="es-ES_tradnl"/>
              </w:rPr>
              <w:t xml:space="preserve">DIP. YESENIA GUADALUPE REYES CALZADÍAS          </w:t>
            </w:r>
          </w:p>
        </w:tc>
        <w:tc>
          <w:tcPr>
            <w:tcW w:w="4600" w:type="dxa"/>
          </w:tcPr>
          <w:p w14:paraId="75A7FA30" w14:textId="04E09AA0" w:rsidR="00555641" w:rsidRDefault="00555641" w:rsidP="001339F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lang w:val="es-ES_tradnl"/>
              </w:rPr>
            </w:pPr>
          </w:p>
          <w:p w14:paraId="446C4747" w14:textId="77777777" w:rsidR="00555641" w:rsidRDefault="00555641" w:rsidP="001339F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lang w:val="es-ES_tradnl"/>
              </w:rPr>
            </w:pPr>
          </w:p>
          <w:p w14:paraId="7FCE7413" w14:textId="77777777" w:rsidR="00555641" w:rsidRDefault="00555641" w:rsidP="00555641">
            <w:pPr>
              <w:rPr>
                <w:rFonts w:ascii="Century Gothic" w:hAnsi="Century Gothic" w:cs="Arial"/>
                <w:lang w:val="es-ES_tradnl"/>
              </w:rPr>
            </w:pPr>
          </w:p>
          <w:p w14:paraId="0F90B8B6" w14:textId="77777777" w:rsidR="00555641" w:rsidRPr="00555641" w:rsidRDefault="00555641" w:rsidP="00555641">
            <w:pPr>
              <w:rPr>
                <w:rFonts w:ascii="Century Gothic" w:hAnsi="Century Gothic" w:cs="Arial"/>
                <w:lang w:val="es-ES_tradnl"/>
              </w:rPr>
            </w:pPr>
          </w:p>
          <w:p w14:paraId="37988FA4" w14:textId="2E47EE6C" w:rsidR="00555641" w:rsidRDefault="00555641" w:rsidP="00555641">
            <w:pPr>
              <w:rPr>
                <w:rFonts w:ascii="Century Gothic" w:hAnsi="Century Gothic" w:cs="Arial"/>
                <w:lang w:val="es-ES_tradnl"/>
              </w:rPr>
            </w:pPr>
          </w:p>
          <w:p w14:paraId="4087A0D9" w14:textId="77777777" w:rsidR="00555641" w:rsidRDefault="00555641" w:rsidP="00555641">
            <w:pPr>
              <w:rPr>
                <w:rFonts w:ascii="Century Gothic" w:hAnsi="Century Gothic" w:cs="Arial"/>
                <w:lang w:val="es-ES_tradnl"/>
              </w:rPr>
            </w:pPr>
          </w:p>
          <w:p w14:paraId="18925FE8" w14:textId="42760360" w:rsidR="00555641" w:rsidRPr="00555641" w:rsidRDefault="00555641" w:rsidP="00555641">
            <w:pPr>
              <w:jc w:val="center"/>
              <w:rPr>
                <w:rFonts w:ascii="Century Gothic" w:hAnsi="Century Gothic" w:cs="Arial"/>
                <w:lang w:val="es-ES_tradnl"/>
              </w:rPr>
            </w:pPr>
            <w:r w:rsidRPr="00912E4E">
              <w:rPr>
                <w:rFonts w:ascii="Century Gothic" w:hAnsi="Century Gothic" w:cs="Arial"/>
                <w:b/>
                <w:bCs/>
                <w:color w:val="000000"/>
                <w:sz w:val="24"/>
                <w:szCs w:val="24"/>
                <w:lang w:val="es-ES_tradnl"/>
              </w:rPr>
              <w:t>DIP. MARIO HUMBERTO VÁZQUEZ ROBLES</w:t>
            </w:r>
          </w:p>
        </w:tc>
      </w:tr>
    </w:tbl>
    <w:p w14:paraId="7F2CEEFD" w14:textId="623C1EA2" w:rsidR="00D003A3" w:rsidRPr="00912E4E" w:rsidRDefault="00D003A3" w:rsidP="00A9331D">
      <w:pPr>
        <w:spacing w:line="360" w:lineRule="auto"/>
        <w:jc w:val="both"/>
        <w:rPr>
          <w:rFonts w:ascii="Century Gothic" w:hAnsi="Century Gothic"/>
          <w:lang w:val="es-ES_tradnl"/>
        </w:rPr>
      </w:pPr>
    </w:p>
    <w:sectPr w:rsidR="00D003A3" w:rsidRPr="00912E4E" w:rsidSect="001D225F">
      <w:headerReference w:type="default" r:id="rId8"/>
      <w:footerReference w:type="default" r:id="rId9"/>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6032E1" w14:textId="77777777" w:rsidR="009B558A" w:rsidRDefault="009B558A" w:rsidP="00D003A3">
      <w:r>
        <w:separator/>
      </w:r>
    </w:p>
  </w:endnote>
  <w:endnote w:type="continuationSeparator" w:id="0">
    <w:p w14:paraId="1E362EC3" w14:textId="77777777" w:rsidR="009B558A" w:rsidRDefault="009B558A"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677E6" w14:textId="059F2F7A" w:rsidR="001313DD" w:rsidRDefault="001313DD">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0F1E4F" w14:textId="6DE7C7CA" w:rsidR="001313DD" w:rsidRPr="00017204" w:rsidRDefault="001313DD">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966FB5">
                            <w:rPr>
                              <w:rFonts w:ascii="Arial" w:hAnsi="Arial" w:cs="Arial"/>
                              <w:noProof/>
                              <w:position w:val="1"/>
                            </w:rPr>
                            <w:t>11</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8"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EaMQIAACQEAAAOAAAAZHJzL2Uyb0RvYy54bWysU9uOmzAQfa/Uf7D8TrgsIQGFrDYhqSpt&#10;L9JuP8AxJqCC7dpOYLvqv3dsQpq2b1VfrPF45szMOePV/dC16MyUbgTPcTgLMGKcirLhxxx/ed57&#10;S4y0IbwkreAsxy9M4/v12zerXmYsErVoS6YQgHCd9TLHtTEy831Na9YRPROScXishOqIgas6+qUi&#10;PaB3rR8FQeL3QpVSCcq0Bm8xPuK1w68qRs2nqtLMoDbH0Jtxp3LnwZ7+ekWyoyKybuilDfIPXXSk&#10;4VD0ClUQQ9BJNX9BdQ1VQovKzKjofFFVDWVuBpgmDP6Y5qkmkrlZgBwtrzTp/wdLP54/K9SUOU4w&#10;4qQDiZ7ZYNBGDCi07PRSZxD0JCHMDOAGld2kWj4K+lVDiH8TMyZoG33oP4gS8MjJCJcxVKqzHMHU&#10;CGBAjperBLYmBWcUpdHdHCMKT1GwSOK5bcIn2ZQslTbvmOiQNXKsQGEHTs6P2oyhU4itxcW+aVvw&#10;k6zlvzkAc/RAaUi1b7YJJ9prGqS75W4Ze3GU7Lw4KEvvYb+NvWQfLubFXbHdFuGPcXluksIoDjZR&#10;6u2T5cKLq3jupYtg6QVhukmTIE7jYu+SoPRU1HFn6RqJM8NhcGpEE/cHUb4AmUqMqwtfDYxaqO8Y&#10;9bC2OdbfTkQxjNr3HPbC7vhkqMk4TAbhFFJzbDAaza0Z/8JJquZYA/KoLRcPIFrVOEKtumMXF6lh&#10;FZ0kl29jd/327qJ+fe71TwAAAP//AwBQSwMEFAAGAAgAAAAhAMPUOtnjAAAADwEAAA8AAABkcnMv&#10;ZG93bnJldi54bWxMj81OwzAQhO9IvIO1SNyoHSv9C3EqVFRxQBxaQOrRjU0cEa+j2E3dt8c5ldvO&#10;7mj2m3ITbUdGPfjWoYBsxoBorJ1qsRHw9bl7WgHxQaKSnUMt4Ko9bKr7u1IWyl1wr8dDaEgKQV9I&#10;ASaEvqDU10Zb6Weu15huP26wMiQ5NFQN8pLCbUc5YwtqZYvpg5G93hpd/x7OVsD3tt+9x6ORH+Nc&#10;vb3y5f461FGIx4f48gwk6BhuZpjwEzpUienkzqg86ZJmnGfJm6Z8kS2BTB42X3Egp2m3znOgVUn/&#10;96j+AAAA//8DAFBLAQItABQABgAIAAAAIQC2gziS/gAAAOEBAAATAAAAAAAAAAAAAAAAAAAAAABb&#10;Q29udGVudF9UeXBlc10ueG1sUEsBAi0AFAAGAAgAAAAhADj9If/WAAAAlAEAAAsAAAAAAAAAAAAA&#10;AAAALwEAAF9yZWxzLy5yZWxzUEsBAi0AFAAGAAgAAAAhAMUw8RoxAgAAJAQAAA4AAAAAAAAAAAAA&#10;AAAALgIAAGRycy9lMm9Eb2MueG1sUEsBAi0AFAAGAAgAAAAhAMPUOtnjAAAADwEAAA8AAAAAAAAA&#10;AAAAAAAAiwQAAGRycy9kb3ducmV2LnhtbFBLBQYAAAAABAAEAPMAAACbBQAAAAA=&#10;" o:allowincell="f" filled="f" stroked="f">
              <v:path arrowok="t"/>
              <v:textbox inset="0,0,0,0">
                <w:txbxContent>
                  <w:p w14:paraId="070F1E4F" w14:textId="6DE7C7CA" w:rsidR="001313DD" w:rsidRPr="00017204" w:rsidRDefault="001313DD">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966FB5">
                      <w:rPr>
                        <w:rFonts w:ascii="Arial" w:hAnsi="Arial" w:cs="Arial"/>
                        <w:noProof/>
                        <w:position w:val="1"/>
                      </w:rPr>
                      <w:t>11</w:t>
                    </w:r>
                    <w:r w:rsidRPr="00017204">
                      <w:rPr>
                        <w:rFonts w:ascii="Arial" w:hAnsi="Arial" w:cs="Arial"/>
                        <w:position w:val="1"/>
                      </w:rPr>
                      <w:fldChar w:fldCharType="end"/>
                    </w:r>
                  </w:p>
                </w:txbxContent>
              </v:textbox>
              <w10:wrap anchorx="page" anchory="page"/>
            </v:shape>
          </w:pict>
        </mc:Fallback>
      </mc:AlternateContent>
    </w:r>
  </w:p>
  <w:p w14:paraId="72329C93" w14:textId="77777777" w:rsidR="001313DD" w:rsidRDefault="001313DD">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0F629C" w14:textId="77777777" w:rsidR="009B558A" w:rsidRDefault="009B558A" w:rsidP="00D003A3">
      <w:r>
        <w:separator/>
      </w:r>
    </w:p>
  </w:footnote>
  <w:footnote w:type="continuationSeparator" w:id="0">
    <w:p w14:paraId="76CF11B3" w14:textId="77777777" w:rsidR="009B558A" w:rsidRDefault="009B558A" w:rsidP="00D003A3">
      <w:r>
        <w:continuationSeparator/>
      </w:r>
    </w:p>
  </w:footnote>
  <w:footnote w:id="1">
    <w:p w14:paraId="6DEE4680" w14:textId="77777777" w:rsidR="001313DD" w:rsidRPr="006303BE" w:rsidRDefault="001313DD" w:rsidP="00EF3E83">
      <w:pPr>
        <w:pStyle w:val="Textonotapie"/>
        <w:rPr>
          <w:lang w:val="es-ES_tradnl"/>
        </w:rPr>
      </w:pPr>
      <w:r>
        <w:rPr>
          <w:rStyle w:val="Refdenotaalpie"/>
        </w:rPr>
        <w:footnoteRef/>
      </w:r>
      <w:r>
        <w:t xml:space="preserve"> </w:t>
      </w:r>
      <w:hyperlink r:id="rId1" w:history="1">
        <w:r w:rsidRPr="006A0093">
          <w:rPr>
            <w:rStyle w:val="Hipervnculo"/>
          </w:rPr>
          <w:t>https://vivemasseguro.org/historias-cotidianas/telefonos-de-seguridad-publica-911-088-y-089/</w:t>
        </w:r>
      </w:hyperlink>
      <w:r>
        <w:t xml:space="preserve"> </w:t>
      </w:r>
    </w:p>
  </w:footnote>
  <w:footnote w:id="2">
    <w:p w14:paraId="18A827EA" w14:textId="77777777" w:rsidR="001313DD" w:rsidRDefault="001313DD" w:rsidP="00703A47">
      <w:pPr>
        <w:pStyle w:val="Textonotapie"/>
      </w:pPr>
      <w:r>
        <w:rPr>
          <w:rStyle w:val="Refdenotaalpie"/>
        </w:rPr>
        <w:footnoteRef/>
      </w:r>
      <w:hyperlink r:id="rId2" w:anchor=":~:text=El%20ral%C3%A1muli%20raicha%2C%20tambi%C3%A9n%20conocido,municipios%20del%20estado%20de%20Chihuahua" w:history="1">
        <w:r w:rsidRPr="006A0093">
          <w:rPr>
            <w:rStyle w:val="Hipervnculo"/>
          </w:rPr>
          <w:t>https://site.inali.gob.mx/Micrositios/Prontuarios/tarahumara.html#:~:text=El%20ral%C3%A1muli%20raicha%2C%20tambi%C3%A9n%20conocido,municipios%20del%20estado%20de%20Chihuahua</w:t>
        </w:r>
      </w:hyperlink>
      <w:r>
        <w:t xml:space="preserve"> </w:t>
      </w:r>
    </w:p>
  </w:footnote>
  <w:footnote w:id="3">
    <w:p w14:paraId="051D071D" w14:textId="689E098B" w:rsidR="001313DD" w:rsidRDefault="001313DD" w:rsidP="005F494B">
      <w:pPr>
        <w:pStyle w:val="Textonotapie"/>
      </w:pPr>
      <w:r>
        <w:rPr>
          <w:rStyle w:val="Refdenotaalpie"/>
        </w:rPr>
        <w:footnoteRef/>
      </w:r>
      <w:r>
        <w:t xml:space="preserve"> </w:t>
      </w:r>
      <w:hyperlink r:id="rId3" w:history="1">
        <w:r w:rsidRPr="006A0093">
          <w:rPr>
            <w:rStyle w:val="Hipervnculo"/>
          </w:rPr>
          <w:t>https://www.cuentame.inegi.org.mx/monografias/informacion/chih/poblacion/diversidad.aspx?tema=me&amp;e=08</w:t>
        </w:r>
      </w:hyperlink>
      <w:r>
        <w:t xml:space="preserve"> </w:t>
      </w:r>
    </w:p>
  </w:footnote>
  <w:footnote w:id="4">
    <w:p w14:paraId="7DF6DC63" w14:textId="420BF24A" w:rsidR="001313DD" w:rsidRDefault="001313DD">
      <w:pPr>
        <w:pStyle w:val="Textonotapie"/>
      </w:pPr>
      <w:r>
        <w:rPr>
          <w:rStyle w:val="Refdenotaalpie"/>
        </w:rPr>
        <w:footnoteRef/>
      </w:r>
      <w:r>
        <w:t xml:space="preserve"> </w:t>
      </w:r>
      <w:hyperlink r:id="rId4" w:history="1">
        <w:r w:rsidRPr="006A0093">
          <w:rPr>
            <w:rStyle w:val="Hipervnculo"/>
          </w:rPr>
          <w:t>https://planestatal.chihuahua.gob.mx/PED2227_ALTA_C.1.pdf</w:t>
        </w:r>
      </w:hyperlink>
      <w:r>
        <w:t xml:space="preserve"> </w:t>
      </w:r>
    </w:p>
  </w:footnote>
  <w:footnote w:id="5">
    <w:p w14:paraId="10D0AC90" w14:textId="0E17CC9B" w:rsidR="001313DD" w:rsidRDefault="001313DD">
      <w:pPr>
        <w:pStyle w:val="Textonotapie"/>
      </w:pPr>
      <w:r>
        <w:rPr>
          <w:rStyle w:val="Refdenotaalpie"/>
        </w:rPr>
        <w:footnoteRef/>
      </w:r>
      <w:r>
        <w:t xml:space="preserve"> </w:t>
      </w:r>
      <w:r w:rsidRPr="00A9331D">
        <w:t>http://www.chihuahua.gob.mx/contenidos/inicia-sspe-proceso-para-obtener-acreditacion-calea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BB2F7" w14:textId="5B5C30FF" w:rsidR="001313DD" w:rsidRPr="003116A2" w:rsidRDefault="001313DD" w:rsidP="00E14538">
    <w:pPr>
      <w:widowControl w:val="0"/>
      <w:tabs>
        <w:tab w:val="left" w:pos="5120"/>
      </w:tabs>
      <w:autoSpaceDE w:val="0"/>
      <w:autoSpaceDN w:val="0"/>
      <w:adjustRightInd w:val="0"/>
      <w:spacing w:line="200" w:lineRule="exact"/>
      <w:jc w:val="right"/>
      <w:rPr>
        <w:rFonts w:ascii="Century Gothic" w:hAnsi="Century Gothic"/>
        <w:i/>
        <w:sz w:val="20"/>
        <w:szCs w:val="20"/>
      </w:rPr>
    </w:pPr>
    <w:r>
      <w:rPr>
        <w:noProof/>
      </w:rPr>
      <w:drawing>
        <wp:anchor distT="0" distB="0" distL="114300" distR="114300" simplePos="0" relativeHeight="251657216" behindDoc="1" locked="0" layoutInCell="1" allowOverlap="1" wp14:anchorId="671DB5DF" wp14:editId="2F643163">
          <wp:simplePos x="0" y="0"/>
          <wp:positionH relativeFrom="column">
            <wp:posOffset>5046980</wp:posOffset>
          </wp:positionH>
          <wp:positionV relativeFrom="paragraph">
            <wp:posOffset>-41275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EE1B5D5" wp14:editId="52A237AF">
          <wp:simplePos x="0" y="0"/>
          <wp:positionH relativeFrom="column">
            <wp:posOffset>-114300</wp:posOffset>
          </wp:positionH>
          <wp:positionV relativeFrom="paragraph">
            <wp:posOffset>33020</wp:posOffset>
          </wp:positionV>
          <wp:extent cx="869950" cy="869758"/>
          <wp:effectExtent l="0" t="0" r="6350" b="0"/>
          <wp:wrapNone/>
          <wp:docPr id="3" name="Imagen 3"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con confianza media"/>
                  <pic:cNvPicPr/>
                </pic:nvPicPr>
                <pic:blipFill>
                  <a:blip r:embed="rId2"/>
                  <a:stretch>
                    <a:fillRect/>
                  </a:stretch>
                </pic:blipFill>
                <pic:spPr>
                  <a:xfrm>
                    <a:off x="0" y="0"/>
                    <a:ext cx="869950" cy="869758"/>
                  </a:xfrm>
                  <a:prstGeom prst="rect">
                    <a:avLst/>
                  </a:prstGeom>
                </pic:spPr>
              </pic:pic>
            </a:graphicData>
          </a:graphic>
          <wp14:sizeRelH relativeFrom="margin">
            <wp14:pctWidth>0</wp14:pctWidth>
          </wp14:sizeRelH>
          <wp14:sizeRelV relativeFrom="margin">
            <wp14:pctHeight>0</wp14:pctHeight>
          </wp14:sizeRelV>
        </wp:anchor>
      </w:drawing>
    </w:r>
  </w:p>
  <w:p w14:paraId="5684F0A5" w14:textId="40F56A9F" w:rsidR="001313DD" w:rsidRDefault="001313DD">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9264" behindDoc="1" locked="0" layoutInCell="0" allowOverlap="1" wp14:anchorId="79D709BE" wp14:editId="2E25837B">
              <wp:simplePos x="0" y="0"/>
              <wp:positionH relativeFrom="page">
                <wp:posOffset>2774950</wp:posOffset>
              </wp:positionH>
              <wp:positionV relativeFrom="page">
                <wp:posOffset>495300</wp:posOffset>
              </wp:positionV>
              <wp:extent cx="4234180" cy="457200"/>
              <wp:effectExtent l="0" t="0" r="1397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418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B17D648" w14:textId="77777777" w:rsidR="001313DD" w:rsidRDefault="001313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709BE" id="_x0000_t202" coordsize="21600,21600" o:spt="202" path="m,l,21600r21600,l21600,xe">
              <v:stroke joinstyle="miter"/>
              <v:path gradientshapeok="t" o:connecttype="rect"/>
            </v:shapetype>
            <v:shape id="Text Box 2" o:spid="_x0000_s1026" type="#_x0000_t202" style="position:absolute;margin-left:218.5pt;margin-top:39pt;width:333.4pt;height: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rTLgIAAB4EAAAOAAAAZHJzL2Uyb0RvYy54bWysU9uOmzAQfa/Uf7D8TrgsuYBCVpsQqkrb&#10;i7TbD3CMCahgu7YT2Fb9945NyKbtW9UXazyeOTNzznh9P3QtOjOlG8EzHM4CjBinomz4McNfngtv&#10;hZE2hJekFZxl+IVpfL95+2bdy5RFohZtyRQCEK7TXma4Nkamvq9pzTqiZ0IyDo+VUB0xcFVHv1Sk&#10;B/Su9aMgWPi9UKVUgjKtwZuPj3jj8KuKUfOpqjQzqM0w9Gbcqdx5sKe/WZP0qIisG3ppg/xDFx1p&#10;OBS9QuXEEHRSzV9QXUOV0KIyMyo6X1RVQ5mbAaYJgz+meaqJZG4WIEfLK036/8HSj+fPCjVlhpcY&#10;cdKBRM9sMGgrBhRZdnqpUwh6khBmBnCDym5SLR8F/aohxL+JGRO0jT70H0QJeORkhMsYKtVZjmBq&#10;BDAgx8tVAluTgjOO7uJwBU8U3uL5EjS2XfgknbKl0uYdEx2yRoYVSOzQyflRmzF0CrHFuCiatgU/&#10;SVv+mwMwRw/UhlT7Zrtwqv1IgmS/2q9iL44Wey8OytJ7KHaxtyjC5Ty/y3e7PPw5bs9NUhjFwTZK&#10;vGKxWnpxFc+9ZBmsvCBMtskiiJM4L1wSlJ6KOvIsXyNzZjgM0Kxl9CDKF6BRiXFp4ZOBUQv1HaMe&#10;FjbD+tuJKIZR+57DRtjtngw1GYfJIJxCaoYNRqO5M+MvOEnVHGtAHlXl4gHkqhrH5GsXF5FhCZ0W&#10;lw9jt/z27qJev/XmFwAAAP//AwBQSwMEFAAGAAgAAAAhAF8IW5rhAAAACwEAAA8AAABkcnMvZG93&#10;bnJldi54bWxMj0FPAjEQhe8m/odmTLxJC4hL1u0SgyEejAdQEo5lO243bttNW5by7x1OepqZvJc3&#10;36tW2fZsxBA77yRMJwIYusbrzrUSvj43D0tgMSmnVe8dSrhghFV9e1OpUvuz2+K4Sy2jEBdLJcGk&#10;NJScx8agVXHiB3SkfftgVaIztFwHdaZw2/OZEE/cqs7RB6MGXBtsfnYnK2G/Hjbv+WDUx7jQb6+z&#10;YnsJTZby/i6/PANLmNOfGa74hA41MR39yenIegmP84K6JAnFkubVMBVzKnOkbSEE8Lri/zvUvwAA&#10;AP//AwBQSwECLQAUAAYACAAAACEAtoM4kv4AAADhAQAAEwAAAAAAAAAAAAAAAAAAAAAAW0NvbnRl&#10;bnRfVHlwZXNdLnhtbFBLAQItABQABgAIAAAAIQA4/SH/1gAAAJQBAAALAAAAAAAAAAAAAAAAAC8B&#10;AABfcmVscy8ucmVsc1BLAQItABQABgAIAAAAIQCSOYrTLgIAAB4EAAAOAAAAAAAAAAAAAAAAAC4C&#10;AABkcnMvZTJvRG9jLnhtbFBLAQItABQABgAIAAAAIQBfCFua4QAAAAsBAAAPAAAAAAAAAAAAAAAA&#10;AIgEAABkcnMvZG93bnJldi54bWxQSwUGAAAAAAQABADzAAAAlgUAAAAA&#10;" o:allowincell="f" filled="f" stroked="f">
              <v:path arrowok="t"/>
              <v:textbox inset="0,0,0,0">
                <w:txbxContent>
                  <w:p w14:paraId="1B17D648" w14:textId="77777777" w:rsidR="001313DD" w:rsidRDefault="001313DD"/>
                </w:txbxContent>
              </v:textbox>
              <w10:wrap anchorx="page" anchory="page"/>
            </v:shape>
          </w:pict>
        </mc:Fallback>
      </mc:AlternateContent>
    </w:r>
  </w:p>
  <w:p w14:paraId="4510C0B5" w14:textId="2208294F" w:rsidR="001313DD" w:rsidRDefault="001313DD">
    <w:pPr>
      <w:widowControl w:val="0"/>
      <w:autoSpaceDE w:val="0"/>
      <w:autoSpaceDN w:val="0"/>
      <w:adjustRightInd w:val="0"/>
      <w:spacing w:line="200" w:lineRule="exact"/>
      <w:rPr>
        <w:sz w:val="20"/>
        <w:szCs w:val="20"/>
      </w:rPr>
    </w:pPr>
    <w:r w:rsidRPr="00A9331D">
      <w:rPr>
        <w:rFonts w:ascii="Century Gothic" w:hAnsi="Century Gothic"/>
        <w:i/>
        <w:noProof/>
        <w:sz w:val="20"/>
        <w:szCs w:val="20"/>
      </w:rPr>
      <mc:AlternateContent>
        <mc:Choice Requires="wps">
          <w:drawing>
            <wp:anchor distT="45720" distB="45720" distL="114300" distR="114300" simplePos="0" relativeHeight="251663360" behindDoc="0" locked="0" layoutInCell="1" allowOverlap="1" wp14:anchorId="23F03E04" wp14:editId="4BB63E63">
              <wp:simplePos x="0" y="0"/>
              <wp:positionH relativeFrom="column">
                <wp:posOffset>965200</wp:posOffset>
              </wp:positionH>
              <wp:positionV relativeFrom="paragraph">
                <wp:posOffset>71120</wp:posOffset>
              </wp:positionV>
              <wp:extent cx="3867150" cy="411480"/>
              <wp:effectExtent l="0" t="0" r="0" b="76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411480"/>
                      </a:xfrm>
                      <a:prstGeom prst="rect">
                        <a:avLst/>
                      </a:prstGeom>
                      <a:solidFill>
                        <a:srgbClr val="FFFFFF"/>
                      </a:solidFill>
                      <a:ln w="9525">
                        <a:noFill/>
                        <a:miter lim="800000"/>
                        <a:headEnd/>
                        <a:tailEnd/>
                      </a:ln>
                    </wps:spPr>
                    <wps:txbx>
                      <w:txbxContent>
                        <w:p w14:paraId="752CFA51" w14:textId="2E96320A" w:rsidR="001313DD" w:rsidRDefault="001313DD" w:rsidP="00A9331D">
                          <w:pPr>
                            <w:jc w:val="right"/>
                          </w:pPr>
                          <w:r>
                            <w:rPr>
                              <w:rFonts w:ascii="Century Gothic" w:hAnsi="Century Gothic"/>
                              <w:i/>
                              <w:sz w:val="20"/>
                              <w:szCs w:val="20"/>
                            </w:rPr>
                            <w:t>“2022</w:t>
                          </w:r>
                          <w:r w:rsidRPr="003116A2">
                            <w:rPr>
                              <w:rFonts w:ascii="Century Gothic" w:hAnsi="Century Gothic"/>
                              <w:i/>
                              <w:sz w:val="20"/>
                              <w:szCs w:val="20"/>
                            </w:rPr>
                            <w:t>, año del centenario de la llegada de la comunidad menonita a Chihuahua</w:t>
                          </w:r>
                          <w:r w:rsidRPr="003116A2">
                            <w:rPr>
                              <w:rFonts w:ascii="Century Gothic" w:hAnsi="Century Gothic" w:cs="Arial"/>
                              <w:i/>
                              <w:iCs/>
                              <w:spacing w:val="-2"/>
                              <w:sz w:val="18"/>
                              <w:szCs w:val="18"/>
                            </w:rPr>
                            <w:t>”</w:t>
                          </w:r>
                          <w:r w:rsidRPr="003116A2">
                            <w:rPr>
                              <w:rFonts w:ascii="Century Gothic" w:hAnsi="Century Gothic" w:cs="Arial"/>
                              <w:i/>
                              <w:iCs/>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F03E04" id="Cuadro de texto 2" o:spid="_x0000_s1027" type="#_x0000_t202" style="position:absolute;margin-left:76pt;margin-top:5.6pt;width:304.5pt;height:32.4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sSKAIAACsEAAAOAAAAZHJzL2Uyb0RvYy54bWysU11v2yAUfZ+0/4B4XxxnSZtacaouXaZJ&#10;3YfU7QdgwDEacBmQ2Nmv7wWnadS9TfMD4vpeDueee1jdDkaTg/RBga1pOZlSIi0Hoeyupj9/bN8t&#10;KQmRWcE0WFnTowz0dv32zap3lZxBB1pITxDEhqp3Ne1idFVRBN5Jw8IEnLSYbMEbFjH0u0J41iO6&#10;0cVsOr0qevDCeeAyBPx7PybpOuO3reTxW9sGGYmuKXKLefV5bdJarFes2nnmOsVPNNg/sDBMWbz0&#10;DHXPIiN7r/6CMop7CNDGCQdTQNsqLnMP2E05fdXNY8eczL2gOMGdZQr/D5Z/PXz3RImazsprSiwz&#10;OKTNngkPREgS5RCBzJJMvQsVVj86rI/DBxhw3Lnl4B6A/wrEwqZjdifvvIe+k0wgzTKdLC6Ojjgh&#10;gTT9FxB4G9tHyEBD603SEFUhiI7jOp5HhDwIx5/vl1fX5QJTHHPzspwv8wwLVj2fdj7ETxIMSZua&#10;erRARmeHhxATG1Y9l6TLAmgltkrrHPhds9GeHBjaZZu/3MCrMm1JX9ObxWyRkS2k89lJRkW0s1am&#10;pstp+kaDJTU+WpFLIlN63CMTbU/yJEVGbeLQDHkgWbskXQPiiHp5GN2Lrw03Hfg/lPTo3JqG33vm&#10;JSX6s0XNb8r5PFk9B/PF9QwDf5lpLjPMcoSqaaRk3G5ifh5ZDneHs9mqLNsLkxNldGRW8/R6kuUv&#10;41z18sbXTwAAAP//AwBQSwMEFAAGAAgAAAAhAPY4I4zbAAAACQEAAA8AAABkcnMvZG93bnJldi54&#10;bWxMT0FOwzAQvCPxB2uRuFEnkVpQiFNVVFw4IFGQ4OjGmzgiXlu2m4bfsz3BbWZnNDvTbBc3iRlj&#10;Gj0pKFcFCKTOm5EGBR/vz3cPIFLWZPTkCRX8YIJte33V6Nr4M73hfMiD4BBKtVZgcw61lKmz6HRa&#10;+YDEWu+j05lpHKSJ+szhbpJVUWyk0yPxB6sDPlnsvg8np+DT2dHs4+tXb6Z5/9Lv1mGJQanbm2X3&#10;CCLjkv/McKnP1aHlTkd/IpPExHxd8ZbMoKxAsOF+U/LheAEFyLaR/xe0vwAAAP//AwBQSwECLQAU&#10;AAYACAAAACEAtoM4kv4AAADhAQAAEwAAAAAAAAAAAAAAAAAAAAAAW0NvbnRlbnRfVHlwZXNdLnht&#10;bFBLAQItABQABgAIAAAAIQA4/SH/1gAAAJQBAAALAAAAAAAAAAAAAAAAAC8BAABfcmVscy8ucmVs&#10;c1BLAQItABQABgAIAAAAIQCpPgsSKAIAACsEAAAOAAAAAAAAAAAAAAAAAC4CAABkcnMvZTJvRG9j&#10;LnhtbFBLAQItABQABgAIAAAAIQD2OCOM2wAAAAkBAAAPAAAAAAAAAAAAAAAAAIIEAABkcnMvZG93&#10;bnJldi54bWxQSwUGAAAAAAQABADzAAAAigUAAAAA&#10;" stroked="f">
              <v:textbox style="mso-fit-shape-to-text:t">
                <w:txbxContent>
                  <w:p w14:paraId="752CFA51" w14:textId="2E96320A" w:rsidR="001313DD" w:rsidRDefault="001313DD" w:rsidP="00A9331D">
                    <w:pPr>
                      <w:jc w:val="right"/>
                    </w:pPr>
                    <w:r>
                      <w:rPr>
                        <w:rFonts w:ascii="Century Gothic" w:hAnsi="Century Gothic"/>
                        <w:i/>
                        <w:sz w:val="20"/>
                        <w:szCs w:val="20"/>
                      </w:rPr>
                      <w:t>“2022</w:t>
                    </w:r>
                    <w:r w:rsidRPr="003116A2">
                      <w:rPr>
                        <w:rFonts w:ascii="Century Gothic" w:hAnsi="Century Gothic"/>
                        <w:i/>
                        <w:sz w:val="20"/>
                        <w:szCs w:val="20"/>
                      </w:rPr>
                      <w:t>, año del centenario de la llegada de la comunidad menonita a Chihuahua</w:t>
                    </w:r>
                    <w:r w:rsidRPr="003116A2">
                      <w:rPr>
                        <w:rFonts w:ascii="Century Gothic" w:hAnsi="Century Gothic" w:cs="Arial"/>
                        <w:i/>
                        <w:iCs/>
                        <w:spacing w:val="-2"/>
                        <w:sz w:val="18"/>
                        <w:szCs w:val="18"/>
                      </w:rPr>
                      <w:t>”</w:t>
                    </w:r>
                    <w:r w:rsidRPr="003116A2">
                      <w:rPr>
                        <w:rFonts w:ascii="Century Gothic" w:hAnsi="Century Gothic" w:cs="Arial"/>
                        <w:i/>
                        <w:iCs/>
                        <w:sz w:val="18"/>
                        <w:szCs w:val="18"/>
                      </w:rPr>
                      <w:t>.</w:t>
                    </w:r>
                  </w:p>
                </w:txbxContent>
              </v:textbox>
              <w10:wrap type="square"/>
            </v:shape>
          </w:pict>
        </mc:Fallback>
      </mc:AlternateContent>
    </w:r>
  </w:p>
  <w:p w14:paraId="2EBDC6A2" w14:textId="77777777" w:rsidR="001313DD" w:rsidRDefault="001313DD">
    <w:pPr>
      <w:widowControl w:val="0"/>
      <w:autoSpaceDE w:val="0"/>
      <w:autoSpaceDN w:val="0"/>
      <w:adjustRightInd w:val="0"/>
      <w:spacing w:line="200" w:lineRule="exact"/>
      <w:rPr>
        <w:sz w:val="20"/>
        <w:szCs w:val="20"/>
      </w:rPr>
    </w:pPr>
  </w:p>
  <w:p w14:paraId="4179F763" w14:textId="77777777" w:rsidR="001313DD" w:rsidRDefault="001313DD">
    <w:pPr>
      <w:widowControl w:val="0"/>
      <w:autoSpaceDE w:val="0"/>
      <w:autoSpaceDN w:val="0"/>
      <w:adjustRightInd w:val="0"/>
      <w:spacing w:line="200" w:lineRule="exact"/>
      <w:rPr>
        <w:sz w:val="20"/>
        <w:szCs w:val="20"/>
      </w:rPr>
    </w:pPr>
  </w:p>
  <w:p w14:paraId="7F147630" w14:textId="77777777" w:rsidR="001313DD" w:rsidRDefault="001313DD">
    <w:pPr>
      <w:widowControl w:val="0"/>
      <w:autoSpaceDE w:val="0"/>
      <w:autoSpaceDN w:val="0"/>
      <w:adjustRightInd w:val="0"/>
      <w:spacing w:line="200" w:lineRule="exact"/>
      <w:rPr>
        <w:sz w:val="20"/>
        <w:szCs w:val="20"/>
      </w:rPr>
    </w:pPr>
  </w:p>
  <w:p w14:paraId="4F071EDA" w14:textId="77777777" w:rsidR="001313DD" w:rsidRDefault="001313DD">
    <w:pPr>
      <w:widowControl w:val="0"/>
      <w:autoSpaceDE w:val="0"/>
      <w:autoSpaceDN w:val="0"/>
      <w:adjustRightInd w:val="0"/>
      <w:spacing w:line="200" w:lineRule="exact"/>
      <w:rPr>
        <w:sz w:val="20"/>
        <w:szCs w:val="20"/>
      </w:rPr>
    </w:pPr>
  </w:p>
  <w:p w14:paraId="5F375E25" w14:textId="77777777" w:rsidR="001313DD" w:rsidRDefault="001313DD">
    <w:pPr>
      <w:widowControl w:val="0"/>
      <w:autoSpaceDE w:val="0"/>
      <w:autoSpaceDN w:val="0"/>
      <w:adjustRightInd w:val="0"/>
      <w:spacing w:line="200" w:lineRule="exact"/>
      <w:rPr>
        <w:sz w:val="20"/>
        <w:szCs w:val="20"/>
      </w:rPr>
    </w:pPr>
  </w:p>
  <w:p w14:paraId="6A23A02F" w14:textId="3E8F8CBD" w:rsidR="001313DD" w:rsidRDefault="001313DD">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C016FD"/>
    <w:multiLevelType w:val="hybridMultilevel"/>
    <w:tmpl w:val="B84240AE"/>
    <w:lvl w:ilvl="0" w:tplc="9FC6DBF4">
      <w:start w:val="8"/>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86D4948"/>
    <w:multiLevelType w:val="hybridMultilevel"/>
    <w:tmpl w:val="F31C39BA"/>
    <w:lvl w:ilvl="0" w:tplc="91062460">
      <w:start w:val="10"/>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5E371CBF"/>
    <w:multiLevelType w:val="multilevel"/>
    <w:tmpl w:val="ED046E4C"/>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 w15:restartNumberingAfterBreak="0">
    <w:nsid w:val="66867F5F"/>
    <w:multiLevelType w:val="multilevel"/>
    <w:tmpl w:val="55BC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0F4930"/>
    <w:multiLevelType w:val="hybridMultilevel"/>
    <w:tmpl w:val="C486FC22"/>
    <w:lvl w:ilvl="0" w:tplc="13DA0908">
      <w:start w:val="8"/>
      <w:numFmt w:val="upp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7ACC3D02"/>
    <w:multiLevelType w:val="multilevel"/>
    <w:tmpl w:val="86ECB6B8"/>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0"/>
  </w:num>
  <w:num w:numId="2">
    <w:abstractNumId w:val="4"/>
  </w:num>
  <w:num w:numId="3">
    <w:abstractNumId w:val="5"/>
  </w:num>
  <w:num w:numId="4">
    <w:abstractNumId w:val="6"/>
  </w:num>
  <w:num w:numId="5">
    <w:abstractNumId w:val="7"/>
  </w:num>
  <w:num w:numId="6">
    <w:abstractNumId w:val="3"/>
  </w:num>
  <w:num w:numId="7">
    <w:abstractNumId w:val="2"/>
  </w:num>
  <w:num w:numId="8">
    <w:abstractNumId w:val="9"/>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3A3"/>
    <w:rsid w:val="00003675"/>
    <w:rsid w:val="000072B2"/>
    <w:rsid w:val="00007E65"/>
    <w:rsid w:val="0001379F"/>
    <w:rsid w:val="00027054"/>
    <w:rsid w:val="00045DAB"/>
    <w:rsid w:val="00057B09"/>
    <w:rsid w:val="00057F2B"/>
    <w:rsid w:val="00061FF4"/>
    <w:rsid w:val="000668BB"/>
    <w:rsid w:val="000700E5"/>
    <w:rsid w:val="00070A99"/>
    <w:rsid w:val="00075DD3"/>
    <w:rsid w:val="00077990"/>
    <w:rsid w:val="000953C8"/>
    <w:rsid w:val="000B4523"/>
    <w:rsid w:val="000B4E5D"/>
    <w:rsid w:val="000D02B5"/>
    <w:rsid w:val="000E7C08"/>
    <w:rsid w:val="001313DD"/>
    <w:rsid w:val="001339FF"/>
    <w:rsid w:val="00140D4B"/>
    <w:rsid w:val="001420FA"/>
    <w:rsid w:val="001530F5"/>
    <w:rsid w:val="00153EBF"/>
    <w:rsid w:val="00155707"/>
    <w:rsid w:val="0016774B"/>
    <w:rsid w:val="001705DB"/>
    <w:rsid w:val="00172D2B"/>
    <w:rsid w:val="00176204"/>
    <w:rsid w:val="001B0507"/>
    <w:rsid w:val="001B61B2"/>
    <w:rsid w:val="001C7FF1"/>
    <w:rsid w:val="001D225F"/>
    <w:rsid w:val="001F0702"/>
    <w:rsid w:val="002078DF"/>
    <w:rsid w:val="002252DF"/>
    <w:rsid w:val="00242F0A"/>
    <w:rsid w:val="0025584D"/>
    <w:rsid w:val="00262445"/>
    <w:rsid w:val="0026365A"/>
    <w:rsid w:val="0027707C"/>
    <w:rsid w:val="002A68C8"/>
    <w:rsid w:val="002A76CC"/>
    <w:rsid w:val="002C54EC"/>
    <w:rsid w:val="002C6852"/>
    <w:rsid w:val="002D3DB3"/>
    <w:rsid w:val="002E0739"/>
    <w:rsid w:val="002F6F42"/>
    <w:rsid w:val="003001E7"/>
    <w:rsid w:val="003064AB"/>
    <w:rsid w:val="003116A2"/>
    <w:rsid w:val="00322E6E"/>
    <w:rsid w:val="00324FCF"/>
    <w:rsid w:val="00327E4A"/>
    <w:rsid w:val="003307AC"/>
    <w:rsid w:val="003702F6"/>
    <w:rsid w:val="00373930"/>
    <w:rsid w:val="00373995"/>
    <w:rsid w:val="0037456E"/>
    <w:rsid w:val="0037634C"/>
    <w:rsid w:val="003A1130"/>
    <w:rsid w:val="003B44BE"/>
    <w:rsid w:val="003C7B71"/>
    <w:rsid w:val="003D066F"/>
    <w:rsid w:val="003D7EB3"/>
    <w:rsid w:val="003E084A"/>
    <w:rsid w:val="003E4633"/>
    <w:rsid w:val="003F6176"/>
    <w:rsid w:val="003F7B4F"/>
    <w:rsid w:val="0041424F"/>
    <w:rsid w:val="0043443A"/>
    <w:rsid w:val="0044301E"/>
    <w:rsid w:val="00443396"/>
    <w:rsid w:val="00443CBE"/>
    <w:rsid w:val="00451610"/>
    <w:rsid w:val="00452382"/>
    <w:rsid w:val="00466C3E"/>
    <w:rsid w:val="004701CE"/>
    <w:rsid w:val="00473535"/>
    <w:rsid w:val="0049332A"/>
    <w:rsid w:val="004A1FD6"/>
    <w:rsid w:val="004B4FAA"/>
    <w:rsid w:val="004C3E71"/>
    <w:rsid w:val="004D342B"/>
    <w:rsid w:val="004D54A8"/>
    <w:rsid w:val="004F4B8C"/>
    <w:rsid w:val="004F551C"/>
    <w:rsid w:val="004F6F7F"/>
    <w:rsid w:val="00516F5D"/>
    <w:rsid w:val="00525008"/>
    <w:rsid w:val="005312E2"/>
    <w:rsid w:val="00531545"/>
    <w:rsid w:val="0053703A"/>
    <w:rsid w:val="00544407"/>
    <w:rsid w:val="00552746"/>
    <w:rsid w:val="00555641"/>
    <w:rsid w:val="00556594"/>
    <w:rsid w:val="00560726"/>
    <w:rsid w:val="00562B70"/>
    <w:rsid w:val="00573DD8"/>
    <w:rsid w:val="00576336"/>
    <w:rsid w:val="00594315"/>
    <w:rsid w:val="005A3087"/>
    <w:rsid w:val="005A4BDD"/>
    <w:rsid w:val="005B65C6"/>
    <w:rsid w:val="005D5CE3"/>
    <w:rsid w:val="005E4E8A"/>
    <w:rsid w:val="005E6890"/>
    <w:rsid w:val="005F494B"/>
    <w:rsid w:val="006303BE"/>
    <w:rsid w:val="00654D9B"/>
    <w:rsid w:val="00657F1F"/>
    <w:rsid w:val="0066479D"/>
    <w:rsid w:val="00680324"/>
    <w:rsid w:val="00686C2F"/>
    <w:rsid w:val="0069784C"/>
    <w:rsid w:val="006A08D1"/>
    <w:rsid w:val="006A2E23"/>
    <w:rsid w:val="006B2702"/>
    <w:rsid w:val="006B7704"/>
    <w:rsid w:val="006C5A6B"/>
    <w:rsid w:val="006E70A3"/>
    <w:rsid w:val="006F6A31"/>
    <w:rsid w:val="00700ABC"/>
    <w:rsid w:val="007025A4"/>
    <w:rsid w:val="00703A47"/>
    <w:rsid w:val="0070633D"/>
    <w:rsid w:val="00733669"/>
    <w:rsid w:val="007352D7"/>
    <w:rsid w:val="00735DF9"/>
    <w:rsid w:val="00750412"/>
    <w:rsid w:val="0076147E"/>
    <w:rsid w:val="00790994"/>
    <w:rsid w:val="0079102F"/>
    <w:rsid w:val="00796278"/>
    <w:rsid w:val="007A5F78"/>
    <w:rsid w:val="007C1F42"/>
    <w:rsid w:val="007D55D1"/>
    <w:rsid w:val="007D6885"/>
    <w:rsid w:val="007D6DDB"/>
    <w:rsid w:val="007E1535"/>
    <w:rsid w:val="007E3411"/>
    <w:rsid w:val="00800347"/>
    <w:rsid w:val="008020D3"/>
    <w:rsid w:val="00804AD4"/>
    <w:rsid w:val="00833522"/>
    <w:rsid w:val="0084228F"/>
    <w:rsid w:val="008534E0"/>
    <w:rsid w:val="00854579"/>
    <w:rsid w:val="008555C6"/>
    <w:rsid w:val="00863044"/>
    <w:rsid w:val="00884933"/>
    <w:rsid w:val="00887A71"/>
    <w:rsid w:val="00894D3C"/>
    <w:rsid w:val="008A0487"/>
    <w:rsid w:val="008D75DE"/>
    <w:rsid w:val="008F3D2F"/>
    <w:rsid w:val="00901670"/>
    <w:rsid w:val="00901F11"/>
    <w:rsid w:val="00907C82"/>
    <w:rsid w:val="00912E4E"/>
    <w:rsid w:val="009136CE"/>
    <w:rsid w:val="00925EAD"/>
    <w:rsid w:val="009425C3"/>
    <w:rsid w:val="009543C4"/>
    <w:rsid w:val="00960159"/>
    <w:rsid w:val="00966FB5"/>
    <w:rsid w:val="009679A2"/>
    <w:rsid w:val="00971E48"/>
    <w:rsid w:val="009744F0"/>
    <w:rsid w:val="009857E3"/>
    <w:rsid w:val="009A06A5"/>
    <w:rsid w:val="009B134F"/>
    <w:rsid w:val="009B558A"/>
    <w:rsid w:val="009C4069"/>
    <w:rsid w:val="009D1842"/>
    <w:rsid w:val="009F691B"/>
    <w:rsid w:val="00A144E6"/>
    <w:rsid w:val="00A16016"/>
    <w:rsid w:val="00A203FB"/>
    <w:rsid w:val="00A22E0B"/>
    <w:rsid w:val="00A26427"/>
    <w:rsid w:val="00A27536"/>
    <w:rsid w:val="00A37447"/>
    <w:rsid w:val="00A404D6"/>
    <w:rsid w:val="00A53DFC"/>
    <w:rsid w:val="00A57AB5"/>
    <w:rsid w:val="00A669CF"/>
    <w:rsid w:val="00A82B02"/>
    <w:rsid w:val="00A92464"/>
    <w:rsid w:val="00A9331D"/>
    <w:rsid w:val="00AB5308"/>
    <w:rsid w:val="00AC1668"/>
    <w:rsid w:val="00AC5439"/>
    <w:rsid w:val="00AD209D"/>
    <w:rsid w:val="00AD60DE"/>
    <w:rsid w:val="00AE45BD"/>
    <w:rsid w:val="00AE461B"/>
    <w:rsid w:val="00AE53AE"/>
    <w:rsid w:val="00AE60B1"/>
    <w:rsid w:val="00AF45A7"/>
    <w:rsid w:val="00B11610"/>
    <w:rsid w:val="00B13F21"/>
    <w:rsid w:val="00B15E8B"/>
    <w:rsid w:val="00B4557B"/>
    <w:rsid w:val="00B52817"/>
    <w:rsid w:val="00B55A40"/>
    <w:rsid w:val="00B9048A"/>
    <w:rsid w:val="00B9455A"/>
    <w:rsid w:val="00BA63FF"/>
    <w:rsid w:val="00BC0E71"/>
    <w:rsid w:val="00BD4381"/>
    <w:rsid w:val="00BD550E"/>
    <w:rsid w:val="00C00256"/>
    <w:rsid w:val="00C042CD"/>
    <w:rsid w:val="00C04EDF"/>
    <w:rsid w:val="00C121A2"/>
    <w:rsid w:val="00C1453C"/>
    <w:rsid w:val="00C337F9"/>
    <w:rsid w:val="00C51D91"/>
    <w:rsid w:val="00C51F59"/>
    <w:rsid w:val="00C61292"/>
    <w:rsid w:val="00C74874"/>
    <w:rsid w:val="00C821FA"/>
    <w:rsid w:val="00C822C3"/>
    <w:rsid w:val="00C9228D"/>
    <w:rsid w:val="00CA1E8F"/>
    <w:rsid w:val="00CA27C3"/>
    <w:rsid w:val="00CC54F2"/>
    <w:rsid w:val="00CD5471"/>
    <w:rsid w:val="00CE0F4B"/>
    <w:rsid w:val="00CF23D8"/>
    <w:rsid w:val="00D003A3"/>
    <w:rsid w:val="00D146E1"/>
    <w:rsid w:val="00D16982"/>
    <w:rsid w:val="00D20FD6"/>
    <w:rsid w:val="00D318C3"/>
    <w:rsid w:val="00D711E5"/>
    <w:rsid w:val="00D83A42"/>
    <w:rsid w:val="00D90FA1"/>
    <w:rsid w:val="00DA04A8"/>
    <w:rsid w:val="00DA4E40"/>
    <w:rsid w:val="00DB20AD"/>
    <w:rsid w:val="00DD4034"/>
    <w:rsid w:val="00DE47D3"/>
    <w:rsid w:val="00DF7DE9"/>
    <w:rsid w:val="00E10E8B"/>
    <w:rsid w:val="00E14538"/>
    <w:rsid w:val="00E3010E"/>
    <w:rsid w:val="00E3668A"/>
    <w:rsid w:val="00E40597"/>
    <w:rsid w:val="00E4206D"/>
    <w:rsid w:val="00E43B25"/>
    <w:rsid w:val="00E43CAA"/>
    <w:rsid w:val="00E527A5"/>
    <w:rsid w:val="00E639DC"/>
    <w:rsid w:val="00E65FDA"/>
    <w:rsid w:val="00E8470F"/>
    <w:rsid w:val="00E9589F"/>
    <w:rsid w:val="00EA0B9F"/>
    <w:rsid w:val="00EA1581"/>
    <w:rsid w:val="00EB283E"/>
    <w:rsid w:val="00EB569E"/>
    <w:rsid w:val="00EB6A4A"/>
    <w:rsid w:val="00EE24E9"/>
    <w:rsid w:val="00EF0EB1"/>
    <w:rsid w:val="00EF1B41"/>
    <w:rsid w:val="00EF3E83"/>
    <w:rsid w:val="00F075DF"/>
    <w:rsid w:val="00F35150"/>
    <w:rsid w:val="00F46475"/>
    <w:rsid w:val="00F46502"/>
    <w:rsid w:val="00F54042"/>
    <w:rsid w:val="00F55C44"/>
    <w:rsid w:val="00F60170"/>
    <w:rsid w:val="00F60D06"/>
    <w:rsid w:val="00F64EF0"/>
    <w:rsid w:val="00F720A8"/>
    <w:rsid w:val="00F846B4"/>
    <w:rsid w:val="00FA5350"/>
    <w:rsid w:val="00FA6185"/>
    <w:rsid w:val="00FA636F"/>
    <w:rsid w:val="00FD1F86"/>
    <w:rsid w:val="00FE48B2"/>
    <w:rsid w:val="00FF2A01"/>
    <w:rsid w:val="00FF703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293422"/>
  <w14:defaultImageDpi w14:val="300"/>
  <w15:docId w15:val="{E14BF573-FE8E-4E3E-9DCB-1000DF462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3A3"/>
    <w:rPr>
      <w:rFonts w:ascii="Times New Roman" w:eastAsia="Times New Roman" w:hAnsi="Times New Roman" w:cs="Times New Roman"/>
      <w:lang w:val="es-MX" w:eastAsia="es-MX"/>
    </w:rPr>
  </w:style>
  <w:style w:type="paragraph" w:styleId="Ttulo2">
    <w:name w:val="heading 2"/>
    <w:basedOn w:val="Normal"/>
    <w:link w:val="Ttulo2Car"/>
    <w:uiPriority w:val="9"/>
    <w:qFormat/>
    <w:rsid w:val="00C04EDF"/>
    <w:pPr>
      <w:spacing w:before="100" w:beforeAutospacing="1" w:after="100" w:afterAutospacing="1"/>
      <w:outlineLvl w:val="1"/>
    </w:pPr>
    <w:rPr>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character" w:customStyle="1" w:styleId="Ttulo2Car">
    <w:name w:val="Título 2 Car"/>
    <w:basedOn w:val="Fuentedeprrafopredeter"/>
    <w:link w:val="Ttulo2"/>
    <w:uiPriority w:val="9"/>
    <w:rsid w:val="00C04EDF"/>
    <w:rPr>
      <w:rFonts w:ascii="Times New Roman" w:eastAsia="Times New Roman" w:hAnsi="Times New Roman" w:cs="Times New Roman"/>
      <w:b/>
      <w:bCs/>
      <w:sz w:val="36"/>
      <w:szCs w:val="36"/>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995020">
      <w:bodyDiv w:val="1"/>
      <w:marLeft w:val="0"/>
      <w:marRight w:val="0"/>
      <w:marTop w:val="0"/>
      <w:marBottom w:val="0"/>
      <w:divBdr>
        <w:top w:val="none" w:sz="0" w:space="0" w:color="auto"/>
        <w:left w:val="none" w:sz="0" w:space="0" w:color="auto"/>
        <w:bottom w:val="none" w:sz="0" w:space="0" w:color="auto"/>
        <w:right w:val="none" w:sz="0" w:space="0" w:color="auto"/>
      </w:divBdr>
      <w:divsChild>
        <w:div w:id="175389053">
          <w:marLeft w:val="0"/>
          <w:marRight w:val="0"/>
          <w:marTop w:val="0"/>
          <w:marBottom w:val="0"/>
          <w:divBdr>
            <w:top w:val="none" w:sz="0" w:space="0" w:color="auto"/>
            <w:left w:val="none" w:sz="0" w:space="0" w:color="auto"/>
            <w:bottom w:val="none" w:sz="0" w:space="0" w:color="auto"/>
            <w:right w:val="none" w:sz="0" w:space="0" w:color="auto"/>
          </w:divBdr>
          <w:divsChild>
            <w:div w:id="1227490821">
              <w:marLeft w:val="0"/>
              <w:marRight w:val="0"/>
              <w:marTop w:val="0"/>
              <w:marBottom w:val="0"/>
              <w:divBdr>
                <w:top w:val="none" w:sz="0" w:space="0" w:color="auto"/>
                <w:left w:val="none" w:sz="0" w:space="0" w:color="auto"/>
                <w:bottom w:val="none" w:sz="0" w:space="0" w:color="auto"/>
                <w:right w:val="none" w:sz="0" w:space="0" w:color="auto"/>
              </w:divBdr>
              <w:divsChild>
                <w:div w:id="68186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179830">
      <w:bodyDiv w:val="1"/>
      <w:marLeft w:val="0"/>
      <w:marRight w:val="0"/>
      <w:marTop w:val="0"/>
      <w:marBottom w:val="0"/>
      <w:divBdr>
        <w:top w:val="none" w:sz="0" w:space="0" w:color="auto"/>
        <w:left w:val="none" w:sz="0" w:space="0" w:color="auto"/>
        <w:bottom w:val="none" w:sz="0" w:space="0" w:color="auto"/>
        <w:right w:val="none" w:sz="0" w:space="0" w:color="auto"/>
      </w:divBdr>
      <w:divsChild>
        <w:div w:id="1853371276">
          <w:marLeft w:val="0"/>
          <w:marRight w:val="0"/>
          <w:marTop w:val="0"/>
          <w:marBottom w:val="0"/>
          <w:divBdr>
            <w:top w:val="none" w:sz="0" w:space="0" w:color="auto"/>
            <w:left w:val="none" w:sz="0" w:space="0" w:color="auto"/>
            <w:bottom w:val="none" w:sz="0" w:space="0" w:color="auto"/>
            <w:right w:val="none" w:sz="0" w:space="0" w:color="auto"/>
          </w:divBdr>
          <w:divsChild>
            <w:div w:id="754595016">
              <w:marLeft w:val="0"/>
              <w:marRight w:val="0"/>
              <w:marTop w:val="0"/>
              <w:marBottom w:val="0"/>
              <w:divBdr>
                <w:top w:val="none" w:sz="0" w:space="0" w:color="auto"/>
                <w:left w:val="none" w:sz="0" w:space="0" w:color="auto"/>
                <w:bottom w:val="none" w:sz="0" w:space="0" w:color="auto"/>
                <w:right w:val="none" w:sz="0" w:space="0" w:color="auto"/>
              </w:divBdr>
              <w:divsChild>
                <w:div w:id="54440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984818610">
      <w:bodyDiv w:val="1"/>
      <w:marLeft w:val="0"/>
      <w:marRight w:val="0"/>
      <w:marTop w:val="0"/>
      <w:marBottom w:val="0"/>
      <w:divBdr>
        <w:top w:val="none" w:sz="0" w:space="0" w:color="auto"/>
        <w:left w:val="none" w:sz="0" w:space="0" w:color="auto"/>
        <w:bottom w:val="none" w:sz="0" w:space="0" w:color="auto"/>
        <w:right w:val="none" w:sz="0" w:space="0" w:color="auto"/>
      </w:divBdr>
    </w:div>
    <w:div w:id="986400750">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 w:id="1203984470">
      <w:bodyDiv w:val="1"/>
      <w:marLeft w:val="0"/>
      <w:marRight w:val="0"/>
      <w:marTop w:val="0"/>
      <w:marBottom w:val="0"/>
      <w:divBdr>
        <w:top w:val="none" w:sz="0" w:space="0" w:color="auto"/>
        <w:left w:val="none" w:sz="0" w:space="0" w:color="auto"/>
        <w:bottom w:val="none" w:sz="0" w:space="0" w:color="auto"/>
        <w:right w:val="none" w:sz="0" w:space="0" w:color="auto"/>
      </w:divBdr>
      <w:divsChild>
        <w:div w:id="793982962">
          <w:marLeft w:val="0"/>
          <w:marRight w:val="0"/>
          <w:marTop w:val="0"/>
          <w:marBottom w:val="0"/>
          <w:divBdr>
            <w:top w:val="none" w:sz="0" w:space="0" w:color="auto"/>
            <w:left w:val="none" w:sz="0" w:space="0" w:color="auto"/>
            <w:bottom w:val="none" w:sz="0" w:space="0" w:color="auto"/>
            <w:right w:val="none" w:sz="0" w:space="0" w:color="auto"/>
          </w:divBdr>
          <w:divsChild>
            <w:div w:id="2080712935">
              <w:marLeft w:val="0"/>
              <w:marRight w:val="0"/>
              <w:marTop w:val="0"/>
              <w:marBottom w:val="0"/>
              <w:divBdr>
                <w:top w:val="none" w:sz="0" w:space="0" w:color="auto"/>
                <w:left w:val="none" w:sz="0" w:space="0" w:color="auto"/>
                <w:bottom w:val="none" w:sz="0" w:space="0" w:color="auto"/>
                <w:right w:val="none" w:sz="0" w:space="0" w:color="auto"/>
              </w:divBdr>
              <w:divsChild>
                <w:div w:id="183900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50294">
      <w:bodyDiv w:val="1"/>
      <w:marLeft w:val="0"/>
      <w:marRight w:val="0"/>
      <w:marTop w:val="0"/>
      <w:marBottom w:val="0"/>
      <w:divBdr>
        <w:top w:val="none" w:sz="0" w:space="0" w:color="auto"/>
        <w:left w:val="none" w:sz="0" w:space="0" w:color="auto"/>
        <w:bottom w:val="none" w:sz="0" w:space="0" w:color="auto"/>
        <w:right w:val="none" w:sz="0" w:space="0" w:color="auto"/>
      </w:divBdr>
    </w:div>
    <w:div w:id="1328511780">
      <w:bodyDiv w:val="1"/>
      <w:marLeft w:val="0"/>
      <w:marRight w:val="0"/>
      <w:marTop w:val="0"/>
      <w:marBottom w:val="0"/>
      <w:divBdr>
        <w:top w:val="none" w:sz="0" w:space="0" w:color="auto"/>
        <w:left w:val="none" w:sz="0" w:space="0" w:color="auto"/>
        <w:bottom w:val="none" w:sz="0" w:space="0" w:color="auto"/>
        <w:right w:val="none" w:sz="0" w:space="0" w:color="auto"/>
      </w:divBdr>
    </w:div>
    <w:div w:id="1707362961">
      <w:bodyDiv w:val="1"/>
      <w:marLeft w:val="0"/>
      <w:marRight w:val="0"/>
      <w:marTop w:val="0"/>
      <w:marBottom w:val="0"/>
      <w:divBdr>
        <w:top w:val="none" w:sz="0" w:space="0" w:color="auto"/>
        <w:left w:val="none" w:sz="0" w:space="0" w:color="auto"/>
        <w:bottom w:val="none" w:sz="0" w:space="0" w:color="auto"/>
        <w:right w:val="none" w:sz="0" w:space="0" w:color="auto"/>
      </w:divBdr>
    </w:div>
    <w:div w:id="1715496314">
      <w:bodyDiv w:val="1"/>
      <w:marLeft w:val="0"/>
      <w:marRight w:val="0"/>
      <w:marTop w:val="0"/>
      <w:marBottom w:val="0"/>
      <w:divBdr>
        <w:top w:val="none" w:sz="0" w:space="0" w:color="auto"/>
        <w:left w:val="none" w:sz="0" w:space="0" w:color="auto"/>
        <w:bottom w:val="none" w:sz="0" w:space="0" w:color="auto"/>
        <w:right w:val="none" w:sz="0" w:space="0" w:color="auto"/>
      </w:divBdr>
    </w:div>
    <w:div w:id="1885406186">
      <w:bodyDiv w:val="1"/>
      <w:marLeft w:val="0"/>
      <w:marRight w:val="0"/>
      <w:marTop w:val="0"/>
      <w:marBottom w:val="0"/>
      <w:divBdr>
        <w:top w:val="none" w:sz="0" w:space="0" w:color="auto"/>
        <w:left w:val="none" w:sz="0" w:space="0" w:color="auto"/>
        <w:bottom w:val="none" w:sz="0" w:space="0" w:color="auto"/>
        <w:right w:val="none" w:sz="0" w:space="0" w:color="auto"/>
      </w:divBdr>
    </w:div>
    <w:div w:id="2014215651">
      <w:bodyDiv w:val="1"/>
      <w:marLeft w:val="0"/>
      <w:marRight w:val="0"/>
      <w:marTop w:val="0"/>
      <w:marBottom w:val="0"/>
      <w:divBdr>
        <w:top w:val="none" w:sz="0" w:space="0" w:color="auto"/>
        <w:left w:val="none" w:sz="0" w:space="0" w:color="auto"/>
        <w:bottom w:val="none" w:sz="0" w:space="0" w:color="auto"/>
        <w:right w:val="none" w:sz="0" w:space="0" w:color="auto"/>
      </w:divBdr>
      <w:divsChild>
        <w:div w:id="1920863222">
          <w:marLeft w:val="0"/>
          <w:marRight w:val="0"/>
          <w:marTop w:val="0"/>
          <w:marBottom w:val="0"/>
          <w:divBdr>
            <w:top w:val="none" w:sz="0" w:space="0" w:color="auto"/>
            <w:left w:val="none" w:sz="0" w:space="0" w:color="auto"/>
            <w:bottom w:val="none" w:sz="0" w:space="0" w:color="auto"/>
            <w:right w:val="none" w:sz="0" w:space="0" w:color="auto"/>
          </w:divBdr>
          <w:divsChild>
            <w:div w:id="672805434">
              <w:marLeft w:val="0"/>
              <w:marRight w:val="0"/>
              <w:marTop w:val="0"/>
              <w:marBottom w:val="0"/>
              <w:divBdr>
                <w:top w:val="none" w:sz="0" w:space="0" w:color="auto"/>
                <w:left w:val="none" w:sz="0" w:space="0" w:color="auto"/>
                <w:bottom w:val="none" w:sz="0" w:space="0" w:color="auto"/>
                <w:right w:val="none" w:sz="0" w:space="0" w:color="auto"/>
              </w:divBdr>
              <w:divsChild>
                <w:div w:id="55839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cuentame.inegi.org.mx/monografias/informacion/chih/poblacion/diversidad.aspx?tema=me&amp;e=08" TargetMode="External"/><Relationship Id="rId2" Type="http://schemas.openxmlformats.org/officeDocument/2006/relationships/hyperlink" Target="https://site.inali.gob.mx/Micrositios/Prontuarios/tarahumara.html" TargetMode="External"/><Relationship Id="rId1" Type="http://schemas.openxmlformats.org/officeDocument/2006/relationships/hyperlink" Target="https://vivemasseguro.org/historias-cotidianas/telefonos-de-seguridad-publica-911-088-y-089/" TargetMode="External"/><Relationship Id="rId4" Type="http://schemas.openxmlformats.org/officeDocument/2006/relationships/hyperlink" Target="https://planestatal.chihuahua.gob.mx/PED2227_ALTA_C.1.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E5020-C9C3-4687-B439-754D01968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2123</Words>
  <Characters>11677</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Sara Mejía Velásquez</cp:lastModifiedBy>
  <cp:revision>3</cp:revision>
  <dcterms:created xsi:type="dcterms:W3CDTF">2022-03-31T18:51:00Z</dcterms:created>
  <dcterms:modified xsi:type="dcterms:W3CDTF">2022-03-31T18:54:00Z</dcterms:modified>
</cp:coreProperties>
</file>