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F9CFE" w14:textId="77777777" w:rsidR="00981CA4" w:rsidRPr="0012241A" w:rsidRDefault="00981CA4" w:rsidP="00191D17">
      <w:pPr>
        <w:spacing w:after="0" w:line="240" w:lineRule="auto"/>
        <w:rPr>
          <w:rFonts w:ascii="Arial" w:hAnsi="Arial" w:cs="Arial"/>
          <w:b/>
          <w:i/>
          <w:sz w:val="24"/>
          <w:szCs w:val="24"/>
        </w:rPr>
      </w:pPr>
      <w:r w:rsidRPr="0012241A">
        <w:rPr>
          <w:rFonts w:ascii="Arial" w:hAnsi="Arial" w:cs="Arial"/>
          <w:b/>
          <w:i/>
          <w:sz w:val="24"/>
          <w:szCs w:val="24"/>
        </w:rPr>
        <w:t>HONORABLE CONGRESO DEL ESTADO DE CHIHUAHUA</w:t>
      </w:r>
    </w:p>
    <w:p w14:paraId="64D6A924" w14:textId="77777777" w:rsidR="00981CA4" w:rsidRPr="0012241A" w:rsidRDefault="00981CA4" w:rsidP="00191D17">
      <w:pPr>
        <w:spacing w:after="0" w:line="240" w:lineRule="auto"/>
        <w:rPr>
          <w:rFonts w:ascii="Arial" w:hAnsi="Arial" w:cs="Arial"/>
          <w:b/>
          <w:i/>
          <w:sz w:val="24"/>
          <w:szCs w:val="24"/>
        </w:rPr>
      </w:pPr>
      <w:r w:rsidRPr="0012241A">
        <w:rPr>
          <w:rFonts w:ascii="Arial" w:hAnsi="Arial" w:cs="Arial"/>
          <w:b/>
          <w:i/>
          <w:sz w:val="24"/>
          <w:szCs w:val="24"/>
        </w:rPr>
        <w:t>P R E S E N T E.-</w:t>
      </w:r>
    </w:p>
    <w:p w14:paraId="042629CD" w14:textId="77777777" w:rsidR="004F0C7F" w:rsidRDefault="004F0C7F" w:rsidP="004F0C7F">
      <w:pPr>
        <w:jc w:val="both"/>
        <w:rPr>
          <w:rFonts w:ascii="Arial" w:hAnsi="Arial" w:cs="Arial"/>
        </w:rPr>
      </w:pPr>
    </w:p>
    <w:p w14:paraId="6788AD96" w14:textId="77777777" w:rsidR="00415BB8" w:rsidRDefault="00415BB8" w:rsidP="004F0C7F">
      <w:pPr>
        <w:jc w:val="both"/>
        <w:rPr>
          <w:rFonts w:ascii="Arial" w:hAnsi="Arial" w:cs="Arial"/>
        </w:rPr>
      </w:pPr>
    </w:p>
    <w:p w14:paraId="471E579E" w14:textId="6773FE10" w:rsidR="004F0C7F" w:rsidRPr="000F6A09" w:rsidRDefault="004F0C7F" w:rsidP="004F0C7F">
      <w:pPr>
        <w:spacing w:line="360" w:lineRule="auto"/>
        <w:jc w:val="both"/>
        <w:rPr>
          <w:rFonts w:ascii="Arial" w:hAnsi="Arial" w:cs="Arial"/>
          <w:i/>
          <w:iCs/>
          <w:sz w:val="24"/>
          <w:szCs w:val="24"/>
        </w:rPr>
      </w:pPr>
      <w:r w:rsidRPr="000F6A09">
        <w:rPr>
          <w:rFonts w:ascii="Arial" w:hAnsi="Arial" w:cs="Arial"/>
          <w:i/>
          <w:iCs/>
          <w:sz w:val="24"/>
          <w:szCs w:val="24"/>
        </w:rPr>
        <w:t>Quien suscribe, Ana Georgina Zapata Lucero, en mi carácter de Diputada de la Sexagésima Séptima Legislatura del Honorable Congreso del Estado, integrante del Grupo Parlamentario del Partido Revolucionario Institucional (PRI), con fundamento en lo dispuesto en los artículos 57, 64 fracción I y II y 68 fracción I de la Constitución Política del Estado de Chihuahua; 167 fracción I,  169 y 174 fracción I, todos de la Ley Orgánica del Poder Legislativo de Chihuahua, así como los numerales 75 y 76, ambos del Reglamento Interior y de Prácticas Parlamentarias del Poder Legislativo; comparezco ante esta Honorable Representación Popular, a fin de presentar INICIATIVA C</w:t>
      </w:r>
      <w:r w:rsidR="0068170D" w:rsidRPr="000F6A09">
        <w:rPr>
          <w:rFonts w:ascii="Arial" w:hAnsi="Arial" w:cs="Arial"/>
          <w:i/>
          <w:iCs/>
          <w:sz w:val="24"/>
          <w:szCs w:val="24"/>
        </w:rPr>
        <w:t xml:space="preserve">ON CARÁCTER DE PUNTO DE ACUERDO, </w:t>
      </w:r>
      <w:r w:rsidRPr="000F6A09">
        <w:rPr>
          <w:rFonts w:ascii="Arial" w:hAnsi="Arial" w:cs="Arial"/>
          <w:i/>
          <w:iCs/>
          <w:sz w:val="24"/>
          <w:szCs w:val="24"/>
        </w:rPr>
        <w:t xml:space="preserve">para exhortar respetuosamente al Poder Ejecutivo del Estado y a los Gobiernos Municipales del Estado de Chihuahua </w:t>
      </w:r>
      <w:r w:rsidR="0063243A" w:rsidRPr="000F6A09">
        <w:rPr>
          <w:rFonts w:ascii="Arial" w:hAnsi="Arial" w:cs="Arial"/>
          <w:b/>
          <w:i/>
          <w:iCs/>
          <w:sz w:val="24"/>
          <w:szCs w:val="24"/>
        </w:rPr>
        <w:t>para que informen a esta asamblea legislativa</w:t>
      </w:r>
      <w:r w:rsidR="0063243A" w:rsidRPr="000F6A09">
        <w:rPr>
          <w:rFonts w:ascii="Arial" w:hAnsi="Arial" w:cs="Arial"/>
          <w:i/>
          <w:iCs/>
          <w:sz w:val="24"/>
          <w:szCs w:val="24"/>
        </w:rPr>
        <w:t>, si dentro de sus ámbitos de competencia</w:t>
      </w:r>
      <w:r w:rsidR="0063243A" w:rsidRPr="000F6A09">
        <w:rPr>
          <w:rFonts w:ascii="Arial" w:hAnsi="Arial" w:cs="Arial"/>
          <w:b/>
          <w:i/>
          <w:iCs/>
          <w:sz w:val="24"/>
          <w:szCs w:val="24"/>
        </w:rPr>
        <w:t xml:space="preserve"> cuentan con protocolos de atención, reglamentos, lineamientos</w:t>
      </w:r>
      <w:r w:rsidR="00415BB8" w:rsidRPr="000F6A09">
        <w:rPr>
          <w:rFonts w:ascii="Arial" w:hAnsi="Arial" w:cs="Arial"/>
          <w:b/>
          <w:i/>
          <w:iCs/>
          <w:sz w:val="24"/>
          <w:szCs w:val="24"/>
        </w:rPr>
        <w:t>, planes</w:t>
      </w:r>
      <w:r w:rsidR="0063243A" w:rsidRPr="000F6A09">
        <w:rPr>
          <w:rFonts w:ascii="Arial" w:hAnsi="Arial" w:cs="Arial"/>
          <w:b/>
          <w:i/>
          <w:iCs/>
          <w:sz w:val="24"/>
          <w:szCs w:val="24"/>
        </w:rPr>
        <w:t xml:space="preserve"> </w:t>
      </w:r>
      <w:r w:rsidR="00415BB8" w:rsidRPr="000F6A09">
        <w:rPr>
          <w:rFonts w:ascii="Arial" w:hAnsi="Arial" w:cs="Arial"/>
          <w:b/>
          <w:i/>
          <w:iCs/>
          <w:sz w:val="24"/>
          <w:szCs w:val="24"/>
        </w:rPr>
        <w:t xml:space="preserve">o programas específicos </w:t>
      </w:r>
      <w:r w:rsidR="0063243A" w:rsidRPr="000F6A09">
        <w:rPr>
          <w:rFonts w:ascii="Arial" w:hAnsi="Arial" w:cs="Arial"/>
          <w:b/>
          <w:i/>
          <w:iCs/>
          <w:sz w:val="24"/>
          <w:szCs w:val="24"/>
        </w:rPr>
        <w:t>encamina</w:t>
      </w:r>
      <w:r w:rsidR="00415BB8" w:rsidRPr="000F6A09">
        <w:rPr>
          <w:rFonts w:ascii="Arial" w:hAnsi="Arial" w:cs="Arial"/>
          <w:b/>
          <w:i/>
          <w:iCs/>
          <w:sz w:val="24"/>
          <w:szCs w:val="24"/>
        </w:rPr>
        <w:t>dos a favorecer al adulto m</w:t>
      </w:r>
      <w:r w:rsidR="0063243A" w:rsidRPr="000F6A09">
        <w:rPr>
          <w:rFonts w:ascii="Arial" w:hAnsi="Arial" w:cs="Arial"/>
          <w:b/>
          <w:i/>
          <w:iCs/>
          <w:sz w:val="24"/>
          <w:szCs w:val="24"/>
        </w:rPr>
        <w:t xml:space="preserve">ayor; y en su caso, conocer el presupuesto operativo aplicado al diseño de políticas públicas dirigidas a la atención de este grupo poblacional. </w:t>
      </w:r>
      <w:r w:rsidR="00415BB8" w:rsidRPr="000F6A09">
        <w:rPr>
          <w:rFonts w:ascii="Arial" w:hAnsi="Arial" w:cs="Arial"/>
          <w:i/>
          <w:iCs/>
          <w:sz w:val="24"/>
          <w:szCs w:val="24"/>
        </w:rPr>
        <w:t>Siendo evidente que las i</w:t>
      </w:r>
      <w:r w:rsidRPr="000F6A09">
        <w:rPr>
          <w:rFonts w:ascii="Arial" w:hAnsi="Arial" w:cs="Arial"/>
          <w:i/>
          <w:iCs/>
          <w:sz w:val="24"/>
          <w:szCs w:val="24"/>
        </w:rPr>
        <w:t>nstituciones del Estado deben de salvaguardar sus</w:t>
      </w:r>
      <w:r w:rsidR="00415BB8" w:rsidRPr="000F6A09">
        <w:rPr>
          <w:rFonts w:ascii="Arial" w:hAnsi="Arial" w:cs="Arial"/>
          <w:i/>
          <w:iCs/>
          <w:sz w:val="24"/>
          <w:szCs w:val="24"/>
        </w:rPr>
        <w:t xml:space="preserve"> derechos y su dignidad humana</w:t>
      </w:r>
      <w:r w:rsidRPr="000F6A09">
        <w:rPr>
          <w:rFonts w:ascii="Arial" w:hAnsi="Arial" w:cs="Arial"/>
          <w:i/>
          <w:iCs/>
          <w:sz w:val="24"/>
          <w:szCs w:val="24"/>
        </w:rPr>
        <w:t>, esto al tenor de la siguiente:</w:t>
      </w:r>
    </w:p>
    <w:p w14:paraId="72142070" w14:textId="77777777" w:rsidR="004F0C7F" w:rsidRPr="000F6A09" w:rsidRDefault="004F0C7F" w:rsidP="004F0C7F">
      <w:pPr>
        <w:spacing w:line="360" w:lineRule="auto"/>
        <w:jc w:val="both"/>
        <w:rPr>
          <w:rFonts w:ascii="Arial" w:hAnsi="Arial" w:cs="Arial"/>
          <w:i/>
          <w:iCs/>
          <w:sz w:val="24"/>
          <w:szCs w:val="24"/>
        </w:rPr>
      </w:pPr>
    </w:p>
    <w:p w14:paraId="5DE1F5D0" w14:textId="77777777" w:rsidR="0068170D" w:rsidRPr="000F6A09" w:rsidRDefault="0068170D" w:rsidP="004F0C7F">
      <w:pPr>
        <w:spacing w:line="360" w:lineRule="auto"/>
        <w:jc w:val="both"/>
        <w:rPr>
          <w:rFonts w:ascii="Arial" w:hAnsi="Arial" w:cs="Arial"/>
          <w:i/>
          <w:iCs/>
          <w:sz w:val="24"/>
          <w:szCs w:val="24"/>
        </w:rPr>
      </w:pPr>
    </w:p>
    <w:p w14:paraId="40A027F8" w14:textId="77777777" w:rsidR="0068170D" w:rsidRPr="000F6A09" w:rsidRDefault="0068170D" w:rsidP="004F0C7F">
      <w:pPr>
        <w:spacing w:line="360" w:lineRule="auto"/>
        <w:jc w:val="both"/>
        <w:rPr>
          <w:rFonts w:ascii="Arial" w:hAnsi="Arial" w:cs="Arial"/>
          <w:i/>
          <w:iCs/>
          <w:sz w:val="24"/>
          <w:szCs w:val="24"/>
        </w:rPr>
      </w:pPr>
    </w:p>
    <w:p w14:paraId="01783281" w14:textId="77777777" w:rsidR="00415BB8" w:rsidRPr="000F6A09" w:rsidRDefault="00415BB8" w:rsidP="004F0C7F">
      <w:pPr>
        <w:spacing w:line="360" w:lineRule="auto"/>
        <w:jc w:val="both"/>
        <w:rPr>
          <w:rFonts w:ascii="Arial" w:hAnsi="Arial" w:cs="Arial"/>
          <w:i/>
          <w:iCs/>
          <w:sz w:val="24"/>
          <w:szCs w:val="24"/>
        </w:rPr>
      </w:pPr>
    </w:p>
    <w:p w14:paraId="2AD38A8B" w14:textId="77777777" w:rsidR="004F0C7F" w:rsidRPr="000F6A09" w:rsidRDefault="004F0C7F" w:rsidP="004F0C7F">
      <w:pPr>
        <w:spacing w:line="360" w:lineRule="auto"/>
        <w:ind w:left="2124" w:firstLine="708"/>
        <w:jc w:val="both"/>
        <w:rPr>
          <w:rFonts w:ascii="Arial" w:hAnsi="Arial" w:cs="Arial"/>
          <w:b/>
          <w:i/>
          <w:iCs/>
          <w:sz w:val="24"/>
          <w:szCs w:val="24"/>
        </w:rPr>
      </w:pPr>
      <w:r w:rsidRPr="000F6A09">
        <w:rPr>
          <w:rFonts w:ascii="Arial" w:hAnsi="Arial" w:cs="Arial"/>
          <w:b/>
          <w:i/>
          <w:iCs/>
          <w:sz w:val="24"/>
          <w:szCs w:val="24"/>
        </w:rPr>
        <w:lastRenderedPageBreak/>
        <w:t>EXPOSICIÓN DE MOTIVOS</w:t>
      </w:r>
    </w:p>
    <w:p w14:paraId="7A0DF25B" w14:textId="77777777" w:rsidR="002B0C39" w:rsidRPr="000F6A09" w:rsidRDefault="002B0C39" w:rsidP="00857CB1">
      <w:pPr>
        <w:spacing w:line="276" w:lineRule="auto"/>
        <w:jc w:val="both"/>
        <w:rPr>
          <w:rFonts w:ascii="Arial" w:hAnsi="Arial" w:cs="Arial"/>
          <w:i/>
          <w:iCs/>
          <w:sz w:val="24"/>
          <w:szCs w:val="24"/>
        </w:rPr>
      </w:pPr>
    </w:p>
    <w:p w14:paraId="429CCE21" w14:textId="0A024953" w:rsidR="004F0C7F" w:rsidRPr="000F6A09" w:rsidRDefault="004F0C7F" w:rsidP="004F0C7F">
      <w:pPr>
        <w:spacing w:line="360" w:lineRule="auto"/>
        <w:jc w:val="both"/>
        <w:rPr>
          <w:rFonts w:ascii="Arial" w:hAnsi="Arial" w:cs="Arial"/>
          <w:i/>
          <w:iCs/>
          <w:sz w:val="24"/>
          <w:szCs w:val="24"/>
        </w:rPr>
      </w:pPr>
      <w:r w:rsidRPr="000F6A09">
        <w:rPr>
          <w:rFonts w:ascii="Arial" w:hAnsi="Arial" w:cs="Arial"/>
          <w:i/>
          <w:iCs/>
          <w:sz w:val="24"/>
          <w:szCs w:val="24"/>
        </w:rPr>
        <w:t xml:space="preserve">De acuerdo al reporte de la Organización de </w:t>
      </w:r>
      <w:r w:rsidR="00415BB8" w:rsidRPr="000F6A09">
        <w:rPr>
          <w:rFonts w:ascii="Arial" w:hAnsi="Arial" w:cs="Arial"/>
          <w:i/>
          <w:iCs/>
          <w:sz w:val="24"/>
          <w:szCs w:val="24"/>
        </w:rPr>
        <w:t>las Naciones Unidas (ONU), en su</w:t>
      </w:r>
      <w:r w:rsidRPr="000F6A09">
        <w:rPr>
          <w:rFonts w:ascii="Arial" w:hAnsi="Arial" w:cs="Arial"/>
          <w:i/>
          <w:iCs/>
          <w:sz w:val="24"/>
          <w:szCs w:val="24"/>
        </w:rPr>
        <w:t xml:space="preserve"> publicación “Envejecimiento de la Población Mundial 2015”  (“</w:t>
      </w:r>
      <w:proofErr w:type="spellStart"/>
      <w:r w:rsidRPr="000F6A09">
        <w:rPr>
          <w:rFonts w:ascii="Arial" w:hAnsi="Arial" w:cs="Arial"/>
          <w:i/>
          <w:iCs/>
          <w:sz w:val="24"/>
          <w:szCs w:val="24"/>
        </w:rPr>
        <w:t>World</w:t>
      </w:r>
      <w:proofErr w:type="spellEnd"/>
      <w:r w:rsidRPr="000F6A09">
        <w:rPr>
          <w:rFonts w:ascii="Arial" w:hAnsi="Arial" w:cs="Arial"/>
          <w:i/>
          <w:iCs/>
          <w:sz w:val="24"/>
          <w:szCs w:val="24"/>
        </w:rPr>
        <w:t xml:space="preserve"> </w:t>
      </w:r>
      <w:proofErr w:type="spellStart"/>
      <w:r w:rsidRPr="000F6A09">
        <w:rPr>
          <w:rFonts w:ascii="Arial" w:hAnsi="Arial" w:cs="Arial"/>
          <w:i/>
          <w:iCs/>
          <w:sz w:val="24"/>
          <w:szCs w:val="24"/>
        </w:rPr>
        <w:t>Population</w:t>
      </w:r>
      <w:proofErr w:type="spellEnd"/>
      <w:r w:rsidRPr="000F6A09">
        <w:rPr>
          <w:rFonts w:ascii="Arial" w:hAnsi="Arial" w:cs="Arial"/>
          <w:i/>
          <w:iCs/>
          <w:sz w:val="24"/>
          <w:szCs w:val="24"/>
        </w:rPr>
        <w:t xml:space="preserve"> </w:t>
      </w:r>
      <w:proofErr w:type="spellStart"/>
      <w:r w:rsidRPr="000F6A09">
        <w:rPr>
          <w:rFonts w:ascii="Arial" w:hAnsi="Arial" w:cs="Arial"/>
          <w:i/>
          <w:iCs/>
          <w:sz w:val="24"/>
          <w:szCs w:val="24"/>
        </w:rPr>
        <w:t>Agein</w:t>
      </w:r>
      <w:proofErr w:type="spellEnd"/>
      <w:r w:rsidRPr="000F6A09">
        <w:rPr>
          <w:rFonts w:ascii="Arial" w:hAnsi="Arial" w:cs="Arial"/>
          <w:i/>
          <w:iCs/>
          <w:sz w:val="24"/>
          <w:szCs w:val="24"/>
        </w:rPr>
        <w:t xml:space="preserve"> 2015”), </w:t>
      </w:r>
      <w:r w:rsidR="00415BB8" w:rsidRPr="000F6A09">
        <w:rPr>
          <w:rFonts w:ascii="Arial" w:hAnsi="Arial" w:cs="Arial"/>
          <w:i/>
          <w:iCs/>
          <w:sz w:val="24"/>
          <w:szCs w:val="24"/>
        </w:rPr>
        <w:t>determinó que “</w:t>
      </w:r>
      <w:r w:rsidRPr="000F6A09">
        <w:rPr>
          <w:rFonts w:ascii="Arial" w:hAnsi="Arial" w:cs="Arial"/>
          <w:i/>
          <w:iCs/>
          <w:sz w:val="24"/>
          <w:szCs w:val="24"/>
        </w:rPr>
        <w:t>son personas mayores</w:t>
      </w:r>
      <w:r w:rsidR="00415BB8" w:rsidRPr="000F6A09">
        <w:rPr>
          <w:rFonts w:ascii="Arial" w:hAnsi="Arial" w:cs="Arial"/>
          <w:i/>
          <w:iCs/>
          <w:sz w:val="24"/>
          <w:szCs w:val="24"/>
        </w:rPr>
        <w:t xml:space="preserve"> aquellas de 60 años o más edad, siendo un </w:t>
      </w:r>
      <w:r w:rsidRPr="000F6A09">
        <w:rPr>
          <w:rFonts w:ascii="Arial" w:hAnsi="Arial" w:cs="Arial"/>
          <w:i/>
          <w:iCs/>
          <w:sz w:val="24"/>
          <w:szCs w:val="24"/>
        </w:rPr>
        <w:t xml:space="preserve">grupo poblacional </w:t>
      </w:r>
      <w:r w:rsidR="00415BB8" w:rsidRPr="000F6A09">
        <w:rPr>
          <w:rFonts w:ascii="Arial" w:hAnsi="Arial" w:cs="Arial"/>
          <w:i/>
          <w:iCs/>
          <w:sz w:val="24"/>
          <w:szCs w:val="24"/>
        </w:rPr>
        <w:t xml:space="preserve">que </w:t>
      </w:r>
      <w:r w:rsidRPr="000F6A09">
        <w:rPr>
          <w:rFonts w:ascii="Arial" w:hAnsi="Arial" w:cs="Arial"/>
          <w:i/>
          <w:iCs/>
          <w:sz w:val="24"/>
          <w:szCs w:val="24"/>
        </w:rPr>
        <w:t>experimenta diversas formas de discriminación, negación o vulneración de sus derechos.</w:t>
      </w:r>
      <w:r w:rsidR="0068170D" w:rsidRPr="000F6A09">
        <w:rPr>
          <w:rFonts w:ascii="Arial" w:hAnsi="Arial" w:cs="Arial"/>
          <w:i/>
          <w:iCs/>
          <w:sz w:val="24"/>
          <w:szCs w:val="24"/>
        </w:rPr>
        <w:t>”</w:t>
      </w:r>
    </w:p>
    <w:p w14:paraId="56FC1F11" w14:textId="57695235" w:rsidR="004F0C7F" w:rsidRPr="000F6A09" w:rsidRDefault="004F0C7F" w:rsidP="004F0C7F">
      <w:pPr>
        <w:spacing w:line="360" w:lineRule="auto"/>
        <w:jc w:val="both"/>
        <w:rPr>
          <w:rFonts w:ascii="Arial" w:hAnsi="Arial" w:cs="Arial"/>
          <w:i/>
          <w:iCs/>
          <w:sz w:val="24"/>
          <w:szCs w:val="24"/>
        </w:rPr>
      </w:pPr>
      <w:r w:rsidRPr="000F6A09">
        <w:rPr>
          <w:rFonts w:ascii="Arial" w:hAnsi="Arial" w:cs="Arial"/>
          <w:i/>
          <w:iCs/>
          <w:sz w:val="24"/>
          <w:szCs w:val="24"/>
        </w:rPr>
        <w:t>Nuestro país experimenta un proceso de en</w:t>
      </w:r>
      <w:r w:rsidR="00AA4CCE" w:rsidRPr="000F6A09">
        <w:rPr>
          <w:rFonts w:ascii="Arial" w:hAnsi="Arial" w:cs="Arial"/>
          <w:i/>
          <w:iCs/>
          <w:sz w:val="24"/>
          <w:szCs w:val="24"/>
        </w:rPr>
        <w:t xml:space="preserve">vejecimiento poblacional </w:t>
      </w:r>
      <w:r w:rsidR="000F6A09" w:rsidRPr="000F6A09">
        <w:rPr>
          <w:rFonts w:ascii="Arial" w:hAnsi="Arial" w:cs="Arial"/>
          <w:i/>
          <w:iCs/>
          <w:sz w:val="24"/>
          <w:szCs w:val="24"/>
        </w:rPr>
        <w:t>que,</w:t>
      </w:r>
      <w:r w:rsidR="00AA4CCE" w:rsidRPr="000F6A09">
        <w:rPr>
          <w:rFonts w:ascii="Arial" w:hAnsi="Arial" w:cs="Arial"/>
          <w:i/>
          <w:iCs/>
          <w:sz w:val="24"/>
          <w:szCs w:val="24"/>
        </w:rPr>
        <w:t xml:space="preserve"> en</w:t>
      </w:r>
      <w:r w:rsidRPr="000F6A09">
        <w:rPr>
          <w:rFonts w:ascii="Arial" w:hAnsi="Arial" w:cs="Arial"/>
          <w:i/>
          <w:iCs/>
          <w:sz w:val="24"/>
          <w:szCs w:val="24"/>
        </w:rPr>
        <w:t xml:space="preserve"> treinta años</w:t>
      </w:r>
      <w:r w:rsidR="00AA4CCE" w:rsidRPr="000F6A09">
        <w:rPr>
          <w:rFonts w:ascii="Arial" w:hAnsi="Arial" w:cs="Arial"/>
          <w:i/>
          <w:iCs/>
          <w:sz w:val="24"/>
          <w:szCs w:val="24"/>
        </w:rPr>
        <w:t>,</w:t>
      </w:r>
      <w:r w:rsidRPr="000F6A09">
        <w:rPr>
          <w:rFonts w:ascii="Arial" w:hAnsi="Arial" w:cs="Arial"/>
          <w:i/>
          <w:iCs/>
          <w:sz w:val="24"/>
          <w:szCs w:val="24"/>
        </w:rPr>
        <w:t xml:space="preserve"> cambiará radicalmente su composición sociodemográfica. </w:t>
      </w:r>
      <w:r w:rsidR="00CC1F8B" w:rsidRPr="000F6A09">
        <w:rPr>
          <w:rFonts w:ascii="Arial" w:hAnsi="Arial" w:cs="Arial"/>
          <w:i/>
          <w:iCs/>
          <w:sz w:val="24"/>
          <w:szCs w:val="24"/>
        </w:rPr>
        <w:t xml:space="preserve">Estos cambios, que suponen </w:t>
      </w:r>
      <w:r w:rsidRPr="000F6A09">
        <w:rPr>
          <w:rFonts w:ascii="Arial" w:hAnsi="Arial" w:cs="Arial"/>
          <w:i/>
          <w:iCs/>
          <w:sz w:val="24"/>
          <w:szCs w:val="24"/>
        </w:rPr>
        <w:t xml:space="preserve">un logro de </w:t>
      </w:r>
      <w:r w:rsidR="00CC1F8B" w:rsidRPr="000F6A09">
        <w:rPr>
          <w:rFonts w:ascii="Arial" w:hAnsi="Arial" w:cs="Arial"/>
          <w:i/>
          <w:iCs/>
          <w:sz w:val="24"/>
          <w:szCs w:val="24"/>
        </w:rPr>
        <w:t>la humanidad, representan además</w:t>
      </w:r>
      <w:r w:rsidRPr="000F6A09">
        <w:rPr>
          <w:rFonts w:ascii="Arial" w:hAnsi="Arial" w:cs="Arial"/>
          <w:i/>
          <w:iCs/>
          <w:sz w:val="24"/>
          <w:szCs w:val="24"/>
        </w:rPr>
        <w:t xml:space="preserve"> importantes retos</w:t>
      </w:r>
      <w:r w:rsidR="0068170D" w:rsidRPr="000F6A09">
        <w:rPr>
          <w:rFonts w:ascii="Arial" w:hAnsi="Arial" w:cs="Arial"/>
          <w:i/>
          <w:iCs/>
          <w:sz w:val="24"/>
          <w:szCs w:val="24"/>
        </w:rPr>
        <w:t>,</w:t>
      </w:r>
      <w:r w:rsidRPr="000F6A09">
        <w:rPr>
          <w:rFonts w:ascii="Arial" w:hAnsi="Arial" w:cs="Arial"/>
          <w:i/>
          <w:iCs/>
          <w:sz w:val="24"/>
          <w:szCs w:val="24"/>
        </w:rPr>
        <w:t xml:space="preserve"> ya que implica crear las condiciones de vida idóneas que contribuyan al desarrollo pleno de las personas mayores.</w:t>
      </w:r>
    </w:p>
    <w:p w14:paraId="4B2A72E6" w14:textId="2680B445" w:rsidR="004F0C7F" w:rsidRPr="000F6A09" w:rsidRDefault="004F0C7F" w:rsidP="004F0C7F">
      <w:pPr>
        <w:spacing w:line="360" w:lineRule="auto"/>
        <w:jc w:val="both"/>
        <w:rPr>
          <w:rFonts w:ascii="Arial" w:hAnsi="Arial" w:cs="Arial"/>
          <w:i/>
          <w:iCs/>
          <w:sz w:val="24"/>
          <w:szCs w:val="24"/>
        </w:rPr>
      </w:pPr>
      <w:r w:rsidRPr="000F6A09">
        <w:rPr>
          <w:rFonts w:ascii="Arial" w:hAnsi="Arial" w:cs="Arial"/>
          <w:i/>
          <w:iCs/>
          <w:sz w:val="24"/>
          <w:szCs w:val="24"/>
        </w:rPr>
        <w:t>Ese objetivo se cumplirá en la medida en que se garantice plenamente la satisfacción de los derechos humanos en forma integral durante todas las etapas del ciclo vital, pues la calidad de vida en la vejez está determinada por las condiciones favorables o desfavorables que enfrentan los individuos desde su nacimiento.</w:t>
      </w:r>
    </w:p>
    <w:p w14:paraId="5F8A78F2" w14:textId="6045FFAB" w:rsidR="00E56355" w:rsidRPr="000F6A09" w:rsidRDefault="004F0C7F" w:rsidP="004F0C7F">
      <w:pPr>
        <w:spacing w:line="360" w:lineRule="auto"/>
        <w:jc w:val="both"/>
        <w:rPr>
          <w:rFonts w:ascii="Arial" w:hAnsi="Arial" w:cs="Arial"/>
          <w:i/>
          <w:iCs/>
          <w:sz w:val="24"/>
          <w:szCs w:val="24"/>
        </w:rPr>
      </w:pPr>
      <w:r w:rsidRPr="000F6A09">
        <w:rPr>
          <w:rFonts w:ascii="Arial" w:hAnsi="Arial" w:cs="Arial"/>
          <w:i/>
          <w:iCs/>
          <w:sz w:val="24"/>
          <w:szCs w:val="24"/>
        </w:rPr>
        <w:t>Se requiere del desarrollo de estrategias con enfoque multidisciplinario y de trabajo coordinado entre el Estado, las familias y la comunidad, cuyo eje fundamental debe ser la perspectiva de derechos humanos, en la cual se ve implícito el reconocimiento de su carácter de sujetos de derechos, de su dignidad y autonomía, de su capacidad</w:t>
      </w:r>
      <w:r w:rsidR="00DD0A60" w:rsidRPr="000F6A09">
        <w:rPr>
          <w:rFonts w:ascii="Arial" w:hAnsi="Arial" w:cs="Arial"/>
          <w:i/>
          <w:iCs/>
          <w:sz w:val="24"/>
          <w:szCs w:val="24"/>
        </w:rPr>
        <w:t xml:space="preserve"> </w:t>
      </w:r>
      <w:r w:rsidRPr="000F6A09">
        <w:rPr>
          <w:rFonts w:ascii="Arial" w:hAnsi="Arial" w:cs="Arial"/>
          <w:i/>
          <w:iCs/>
          <w:sz w:val="24"/>
          <w:szCs w:val="24"/>
        </w:rPr>
        <w:t xml:space="preserve">de decisión, participación y actuación en todos los aspectos de su vida, en los diferentes ámbitos en que se desenvuelven.  </w:t>
      </w:r>
    </w:p>
    <w:p w14:paraId="07AB00CE" w14:textId="3695B5CB" w:rsidR="002B0C39" w:rsidRPr="000F6A09" w:rsidRDefault="00E56355" w:rsidP="004F0C7F">
      <w:pPr>
        <w:spacing w:line="360" w:lineRule="auto"/>
        <w:jc w:val="both"/>
        <w:rPr>
          <w:rFonts w:ascii="Arial" w:hAnsi="Arial" w:cs="Arial"/>
          <w:i/>
          <w:iCs/>
          <w:sz w:val="24"/>
          <w:szCs w:val="24"/>
        </w:rPr>
      </w:pPr>
      <w:r w:rsidRPr="000F6A09">
        <w:rPr>
          <w:rFonts w:ascii="Arial" w:hAnsi="Arial" w:cs="Arial"/>
          <w:i/>
          <w:iCs/>
          <w:sz w:val="24"/>
          <w:szCs w:val="24"/>
        </w:rPr>
        <w:lastRenderedPageBreak/>
        <w:t xml:space="preserve">Como señala </w:t>
      </w:r>
      <w:r w:rsidRPr="000F6A09">
        <w:rPr>
          <w:rFonts w:ascii="Arial" w:hAnsi="Arial" w:cs="Arial"/>
          <w:bCs/>
          <w:i/>
          <w:iCs/>
          <w:sz w:val="24"/>
        </w:rPr>
        <w:t>Víctor Manuel Medina e</w:t>
      </w:r>
      <w:r w:rsidR="000F6A09">
        <w:rPr>
          <w:rFonts w:ascii="Arial" w:hAnsi="Arial" w:cs="Arial"/>
          <w:bCs/>
          <w:i/>
          <w:iCs/>
          <w:sz w:val="24"/>
        </w:rPr>
        <w:t>n</w:t>
      </w:r>
      <w:r w:rsidRPr="000F6A09">
        <w:rPr>
          <w:rFonts w:ascii="Arial" w:hAnsi="Arial" w:cs="Arial"/>
          <w:i/>
          <w:iCs/>
          <w:sz w:val="24"/>
        </w:rPr>
        <w:t xml:space="preserve"> su columna de opinión de El Heraldo de Chihuahua,</w:t>
      </w:r>
      <w:r w:rsidRPr="000F6A09">
        <w:rPr>
          <w:rFonts w:ascii="Arial" w:hAnsi="Arial" w:cs="Arial"/>
          <w:i/>
          <w:iCs/>
          <w:sz w:val="24"/>
          <w:szCs w:val="24"/>
        </w:rPr>
        <w:t xml:space="preserve"> “</w:t>
      </w:r>
      <w:r w:rsidR="004F0C7F" w:rsidRPr="000F6A09">
        <w:rPr>
          <w:rFonts w:ascii="Arial" w:hAnsi="Arial" w:cs="Arial"/>
          <w:i/>
          <w:iCs/>
          <w:sz w:val="24"/>
          <w:szCs w:val="24"/>
        </w:rPr>
        <w:t>No basta el bagaje actual para su satisfacción de vida digna. Hace falta una cultura de respeto hacia los adultos mayores que los pongan en primer nivel de la sociedad.</w:t>
      </w:r>
      <w:r w:rsidRPr="000F6A09">
        <w:rPr>
          <w:rFonts w:ascii="Arial" w:hAnsi="Arial" w:cs="Arial"/>
          <w:i/>
          <w:iCs/>
          <w:sz w:val="24"/>
          <w:szCs w:val="24"/>
        </w:rPr>
        <w:t>”</w:t>
      </w:r>
    </w:p>
    <w:p w14:paraId="16D05D71" w14:textId="16F2A418" w:rsidR="00E56355" w:rsidRPr="000F6A09" w:rsidRDefault="000F6A09" w:rsidP="00E56355">
      <w:pPr>
        <w:spacing w:line="360" w:lineRule="auto"/>
        <w:jc w:val="both"/>
        <w:rPr>
          <w:rFonts w:ascii="Arial" w:hAnsi="Arial" w:cs="Arial"/>
          <w:i/>
          <w:iCs/>
          <w:sz w:val="24"/>
          <w:szCs w:val="24"/>
        </w:rPr>
      </w:pPr>
      <w:r w:rsidRPr="000F6A09">
        <w:rPr>
          <w:rFonts w:ascii="Arial" w:hAnsi="Arial" w:cs="Arial"/>
          <w:i/>
          <w:iCs/>
          <w:sz w:val="24"/>
          <w:szCs w:val="24"/>
        </w:rPr>
        <w:t>Además,</w:t>
      </w:r>
      <w:r w:rsidR="00E56355" w:rsidRPr="000F6A09">
        <w:rPr>
          <w:rFonts w:ascii="Arial" w:hAnsi="Arial" w:cs="Arial"/>
          <w:i/>
          <w:iCs/>
          <w:sz w:val="24"/>
          <w:szCs w:val="24"/>
        </w:rPr>
        <w:t xml:space="preserve"> menciona</w:t>
      </w:r>
      <w:r>
        <w:rPr>
          <w:rFonts w:ascii="Arial" w:hAnsi="Arial" w:cs="Arial"/>
          <w:i/>
          <w:iCs/>
          <w:sz w:val="24"/>
          <w:szCs w:val="24"/>
        </w:rPr>
        <w:t xml:space="preserve"> </w:t>
      </w:r>
      <w:r w:rsidRPr="000F6A09">
        <w:rPr>
          <w:rFonts w:ascii="Arial" w:hAnsi="Arial" w:cs="Arial"/>
          <w:i/>
          <w:iCs/>
          <w:sz w:val="24"/>
          <w:szCs w:val="24"/>
        </w:rPr>
        <w:t>que,</w:t>
      </w:r>
      <w:r w:rsidR="00E56355" w:rsidRPr="000F6A09">
        <w:rPr>
          <w:rFonts w:ascii="Arial" w:hAnsi="Arial" w:cs="Arial"/>
          <w:i/>
          <w:iCs/>
          <w:sz w:val="24"/>
          <w:szCs w:val="24"/>
        </w:rPr>
        <w:t xml:space="preserve"> a pesar de los esfuerzos de los gobiernos en todos sus niveles, cada día es más difícil procurar una vida digna en su vejez a quienes ya cumplieron una vida de trabajo. </w:t>
      </w:r>
    </w:p>
    <w:p w14:paraId="4AD69FE5" w14:textId="2EE8D79F" w:rsidR="002B0C39" w:rsidRPr="000F6A09" w:rsidRDefault="00E56355" w:rsidP="000F6A09">
      <w:pPr>
        <w:spacing w:line="360" w:lineRule="auto"/>
        <w:jc w:val="both"/>
        <w:rPr>
          <w:i/>
          <w:iCs/>
        </w:rPr>
      </w:pPr>
      <w:r w:rsidRPr="000F6A09">
        <w:rPr>
          <w:rFonts w:ascii="Arial" w:hAnsi="Arial" w:cs="Arial"/>
          <w:i/>
          <w:iCs/>
          <w:sz w:val="24"/>
          <w:szCs w:val="24"/>
        </w:rPr>
        <w:t>A</w:t>
      </w:r>
      <w:r w:rsidR="005F56BF" w:rsidRPr="000F6A09">
        <w:rPr>
          <w:rFonts w:ascii="Arial" w:hAnsi="Arial" w:cs="Arial"/>
          <w:i/>
          <w:iCs/>
          <w:sz w:val="24"/>
          <w:szCs w:val="24"/>
        </w:rPr>
        <w:t>l</w:t>
      </w:r>
      <w:r w:rsidRPr="000F6A09">
        <w:rPr>
          <w:rFonts w:ascii="Arial" w:hAnsi="Arial" w:cs="Arial"/>
          <w:i/>
          <w:iCs/>
          <w:sz w:val="24"/>
          <w:szCs w:val="24"/>
        </w:rPr>
        <w:t xml:space="preserve"> leer su trabajo, es imposible no pensar en nuestros padres, en nuestros abuelos y en las personas mayores que han formado parte de nuestra vida. En esta reflexión, hago presente la idea de los </w:t>
      </w:r>
      <w:r w:rsidR="00DD0A60" w:rsidRPr="000F6A09">
        <w:rPr>
          <w:rFonts w:ascii="Arial" w:hAnsi="Arial" w:cs="Arial"/>
          <w:i/>
          <w:iCs/>
          <w:sz w:val="24"/>
          <w:szCs w:val="24"/>
        </w:rPr>
        <w:t xml:space="preserve">diversos </w:t>
      </w:r>
      <w:r w:rsidR="004F0C7F" w:rsidRPr="000F6A09">
        <w:rPr>
          <w:rFonts w:ascii="Arial" w:hAnsi="Arial" w:cs="Arial"/>
          <w:i/>
          <w:iCs/>
          <w:sz w:val="24"/>
          <w:szCs w:val="24"/>
        </w:rPr>
        <w:t xml:space="preserve">trastornos biológicos </w:t>
      </w:r>
      <w:r w:rsidRPr="000F6A09">
        <w:rPr>
          <w:rFonts w:ascii="Arial" w:hAnsi="Arial" w:cs="Arial"/>
          <w:i/>
          <w:iCs/>
          <w:sz w:val="24"/>
          <w:szCs w:val="24"/>
        </w:rPr>
        <w:t xml:space="preserve">y psicológicos que conlleva la edad, </w:t>
      </w:r>
      <w:r w:rsidR="00DD0A60" w:rsidRPr="000F6A09">
        <w:rPr>
          <w:rFonts w:ascii="Arial" w:hAnsi="Arial" w:cs="Arial"/>
          <w:i/>
          <w:iCs/>
          <w:sz w:val="24"/>
          <w:szCs w:val="24"/>
        </w:rPr>
        <w:t xml:space="preserve">así </w:t>
      </w:r>
      <w:r w:rsidRPr="000F6A09">
        <w:rPr>
          <w:rFonts w:ascii="Arial" w:hAnsi="Arial" w:cs="Arial"/>
          <w:i/>
          <w:iCs/>
          <w:sz w:val="24"/>
          <w:szCs w:val="24"/>
        </w:rPr>
        <w:t>como</w:t>
      </w:r>
      <w:r w:rsidR="002B0C39" w:rsidRPr="000F6A09">
        <w:rPr>
          <w:rFonts w:ascii="Arial" w:hAnsi="Arial" w:cs="Arial"/>
          <w:i/>
          <w:iCs/>
          <w:sz w:val="24"/>
          <w:szCs w:val="24"/>
        </w:rPr>
        <w:t xml:space="preserve"> </w:t>
      </w:r>
      <w:r w:rsidR="00DD0A60" w:rsidRPr="000F6A09">
        <w:rPr>
          <w:rFonts w:ascii="Arial" w:hAnsi="Arial" w:cs="Arial"/>
          <w:i/>
          <w:iCs/>
          <w:sz w:val="24"/>
          <w:szCs w:val="24"/>
        </w:rPr>
        <w:t>los problemas de la vista,</w:t>
      </w:r>
      <w:r w:rsidR="004F0C7F" w:rsidRPr="000F6A09">
        <w:rPr>
          <w:rFonts w:ascii="Arial" w:hAnsi="Arial" w:cs="Arial"/>
          <w:i/>
          <w:iCs/>
          <w:sz w:val="24"/>
          <w:szCs w:val="24"/>
        </w:rPr>
        <w:t xml:space="preserve"> audición, el habla, el equilibrio y la pérdida de memoria. </w:t>
      </w:r>
      <w:r w:rsidR="005F56BF" w:rsidRPr="000F6A09">
        <w:rPr>
          <w:rFonts w:ascii="Arial" w:hAnsi="Arial" w:cs="Arial"/>
          <w:i/>
          <w:iCs/>
          <w:sz w:val="24"/>
          <w:szCs w:val="24"/>
        </w:rPr>
        <w:t>Aunado a esto el miedo y las condiciones económicas y sociales que engloban nuestro co</w:t>
      </w:r>
      <w:r w:rsidR="00DD0A60" w:rsidRPr="000F6A09">
        <w:rPr>
          <w:rFonts w:ascii="Arial" w:hAnsi="Arial" w:cs="Arial"/>
          <w:i/>
          <w:iCs/>
          <w:sz w:val="24"/>
          <w:szCs w:val="24"/>
        </w:rPr>
        <w:t>ntexto, derivan en más problemáticas</w:t>
      </w:r>
      <w:r w:rsidR="005F56BF" w:rsidRPr="000F6A09">
        <w:rPr>
          <w:rFonts w:ascii="Arial" w:hAnsi="Arial" w:cs="Arial"/>
          <w:i/>
          <w:iCs/>
          <w:sz w:val="24"/>
          <w:szCs w:val="24"/>
        </w:rPr>
        <w:t xml:space="preserve"> y situaciones de vulnerabilidad para quienes nos debemos.</w:t>
      </w:r>
    </w:p>
    <w:p w14:paraId="7B3CE4C1" w14:textId="4DEC915E" w:rsidR="004F0C7F" w:rsidRDefault="00DD0A60" w:rsidP="004F0C7F">
      <w:pPr>
        <w:spacing w:line="360" w:lineRule="auto"/>
        <w:jc w:val="both"/>
        <w:rPr>
          <w:rFonts w:ascii="Arial" w:hAnsi="Arial" w:cs="Arial"/>
          <w:i/>
          <w:iCs/>
          <w:sz w:val="24"/>
          <w:szCs w:val="24"/>
        </w:rPr>
      </w:pPr>
      <w:r w:rsidRPr="000F6A09">
        <w:rPr>
          <w:rFonts w:ascii="Arial" w:hAnsi="Arial" w:cs="Arial"/>
          <w:i/>
          <w:iCs/>
          <w:sz w:val="24"/>
          <w:szCs w:val="24"/>
        </w:rPr>
        <w:t xml:space="preserve">Desde esta tribuna, es importante identificar la correcta implementación de planes y programas específicos que salvaguarden </w:t>
      </w:r>
      <w:r w:rsidR="002B0C39" w:rsidRPr="000F6A09">
        <w:rPr>
          <w:rFonts w:ascii="Arial" w:hAnsi="Arial" w:cs="Arial"/>
          <w:i/>
          <w:iCs/>
          <w:sz w:val="24"/>
          <w:szCs w:val="24"/>
        </w:rPr>
        <w:t xml:space="preserve">la dignidad humana </w:t>
      </w:r>
      <w:r w:rsidRPr="000F6A09">
        <w:rPr>
          <w:rFonts w:ascii="Arial" w:hAnsi="Arial" w:cs="Arial"/>
          <w:i/>
          <w:iCs/>
          <w:sz w:val="24"/>
          <w:szCs w:val="24"/>
        </w:rPr>
        <w:t xml:space="preserve">de nuestros adultos mayores. </w:t>
      </w:r>
      <w:r w:rsidR="005F56BF" w:rsidRPr="000F6A09">
        <w:rPr>
          <w:rFonts w:ascii="Arial" w:hAnsi="Arial" w:cs="Arial"/>
          <w:i/>
          <w:iCs/>
          <w:sz w:val="24"/>
          <w:szCs w:val="24"/>
        </w:rPr>
        <w:t>En la medida que podamos sumar esfuerzos y colaborar de manera conjunta entre niveles de gobierno, lograremos una correcta inclusión y protección que garantice los d</w:t>
      </w:r>
      <w:r w:rsidR="00021A59" w:rsidRPr="000F6A09">
        <w:rPr>
          <w:rFonts w:ascii="Arial" w:hAnsi="Arial" w:cs="Arial"/>
          <w:i/>
          <w:iCs/>
          <w:sz w:val="24"/>
          <w:szCs w:val="24"/>
        </w:rPr>
        <w:t>erechos</w:t>
      </w:r>
      <w:r w:rsidR="005F56BF" w:rsidRPr="000F6A09">
        <w:rPr>
          <w:rFonts w:ascii="Arial" w:hAnsi="Arial" w:cs="Arial"/>
          <w:i/>
          <w:iCs/>
          <w:sz w:val="24"/>
          <w:szCs w:val="24"/>
        </w:rPr>
        <w:t xml:space="preserve"> </w:t>
      </w:r>
      <w:r w:rsidR="00021A59" w:rsidRPr="000F6A09">
        <w:rPr>
          <w:rFonts w:ascii="Arial" w:hAnsi="Arial" w:cs="Arial"/>
          <w:i/>
          <w:iCs/>
          <w:sz w:val="24"/>
          <w:szCs w:val="24"/>
        </w:rPr>
        <w:t>de los adulto</w:t>
      </w:r>
      <w:r w:rsidR="005F56BF" w:rsidRPr="000F6A09">
        <w:rPr>
          <w:rFonts w:ascii="Arial" w:hAnsi="Arial" w:cs="Arial"/>
          <w:i/>
          <w:iCs/>
          <w:sz w:val="24"/>
          <w:szCs w:val="24"/>
        </w:rPr>
        <w:t>s mayores.</w:t>
      </w:r>
    </w:p>
    <w:p w14:paraId="0791AB4D" w14:textId="7A656EE1" w:rsidR="000F6A09" w:rsidRDefault="000F6A09" w:rsidP="004F0C7F">
      <w:pPr>
        <w:spacing w:line="360" w:lineRule="auto"/>
        <w:jc w:val="both"/>
        <w:rPr>
          <w:rFonts w:ascii="Arial" w:hAnsi="Arial" w:cs="Arial"/>
          <w:i/>
          <w:iCs/>
          <w:sz w:val="24"/>
          <w:szCs w:val="24"/>
        </w:rPr>
      </w:pPr>
    </w:p>
    <w:p w14:paraId="205B99A3" w14:textId="77777777" w:rsidR="000F6A09" w:rsidRPr="000F6A09" w:rsidRDefault="000F6A09" w:rsidP="004F0C7F">
      <w:pPr>
        <w:spacing w:line="360" w:lineRule="auto"/>
        <w:jc w:val="both"/>
        <w:rPr>
          <w:rFonts w:ascii="Arial" w:hAnsi="Arial" w:cs="Arial"/>
          <w:i/>
          <w:iCs/>
          <w:sz w:val="24"/>
          <w:szCs w:val="24"/>
        </w:rPr>
      </w:pPr>
    </w:p>
    <w:p w14:paraId="1835F523" w14:textId="3EBFA421" w:rsidR="004F0C7F" w:rsidRPr="000F6A09" w:rsidRDefault="004F0C7F" w:rsidP="004F0C7F">
      <w:pPr>
        <w:spacing w:line="360" w:lineRule="auto"/>
        <w:jc w:val="both"/>
        <w:rPr>
          <w:rFonts w:ascii="Arial" w:hAnsi="Arial" w:cs="Arial"/>
          <w:i/>
          <w:iCs/>
          <w:sz w:val="24"/>
          <w:szCs w:val="24"/>
        </w:rPr>
      </w:pPr>
      <w:r w:rsidRPr="000F6A09">
        <w:rPr>
          <w:rFonts w:ascii="Arial" w:hAnsi="Arial" w:cs="Arial"/>
          <w:i/>
          <w:iCs/>
          <w:sz w:val="24"/>
          <w:szCs w:val="24"/>
        </w:rPr>
        <w:lastRenderedPageBreak/>
        <w:t>Por lo anteriormente expuesto y fundado en lo dispuesto en los artículos invocados en el proemio de esta iniciativa, someto a su consideración el siguiente proyecto de urgente resolución con carácter de:</w:t>
      </w:r>
    </w:p>
    <w:p w14:paraId="113A3265" w14:textId="77777777" w:rsidR="005F56BF" w:rsidRPr="000F6A09" w:rsidRDefault="005F56BF" w:rsidP="004F0C7F">
      <w:pPr>
        <w:spacing w:line="360" w:lineRule="auto"/>
        <w:jc w:val="both"/>
        <w:rPr>
          <w:rFonts w:ascii="Arial" w:hAnsi="Arial" w:cs="Arial"/>
          <w:i/>
          <w:iCs/>
          <w:sz w:val="24"/>
          <w:szCs w:val="24"/>
        </w:rPr>
      </w:pPr>
    </w:p>
    <w:p w14:paraId="419A843E" w14:textId="59086286" w:rsidR="004F0C7F" w:rsidRPr="000F6A09" w:rsidRDefault="004F0C7F" w:rsidP="005F56BF">
      <w:pPr>
        <w:spacing w:line="360" w:lineRule="auto"/>
        <w:ind w:left="2832" w:firstLine="708"/>
        <w:jc w:val="both"/>
        <w:rPr>
          <w:rFonts w:ascii="Arial" w:hAnsi="Arial" w:cs="Arial"/>
          <w:b/>
          <w:i/>
          <w:iCs/>
          <w:sz w:val="24"/>
          <w:szCs w:val="24"/>
        </w:rPr>
      </w:pPr>
      <w:r w:rsidRPr="000F6A09">
        <w:rPr>
          <w:rFonts w:ascii="Arial" w:hAnsi="Arial" w:cs="Arial"/>
          <w:b/>
          <w:i/>
          <w:iCs/>
          <w:sz w:val="24"/>
          <w:szCs w:val="24"/>
        </w:rPr>
        <w:t>PUNTO DE ACUERDO</w:t>
      </w:r>
    </w:p>
    <w:p w14:paraId="31B89508" w14:textId="77777777" w:rsidR="005F56BF" w:rsidRPr="000F6A09" w:rsidRDefault="005F56BF" w:rsidP="005F56BF">
      <w:pPr>
        <w:spacing w:line="360" w:lineRule="auto"/>
        <w:ind w:left="2832" w:firstLine="708"/>
        <w:jc w:val="both"/>
        <w:rPr>
          <w:rFonts w:ascii="Arial" w:hAnsi="Arial" w:cs="Arial"/>
          <w:b/>
          <w:i/>
          <w:iCs/>
          <w:sz w:val="24"/>
          <w:szCs w:val="24"/>
        </w:rPr>
      </w:pPr>
    </w:p>
    <w:p w14:paraId="5FD021F4" w14:textId="03C25CB9" w:rsidR="004F0C7F" w:rsidRPr="000F6A09" w:rsidRDefault="004F0C7F" w:rsidP="004F0C7F">
      <w:pPr>
        <w:spacing w:line="360" w:lineRule="auto"/>
        <w:jc w:val="both"/>
        <w:rPr>
          <w:rFonts w:ascii="Arial" w:hAnsi="Arial" w:cs="Arial"/>
          <w:bCs/>
          <w:i/>
          <w:iCs/>
          <w:sz w:val="24"/>
          <w:szCs w:val="24"/>
        </w:rPr>
      </w:pPr>
      <w:r w:rsidRPr="000F6A09">
        <w:rPr>
          <w:rFonts w:ascii="Arial" w:hAnsi="Arial" w:cs="Arial"/>
          <w:b/>
          <w:i/>
          <w:iCs/>
          <w:sz w:val="24"/>
          <w:szCs w:val="24"/>
        </w:rPr>
        <w:t>ÚNICO.</w:t>
      </w:r>
      <w:r w:rsidRPr="000F6A09">
        <w:rPr>
          <w:rFonts w:ascii="Arial" w:hAnsi="Arial" w:cs="Arial"/>
          <w:i/>
          <w:iCs/>
          <w:sz w:val="24"/>
          <w:szCs w:val="24"/>
        </w:rPr>
        <w:t xml:space="preserve"> - La Sexagésima Séptima Legislatura del Estado de Chihuahua exhor</w:t>
      </w:r>
      <w:r w:rsidR="000F6A09">
        <w:rPr>
          <w:rFonts w:ascii="Arial" w:hAnsi="Arial" w:cs="Arial"/>
          <w:i/>
          <w:iCs/>
          <w:sz w:val="24"/>
          <w:szCs w:val="24"/>
        </w:rPr>
        <w:t xml:space="preserve">ta </w:t>
      </w:r>
      <w:r w:rsidRPr="000F6A09">
        <w:rPr>
          <w:rFonts w:ascii="Arial" w:hAnsi="Arial" w:cs="Arial"/>
          <w:i/>
          <w:iCs/>
          <w:sz w:val="24"/>
          <w:szCs w:val="24"/>
        </w:rPr>
        <w:t xml:space="preserve">al Poder Ejecutivo del Estado y a los Gobiernos Municipales del Estado de Chihuahua </w:t>
      </w:r>
      <w:r w:rsidR="005F56BF" w:rsidRPr="000F6A09">
        <w:rPr>
          <w:rFonts w:ascii="Arial" w:hAnsi="Arial" w:cs="Arial"/>
          <w:bCs/>
          <w:i/>
          <w:iCs/>
          <w:sz w:val="24"/>
          <w:szCs w:val="24"/>
        </w:rPr>
        <w:t>para que informen a esta asamblea legislativa, si dentro de sus ámbitos de competencia cuentan con protocolos de atención, reglamentos, lineamientos, planes o programas específicos encaminados a favorecer al adulto mayor; y en su caso, conocer el presupuesto operativo aplicado al diseño de políticas públicas dirigidas a la atención de este grupo poblacional.</w:t>
      </w:r>
    </w:p>
    <w:p w14:paraId="63DE4002" w14:textId="604A8369" w:rsidR="005E104A" w:rsidRPr="000F6A09" w:rsidRDefault="004F0C7F" w:rsidP="004F0C7F">
      <w:pPr>
        <w:spacing w:line="360" w:lineRule="auto"/>
        <w:jc w:val="both"/>
        <w:rPr>
          <w:rFonts w:ascii="Arial" w:hAnsi="Arial" w:cs="Arial"/>
          <w:i/>
          <w:iCs/>
          <w:sz w:val="24"/>
          <w:szCs w:val="24"/>
        </w:rPr>
      </w:pPr>
      <w:r w:rsidRPr="000F6A09">
        <w:rPr>
          <w:rFonts w:ascii="Arial" w:hAnsi="Arial" w:cs="Arial"/>
          <w:b/>
          <w:i/>
          <w:iCs/>
          <w:sz w:val="24"/>
          <w:szCs w:val="24"/>
        </w:rPr>
        <w:t>ECONÓMICO</w:t>
      </w:r>
      <w:r w:rsidRPr="000F6A09">
        <w:rPr>
          <w:rFonts w:ascii="Arial" w:hAnsi="Arial" w:cs="Arial"/>
          <w:i/>
          <w:iCs/>
          <w:sz w:val="24"/>
          <w:szCs w:val="24"/>
        </w:rPr>
        <w:t>. - Aprobado que sea, túrnese a la Secretaría para que elabore la Minuta de Acuerdo a los términos en que deba publicarse.</w:t>
      </w:r>
    </w:p>
    <w:p w14:paraId="79D6AEEF" w14:textId="0B1C9005" w:rsidR="004F0C7F" w:rsidRPr="000F6A09" w:rsidRDefault="000F6A09" w:rsidP="004F0C7F">
      <w:pPr>
        <w:spacing w:line="360" w:lineRule="auto"/>
        <w:jc w:val="both"/>
        <w:rPr>
          <w:rFonts w:ascii="Arial" w:hAnsi="Arial" w:cs="Arial"/>
          <w:i/>
          <w:iCs/>
          <w:sz w:val="24"/>
          <w:szCs w:val="24"/>
        </w:rPr>
      </w:pPr>
      <w:r>
        <w:rPr>
          <w:rFonts w:ascii="Arial" w:hAnsi="Arial" w:cs="Arial"/>
          <w:bCs/>
          <w:i/>
          <w:iCs/>
          <w:sz w:val="24"/>
          <w:szCs w:val="24"/>
        </w:rPr>
        <w:t xml:space="preserve">Dado </w:t>
      </w:r>
      <w:r w:rsidR="004F0C7F" w:rsidRPr="000F6A09">
        <w:rPr>
          <w:rFonts w:ascii="Arial" w:hAnsi="Arial" w:cs="Arial"/>
          <w:i/>
          <w:iCs/>
          <w:sz w:val="24"/>
          <w:szCs w:val="24"/>
        </w:rPr>
        <w:t xml:space="preserve">en la sede del Poder Legislativo, en la Ciudad de Chihuahua, Chih., a los </w:t>
      </w:r>
      <w:r w:rsidR="001149D1">
        <w:rPr>
          <w:rFonts w:ascii="Arial" w:hAnsi="Arial" w:cs="Arial"/>
          <w:i/>
          <w:iCs/>
          <w:sz w:val="24"/>
          <w:szCs w:val="24"/>
        </w:rPr>
        <w:t>dieciocho</w:t>
      </w:r>
      <w:bookmarkStart w:id="0" w:name="_GoBack"/>
      <w:bookmarkEnd w:id="0"/>
      <w:r w:rsidR="004F0C7F" w:rsidRPr="000F6A09">
        <w:rPr>
          <w:rFonts w:ascii="Arial" w:hAnsi="Arial" w:cs="Arial"/>
          <w:i/>
          <w:iCs/>
          <w:sz w:val="24"/>
          <w:szCs w:val="24"/>
        </w:rPr>
        <w:t xml:space="preserve"> días del mes de </w:t>
      </w:r>
      <w:r>
        <w:rPr>
          <w:rFonts w:ascii="Arial" w:hAnsi="Arial" w:cs="Arial"/>
          <w:i/>
          <w:iCs/>
          <w:sz w:val="24"/>
          <w:szCs w:val="24"/>
        </w:rPr>
        <w:t>noviembre</w:t>
      </w:r>
      <w:r w:rsidR="004F0C7F" w:rsidRPr="000F6A09">
        <w:rPr>
          <w:rFonts w:ascii="Arial" w:hAnsi="Arial" w:cs="Arial"/>
          <w:i/>
          <w:iCs/>
          <w:sz w:val="24"/>
          <w:szCs w:val="24"/>
        </w:rPr>
        <w:t xml:space="preserve"> de dos mil veintiuno.</w:t>
      </w:r>
    </w:p>
    <w:p w14:paraId="35BB918A" w14:textId="7521CB44" w:rsidR="00CF4F39" w:rsidRDefault="00CF4F39" w:rsidP="004F0C7F">
      <w:pPr>
        <w:shd w:val="clear" w:color="auto" w:fill="FFFFFF"/>
        <w:spacing w:after="0" w:line="360" w:lineRule="auto"/>
        <w:jc w:val="both"/>
        <w:rPr>
          <w:rFonts w:ascii="Arial" w:eastAsia="Times New Roman" w:hAnsi="Arial" w:cs="Arial"/>
          <w:i/>
          <w:iCs/>
          <w:sz w:val="24"/>
          <w:szCs w:val="24"/>
          <w:lang w:eastAsia="es-MX"/>
        </w:rPr>
      </w:pPr>
    </w:p>
    <w:p w14:paraId="2C7FF3BA" w14:textId="43B60282" w:rsidR="000F6A09" w:rsidRDefault="000F6A09" w:rsidP="004F0C7F">
      <w:pPr>
        <w:shd w:val="clear" w:color="auto" w:fill="FFFFFF"/>
        <w:spacing w:after="0" w:line="360" w:lineRule="auto"/>
        <w:jc w:val="both"/>
        <w:rPr>
          <w:rFonts w:ascii="Arial" w:eastAsia="Times New Roman" w:hAnsi="Arial" w:cs="Arial"/>
          <w:i/>
          <w:iCs/>
          <w:sz w:val="24"/>
          <w:szCs w:val="24"/>
          <w:lang w:eastAsia="es-MX"/>
        </w:rPr>
      </w:pPr>
    </w:p>
    <w:p w14:paraId="388B0A32" w14:textId="4912F941" w:rsidR="000F6A09" w:rsidRDefault="000F6A09" w:rsidP="004F0C7F">
      <w:pPr>
        <w:shd w:val="clear" w:color="auto" w:fill="FFFFFF"/>
        <w:spacing w:after="0" w:line="360" w:lineRule="auto"/>
        <w:jc w:val="both"/>
        <w:rPr>
          <w:rFonts w:ascii="Arial" w:eastAsia="Times New Roman" w:hAnsi="Arial" w:cs="Arial"/>
          <w:i/>
          <w:iCs/>
          <w:sz w:val="24"/>
          <w:szCs w:val="24"/>
          <w:lang w:eastAsia="es-MX"/>
        </w:rPr>
      </w:pPr>
    </w:p>
    <w:p w14:paraId="77F10B53" w14:textId="754C71C0" w:rsidR="000F6A09" w:rsidRDefault="000F6A09" w:rsidP="004F0C7F">
      <w:pPr>
        <w:shd w:val="clear" w:color="auto" w:fill="FFFFFF"/>
        <w:spacing w:after="0" w:line="360" w:lineRule="auto"/>
        <w:jc w:val="both"/>
        <w:rPr>
          <w:rFonts w:ascii="Arial" w:eastAsia="Times New Roman" w:hAnsi="Arial" w:cs="Arial"/>
          <w:i/>
          <w:iCs/>
          <w:sz w:val="24"/>
          <w:szCs w:val="24"/>
          <w:lang w:eastAsia="es-MX"/>
        </w:rPr>
      </w:pPr>
    </w:p>
    <w:p w14:paraId="10B4C3AC" w14:textId="01C346C6" w:rsidR="000F6A09" w:rsidRDefault="000F6A09" w:rsidP="004F0C7F">
      <w:pPr>
        <w:shd w:val="clear" w:color="auto" w:fill="FFFFFF"/>
        <w:spacing w:after="0" w:line="360" w:lineRule="auto"/>
        <w:jc w:val="both"/>
        <w:rPr>
          <w:rFonts w:ascii="Arial" w:eastAsia="Times New Roman" w:hAnsi="Arial" w:cs="Arial"/>
          <w:i/>
          <w:iCs/>
          <w:sz w:val="24"/>
          <w:szCs w:val="24"/>
          <w:lang w:eastAsia="es-MX"/>
        </w:rPr>
      </w:pPr>
    </w:p>
    <w:p w14:paraId="3B7ED0A1" w14:textId="77777777" w:rsidR="000F6A09" w:rsidRPr="000F6A09" w:rsidRDefault="000F6A09" w:rsidP="004F0C7F">
      <w:pPr>
        <w:shd w:val="clear" w:color="auto" w:fill="FFFFFF"/>
        <w:spacing w:after="0" w:line="360" w:lineRule="auto"/>
        <w:jc w:val="both"/>
        <w:rPr>
          <w:rFonts w:ascii="Arial" w:eastAsia="Times New Roman" w:hAnsi="Arial" w:cs="Arial"/>
          <w:i/>
          <w:iCs/>
          <w:sz w:val="24"/>
          <w:szCs w:val="24"/>
          <w:lang w:eastAsia="es-MX"/>
        </w:rPr>
      </w:pPr>
    </w:p>
    <w:p w14:paraId="77CB1E0A" w14:textId="77777777" w:rsidR="00CF4F39" w:rsidRPr="000F6A09" w:rsidRDefault="00CF4F39" w:rsidP="005E104A">
      <w:pPr>
        <w:shd w:val="clear" w:color="auto" w:fill="FFFFFF"/>
        <w:spacing w:after="0" w:line="360" w:lineRule="auto"/>
        <w:jc w:val="center"/>
        <w:rPr>
          <w:rFonts w:ascii="Arial" w:eastAsia="Times New Roman" w:hAnsi="Arial" w:cs="Arial"/>
          <w:b/>
          <w:i/>
          <w:iCs/>
          <w:sz w:val="24"/>
          <w:szCs w:val="24"/>
          <w:lang w:val="en-US" w:eastAsia="es-MX"/>
        </w:rPr>
      </w:pPr>
      <w:r w:rsidRPr="000F6A09">
        <w:rPr>
          <w:rFonts w:ascii="Arial" w:eastAsia="Times New Roman" w:hAnsi="Arial" w:cs="Arial"/>
          <w:b/>
          <w:i/>
          <w:iCs/>
          <w:sz w:val="24"/>
          <w:szCs w:val="24"/>
          <w:lang w:val="en-US" w:eastAsia="es-MX"/>
        </w:rPr>
        <w:lastRenderedPageBreak/>
        <w:t>T R A N S I T O R I O</w:t>
      </w:r>
    </w:p>
    <w:p w14:paraId="464C6DB4" w14:textId="77777777" w:rsidR="00CF4F39" w:rsidRPr="000F6A09" w:rsidRDefault="00CF4F39" w:rsidP="004F0C7F">
      <w:pPr>
        <w:shd w:val="clear" w:color="auto" w:fill="FFFFFF"/>
        <w:spacing w:after="0" w:line="360" w:lineRule="auto"/>
        <w:jc w:val="both"/>
        <w:rPr>
          <w:rFonts w:ascii="Arial" w:eastAsia="Times New Roman" w:hAnsi="Arial" w:cs="Arial"/>
          <w:i/>
          <w:iCs/>
          <w:sz w:val="24"/>
          <w:szCs w:val="24"/>
          <w:lang w:val="en-US" w:eastAsia="es-MX"/>
        </w:rPr>
      </w:pPr>
    </w:p>
    <w:p w14:paraId="7D1966D5" w14:textId="538853A0" w:rsidR="00CF4F39" w:rsidRPr="000F6A09" w:rsidRDefault="000F6A09" w:rsidP="004F0C7F">
      <w:pPr>
        <w:shd w:val="clear" w:color="auto" w:fill="FFFFFF"/>
        <w:spacing w:after="0" w:line="360" w:lineRule="auto"/>
        <w:jc w:val="both"/>
        <w:rPr>
          <w:rFonts w:ascii="Arial" w:eastAsia="Times New Roman" w:hAnsi="Arial" w:cs="Arial"/>
          <w:i/>
          <w:iCs/>
          <w:sz w:val="24"/>
          <w:szCs w:val="24"/>
          <w:lang w:eastAsia="es-MX"/>
        </w:rPr>
      </w:pPr>
      <w:r w:rsidRPr="000F6A09">
        <w:rPr>
          <w:rFonts w:ascii="Arial" w:eastAsia="Times New Roman" w:hAnsi="Arial" w:cs="Arial"/>
          <w:b/>
          <w:i/>
          <w:iCs/>
          <w:sz w:val="24"/>
          <w:szCs w:val="24"/>
          <w:lang w:eastAsia="es-MX"/>
        </w:rPr>
        <w:t>Único. -</w:t>
      </w:r>
      <w:r w:rsidR="00CF4F39" w:rsidRPr="000F6A09">
        <w:rPr>
          <w:rFonts w:ascii="Arial" w:eastAsia="Times New Roman" w:hAnsi="Arial" w:cs="Arial"/>
          <w:i/>
          <w:iCs/>
          <w:sz w:val="24"/>
          <w:szCs w:val="24"/>
          <w:lang w:eastAsia="es-MX"/>
        </w:rPr>
        <w:t xml:space="preserve"> El presente decreto entrará en vigor al día siguiente de su publicación en el Periódico Oficial del Estado.</w:t>
      </w:r>
    </w:p>
    <w:p w14:paraId="528AEE6B" w14:textId="77777777" w:rsidR="00CF4F39" w:rsidRPr="000F6A09" w:rsidRDefault="00CF4F39" w:rsidP="004F0C7F">
      <w:pPr>
        <w:shd w:val="clear" w:color="auto" w:fill="FFFFFF"/>
        <w:spacing w:after="0" w:line="360" w:lineRule="auto"/>
        <w:jc w:val="both"/>
        <w:rPr>
          <w:rFonts w:ascii="Arial" w:eastAsia="Times New Roman" w:hAnsi="Arial" w:cs="Arial"/>
          <w:i/>
          <w:iCs/>
          <w:sz w:val="24"/>
          <w:szCs w:val="24"/>
          <w:lang w:eastAsia="es-MX"/>
        </w:rPr>
      </w:pPr>
    </w:p>
    <w:p w14:paraId="36E94E39" w14:textId="77777777" w:rsidR="00CF4F39" w:rsidRPr="000F6A09" w:rsidRDefault="00CF4F39" w:rsidP="004F0C7F">
      <w:pPr>
        <w:shd w:val="clear" w:color="auto" w:fill="FFFFFF"/>
        <w:spacing w:after="0" w:line="360" w:lineRule="auto"/>
        <w:jc w:val="both"/>
        <w:rPr>
          <w:rFonts w:ascii="Arial" w:eastAsia="Times New Roman" w:hAnsi="Arial" w:cs="Arial"/>
          <w:i/>
          <w:iCs/>
          <w:sz w:val="24"/>
          <w:szCs w:val="24"/>
          <w:lang w:eastAsia="es-MX"/>
        </w:rPr>
      </w:pPr>
      <w:r w:rsidRPr="000F6A09">
        <w:rPr>
          <w:rFonts w:ascii="Arial" w:eastAsia="Times New Roman" w:hAnsi="Arial" w:cs="Arial"/>
          <w:i/>
          <w:iCs/>
          <w:sz w:val="24"/>
          <w:szCs w:val="24"/>
          <w:lang w:eastAsia="es-MX"/>
        </w:rPr>
        <w:t>Dado en el Edificio de la Torre Legislativa, recinto oficial del Poder Legislativo del Estado Libre y Soberano de Chihuahua, a los treinta días del mes de septiembre del año dos mil veintiuno.</w:t>
      </w:r>
    </w:p>
    <w:p w14:paraId="3D56378D" w14:textId="77777777" w:rsidR="00981CA4" w:rsidRPr="000F6A09" w:rsidRDefault="00981CA4" w:rsidP="004F0C7F">
      <w:pPr>
        <w:spacing w:after="0" w:line="360" w:lineRule="auto"/>
        <w:jc w:val="both"/>
        <w:rPr>
          <w:rFonts w:ascii="Arial" w:hAnsi="Arial" w:cs="Arial"/>
          <w:b/>
          <w:i/>
          <w:iCs/>
          <w:sz w:val="24"/>
          <w:szCs w:val="24"/>
        </w:rPr>
      </w:pPr>
    </w:p>
    <w:p w14:paraId="20C72A75" w14:textId="77777777" w:rsidR="00C368ED" w:rsidRDefault="00C368ED" w:rsidP="005E104A">
      <w:pPr>
        <w:spacing w:after="0" w:line="360" w:lineRule="auto"/>
        <w:jc w:val="center"/>
        <w:rPr>
          <w:rFonts w:ascii="Arial" w:hAnsi="Arial" w:cs="Arial"/>
          <w:b/>
          <w:i/>
          <w:iCs/>
          <w:sz w:val="24"/>
          <w:szCs w:val="24"/>
        </w:rPr>
      </w:pPr>
    </w:p>
    <w:p w14:paraId="13B47B83" w14:textId="77777777" w:rsidR="00C368ED" w:rsidRDefault="00C368ED" w:rsidP="005E104A">
      <w:pPr>
        <w:spacing w:after="0" w:line="360" w:lineRule="auto"/>
        <w:jc w:val="center"/>
        <w:rPr>
          <w:rFonts w:ascii="Arial" w:hAnsi="Arial" w:cs="Arial"/>
          <w:b/>
          <w:i/>
          <w:iCs/>
          <w:sz w:val="24"/>
          <w:szCs w:val="24"/>
        </w:rPr>
      </w:pPr>
    </w:p>
    <w:p w14:paraId="2F9DF2C4" w14:textId="64E80E55" w:rsidR="00981CA4" w:rsidRPr="000F6A09" w:rsidRDefault="00981CA4" w:rsidP="005E104A">
      <w:pPr>
        <w:spacing w:after="0" w:line="360" w:lineRule="auto"/>
        <w:jc w:val="center"/>
        <w:rPr>
          <w:rFonts w:ascii="Arial" w:hAnsi="Arial" w:cs="Arial"/>
          <w:b/>
          <w:i/>
          <w:iCs/>
          <w:sz w:val="24"/>
          <w:szCs w:val="24"/>
        </w:rPr>
      </w:pPr>
      <w:r w:rsidRPr="000F6A09">
        <w:rPr>
          <w:rFonts w:ascii="Arial" w:hAnsi="Arial" w:cs="Arial"/>
          <w:b/>
          <w:i/>
          <w:iCs/>
          <w:sz w:val="24"/>
          <w:szCs w:val="24"/>
        </w:rPr>
        <w:t>ATENTAMENTE</w:t>
      </w:r>
    </w:p>
    <w:p w14:paraId="357AB5B6" w14:textId="3F99D0FF" w:rsidR="003E45EB" w:rsidRPr="000F6A09" w:rsidRDefault="003E45EB" w:rsidP="004F0C7F">
      <w:pPr>
        <w:spacing w:after="0" w:line="360" w:lineRule="auto"/>
        <w:jc w:val="both"/>
        <w:rPr>
          <w:rFonts w:ascii="Arial" w:hAnsi="Arial" w:cs="Arial"/>
          <w:b/>
          <w:i/>
          <w:iCs/>
          <w:sz w:val="24"/>
          <w:szCs w:val="24"/>
        </w:rPr>
      </w:pPr>
    </w:p>
    <w:p w14:paraId="0AF3A43A" w14:textId="0FA2A9D6" w:rsidR="003E45EB" w:rsidRPr="000F6A09" w:rsidRDefault="003E45EB" w:rsidP="004F0C7F">
      <w:pPr>
        <w:spacing w:after="0" w:line="360" w:lineRule="auto"/>
        <w:jc w:val="both"/>
        <w:rPr>
          <w:rFonts w:ascii="Arial" w:hAnsi="Arial" w:cs="Arial"/>
          <w:b/>
          <w:i/>
          <w:iCs/>
          <w:sz w:val="24"/>
          <w:szCs w:val="24"/>
        </w:rPr>
      </w:pPr>
    </w:p>
    <w:p w14:paraId="6E5A3FCB" w14:textId="174E52C6" w:rsidR="00FA07B6" w:rsidRPr="000F6A09" w:rsidRDefault="00FA07B6" w:rsidP="004F0C7F">
      <w:pPr>
        <w:spacing w:after="0" w:line="360" w:lineRule="auto"/>
        <w:jc w:val="both"/>
        <w:rPr>
          <w:rFonts w:ascii="Arial" w:hAnsi="Arial" w:cs="Arial"/>
          <w:b/>
          <w:i/>
          <w:iCs/>
          <w:sz w:val="24"/>
          <w:szCs w:val="24"/>
        </w:rPr>
      </w:pPr>
    </w:p>
    <w:p w14:paraId="32CA2B81" w14:textId="72191FB7" w:rsidR="00FA07B6" w:rsidRPr="000F6A09" w:rsidRDefault="00FA07B6" w:rsidP="005E104A">
      <w:pPr>
        <w:spacing w:after="0" w:line="360" w:lineRule="auto"/>
        <w:jc w:val="center"/>
        <w:rPr>
          <w:rFonts w:ascii="Arial" w:hAnsi="Arial" w:cs="Arial"/>
          <w:b/>
          <w:i/>
          <w:iCs/>
          <w:sz w:val="24"/>
          <w:szCs w:val="24"/>
        </w:rPr>
      </w:pPr>
      <w:r w:rsidRPr="000F6A09">
        <w:rPr>
          <w:rFonts w:ascii="Arial" w:hAnsi="Arial" w:cs="Arial"/>
          <w:b/>
          <w:i/>
          <w:iCs/>
          <w:sz w:val="24"/>
          <w:szCs w:val="24"/>
        </w:rPr>
        <w:t>DIPUTADA ANA GEORGINA ZAPATA LUCERO</w:t>
      </w:r>
    </w:p>
    <w:p w14:paraId="48E2B54D" w14:textId="610DBDE7" w:rsidR="00FA07B6" w:rsidRPr="000F6A09" w:rsidRDefault="00FA07B6" w:rsidP="005E104A">
      <w:pPr>
        <w:spacing w:after="0" w:line="360" w:lineRule="auto"/>
        <w:jc w:val="center"/>
        <w:rPr>
          <w:rFonts w:ascii="Arial" w:hAnsi="Arial" w:cs="Arial"/>
          <w:b/>
          <w:i/>
          <w:iCs/>
          <w:sz w:val="24"/>
          <w:szCs w:val="24"/>
        </w:rPr>
      </w:pPr>
      <w:r w:rsidRPr="000F6A09">
        <w:rPr>
          <w:rFonts w:ascii="Arial" w:hAnsi="Arial" w:cs="Arial"/>
          <w:b/>
          <w:i/>
          <w:iCs/>
          <w:sz w:val="24"/>
          <w:szCs w:val="24"/>
        </w:rPr>
        <w:t>Integrante del Grupo Parlamentario</w:t>
      </w:r>
    </w:p>
    <w:p w14:paraId="673B37AF" w14:textId="1832B4F2" w:rsidR="00FA07B6" w:rsidRPr="000F6A09" w:rsidRDefault="00FA07B6" w:rsidP="005E104A">
      <w:pPr>
        <w:spacing w:after="0" w:line="360" w:lineRule="auto"/>
        <w:jc w:val="center"/>
        <w:rPr>
          <w:rFonts w:ascii="Arial" w:hAnsi="Arial" w:cs="Arial"/>
          <w:b/>
          <w:i/>
          <w:iCs/>
          <w:sz w:val="24"/>
          <w:szCs w:val="24"/>
        </w:rPr>
      </w:pPr>
      <w:r w:rsidRPr="000F6A09">
        <w:rPr>
          <w:rFonts w:ascii="Arial" w:hAnsi="Arial" w:cs="Arial"/>
          <w:b/>
          <w:i/>
          <w:iCs/>
          <w:sz w:val="24"/>
          <w:szCs w:val="24"/>
        </w:rPr>
        <w:t>Del Partido Revolucionario Institucional</w:t>
      </w:r>
    </w:p>
    <w:sectPr w:rsidR="00FA07B6" w:rsidRPr="000F6A09" w:rsidSect="000578F6">
      <w:headerReference w:type="default" r:id="rId7"/>
      <w:pgSz w:w="12240" w:h="15840" w:code="1"/>
      <w:pgMar w:top="3402" w:right="1701" w:bottom="1701"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2FEA2" w14:textId="77777777" w:rsidR="00504F5A" w:rsidRDefault="00504F5A" w:rsidP="007F665E">
      <w:pPr>
        <w:spacing w:after="0" w:line="240" w:lineRule="auto"/>
      </w:pPr>
      <w:r>
        <w:separator/>
      </w:r>
    </w:p>
  </w:endnote>
  <w:endnote w:type="continuationSeparator" w:id="0">
    <w:p w14:paraId="4ACFF4EB" w14:textId="77777777" w:rsidR="00504F5A" w:rsidRDefault="00504F5A"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D2484" w14:textId="77777777" w:rsidR="00504F5A" w:rsidRDefault="00504F5A" w:rsidP="007F665E">
      <w:pPr>
        <w:spacing w:after="0" w:line="240" w:lineRule="auto"/>
      </w:pPr>
      <w:r>
        <w:separator/>
      </w:r>
    </w:p>
  </w:footnote>
  <w:footnote w:type="continuationSeparator" w:id="0">
    <w:p w14:paraId="0443ACA2" w14:textId="77777777" w:rsidR="00504F5A" w:rsidRDefault="00504F5A"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7D4AC" w14:textId="77777777" w:rsidR="00C368ED" w:rsidRDefault="00C368ED" w:rsidP="00C368ED">
    <w:pPr>
      <w:pStyle w:val="Encabezado"/>
      <w:jc w:val="right"/>
      <w:rPr>
        <w:rFonts w:ascii="Arial" w:eastAsiaTheme="minorHAnsi" w:hAnsi="Arial" w:cs="Arial"/>
        <w:noProof/>
        <w:lang w:eastAsia="es-MX"/>
      </w:rPr>
    </w:pPr>
    <w:r>
      <w:rPr>
        <w:rFonts w:ascii="Arial" w:hAnsi="Arial" w:cs="Arial"/>
        <w:noProof/>
        <w:sz w:val="24"/>
        <w:szCs w:val="24"/>
        <w:lang w:eastAsia="es-MX"/>
      </w:rPr>
      <w:t>“</w:t>
    </w:r>
    <w:r>
      <w:rPr>
        <w:rFonts w:ascii="Arial" w:hAnsi="Arial" w:cs="Arial"/>
        <w:noProof/>
        <w:lang w:eastAsia="es-MX"/>
      </w:rPr>
      <w:t>2021, Año del Bicentenario de la Consumación de la Independencia de México”</w:t>
    </w:r>
  </w:p>
  <w:p w14:paraId="01F9E90F" w14:textId="1AE67379" w:rsidR="007F665E" w:rsidRPr="003E45EB" w:rsidRDefault="00C368ED" w:rsidP="00C368ED">
    <w:pPr>
      <w:pStyle w:val="Encabezado"/>
      <w:rPr>
        <w:rFonts w:ascii="Edwardian Script ITC" w:hAnsi="Edwardian Script ITC"/>
        <w:b/>
        <w:sz w:val="44"/>
      </w:rPr>
    </w:pPr>
    <w:r>
      <w:rPr>
        <w:rFonts w:ascii="Arial" w:hAnsi="Arial" w:cs="Arial"/>
        <w:noProof/>
        <w:lang w:eastAsia="es-MX"/>
      </w:rPr>
      <w:t xml:space="preserve">                                                      “2021, Año de las Culturas del Norte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F7CA2"/>
    <w:multiLevelType w:val="hybridMultilevel"/>
    <w:tmpl w:val="D40A04F2"/>
    <w:lvl w:ilvl="0" w:tplc="4D2260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53B387C"/>
    <w:multiLevelType w:val="multilevel"/>
    <w:tmpl w:val="6D06E28C"/>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2BB15ACE"/>
    <w:multiLevelType w:val="multilevel"/>
    <w:tmpl w:val="ACEC79DC"/>
    <w:lvl w:ilvl="0">
      <w:start w:val="1"/>
      <w:numFmt w:val="upperRoman"/>
      <w:lvlText w:val="%1."/>
      <w:lvlJc w:val="left"/>
      <w:pPr>
        <w:ind w:left="716" w:hanging="72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6" w15:restartNumberingAfterBreak="0">
    <w:nsid w:val="3D0C2785"/>
    <w:multiLevelType w:val="hybridMultilevel"/>
    <w:tmpl w:val="A51214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4E005C"/>
    <w:multiLevelType w:val="multilevel"/>
    <w:tmpl w:val="D0060976"/>
    <w:lvl w:ilvl="0">
      <w:start w:val="1"/>
      <w:numFmt w:val="upperRoman"/>
      <w:lvlText w:val="%1."/>
      <w:lvlJc w:val="left"/>
      <w:pPr>
        <w:ind w:left="356" w:hanging="360"/>
      </w:pPr>
    </w:lvl>
    <w:lvl w:ilvl="1">
      <w:start w:val="1"/>
      <w:numFmt w:val="lowerLetter"/>
      <w:lvlText w:val="%2)"/>
      <w:lvlJc w:val="left"/>
      <w:pPr>
        <w:ind w:left="1438" w:hanging="360"/>
      </w:pPr>
      <w:rPr>
        <w:rFonts w:hint="default"/>
        <w:b w:val="0"/>
        <w:i w:val="0"/>
        <w:strike w:val="0"/>
        <w:color w:val="auto"/>
        <w:sz w:val="20"/>
        <w:szCs w:val="20"/>
      </w:r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9" w15:restartNumberingAfterBreak="0">
    <w:nsid w:val="602944C6"/>
    <w:multiLevelType w:val="hybridMultilevel"/>
    <w:tmpl w:val="CFCC3B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71580C40"/>
    <w:multiLevelType w:val="multilevel"/>
    <w:tmpl w:val="58042C10"/>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2"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76E34327"/>
    <w:multiLevelType w:val="hybridMultilevel"/>
    <w:tmpl w:val="CF2205BA"/>
    <w:lvl w:ilvl="0" w:tplc="080A0013">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4" w15:restartNumberingAfterBreak="0">
    <w:nsid w:val="7C8A020D"/>
    <w:multiLevelType w:val="hybridMultilevel"/>
    <w:tmpl w:val="9710D0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5"/>
  </w:num>
  <w:num w:numId="9">
    <w:abstractNumId w:val="8"/>
  </w:num>
  <w:num w:numId="10">
    <w:abstractNumId w:val="11"/>
  </w:num>
  <w:num w:numId="11">
    <w:abstractNumId w:val="13"/>
  </w:num>
  <w:num w:numId="12">
    <w:abstractNumId w:val="14"/>
  </w:num>
  <w:num w:numId="13">
    <w:abstractNumId w:val="2"/>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3CC"/>
    <w:rsid w:val="00021A59"/>
    <w:rsid w:val="00034AF4"/>
    <w:rsid w:val="00037A00"/>
    <w:rsid w:val="00041D2E"/>
    <w:rsid w:val="000464C7"/>
    <w:rsid w:val="000578F6"/>
    <w:rsid w:val="000A7D50"/>
    <w:rsid w:val="000E2797"/>
    <w:rsid w:val="000F2883"/>
    <w:rsid w:val="000F6A09"/>
    <w:rsid w:val="001149D1"/>
    <w:rsid w:val="0012241A"/>
    <w:rsid w:val="00137C08"/>
    <w:rsid w:val="0016407E"/>
    <w:rsid w:val="00174FB4"/>
    <w:rsid w:val="00191D17"/>
    <w:rsid w:val="00197F7B"/>
    <w:rsid w:val="001B13B5"/>
    <w:rsid w:val="00210BFE"/>
    <w:rsid w:val="002122F9"/>
    <w:rsid w:val="002426D9"/>
    <w:rsid w:val="00256185"/>
    <w:rsid w:val="00291896"/>
    <w:rsid w:val="002B0C39"/>
    <w:rsid w:val="002D27CC"/>
    <w:rsid w:val="002E034A"/>
    <w:rsid w:val="002E5FB2"/>
    <w:rsid w:val="00326670"/>
    <w:rsid w:val="0033233F"/>
    <w:rsid w:val="0033542A"/>
    <w:rsid w:val="00335A12"/>
    <w:rsid w:val="00335AD2"/>
    <w:rsid w:val="0034024D"/>
    <w:rsid w:val="00353D3B"/>
    <w:rsid w:val="003905A5"/>
    <w:rsid w:val="003B31FD"/>
    <w:rsid w:val="003B34C6"/>
    <w:rsid w:val="003E45EB"/>
    <w:rsid w:val="003F3D7F"/>
    <w:rsid w:val="00402DDF"/>
    <w:rsid w:val="00415BB8"/>
    <w:rsid w:val="00444C92"/>
    <w:rsid w:val="00447956"/>
    <w:rsid w:val="00454592"/>
    <w:rsid w:val="004D5B3F"/>
    <w:rsid w:val="004E0BA0"/>
    <w:rsid w:val="004F0C7F"/>
    <w:rsid w:val="00504F5A"/>
    <w:rsid w:val="005067A1"/>
    <w:rsid w:val="005174CB"/>
    <w:rsid w:val="00552D38"/>
    <w:rsid w:val="00553531"/>
    <w:rsid w:val="00561A86"/>
    <w:rsid w:val="00594148"/>
    <w:rsid w:val="00596577"/>
    <w:rsid w:val="005A524E"/>
    <w:rsid w:val="005B7576"/>
    <w:rsid w:val="005D64AE"/>
    <w:rsid w:val="005E104A"/>
    <w:rsid w:val="005F56BF"/>
    <w:rsid w:val="0063243A"/>
    <w:rsid w:val="00640C57"/>
    <w:rsid w:val="0067356E"/>
    <w:rsid w:val="0068170D"/>
    <w:rsid w:val="00695D68"/>
    <w:rsid w:val="00697334"/>
    <w:rsid w:val="006A339C"/>
    <w:rsid w:val="006C62AA"/>
    <w:rsid w:val="006D6C2B"/>
    <w:rsid w:val="006D7337"/>
    <w:rsid w:val="006F1931"/>
    <w:rsid w:val="006F5B56"/>
    <w:rsid w:val="007029C4"/>
    <w:rsid w:val="0070484A"/>
    <w:rsid w:val="00727BA3"/>
    <w:rsid w:val="00732DE6"/>
    <w:rsid w:val="00740750"/>
    <w:rsid w:val="007643DC"/>
    <w:rsid w:val="00787891"/>
    <w:rsid w:val="007B20E6"/>
    <w:rsid w:val="007B3F64"/>
    <w:rsid w:val="007D29C7"/>
    <w:rsid w:val="007D2B07"/>
    <w:rsid w:val="007F665E"/>
    <w:rsid w:val="00844B10"/>
    <w:rsid w:val="008471D3"/>
    <w:rsid w:val="0085312C"/>
    <w:rsid w:val="00857CB1"/>
    <w:rsid w:val="008818DB"/>
    <w:rsid w:val="0088479D"/>
    <w:rsid w:val="008914CF"/>
    <w:rsid w:val="008E1477"/>
    <w:rsid w:val="008F5B89"/>
    <w:rsid w:val="008F6A06"/>
    <w:rsid w:val="009404FA"/>
    <w:rsid w:val="00960591"/>
    <w:rsid w:val="009663E6"/>
    <w:rsid w:val="0096723A"/>
    <w:rsid w:val="009715A5"/>
    <w:rsid w:val="00981CA4"/>
    <w:rsid w:val="009B0159"/>
    <w:rsid w:val="009C08A0"/>
    <w:rsid w:val="009C4BDD"/>
    <w:rsid w:val="009E176A"/>
    <w:rsid w:val="00A03049"/>
    <w:rsid w:val="00AA4CCE"/>
    <w:rsid w:val="00AD4D2B"/>
    <w:rsid w:val="00AE3AD9"/>
    <w:rsid w:val="00AF3AF7"/>
    <w:rsid w:val="00B01E60"/>
    <w:rsid w:val="00B62696"/>
    <w:rsid w:val="00B66610"/>
    <w:rsid w:val="00B82308"/>
    <w:rsid w:val="00B83D20"/>
    <w:rsid w:val="00BC494E"/>
    <w:rsid w:val="00C17A1B"/>
    <w:rsid w:val="00C269FE"/>
    <w:rsid w:val="00C368ED"/>
    <w:rsid w:val="00C44CF4"/>
    <w:rsid w:val="00C53D86"/>
    <w:rsid w:val="00C71768"/>
    <w:rsid w:val="00C76843"/>
    <w:rsid w:val="00C8037D"/>
    <w:rsid w:val="00C80FA1"/>
    <w:rsid w:val="00C852BA"/>
    <w:rsid w:val="00CC1F8B"/>
    <w:rsid w:val="00CE6726"/>
    <w:rsid w:val="00CF4F39"/>
    <w:rsid w:val="00D41225"/>
    <w:rsid w:val="00D562FC"/>
    <w:rsid w:val="00D66927"/>
    <w:rsid w:val="00D73ED7"/>
    <w:rsid w:val="00DB3F45"/>
    <w:rsid w:val="00DC302B"/>
    <w:rsid w:val="00DC32A8"/>
    <w:rsid w:val="00DC55D1"/>
    <w:rsid w:val="00DD0A60"/>
    <w:rsid w:val="00DE224D"/>
    <w:rsid w:val="00DE2A52"/>
    <w:rsid w:val="00E32288"/>
    <w:rsid w:val="00E40A83"/>
    <w:rsid w:val="00E56355"/>
    <w:rsid w:val="00E5716D"/>
    <w:rsid w:val="00EA21CD"/>
    <w:rsid w:val="00EC19C9"/>
    <w:rsid w:val="00EC3BC0"/>
    <w:rsid w:val="00F00F15"/>
    <w:rsid w:val="00F07E13"/>
    <w:rsid w:val="00F15AD3"/>
    <w:rsid w:val="00F72C11"/>
    <w:rsid w:val="00F86CB0"/>
    <w:rsid w:val="00FA07B6"/>
    <w:rsid w:val="00FC4021"/>
    <w:rsid w:val="00FD1814"/>
    <w:rsid w:val="00FD2A2A"/>
    <w:rsid w:val="00FE2977"/>
    <w:rsid w:val="00FF150C"/>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F71C8"/>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iPriority w:val="99"/>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uiPriority w:val="99"/>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Refdecomentario">
    <w:name w:val="annotation reference"/>
    <w:basedOn w:val="Fuentedeprrafopredeter"/>
    <w:uiPriority w:val="99"/>
    <w:semiHidden/>
    <w:unhideWhenUsed/>
    <w:rsid w:val="00B66610"/>
    <w:rPr>
      <w:sz w:val="16"/>
      <w:szCs w:val="16"/>
    </w:rPr>
  </w:style>
  <w:style w:type="paragraph" w:styleId="Textocomentario">
    <w:name w:val="annotation text"/>
    <w:basedOn w:val="Normal"/>
    <w:link w:val="TextocomentarioCar"/>
    <w:uiPriority w:val="99"/>
    <w:semiHidden/>
    <w:unhideWhenUsed/>
    <w:rsid w:val="00B666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6610"/>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66610"/>
    <w:rPr>
      <w:b/>
      <w:bCs/>
    </w:rPr>
  </w:style>
  <w:style w:type="character" w:customStyle="1" w:styleId="AsuntodelcomentarioCar">
    <w:name w:val="Asunto del comentario Car"/>
    <w:basedOn w:val="TextocomentarioCar"/>
    <w:link w:val="Asuntodelcomentario"/>
    <w:uiPriority w:val="99"/>
    <w:semiHidden/>
    <w:rsid w:val="00B66610"/>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B666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6610"/>
    <w:rPr>
      <w:rFonts w:ascii="Segoe UI" w:eastAsia="Calibri" w:hAnsi="Segoe UI" w:cs="Segoe UI"/>
      <w:sz w:val="18"/>
      <w:szCs w:val="18"/>
    </w:rPr>
  </w:style>
  <w:style w:type="table" w:styleId="Tablaconcuadrcula">
    <w:name w:val="Table Grid"/>
    <w:basedOn w:val="Tablanormal"/>
    <w:uiPriority w:val="39"/>
    <w:rsid w:val="003E4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link w:val="Texto"/>
    <w:locked/>
    <w:rsid w:val="00CF4F39"/>
    <w:rPr>
      <w:rFonts w:ascii="Arial" w:eastAsia="Times New Roman" w:hAnsi="Arial" w:cs="Arial"/>
      <w:sz w:val="18"/>
      <w:szCs w:val="18"/>
      <w:lang w:eastAsia="es-ES"/>
    </w:rPr>
  </w:style>
  <w:style w:type="character" w:styleId="Hipervnculo">
    <w:name w:val="Hyperlink"/>
    <w:basedOn w:val="Fuentedeprrafopredeter"/>
    <w:uiPriority w:val="99"/>
    <w:unhideWhenUsed/>
    <w:rsid w:val="004F0C7F"/>
    <w:rPr>
      <w:color w:val="0563C1" w:themeColor="hyperlink"/>
      <w:u w:val="single"/>
    </w:rPr>
  </w:style>
  <w:style w:type="character" w:styleId="Hipervnculovisitado">
    <w:name w:val="FollowedHyperlink"/>
    <w:basedOn w:val="Fuentedeprrafopredeter"/>
    <w:uiPriority w:val="99"/>
    <w:semiHidden/>
    <w:unhideWhenUsed/>
    <w:rsid w:val="002B0C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291749">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881</Words>
  <Characters>4849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Manuela Rodriguez Villarreal</cp:lastModifiedBy>
  <cp:revision>4</cp:revision>
  <cp:lastPrinted>2021-12-08T18:45:00Z</cp:lastPrinted>
  <dcterms:created xsi:type="dcterms:W3CDTF">2021-12-08T18:48:00Z</dcterms:created>
  <dcterms:modified xsi:type="dcterms:W3CDTF">2022-03-14T17:53:00Z</dcterms:modified>
</cp:coreProperties>
</file>