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H. CONGRESO DEL ESTADO DE CHIHUAHUA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 R E S E N T E.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-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Quienes suscriben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 nuestro car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cter de Diputadas y Diputados de la Sexag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sima 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ptima Legislatura del Honorable Congreso del Estado de Chihuahua e integrantes del Grupo Parlamentario de Morena; con fundamento en lo dispuesto en los art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culos 167 fracci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I, 169 y 174, de la Ley Org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nica del Poder Legislativo; as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como los numerales 75 y 76 del Reglamento Interior de Pr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cticas Parlamentarias del Poder Legislativo, todos ordenamientos del Estado de Chihuahua, acudimos ante esta Honorable Asamblea Legislativa, a fin de presentar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Iniciativa con car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cter de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de Decreto a efecto de adicionar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diversas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disposiciones de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la Ley Estatal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n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en materia de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Salud Mental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lo anterior al tenor de la siguiente:</w:t>
      </w:r>
      <w:r>
        <w:rPr>
          <w:rFonts w:ascii="Arial" w:hAnsi="Arial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bidi w:val="0"/>
        <w:spacing w:before="0"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EXPOSICI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MOTIVOS</w:t>
      </w:r>
    </w:p>
    <w:p>
      <w:pPr>
        <w:pStyle w:val="Predeterminado"/>
        <w:bidi w:val="0"/>
        <w:spacing w:before="0" w:line="360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salud mental es parte del derecho a la salud,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derecho que se encuentra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reconocido por la Convencio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sobre los Derechos del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(CDN).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Entre otras cosas, l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Convencio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establece que todos los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os,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as, adolescentes y sus familias: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Conozcan los principios ba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sicos de la salud e higiene.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Tengan acceso a la educacio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sobre salud.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•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Reciban apoyo para poder aplicar dichos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conocimientos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Desde este enfoque, el 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mbito educativo tiene un importante rol que desarrollar respecto a la salud mental de la infancia, siendo una labor complementaria al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trabajo que desempen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 otras instituciones y agentes.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Hay diferentes enfoques para el abordaje y la prevencio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de la salud mental en la infancia y la adolescencia, el educativo es uno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los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importantes, ya que genera impacto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significativo, por la relevancia de su entorno y la consciencia que se crea en su contexto, siendo el enfoque social y cultural indispensables, as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como las pol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ticas p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blicas que se establezcan sobre ello, pero estad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sticamente un poco porcentaje son atendidos por profesionales de la salud mental, ello, derivado de la falta de conciencia, los estigmas y paradigmas para que un ni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pueda ser canalizado y atendido de forma oportuna. 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Para cada estudiante, es importante disponer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que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desde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los primeros 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os de la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infancia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pueda tener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herramientas que le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permit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tomar conciencia de s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de sus procesos cognitivos y de sus emociones, para maximizar sus oportunidades de desarrollo en la vida. Estas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herramientas, pocas veces se daban en casa, por la cultura pr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cticamente nula que ten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 las generaciones de nuestros abuelos y algunos de nuestros padres en salud mental y emocional, por ello, las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herramientas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que puedan brindarse desde la escuela, con un enfoque que permita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educar la conciencia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pertinente y necesario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para garantizar el derecho de cada ni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o ni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al desarrollo, a la educaci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y a la salud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ya que, si no tienen conocimiento de su existencia, poco podr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hacer para gestionar y pugnar por este derecho. 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Una gran parte de los problemas que tenemos en la actualidad se derivan de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falta de educaci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sobre salud mental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por ello, l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os docentes deben estar capacitados para entender las diferencias entre trastornos psicol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gicos y emociones, de manera que puedan transmitir esta informaci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sus alumnos de manera efectiva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y aunque sabemos que esto es una carga o tarea adicional a los profesionales de la educaci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y que por generaciones lo han venido haciendo, ser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pertinente que la educacion adopte dentro de sus fines la posibilidad de que se procure la salud mental, desde la perspectiva de un profesional de psicolog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a, y que mejor que pudiera hacerlo desde cada instituci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educativa, lo que permitir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tener un seguimiento cercano y no desde una instituci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blica o privada que luego se pudiera complicar su asistencia por las propias problem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ticas que la familia en ocasiones puede venir acarreando. 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 esta manera, el que la autoridad educativa pueda otorgar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capacitaci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en este tema y planear una estrategia de acercamiento, ayudar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los docentes a entender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sobre la salud mental y c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mo pueden apoyar a sus alumnos. Una de las maneras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sencillas que pueden usar los profesores para ayudar a sus alumnos es ense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ndoles a manejar el estr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que cada d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se vuelve una problem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tica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cotidiana entre nosotros. 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 los estudiantes y los docentes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tienen una educaci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en temas de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salud mental, ser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mucho 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sencillo pedir ayuda cuando esta sea necesaria.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y as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cuando se genera una conciencia y conocimiento de las emociones y se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entienden las necesidades de sus estudiantes,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 est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preparados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para apoyarlos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y en su caso, canalizarlos a la intendencia profesional pertinente. 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tener un enfoque educativo en salud mental, nos permitir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reconocer que e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 bienestar mental,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parte de la salud,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que es un derecho que se encuentra protegido en nuestras leyes y que es un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derecho de la infancia y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por tanto,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debemos velar por su proteccio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desde todos los 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mbitos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fomentar en las escuelas programas y asignaturas con que planteen la salud mental nos permitir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prevenir consecuencias negativas que se han venido presentando en los infantes y adolescentes en los 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ltimos 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os. Esto viene aunado a que Chihuahua de manera lamentable ocupa el primer lugar nacional en suicidios. 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UNICEF nos ha se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alado que d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 acuerdo con la Convencio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sobre los derechos del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o, la educacio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debe estar encaminada a desarrollar la personalidad, las aptitudes y la capacidad metal y fi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sica del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hasta el ma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ximo de sus posibilidades.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Dicho desarrollo del ma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ximo potencial de cada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o nin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̃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no es posible si su bienestar psicosocial esta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riesgo. Una buena salud mental facilita el desarrollo fi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sico, cognitivo, emocional y social desde la primera infancia y, a su vez, una buena salud mental solo es posible si prestamos atencio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todos los dema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indicadores de desarrollo.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 pai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humanamente desarrollado, es un pai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que cuida su cuerpo y su mente, que promueve la salud mental y los vi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nculos saludables entre las personas, y que permite que sus ciudadanos desarrollen sus potencialidades, su bienestar y felicidad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 por ello, que consideramos pertinente que dentro de los fines de la educaci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en nuestro estado se pueda tener enfoque que permita conocer, difundir y brindar herramientas para la salud mental de las y los chihuahuenses. </w:t>
      </w:r>
    </w:p>
    <w:p>
      <w:pPr>
        <w:pStyle w:val="Predeterminado"/>
        <w:bidi w:val="0"/>
        <w:spacing w:before="0"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 por lo anteriormente expuesto que me permito someter a la consideraci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este alto cuerpo colegiado el siguiente proyecto de: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PUNTO DE ACUERDO</w:t>
      </w:r>
      <w:r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Predeterminado"/>
        <w:bidi w:val="0"/>
        <w:spacing w:before="0" w:line="360" w:lineRule="auto"/>
        <w:ind w:left="720" w:right="0" w:firstLine="0"/>
        <w:jc w:val="both"/>
        <w:rPr>
          <w:rStyle w:val="Ninguno"/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NICO.-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Se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adiciona la fracci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XXIV del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8 de la Ley Estatal de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para quedar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redactado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la siguiente manera:</w:t>
      </w:r>
      <w:r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de-DE"/>
        </w:rPr>
        <w:t>ART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Í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CULO 8. La educaci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n que impartan el Estado, los municipios, los organismos descentralizados y los particulares con autorizaci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n o reconocimiento de validez oficial de estudios tendr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á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, adem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á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s de los fines establecidos en el segundo p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á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rrafo del art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í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culo 3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it-IT"/>
        </w:rPr>
        <w:t xml:space="preserve">° 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>de la Constituci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de-DE"/>
        </w:rPr>
        <w:t>n Pol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</w:rPr>
        <w:t>í</w:t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 xml:space="preserve">tica de los Estados Unidos Mexicanos, los siguientes: </w:t>
      </w:r>
      <w:r>
        <w:rPr>
          <w:rStyle w:val="Ninguno"/>
          <w:rFonts w:ascii="Arial" w:cs="Arial" w:hAnsi="Arial" w:eastAsia="Arial"/>
          <w:i w:val="1"/>
          <w:iCs w:val="1"/>
          <w:sz w:val="26"/>
          <w:szCs w:val="26"/>
          <w:rtl w:val="0"/>
        </w:rPr>
        <w:br w:type="textWrapping"/>
      </w:r>
      <w:r>
        <w:rPr>
          <w:rStyle w:val="Ninguno"/>
          <w:rFonts w:ascii="Arial" w:hAnsi="Arial"/>
          <w:i w:val="1"/>
          <w:iCs w:val="1"/>
          <w:sz w:val="26"/>
          <w:szCs w:val="26"/>
          <w:rtl w:val="0"/>
          <w:lang w:val="es-ES_tradnl"/>
        </w:rPr>
        <w:t xml:space="preserve">I. </w:t>
      </w:r>
      <w:r>
        <w:rPr>
          <w:rStyle w:val="Ninguno"/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…</w:t>
      </w:r>
    </w:p>
    <w:p>
      <w:pPr>
        <w:pStyle w:val="Predeterminado"/>
        <w:bidi w:val="0"/>
        <w:spacing w:before="0" w:line="360" w:lineRule="auto"/>
        <w:ind w:left="720" w:right="0" w:firstLine="0"/>
        <w:jc w:val="both"/>
        <w:rPr>
          <w:rStyle w:val="Ninguno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s-ES_tradnl"/>
        </w:rPr>
        <w:t xml:space="preserve">II.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…</w:t>
        <w:br w:type="textWrapping"/>
      </w:r>
      <w:r>
        <w:rPr>
          <w:rFonts w:ascii="Arial" w:hAnsi="Arial"/>
          <w:i w:val="1"/>
          <w:iCs w:val="1"/>
          <w:sz w:val="26"/>
          <w:szCs w:val="26"/>
          <w:rtl w:val="0"/>
          <w:lang w:val="es-ES_tradnl"/>
        </w:rPr>
        <w:t xml:space="preserve">III.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s-ES_tradnl"/>
        </w:rPr>
        <w:t>…</w:t>
        <w:br w:type="textWrapping"/>
        <w:t>…</w:t>
        <w:br w:type="textWrapping"/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XXIV. 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</w:rPr>
        <w:t>Fomentar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, promover e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implementar en 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las instituciones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educati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vas de nivel b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sico, medio superior y superior una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pt-PT"/>
        </w:rPr>
        <w:t>ultura de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l cuidado, prevenci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n y atenci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n de la salud mental, con el prop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sito de formar personas asertivas y emocionalmente inteligentes y responsables.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TRANSITORIOS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CULO PRIMERO. El presente Acuerdo entrar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 vigor al d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siguiente de su publicaci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en el Peri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dico Oficial del Estado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ECON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MICO.-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Aprobado que sea, t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rnese a la secretar</w:t>
      </w:r>
      <w:r>
        <w:rPr>
          <w:rStyle w:val="Ninguno"/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para los efectos de ley a que haya lugar.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 A D O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 la sesi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ordinaria del Poder Legislativo, en la ciudad de Chihuahua a los 2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del mes de marzo del a</w:t>
      </w:r>
      <w:r>
        <w:rPr>
          <w:rFonts w:ascii="Arial" w:hAnsi="Arial" w:hint="default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2022.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708" w:right="0" w:firstLine="708"/>
        <w:jc w:val="left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                          A T E N T A M E N T E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708" w:right="0" w:firstLine="708"/>
        <w:jc w:val="left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360" w:lineRule="auto"/>
        <w:ind w:left="708" w:right="0" w:firstLine="708"/>
        <w:jc w:val="left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Predeterminado"/>
        <w:bidi w:val="0"/>
        <w:spacing w:before="0" w:line="36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bidi w:val="0"/>
        <w:spacing w:before="0" w:line="360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DIP. INDHIRA ILSE OCHOA MART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NEZ</w:t>
      </w:r>
    </w:p>
    <w:p>
      <w:pPr>
        <w:pStyle w:val="Predetermin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240" w:lineRule="auto"/>
        <w:ind w:left="108" w:right="0" w:hanging="108"/>
        <w:jc w:val="center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tbl>
      <w:tblPr>
        <w:tblW w:w="88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14"/>
        <w:gridCol w:w="4414"/>
      </w:tblGrid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DIP. LETICIA ORTEGA </w:t>
            </w: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YNEZ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DIP. 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SCAR DANIEL AVITIA ARELLANES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DIP. DANIA OCHOA GALINDO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DIP. GUSTAVO DE LA ROSA HICKERSON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DIP. MAGDALENA RENTER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A P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REZ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DIP. EDIN CUAUHT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MOC ESTRADA SOTELO</w:t>
            </w:r>
          </w:p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DIP. JOS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CUAUHT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MOC CERVANTES ACEVES</w:t>
            </w:r>
          </w:p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2108" w:hRule="atLeast"/>
        </w:trPr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14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termin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