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F9CFE" w14:textId="77777777" w:rsidR="00981CA4" w:rsidRPr="0012241A" w:rsidRDefault="00981CA4" w:rsidP="00191D17">
      <w:pPr>
        <w:spacing w:after="0" w:line="240" w:lineRule="auto"/>
        <w:rPr>
          <w:rFonts w:ascii="Arial" w:hAnsi="Arial" w:cs="Arial"/>
          <w:b/>
          <w:i/>
          <w:sz w:val="24"/>
          <w:szCs w:val="24"/>
        </w:rPr>
      </w:pPr>
      <w:r w:rsidRPr="0012241A">
        <w:rPr>
          <w:rFonts w:ascii="Arial" w:hAnsi="Arial" w:cs="Arial"/>
          <w:b/>
          <w:i/>
          <w:sz w:val="24"/>
          <w:szCs w:val="24"/>
        </w:rPr>
        <w:t>HONORABLE CONGRESO DEL ESTADO DE CHIHUAHUA</w:t>
      </w:r>
    </w:p>
    <w:p w14:paraId="64D6A924" w14:textId="77777777" w:rsidR="00981CA4" w:rsidRPr="0012241A" w:rsidRDefault="00981CA4" w:rsidP="00191D17">
      <w:pPr>
        <w:spacing w:after="0" w:line="240" w:lineRule="auto"/>
        <w:rPr>
          <w:rFonts w:ascii="Arial" w:hAnsi="Arial" w:cs="Arial"/>
          <w:b/>
          <w:i/>
          <w:sz w:val="24"/>
          <w:szCs w:val="24"/>
        </w:rPr>
      </w:pPr>
      <w:r w:rsidRPr="0012241A">
        <w:rPr>
          <w:rFonts w:ascii="Arial" w:hAnsi="Arial" w:cs="Arial"/>
          <w:b/>
          <w:i/>
          <w:sz w:val="24"/>
          <w:szCs w:val="24"/>
        </w:rPr>
        <w:t>P R E S E N T E.-</w:t>
      </w:r>
    </w:p>
    <w:p w14:paraId="1A23C770" w14:textId="77777777" w:rsidR="00981CA4" w:rsidRPr="0012241A" w:rsidRDefault="00981CA4" w:rsidP="00191D17">
      <w:pPr>
        <w:spacing w:after="0" w:line="360" w:lineRule="auto"/>
        <w:rPr>
          <w:rFonts w:ascii="Arial" w:hAnsi="Arial" w:cs="Arial"/>
          <w:i/>
          <w:sz w:val="24"/>
          <w:szCs w:val="24"/>
        </w:rPr>
      </w:pPr>
    </w:p>
    <w:p w14:paraId="26E34F71" w14:textId="77777777" w:rsidR="00CF4F39" w:rsidRDefault="00CF4F39" w:rsidP="00CF4F39">
      <w:pPr>
        <w:shd w:val="clear" w:color="auto" w:fill="FFFFFF"/>
        <w:spacing w:after="0" w:line="360" w:lineRule="auto"/>
        <w:jc w:val="both"/>
        <w:rPr>
          <w:rFonts w:ascii="Arial" w:eastAsia="Times New Roman" w:hAnsi="Arial" w:cs="Arial"/>
          <w:sz w:val="24"/>
          <w:szCs w:val="24"/>
          <w:lang w:eastAsia="es-MX"/>
        </w:rPr>
      </w:pPr>
    </w:p>
    <w:p w14:paraId="0DBB6F1B" w14:textId="15471338" w:rsidR="00296640" w:rsidRPr="008B3AD6" w:rsidRDefault="00CF4F39" w:rsidP="00C13CCF">
      <w:pPr>
        <w:shd w:val="clear" w:color="auto" w:fill="FFFFFF"/>
        <w:spacing w:after="0" w:line="360" w:lineRule="auto"/>
        <w:ind w:firstLine="708"/>
        <w:jc w:val="both"/>
        <w:rPr>
          <w:rFonts w:ascii="Arial" w:eastAsia="Times New Roman" w:hAnsi="Arial" w:cs="Arial"/>
          <w:i/>
          <w:iCs/>
          <w:sz w:val="24"/>
          <w:szCs w:val="24"/>
          <w:lang w:eastAsia="es-MX"/>
        </w:rPr>
      </w:pPr>
      <w:r w:rsidRPr="008B3AD6">
        <w:rPr>
          <w:rFonts w:ascii="Arial" w:eastAsia="Times New Roman" w:hAnsi="Arial" w:cs="Arial"/>
          <w:i/>
          <w:iCs/>
          <w:sz w:val="24"/>
          <w:szCs w:val="24"/>
          <w:lang w:eastAsia="es-MX"/>
        </w:rPr>
        <w:t xml:space="preserve">La </w:t>
      </w:r>
      <w:r w:rsidR="008B3AD6" w:rsidRPr="008B3AD6">
        <w:rPr>
          <w:rFonts w:ascii="Arial" w:eastAsia="Times New Roman" w:hAnsi="Arial" w:cs="Arial"/>
          <w:i/>
          <w:iCs/>
          <w:sz w:val="24"/>
          <w:szCs w:val="24"/>
          <w:lang w:eastAsia="es-MX"/>
        </w:rPr>
        <w:t>que suscribe</w:t>
      </w:r>
      <w:r w:rsidRPr="008B3AD6">
        <w:rPr>
          <w:rFonts w:ascii="Arial" w:eastAsia="Times New Roman" w:hAnsi="Arial" w:cs="Arial"/>
          <w:i/>
          <w:iCs/>
          <w:sz w:val="24"/>
          <w:szCs w:val="24"/>
          <w:lang w:eastAsia="es-MX"/>
        </w:rPr>
        <w:t xml:space="preserve">, Ana Georgina Zapata Lucero, en mi carácter de diputada de la </w:t>
      </w:r>
      <w:r w:rsidR="00F63C56" w:rsidRPr="008B3AD6">
        <w:rPr>
          <w:rFonts w:ascii="Arial" w:eastAsia="Times New Roman" w:hAnsi="Arial" w:cs="Arial"/>
          <w:i/>
          <w:iCs/>
          <w:sz w:val="24"/>
          <w:szCs w:val="24"/>
          <w:lang w:eastAsia="es-MX"/>
        </w:rPr>
        <w:t>S</w:t>
      </w:r>
      <w:r w:rsidRPr="008B3AD6">
        <w:rPr>
          <w:rFonts w:ascii="Arial" w:eastAsia="Times New Roman" w:hAnsi="Arial" w:cs="Arial"/>
          <w:i/>
          <w:iCs/>
          <w:sz w:val="24"/>
          <w:szCs w:val="24"/>
          <w:lang w:eastAsia="es-MX"/>
        </w:rPr>
        <w:t xml:space="preserve">exagésima </w:t>
      </w:r>
      <w:r w:rsidR="00F63C56" w:rsidRPr="008B3AD6">
        <w:rPr>
          <w:rFonts w:ascii="Arial" w:eastAsia="Times New Roman" w:hAnsi="Arial" w:cs="Arial"/>
          <w:i/>
          <w:iCs/>
          <w:sz w:val="24"/>
          <w:szCs w:val="24"/>
          <w:lang w:eastAsia="es-MX"/>
        </w:rPr>
        <w:t>S</w:t>
      </w:r>
      <w:r w:rsidRPr="008B3AD6">
        <w:rPr>
          <w:rFonts w:ascii="Arial" w:eastAsia="Times New Roman" w:hAnsi="Arial" w:cs="Arial"/>
          <w:i/>
          <w:iCs/>
          <w:sz w:val="24"/>
          <w:szCs w:val="24"/>
          <w:lang w:eastAsia="es-MX"/>
        </w:rPr>
        <w:t xml:space="preserve">éptima legislatura del Honorable Congreso del Estado de Chihuahua, integrante del Grupo Parlamentario del Partido Revolucionario Institucional, en el uso de las facultades que me confiere el numeral 68 fracción I de la Constitución del Estado Libre y Soberano de Chihuahua, así como los ordinales 167, 170, 171, 175 y demás relativos de la Ley Orgánica del Poder Legislativo del Estado Chihuahua, acudo ante esta representación popular, para </w:t>
      </w:r>
      <w:r w:rsidRPr="008B3AD6">
        <w:rPr>
          <w:rFonts w:ascii="Arial" w:eastAsia="Times New Roman" w:hAnsi="Arial" w:cs="Arial"/>
          <w:bCs/>
          <w:i/>
          <w:iCs/>
          <w:sz w:val="24"/>
          <w:szCs w:val="24"/>
          <w:lang w:eastAsia="es-MX"/>
        </w:rPr>
        <w:t>presentar iniciativa con carácter de</w:t>
      </w:r>
      <w:r w:rsidRPr="008B3AD6">
        <w:rPr>
          <w:rFonts w:ascii="Arial" w:eastAsia="Times New Roman" w:hAnsi="Arial" w:cs="Arial"/>
          <w:i/>
          <w:iCs/>
          <w:sz w:val="24"/>
          <w:szCs w:val="24"/>
          <w:lang w:eastAsia="es-MX"/>
        </w:rPr>
        <w:t xml:space="preserve"> </w:t>
      </w:r>
      <w:r w:rsidR="006F182F">
        <w:rPr>
          <w:rFonts w:ascii="Arial" w:eastAsia="Times New Roman" w:hAnsi="Arial" w:cs="Arial"/>
          <w:b/>
          <w:bCs/>
          <w:i/>
          <w:iCs/>
          <w:sz w:val="24"/>
          <w:szCs w:val="24"/>
          <w:lang w:eastAsia="es-MX"/>
        </w:rPr>
        <w:t xml:space="preserve">Decreto, a fin de </w:t>
      </w:r>
      <w:r w:rsidR="00DC22E0">
        <w:rPr>
          <w:rFonts w:ascii="Arial" w:eastAsia="Times New Roman" w:hAnsi="Arial" w:cs="Arial"/>
          <w:b/>
          <w:bCs/>
          <w:i/>
          <w:iCs/>
          <w:sz w:val="24"/>
          <w:szCs w:val="24"/>
          <w:lang w:eastAsia="es-MX"/>
        </w:rPr>
        <w:t>renombrar</w:t>
      </w:r>
      <w:r w:rsidR="006F182F">
        <w:rPr>
          <w:rFonts w:ascii="Arial" w:eastAsia="Times New Roman" w:hAnsi="Arial" w:cs="Arial"/>
          <w:b/>
          <w:bCs/>
          <w:i/>
          <w:iCs/>
          <w:sz w:val="24"/>
          <w:szCs w:val="24"/>
          <w:lang w:eastAsia="es-MX"/>
        </w:rPr>
        <w:t xml:space="preserve"> la Comisión de Asuntos Fronterizos, para pasar a ser nombrada “Comisión de Asuntos Fronterizos</w:t>
      </w:r>
      <w:r w:rsidR="00DC22E0">
        <w:rPr>
          <w:rFonts w:ascii="Arial" w:eastAsia="Times New Roman" w:hAnsi="Arial" w:cs="Arial"/>
          <w:b/>
          <w:bCs/>
          <w:i/>
          <w:iCs/>
          <w:sz w:val="24"/>
          <w:szCs w:val="24"/>
          <w:lang w:eastAsia="es-MX"/>
        </w:rPr>
        <w:t xml:space="preserve"> y Migratorios</w:t>
      </w:r>
      <w:r w:rsidR="006F182F">
        <w:rPr>
          <w:rFonts w:ascii="Arial" w:eastAsia="Times New Roman" w:hAnsi="Arial" w:cs="Arial"/>
          <w:b/>
          <w:bCs/>
          <w:i/>
          <w:iCs/>
          <w:sz w:val="24"/>
          <w:szCs w:val="24"/>
          <w:lang w:eastAsia="es-MX"/>
        </w:rPr>
        <w:t>”</w:t>
      </w:r>
      <w:r w:rsidR="00296640" w:rsidRPr="008B3AD6">
        <w:rPr>
          <w:rFonts w:ascii="Arial" w:eastAsia="Times New Roman" w:hAnsi="Arial" w:cs="Arial"/>
          <w:b/>
          <w:bCs/>
          <w:i/>
          <w:iCs/>
          <w:sz w:val="24"/>
          <w:szCs w:val="24"/>
          <w:lang w:eastAsia="es-MX"/>
        </w:rPr>
        <w:t>, al tenor de lo siguiente</w:t>
      </w:r>
      <w:r w:rsidR="00296640" w:rsidRPr="008B3AD6">
        <w:rPr>
          <w:rFonts w:ascii="Arial" w:eastAsia="Times New Roman" w:hAnsi="Arial" w:cs="Arial"/>
          <w:i/>
          <w:iCs/>
          <w:sz w:val="24"/>
          <w:szCs w:val="24"/>
          <w:lang w:eastAsia="es-MX"/>
        </w:rPr>
        <w:t xml:space="preserve">: </w:t>
      </w:r>
    </w:p>
    <w:p w14:paraId="00B098C7" w14:textId="6E13B564" w:rsidR="003B016D" w:rsidRPr="008B3AD6" w:rsidRDefault="003B016D" w:rsidP="005A5629">
      <w:pPr>
        <w:shd w:val="clear" w:color="auto" w:fill="FFFFFF"/>
        <w:spacing w:after="0" w:line="360" w:lineRule="auto"/>
        <w:jc w:val="both"/>
        <w:rPr>
          <w:rFonts w:ascii="Arial" w:eastAsia="Times New Roman" w:hAnsi="Arial" w:cs="Arial"/>
          <w:i/>
          <w:iCs/>
          <w:sz w:val="24"/>
          <w:szCs w:val="24"/>
          <w:lang w:eastAsia="es-MX"/>
        </w:rPr>
      </w:pPr>
    </w:p>
    <w:p w14:paraId="5B99B33A" w14:textId="77777777" w:rsidR="00560237" w:rsidRPr="008B3AD6" w:rsidRDefault="00560237" w:rsidP="00560237">
      <w:pPr>
        <w:spacing w:after="0" w:line="360" w:lineRule="auto"/>
        <w:jc w:val="center"/>
        <w:rPr>
          <w:rFonts w:ascii="Arial" w:hAnsi="Arial" w:cs="Arial"/>
          <w:b/>
          <w:i/>
          <w:iCs/>
          <w:sz w:val="24"/>
          <w:szCs w:val="24"/>
        </w:rPr>
      </w:pPr>
      <w:r w:rsidRPr="008B3AD6">
        <w:rPr>
          <w:rFonts w:ascii="Arial" w:hAnsi="Arial" w:cs="Arial"/>
          <w:b/>
          <w:i/>
          <w:iCs/>
          <w:sz w:val="24"/>
          <w:szCs w:val="24"/>
        </w:rPr>
        <w:t>EXPOSICIÓN DE MOTIVOS</w:t>
      </w:r>
    </w:p>
    <w:p w14:paraId="1746A929" w14:textId="77777777" w:rsidR="00613E38" w:rsidRPr="008B3AD6" w:rsidRDefault="00613E38" w:rsidP="004E3F76">
      <w:pPr>
        <w:spacing w:after="0" w:line="360" w:lineRule="auto"/>
        <w:jc w:val="both"/>
        <w:rPr>
          <w:rFonts w:ascii="Arial" w:hAnsi="Arial" w:cs="Arial"/>
          <w:i/>
          <w:iCs/>
          <w:sz w:val="24"/>
          <w:szCs w:val="24"/>
        </w:rPr>
      </w:pPr>
    </w:p>
    <w:p w14:paraId="2C7EC43C" w14:textId="10ACEA78" w:rsidR="00246421" w:rsidRDefault="006F182F" w:rsidP="004E3F76">
      <w:pPr>
        <w:spacing w:after="0" w:line="360" w:lineRule="auto"/>
        <w:jc w:val="both"/>
        <w:rPr>
          <w:rFonts w:ascii="Arial" w:hAnsi="Arial" w:cs="Arial"/>
          <w:i/>
          <w:iCs/>
          <w:sz w:val="24"/>
          <w:szCs w:val="24"/>
        </w:rPr>
      </w:pPr>
      <w:r>
        <w:rPr>
          <w:rFonts w:ascii="Arial" w:hAnsi="Arial" w:cs="Arial"/>
          <w:i/>
          <w:iCs/>
          <w:sz w:val="24"/>
          <w:szCs w:val="24"/>
        </w:rPr>
        <w:t xml:space="preserve">Las Comisiones que se establecen en el marco del Congreso del Estado de Chihuahua tienen la finalidad de generar diferentes campos semánticos en los cuales puedan recaer las iniciativas para su recepción, discusión, trabajo y finalmente </w:t>
      </w:r>
      <w:proofErr w:type="spellStart"/>
      <w:r>
        <w:rPr>
          <w:rFonts w:ascii="Arial" w:hAnsi="Arial" w:cs="Arial"/>
          <w:i/>
          <w:iCs/>
          <w:sz w:val="24"/>
          <w:szCs w:val="24"/>
        </w:rPr>
        <w:t>dictaminacion</w:t>
      </w:r>
      <w:proofErr w:type="spellEnd"/>
      <w:r>
        <w:rPr>
          <w:rFonts w:ascii="Arial" w:hAnsi="Arial" w:cs="Arial"/>
          <w:i/>
          <w:iCs/>
          <w:sz w:val="24"/>
          <w:szCs w:val="24"/>
        </w:rPr>
        <w:t>.</w:t>
      </w:r>
    </w:p>
    <w:p w14:paraId="54ABAF92" w14:textId="597B53CC" w:rsidR="006F182F" w:rsidRDefault="006F182F" w:rsidP="004E3F76">
      <w:pPr>
        <w:spacing w:after="0" w:line="360" w:lineRule="auto"/>
        <w:jc w:val="both"/>
        <w:rPr>
          <w:rFonts w:ascii="Arial" w:hAnsi="Arial" w:cs="Arial"/>
          <w:i/>
          <w:iCs/>
          <w:sz w:val="24"/>
          <w:szCs w:val="24"/>
        </w:rPr>
      </w:pPr>
    </w:p>
    <w:p w14:paraId="6B4A9831" w14:textId="0C582C4E" w:rsidR="006F182F" w:rsidRDefault="006F182F" w:rsidP="004E3F76">
      <w:pPr>
        <w:spacing w:after="0" w:line="360" w:lineRule="auto"/>
        <w:jc w:val="both"/>
        <w:rPr>
          <w:rFonts w:ascii="Arial" w:hAnsi="Arial" w:cs="Arial"/>
          <w:i/>
          <w:iCs/>
          <w:sz w:val="24"/>
          <w:szCs w:val="24"/>
        </w:rPr>
      </w:pPr>
      <w:r>
        <w:rPr>
          <w:rFonts w:ascii="Arial" w:hAnsi="Arial" w:cs="Arial"/>
          <w:i/>
          <w:iCs/>
          <w:sz w:val="24"/>
          <w:szCs w:val="24"/>
        </w:rPr>
        <w:t xml:space="preserve">En pasadas legislaturas, este Congreso contaba con un numero superior de comisiones, puesto que la sobre especialización de las mismas ocasionaba que muchas veces algunas de estas comisiones, por su rango tan especifico, quedaban sin asuntos o con solamente muy pocos, lo cual se </w:t>
      </w:r>
      <w:r w:rsidR="00DC22E0">
        <w:rPr>
          <w:rFonts w:ascii="Arial" w:hAnsi="Arial" w:cs="Arial"/>
          <w:i/>
          <w:iCs/>
          <w:sz w:val="24"/>
          <w:szCs w:val="24"/>
        </w:rPr>
        <w:t>traducía</w:t>
      </w:r>
      <w:r>
        <w:rPr>
          <w:rFonts w:ascii="Arial" w:hAnsi="Arial" w:cs="Arial"/>
          <w:i/>
          <w:iCs/>
          <w:sz w:val="24"/>
          <w:szCs w:val="24"/>
        </w:rPr>
        <w:t xml:space="preserve"> a una inversión de </w:t>
      </w:r>
      <w:r>
        <w:rPr>
          <w:rFonts w:ascii="Arial" w:hAnsi="Arial" w:cs="Arial"/>
          <w:i/>
          <w:iCs/>
          <w:sz w:val="24"/>
          <w:szCs w:val="24"/>
        </w:rPr>
        <w:lastRenderedPageBreak/>
        <w:t>recursos humanos, así como del trabajo de los diputados, que probablemente se hubiera podido atender en otras comisiones.</w:t>
      </w:r>
    </w:p>
    <w:p w14:paraId="5004490F" w14:textId="4F73A7E1" w:rsidR="006F182F" w:rsidRDefault="006F182F" w:rsidP="004E3F76">
      <w:pPr>
        <w:spacing w:after="0" w:line="360" w:lineRule="auto"/>
        <w:jc w:val="both"/>
        <w:rPr>
          <w:rFonts w:ascii="Arial" w:hAnsi="Arial" w:cs="Arial"/>
          <w:i/>
          <w:iCs/>
          <w:sz w:val="24"/>
          <w:szCs w:val="24"/>
        </w:rPr>
      </w:pPr>
    </w:p>
    <w:p w14:paraId="22FC3E01" w14:textId="25198EB5" w:rsidR="006F182F" w:rsidRDefault="006F182F" w:rsidP="004E3F76">
      <w:pPr>
        <w:spacing w:after="0" w:line="360" w:lineRule="auto"/>
        <w:jc w:val="both"/>
        <w:rPr>
          <w:rFonts w:ascii="Arial" w:hAnsi="Arial" w:cs="Arial"/>
          <w:i/>
          <w:iCs/>
          <w:sz w:val="24"/>
          <w:szCs w:val="24"/>
        </w:rPr>
      </w:pPr>
      <w:r>
        <w:rPr>
          <w:rFonts w:ascii="Arial" w:hAnsi="Arial" w:cs="Arial"/>
          <w:i/>
          <w:iCs/>
          <w:sz w:val="24"/>
          <w:szCs w:val="24"/>
        </w:rPr>
        <w:t>Tal fue el caso que la Presidencia de este Congreso, en coordinación con la Junta de Coordinación Política, tomaron la decisión de reducir el numero de comisiones, cuidando que no quedara ningún tema en descuido, pero también considerando no se hiciera el rango de las mismas tan especifico que solamente pudieran atender muy pocas iniciativas elaboradas por los Diputados.</w:t>
      </w:r>
    </w:p>
    <w:p w14:paraId="608486E6" w14:textId="57381AE4" w:rsidR="006F182F" w:rsidRDefault="006F182F" w:rsidP="004E3F76">
      <w:pPr>
        <w:spacing w:after="0" w:line="360" w:lineRule="auto"/>
        <w:jc w:val="both"/>
        <w:rPr>
          <w:rFonts w:ascii="Arial" w:hAnsi="Arial" w:cs="Arial"/>
          <w:i/>
          <w:iCs/>
          <w:sz w:val="24"/>
          <w:szCs w:val="24"/>
        </w:rPr>
      </w:pPr>
    </w:p>
    <w:p w14:paraId="5E176FEF" w14:textId="08CABFE6" w:rsidR="006F182F" w:rsidRDefault="006F182F" w:rsidP="004E3F76">
      <w:pPr>
        <w:spacing w:after="0" w:line="360" w:lineRule="auto"/>
        <w:jc w:val="both"/>
        <w:rPr>
          <w:rFonts w:ascii="Arial" w:hAnsi="Arial" w:cs="Arial"/>
          <w:i/>
          <w:iCs/>
          <w:sz w:val="24"/>
          <w:szCs w:val="24"/>
        </w:rPr>
      </w:pPr>
      <w:r>
        <w:rPr>
          <w:rFonts w:ascii="Arial" w:hAnsi="Arial" w:cs="Arial"/>
          <w:i/>
          <w:iCs/>
          <w:sz w:val="24"/>
          <w:szCs w:val="24"/>
        </w:rPr>
        <w:t xml:space="preserve">Posteriormente, el día treinta de septiembre el Diputado Francisco </w:t>
      </w:r>
      <w:r w:rsidR="009A7319">
        <w:rPr>
          <w:rFonts w:ascii="Arial" w:hAnsi="Arial" w:cs="Arial"/>
          <w:i/>
          <w:iCs/>
          <w:sz w:val="24"/>
          <w:szCs w:val="24"/>
        </w:rPr>
        <w:t>Adrián</w:t>
      </w:r>
      <w:r>
        <w:rPr>
          <w:rFonts w:ascii="Arial" w:hAnsi="Arial" w:cs="Arial"/>
          <w:i/>
          <w:iCs/>
          <w:sz w:val="24"/>
          <w:szCs w:val="24"/>
        </w:rPr>
        <w:t xml:space="preserve"> </w:t>
      </w:r>
      <w:r w:rsidR="009A7319">
        <w:rPr>
          <w:rFonts w:ascii="Arial" w:hAnsi="Arial" w:cs="Arial"/>
          <w:i/>
          <w:iCs/>
          <w:sz w:val="24"/>
          <w:szCs w:val="24"/>
        </w:rPr>
        <w:t>Sánchez</w:t>
      </w:r>
      <w:r>
        <w:rPr>
          <w:rFonts w:ascii="Arial" w:hAnsi="Arial" w:cs="Arial"/>
          <w:i/>
          <w:iCs/>
          <w:sz w:val="24"/>
          <w:szCs w:val="24"/>
        </w:rPr>
        <w:t xml:space="preserve"> Villegas presento una iniciativa, enlistada con el numero 96, la cual propone que </w:t>
      </w:r>
      <w:r w:rsidR="009A7319">
        <w:rPr>
          <w:rFonts w:ascii="Arial" w:hAnsi="Arial" w:cs="Arial"/>
          <w:i/>
          <w:iCs/>
          <w:sz w:val="24"/>
          <w:szCs w:val="24"/>
        </w:rPr>
        <w:t xml:space="preserve">se cree la Comisión Especial de Migrantes, esto con el fin </w:t>
      </w:r>
      <w:r w:rsidR="00151475">
        <w:rPr>
          <w:rFonts w:ascii="Arial" w:hAnsi="Arial" w:cs="Arial"/>
          <w:i/>
          <w:iCs/>
          <w:sz w:val="24"/>
          <w:szCs w:val="24"/>
        </w:rPr>
        <w:t>de dar atención a los temas, que no son pocos, específicos con relación a los migrantes.</w:t>
      </w:r>
    </w:p>
    <w:p w14:paraId="65308A6F" w14:textId="123BA0CA" w:rsidR="00151475" w:rsidRDefault="00151475" w:rsidP="004E3F76">
      <w:pPr>
        <w:spacing w:after="0" w:line="360" w:lineRule="auto"/>
        <w:jc w:val="both"/>
        <w:rPr>
          <w:rFonts w:ascii="Arial" w:hAnsi="Arial" w:cs="Arial"/>
          <w:i/>
          <w:iCs/>
          <w:sz w:val="24"/>
          <w:szCs w:val="24"/>
        </w:rPr>
      </w:pPr>
    </w:p>
    <w:p w14:paraId="772AA433" w14:textId="77777777" w:rsidR="00151475" w:rsidRDefault="00151475" w:rsidP="00151475">
      <w:pPr>
        <w:spacing w:after="200" w:line="360" w:lineRule="auto"/>
        <w:ind w:right="565"/>
        <w:jc w:val="both"/>
        <w:rPr>
          <w:rFonts w:ascii="Arial" w:hAnsi="Arial" w:cs="Arial"/>
          <w:i/>
          <w:iCs/>
          <w:sz w:val="24"/>
          <w:szCs w:val="24"/>
        </w:rPr>
      </w:pPr>
      <w:r w:rsidRPr="00151475">
        <w:rPr>
          <w:rFonts w:ascii="Arial" w:hAnsi="Arial" w:cs="Arial"/>
          <w:i/>
          <w:iCs/>
          <w:sz w:val="24"/>
          <w:szCs w:val="24"/>
        </w:rPr>
        <w:t>Sin embargo, la comisión que tengo el honor de presidir, Asuntos Fronterizos, en su programa de trabajo, considera y atiende los diferentes temas, incluidos los migratorios, mismos que son enumerados dentro del programa, tal cual fue aprobado en los siguientes incisos:</w:t>
      </w:r>
      <w:r w:rsidRPr="00151475">
        <w:rPr>
          <w:rFonts w:ascii="Arial" w:hAnsi="Arial" w:cs="Arial"/>
          <w:i/>
          <w:iCs/>
          <w:sz w:val="24"/>
          <w:szCs w:val="24"/>
        </w:rPr>
        <w:br/>
      </w:r>
    </w:p>
    <w:p w14:paraId="1B75F901" w14:textId="767810D5" w:rsidR="00151475" w:rsidRPr="00151475" w:rsidRDefault="00151475" w:rsidP="00151475">
      <w:pPr>
        <w:pStyle w:val="Prrafodelista"/>
        <w:numPr>
          <w:ilvl w:val="0"/>
          <w:numId w:val="18"/>
        </w:numPr>
        <w:spacing w:after="200" w:line="360" w:lineRule="auto"/>
        <w:ind w:right="565"/>
        <w:jc w:val="both"/>
        <w:rPr>
          <w:rStyle w:val="apple-style-span"/>
          <w:rFonts w:ascii="Century Gothic" w:hAnsi="Century Gothic" w:cs="Arial"/>
          <w:sz w:val="24"/>
          <w:szCs w:val="24"/>
        </w:rPr>
      </w:pPr>
      <w:r w:rsidRPr="00151475">
        <w:rPr>
          <w:rStyle w:val="apple-style-span"/>
          <w:rFonts w:ascii="Century Gothic" w:hAnsi="Century Gothic" w:cs="Arial"/>
          <w:sz w:val="24"/>
          <w:szCs w:val="24"/>
        </w:rPr>
        <w:t>Análisis de políticas públicas de respeto a los derechos humanos de los migrantes.</w:t>
      </w:r>
    </w:p>
    <w:p w14:paraId="17DE6253" w14:textId="77777777" w:rsidR="00151475" w:rsidRPr="00A2575C" w:rsidRDefault="00151475" w:rsidP="00151475">
      <w:pPr>
        <w:numPr>
          <w:ilvl w:val="0"/>
          <w:numId w:val="18"/>
        </w:numPr>
        <w:spacing w:after="200" w:line="360" w:lineRule="auto"/>
        <w:ind w:right="565"/>
        <w:jc w:val="both"/>
        <w:rPr>
          <w:rStyle w:val="apple-style-span"/>
          <w:rFonts w:ascii="Century Gothic" w:hAnsi="Century Gothic" w:cs="Arial"/>
          <w:sz w:val="24"/>
          <w:szCs w:val="24"/>
        </w:rPr>
      </w:pPr>
      <w:r w:rsidRPr="00A2575C">
        <w:rPr>
          <w:rStyle w:val="apple-style-span"/>
          <w:rFonts w:ascii="Century Gothic" w:hAnsi="Century Gothic" w:cs="Arial"/>
          <w:sz w:val="24"/>
          <w:szCs w:val="24"/>
        </w:rPr>
        <w:t>Priorizar el trato humanitario que debe darse a integrantes de caravanas de migrantes, enfocados especialmente a niños.</w:t>
      </w:r>
    </w:p>
    <w:p w14:paraId="496ED528" w14:textId="77777777" w:rsidR="00151475" w:rsidRPr="00A2575C" w:rsidRDefault="00151475" w:rsidP="00151475">
      <w:pPr>
        <w:numPr>
          <w:ilvl w:val="0"/>
          <w:numId w:val="18"/>
        </w:numPr>
        <w:spacing w:after="200" w:line="360" w:lineRule="auto"/>
        <w:ind w:right="616"/>
        <w:jc w:val="both"/>
        <w:rPr>
          <w:rFonts w:ascii="Century Gothic" w:hAnsi="Century Gothic" w:cs="Calibri"/>
          <w:sz w:val="24"/>
          <w:szCs w:val="24"/>
        </w:rPr>
      </w:pPr>
      <w:r w:rsidRPr="00A2575C">
        <w:rPr>
          <w:rFonts w:ascii="Century Gothic" w:hAnsi="Century Gothic" w:cs="Calibri"/>
          <w:sz w:val="24"/>
          <w:szCs w:val="24"/>
        </w:rPr>
        <w:lastRenderedPageBreak/>
        <w:t xml:space="preserve">Coadyuvar con acciones dentro de esta Comisión a fin de lograr una mejoría a las instituciones de migración, en aras de prevenir vulneraciones de los derechos de esta población. </w:t>
      </w:r>
    </w:p>
    <w:p w14:paraId="3BF4328D" w14:textId="77777777" w:rsidR="00151475" w:rsidRPr="00A2575C" w:rsidRDefault="00151475" w:rsidP="00151475">
      <w:pPr>
        <w:numPr>
          <w:ilvl w:val="0"/>
          <w:numId w:val="18"/>
        </w:numPr>
        <w:spacing w:after="200" w:line="360" w:lineRule="auto"/>
        <w:ind w:right="565"/>
        <w:jc w:val="both"/>
        <w:rPr>
          <w:rStyle w:val="apple-style-span"/>
          <w:rFonts w:ascii="Century Gothic" w:hAnsi="Century Gothic" w:cs="Arial"/>
          <w:sz w:val="24"/>
          <w:szCs w:val="24"/>
        </w:rPr>
      </w:pPr>
      <w:r w:rsidRPr="00A2575C">
        <w:rPr>
          <w:rStyle w:val="apple-style-span"/>
          <w:rFonts w:ascii="Century Gothic" w:hAnsi="Century Gothic" w:cs="Arial"/>
          <w:sz w:val="24"/>
          <w:szCs w:val="24"/>
        </w:rPr>
        <w:t xml:space="preserve">Promover mejores condiciones que se requieran en posibles refugios para la atención al migrante así mismo; el respeto a sus derechos humanos, entre otros. </w:t>
      </w:r>
    </w:p>
    <w:p w14:paraId="22442EF4" w14:textId="77777777" w:rsidR="00151475" w:rsidRPr="00F52187" w:rsidRDefault="00151475" w:rsidP="00151475">
      <w:pPr>
        <w:numPr>
          <w:ilvl w:val="0"/>
          <w:numId w:val="18"/>
        </w:numPr>
        <w:spacing w:after="200" w:line="360" w:lineRule="auto"/>
        <w:ind w:right="565"/>
        <w:jc w:val="both"/>
        <w:rPr>
          <w:rStyle w:val="apple-style-span"/>
          <w:rFonts w:ascii="Century Gothic" w:hAnsi="Century Gothic" w:cs="Arial"/>
          <w:sz w:val="24"/>
          <w:szCs w:val="24"/>
        </w:rPr>
      </w:pPr>
      <w:r w:rsidRPr="00F52187">
        <w:rPr>
          <w:rStyle w:val="apple-style-span"/>
          <w:rFonts w:ascii="Century Gothic" w:hAnsi="Century Gothic" w:cs="Arial"/>
          <w:sz w:val="24"/>
          <w:szCs w:val="24"/>
        </w:rPr>
        <w:t>Promover la participación y apoyo de los Diputados integrantes de la Sexagésima</w:t>
      </w:r>
      <w:r>
        <w:rPr>
          <w:rStyle w:val="apple-style-span"/>
          <w:rFonts w:ascii="Century Gothic" w:hAnsi="Century Gothic" w:cs="Arial"/>
          <w:sz w:val="24"/>
          <w:szCs w:val="24"/>
        </w:rPr>
        <w:t xml:space="preserve"> Séptima</w:t>
      </w:r>
      <w:r w:rsidRPr="00F52187">
        <w:rPr>
          <w:rStyle w:val="apple-style-span"/>
          <w:rFonts w:ascii="Century Gothic" w:hAnsi="Century Gothic" w:cs="Arial"/>
          <w:sz w:val="24"/>
          <w:szCs w:val="24"/>
        </w:rPr>
        <w:t xml:space="preserve"> Leg</w:t>
      </w:r>
      <w:r>
        <w:rPr>
          <w:rStyle w:val="apple-style-span"/>
          <w:rFonts w:ascii="Century Gothic" w:hAnsi="Century Gothic" w:cs="Arial"/>
          <w:sz w:val="24"/>
          <w:szCs w:val="24"/>
        </w:rPr>
        <w:t>islatura en el “Programa Héroes Paisano”</w:t>
      </w:r>
      <w:r w:rsidRPr="00F52187">
        <w:rPr>
          <w:rStyle w:val="apple-style-span"/>
          <w:rFonts w:ascii="Century Gothic" w:hAnsi="Century Gothic" w:cs="Arial"/>
          <w:sz w:val="24"/>
          <w:szCs w:val="24"/>
        </w:rPr>
        <w:t>.</w:t>
      </w:r>
    </w:p>
    <w:p w14:paraId="2CCA176A" w14:textId="539BAF0A" w:rsidR="00151475" w:rsidRPr="00151475" w:rsidRDefault="00151475" w:rsidP="00151475">
      <w:pPr>
        <w:numPr>
          <w:ilvl w:val="0"/>
          <w:numId w:val="18"/>
        </w:numPr>
        <w:spacing w:after="200" w:line="360" w:lineRule="auto"/>
        <w:ind w:right="565"/>
        <w:jc w:val="both"/>
        <w:rPr>
          <w:rFonts w:ascii="Century Gothic" w:hAnsi="Century Gothic" w:cs="Arial"/>
          <w:sz w:val="24"/>
          <w:szCs w:val="24"/>
        </w:rPr>
      </w:pPr>
      <w:r w:rsidRPr="005F6F63">
        <w:rPr>
          <w:rStyle w:val="apple-style-span"/>
          <w:rFonts w:ascii="Century Gothic" w:hAnsi="Century Gothic" w:cs="Arial"/>
          <w:sz w:val="24"/>
          <w:szCs w:val="24"/>
        </w:rPr>
        <w:t xml:space="preserve">Atender, dentro de las atribuciones de la Comisión, la mayor </w:t>
      </w:r>
      <w:r>
        <w:rPr>
          <w:rFonts w:ascii="Century Gothic" w:hAnsi="Century Gothic"/>
          <w:sz w:val="24"/>
          <w:szCs w:val="24"/>
        </w:rPr>
        <w:t>p</w:t>
      </w:r>
      <w:r w:rsidRPr="005F6F63">
        <w:rPr>
          <w:rFonts w:ascii="Century Gothic" w:hAnsi="Century Gothic"/>
          <w:sz w:val="24"/>
          <w:szCs w:val="24"/>
        </w:rPr>
        <w:t xml:space="preserve">rotección y </w:t>
      </w:r>
      <w:r>
        <w:rPr>
          <w:rFonts w:ascii="Century Gothic" w:hAnsi="Century Gothic"/>
          <w:sz w:val="24"/>
          <w:szCs w:val="24"/>
        </w:rPr>
        <w:t>a</w:t>
      </w:r>
      <w:r w:rsidRPr="005F6F63">
        <w:rPr>
          <w:rFonts w:ascii="Century Gothic" w:hAnsi="Century Gothic"/>
          <w:sz w:val="24"/>
          <w:szCs w:val="24"/>
        </w:rPr>
        <w:t xml:space="preserve">poyo a </w:t>
      </w:r>
      <w:r>
        <w:rPr>
          <w:rFonts w:ascii="Century Gothic" w:hAnsi="Century Gothic"/>
          <w:sz w:val="24"/>
          <w:szCs w:val="24"/>
        </w:rPr>
        <w:t>m</w:t>
      </w:r>
      <w:r w:rsidRPr="005F6F63">
        <w:rPr>
          <w:rFonts w:ascii="Century Gothic" w:hAnsi="Century Gothic"/>
          <w:sz w:val="24"/>
          <w:szCs w:val="24"/>
        </w:rPr>
        <w:t xml:space="preserve">igrantes. </w:t>
      </w:r>
    </w:p>
    <w:p w14:paraId="1697049A" w14:textId="2B0D9A45" w:rsidR="00151475" w:rsidRDefault="00151475" w:rsidP="00151475">
      <w:pPr>
        <w:spacing w:after="200" w:line="360" w:lineRule="auto"/>
        <w:ind w:left="720" w:right="565"/>
        <w:jc w:val="both"/>
        <w:rPr>
          <w:rFonts w:ascii="Century Gothic" w:hAnsi="Century Gothic"/>
          <w:sz w:val="24"/>
          <w:szCs w:val="24"/>
        </w:rPr>
      </w:pPr>
      <w:r>
        <w:rPr>
          <w:rFonts w:ascii="Century Gothic" w:hAnsi="Century Gothic"/>
          <w:sz w:val="24"/>
          <w:szCs w:val="24"/>
        </w:rPr>
        <w:t>…</w:t>
      </w:r>
    </w:p>
    <w:p w14:paraId="43E40FCC" w14:textId="450600A5" w:rsidR="00151475" w:rsidRPr="005F6F63" w:rsidRDefault="00151475" w:rsidP="00151475">
      <w:pPr>
        <w:spacing w:after="200" w:line="360" w:lineRule="auto"/>
        <w:ind w:left="720" w:right="565"/>
        <w:jc w:val="both"/>
        <w:rPr>
          <w:rStyle w:val="apple-style-span"/>
          <w:rFonts w:ascii="Century Gothic" w:hAnsi="Century Gothic" w:cs="Arial"/>
          <w:sz w:val="24"/>
          <w:szCs w:val="24"/>
        </w:rPr>
      </w:pPr>
      <w:r>
        <w:rPr>
          <w:rFonts w:ascii="Century Gothic" w:hAnsi="Century Gothic"/>
          <w:sz w:val="24"/>
          <w:szCs w:val="24"/>
        </w:rPr>
        <w:t>…</w:t>
      </w:r>
    </w:p>
    <w:p w14:paraId="7D0C5191" w14:textId="726E5AA6" w:rsidR="00151475" w:rsidRPr="00151475" w:rsidRDefault="00151475" w:rsidP="00151475">
      <w:pPr>
        <w:pStyle w:val="Prrafodelista"/>
        <w:numPr>
          <w:ilvl w:val="0"/>
          <w:numId w:val="19"/>
        </w:numPr>
        <w:spacing w:after="200" w:line="360" w:lineRule="auto"/>
        <w:ind w:right="565"/>
        <w:jc w:val="both"/>
        <w:rPr>
          <w:rStyle w:val="apple-style-span"/>
          <w:rFonts w:ascii="Century Gothic" w:hAnsi="Century Gothic" w:cs="Arial"/>
          <w:sz w:val="24"/>
          <w:szCs w:val="24"/>
        </w:rPr>
      </w:pPr>
      <w:r w:rsidRPr="00151475">
        <w:rPr>
          <w:rStyle w:val="apple-style-span"/>
          <w:rFonts w:ascii="Century Gothic" w:hAnsi="Century Gothic" w:cs="Arial"/>
          <w:sz w:val="24"/>
          <w:szCs w:val="24"/>
        </w:rPr>
        <w:t>Coadyuvar con las autoridades encargadas de los Grupos Beta en lo relativo a la protección, defensa y apoyo de personas migrantes que transitan por México.</w:t>
      </w:r>
    </w:p>
    <w:p w14:paraId="5CA210CC" w14:textId="77777777" w:rsidR="00151475" w:rsidRPr="00A73BD7" w:rsidRDefault="00151475" w:rsidP="00151475">
      <w:pPr>
        <w:numPr>
          <w:ilvl w:val="0"/>
          <w:numId w:val="19"/>
        </w:numPr>
        <w:spacing w:after="200" w:line="360" w:lineRule="auto"/>
        <w:ind w:right="565"/>
        <w:jc w:val="both"/>
        <w:rPr>
          <w:rFonts w:ascii="Century Gothic" w:hAnsi="Century Gothic" w:cs="Arial"/>
          <w:sz w:val="24"/>
          <w:szCs w:val="24"/>
        </w:rPr>
      </w:pPr>
      <w:r w:rsidRPr="00A73BD7">
        <w:rPr>
          <w:rStyle w:val="apple-style-span"/>
          <w:rFonts w:ascii="Century Gothic" w:hAnsi="Century Gothic" w:cs="Arial"/>
          <w:sz w:val="24"/>
          <w:szCs w:val="24"/>
        </w:rPr>
        <w:t>Análisis y observación de las administraciones aduanales en los cruces fronterizos, así como el desempeño y apoyo de los mismos a los connacionales que transitan regularmente por las fronteras.</w:t>
      </w:r>
    </w:p>
    <w:p w14:paraId="14941E68" w14:textId="506B5C51" w:rsidR="00151475" w:rsidRDefault="00151475" w:rsidP="004E3F76">
      <w:pPr>
        <w:spacing w:after="0" w:line="360" w:lineRule="auto"/>
        <w:jc w:val="both"/>
        <w:rPr>
          <w:rFonts w:ascii="Arial" w:hAnsi="Arial" w:cs="Arial"/>
          <w:i/>
          <w:iCs/>
          <w:sz w:val="24"/>
          <w:szCs w:val="24"/>
        </w:rPr>
      </w:pPr>
    </w:p>
    <w:p w14:paraId="3CA810A7" w14:textId="77777777" w:rsidR="009A7319" w:rsidRPr="008B3AD6" w:rsidRDefault="009A7319" w:rsidP="004E3F76">
      <w:pPr>
        <w:spacing w:after="0" w:line="360" w:lineRule="auto"/>
        <w:jc w:val="both"/>
        <w:rPr>
          <w:rFonts w:ascii="Arial" w:hAnsi="Arial" w:cs="Arial"/>
          <w:i/>
          <w:iCs/>
          <w:sz w:val="24"/>
          <w:szCs w:val="24"/>
        </w:rPr>
      </w:pPr>
    </w:p>
    <w:p w14:paraId="29CF630C" w14:textId="2616D569" w:rsidR="00151475" w:rsidRDefault="00151475" w:rsidP="004E3F76">
      <w:pPr>
        <w:spacing w:after="0" w:line="360" w:lineRule="auto"/>
        <w:jc w:val="both"/>
        <w:rPr>
          <w:rFonts w:ascii="Arial" w:hAnsi="Arial" w:cs="Arial"/>
          <w:i/>
          <w:iCs/>
          <w:sz w:val="24"/>
          <w:szCs w:val="24"/>
        </w:rPr>
      </w:pPr>
      <w:r>
        <w:rPr>
          <w:rFonts w:ascii="Arial" w:hAnsi="Arial" w:cs="Arial"/>
          <w:i/>
          <w:iCs/>
          <w:sz w:val="24"/>
          <w:szCs w:val="24"/>
        </w:rPr>
        <w:lastRenderedPageBreak/>
        <w:t xml:space="preserve">Tal como se puede observar, gran parte del programa de trabajo de la Comisión de Asuntos Fronterizos involucra el tema de la migración de nuestro Estado, </w:t>
      </w:r>
      <w:r w:rsidR="00DC22E0">
        <w:rPr>
          <w:rFonts w:ascii="Arial" w:hAnsi="Arial" w:cs="Arial"/>
          <w:i/>
          <w:iCs/>
          <w:sz w:val="24"/>
          <w:szCs w:val="24"/>
        </w:rPr>
        <w:t>por lo que es nuestra consideración que la creación de la Comisión Especial de Migrantes no tiene razón de ser, puesto que el tema es ampliamente cubierto en esta comisión.</w:t>
      </w:r>
    </w:p>
    <w:p w14:paraId="5505E539" w14:textId="5E37B1DE" w:rsidR="00DC22E0" w:rsidRDefault="00DC22E0" w:rsidP="004E3F76">
      <w:pPr>
        <w:spacing w:after="0" w:line="360" w:lineRule="auto"/>
        <w:jc w:val="both"/>
        <w:rPr>
          <w:rFonts w:ascii="Arial" w:hAnsi="Arial" w:cs="Arial"/>
          <w:i/>
          <w:iCs/>
          <w:sz w:val="24"/>
          <w:szCs w:val="24"/>
        </w:rPr>
      </w:pPr>
    </w:p>
    <w:p w14:paraId="19AF7CA6" w14:textId="163195CA" w:rsidR="00DC22E0" w:rsidRDefault="00DC22E0" w:rsidP="004E3F76">
      <w:pPr>
        <w:spacing w:after="0" w:line="360" w:lineRule="auto"/>
        <w:jc w:val="both"/>
        <w:rPr>
          <w:rFonts w:ascii="Arial" w:hAnsi="Arial" w:cs="Arial"/>
          <w:i/>
          <w:iCs/>
          <w:sz w:val="24"/>
          <w:szCs w:val="24"/>
        </w:rPr>
      </w:pPr>
      <w:r>
        <w:rPr>
          <w:rFonts w:ascii="Arial" w:hAnsi="Arial" w:cs="Arial"/>
          <w:i/>
          <w:iCs/>
          <w:sz w:val="24"/>
          <w:szCs w:val="24"/>
        </w:rPr>
        <w:t>Sin embargo, atendiendo la petición del diputado Sánchez Villegas, y dando mayor claridad al campo semántico en el cual la comisión puede actuar, proponemos el cambio a la nomenclatura de la misma, pasando a ser nombrada “</w:t>
      </w:r>
      <w:r w:rsidRPr="00DC22E0">
        <w:rPr>
          <w:rFonts w:ascii="Arial" w:hAnsi="Arial" w:cs="Arial"/>
          <w:b/>
          <w:bCs/>
          <w:i/>
          <w:iCs/>
          <w:sz w:val="24"/>
          <w:szCs w:val="24"/>
        </w:rPr>
        <w:t>Comisión de Asuntos Fronterizos</w:t>
      </w:r>
      <w:r>
        <w:rPr>
          <w:rFonts w:ascii="Arial" w:hAnsi="Arial" w:cs="Arial"/>
          <w:b/>
          <w:bCs/>
          <w:i/>
          <w:iCs/>
          <w:sz w:val="24"/>
          <w:szCs w:val="24"/>
        </w:rPr>
        <w:t xml:space="preserve"> y Migratorios</w:t>
      </w:r>
      <w:r>
        <w:rPr>
          <w:rFonts w:ascii="Arial" w:hAnsi="Arial" w:cs="Arial"/>
          <w:i/>
          <w:iCs/>
          <w:sz w:val="24"/>
          <w:szCs w:val="24"/>
        </w:rPr>
        <w:t>”. De esta manera, consideramos que se atiende la necesidad de dar su lugar a los migrantes dentro de las comisiones del H. Congreso del Estado y damos claridad de cuál es la comisión que atenderá los temas correspondientes.</w:t>
      </w:r>
    </w:p>
    <w:p w14:paraId="674472BA" w14:textId="77777777" w:rsidR="00151475" w:rsidRDefault="00151475" w:rsidP="004E3F76">
      <w:pPr>
        <w:spacing w:after="0" w:line="360" w:lineRule="auto"/>
        <w:jc w:val="both"/>
        <w:rPr>
          <w:rFonts w:ascii="Arial" w:hAnsi="Arial" w:cs="Arial"/>
          <w:i/>
          <w:iCs/>
          <w:sz w:val="24"/>
          <w:szCs w:val="24"/>
        </w:rPr>
      </w:pPr>
    </w:p>
    <w:p w14:paraId="4825A48B" w14:textId="5C85D494" w:rsidR="004E3F76" w:rsidRPr="008B3AD6" w:rsidRDefault="008156CF" w:rsidP="004E3F76">
      <w:pPr>
        <w:spacing w:after="0" w:line="360" w:lineRule="auto"/>
        <w:jc w:val="both"/>
        <w:rPr>
          <w:rFonts w:ascii="Arial" w:hAnsi="Arial" w:cs="Arial"/>
          <w:i/>
          <w:iCs/>
          <w:sz w:val="24"/>
          <w:szCs w:val="24"/>
        </w:rPr>
      </w:pPr>
      <w:r w:rsidRPr="008B3AD6">
        <w:rPr>
          <w:rFonts w:ascii="Arial" w:hAnsi="Arial" w:cs="Arial"/>
          <w:i/>
          <w:iCs/>
          <w:sz w:val="24"/>
          <w:szCs w:val="24"/>
        </w:rPr>
        <w:t xml:space="preserve">Por lo anteriormente expuesto, </w:t>
      </w:r>
      <w:r w:rsidRPr="008B3AD6">
        <w:rPr>
          <w:rFonts w:ascii="Arial" w:eastAsia="Times New Roman" w:hAnsi="Arial" w:cs="Arial"/>
          <w:i/>
          <w:iCs/>
          <w:sz w:val="24"/>
          <w:szCs w:val="24"/>
          <w:lang w:eastAsia="es-MX"/>
        </w:rPr>
        <w:t>y con fundamento en lo establecido en el artículo 169, 170, 171 fracción I de la Ley Orgánica del Poder Legislativo; los artículos 75, 76 y 77 fracción II del Reglamento Interior y de Prácticas Parlamentarias del Poder Legislativo del Estado de Chihuahua, someto   a   consideración del Pleno con carácter y aprobación   el siguiente:</w:t>
      </w:r>
    </w:p>
    <w:p w14:paraId="255FD951" w14:textId="3D16ADC5" w:rsidR="005D33F6" w:rsidRPr="008B3AD6" w:rsidRDefault="005D33F6" w:rsidP="005D33F6">
      <w:pPr>
        <w:spacing w:after="0" w:line="360" w:lineRule="auto"/>
        <w:jc w:val="both"/>
        <w:rPr>
          <w:rFonts w:ascii="Arial" w:eastAsia="Times New Roman" w:hAnsi="Arial" w:cs="Arial"/>
          <w:i/>
          <w:iCs/>
          <w:sz w:val="24"/>
          <w:szCs w:val="24"/>
          <w:lang w:eastAsia="es-MX"/>
        </w:rPr>
      </w:pPr>
    </w:p>
    <w:p w14:paraId="2A1541A0" w14:textId="0C834F8D" w:rsidR="008156CF" w:rsidRPr="008B3AD6" w:rsidRDefault="008156CF" w:rsidP="005D33F6">
      <w:pPr>
        <w:spacing w:after="0" w:line="360" w:lineRule="auto"/>
        <w:jc w:val="both"/>
        <w:rPr>
          <w:rFonts w:ascii="Arial" w:eastAsia="Times New Roman" w:hAnsi="Arial" w:cs="Arial"/>
          <w:i/>
          <w:iCs/>
          <w:sz w:val="24"/>
          <w:szCs w:val="24"/>
          <w:lang w:eastAsia="es-MX"/>
        </w:rPr>
      </w:pPr>
    </w:p>
    <w:p w14:paraId="248F7F15" w14:textId="300B1E93" w:rsidR="008156CF" w:rsidRPr="008B3AD6" w:rsidRDefault="008156CF" w:rsidP="005D33F6">
      <w:pPr>
        <w:spacing w:after="0" w:line="360" w:lineRule="auto"/>
        <w:jc w:val="both"/>
        <w:rPr>
          <w:rFonts w:ascii="Arial" w:eastAsia="Times New Roman" w:hAnsi="Arial" w:cs="Arial"/>
          <w:i/>
          <w:iCs/>
          <w:sz w:val="24"/>
          <w:szCs w:val="24"/>
          <w:lang w:eastAsia="es-MX"/>
        </w:rPr>
      </w:pPr>
    </w:p>
    <w:p w14:paraId="35A0ADFE" w14:textId="77777777" w:rsidR="008156CF" w:rsidRPr="008B3AD6" w:rsidRDefault="008156CF" w:rsidP="005D33F6">
      <w:pPr>
        <w:spacing w:after="0" w:line="360" w:lineRule="auto"/>
        <w:jc w:val="both"/>
        <w:rPr>
          <w:rFonts w:ascii="Arial" w:eastAsia="Times New Roman" w:hAnsi="Arial" w:cs="Arial"/>
          <w:i/>
          <w:iCs/>
          <w:sz w:val="24"/>
          <w:szCs w:val="24"/>
          <w:lang w:eastAsia="es-MX"/>
        </w:rPr>
      </w:pPr>
    </w:p>
    <w:p w14:paraId="2AFE6E93" w14:textId="12CF0B54" w:rsidR="005D33F6" w:rsidRDefault="005D33F6" w:rsidP="005D33F6">
      <w:pPr>
        <w:spacing w:after="0" w:line="360" w:lineRule="auto"/>
        <w:jc w:val="both"/>
        <w:rPr>
          <w:rFonts w:ascii="Arial" w:eastAsia="Times New Roman" w:hAnsi="Arial" w:cs="Arial"/>
          <w:i/>
          <w:iCs/>
          <w:sz w:val="24"/>
          <w:szCs w:val="24"/>
          <w:lang w:eastAsia="es-MX"/>
        </w:rPr>
      </w:pPr>
    </w:p>
    <w:p w14:paraId="2BF25F2C" w14:textId="0C39E3AB" w:rsidR="00DC22E0" w:rsidRDefault="00DC22E0" w:rsidP="005D33F6">
      <w:pPr>
        <w:spacing w:after="0" w:line="360" w:lineRule="auto"/>
        <w:jc w:val="both"/>
        <w:rPr>
          <w:rFonts w:ascii="Arial" w:eastAsia="Times New Roman" w:hAnsi="Arial" w:cs="Arial"/>
          <w:i/>
          <w:iCs/>
          <w:sz w:val="24"/>
          <w:szCs w:val="24"/>
          <w:lang w:eastAsia="es-MX"/>
        </w:rPr>
      </w:pPr>
    </w:p>
    <w:p w14:paraId="23DFD1F1" w14:textId="77777777" w:rsidR="00DC22E0" w:rsidRPr="008B3AD6" w:rsidRDefault="00DC22E0" w:rsidP="005D33F6">
      <w:pPr>
        <w:spacing w:after="0" w:line="360" w:lineRule="auto"/>
        <w:jc w:val="both"/>
        <w:rPr>
          <w:rFonts w:ascii="Arial" w:eastAsia="Times New Roman" w:hAnsi="Arial" w:cs="Arial"/>
          <w:i/>
          <w:iCs/>
          <w:sz w:val="24"/>
          <w:szCs w:val="24"/>
          <w:lang w:eastAsia="es-MX"/>
        </w:rPr>
      </w:pPr>
    </w:p>
    <w:p w14:paraId="7DE4D01F" w14:textId="77777777" w:rsidR="005D33F6" w:rsidRPr="008B3AD6" w:rsidRDefault="005D33F6" w:rsidP="005D33F6">
      <w:pPr>
        <w:spacing w:after="0" w:line="360" w:lineRule="auto"/>
        <w:jc w:val="both"/>
        <w:rPr>
          <w:rFonts w:ascii="Arial" w:eastAsia="Times New Roman" w:hAnsi="Arial" w:cs="Arial"/>
          <w:i/>
          <w:iCs/>
          <w:sz w:val="24"/>
          <w:szCs w:val="24"/>
          <w:lang w:eastAsia="es-MX"/>
        </w:rPr>
      </w:pPr>
    </w:p>
    <w:p w14:paraId="438C9093" w14:textId="79CA0BD0" w:rsidR="006F5B56" w:rsidRPr="008B3AD6" w:rsidRDefault="00DC22E0" w:rsidP="006F5B56">
      <w:pPr>
        <w:shd w:val="clear" w:color="auto" w:fill="FFFFFF"/>
        <w:spacing w:after="0" w:line="360" w:lineRule="auto"/>
        <w:jc w:val="center"/>
        <w:rPr>
          <w:rFonts w:ascii="Arial" w:hAnsi="Arial" w:cs="Arial"/>
          <w:b/>
          <w:i/>
          <w:iCs/>
          <w:sz w:val="24"/>
          <w:szCs w:val="24"/>
        </w:rPr>
      </w:pPr>
      <w:r>
        <w:rPr>
          <w:rFonts w:ascii="Arial" w:hAnsi="Arial" w:cs="Arial"/>
          <w:b/>
          <w:i/>
          <w:iCs/>
          <w:sz w:val="24"/>
          <w:szCs w:val="24"/>
        </w:rPr>
        <w:lastRenderedPageBreak/>
        <w:t>DECRETO</w:t>
      </w:r>
      <w:r w:rsidR="006F5B56" w:rsidRPr="008B3AD6">
        <w:rPr>
          <w:rFonts w:ascii="Arial" w:hAnsi="Arial" w:cs="Arial"/>
          <w:b/>
          <w:i/>
          <w:iCs/>
          <w:sz w:val="24"/>
          <w:szCs w:val="24"/>
        </w:rPr>
        <w:t>:</w:t>
      </w:r>
    </w:p>
    <w:p w14:paraId="02933B5C" w14:textId="77777777" w:rsidR="006F5B56" w:rsidRPr="008B3AD6" w:rsidRDefault="006F5B56" w:rsidP="006F5B56">
      <w:pPr>
        <w:shd w:val="clear" w:color="auto" w:fill="FFFFFF"/>
        <w:spacing w:after="0" w:line="360" w:lineRule="auto"/>
        <w:jc w:val="center"/>
        <w:rPr>
          <w:rFonts w:ascii="Arial" w:hAnsi="Arial" w:cs="Arial"/>
          <w:b/>
          <w:i/>
          <w:iCs/>
          <w:sz w:val="24"/>
          <w:szCs w:val="24"/>
        </w:rPr>
      </w:pPr>
    </w:p>
    <w:p w14:paraId="5BBE275C" w14:textId="293C9A17" w:rsidR="002E306C" w:rsidRPr="00DC22E0" w:rsidRDefault="00C13CCF" w:rsidP="0015505F">
      <w:pPr>
        <w:shd w:val="clear" w:color="auto" w:fill="FFFFFF"/>
        <w:spacing w:after="0" w:line="360" w:lineRule="auto"/>
        <w:jc w:val="both"/>
        <w:rPr>
          <w:rFonts w:ascii="Arial" w:hAnsi="Arial" w:cs="Arial"/>
          <w:bCs/>
          <w:i/>
          <w:iCs/>
        </w:rPr>
      </w:pPr>
      <w:r w:rsidRPr="008B3AD6">
        <w:rPr>
          <w:rFonts w:ascii="Arial" w:eastAsia="Times New Roman" w:hAnsi="Arial" w:cs="Arial"/>
          <w:b/>
          <w:i/>
          <w:iCs/>
          <w:sz w:val="24"/>
          <w:szCs w:val="24"/>
          <w:lang w:eastAsia="es-MX"/>
        </w:rPr>
        <w:t xml:space="preserve">ÚNICO. </w:t>
      </w:r>
      <w:r w:rsidRPr="00DC22E0">
        <w:rPr>
          <w:rFonts w:ascii="Arial" w:eastAsia="Times New Roman" w:hAnsi="Arial" w:cs="Arial"/>
          <w:bCs/>
          <w:i/>
          <w:iCs/>
          <w:sz w:val="24"/>
          <w:szCs w:val="24"/>
          <w:lang w:eastAsia="es-MX"/>
        </w:rPr>
        <w:t>-</w:t>
      </w:r>
      <w:r w:rsidR="00CF4F39" w:rsidRPr="00DC22E0">
        <w:rPr>
          <w:rFonts w:ascii="Arial" w:eastAsia="Times New Roman" w:hAnsi="Arial" w:cs="Arial"/>
          <w:bCs/>
          <w:i/>
          <w:iCs/>
          <w:sz w:val="24"/>
          <w:szCs w:val="24"/>
          <w:lang w:eastAsia="es-MX"/>
        </w:rPr>
        <w:t xml:space="preserve"> </w:t>
      </w:r>
      <w:r w:rsidR="00064209" w:rsidRPr="00DC22E0">
        <w:rPr>
          <w:rFonts w:ascii="Arial" w:eastAsia="Times New Roman" w:hAnsi="Arial" w:cs="Arial"/>
          <w:bCs/>
          <w:i/>
          <w:iCs/>
          <w:sz w:val="24"/>
          <w:szCs w:val="24"/>
          <w:lang w:eastAsia="es-MX"/>
        </w:rPr>
        <w:t xml:space="preserve">La </w:t>
      </w:r>
      <w:r w:rsidR="004F6D3A" w:rsidRPr="00DC22E0">
        <w:rPr>
          <w:rFonts w:ascii="Arial" w:eastAsia="Times New Roman" w:hAnsi="Arial" w:cs="Arial"/>
          <w:bCs/>
          <w:i/>
          <w:iCs/>
          <w:sz w:val="24"/>
          <w:szCs w:val="24"/>
          <w:lang w:eastAsia="es-MX"/>
        </w:rPr>
        <w:t>Sexagésima</w:t>
      </w:r>
      <w:r w:rsidR="00064209" w:rsidRPr="00DC22E0">
        <w:rPr>
          <w:rFonts w:ascii="Arial" w:eastAsia="Times New Roman" w:hAnsi="Arial" w:cs="Arial"/>
          <w:bCs/>
          <w:i/>
          <w:iCs/>
          <w:sz w:val="24"/>
          <w:szCs w:val="24"/>
          <w:lang w:eastAsia="es-MX"/>
        </w:rPr>
        <w:t xml:space="preserve"> </w:t>
      </w:r>
      <w:r w:rsidR="004F6D3A" w:rsidRPr="00DC22E0">
        <w:rPr>
          <w:rFonts w:ascii="Arial" w:eastAsia="Times New Roman" w:hAnsi="Arial" w:cs="Arial"/>
          <w:bCs/>
          <w:i/>
          <w:iCs/>
          <w:sz w:val="24"/>
          <w:szCs w:val="24"/>
          <w:lang w:eastAsia="es-MX"/>
        </w:rPr>
        <w:t>Séptima</w:t>
      </w:r>
      <w:r w:rsidR="00064209" w:rsidRPr="00DC22E0">
        <w:rPr>
          <w:rFonts w:ascii="Arial" w:eastAsia="Times New Roman" w:hAnsi="Arial" w:cs="Arial"/>
          <w:bCs/>
          <w:i/>
          <w:iCs/>
          <w:sz w:val="24"/>
          <w:szCs w:val="24"/>
          <w:lang w:eastAsia="es-MX"/>
        </w:rPr>
        <w:t xml:space="preserve"> Legislatura</w:t>
      </w:r>
      <w:r w:rsidR="00DC22E0" w:rsidRPr="00DC22E0">
        <w:rPr>
          <w:rFonts w:ascii="Arial" w:eastAsia="Times New Roman" w:hAnsi="Arial" w:cs="Arial"/>
          <w:bCs/>
          <w:i/>
          <w:iCs/>
          <w:sz w:val="24"/>
          <w:szCs w:val="24"/>
          <w:lang w:eastAsia="es-MX"/>
        </w:rPr>
        <w:t>, decreta el cambio de nombre de la Comisión de Asuntos Fronterizos, para pasar a ser nombrada Comisión de Asuntos Fronterizos y Migratorios</w:t>
      </w:r>
      <w:r w:rsidR="00F4040B" w:rsidRPr="00DC22E0">
        <w:rPr>
          <w:rFonts w:ascii="Arial" w:eastAsia="Times New Roman" w:hAnsi="Arial" w:cs="Arial"/>
          <w:bCs/>
          <w:i/>
          <w:iCs/>
          <w:sz w:val="24"/>
          <w:szCs w:val="24"/>
          <w:lang w:eastAsia="es-MX"/>
        </w:rPr>
        <w:t>.</w:t>
      </w:r>
    </w:p>
    <w:p w14:paraId="28F8D861" w14:textId="77777777" w:rsidR="002E306C" w:rsidRPr="008B3AD6" w:rsidRDefault="002E306C" w:rsidP="00CF4F39">
      <w:pPr>
        <w:shd w:val="clear" w:color="auto" w:fill="FFFFFF"/>
        <w:spacing w:after="0" w:line="360" w:lineRule="auto"/>
        <w:ind w:left="708"/>
        <w:jc w:val="both"/>
        <w:rPr>
          <w:rFonts w:ascii="Arial" w:eastAsia="Times New Roman" w:hAnsi="Arial" w:cs="Arial"/>
          <w:i/>
          <w:iCs/>
          <w:sz w:val="24"/>
          <w:szCs w:val="24"/>
          <w:lang w:eastAsia="es-MX"/>
        </w:rPr>
      </w:pPr>
    </w:p>
    <w:p w14:paraId="1D11EE66" w14:textId="309F6EEE" w:rsidR="003E4EA2" w:rsidRPr="008B3AD6" w:rsidRDefault="00C13CCF" w:rsidP="003E4EA2">
      <w:pPr>
        <w:spacing w:after="0" w:line="360" w:lineRule="auto"/>
        <w:jc w:val="both"/>
        <w:rPr>
          <w:rFonts w:ascii="Arial" w:hAnsi="Arial" w:cs="Arial"/>
          <w:i/>
          <w:iCs/>
          <w:sz w:val="24"/>
          <w:szCs w:val="24"/>
        </w:rPr>
      </w:pPr>
      <w:r w:rsidRPr="008B3AD6">
        <w:rPr>
          <w:rFonts w:ascii="Arial" w:hAnsi="Arial" w:cs="Arial"/>
          <w:b/>
          <w:i/>
          <w:iCs/>
          <w:sz w:val="24"/>
          <w:szCs w:val="24"/>
        </w:rPr>
        <w:t>ECONÓMICO. -</w:t>
      </w:r>
      <w:r w:rsidR="003E4EA2" w:rsidRPr="008B3AD6">
        <w:rPr>
          <w:rFonts w:ascii="Arial" w:hAnsi="Arial" w:cs="Arial"/>
          <w:i/>
          <w:iCs/>
          <w:sz w:val="24"/>
          <w:szCs w:val="24"/>
        </w:rPr>
        <w:t xml:space="preserve"> Una vez aprobado que sea, túrnese a la Secretaría para que se elabore la minuta en los términos correspondientes, así como remita copia de este a las autoridades competentes, para los efectos que haya lugar.</w:t>
      </w:r>
    </w:p>
    <w:p w14:paraId="53F38CAE" w14:textId="77777777" w:rsidR="003E4EA2" w:rsidRPr="008B3AD6" w:rsidRDefault="003E4EA2" w:rsidP="003E4EA2">
      <w:pPr>
        <w:spacing w:after="0" w:line="360" w:lineRule="auto"/>
        <w:jc w:val="both"/>
        <w:rPr>
          <w:rFonts w:ascii="Arial" w:hAnsi="Arial" w:cs="Arial"/>
          <w:b/>
          <w:i/>
          <w:iCs/>
          <w:sz w:val="24"/>
          <w:szCs w:val="24"/>
        </w:rPr>
      </w:pPr>
    </w:p>
    <w:p w14:paraId="4168CFF2" w14:textId="22D6F15C" w:rsidR="003E4EA2" w:rsidRPr="008B3AD6" w:rsidRDefault="003E4EA2" w:rsidP="003E4EA2">
      <w:pPr>
        <w:spacing w:after="0" w:line="360" w:lineRule="auto"/>
        <w:jc w:val="both"/>
        <w:rPr>
          <w:rFonts w:ascii="Arial" w:hAnsi="Arial" w:cs="Arial"/>
          <w:i/>
          <w:iCs/>
          <w:sz w:val="24"/>
          <w:szCs w:val="24"/>
        </w:rPr>
      </w:pPr>
      <w:r w:rsidRPr="008B3AD6">
        <w:rPr>
          <w:rFonts w:ascii="Arial" w:hAnsi="Arial" w:cs="Arial"/>
          <w:i/>
          <w:iCs/>
          <w:sz w:val="24"/>
          <w:szCs w:val="24"/>
        </w:rPr>
        <w:t>Dado en el Palacio Legislativo del Esta</w:t>
      </w:r>
      <w:r w:rsidR="0015505F" w:rsidRPr="008B3AD6">
        <w:rPr>
          <w:rFonts w:ascii="Arial" w:hAnsi="Arial" w:cs="Arial"/>
          <w:i/>
          <w:iCs/>
          <w:sz w:val="24"/>
          <w:szCs w:val="24"/>
        </w:rPr>
        <w:t xml:space="preserve">do de Chihuahua, a los </w:t>
      </w:r>
      <w:r w:rsidR="008156CF" w:rsidRPr="008B3AD6">
        <w:rPr>
          <w:rFonts w:ascii="Arial" w:hAnsi="Arial" w:cs="Arial"/>
          <w:i/>
          <w:iCs/>
          <w:sz w:val="24"/>
          <w:szCs w:val="24"/>
        </w:rPr>
        <w:t>diecinueve</w:t>
      </w:r>
      <w:r w:rsidRPr="008B3AD6">
        <w:rPr>
          <w:rFonts w:ascii="Arial" w:hAnsi="Arial" w:cs="Arial"/>
          <w:i/>
          <w:iCs/>
          <w:sz w:val="24"/>
          <w:szCs w:val="24"/>
        </w:rPr>
        <w:t xml:space="preserve"> días del mes de octubre del año dos mil veintiuno.</w:t>
      </w:r>
    </w:p>
    <w:p w14:paraId="3D56378D" w14:textId="6F6F66AB" w:rsidR="00981CA4" w:rsidRDefault="00981CA4" w:rsidP="006F5B56">
      <w:pPr>
        <w:spacing w:after="0" w:line="240" w:lineRule="auto"/>
        <w:jc w:val="center"/>
        <w:rPr>
          <w:rFonts w:ascii="Arial" w:hAnsi="Arial" w:cs="Arial"/>
          <w:b/>
          <w:i/>
          <w:sz w:val="24"/>
          <w:szCs w:val="24"/>
        </w:rPr>
      </w:pPr>
    </w:p>
    <w:p w14:paraId="1FC28F88" w14:textId="06090CFB" w:rsidR="00C13CCF" w:rsidRDefault="00C13CCF" w:rsidP="006F5B56">
      <w:pPr>
        <w:spacing w:after="0" w:line="240" w:lineRule="auto"/>
        <w:jc w:val="center"/>
        <w:rPr>
          <w:rFonts w:ascii="Arial" w:hAnsi="Arial" w:cs="Arial"/>
          <w:b/>
          <w:i/>
          <w:sz w:val="24"/>
          <w:szCs w:val="24"/>
        </w:rPr>
      </w:pPr>
    </w:p>
    <w:p w14:paraId="2443B1FB" w14:textId="77777777" w:rsidR="00C13CCF" w:rsidRPr="0012241A" w:rsidRDefault="00C13CCF" w:rsidP="006F5B56">
      <w:pPr>
        <w:spacing w:after="0" w:line="240" w:lineRule="auto"/>
        <w:jc w:val="center"/>
        <w:rPr>
          <w:rFonts w:ascii="Arial" w:hAnsi="Arial" w:cs="Arial"/>
          <w:b/>
          <w:i/>
          <w:sz w:val="24"/>
          <w:szCs w:val="24"/>
        </w:rPr>
      </w:pPr>
    </w:p>
    <w:p w14:paraId="2F9DF2C4" w14:textId="64E80E55" w:rsidR="00981CA4" w:rsidRDefault="00981CA4" w:rsidP="006F5B56">
      <w:pPr>
        <w:spacing w:after="0" w:line="240" w:lineRule="auto"/>
        <w:jc w:val="center"/>
        <w:rPr>
          <w:rFonts w:ascii="Arial" w:hAnsi="Arial" w:cs="Arial"/>
          <w:b/>
          <w:i/>
          <w:sz w:val="24"/>
          <w:szCs w:val="24"/>
        </w:rPr>
      </w:pPr>
      <w:r w:rsidRPr="0012241A">
        <w:rPr>
          <w:rFonts w:ascii="Arial" w:hAnsi="Arial" w:cs="Arial"/>
          <w:b/>
          <w:i/>
          <w:sz w:val="24"/>
          <w:szCs w:val="24"/>
        </w:rPr>
        <w:t>ATENTAMENTE</w:t>
      </w:r>
    </w:p>
    <w:p w14:paraId="357AB5B6" w14:textId="3F99D0FF" w:rsidR="003E45EB" w:rsidRDefault="003E45EB" w:rsidP="006F5B56">
      <w:pPr>
        <w:spacing w:after="0" w:line="240" w:lineRule="auto"/>
        <w:jc w:val="center"/>
        <w:rPr>
          <w:rFonts w:ascii="Arial" w:hAnsi="Arial" w:cs="Arial"/>
          <w:b/>
          <w:i/>
          <w:sz w:val="24"/>
          <w:szCs w:val="24"/>
        </w:rPr>
      </w:pPr>
    </w:p>
    <w:p w14:paraId="0AF3A43A" w14:textId="0FA2A9D6" w:rsidR="003E45EB" w:rsidRDefault="003E45EB" w:rsidP="00FA07B6">
      <w:pPr>
        <w:spacing w:after="0" w:line="240" w:lineRule="auto"/>
        <w:rPr>
          <w:rFonts w:ascii="Arial" w:hAnsi="Arial" w:cs="Arial"/>
          <w:b/>
          <w:i/>
          <w:sz w:val="24"/>
          <w:szCs w:val="24"/>
        </w:rPr>
      </w:pPr>
    </w:p>
    <w:p w14:paraId="6E5A3FCB" w14:textId="174E52C6" w:rsidR="00FA07B6" w:rsidRDefault="00FA07B6" w:rsidP="00FA07B6">
      <w:pPr>
        <w:spacing w:after="0" w:line="240" w:lineRule="auto"/>
        <w:rPr>
          <w:rFonts w:ascii="Arial" w:hAnsi="Arial" w:cs="Arial"/>
          <w:b/>
          <w:i/>
          <w:sz w:val="24"/>
          <w:szCs w:val="24"/>
        </w:rPr>
      </w:pPr>
    </w:p>
    <w:p w14:paraId="32CA2B81" w14:textId="72191FB7" w:rsidR="00FA07B6" w:rsidRDefault="00FA07B6" w:rsidP="00FA07B6">
      <w:pPr>
        <w:spacing w:after="0" w:line="240" w:lineRule="auto"/>
        <w:jc w:val="center"/>
        <w:rPr>
          <w:rFonts w:ascii="Arial" w:hAnsi="Arial" w:cs="Arial"/>
          <w:b/>
          <w:i/>
          <w:sz w:val="24"/>
          <w:szCs w:val="24"/>
        </w:rPr>
      </w:pPr>
      <w:r>
        <w:rPr>
          <w:rFonts w:ascii="Arial" w:hAnsi="Arial" w:cs="Arial"/>
          <w:b/>
          <w:i/>
          <w:sz w:val="24"/>
          <w:szCs w:val="24"/>
        </w:rPr>
        <w:t>DIPUTADA ANA GEORGINA ZAPATA LUCERO</w:t>
      </w:r>
    </w:p>
    <w:p w14:paraId="45B056FB" w14:textId="77777777" w:rsidR="00DC22E0" w:rsidRDefault="00DC22E0" w:rsidP="00FA07B6">
      <w:pPr>
        <w:spacing w:after="0" w:line="240" w:lineRule="auto"/>
        <w:jc w:val="center"/>
        <w:rPr>
          <w:rFonts w:ascii="Arial" w:hAnsi="Arial" w:cs="Arial"/>
          <w:b/>
          <w:i/>
          <w:sz w:val="24"/>
          <w:szCs w:val="24"/>
        </w:rPr>
      </w:pPr>
      <w:r>
        <w:rPr>
          <w:rFonts w:ascii="Arial" w:hAnsi="Arial" w:cs="Arial"/>
          <w:b/>
          <w:i/>
          <w:sz w:val="24"/>
          <w:szCs w:val="24"/>
        </w:rPr>
        <w:t xml:space="preserve">Presidenta de la Comisión de Asuntos </w:t>
      </w:r>
    </w:p>
    <w:p w14:paraId="673B37AF" w14:textId="24149BF9" w:rsidR="00FA07B6" w:rsidRPr="0012241A" w:rsidRDefault="00DC22E0" w:rsidP="00FA07B6">
      <w:pPr>
        <w:spacing w:after="0" w:line="240" w:lineRule="auto"/>
        <w:jc w:val="center"/>
        <w:rPr>
          <w:rFonts w:ascii="Arial" w:hAnsi="Arial" w:cs="Arial"/>
          <w:b/>
          <w:i/>
          <w:sz w:val="24"/>
          <w:szCs w:val="24"/>
        </w:rPr>
      </w:pPr>
      <w:r>
        <w:rPr>
          <w:rFonts w:ascii="Arial" w:hAnsi="Arial" w:cs="Arial"/>
          <w:b/>
          <w:i/>
          <w:sz w:val="24"/>
          <w:szCs w:val="24"/>
        </w:rPr>
        <w:t>Fronterizos del Congreso del Estado de Chihuahua</w:t>
      </w:r>
    </w:p>
    <w:sectPr w:rsidR="00FA07B6" w:rsidRPr="0012241A" w:rsidSect="00981CA4">
      <w:headerReference w:type="default" r:id="rId7"/>
      <w:pgSz w:w="12240" w:h="15840"/>
      <w:pgMar w:top="3402"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A441A" w14:textId="77777777" w:rsidR="00833DF8" w:rsidRDefault="00833DF8" w:rsidP="007F665E">
      <w:pPr>
        <w:spacing w:after="0" w:line="240" w:lineRule="auto"/>
      </w:pPr>
      <w:r>
        <w:separator/>
      </w:r>
    </w:p>
  </w:endnote>
  <w:endnote w:type="continuationSeparator" w:id="0">
    <w:p w14:paraId="3C5FB199" w14:textId="77777777" w:rsidR="00833DF8" w:rsidRDefault="00833DF8"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D35DD" w14:textId="77777777" w:rsidR="00833DF8" w:rsidRDefault="00833DF8" w:rsidP="007F665E">
      <w:pPr>
        <w:spacing w:after="0" w:line="240" w:lineRule="auto"/>
      </w:pPr>
      <w:r>
        <w:separator/>
      </w:r>
    </w:p>
  </w:footnote>
  <w:footnote w:type="continuationSeparator" w:id="0">
    <w:p w14:paraId="7156DD0B" w14:textId="77777777" w:rsidR="00833DF8" w:rsidRDefault="00833DF8" w:rsidP="007F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9E90F" w14:textId="27BCF969" w:rsidR="007F665E" w:rsidRPr="003E45EB" w:rsidRDefault="00DC302B">
    <w:pPr>
      <w:pStyle w:val="Encabezado"/>
      <w:rPr>
        <w:rFonts w:ascii="Edwardian Script ITC" w:hAnsi="Edwardian Script ITC"/>
        <w:b/>
        <w:sz w:val="44"/>
      </w:rPr>
    </w:pPr>
    <w:r>
      <w:rPr>
        <w:noProof/>
        <w:lang w:eastAsia="es-MX"/>
      </w:rPr>
      <w:drawing>
        <wp:anchor distT="0" distB="0" distL="114300" distR="114300" simplePos="0" relativeHeight="251658240" behindDoc="1" locked="0" layoutInCell="1" allowOverlap="1" wp14:anchorId="277F0DA0" wp14:editId="503A7DE7">
          <wp:simplePos x="0" y="0"/>
          <wp:positionH relativeFrom="page">
            <wp:align>right</wp:align>
          </wp:positionH>
          <wp:positionV relativeFrom="paragraph">
            <wp:posOffset>-709295</wp:posOffset>
          </wp:positionV>
          <wp:extent cx="7772400" cy="100584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20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7CA2"/>
    <w:multiLevelType w:val="hybridMultilevel"/>
    <w:tmpl w:val="D40A04F2"/>
    <w:lvl w:ilvl="0" w:tplc="4D2260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980F02"/>
    <w:multiLevelType w:val="hybridMultilevel"/>
    <w:tmpl w:val="04BAAA50"/>
    <w:lvl w:ilvl="0" w:tplc="080A0017">
      <w:start w:val="1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2A76F8"/>
    <w:multiLevelType w:val="hybridMultilevel"/>
    <w:tmpl w:val="94AAE486"/>
    <w:lvl w:ilvl="0" w:tplc="F7063B18">
      <w:start w:val="1"/>
      <w:numFmt w:val="upperRoman"/>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153B387C"/>
    <w:multiLevelType w:val="multilevel"/>
    <w:tmpl w:val="6D06E28C"/>
    <w:lvl w:ilvl="0">
      <w:start w:val="1"/>
      <w:numFmt w:val="upperRoman"/>
      <w:lvlText w:val="%1."/>
      <w:lvlJc w:val="left"/>
      <w:pPr>
        <w:ind w:left="720" w:hanging="360"/>
      </w:pPr>
      <w:rPr>
        <w:rFonts w:ascii="Arial" w:hAnsi="Arial" w:cs="Arial" w:hint="default"/>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234CDD"/>
    <w:multiLevelType w:val="hybridMultilevel"/>
    <w:tmpl w:val="129084CE"/>
    <w:lvl w:ilvl="0" w:tplc="080A0015">
      <w:start w:val="1"/>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6159A9"/>
    <w:multiLevelType w:val="hybridMultilevel"/>
    <w:tmpl w:val="DB46920C"/>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 w15:restartNumberingAfterBreak="0">
    <w:nsid w:val="26293DEB"/>
    <w:multiLevelType w:val="hybridMultilevel"/>
    <w:tmpl w:val="34529FD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B15ACE"/>
    <w:multiLevelType w:val="multilevel"/>
    <w:tmpl w:val="ACEC79DC"/>
    <w:lvl w:ilvl="0">
      <w:start w:val="1"/>
      <w:numFmt w:val="upperRoman"/>
      <w:lvlText w:val="%1."/>
      <w:lvlJc w:val="left"/>
      <w:pPr>
        <w:ind w:left="716" w:hanging="72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8" w15:restartNumberingAfterBreak="0">
    <w:nsid w:val="3CA26408"/>
    <w:multiLevelType w:val="hybridMultilevel"/>
    <w:tmpl w:val="9EBC2E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D0C2785"/>
    <w:multiLevelType w:val="hybridMultilevel"/>
    <w:tmpl w:val="A512148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A0029C2"/>
    <w:multiLevelType w:val="hybridMultilevel"/>
    <w:tmpl w:val="423C760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C4E005C"/>
    <w:multiLevelType w:val="multilevel"/>
    <w:tmpl w:val="D0060976"/>
    <w:lvl w:ilvl="0">
      <w:start w:val="1"/>
      <w:numFmt w:val="upperRoman"/>
      <w:lvlText w:val="%1."/>
      <w:lvlJc w:val="left"/>
      <w:pPr>
        <w:ind w:left="356" w:hanging="360"/>
      </w:pPr>
    </w:lvl>
    <w:lvl w:ilvl="1">
      <w:start w:val="1"/>
      <w:numFmt w:val="lowerLetter"/>
      <w:lvlText w:val="%2)"/>
      <w:lvlJc w:val="left"/>
      <w:pPr>
        <w:ind w:left="1438" w:hanging="360"/>
      </w:pPr>
      <w:rPr>
        <w:rFonts w:hint="default"/>
        <w:b w:val="0"/>
        <w:i w:val="0"/>
        <w:strike w:val="0"/>
        <w:color w:val="auto"/>
        <w:sz w:val="20"/>
        <w:szCs w:val="20"/>
      </w:r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2" w15:restartNumberingAfterBreak="0">
    <w:nsid w:val="4CC320FD"/>
    <w:multiLevelType w:val="hybridMultilevel"/>
    <w:tmpl w:val="7DFEFB0E"/>
    <w:lvl w:ilvl="0" w:tplc="09F66672">
      <w:start w:val="1"/>
      <w:numFmt w:val="upperLetter"/>
      <w:lvlText w:val="%1)"/>
      <w:lvlJc w:val="left"/>
      <w:pPr>
        <w:ind w:left="1362" w:hanging="360"/>
      </w:pPr>
      <w:rPr>
        <w:rFonts w:hint="default"/>
      </w:rPr>
    </w:lvl>
    <w:lvl w:ilvl="1" w:tplc="080A0019" w:tentative="1">
      <w:start w:val="1"/>
      <w:numFmt w:val="lowerLetter"/>
      <w:lvlText w:val="%2."/>
      <w:lvlJc w:val="left"/>
      <w:pPr>
        <w:ind w:left="2082" w:hanging="360"/>
      </w:pPr>
    </w:lvl>
    <w:lvl w:ilvl="2" w:tplc="080A001B" w:tentative="1">
      <w:start w:val="1"/>
      <w:numFmt w:val="lowerRoman"/>
      <w:lvlText w:val="%3."/>
      <w:lvlJc w:val="right"/>
      <w:pPr>
        <w:ind w:left="2802" w:hanging="180"/>
      </w:pPr>
    </w:lvl>
    <w:lvl w:ilvl="3" w:tplc="080A000F" w:tentative="1">
      <w:start w:val="1"/>
      <w:numFmt w:val="decimal"/>
      <w:lvlText w:val="%4."/>
      <w:lvlJc w:val="left"/>
      <w:pPr>
        <w:ind w:left="3522" w:hanging="360"/>
      </w:pPr>
    </w:lvl>
    <w:lvl w:ilvl="4" w:tplc="080A0019" w:tentative="1">
      <w:start w:val="1"/>
      <w:numFmt w:val="lowerLetter"/>
      <w:lvlText w:val="%5."/>
      <w:lvlJc w:val="left"/>
      <w:pPr>
        <w:ind w:left="4242" w:hanging="360"/>
      </w:pPr>
    </w:lvl>
    <w:lvl w:ilvl="5" w:tplc="080A001B" w:tentative="1">
      <w:start w:val="1"/>
      <w:numFmt w:val="lowerRoman"/>
      <w:lvlText w:val="%6."/>
      <w:lvlJc w:val="right"/>
      <w:pPr>
        <w:ind w:left="4962" w:hanging="180"/>
      </w:pPr>
    </w:lvl>
    <w:lvl w:ilvl="6" w:tplc="080A000F" w:tentative="1">
      <w:start w:val="1"/>
      <w:numFmt w:val="decimal"/>
      <w:lvlText w:val="%7."/>
      <w:lvlJc w:val="left"/>
      <w:pPr>
        <w:ind w:left="5682" w:hanging="360"/>
      </w:pPr>
    </w:lvl>
    <w:lvl w:ilvl="7" w:tplc="080A0019" w:tentative="1">
      <w:start w:val="1"/>
      <w:numFmt w:val="lowerLetter"/>
      <w:lvlText w:val="%8."/>
      <w:lvlJc w:val="left"/>
      <w:pPr>
        <w:ind w:left="6402" w:hanging="360"/>
      </w:pPr>
    </w:lvl>
    <w:lvl w:ilvl="8" w:tplc="080A001B" w:tentative="1">
      <w:start w:val="1"/>
      <w:numFmt w:val="lowerRoman"/>
      <w:lvlText w:val="%9."/>
      <w:lvlJc w:val="right"/>
      <w:pPr>
        <w:ind w:left="7122" w:hanging="180"/>
      </w:pPr>
    </w:lvl>
  </w:abstractNum>
  <w:abstractNum w:abstractNumId="13" w15:restartNumberingAfterBreak="0">
    <w:nsid w:val="602944C6"/>
    <w:multiLevelType w:val="hybridMultilevel"/>
    <w:tmpl w:val="CFCC3B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E5D3301"/>
    <w:multiLevelType w:val="hybridMultilevel"/>
    <w:tmpl w:val="94AAE486"/>
    <w:lvl w:ilvl="0" w:tplc="F7063B18">
      <w:start w:val="1"/>
      <w:numFmt w:val="upperRoman"/>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71580C40"/>
    <w:multiLevelType w:val="multilevel"/>
    <w:tmpl w:val="58042C10"/>
    <w:lvl w:ilvl="0">
      <w:start w:val="1"/>
      <w:numFmt w:val="upperRoman"/>
      <w:lvlText w:val="%1."/>
      <w:lvlJc w:val="left"/>
      <w:pPr>
        <w:ind w:left="720" w:hanging="360"/>
      </w:pPr>
      <w:rPr>
        <w:rFonts w:ascii="Arial" w:hAnsi="Arial" w:cs="Arial" w:hint="default"/>
        <w:b w:val="0"/>
        <w:i w:val="0"/>
        <w:sz w:val="20"/>
        <w:szCs w:val="20"/>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6" w15:restartNumberingAfterBreak="0">
    <w:nsid w:val="74C4667C"/>
    <w:multiLevelType w:val="hybridMultilevel"/>
    <w:tmpl w:val="3814C252"/>
    <w:lvl w:ilvl="0" w:tplc="00BA446C">
      <w:start w:val="1"/>
      <w:numFmt w:val="upperRoman"/>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76E34327"/>
    <w:multiLevelType w:val="hybridMultilevel"/>
    <w:tmpl w:val="CF2205BA"/>
    <w:lvl w:ilvl="0" w:tplc="080A0013">
      <w:start w:val="1"/>
      <w:numFmt w:val="upperRoman"/>
      <w:lvlText w:val="%1."/>
      <w:lvlJc w:val="right"/>
      <w:pPr>
        <w:ind w:left="718" w:hanging="360"/>
      </w:pPr>
    </w:lvl>
    <w:lvl w:ilvl="1" w:tplc="080A0019" w:tentative="1">
      <w:start w:val="1"/>
      <w:numFmt w:val="lowerLetter"/>
      <w:lvlText w:val="%2."/>
      <w:lvlJc w:val="left"/>
      <w:pPr>
        <w:ind w:left="1438" w:hanging="360"/>
      </w:pPr>
    </w:lvl>
    <w:lvl w:ilvl="2" w:tplc="080A001B" w:tentative="1">
      <w:start w:val="1"/>
      <w:numFmt w:val="lowerRoman"/>
      <w:lvlText w:val="%3."/>
      <w:lvlJc w:val="right"/>
      <w:pPr>
        <w:ind w:left="2158" w:hanging="180"/>
      </w:pPr>
    </w:lvl>
    <w:lvl w:ilvl="3" w:tplc="080A000F" w:tentative="1">
      <w:start w:val="1"/>
      <w:numFmt w:val="decimal"/>
      <w:lvlText w:val="%4."/>
      <w:lvlJc w:val="left"/>
      <w:pPr>
        <w:ind w:left="2878" w:hanging="360"/>
      </w:pPr>
    </w:lvl>
    <w:lvl w:ilvl="4" w:tplc="080A0019" w:tentative="1">
      <w:start w:val="1"/>
      <w:numFmt w:val="lowerLetter"/>
      <w:lvlText w:val="%5."/>
      <w:lvlJc w:val="left"/>
      <w:pPr>
        <w:ind w:left="3598" w:hanging="360"/>
      </w:pPr>
    </w:lvl>
    <w:lvl w:ilvl="5" w:tplc="080A001B" w:tentative="1">
      <w:start w:val="1"/>
      <w:numFmt w:val="lowerRoman"/>
      <w:lvlText w:val="%6."/>
      <w:lvlJc w:val="right"/>
      <w:pPr>
        <w:ind w:left="4318" w:hanging="180"/>
      </w:pPr>
    </w:lvl>
    <w:lvl w:ilvl="6" w:tplc="080A000F" w:tentative="1">
      <w:start w:val="1"/>
      <w:numFmt w:val="decimal"/>
      <w:lvlText w:val="%7."/>
      <w:lvlJc w:val="left"/>
      <w:pPr>
        <w:ind w:left="5038" w:hanging="360"/>
      </w:pPr>
    </w:lvl>
    <w:lvl w:ilvl="7" w:tplc="080A0019" w:tentative="1">
      <w:start w:val="1"/>
      <w:numFmt w:val="lowerLetter"/>
      <w:lvlText w:val="%8."/>
      <w:lvlJc w:val="left"/>
      <w:pPr>
        <w:ind w:left="5758" w:hanging="360"/>
      </w:pPr>
    </w:lvl>
    <w:lvl w:ilvl="8" w:tplc="080A001B" w:tentative="1">
      <w:start w:val="1"/>
      <w:numFmt w:val="lowerRoman"/>
      <w:lvlText w:val="%9."/>
      <w:lvlJc w:val="right"/>
      <w:pPr>
        <w:ind w:left="6478" w:hanging="180"/>
      </w:pPr>
    </w:lvl>
  </w:abstractNum>
  <w:abstractNum w:abstractNumId="18" w15:restartNumberingAfterBreak="0">
    <w:nsid w:val="7C8A020D"/>
    <w:multiLevelType w:val="hybridMultilevel"/>
    <w:tmpl w:val="9710D0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10"/>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3"/>
  </w:num>
  <w:num w:numId="8">
    <w:abstractNumId w:val="7"/>
  </w:num>
  <w:num w:numId="9">
    <w:abstractNumId w:val="11"/>
  </w:num>
  <w:num w:numId="10">
    <w:abstractNumId w:val="15"/>
  </w:num>
  <w:num w:numId="11">
    <w:abstractNumId w:val="17"/>
  </w:num>
  <w:num w:numId="12">
    <w:abstractNumId w:val="18"/>
  </w:num>
  <w:num w:numId="13">
    <w:abstractNumId w:val="3"/>
  </w:num>
  <w:num w:numId="14">
    <w:abstractNumId w:val="9"/>
  </w:num>
  <w:num w:numId="15">
    <w:abstractNumId w:val="0"/>
  </w:num>
  <w:num w:numId="16">
    <w:abstractNumId w:val="12"/>
  </w:num>
  <w:num w:numId="17">
    <w:abstractNumId w:val="8"/>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153CC"/>
    <w:rsid w:val="00034AF4"/>
    <w:rsid w:val="00037A00"/>
    <w:rsid w:val="00041D2E"/>
    <w:rsid w:val="000464C7"/>
    <w:rsid w:val="00064209"/>
    <w:rsid w:val="000A7D50"/>
    <w:rsid w:val="000E2797"/>
    <w:rsid w:val="000F2883"/>
    <w:rsid w:val="0012241A"/>
    <w:rsid w:val="00137C08"/>
    <w:rsid w:val="00151475"/>
    <w:rsid w:val="0015505F"/>
    <w:rsid w:val="0016407E"/>
    <w:rsid w:val="001655F2"/>
    <w:rsid w:val="00174FB4"/>
    <w:rsid w:val="00191D17"/>
    <w:rsid w:val="00197F7B"/>
    <w:rsid w:val="001B13B5"/>
    <w:rsid w:val="001D2C30"/>
    <w:rsid w:val="00210BFE"/>
    <w:rsid w:val="002122F9"/>
    <w:rsid w:val="002426D9"/>
    <w:rsid w:val="00246421"/>
    <w:rsid w:val="00256185"/>
    <w:rsid w:val="00291896"/>
    <w:rsid w:val="00296640"/>
    <w:rsid w:val="002D27CC"/>
    <w:rsid w:val="002E034A"/>
    <w:rsid w:val="002E306C"/>
    <w:rsid w:val="002E5FB2"/>
    <w:rsid w:val="00326670"/>
    <w:rsid w:val="0033542A"/>
    <w:rsid w:val="00335A12"/>
    <w:rsid w:val="00335AD2"/>
    <w:rsid w:val="00353D3B"/>
    <w:rsid w:val="003905A5"/>
    <w:rsid w:val="003B016D"/>
    <w:rsid w:val="003B31FD"/>
    <w:rsid w:val="003B34C6"/>
    <w:rsid w:val="003C2E4F"/>
    <w:rsid w:val="003C76CE"/>
    <w:rsid w:val="003E45EB"/>
    <w:rsid w:val="003E4EA2"/>
    <w:rsid w:val="003F28EE"/>
    <w:rsid w:val="003F3D7F"/>
    <w:rsid w:val="00402DDF"/>
    <w:rsid w:val="00433A11"/>
    <w:rsid w:val="00444C92"/>
    <w:rsid w:val="00447956"/>
    <w:rsid w:val="00454592"/>
    <w:rsid w:val="004D5B3F"/>
    <w:rsid w:val="004E0BA0"/>
    <w:rsid w:val="004E3F76"/>
    <w:rsid w:val="004F6D3A"/>
    <w:rsid w:val="005067A1"/>
    <w:rsid w:val="005174CB"/>
    <w:rsid w:val="00552D38"/>
    <w:rsid w:val="00553531"/>
    <w:rsid w:val="00560237"/>
    <w:rsid w:val="00561A86"/>
    <w:rsid w:val="005632B0"/>
    <w:rsid w:val="00594148"/>
    <w:rsid w:val="00596577"/>
    <w:rsid w:val="005A524E"/>
    <w:rsid w:val="005A5629"/>
    <w:rsid w:val="005B7576"/>
    <w:rsid w:val="005D33F6"/>
    <w:rsid w:val="005D64AE"/>
    <w:rsid w:val="00613E38"/>
    <w:rsid w:val="00616059"/>
    <w:rsid w:val="00640C57"/>
    <w:rsid w:val="00664A63"/>
    <w:rsid w:val="0067356E"/>
    <w:rsid w:val="00695D68"/>
    <w:rsid w:val="00697334"/>
    <w:rsid w:val="006A0B98"/>
    <w:rsid w:val="006A339C"/>
    <w:rsid w:val="006D6C2B"/>
    <w:rsid w:val="006D7337"/>
    <w:rsid w:val="006E6DE3"/>
    <w:rsid w:val="006F182F"/>
    <w:rsid w:val="006F1931"/>
    <w:rsid w:val="006F5B56"/>
    <w:rsid w:val="007029C4"/>
    <w:rsid w:val="0070484A"/>
    <w:rsid w:val="00727BA3"/>
    <w:rsid w:val="00732DE6"/>
    <w:rsid w:val="00740750"/>
    <w:rsid w:val="007643DC"/>
    <w:rsid w:val="00787891"/>
    <w:rsid w:val="00794BE5"/>
    <w:rsid w:val="007B20E6"/>
    <w:rsid w:val="007B3F64"/>
    <w:rsid w:val="007D29C7"/>
    <w:rsid w:val="007D2B07"/>
    <w:rsid w:val="007F665E"/>
    <w:rsid w:val="008156CF"/>
    <w:rsid w:val="00833DF8"/>
    <w:rsid w:val="0084066A"/>
    <w:rsid w:val="00844B10"/>
    <w:rsid w:val="008471D3"/>
    <w:rsid w:val="0085312C"/>
    <w:rsid w:val="008818DB"/>
    <w:rsid w:val="0088479D"/>
    <w:rsid w:val="008914CF"/>
    <w:rsid w:val="008B3AD6"/>
    <w:rsid w:val="008C4A26"/>
    <w:rsid w:val="008F3106"/>
    <w:rsid w:val="008F5B89"/>
    <w:rsid w:val="008F6A06"/>
    <w:rsid w:val="009357AC"/>
    <w:rsid w:val="009404FA"/>
    <w:rsid w:val="00960591"/>
    <w:rsid w:val="009663E6"/>
    <w:rsid w:val="0096723A"/>
    <w:rsid w:val="009715A5"/>
    <w:rsid w:val="00981CA4"/>
    <w:rsid w:val="009A7319"/>
    <w:rsid w:val="009B0159"/>
    <w:rsid w:val="009C0373"/>
    <w:rsid w:val="009C08A0"/>
    <w:rsid w:val="009C4BDD"/>
    <w:rsid w:val="009E176A"/>
    <w:rsid w:val="00A03049"/>
    <w:rsid w:val="00A62065"/>
    <w:rsid w:val="00A825FD"/>
    <w:rsid w:val="00A975D0"/>
    <w:rsid w:val="00AD4C2C"/>
    <w:rsid w:val="00AD4D2B"/>
    <w:rsid w:val="00AE3AD9"/>
    <w:rsid w:val="00AF3AF7"/>
    <w:rsid w:val="00B01E60"/>
    <w:rsid w:val="00B245D8"/>
    <w:rsid w:val="00B62696"/>
    <w:rsid w:val="00B66610"/>
    <w:rsid w:val="00B82308"/>
    <w:rsid w:val="00B83D20"/>
    <w:rsid w:val="00B83E5F"/>
    <w:rsid w:val="00BC494E"/>
    <w:rsid w:val="00C13CCF"/>
    <w:rsid w:val="00C17A1B"/>
    <w:rsid w:val="00C269FE"/>
    <w:rsid w:val="00C41064"/>
    <w:rsid w:val="00C44CF4"/>
    <w:rsid w:val="00C53D86"/>
    <w:rsid w:val="00C71768"/>
    <w:rsid w:val="00C76843"/>
    <w:rsid w:val="00C8037D"/>
    <w:rsid w:val="00C80FA1"/>
    <w:rsid w:val="00CF4F39"/>
    <w:rsid w:val="00D24C2F"/>
    <w:rsid w:val="00D354F5"/>
    <w:rsid w:val="00D55001"/>
    <w:rsid w:val="00D66927"/>
    <w:rsid w:val="00D73ED7"/>
    <w:rsid w:val="00DB3F45"/>
    <w:rsid w:val="00DC22E0"/>
    <w:rsid w:val="00DC302B"/>
    <w:rsid w:val="00DC32A8"/>
    <w:rsid w:val="00DC55D1"/>
    <w:rsid w:val="00DE224D"/>
    <w:rsid w:val="00DE2A52"/>
    <w:rsid w:val="00E32288"/>
    <w:rsid w:val="00E40A83"/>
    <w:rsid w:val="00E5716D"/>
    <w:rsid w:val="00E57B8D"/>
    <w:rsid w:val="00E977F3"/>
    <w:rsid w:val="00EA21CD"/>
    <w:rsid w:val="00EC19C9"/>
    <w:rsid w:val="00EC3BC0"/>
    <w:rsid w:val="00F00F15"/>
    <w:rsid w:val="00F03418"/>
    <w:rsid w:val="00F05DA5"/>
    <w:rsid w:val="00F15AD3"/>
    <w:rsid w:val="00F4040B"/>
    <w:rsid w:val="00F63C56"/>
    <w:rsid w:val="00F72C11"/>
    <w:rsid w:val="00F81322"/>
    <w:rsid w:val="00FA07B6"/>
    <w:rsid w:val="00FC4021"/>
    <w:rsid w:val="00FD10B4"/>
    <w:rsid w:val="00FD1814"/>
    <w:rsid w:val="00FD2A2A"/>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F71C8"/>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02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NormalWeb">
    <w:name w:val="Normal (Web)"/>
    <w:basedOn w:val="Normal"/>
    <w:uiPriority w:val="99"/>
    <w:unhideWhenUsed/>
    <w:rsid w:val="00197F7B"/>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Sinespaciado">
    <w:name w:val="No Spacing"/>
    <w:uiPriority w:val="1"/>
    <w:qFormat/>
    <w:rsid w:val="0085312C"/>
    <w:pPr>
      <w:spacing w:after="0" w:line="240" w:lineRule="auto"/>
    </w:pPr>
  </w:style>
  <w:style w:type="paragraph" w:styleId="Prrafodelista">
    <w:name w:val="List Paragraph"/>
    <w:basedOn w:val="Normal"/>
    <w:uiPriority w:val="34"/>
    <w:qFormat/>
    <w:rsid w:val="00981CA4"/>
    <w:pPr>
      <w:spacing w:after="0" w:line="240" w:lineRule="auto"/>
      <w:ind w:left="720"/>
      <w:contextualSpacing/>
    </w:pPr>
    <w:rPr>
      <w:rFonts w:ascii="Times New Roman" w:eastAsia="Times New Roman" w:hAnsi="Times New Roman"/>
      <w:sz w:val="20"/>
      <w:szCs w:val="20"/>
      <w:lang w:val="es-ES" w:eastAsia="es-ES"/>
    </w:rPr>
  </w:style>
  <w:style w:type="paragraph" w:styleId="Textosinformato">
    <w:name w:val="Plain Text"/>
    <w:basedOn w:val="Normal"/>
    <w:link w:val="TextosinformatoCar"/>
    <w:unhideWhenUsed/>
    <w:rsid w:val="00981CA4"/>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basedOn w:val="Fuentedeprrafopredeter"/>
    <w:link w:val="Textosinformato"/>
    <w:rsid w:val="00981CA4"/>
    <w:rPr>
      <w:rFonts w:ascii="Courier New" w:eastAsia="Times New Roman" w:hAnsi="Courier New" w:cs="Times New Roman"/>
      <w:sz w:val="20"/>
      <w:szCs w:val="20"/>
      <w:lang w:val="x-none" w:eastAsia="es-ES"/>
    </w:rPr>
  </w:style>
  <w:style w:type="paragraph" w:customStyle="1" w:styleId="Texto">
    <w:name w:val="Texto"/>
    <w:basedOn w:val="Normal"/>
    <w:link w:val="TextoCar"/>
    <w:rsid w:val="00981CA4"/>
    <w:pPr>
      <w:spacing w:after="101" w:line="216" w:lineRule="exact"/>
      <w:ind w:firstLine="288"/>
      <w:jc w:val="both"/>
    </w:pPr>
    <w:rPr>
      <w:rFonts w:ascii="Arial" w:eastAsia="Times New Roman" w:hAnsi="Arial" w:cs="Arial"/>
      <w:sz w:val="18"/>
      <w:szCs w:val="18"/>
      <w:lang w:eastAsia="es-ES"/>
    </w:rPr>
  </w:style>
  <w:style w:type="paragraph" w:customStyle="1" w:styleId="paragraph">
    <w:name w:val="paragraph"/>
    <w:basedOn w:val="Normal"/>
    <w:rsid w:val="00981CA4"/>
    <w:pPr>
      <w:spacing w:before="100" w:beforeAutospacing="1" w:after="100" w:afterAutospacing="1" w:line="240" w:lineRule="auto"/>
    </w:pPr>
    <w:rPr>
      <w:rFonts w:ascii="Times New Roman" w:eastAsia="Times New Roman" w:hAnsi="Times New Roman"/>
      <w:sz w:val="24"/>
      <w:szCs w:val="24"/>
      <w:lang w:val="es-US" w:eastAsia="es-US"/>
    </w:rPr>
  </w:style>
  <w:style w:type="character" w:styleId="Refdecomentario">
    <w:name w:val="annotation reference"/>
    <w:basedOn w:val="Fuentedeprrafopredeter"/>
    <w:uiPriority w:val="99"/>
    <w:semiHidden/>
    <w:unhideWhenUsed/>
    <w:rsid w:val="00B66610"/>
    <w:rPr>
      <w:sz w:val="16"/>
      <w:szCs w:val="16"/>
    </w:rPr>
  </w:style>
  <w:style w:type="paragraph" w:styleId="Textocomentario">
    <w:name w:val="annotation text"/>
    <w:basedOn w:val="Normal"/>
    <w:link w:val="TextocomentarioCar"/>
    <w:uiPriority w:val="99"/>
    <w:semiHidden/>
    <w:unhideWhenUsed/>
    <w:rsid w:val="00B6661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66610"/>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66610"/>
    <w:rPr>
      <w:b/>
      <w:bCs/>
    </w:rPr>
  </w:style>
  <w:style w:type="character" w:customStyle="1" w:styleId="AsuntodelcomentarioCar">
    <w:name w:val="Asunto del comentario Car"/>
    <w:basedOn w:val="TextocomentarioCar"/>
    <w:link w:val="Asuntodelcomentario"/>
    <w:uiPriority w:val="99"/>
    <w:semiHidden/>
    <w:rsid w:val="00B66610"/>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B666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6610"/>
    <w:rPr>
      <w:rFonts w:ascii="Segoe UI" w:eastAsia="Calibri" w:hAnsi="Segoe UI" w:cs="Segoe UI"/>
      <w:sz w:val="18"/>
      <w:szCs w:val="18"/>
    </w:rPr>
  </w:style>
  <w:style w:type="table" w:styleId="Tablaconcuadrcula">
    <w:name w:val="Table Grid"/>
    <w:basedOn w:val="Tablanormal"/>
    <w:uiPriority w:val="39"/>
    <w:rsid w:val="003E4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link w:val="Texto"/>
    <w:locked/>
    <w:rsid w:val="00CF4F39"/>
    <w:rPr>
      <w:rFonts w:ascii="Arial" w:eastAsia="Times New Roman" w:hAnsi="Arial" w:cs="Arial"/>
      <w:sz w:val="18"/>
      <w:szCs w:val="18"/>
      <w:lang w:eastAsia="es-ES"/>
    </w:rPr>
  </w:style>
  <w:style w:type="character" w:styleId="Textoennegrita">
    <w:name w:val="Strong"/>
    <w:basedOn w:val="Fuentedeprrafopredeter"/>
    <w:uiPriority w:val="22"/>
    <w:qFormat/>
    <w:rsid w:val="005D33F6"/>
    <w:rPr>
      <w:b/>
      <w:bCs/>
    </w:rPr>
  </w:style>
  <w:style w:type="character" w:customStyle="1" w:styleId="apple-style-span">
    <w:name w:val="apple-style-span"/>
    <w:basedOn w:val="Fuentedeprrafopredeter"/>
    <w:rsid w:val="00151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94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840</Words>
  <Characters>4623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Lizeth Vazquez Granados</dc:creator>
  <cp:keywords/>
  <dc:description/>
  <cp:lastModifiedBy>Gonzalo</cp:lastModifiedBy>
  <cp:revision>2</cp:revision>
  <dcterms:created xsi:type="dcterms:W3CDTF">2021-11-04T19:09:00Z</dcterms:created>
  <dcterms:modified xsi:type="dcterms:W3CDTF">2021-11-04T19:09:00Z</dcterms:modified>
</cp:coreProperties>
</file>