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C1207" w14:textId="77777777" w:rsidR="00613F1F" w:rsidRPr="00243589" w:rsidRDefault="00613F1F" w:rsidP="00613F1F">
      <w:pPr>
        <w:spacing w:line="360" w:lineRule="auto"/>
        <w:jc w:val="both"/>
        <w:rPr>
          <w:rFonts w:ascii="Century Gothic" w:hAnsi="Century Gothic" w:cs="Arial"/>
          <w:b/>
          <w:sz w:val="24"/>
          <w:szCs w:val="24"/>
          <w:lang w:val="es-ES_tradnl"/>
        </w:rPr>
      </w:pPr>
      <w:r w:rsidRPr="00243589">
        <w:rPr>
          <w:rFonts w:ascii="Century Gothic" w:hAnsi="Century Gothic" w:cs="Arial"/>
          <w:b/>
          <w:sz w:val="24"/>
          <w:szCs w:val="24"/>
          <w:lang w:val="es-ES_tradnl"/>
        </w:rPr>
        <w:t>H. CONGRESO DEL ESTADO.</w:t>
      </w:r>
    </w:p>
    <w:p w14:paraId="4125AC98" w14:textId="5D5B0814" w:rsidR="00FE221D" w:rsidRPr="00243589" w:rsidRDefault="00613F1F" w:rsidP="00613F1F">
      <w:pPr>
        <w:spacing w:line="360" w:lineRule="auto"/>
        <w:jc w:val="both"/>
        <w:rPr>
          <w:rFonts w:ascii="Century Gothic" w:hAnsi="Century Gothic" w:cs="Arial"/>
          <w:b/>
          <w:sz w:val="24"/>
          <w:szCs w:val="24"/>
          <w:lang w:val="es-ES_tradnl"/>
        </w:rPr>
      </w:pPr>
      <w:r w:rsidRPr="00243589">
        <w:rPr>
          <w:rFonts w:ascii="Century Gothic" w:hAnsi="Century Gothic" w:cs="Arial"/>
          <w:b/>
          <w:sz w:val="24"/>
          <w:szCs w:val="24"/>
          <w:lang w:val="es-ES_tradnl"/>
        </w:rPr>
        <w:t>P R E S E N T E.-</w:t>
      </w:r>
    </w:p>
    <w:p w14:paraId="12031F1D" w14:textId="0FC9138E" w:rsidR="00EC0803" w:rsidRDefault="00ED7B16" w:rsidP="00613F1F">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Quienes suscriben,</w:t>
      </w:r>
      <w:r w:rsidR="00613F1F" w:rsidRPr="00ED3A6D">
        <w:rPr>
          <w:rFonts w:ascii="Century Gothic" w:hAnsi="Century Gothic" w:cs="Arial"/>
          <w:sz w:val="24"/>
          <w:szCs w:val="24"/>
          <w:lang w:val="es-ES_tradnl"/>
        </w:rPr>
        <w:t xml:space="preserve"> </w:t>
      </w:r>
      <w:r w:rsidR="00FE221D" w:rsidRPr="00ED7B16">
        <w:rPr>
          <w:rFonts w:ascii="Century Gothic" w:hAnsi="Century Gothic" w:cs="Arial"/>
          <w:b/>
          <w:sz w:val="24"/>
          <w:szCs w:val="24"/>
          <w:lang w:val="es-ES_tradnl"/>
        </w:rPr>
        <w:t>Benjamín Carrera Chávez</w:t>
      </w:r>
      <w:r w:rsidR="00613F1F" w:rsidRPr="00ED7B16">
        <w:rPr>
          <w:rFonts w:ascii="Century Gothic" w:hAnsi="Century Gothic" w:cs="Arial"/>
          <w:b/>
          <w:sz w:val="24"/>
          <w:szCs w:val="24"/>
          <w:lang w:val="es-ES_tradnl"/>
        </w:rPr>
        <w:t>,</w:t>
      </w:r>
      <w:r w:rsidRPr="00ED7B16">
        <w:rPr>
          <w:rFonts w:ascii="Century Gothic" w:hAnsi="Century Gothic" w:cs="Arial"/>
          <w:b/>
          <w:sz w:val="24"/>
          <w:szCs w:val="24"/>
          <w:lang w:val="es-ES_tradnl"/>
        </w:rPr>
        <w:t xml:space="preserve"> Edin Cuauhtémoc Estrada Sotelo, Leticia Ortega Máynez, Oscar Daniel Avitia Arellanes, Rosana Díaz Reyes, Gustavo de la Rosa Hickerson, Magdalena Rentería Pérez, María Antonieta Pérez Reyes, David Oscar Castrejón Rivas y Adriana Terrazas Porras</w:t>
      </w:r>
      <w:r>
        <w:rPr>
          <w:rFonts w:ascii="Century Gothic" w:hAnsi="Century Gothic" w:cs="Arial"/>
          <w:sz w:val="24"/>
          <w:szCs w:val="24"/>
          <w:lang w:val="es-ES_tradnl"/>
        </w:rPr>
        <w:t>,</w:t>
      </w:r>
      <w:r w:rsidR="00613F1F" w:rsidRPr="00ED3A6D">
        <w:rPr>
          <w:rFonts w:ascii="Century Gothic" w:hAnsi="Century Gothic" w:cs="Arial"/>
          <w:sz w:val="24"/>
          <w:szCs w:val="24"/>
          <w:lang w:val="es-ES_tradnl"/>
        </w:rPr>
        <w:t xml:space="preserve"> en </w:t>
      </w:r>
      <w:r>
        <w:rPr>
          <w:rFonts w:ascii="Century Gothic" w:hAnsi="Century Gothic" w:cs="Arial"/>
          <w:sz w:val="24"/>
          <w:szCs w:val="24"/>
          <w:lang w:val="es-ES_tradnl"/>
        </w:rPr>
        <w:t>nuestro</w:t>
      </w:r>
      <w:r w:rsidR="00FE221D">
        <w:rPr>
          <w:rFonts w:ascii="Century Gothic" w:hAnsi="Century Gothic" w:cs="Arial"/>
          <w:sz w:val="24"/>
          <w:szCs w:val="24"/>
          <w:lang w:val="es-ES_tradnl"/>
        </w:rPr>
        <w:t xml:space="preserve"> </w:t>
      </w:r>
      <w:r w:rsidR="00613F1F" w:rsidRPr="00243589">
        <w:rPr>
          <w:rFonts w:ascii="Century Gothic" w:hAnsi="Century Gothic" w:cs="Arial"/>
          <w:sz w:val="24"/>
          <w:szCs w:val="24"/>
          <w:lang w:val="es-ES_tradnl"/>
        </w:rPr>
        <w:t>carácter de Diputado</w:t>
      </w:r>
      <w:r>
        <w:rPr>
          <w:rFonts w:ascii="Century Gothic" w:hAnsi="Century Gothic" w:cs="Arial"/>
          <w:sz w:val="24"/>
          <w:szCs w:val="24"/>
          <w:lang w:val="es-ES_tradnl"/>
        </w:rPr>
        <w:t>s</w:t>
      </w:r>
      <w:r w:rsidR="00613F1F" w:rsidRPr="00243589">
        <w:rPr>
          <w:rFonts w:ascii="Century Gothic" w:hAnsi="Century Gothic" w:cs="Arial"/>
          <w:sz w:val="24"/>
          <w:szCs w:val="24"/>
          <w:lang w:val="es-ES_tradnl"/>
        </w:rPr>
        <w:t xml:space="preserve"> </w:t>
      </w:r>
      <w:r w:rsidR="00FE221D">
        <w:rPr>
          <w:rFonts w:ascii="Century Gothic" w:hAnsi="Century Gothic" w:cs="Arial"/>
          <w:sz w:val="24"/>
          <w:szCs w:val="24"/>
          <w:lang w:val="es-ES_tradnl"/>
        </w:rPr>
        <w:t xml:space="preserve">de </w:t>
      </w:r>
      <w:r w:rsidR="00613F1F" w:rsidRPr="00243589">
        <w:rPr>
          <w:rFonts w:ascii="Century Gothic" w:hAnsi="Century Gothic" w:cs="Arial"/>
          <w:sz w:val="24"/>
          <w:szCs w:val="24"/>
          <w:lang w:val="es-ES_tradnl"/>
        </w:rPr>
        <w:t xml:space="preserve">la Sexagésima </w:t>
      </w:r>
      <w:r w:rsidR="00FE221D">
        <w:rPr>
          <w:rFonts w:ascii="Century Gothic" w:hAnsi="Century Gothic" w:cs="Arial"/>
          <w:sz w:val="24"/>
          <w:szCs w:val="24"/>
          <w:lang w:val="es-ES_tradnl"/>
        </w:rPr>
        <w:t>Séptima</w:t>
      </w:r>
      <w:r w:rsidR="00613F1F" w:rsidRPr="00243589">
        <w:rPr>
          <w:rFonts w:ascii="Century Gothic" w:hAnsi="Century Gothic" w:cs="Arial"/>
          <w:sz w:val="24"/>
          <w:szCs w:val="24"/>
          <w:lang w:val="es-ES_tradnl"/>
        </w:rPr>
        <w:t xml:space="preserve"> Legislatura y como integrante</w:t>
      </w:r>
      <w:r>
        <w:rPr>
          <w:rFonts w:ascii="Century Gothic" w:hAnsi="Century Gothic" w:cs="Arial"/>
          <w:sz w:val="24"/>
          <w:szCs w:val="24"/>
          <w:lang w:val="es-ES_tradnl"/>
        </w:rPr>
        <w:t>s</w:t>
      </w:r>
      <w:r w:rsidR="00613F1F" w:rsidRPr="00243589">
        <w:rPr>
          <w:rFonts w:ascii="Century Gothic" w:hAnsi="Century Gothic" w:cs="Arial"/>
          <w:sz w:val="24"/>
          <w:szCs w:val="24"/>
          <w:lang w:val="es-ES_tradnl"/>
        </w:rPr>
        <w:t xml:space="preserve"> del </w:t>
      </w:r>
      <w:r w:rsidR="00613F1F" w:rsidRPr="00ED7B16">
        <w:rPr>
          <w:rFonts w:ascii="Century Gothic" w:hAnsi="Century Gothic" w:cs="Arial"/>
          <w:b/>
          <w:sz w:val="24"/>
          <w:szCs w:val="24"/>
          <w:lang w:val="es-ES_tradnl"/>
        </w:rPr>
        <w:t xml:space="preserve">Grupo Parlamentario de </w:t>
      </w:r>
      <w:r w:rsidR="00FE221D" w:rsidRPr="00ED7B16">
        <w:rPr>
          <w:rFonts w:ascii="Century Gothic" w:hAnsi="Century Gothic" w:cs="Arial"/>
          <w:b/>
          <w:sz w:val="24"/>
          <w:szCs w:val="24"/>
          <w:lang w:val="es-ES_tradnl"/>
        </w:rPr>
        <w:t>MORENA</w:t>
      </w:r>
      <w:r w:rsidR="00ED3A6D">
        <w:rPr>
          <w:rFonts w:ascii="Century Gothic" w:hAnsi="Century Gothic" w:cs="Arial"/>
          <w:sz w:val="24"/>
          <w:szCs w:val="24"/>
          <w:lang w:val="es-ES_tradnl"/>
        </w:rPr>
        <w:t>, acud</w:t>
      </w:r>
      <w:r>
        <w:rPr>
          <w:rFonts w:ascii="Century Gothic" w:hAnsi="Century Gothic" w:cs="Arial"/>
          <w:sz w:val="24"/>
          <w:szCs w:val="24"/>
          <w:lang w:val="es-ES_tradnl"/>
        </w:rPr>
        <w:t>imos</w:t>
      </w:r>
      <w:r w:rsidR="00613F1F" w:rsidRPr="00243589">
        <w:rPr>
          <w:rFonts w:ascii="Century Gothic" w:hAnsi="Century Gothic" w:cs="Arial"/>
          <w:sz w:val="24"/>
          <w:szCs w:val="24"/>
          <w:lang w:val="es-ES_tradnl"/>
        </w:rPr>
        <w:t xml:space="preserve"> ante esta Honorable Representación Popular, en uso de las atribuciones conferidas por lo dispuesto </w:t>
      </w:r>
      <w:r w:rsidR="00713ACF">
        <w:rPr>
          <w:rFonts w:ascii="Century Gothic" w:hAnsi="Century Gothic" w:cs="Arial"/>
          <w:sz w:val="24"/>
          <w:szCs w:val="24"/>
          <w:lang w:val="es-ES_tradnl"/>
        </w:rPr>
        <w:t xml:space="preserve">en el artículo 64 </w:t>
      </w:r>
      <w:r w:rsidR="00613F1F" w:rsidRPr="00243589">
        <w:rPr>
          <w:rFonts w:ascii="Century Gothic" w:hAnsi="Century Gothic" w:cs="Arial"/>
          <w:sz w:val="24"/>
          <w:szCs w:val="24"/>
          <w:lang w:val="es-ES_tradnl"/>
        </w:rPr>
        <w:t>de la Constitución Política del Esta</w:t>
      </w:r>
      <w:r w:rsidR="00713ACF">
        <w:rPr>
          <w:rFonts w:ascii="Century Gothic" w:hAnsi="Century Gothic" w:cs="Arial"/>
          <w:sz w:val="24"/>
          <w:szCs w:val="24"/>
          <w:lang w:val="es-ES_tradnl"/>
        </w:rPr>
        <w:t>do de Chihuahua, así como el 168</w:t>
      </w:r>
      <w:bookmarkStart w:id="0" w:name="_GoBack"/>
      <w:bookmarkEnd w:id="0"/>
      <w:r w:rsidR="00713ACF">
        <w:rPr>
          <w:rFonts w:ascii="Century Gothic" w:hAnsi="Century Gothic" w:cs="Arial"/>
          <w:sz w:val="24"/>
          <w:szCs w:val="24"/>
          <w:lang w:val="es-ES_tradnl"/>
        </w:rPr>
        <w:t xml:space="preserve"> y 169</w:t>
      </w:r>
      <w:r w:rsidR="00613F1F" w:rsidRPr="00243589">
        <w:rPr>
          <w:rFonts w:ascii="Century Gothic" w:hAnsi="Century Gothic" w:cs="Arial"/>
          <w:sz w:val="24"/>
          <w:szCs w:val="24"/>
          <w:lang w:val="es-ES_tradnl"/>
        </w:rPr>
        <w:t xml:space="preserve"> de la Ley Orgánica,</w:t>
      </w:r>
      <w:r w:rsidR="00613F1F">
        <w:rPr>
          <w:rFonts w:ascii="Century Gothic" w:hAnsi="Century Gothic" w:cs="Arial"/>
          <w:sz w:val="24"/>
          <w:szCs w:val="24"/>
          <w:lang w:val="es-ES_tradnl"/>
        </w:rPr>
        <w:t xml:space="preserve"> </w:t>
      </w:r>
      <w:r w:rsidR="00ED3A6D">
        <w:rPr>
          <w:rFonts w:ascii="Century Gothic" w:hAnsi="Century Gothic" w:cs="Arial"/>
          <w:sz w:val="24"/>
          <w:szCs w:val="24"/>
        </w:rPr>
        <w:t>y</w:t>
      </w:r>
      <w:r w:rsidR="00613F1F" w:rsidRPr="00243589">
        <w:rPr>
          <w:rFonts w:ascii="Century Gothic" w:hAnsi="Century Gothic" w:cs="Arial"/>
          <w:sz w:val="24"/>
          <w:szCs w:val="24"/>
        </w:rPr>
        <w:t xml:space="preserve"> los artículos 13 fracc</w:t>
      </w:r>
      <w:r w:rsidR="00BA4AEA">
        <w:rPr>
          <w:rFonts w:ascii="Century Gothic" w:hAnsi="Century Gothic" w:cs="Arial"/>
          <w:sz w:val="24"/>
          <w:szCs w:val="24"/>
        </w:rPr>
        <w:t xml:space="preserve">ión IV, 75, 76 y 77 fracción I </w:t>
      </w:r>
      <w:r w:rsidR="00613F1F" w:rsidRPr="00243589">
        <w:rPr>
          <w:rFonts w:ascii="Century Gothic" w:hAnsi="Century Gothic" w:cs="Arial"/>
          <w:sz w:val="24"/>
          <w:szCs w:val="24"/>
        </w:rPr>
        <w:t xml:space="preserve"> del  Reglamento Interior y de Prácticas Parlamentarias </w:t>
      </w:r>
      <w:r>
        <w:rPr>
          <w:rFonts w:ascii="Century Gothic" w:hAnsi="Century Gothic" w:cs="Arial"/>
          <w:sz w:val="24"/>
          <w:szCs w:val="24"/>
        </w:rPr>
        <w:t xml:space="preserve">ambos ordenamientos </w:t>
      </w:r>
      <w:r w:rsidRPr="00243589">
        <w:rPr>
          <w:rFonts w:ascii="Century Gothic" w:hAnsi="Century Gothic" w:cs="Arial"/>
          <w:sz w:val="24"/>
          <w:szCs w:val="24"/>
          <w:lang w:val="es-ES_tradnl"/>
        </w:rPr>
        <w:t>del Poder Legislativo del Estado de Chihuahua</w:t>
      </w:r>
      <w:r w:rsidR="00FE221D">
        <w:rPr>
          <w:rFonts w:ascii="Century Gothic" w:hAnsi="Century Gothic" w:cs="Arial"/>
          <w:sz w:val="24"/>
          <w:szCs w:val="24"/>
        </w:rPr>
        <w:t>,</w:t>
      </w:r>
      <w:r w:rsidR="00613F1F" w:rsidRPr="00243589">
        <w:rPr>
          <w:rFonts w:ascii="Century Gothic" w:hAnsi="Century Gothic" w:cs="Arial"/>
          <w:sz w:val="24"/>
          <w:szCs w:val="24"/>
          <w:lang w:val="es-ES_tradnl"/>
        </w:rPr>
        <w:t xml:space="preserve"> a fin de someter a su consideración el siguiente </w:t>
      </w:r>
      <w:r w:rsidR="00713ACF">
        <w:rPr>
          <w:rFonts w:ascii="Century Gothic" w:hAnsi="Century Gothic" w:cs="Arial"/>
          <w:sz w:val="24"/>
          <w:szCs w:val="24"/>
          <w:lang w:val="es-ES_tradnl"/>
        </w:rPr>
        <w:t xml:space="preserve">proyecto con carácter de </w:t>
      </w:r>
      <w:r w:rsidR="00713ACF" w:rsidRPr="00ED7B16">
        <w:rPr>
          <w:rFonts w:ascii="Century Gothic" w:hAnsi="Century Gothic" w:cs="Arial"/>
          <w:b/>
          <w:sz w:val="24"/>
          <w:szCs w:val="24"/>
          <w:lang w:val="es-ES_tradnl"/>
        </w:rPr>
        <w:t>PUNTO DE ACUERDO</w:t>
      </w:r>
      <w:r w:rsidR="00F6512D">
        <w:rPr>
          <w:rFonts w:ascii="Century Gothic" w:hAnsi="Century Gothic" w:cs="Arial"/>
          <w:sz w:val="24"/>
          <w:szCs w:val="24"/>
          <w:lang w:val="es-ES_tradnl"/>
        </w:rPr>
        <w:t xml:space="preserve">. </w:t>
      </w:r>
    </w:p>
    <w:p w14:paraId="1090CE7C" w14:textId="4B70C9EE" w:rsidR="00475A6B" w:rsidRPr="00243589" w:rsidRDefault="00475A6B" w:rsidP="00613F1F">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Lo anterior de conformidad con la siguiente:</w:t>
      </w:r>
    </w:p>
    <w:p w14:paraId="198D0EAF" w14:textId="3B401787" w:rsidR="00277101" w:rsidRDefault="00613F1F" w:rsidP="0048247B">
      <w:pPr>
        <w:spacing w:line="360" w:lineRule="auto"/>
        <w:jc w:val="center"/>
        <w:rPr>
          <w:rFonts w:ascii="Century Gothic" w:hAnsi="Century Gothic" w:cs="Arial"/>
          <w:b/>
          <w:sz w:val="24"/>
          <w:szCs w:val="24"/>
          <w:lang w:val="es-ES_tradnl"/>
        </w:rPr>
      </w:pPr>
      <w:r w:rsidRPr="00243589">
        <w:rPr>
          <w:rFonts w:ascii="Century Gothic" w:hAnsi="Century Gothic" w:cs="Arial"/>
          <w:b/>
          <w:sz w:val="24"/>
          <w:szCs w:val="24"/>
          <w:lang w:val="es-ES_tradnl"/>
        </w:rPr>
        <w:t>EXPOSICION DE MOTIVOS</w:t>
      </w:r>
      <w:r w:rsidR="00475A6B">
        <w:rPr>
          <w:rFonts w:ascii="Century Gothic" w:hAnsi="Century Gothic" w:cs="Arial"/>
          <w:b/>
          <w:sz w:val="24"/>
          <w:szCs w:val="24"/>
          <w:lang w:val="es-ES_tradnl"/>
        </w:rPr>
        <w:t>.</w:t>
      </w:r>
    </w:p>
    <w:p w14:paraId="3F015503" w14:textId="7CEACB44" w:rsidR="00B73194" w:rsidRDefault="00B73194" w:rsidP="001F1A91">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La atención por parte de la agenda política de las cuestiones ambientales se da en nuestro país en la década de los años ochenta, cuando una crisis ambiental dejó ver tanto una necesidad que atender, como la falta de instituciones capaces de dar solución a la problem</w:t>
      </w:r>
      <w:r w:rsidR="003D0165">
        <w:rPr>
          <w:rFonts w:ascii="Century Gothic" w:hAnsi="Century Gothic" w:cs="Arial"/>
          <w:sz w:val="24"/>
          <w:szCs w:val="24"/>
          <w:lang w:val="es-ES_tradnl"/>
        </w:rPr>
        <w:t xml:space="preserve">ática en cuestión, aunado al creciente mercado ambiental. </w:t>
      </w:r>
    </w:p>
    <w:p w14:paraId="72A9F361" w14:textId="67ED50F7" w:rsidR="003D0165" w:rsidRDefault="003D0165" w:rsidP="001F1A91">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lastRenderedPageBreak/>
        <w:t>Como parte de la agenda ambiental, surge la necesidad de estructurar a través de los ordenamientos legales y de conferir a los diversos niveles de gobierno, la atribución de la conservación  ambiental de zonas ubicadas en sus respectivas jurisdicciones, dando paso a la protección de áreas específicas.</w:t>
      </w:r>
    </w:p>
    <w:p w14:paraId="3B07308F" w14:textId="6E371477" w:rsidR="00D039F4" w:rsidRDefault="003D0165" w:rsidP="001F1A91">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Ahora bien, hablando de zonas de relevancia histórica, </w:t>
      </w:r>
      <w:r w:rsidR="00F6512D">
        <w:rPr>
          <w:rFonts w:ascii="Century Gothic" w:hAnsi="Century Gothic" w:cs="Arial"/>
          <w:sz w:val="24"/>
          <w:szCs w:val="24"/>
          <w:lang w:val="es-ES_tradnl"/>
        </w:rPr>
        <w:t xml:space="preserve"> el</w:t>
      </w:r>
      <w:r w:rsidR="001F1A91" w:rsidRPr="001F1A91">
        <w:rPr>
          <w:rFonts w:ascii="Century Gothic" w:hAnsi="Century Gothic" w:cs="Arial"/>
          <w:sz w:val="24"/>
          <w:szCs w:val="24"/>
          <w:lang w:val="es-ES_tradnl"/>
        </w:rPr>
        <w:t xml:space="preserve"> Río </w:t>
      </w:r>
      <w:r w:rsidR="001F1A91">
        <w:rPr>
          <w:rFonts w:ascii="Century Gothic" w:hAnsi="Century Gothic" w:cs="Arial"/>
          <w:sz w:val="24"/>
          <w:szCs w:val="24"/>
          <w:lang w:val="es-ES_tradnl"/>
        </w:rPr>
        <w:t xml:space="preserve">Chuviscar es </w:t>
      </w:r>
      <w:r w:rsidR="00D039F4">
        <w:rPr>
          <w:rFonts w:ascii="Century Gothic" w:hAnsi="Century Gothic" w:cs="Arial"/>
          <w:sz w:val="24"/>
          <w:szCs w:val="24"/>
          <w:lang w:val="es-ES_tradnl"/>
        </w:rPr>
        <w:t xml:space="preserve">un sitio de enorme importancia y valor cuya confluencia con el Río Sacramento, propició la fundación de la entonces </w:t>
      </w:r>
      <w:r w:rsidR="00F6512D">
        <w:rPr>
          <w:rFonts w:ascii="Century Gothic" w:hAnsi="Century Gothic" w:cs="Arial"/>
          <w:sz w:val="24"/>
          <w:szCs w:val="24"/>
          <w:lang w:val="es-ES_tradnl"/>
        </w:rPr>
        <w:t>Villa de San Felipe el Real</w:t>
      </w:r>
      <w:r w:rsidR="00D039F4">
        <w:rPr>
          <w:rFonts w:ascii="Century Gothic" w:hAnsi="Century Gothic" w:cs="Arial"/>
          <w:sz w:val="24"/>
          <w:szCs w:val="24"/>
          <w:lang w:val="es-ES_tradnl"/>
        </w:rPr>
        <w:t xml:space="preserve"> por las bondades de su cauce y de la flora y fauna que alberga esta zona.</w:t>
      </w:r>
    </w:p>
    <w:p w14:paraId="6F4B2CE2" w14:textId="1B172F76" w:rsidR="001F1A91" w:rsidRDefault="003D0165" w:rsidP="001F1A91">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Por otra parte, existen sitios</w:t>
      </w:r>
      <w:r w:rsidR="00D039F4">
        <w:rPr>
          <w:rFonts w:ascii="Century Gothic" w:hAnsi="Century Gothic" w:cs="Arial"/>
          <w:sz w:val="24"/>
          <w:szCs w:val="24"/>
          <w:lang w:val="es-ES_tradnl"/>
        </w:rPr>
        <w:t xml:space="preserve"> aledaño</w:t>
      </w:r>
      <w:r>
        <w:rPr>
          <w:rFonts w:ascii="Century Gothic" w:hAnsi="Century Gothic" w:cs="Arial"/>
          <w:sz w:val="24"/>
          <w:szCs w:val="24"/>
          <w:lang w:val="es-ES_tradnl"/>
        </w:rPr>
        <w:t>s</w:t>
      </w:r>
      <w:r w:rsidR="00D039F4">
        <w:rPr>
          <w:rFonts w:ascii="Century Gothic" w:hAnsi="Century Gothic" w:cs="Arial"/>
          <w:sz w:val="24"/>
          <w:szCs w:val="24"/>
          <w:lang w:val="es-ES_tradnl"/>
        </w:rPr>
        <w:t xml:space="preserve"> al Río Chuviscar</w:t>
      </w:r>
      <w:r>
        <w:rPr>
          <w:rFonts w:ascii="Century Gothic" w:hAnsi="Century Gothic" w:cs="Arial"/>
          <w:sz w:val="24"/>
          <w:szCs w:val="24"/>
          <w:lang w:val="es-ES_tradnl"/>
        </w:rPr>
        <w:t xml:space="preserve"> </w:t>
      </w:r>
      <w:r w:rsidR="00D039F4">
        <w:rPr>
          <w:rFonts w:ascii="Century Gothic" w:hAnsi="Century Gothic" w:cs="Arial"/>
          <w:sz w:val="24"/>
          <w:szCs w:val="24"/>
          <w:lang w:val="es-ES_tradnl"/>
        </w:rPr>
        <w:t xml:space="preserve">de un altísimo valor cultural, ya que los pueblos originarios consideran este afluente como sitio sagrado, habiendo incluso </w:t>
      </w:r>
      <w:r>
        <w:rPr>
          <w:rFonts w:ascii="Century Gothic" w:hAnsi="Century Gothic" w:cs="Arial"/>
          <w:sz w:val="24"/>
          <w:szCs w:val="24"/>
          <w:lang w:val="es-ES_tradnl"/>
        </w:rPr>
        <w:t>vestigios</w:t>
      </w:r>
      <w:r w:rsidR="00D039F4">
        <w:rPr>
          <w:rFonts w:ascii="Century Gothic" w:hAnsi="Century Gothic" w:cs="Arial"/>
          <w:sz w:val="24"/>
          <w:szCs w:val="24"/>
          <w:lang w:val="es-ES_tradnl"/>
        </w:rPr>
        <w:t xml:space="preserve"> de la presencia de los mismos en la zona </w:t>
      </w:r>
      <w:r w:rsidR="00F22E8E">
        <w:rPr>
          <w:rFonts w:ascii="Century Gothic" w:hAnsi="Century Gothic" w:cs="Arial"/>
          <w:sz w:val="24"/>
          <w:szCs w:val="24"/>
          <w:lang w:val="es-ES_tradnl"/>
        </w:rPr>
        <w:t xml:space="preserve">arqueológica </w:t>
      </w:r>
      <w:r w:rsidR="00D039F4">
        <w:rPr>
          <w:rFonts w:ascii="Century Gothic" w:hAnsi="Century Gothic" w:cs="Arial"/>
          <w:sz w:val="24"/>
          <w:szCs w:val="24"/>
          <w:lang w:val="es-ES_tradnl"/>
        </w:rPr>
        <w:t xml:space="preserve">conocida como “Ojos del Chuviscar” </w:t>
      </w:r>
      <w:r w:rsidR="00F22E8E">
        <w:rPr>
          <w:rFonts w:ascii="Century Gothic" w:hAnsi="Century Gothic" w:cs="Arial"/>
          <w:sz w:val="24"/>
          <w:szCs w:val="24"/>
          <w:lang w:val="es-ES_tradnl"/>
        </w:rPr>
        <w:t xml:space="preserve">donde se pueden aprecias diversas pinturas milenarias reconocidas por el INAH, </w:t>
      </w:r>
      <w:r w:rsidR="00D039F4">
        <w:rPr>
          <w:rFonts w:ascii="Century Gothic" w:hAnsi="Century Gothic" w:cs="Arial"/>
          <w:sz w:val="24"/>
          <w:szCs w:val="24"/>
          <w:lang w:val="es-ES_tradnl"/>
        </w:rPr>
        <w:t xml:space="preserve">razón por la que </w:t>
      </w:r>
      <w:r w:rsidR="00C00EC1">
        <w:rPr>
          <w:rFonts w:ascii="Century Gothic" w:hAnsi="Century Gothic" w:cs="Arial"/>
          <w:sz w:val="24"/>
          <w:szCs w:val="24"/>
          <w:lang w:val="es-ES_tradnl"/>
        </w:rPr>
        <w:t>habrá de valorarse la riqueza simbó</w:t>
      </w:r>
      <w:r w:rsidR="00F22E8E">
        <w:rPr>
          <w:rFonts w:ascii="Century Gothic" w:hAnsi="Century Gothic" w:cs="Arial"/>
          <w:sz w:val="24"/>
          <w:szCs w:val="24"/>
          <w:lang w:val="es-ES_tradnl"/>
        </w:rPr>
        <w:t>lica y biocultural que pone en relieve</w:t>
      </w:r>
      <w:r w:rsidR="00C00EC1">
        <w:rPr>
          <w:rFonts w:ascii="Century Gothic" w:hAnsi="Century Gothic" w:cs="Arial"/>
          <w:sz w:val="24"/>
          <w:szCs w:val="24"/>
          <w:lang w:val="es-ES_tradnl"/>
        </w:rPr>
        <w:t xml:space="preserve">  la necesidad de preservar </w:t>
      </w:r>
      <w:r w:rsidR="00F22E8E">
        <w:rPr>
          <w:rFonts w:ascii="Century Gothic" w:hAnsi="Century Gothic" w:cs="Arial"/>
          <w:sz w:val="24"/>
          <w:szCs w:val="24"/>
          <w:lang w:val="es-ES_tradnl"/>
        </w:rPr>
        <w:t>nuestras áreas naturales.</w:t>
      </w:r>
    </w:p>
    <w:p w14:paraId="5519B3EE" w14:textId="6AE16AC9" w:rsidR="002C6AF4" w:rsidRDefault="002C6AF4" w:rsidP="001F1A91">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Ahora bien, igual importancia tiene</w:t>
      </w:r>
      <w:r w:rsidR="00F6512D">
        <w:rPr>
          <w:rFonts w:ascii="Century Gothic" w:hAnsi="Century Gothic" w:cs="Arial"/>
          <w:sz w:val="24"/>
          <w:szCs w:val="24"/>
          <w:lang w:val="es-ES_tradnl"/>
        </w:rPr>
        <w:t>n</w:t>
      </w:r>
      <w:r>
        <w:rPr>
          <w:rFonts w:ascii="Century Gothic" w:hAnsi="Century Gothic" w:cs="Arial"/>
          <w:sz w:val="24"/>
          <w:szCs w:val="24"/>
          <w:lang w:val="es-ES_tradnl"/>
        </w:rPr>
        <w:t xml:space="preserve"> los servi</w:t>
      </w:r>
      <w:r w:rsidR="00F6512D">
        <w:rPr>
          <w:rFonts w:ascii="Century Gothic" w:hAnsi="Century Gothic" w:cs="Arial"/>
          <w:sz w:val="24"/>
          <w:szCs w:val="24"/>
          <w:lang w:val="es-ES_tradnl"/>
        </w:rPr>
        <w:t xml:space="preserve">cios ambientales que la zona del Chuviscar </w:t>
      </w:r>
      <w:r w:rsidR="003D0165">
        <w:rPr>
          <w:rFonts w:ascii="Century Gothic" w:hAnsi="Century Gothic" w:cs="Arial"/>
          <w:sz w:val="24"/>
          <w:szCs w:val="24"/>
          <w:lang w:val="es-ES_tradnl"/>
        </w:rPr>
        <w:t>proporciona</w:t>
      </w:r>
      <w:r>
        <w:rPr>
          <w:rFonts w:ascii="Century Gothic" w:hAnsi="Century Gothic" w:cs="Arial"/>
          <w:sz w:val="24"/>
          <w:szCs w:val="24"/>
          <w:lang w:val="es-ES_tradnl"/>
        </w:rPr>
        <w:t xml:space="preserve"> para efectos de abastecimiento hídrico, así como el resguardo de flora y fauna endémica que demanda la debida conservación que requiere acciones de mitigación y adaptación al cambio climático. Cabe señalar que lo anteriormente referido se engloba en la práctica de la investigación científica que brinda una zona de valor </w:t>
      </w:r>
      <w:r>
        <w:rPr>
          <w:rFonts w:ascii="Century Gothic" w:hAnsi="Century Gothic" w:cs="Arial"/>
          <w:sz w:val="24"/>
          <w:szCs w:val="24"/>
          <w:lang w:val="es-ES_tradnl"/>
        </w:rPr>
        <w:lastRenderedPageBreak/>
        <w:t>ambiental, lo cual es fundamental para combatir la crisis ambiental que actualmente todo el planeta enfrenta.</w:t>
      </w:r>
    </w:p>
    <w:p w14:paraId="6534E091" w14:textId="66227F1A" w:rsidR="002C6AF4" w:rsidRDefault="002C6AF4" w:rsidP="001F1A91">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No se omite señalar que la relevancia de los recursos hídricos así como de su conservación,  tiene por ende un valor económico ambiental dentro de los instrumentos de planeación urbana; sin embargo, los cambios de uso de suelo  deben privilegiar preservación de esta zona por ser un importante sustento para generaciones no solo presentes, sino futuras.</w:t>
      </w:r>
    </w:p>
    <w:p w14:paraId="190EC183" w14:textId="68E34518" w:rsidR="002C6AF4" w:rsidRDefault="001A0604" w:rsidP="001F1A91">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Aunado a lo anterior, el paisaje entendido como el conjunto equilibrado de los elementos naturales y antropogénicos, requiere </w:t>
      </w:r>
      <w:r w:rsidR="003D0165">
        <w:rPr>
          <w:rFonts w:ascii="Century Gothic" w:hAnsi="Century Gothic" w:cs="Arial"/>
          <w:sz w:val="24"/>
          <w:szCs w:val="24"/>
          <w:lang w:val="es-ES_tradnl"/>
        </w:rPr>
        <w:t>de cooperación intergubernamental para ejercer de manera debida las atribuciones legales que se confiere a los distintos entes en materia de conservación  ecológica.</w:t>
      </w:r>
    </w:p>
    <w:p w14:paraId="012046E9" w14:textId="41923A59" w:rsidR="006051B4" w:rsidRDefault="001A0604" w:rsidP="001F1A91">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En este sentido, </w:t>
      </w:r>
      <w:r w:rsidR="003D0165">
        <w:rPr>
          <w:rFonts w:ascii="Century Gothic" w:hAnsi="Century Gothic" w:cs="Arial"/>
          <w:sz w:val="24"/>
          <w:szCs w:val="24"/>
          <w:lang w:val="es-ES_tradnl"/>
        </w:rPr>
        <w:t xml:space="preserve">la Ley de Equilibrio Ecológico y Protección al Ambiente del estado, </w:t>
      </w:r>
      <w:r>
        <w:rPr>
          <w:rFonts w:ascii="Century Gothic" w:hAnsi="Century Gothic" w:cs="Arial"/>
          <w:sz w:val="24"/>
          <w:szCs w:val="24"/>
          <w:lang w:val="es-ES_tradnl"/>
        </w:rPr>
        <w:t xml:space="preserve"> contempla diversas declaratorias </w:t>
      </w:r>
      <w:r w:rsidR="00F6512D">
        <w:rPr>
          <w:rFonts w:ascii="Century Gothic" w:hAnsi="Century Gothic" w:cs="Arial"/>
          <w:sz w:val="24"/>
          <w:szCs w:val="24"/>
          <w:lang w:val="es-ES_tradnl"/>
        </w:rPr>
        <w:t>de áreas</w:t>
      </w:r>
      <w:r w:rsidR="00073615">
        <w:rPr>
          <w:rFonts w:ascii="Century Gothic" w:hAnsi="Century Gothic" w:cs="Arial"/>
          <w:sz w:val="24"/>
          <w:szCs w:val="24"/>
          <w:lang w:val="es-ES_tradnl"/>
        </w:rPr>
        <w:t xml:space="preserve"> natural protegida, con miras a conservar la biodiversidad, proteger los ecosistemas, garantizar servicios ambientales y </w:t>
      </w:r>
      <w:r w:rsidR="00B73194">
        <w:rPr>
          <w:rFonts w:ascii="Century Gothic" w:hAnsi="Century Gothic" w:cs="Arial"/>
          <w:sz w:val="24"/>
          <w:szCs w:val="24"/>
          <w:lang w:val="es-ES_tradnl"/>
        </w:rPr>
        <w:t>realzar</w:t>
      </w:r>
      <w:r w:rsidR="00073615">
        <w:rPr>
          <w:rFonts w:ascii="Century Gothic" w:hAnsi="Century Gothic" w:cs="Arial"/>
          <w:sz w:val="24"/>
          <w:szCs w:val="24"/>
          <w:lang w:val="es-ES_tradnl"/>
        </w:rPr>
        <w:t xml:space="preserve"> el patrimonio natural, pudiendo además </w:t>
      </w:r>
      <w:r w:rsidR="009356F3">
        <w:rPr>
          <w:rFonts w:ascii="Century Gothic" w:hAnsi="Century Gothic" w:cs="Arial"/>
          <w:sz w:val="24"/>
          <w:szCs w:val="24"/>
          <w:lang w:val="es-ES_tradnl"/>
        </w:rPr>
        <w:t xml:space="preserve">promover la investigación, fines que desde luego otorgan valor a las zonas </w:t>
      </w:r>
      <w:r w:rsidR="00B73194">
        <w:rPr>
          <w:rFonts w:ascii="Century Gothic" w:hAnsi="Century Gothic" w:cs="Arial"/>
          <w:sz w:val="24"/>
          <w:szCs w:val="24"/>
          <w:lang w:val="es-ES_tradnl"/>
        </w:rPr>
        <w:t>aumentando la competitividad del estado.</w:t>
      </w:r>
    </w:p>
    <w:p w14:paraId="21D52DCB" w14:textId="77777777" w:rsidR="00F87358" w:rsidRDefault="00F87358" w:rsidP="001F1A91">
      <w:pPr>
        <w:spacing w:line="360" w:lineRule="auto"/>
        <w:jc w:val="both"/>
        <w:rPr>
          <w:rFonts w:ascii="Century Gothic" w:hAnsi="Century Gothic" w:cs="Arial"/>
          <w:sz w:val="24"/>
          <w:szCs w:val="24"/>
          <w:lang w:val="es-ES_tradnl"/>
        </w:rPr>
      </w:pPr>
    </w:p>
    <w:p w14:paraId="35DA7524" w14:textId="538D42BF" w:rsidR="00F22E8E" w:rsidRPr="001F1A91" w:rsidRDefault="006051B4" w:rsidP="001F1A91">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Es por lo anteriormente expuesto, que se somete a consideración del Pleno el presente proyecto con carácter de:</w:t>
      </w:r>
    </w:p>
    <w:p w14:paraId="15C8EF4A" w14:textId="51403E32" w:rsidR="00613F1F" w:rsidRPr="00243589" w:rsidRDefault="00713ACF" w:rsidP="00613F1F">
      <w:pPr>
        <w:spacing w:line="360" w:lineRule="auto"/>
        <w:jc w:val="center"/>
        <w:rPr>
          <w:rFonts w:ascii="Century Gothic" w:hAnsi="Century Gothic" w:cs="Arial"/>
          <w:b/>
          <w:sz w:val="24"/>
          <w:szCs w:val="24"/>
          <w:lang w:val="es-ES_tradnl"/>
        </w:rPr>
      </w:pPr>
      <w:r>
        <w:rPr>
          <w:rFonts w:ascii="Century Gothic" w:hAnsi="Century Gothic" w:cs="Arial"/>
          <w:b/>
          <w:sz w:val="24"/>
          <w:szCs w:val="24"/>
          <w:lang w:val="es-ES_tradnl"/>
        </w:rPr>
        <w:t>ACUERDO</w:t>
      </w:r>
      <w:r w:rsidR="002A7AFA">
        <w:rPr>
          <w:rFonts w:ascii="Century Gothic" w:hAnsi="Century Gothic" w:cs="Arial"/>
          <w:b/>
          <w:sz w:val="24"/>
          <w:szCs w:val="24"/>
          <w:lang w:val="es-ES_tradnl"/>
        </w:rPr>
        <w:t>.</w:t>
      </w:r>
    </w:p>
    <w:p w14:paraId="1FE0EBD0" w14:textId="77777777" w:rsidR="00ED7B16" w:rsidRDefault="00ED7B16" w:rsidP="00F31D77">
      <w:pPr>
        <w:spacing w:line="360" w:lineRule="auto"/>
        <w:jc w:val="both"/>
        <w:rPr>
          <w:rFonts w:ascii="Century Gothic" w:hAnsi="Century Gothic" w:cs="Arial"/>
          <w:b/>
          <w:sz w:val="24"/>
          <w:szCs w:val="24"/>
          <w:lang w:val="es-ES_tradnl"/>
        </w:rPr>
      </w:pPr>
    </w:p>
    <w:p w14:paraId="3FC93A65" w14:textId="68237B28" w:rsidR="008A19D0" w:rsidRDefault="00704227" w:rsidP="00F31D77">
      <w:pPr>
        <w:spacing w:line="360" w:lineRule="auto"/>
        <w:jc w:val="both"/>
        <w:rPr>
          <w:rFonts w:ascii="Century Gothic" w:hAnsi="Century Gothic" w:cs="Arial"/>
          <w:sz w:val="24"/>
          <w:szCs w:val="24"/>
        </w:rPr>
      </w:pPr>
      <w:r>
        <w:rPr>
          <w:rFonts w:ascii="Century Gothic" w:hAnsi="Century Gothic" w:cs="Arial"/>
          <w:b/>
          <w:sz w:val="24"/>
          <w:szCs w:val="24"/>
          <w:lang w:val="es-ES_tradnl"/>
        </w:rPr>
        <w:t xml:space="preserve">ARTÍCULO </w:t>
      </w:r>
      <w:r w:rsidR="006051B4">
        <w:rPr>
          <w:rFonts w:ascii="Century Gothic" w:hAnsi="Century Gothic" w:cs="Arial"/>
          <w:b/>
          <w:sz w:val="24"/>
          <w:szCs w:val="24"/>
          <w:lang w:val="es-ES_tradnl"/>
        </w:rPr>
        <w:t>ÚNICO</w:t>
      </w:r>
      <w:r w:rsidR="00613F1F" w:rsidRPr="00243589">
        <w:rPr>
          <w:rFonts w:ascii="Century Gothic" w:hAnsi="Century Gothic" w:cs="Arial"/>
          <w:b/>
          <w:sz w:val="24"/>
          <w:szCs w:val="24"/>
          <w:lang w:val="es-ES_tradnl"/>
        </w:rPr>
        <w:t xml:space="preserve">: </w:t>
      </w:r>
      <w:r w:rsidR="001A0604" w:rsidRPr="001A0604">
        <w:rPr>
          <w:rFonts w:ascii="Century Gothic" w:hAnsi="Century Gothic" w:cs="Arial"/>
          <w:sz w:val="24"/>
          <w:szCs w:val="24"/>
          <w:lang w:val="es-ES_tradnl"/>
        </w:rPr>
        <w:t>La Sexagésima Séptima Legislatura del H. Congreso del Estado, exhorta</w:t>
      </w:r>
      <w:r w:rsidR="001A0604">
        <w:rPr>
          <w:rFonts w:ascii="Century Gothic" w:hAnsi="Century Gothic" w:cs="Arial"/>
          <w:b/>
          <w:sz w:val="24"/>
          <w:szCs w:val="24"/>
          <w:lang w:val="es-ES_tradnl"/>
        </w:rPr>
        <w:t xml:space="preserve"> </w:t>
      </w:r>
      <w:r w:rsidR="008A19D0">
        <w:rPr>
          <w:rFonts w:ascii="Century Gothic" w:hAnsi="Century Gothic" w:cs="Arial"/>
          <w:sz w:val="24"/>
          <w:szCs w:val="24"/>
        </w:rPr>
        <w:t>respetuosamente a la titular de</w:t>
      </w:r>
      <w:r w:rsidR="00F53464">
        <w:rPr>
          <w:rFonts w:ascii="Century Gothic" w:hAnsi="Century Gothic" w:cs="Arial"/>
          <w:sz w:val="24"/>
          <w:szCs w:val="24"/>
        </w:rPr>
        <w:t>l Poder Ejecutivo del E</w:t>
      </w:r>
      <w:r w:rsidR="001F1A91">
        <w:rPr>
          <w:rFonts w:ascii="Century Gothic" w:hAnsi="Century Gothic" w:cs="Arial"/>
          <w:sz w:val="24"/>
          <w:szCs w:val="24"/>
        </w:rPr>
        <w:t xml:space="preserve">stado, </w:t>
      </w:r>
      <w:r w:rsidR="006051B4">
        <w:rPr>
          <w:rFonts w:ascii="Century Gothic" w:hAnsi="Century Gothic" w:cs="Arial"/>
          <w:sz w:val="24"/>
          <w:szCs w:val="24"/>
        </w:rPr>
        <w:t xml:space="preserve">para que, de manera coordinada con el Presidente Municipal de Chihuahua, y </w:t>
      </w:r>
      <w:r w:rsidR="001F1A91">
        <w:rPr>
          <w:rFonts w:ascii="Century Gothic" w:hAnsi="Century Gothic" w:cs="Arial"/>
          <w:sz w:val="24"/>
          <w:szCs w:val="24"/>
        </w:rPr>
        <w:t>a través de las instancias competentes</w:t>
      </w:r>
      <w:r w:rsidR="00F53464">
        <w:rPr>
          <w:rFonts w:ascii="Century Gothic" w:hAnsi="Century Gothic" w:cs="Arial"/>
          <w:sz w:val="24"/>
          <w:szCs w:val="24"/>
        </w:rPr>
        <w:t xml:space="preserve">, </w:t>
      </w:r>
      <w:r w:rsidR="00F87358">
        <w:rPr>
          <w:rFonts w:ascii="Century Gothic" w:hAnsi="Century Gothic" w:cs="Arial"/>
          <w:sz w:val="24"/>
          <w:szCs w:val="24"/>
        </w:rPr>
        <w:t>tengan</w:t>
      </w:r>
      <w:r w:rsidR="001A0604">
        <w:rPr>
          <w:rFonts w:ascii="Century Gothic" w:hAnsi="Century Gothic" w:cs="Arial"/>
          <w:sz w:val="24"/>
          <w:szCs w:val="24"/>
        </w:rPr>
        <w:t xml:space="preserve"> a bien realizar las</w:t>
      </w:r>
      <w:r w:rsidR="00F53464">
        <w:rPr>
          <w:rFonts w:ascii="Century Gothic" w:hAnsi="Century Gothic" w:cs="Arial"/>
          <w:sz w:val="24"/>
          <w:szCs w:val="24"/>
        </w:rPr>
        <w:t xml:space="preserve"> acciones necesaria</w:t>
      </w:r>
      <w:r w:rsidR="004B5B15">
        <w:rPr>
          <w:rFonts w:ascii="Century Gothic" w:hAnsi="Century Gothic" w:cs="Arial"/>
          <w:sz w:val="24"/>
          <w:szCs w:val="24"/>
        </w:rPr>
        <w:t>s</w:t>
      </w:r>
      <w:r w:rsidR="001F1A91">
        <w:rPr>
          <w:rFonts w:ascii="Century Gothic" w:hAnsi="Century Gothic" w:cs="Arial"/>
          <w:sz w:val="24"/>
          <w:szCs w:val="24"/>
        </w:rPr>
        <w:t xml:space="preserve"> para emitir la declaratoria de Área Natural Protegida</w:t>
      </w:r>
      <w:r w:rsidR="00F6512D">
        <w:rPr>
          <w:rFonts w:ascii="Century Gothic" w:hAnsi="Century Gothic" w:cs="Arial"/>
          <w:sz w:val="24"/>
          <w:szCs w:val="24"/>
        </w:rPr>
        <w:t xml:space="preserve"> </w:t>
      </w:r>
      <w:r>
        <w:rPr>
          <w:rFonts w:ascii="Century Gothic" w:hAnsi="Century Gothic" w:cs="Arial"/>
          <w:sz w:val="24"/>
          <w:szCs w:val="24"/>
        </w:rPr>
        <w:t xml:space="preserve">en la categoría de Zona de Protección Hidrológica </w:t>
      </w:r>
      <w:r w:rsidR="00F6512D">
        <w:rPr>
          <w:rFonts w:ascii="Century Gothic" w:hAnsi="Century Gothic" w:cs="Arial"/>
          <w:sz w:val="24"/>
          <w:szCs w:val="24"/>
        </w:rPr>
        <w:t xml:space="preserve">la </w:t>
      </w:r>
      <w:r>
        <w:rPr>
          <w:rFonts w:ascii="Century Gothic" w:hAnsi="Century Gothic" w:cs="Arial"/>
          <w:sz w:val="24"/>
          <w:szCs w:val="24"/>
        </w:rPr>
        <w:t xml:space="preserve">comprendida en la </w:t>
      </w:r>
      <w:r w:rsidR="00F6512D">
        <w:rPr>
          <w:rFonts w:ascii="Century Gothic" w:hAnsi="Century Gothic" w:cs="Arial"/>
          <w:sz w:val="24"/>
          <w:szCs w:val="24"/>
        </w:rPr>
        <w:t xml:space="preserve">zona del Río Chuviscar </w:t>
      </w:r>
      <w:r w:rsidR="001A0604">
        <w:rPr>
          <w:rFonts w:ascii="Century Gothic" w:hAnsi="Century Gothic" w:cs="Arial"/>
          <w:sz w:val="24"/>
          <w:szCs w:val="24"/>
        </w:rPr>
        <w:t xml:space="preserve">desde su contacto con  la puerta de la Presa Chuviscar, hasta su canalización perimetral dentro de la zona urbana; de igual manera, se solicita en consideración a lo anterior, realizar las adecuaciones  correspondientes a los </w:t>
      </w:r>
      <w:r>
        <w:rPr>
          <w:rFonts w:ascii="Century Gothic" w:hAnsi="Century Gothic" w:cs="Arial"/>
          <w:sz w:val="24"/>
          <w:szCs w:val="24"/>
        </w:rPr>
        <w:t>instru</w:t>
      </w:r>
      <w:r w:rsidR="006051B4">
        <w:rPr>
          <w:rFonts w:ascii="Century Gothic" w:hAnsi="Century Gothic" w:cs="Arial"/>
          <w:sz w:val="24"/>
          <w:szCs w:val="24"/>
        </w:rPr>
        <w:t>mentos de planeación aplicables así como emitir el plan de manejo correspondiente.</w:t>
      </w:r>
    </w:p>
    <w:p w14:paraId="061FAD9C" w14:textId="4C78D1EA" w:rsidR="004B5B15" w:rsidRDefault="00DC0C29" w:rsidP="00F31D77">
      <w:pPr>
        <w:spacing w:line="360" w:lineRule="auto"/>
        <w:jc w:val="both"/>
        <w:rPr>
          <w:rFonts w:ascii="Century Gothic" w:hAnsi="Century Gothic" w:cs="Arial"/>
          <w:sz w:val="24"/>
          <w:szCs w:val="24"/>
        </w:rPr>
      </w:pPr>
      <w:r>
        <w:rPr>
          <w:rFonts w:ascii="Century Gothic" w:hAnsi="Century Gothic" w:cs="Arial"/>
          <w:b/>
          <w:sz w:val="24"/>
          <w:szCs w:val="24"/>
        </w:rPr>
        <w:t>ECONÓMICO</w:t>
      </w:r>
      <w:r w:rsidR="008B1184" w:rsidRPr="008B1184">
        <w:rPr>
          <w:rFonts w:ascii="Century Gothic" w:hAnsi="Century Gothic" w:cs="Arial"/>
          <w:b/>
          <w:sz w:val="24"/>
          <w:szCs w:val="24"/>
        </w:rPr>
        <w:t>:</w:t>
      </w:r>
      <w:r w:rsidR="008B1184">
        <w:rPr>
          <w:rFonts w:ascii="Century Gothic" w:hAnsi="Century Gothic" w:cs="Arial"/>
          <w:sz w:val="24"/>
          <w:szCs w:val="24"/>
        </w:rPr>
        <w:t xml:space="preserve"> Aprobado que sea, remítase copia del presente acuerdo, </w:t>
      </w:r>
      <w:r w:rsidR="0096613B">
        <w:rPr>
          <w:rFonts w:ascii="Century Gothic" w:hAnsi="Century Gothic" w:cs="Arial"/>
          <w:sz w:val="24"/>
          <w:szCs w:val="24"/>
        </w:rPr>
        <w:t>así</w:t>
      </w:r>
      <w:r w:rsidR="008B1184">
        <w:rPr>
          <w:rFonts w:ascii="Century Gothic" w:hAnsi="Century Gothic" w:cs="Arial"/>
          <w:sz w:val="24"/>
          <w:szCs w:val="24"/>
        </w:rPr>
        <w:t xml:space="preserve"> como de la iniciativa que le dio origen a las autoridades antes mencionadas.</w:t>
      </w:r>
    </w:p>
    <w:p w14:paraId="54A4E1DA" w14:textId="5219D29A" w:rsidR="00704227" w:rsidRDefault="008B1184" w:rsidP="00F31D77">
      <w:pPr>
        <w:spacing w:line="360" w:lineRule="auto"/>
        <w:jc w:val="both"/>
        <w:rPr>
          <w:rFonts w:ascii="Century Gothic" w:hAnsi="Century Gothic" w:cs="Arial"/>
          <w:sz w:val="24"/>
          <w:szCs w:val="24"/>
        </w:rPr>
      </w:pPr>
      <w:r>
        <w:rPr>
          <w:rFonts w:ascii="Century Gothic" w:hAnsi="Century Gothic" w:cs="Arial"/>
          <w:sz w:val="24"/>
          <w:szCs w:val="24"/>
        </w:rPr>
        <w:t xml:space="preserve">Dado en el Salón de Sesiones del Poder Legislativo el </w:t>
      </w:r>
      <w:r w:rsidR="00ED3A6D">
        <w:rPr>
          <w:rFonts w:ascii="Century Gothic" w:hAnsi="Century Gothic" w:cs="Arial"/>
          <w:sz w:val="24"/>
          <w:szCs w:val="24"/>
        </w:rPr>
        <w:t>día</w:t>
      </w:r>
      <w:r>
        <w:rPr>
          <w:rFonts w:ascii="Century Gothic" w:hAnsi="Century Gothic" w:cs="Arial"/>
          <w:sz w:val="24"/>
          <w:szCs w:val="24"/>
        </w:rPr>
        <w:t xml:space="preserve"> </w:t>
      </w:r>
      <w:r w:rsidR="00704227">
        <w:rPr>
          <w:rFonts w:ascii="Century Gothic" w:hAnsi="Century Gothic" w:cs="Arial"/>
          <w:sz w:val="24"/>
          <w:szCs w:val="24"/>
        </w:rPr>
        <w:t xml:space="preserve">9 </w:t>
      </w:r>
      <w:r>
        <w:rPr>
          <w:rFonts w:ascii="Century Gothic" w:hAnsi="Century Gothic" w:cs="Arial"/>
          <w:sz w:val="24"/>
          <w:szCs w:val="24"/>
        </w:rPr>
        <w:t xml:space="preserve">de </w:t>
      </w:r>
      <w:r w:rsidR="007B09DD">
        <w:rPr>
          <w:rFonts w:ascii="Century Gothic" w:hAnsi="Century Gothic" w:cs="Arial"/>
          <w:sz w:val="24"/>
          <w:szCs w:val="24"/>
        </w:rPr>
        <w:t>septiembre</w:t>
      </w:r>
      <w:r>
        <w:rPr>
          <w:rFonts w:ascii="Century Gothic" w:hAnsi="Century Gothic" w:cs="Arial"/>
          <w:sz w:val="24"/>
          <w:szCs w:val="24"/>
        </w:rPr>
        <w:t xml:space="preserve"> de 20</w:t>
      </w:r>
      <w:r w:rsidR="00FE221D">
        <w:rPr>
          <w:rFonts w:ascii="Century Gothic" w:hAnsi="Century Gothic" w:cs="Arial"/>
          <w:sz w:val="24"/>
          <w:szCs w:val="24"/>
        </w:rPr>
        <w:t>21</w:t>
      </w:r>
      <w:r>
        <w:rPr>
          <w:rFonts w:ascii="Century Gothic" w:hAnsi="Century Gothic" w:cs="Arial"/>
          <w:sz w:val="24"/>
          <w:szCs w:val="24"/>
        </w:rPr>
        <w:t xml:space="preserve">. </w:t>
      </w:r>
    </w:p>
    <w:p w14:paraId="154ACD2A" w14:textId="7988081D" w:rsidR="00E77F23" w:rsidRPr="00243589" w:rsidRDefault="00E77F23" w:rsidP="00E77F23">
      <w:pPr>
        <w:spacing w:line="360" w:lineRule="auto"/>
        <w:jc w:val="center"/>
        <w:rPr>
          <w:rFonts w:ascii="Century Gothic" w:hAnsi="Century Gothic"/>
          <w:b/>
          <w:sz w:val="24"/>
          <w:szCs w:val="24"/>
        </w:rPr>
      </w:pPr>
      <w:r w:rsidRPr="00243589">
        <w:rPr>
          <w:rFonts w:ascii="Century Gothic" w:hAnsi="Century Gothic"/>
          <w:b/>
          <w:sz w:val="24"/>
          <w:szCs w:val="24"/>
        </w:rPr>
        <w:t>ATENTAMENTE</w:t>
      </w:r>
      <w:r w:rsidR="00FE221D">
        <w:rPr>
          <w:rFonts w:ascii="Century Gothic" w:hAnsi="Century Gothic"/>
          <w:b/>
          <w:sz w:val="24"/>
          <w:szCs w:val="24"/>
        </w:rPr>
        <w:t>,</w:t>
      </w:r>
    </w:p>
    <w:p w14:paraId="25F42330" w14:textId="77777777" w:rsidR="00E77F23" w:rsidRPr="00243589" w:rsidRDefault="00E77F23" w:rsidP="00E77F23">
      <w:pPr>
        <w:spacing w:line="360" w:lineRule="auto"/>
        <w:rPr>
          <w:rFonts w:ascii="Century Gothic" w:hAnsi="Century Gothic"/>
          <w:sz w:val="24"/>
          <w:szCs w:val="24"/>
        </w:rPr>
      </w:pPr>
    </w:p>
    <w:p w14:paraId="21F6AE33" w14:textId="77777777" w:rsidR="00E77F23" w:rsidRPr="00243589" w:rsidRDefault="00E77F23" w:rsidP="00E77F23">
      <w:pPr>
        <w:spacing w:line="360" w:lineRule="auto"/>
        <w:rPr>
          <w:rFonts w:ascii="Century Gothic" w:hAnsi="Century Gothic"/>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D7B16" w:rsidRPr="00ED7B16" w14:paraId="733FFA3A" w14:textId="77777777" w:rsidTr="008F760E">
        <w:tc>
          <w:tcPr>
            <w:tcW w:w="4414" w:type="dxa"/>
          </w:tcPr>
          <w:p w14:paraId="28B8BEDF" w14:textId="77777777" w:rsidR="00ED7B16" w:rsidRPr="00ED7B16" w:rsidRDefault="00ED7B16" w:rsidP="008F760E">
            <w:pPr>
              <w:spacing w:line="276" w:lineRule="auto"/>
              <w:jc w:val="center"/>
              <w:rPr>
                <w:rFonts w:ascii="Century Gothic" w:hAnsi="Century Gothic" w:cs="Arial"/>
                <w:b/>
                <w:sz w:val="24"/>
                <w:szCs w:val="24"/>
              </w:rPr>
            </w:pPr>
            <w:r w:rsidRPr="00ED7B16">
              <w:rPr>
                <w:rFonts w:ascii="Century Gothic" w:hAnsi="Century Gothic" w:cs="Arial"/>
                <w:b/>
                <w:sz w:val="24"/>
                <w:szCs w:val="24"/>
              </w:rPr>
              <w:t>DIP. BENJAMÍN CARRERA CHÁVEZ</w:t>
            </w:r>
          </w:p>
        </w:tc>
        <w:tc>
          <w:tcPr>
            <w:tcW w:w="4414" w:type="dxa"/>
          </w:tcPr>
          <w:p w14:paraId="527F2875" w14:textId="77777777" w:rsidR="00ED7B16" w:rsidRPr="00ED7B16" w:rsidRDefault="00ED7B16" w:rsidP="008F760E">
            <w:pPr>
              <w:spacing w:line="276" w:lineRule="auto"/>
              <w:jc w:val="center"/>
              <w:rPr>
                <w:rFonts w:ascii="Century Gothic" w:hAnsi="Century Gothic" w:cs="Arial"/>
                <w:b/>
                <w:sz w:val="24"/>
                <w:szCs w:val="24"/>
              </w:rPr>
            </w:pPr>
            <w:r w:rsidRPr="00ED7B16">
              <w:rPr>
                <w:rFonts w:ascii="Century Gothic" w:hAnsi="Century Gothic" w:cs="Arial"/>
                <w:b/>
                <w:sz w:val="24"/>
                <w:szCs w:val="24"/>
              </w:rPr>
              <w:t>DIP. EDIN CUAUHTÉMOC ESTRADA SOTELO</w:t>
            </w:r>
          </w:p>
        </w:tc>
      </w:tr>
      <w:tr w:rsidR="00ED7B16" w:rsidRPr="00ED7B16" w14:paraId="19C5C0A3" w14:textId="77777777" w:rsidTr="008F760E">
        <w:tc>
          <w:tcPr>
            <w:tcW w:w="4414" w:type="dxa"/>
          </w:tcPr>
          <w:p w14:paraId="786F6838" w14:textId="77777777" w:rsidR="00ED7B16" w:rsidRPr="00ED7B16" w:rsidRDefault="00ED7B16" w:rsidP="008F760E">
            <w:pPr>
              <w:spacing w:line="276" w:lineRule="auto"/>
              <w:jc w:val="center"/>
              <w:rPr>
                <w:rFonts w:ascii="Century Gothic" w:hAnsi="Century Gothic" w:cs="Arial"/>
                <w:b/>
                <w:sz w:val="24"/>
                <w:szCs w:val="24"/>
              </w:rPr>
            </w:pPr>
          </w:p>
          <w:p w14:paraId="64FE34F0" w14:textId="77777777" w:rsidR="00ED7B16" w:rsidRPr="00ED7B16" w:rsidRDefault="00ED7B16" w:rsidP="008F760E">
            <w:pPr>
              <w:spacing w:line="276" w:lineRule="auto"/>
              <w:jc w:val="center"/>
              <w:rPr>
                <w:rFonts w:ascii="Century Gothic" w:hAnsi="Century Gothic" w:cs="Arial"/>
                <w:b/>
                <w:sz w:val="24"/>
                <w:szCs w:val="24"/>
              </w:rPr>
            </w:pPr>
          </w:p>
          <w:p w14:paraId="0741BA20" w14:textId="77777777" w:rsidR="00ED7B16" w:rsidRPr="00ED7B16" w:rsidRDefault="00ED7B16" w:rsidP="008F760E">
            <w:pPr>
              <w:spacing w:line="276" w:lineRule="auto"/>
              <w:jc w:val="center"/>
              <w:rPr>
                <w:rFonts w:ascii="Century Gothic" w:hAnsi="Century Gothic" w:cs="Arial"/>
                <w:b/>
                <w:sz w:val="24"/>
                <w:szCs w:val="24"/>
              </w:rPr>
            </w:pPr>
          </w:p>
          <w:p w14:paraId="7F8E166B" w14:textId="77777777" w:rsidR="00ED7B16" w:rsidRPr="00ED7B16" w:rsidRDefault="00ED7B16" w:rsidP="008F760E">
            <w:pPr>
              <w:spacing w:line="276" w:lineRule="auto"/>
              <w:jc w:val="center"/>
              <w:rPr>
                <w:rFonts w:ascii="Century Gothic" w:hAnsi="Century Gothic" w:cs="Arial"/>
                <w:b/>
                <w:sz w:val="24"/>
                <w:szCs w:val="24"/>
              </w:rPr>
            </w:pPr>
            <w:r w:rsidRPr="00ED7B16">
              <w:rPr>
                <w:rFonts w:ascii="Century Gothic" w:hAnsi="Century Gothic" w:cs="Arial"/>
                <w:b/>
                <w:sz w:val="24"/>
                <w:szCs w:val="24"/>
              </w:rPr>
              <w:t>DIP. LETICIA ORTEGA MÁYNEZ</w:t>
            </w:r>
          </w:p>
        </w:tc>
        <w:tc>
          <w:tcPr>
            <w:tcW w:w="4414" w:type="dxa"/>
          </w:tcPr>
          <w:p w14:paraId="08FEFAF0" w14:textId="77777777" w:rsidR="00ED7B16" w:rsidRPr="00ED7B16" w:rsidRDefault="00ED7B16" w:rsidP="008F760E">
            <w:pPr>
              <w:spacing w:line="276" w:lineRule="auto"/>
              <w:jc w:val="center"/>
              <w:rPr>
                <w:rFonts w:ascii="Century Gothic" w:hAnsi="Century Gothic" w:cs="Arial"/>
                <w:b/>
                <w:sz w:val="24"/>
                <w:szCs w:val="24"/>
              </w:rPr>
            </w:pPr>
          </w:p>
          <w:p w14:paraId="38ED8A9A" w14:textId="77777777" w:rsidR="00ED7B16" w:rsidRPr="00ED7B16" w:rsidRDefault="00ED7B16" w:rsidP="008F760E">
            <w:pPr>
              <w:spacing w:line="276" w:lineRule="auto"/>
              <w:jc w:val="center"/>
              <w:rPr>
                <w:rFonts w:ascii="Century Gothic" w:hAnsi="Century Gothic" w:cs="Arial"/>
                <w:b/>
                <w:sz w:val="24"/>
                <w:szCs w:val="24"/>
              </w:rPr>
            </w:pPr>
          </w:p>
          <w:p w14:paraId="0BEAFF61" w14:textId="77777777" w:rsidR="00ED7B16" w:rsidRPr="00ED7B16" w:rsidRDefault="00ED7B16" w:rsidP="008F760E">
            <w:pPr>
              <w:spacing w:line="276" w:lineRule="auto"/>
              <w:jc w:val="center"/>
              <w:rPr>
                <w:rFonts w:ascii="Century Gothic" w:hAnsi="Century Gothic" w:cs="Arial"/>
                <w:b/>
                <w:sz w:val="24"/>
                <w:szCs w:val="24"/>
              </w:rPr>
            </w:pPr>
          </w:p>
          <w:p w14:paraId="5153E003" w14:textId="77777777" w:rsidR="00ED7B16" w:rsidRPr="00ED7B16" w:rsidRDefault="00ED7B16" w:rsidP="008F760E">
            <w:pPr>
              <w:spacing w:line="276" w:lineRule="auto"/>
              <w:jc w:val="center"/>
              <w:rPr>
                <w:rFonts w:ascii="Century Gothic" w:hAnsi="Century Gothic" w:cs="Arial"/>
                <w:b/>
                <w:sz w:val="24"/>
                <w:szCs w:val="24"/>
              </w:rPr>
            </w:pPr>
            <w:r w:rsidRPr="00ED7B16">
              <w:rPr>
                <w:rFonts w:ascii="Century Gothic" w:hAnsi="Century Gothic" w:cs="Arial"/>
                <w:b/>
                <w:sz w:val="24"/>
                <w:szCs w:val="24"/>
              </w:rPr>
              <w:t>DIP. OSCAR DANIEL AVITIA ARELLANES</w:t>
            </w:r>
          </w:p>
        </w:tc>
      </w:tr>
      <w:tr w:rsidR="00ED7B16" w:rsidRPr="00ED7B16" w14:paraId="604068D3" w14:textId="77777777" w:rsidTr="008F760E">
        <w:tc>
          <w:tcPr>
            <w:tcW w:w="4414" w:type="dxa"/>
          </w:tcPr>
          <w:p w14:paraId="527BF61F" w14:textId="77777777" w:rsidR="00ED7B16" w:rsidRPr="00ED7B16" w:rsidRDefault="00ED7B16" w:rsidP="008F760E">
            <w:pPr>
              <w:spacing w:line="276" w:lineRule="auto"/>
              <w:jc w:val="center"/>
              <w:rPr>
                <w:rFonts w:ascii="Century Gothic" w:hAnsi="Century Gothic" w:cs="Arial"/>
                <w:b/>
                <w:sz w:val="24"/>
                <w:szCs w:val="24"/>
              </w:rPr>
            </w:pPr>
          </w:p>
          <w:p w14:paraId="789DD2FB" w14:textId="77777777" w:rsidR="00ED7B16" w:rsidRPr="00ED7B16" w:rsidRDefault="00ED7B16" w:rsidP="008F760E">
            <w:pPr>
              <w:spacing w:line="276" w:lineRule="auto"/>
              <w:jc w:val="center"/>
              <w:rPr>
                <w:rFonts w:ascii="Century Gothic" w:hAnsi="Century Gothic" w:cs="Arial"/>
                <w:b/>
                <w:sz w:val="24"/>
                <w:szCs w:val="24"/>
              </w:rPr>
            </w:pPr>
          </w:p>
          <w:p w14:paraId="59B3F193" w14:textId="77777777" w:rsidR="00ED7B16" w:rsidRPr="00ED7B16" w:rsidRDefault="00ED7B16" w:rsidP="008F760E">
            <w:pPr>
              <w:spacing w:line="276" w:lineRule="auto"/>
              <w:jc w:val="center"/>
              <w:rPr>
                <w:rFonts w:ascii="Century Gothic" w:hAnsi="Century Gothic" w:cs="Arial"/>
                <w:b/>
                <w:sz w:val="24"/>
                <w:szCs w:val="24"/>
              </w:rPr>
            </w:pPr>
          </w:p>
          <w:p w14:paraId="6747811F" w14:textId="77777777" w:rsidR="00ED7B16" w:rsidRPr="00ED7B16" w:rsidRDefault="00ED7B16" w:rsidP="008F760E">
            <w:pPr>
              <w:spacing w:line="276" w:lineRule="auto"/>
              <w:jc w:val="center"/>
              <w:rPr>
                <w:rFonts w:ascii="Century Gothic" w:hAnsi="Century Gothic" w:cs="Arial"/>
                <w:b/>
                <w:sz w:val="24"/>
                <w:szCs w:val="24"/>
              </w:rPr>
            </w:pPr>
            <w:r w:rsidRPr="00ED7B16">
              <w:rPr>
                <w:rFonts w:ascii="Century Gothic" w:hAnsi="Century Gothic" w:cs="Arial"/>
                <w:b/>
                <w:sz w:val="24"/>
                <w:szCs w:val="24"/>
              </w:rPr>
              <w:t>DIP. ROSANA DÍAZ REYES</w:t>
            </w:r>
          </w:p>
        </w:tc>
        <w:tc>
          <w:tcPr>
            <w:tcW w:w="4414" w:type="dxa"/>
          </w:tcPr>
          <w:p w14:paraId="3D31719B" w14:textId="77777777" w:rsidR="00ED7B16" w:rsidRPr="00ED7B16" w:rsidRDefault="00ED7B16" w:rsidP="008F760E">
            <w:pPr>
              <w:spacing w:line="276" w:lineRule="auto"/>
              <w:jc w:val="center"/>
              <w:rPr>
                <w:rFonts w:ascii="Century Gothic" w:hAnsi="Century Gothic" w:cs="Arial"/>
                <w:b/>
                <w:sz w:val="24"/>
                <w:szCs w:val="24"/>
              </w:rPr>
            </w:pPr>
          </w:p>
          <w:p w14:paraId="2CE01E01" w14:textId="77777777" w:rsidR="00ED7B16" w:rsidRPr="00ED7B16" w:rsidRDefault="00ED7B16" w:rsidP="008F760E">
            <w:pPr>
              <w:spacing w:line="276" w:lineRule="auto"/>
              <w:jc w:val="center"/>
              <w:rPr>
                <w:rFonts w:ascii="Century Gothic" w:hAnsi="Century Gothic" w:cs="Arial"/>
                <w:b/>
                <w:sz w:val="24"/>
                <w:szCs w:val="24"/>
              </w:rPr>
            </w:pPr>
          </w:p>
          <w:p w14:paraId="2CEBC5E9" w14:textId="77777777" w:rsidR="00ED7B16" w:rsidRPr="00ED7B16" w:rsidRDefault="00ED7B16" w:rsidP="008F760E">
            <w:pPr>
              <w:spacing w:line="276" w:lineRule="auto"/>
              <w:jc w:val="center"/>
              <w:rPr>
                <w:rFonts w:ascii="Century Gothic" w:hAnsi="Century Gothic" w:cs="Arial"/>
                <w:b/>
                <w:sz w:val="24"/>
                <w:szCs w:val="24"/>
              </w:rPr>
            </w:pPr>
          </w:p>
          <w:p w14:paraId="6C14424D" w14:textId="77777777" w:rsidR="00ED7B16" w:rsidRPr="00ED7B16" w:rsidRDefault="00ED7B16" w:rsidP="008F760E">
            <w:pPr>
              <w:spacing w:line="276" w:lineRule="auto"/>
              <w:jc w:val="center"/>
              <w:rPr>
                <w:rFonts w:ascii="Century Gothic" w:hAnsi="Century Gothic" w:cs="Arial"/>
                <w:b/>
                <w:sz w:val="24"/>
                <w:szCs w:val="24"/>
              </w:rPr>
            </w:pPr>
            <w:r w:rsidRPr="00ED7B16">
              <w:rPr>
                <w:rFonts w:ascii="Century Gothic" w:hAnsi="Century Gothic" w:cs="Arial"/>
                <w:b/>
                <w:sz w:val="24"/>
                <w:szCs w:val="24"/>
              </w:rPr>
              <w:t>DIP. GUSTAVO DE LA ROSA HICKERSON</w:t>
            </w:r>
          </w:p>
        </w:tc>
      </w:tr>
      <w:tr w:rsidR="00ED7B16" w:rsidRPr="00ED7B16" w14:paraId="3DACAC80" w14:textId="77777777" w:rsidTr="008F760E">
        <w:tc>
          <w:tcPr>
            <w:tcW w:w="4414" w:type="dxa"/>
          </w:tcPr>
          <w:p w14:paraId="22025360" w14:textId="77777777" w:rsidR="00ED7B16" w:rsidRPr="00ED7B16" w:rsidRDefault="00ED7B16" w:rsidP="008F760E">
            <w:pPr>
              <w:spacing w:line="276" w:lineRule="auto"/>
              <w:jc w:val="center"/>
              <w:rPr>
                <w:rFonts w:ascii="Century Gothic" w:hAnsi="Century Gothic" w:cs="Arial"/>
                <w:b/>
                <w:sz w:val="24"/>
                <w:szCs w:val="24"/>
              </w:rPr>
            </w:pPr>
          </w:p>
          <w:p w14:paraId="4E4552DB" w14:textId="77777777" w:rsidR="00ED7B16" w:rsidRPr="00ED7B16" w:rsidRDefault="00ED7B16" w:rsidP="008F760E">
            <w:pPr>
              <w:spacing w:line="276" w:lineRule="auto"/>
              <w:jc w:val="center"/>
              <w:rPr>
                <w:rFonts w:ascii="Century Gothic" w:hAnsi="Century Gothic" w:cs="Arial"/>
                <w:b/>
                <w:sz w:val="24"/>
                <w:szCs w:val="24"/>
              </w:rPr>
            </w:pPr>
          </w:p>
          <w:p w14:paraId="54887240" w14:textId="77777777" w:rsidR="00ED7B16" w:rsidRPr="00ED7B16" w:rsidRDefault="00ED7B16" w:rsidP="008F760E">
            <w:pPr>
              <w:spacing w:line="276" w:lineRule="auto"/>
              <w:jc w:val="center"/>
              <w:rPr>
                <w:rFonts w:ascii="Century Gothic" w:hAnsi="Century Gothic" w:cs="Arial"/>
                <w:b/>
                <w:sz w:val="24"/>
                <w:szCs w:val="24"/>
              </w:rPr>
            </w:pPr>
          </w:p>
          <w:p w14:paraId="1193E129" w14:textId="77777777" w:rsidR="00ED7B16" w:rsidRPr="00ED7B16" w:rsidRDefault="00ED7B16" w:rsidP="008F760E">
            <w:pPr>
              <w:spacing w:line="276" w:lineRule="auto"/>
              <w:jc w:val="center"/>
              <w:rPr>
                <w:rFonts w:ascii="Century Gothic" w:hAnsi="Century Gothic" w:cs="Arial"/>
                <w:b/>
                <w:sz w:val="24"/>
                <w:szCs w:val="24"/>
              </w:rPr>
            </w:pPr>
            <w:r w:rsidRPr="00ED7B16">
              <w:rPr>
                <w:rFonts w:ascii="Century Gothic" w:hAnsi="Century Gothic" w:cs="Arial"/>
                <w:b/>
                <w:sz w:val="24"/>
                <w:szCs w:val="24"/>
              </w:rPr>
              <w:t>DIP. MAGDALENA RENTERÍA PÉREZ</w:t>
            </w:r>
          </w:p>
        </w:tc>
        <w:tc>
          <w:tcPr>
            <w:tcW w:w="4414" w:type="dxa"/>
          </w:tcPr>
          <w:p w14:paraId="7131A88D" w14:textId="77777777" w:rsidR="00ED7B16" w:rsidRPr="00ED7B16" w:rsidRDefault="00ED7B16" w:rsidP="008F760E">
            <w:pPr>
              <w:spacing w:line="276" w:lineRule="auto"/>
              <w:jc w:val="center"/>
              <w:rPr>
                <w:rFonts w:ascii="Century Gothic" w:hAnsi="Century Gothic" w:cs="Arial"/>
                <w:b/>
                <w:sz w:val="24"/>
                <w:szCs w:val="24"/>
              </w:rPr>
            </w:pPr>
          </w:p>
          <w:p w14:paraId="191C0E14" w14:textId="77777777" w:rsidR="00ED7B16" w:rsidRPr="00ED7B16" w:rsidRDefault="00ED7B16" w:rsidP="008F760E">
            <w:pPr>
              <w:spacing w:line="276" w:lineRule="auto"/>
              <w:jc w:val="center"/>
              <w:rPr>
                <w:rFonts w:ascii="Century Gothic" w:hAnsi="Century Gothic" w:cs="Arial"/>
                <w:b/>
                <w:sz w:val="24"/>
                <w:szCs w:val="24"/>
              </w:rPr>
            </w:pPr>
          </w:p>
          <w:p w14:paraId="6454DB9F" w14:textId="77777777" w:rsidR="00ED7B16" w:rsidRPr="00ED7B16" w:rsidRDefault="00ED7B16" w:rsidP="008F760E">
            <w:pPr>
              <w:spacing w:line="276" w:lineRule="auto"/>
              <w:jc w:val="center"/>
              <w:rPr>
                <w:rFonts w:ascii="Century Gothic" w:hAnsi="Century Gothic" w:cs="Arial"/>
                <w:b/>
                <w:sz w:val="24"/>
                <w:szCs w:val="24"/>
              </w:rPr>
            </w:pPr>
          </w:p>
          <w:p w14:paraId="267A521B" w14:textId="77777777" w:rsidR="00ED7B16" w:rsidRPr="00ED7B16" w:rsidRDefault="00ED7B16" w:rsidP="008F760E">
            <w:pPr>
              <w:spacing w:line="276" w:lineRule="auto"/>
              <w:jc w:val="center"/>
              <w:rPr>
                <w:rFonts w:ascii="Century Gothic" w:hAnsi="Century Gothic" w:cs="Arial"/>
                <w:b/>
                <w:sz w:val="24"/>
                <w:szCs w:val="24"/>
              </w:rPr>
            </w:pPr>
            <w:r w:rsidRPr="00ED7B16">
              <w:rPr>
                <w:rFonts w:ascii="Century Gothic" w:hAnsi="Century Gothic" w:cs="Arial"/>
                <w:b/>
                <w:sz w:val="24"/>
                <w:szCs w:val="24"/>
              </w:rPr>
              <w:t>DIP. MARÍA ANTONIETA PÉREZ REYES</w:t>
            </w:r>
          </w:p>
        </w:tc>
      </w:tr>
      <w:tr w:rsidR="00ED7B16" w:rsidRPr="00ED7B16" w14:paraId="409B7BB3" w14:textId="77777777" w:rsidTr="008F760E">
        <w:tc>
          <w:tcPr>
            <w:tcW w:w="4414" w:type="dxa"/>
          </w:tcPr>
          <w:p w14:paraId="24628A69" w14:textId="77777777" w:rsidR="00ED7B16" w:rsidRPr="00ED7B16" w:rsidRDefault="00ED7B16" w:rsidP="008F760E">
            <w:pPr>
              <w:spacing w:line="276" w:lineRule="auto"/>
              <w:jc w:val="center"/>
              <w:rPr>
                <w:rFonts w:ascii="Century Gothic" w:hAnsi="Century Gothic" w:cs="Arial"/>
                <w:b/>
                <w:sz w:val="24"/>
                <w:szCs w:val="24"/>
              </w:rPr>
            </w:pPr>
          </w:p>
          <w:p w14:paraId="7364A4CD" w14:textId="77777777" w:rsidR="00ED7B16" w:rsidRDefault="00ED7B16" w:rsidP="008F760E">
            <w:pPr>
              <w:spacing w:line="276" w:lineRule="auto"/>
              <w:jc w:val="center"/>
              <w:rPr>
                <w:rFonts w:ascii="Century Gothic" w:hAnsi="Century Gothic" w:cs="Arial"/>
                <w:b/>
                <w:sz w:val="24"/>
                <w:szCs w:val="24"/>
              </w:rPr>
            </w:pPr>
          </w:p>
          <w:p w14:paraId="68E49360" w14:textId="77777777" w:rsidR="00EC0803" w:rsidRDefault="00EC0803" w:rsidP="008F760E">
            <w:pPr>
              <w:spacing w:line="276" w:lineRule="auto"/>
              <w:jc w:val="center"/>
              <w:rPr>
                <w:rFonts w:ascii="Century Gothic" w:hAnsi="Century Gothic" w:cs="Arial"/>
                <w:b/>
                <w:sz w:val="24"/>
                <w:szCs w:val="24"/>
              </w:rPr>
            </w:pPr>
          </w:p>
          <w:p w14:paraId="0E485624" w14:textId="77777777" w:rsidR="00EC0803" w:rsidRPr="00ED7B16" w:rsidRDefault="00EC0803" w:rsidP="008F760E">
            <w:pPr>
              <w:spacing w:line="276" w:lineRule="auto"/>
              <w:jc w:val="center"/>
              <w:rPr>
                <w:rFonts w:ascii="Century Gothic" w:hAnsi="Century Gothic" w:cs="Arial"/>
                <w:b/>
                <w:sz w:val="24"/>
                <w:szCs w:val="24"/>
              </w:rPr>
            </w:pPr>
          </w:p>
          <w:p w14:paraId="77133153" w14:textId="77777777" w:rsidR="00ED7B16" w:rsidRPr="00ED7B16" w:rsidRDefault="00ED7B16" w:rsidP="008F760E">
            <w:pPr>
              <w:spacing w:line="276" w:lineRule="auto"/>
              <w:jc w:val="center"/>
              <w:rPr>
                <w:rFonts w:ascii="Century Gothic" w:hAnsi="Century Gothic" w:cs="Arial"/>
                <w:b/>
                <w:sz w:val="24"/>
                <w:szCs w:val="24"/>
              </w:rPr>
            </w:pPr>
            <w:r w:rsidRPr="00ED7B16">
              <w:rPr>
                <w:rFonts w:ascii="Century Gothic" w:hAnsi="Century Gothic" w:cs="Arial"/>
                <w:b/>
                <w:sz w:val="24"/>
                <w:szCs w:val="24"/>
              </w:rPr>
              <w:t>DIP. DAVID OSCAR CASTREJÓN RIVAS</w:t>
            </w:r>
          </w:p>
        </w:tc>
        <w:tc>
          <w:tcPr>
            <w:tcW w:w="4414" w:type="dxa"/>
          </w:tcPr>
          <w:p w14:paraId="365829E0" w14:textId="77777777" w:rsidR="00ED7B16" w:rsidRDefault="00ED7B16" w:rsidP="008F760E">
            <w:pPr>
              <w:spacing w:line="276" w:lineRule="auto"/>
              <w:jc w:val="center"/>
              <w:rPr>
                <w:rFonts w:ascii="Century Gothic" w:hAnsi="Century Gothic" w:cs="Arial"/>
                <w:b/>
                <w:sz w:val="24"/>
                <w:szCs w:val="24"/>
              </w:rPr>
            </w:pPr>
          </w:p>
          <w:p w14:paraId="081D58CE" w14:textId="77777777" w:rsidR="00EC0803" w:rsidRDefault="00EC0803" w:rsidP="008F760E">
            <w:pPr>
              <w:spacing w:line="276" w:lineRule="auto"/>
              <w:jc w:val="center"/>
              <w:rPr>
                <w:rFonts w:ascii="Century Gothic" w:hAnsi="Century Gothic" w:cs="Arial"/>
                <w:b/>
                <w:sz w:val="24"/>
                <w:szCs w:val="24"/>
              </w:rPr>
            </w:pPr>
          </w:p>
          <w:p w14:paraId="23F6C117" w14:textId="77777777" w:rsidR="00EC0803" w:rsidRPr="00ED7B16" w:rsidRDefault="00EC0803" w:rsidP="008F760E">
            <w:pPr>
              <w:spacing w:line="276" w:lineRule="auto"/>
              <w:jc w:val="center"/>
              <w:rPr>
                <w:rFonts w:ascii="Century Gothic" w:hAnsi="Century Gothic" w:cs="Arial"/>
                <w:b/>
                <w:sz w:val="24"/>
                <w:szCs w:val="24"/>
              </w:rPr>
            </w:pPr>
          </w:p>
          <w:p w14:paraId="6F4B3F6D" w14:textId="77777777" w:rsidR="00ED7B16" w:rsidRPr="00ED7B16" w:rsidRDefault="00ED7B16" w:rsidP="008F760E">
            <w:pPr>
              <w:spacing w:line="276" w:lineRule="auto"/>
              <w:jc w:val="center"/>
              <w:rPr>
                <w:rFonts w:ascii="Century Gothic" w:hAnsi="Century Gothic" w:cs="Arial"/>
                <w:b/>
                <w:sz w:val="24"/>
                <w:szCs w:val="24"/>
              </w:rPr>
            </w:pPr>
          </w:p>
          <w:p w14:paraId="34CD3C9F" w14:textId="77777777" w:rsidR="00ED7B16" w:rsidRPr="00ED7B16" w:rsidRDefault="00ED7B16" w:rsidP="008F760E">
            <w:pPr>
              <w:spacing w:line="276" w:lineRule="auto"/>
              <w:jc w:val="center"/>
              <w:rPr>
                <w:rFonts w:ascii="Century Gothic" w:hAnsi="Century Gothic" w:cs="Arial"/>
                <w:b/>
                <w:sz w:val="24"/>
                <w:szCs w:val="24"/>
              </w:rPr>
            </w:pPr>
            <w:r w:rsidRPr="00ED7B16">
              <w:rPr>
                <w:rFonts w:ascii="Century Gothic" w:hAnsi="Century Gothic" w:cs="Arial"/>
                <w:b/>
                <w:sz w:val="24"/>
                <w:szCs w:val="24"/>
              </w:rPr>
              <w:t>DIP. ADRIANA TERRAZAS PORRAS</w:t>
            </w:r>
          </w:p>
        </w:tc>
      </w:tr>
    </w:tbl>
    <w:p w14:paraId="1243A6ED" w14:textId="77777777" w:rsidR="00E77F23" w:rsidRPr="00FA5E10" w:rsidRDefault="00E77F23" w:rsidP="00E77F23">
      <w:pPr>
        <w:spacing w:line="360" w:lineRule="auto"/>
        <w:jc w:val="both"/>
        <w:rPr>
          <w:rFonts w:ascii="Century Gothic" w:hAnsi="Century Gothic" w:cs="Arial"/>
          <w:lang w:val="es-ES_tradnl"/>
        </w:rPr>
      </w:pPr>
    </w:p>
    <w:p w14:paraId="6A7171CC" w14:textId="77777777" w:rsidR="00ED7B16" w:rsidRDefault="00ED7B16" w:rsidP="00AD304E">
      <w:pPr>
        <w:spacing w:line="360" w:lineRule="auto"/>
        <w:ind w:left="705"/>
        <w:jc w:val="both"/>
        <w:rPr>
          <w:rFonts w:ascii="Century Gothic" w:hAnsi="Century Gothic" w:cs="Arial"/>
          <w:sz w:val="24"/>
          <w:szCs w:val="24"/>
        </w:rPr>
      </w:pPr>
    </w:p>
    <w:p w14:paraId="1D279905" w14:textId="77777777" w:rsidR="00ED7B16" w:rsidRDefault="00ED7B16" w:rsidP="00AD304E">
      <w:pPr>
        <w:spacing w:line="360" w:lineRule="auto"/>
        <w:ind w:left="705"/>
        <w:jc w:val="both"/>
        <w:rPr>
          <w:rFonts w:ascii="Century Gothic" w:hAnsi="Century Gothic" w:cs="Arial"/>
          <w:sz w:val="24"/>
          <w:szCs w:val="24"/>
        </w:rPr>
      </w:pPr>
    </w:p>
    <w:p w14:paraId="24D371D5" w14:textId="77777777" w:rsidR="0048247B" w:rsidRDefault="0048247B" w:rsidP="00ED7B16">
      <w:pPr>
        <w:spacing w:line="360" w:lineRule="auto"/>
        <w:jc w:val="both"/>
        <w:rPr>
          <w:rFonts w:ascii="Century Gothic" w:hAnsi="Century Gothic" w:cs="Arial"/>
          <w:i/>
          <w:sz w:val="20"/>
          <w:szCs w:val="20"/>
          <w:lang w:val="es-ES_tradnl"/>
        </w:rPr>
      </w:pPr>
    </w:p>
    <w:p w14:paraId="5EC2BF69" w14:textId="77777777" w:rsidR="0048247B" w:rsidRDefault="0048247B" w:rsidP="00ED7B16">
      <w:pPr>
        <w:spacing w:line="360" w:lineRule="auto"/>
        <w:jc w:val="both"/>
        <w:rPr>
          <w:rFonts w:ascii="Century Gothic" w:hAnsi="Century Gothic" w:cs="Arial"/>
          <w:i/>
          <w:sz w:val="20"/>
          <w:szCs w:val="20"/>
          <w:lang w:val="es-ES_tradnl"/>
        </w:rPr>
      </w:pPr>
    </w:p>
    <w:p w14:paraId="70360079" w14:textId="77777777" w:rsidR="0048247B" w:rsidRDefault="0048247B" w:rsidP="00ED7B16">
      <w:pPr>
        <w:spacing w:line="360" w:lineRule="auto"/>
        <w:jc w:val="both"/>
        <w:rPr>
          <w:rFonts w:ascii="Century Gothic" w:hAnsi="Century Gothic" w:cs="Arial"/>
          <w:i/>
          <w:sz w:val="20"/>
          <w:szCs w:val="20"/>
          <w:lang w:val="es-ES_tradnl"/>
        </w:rPr>
      </w:pPr>
    </w:p>
    <w:p w14:paraId="62BD2049" w14:textId="77777777" w:rsidR="0048247B" w:rsidRDefault="0048247B" w:rsidP="00ED7B16">
      <w:pPr>
        <w:spacing w:line="360" w:lineRule="auto"/>
        <w:jc w:val="both"/>
        <w:rPr>
          <w:rFonts w:ascii="Century Gothic" w:hAnsi="Century Gothic" w:cs="Arial"/>
          <w:i/>
          <w:sz w:val="20"/>
          <w:szCs w:val="20"/>
          <w:lang w:val="es-ES_tradnl"/>
        </w:rPr>
      </w:pPr>
    </w:p>
    <w:p w14:paraId="0C8C73F4" w14:textId="77777777" w:rsidR="0048247B" w:rsidRDefault="0048247B" w:rsidP="00ED7B16">
      <w:pPr>
        <w:spacing w:line="360" w:lineRule="auto"/>
        <w:jc w:val="both"/>
        <w:rPr>
          <w:rFonts w:ascii="Century Gothic" w:hAnsi="Century Gothic" w:cs="Arial"/>
          <w:i/>
          <w:sz w:val="20"/>
          <w:szCs w:val="20"/>
          <w:lang w:val="es-ES_tradnl"/>
        </w:rPr>
      </w:pPr>
    </w:p>
    <w:p w14:paraId="03490C8B" w14:textId="77777777" w:rsidR="0048247B" w:rsidRDefault="0048247B" w:rsidP="00ED7B16">
      <w:pPr>
        <w:spacing w:line="360" w:lineRule="auto"/>
        <w:jc w:val="both"/>
        <w:rPr>
          <w:rFonts w:ascii="Century Gothic" w:hAnsi="Century Gothic" w:cs="Arial"/>
          <w:i/>
          <w:sz w:val="20"/>
          <w:szCs w:val="20"/>
          <w:lang w:val="es-ES_tradnl"/>
        </w:rPr>
      </w:pPr>
    </w:p>
    <w:p w14:paraId="2472ED1D" w14:textId="77777777" w:rsidR="0048247B" w:rsidRDefault="0048247B" w:rsidP="00ED7B16">
      <w:pPr>
        <w:spacing w:line="360" w:lineRule="auto"/>
        <w:jc w:val="both"/>
        <w:rPr>
          <w:rFonts w:ascii="Century Gothic" w:hAnsi="Century Gothic" w:cs="Arial"/>
          <w:i/>
          <w:sz w:val="20"/>
          <w:szCs w:val="20"/>
          <w:lang w:val="es-ES_tradnl"/>
        </w:rPr>
      </w:pPr>
    </w:p>
    <w:p w14:paraId="67FF495A" w14:textId="77777777" w:rsidR="0048247B" w:rsidRDefault="0048247B" w:rsidP="00ED7B16">
      <w:pPr>
        <w:spacing w:line="360" w:lineRule="auto"/>
        <w:jc w:val="both"/>
        <w:rPr>
          <w:rFonts w:ascii="Century Gothic" w:hAnsi="Century Gothic" w:cs="Arial"/>
          <w:i/>
          <w:sz w:val="20"/>
          <w:szCs w:val="20"/>
          <w:lang w:val="es-ES_tradnl"/>
        </w:rPr>
      </w:pPr>
    </w:p>
    <w:p w14:paraId="564F8721" w14:textId="59FF1B43" w:rsidR="00ED7B16" w:rsidRPr="00ED7B16" w:rsidRDefault="00ED7B16" w:rsidP="00ED7B16">
      <w:pPr>
        <w:spacing w:line="360" w:lineRule="auto"/>
        <w:jc w:val="both"/>
        <w:rPr>
          <w:rFonts w:ascii="Century Gothic" w:hAnsi="Century Gothic"/>
          <w:i/>
          <w:sz w:val="20"/>
          <w:szCs w:val="20"/>
        </w:rPr>
      </w:pPr>
      <w:r w:rsidRPr="00ED7B16">
        <w:rPr>
          <w:rFonts w:ascii="Century Gothic" w:hAnsi="Century Gothic" w:cs="Arial"/>
          <w:i/>
          <w:sz w:val="20"/>
          <w:szCs w:val="20"/>
          <w:lang w:val="es-ES_tradnl"/>
        </w:rPr>
        <w:t>La presente hoja de firmas corresponde a la iniciativa con carácter de punto de acuerdo a fin de solicitar al Ejecutivo Estatal para que, a través de la Secretaría de Salud se tenga a bien ampliar los horarios de atención del Centro de Salud de Praxedis G. Guerrero, garantizando a los pobladores el oportuno acceso a los servicios de salud.</w:t>
      </w:r>
    </w:p>
    <w:sectPr w:rsidR="00ED7B16" w:rsidRPr="00ED7B16" w:rsidSect="00ED7B16">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1A7EB" w14:textId="77777777" w:rsidR="00377422" w:rsidRDefault="00377422" w:rsidP="00613F1F">
      <w:pPr>
        <w:spacing w:after="0" w:line="240" w:lineRule="auto"/>
      </w:pPr>
      <w:r>
        <w:separator/>
      </w:r>
    </w:p>
  </w:endnote>
  <w:endnote w:type="continuationSeparator" w:id="0">
    <w:p w14:paraId="60FD0099" w14:textId="77777777" w:rsidR="00377422" w:rsidRDefault="00377422" w:rsidP="0061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l Bayan Plain">
    <w:altName w:val="Times New Roman"/>
    <w:charset w:val="B2"/>
    <w:family w:val="auto"/>
    <w:pitch w:val="variable"/>
    <w:sig w:usb0="00002000" w:usb1="00000000" w:usb2="00000008" w:usb3="00000000" w:csb0="00000040" w:csb1="00000000"/>
  </w:font>
  <w:font w:name="Abadi">
    <w:altName w:val="HP Simplifie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D2342" w14:textId="77777777" w:rsidR="00377422" w:rsidRDefault="00377422" w:rsidP="00613F1F">
      <w:pPr>
        <w:spacing w:after="0" w:line="240" w:lineRule="auto"/>
      </w:pPr>
      <w:r>
        <w:separator/>
      </w:r>
    </w:p>
  </w:footnote>
  <w:footnote w:type="continuationSeparator" w:id="0">
    <w:p w14:paraId="530E073A" w14:textId="77777777" w:rsidR="00377422" w:rsidRDefault="00377422" w:rsidP="00613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70079" w14:textId="637C702B" w:rsidR="008A19D0" w:rsidRPr="00EE5366" w:rsidRDefault="008A19D0" w:rsidP="00613F1F">
    <w:pPr>
      <w:pStyle w:val="Encabezado"/>
      <w:jc w:val="right"/>
      <w:rPr>
        <w:rFonts w:ascii="Edwardian Script ITC" w:hAnsi="Edwardian Script ITC"/>
        <w:sz w:val="32"/>
      </w:rPr>
    </w:pPr>
    <w:r>
      <w:rPr>
        <w:rFonts w:ascii="Edwardian Script ITC" w:hAnsi="Edwardian Script ITC"/>
        <w:sz w:val="32"/>
      </w:rPr>
      <w:t>“20</w:t>
    </w:r>
    <w:r w:rsidR="00FE221D">
      <w:rPr>
        <w:rFonts w:ascii="Edwardian Script ITC" w:hAnsi="Edwardian Script ITC"/>
        <w:sz w:val="32"/>
      </w:rPr>
      <w:t xml:space="preserve">21 </w:t>
    </w:r>
    <w:r>
      <w:rPr>
        <w:rFonts w:ascii="Edwardian Script ITC" w:hAnsi="Edwardian Script ITC"/>
        <w:sz w:val="32"/>
      </w:rPr>
      <w:t xml:space="preserve">Año del </w:t>
    </w:r>
    <w:r w:rsidR="00FE221D">
      <w:rPr>
        <w:rFonts w:ascii="Edwardian Script ITC" w:hAnsi="Edwardian Script ITC"/>
        <w:sz w:val="32"/>
      </w:rPr>
      <w:t xml:space="preserve"> Bic</w:t>
    </w:r>
    <w:r>
      <w:rPr>
        <w:rFonts w:ascii="Edwardian Script ITC" w:hAnsi="Edwardian Script ITC"/>
        <w:sz w:val="32"/>
      </w:rPr>
      <w:t xml:space="preserve">entenario de </w:t>
    </w:r>
    <w:r w:rsidR="00FE221D">
      <w:rPr>
        <w:rFonts w:ascii="Edwardian Script ITC" w:hAnsi="Edwardian Script ITC"/>
        <w:sz w:val="32"/>
      </w:rPr>
      <w:t>la</w:t>
    </w:r>
    <w:r>
      <w:rPr>
        <w:rFonts w:ascii="Edwardian Script ITC" w:hAnsi="Edwardian Script ITC"/>
        <w:sz w:val="32"/>
      </w:rPr>
      <w:t>Const</w:t>
    </w:r>
    <w:r w:rsidR="00FE221D">
      <w:rPr>
        <w:rFonts w:ascii="Edwardian Script ITC" w:hAnsi="Edwardian Script ITC"/>
        <w:sz w:val="32"/>
      </w:rPr>
      <w:t>umac</w:t>
    </w:r>
    <w:r>
      <w:rPr>
        <w:rFonts w:ascii="Edwardian Script ITC" w:hAnsi="Edwardian Script ITC"/>
        <w:sz w:val="32"/>
      </w:rPr>
      <w:t xml:space="preserve">ión </w:t>
    </w:r>
    <w:r w:rsidR="00FE221D">
      <w:rPr>
        <w:rFonts w:ascii="Edwardian Script ITC" w:hAnsi="Edwardian Script ITC"/>
        <w:sz w:val="32"/>
      </w:rPr>
      <w:t>de la Independencia de</w:t>
    </w:r>
    <w:r>
      <w:rPr>
        <w:rFonts w:ascii="Edwardian Script ITC" w:hAnsi="Edwardian Script ITC"/>
        <w:sz w:val="32"/>
      </w:rPr>
      <w:t xml:space="preserve"> M</w:t>
    </w:r>
    <w:r w:rsidR="00FE221D">
      <w:rPr>
        <w:rFonts w:ascii="Edwardian Script ITC" w:hAnsi="Edwardian Script ITC"/>
        <w:sz w:val="32"/>
      </w:rPr>
      <w:t>é</w:t>
    </w:r>
    <w:r>
      <w:rPr>
        <w:rFonts w:ascii="Edwardian Script ITC" w:hAnsi="Edwardian Script ITC"/>
        <w:sz w:val="32"/>
      </w:rPr>
      <w:t>xico</w:t>
    </w:r>
    <w:r w:rsidR="00FE221D">
      <w:rPr>
        <w:rFonts w:ascii="Edwardian Script ITC" w:hAnsi="Edwardian Script ITC"/>
        <w:sz w:val="32"/>
      </w:rPr>
      <w:t>”</w:t>
    </w:r>
  </w:p>
  <w:p w14:paraId="5D3BA648" w14:textId="70456AE6" w:rsidR="00FE221D" w:rsidRPr="00EE5366" w:rsidRDefault="00FE221D" w:rsidP="00FE221D">
    <w:pPr>
      <w:pStyle w:val="Encabezado"/>
      <w:jc w:val="right"/>
      <w:rPr>
        <w:rFonts w:ascii="Edwardian Script ITC" w:hAnsi="Edwardian Script ITC"/>
        <w:sz w:val="32"/>
      </w:rPr>
    </w:pPr>
    <w:r>
      <w:rPr>
        <w:rFonts w:ascii="Edwardian Script ITC" w:hAnsi="Edwardian Script ITC"/>
        <w:sz w:val="32"/>
      </w:rPr>
      <w:t>“2021 Año del las Culturas del Norte”</w:t>
    </w:r>
  </w:p>
  <w:p w14:paraId="4D9A175F" w14:textId="77777777" w:rsidR="008A19D0" w:rsidRPr="00EE5366" w:rsidRDefault="008A19D0" w:rsidP="00613F1F">
    <w:pPr>
      <w:pStyle w:val="Encabezado"/>
      <w:jc w:val="right"/>
      <w:rPr>
        <w:rFonts w:ascii="Edwardian Script ITC" w:hAnsi="Edwardian Script ITC"/>
        <w:sz w:val="32"/>
      </w:rPr>
    </w:pPr>
  </w:p>
  <w:p w14:paraId="2B7F6344" w14:textId="3AA543AE" w:rsidR="008A19D0" w:rsidRPr="00FE221D" w:rsidRDefault="00FE221D" w:rsidP="00FE221D">
    <w:pPr>
      <w:pStyle w:val="Encabezado"/>
      <w:tabs>
        <w:tab w:val="left" w:pos="2089"/>
      </w:tabs>
      <w:jc w:val="right"/>
      <w:rPr>
        <w:rFonts w:ascii="Abadi" w:hAnsi="Abadi" w:cs="Al Bayan Plain"/>
        <w:sz w:val="32"/>
      </w:rPr>
    </w:pPr>
    <w:r>
      <w:rPr>
        <w:rFonts w:ascii="Century Gothic" w:hAnsi="Century Gothic" w:cs="Al Bayan Plain"/>
        <w:sz w:val="32"/>
      </w:rPr>
      <w:tab/>
    </w:r>
    <w:r>
      <w:rPr>
        <w:rFonts w:ascii="Century Gothic" w:hAnsi="Century Gothic" w:cs="Al Bayan Plain"/>
        <w:sz w:val="32"/>
      </w:rPr>
      <w:tab/>
    </w:r>
    <w:r>
      <w:rPr>
        <w:rFonts w:ascii="Abadi" w:hAnsi="Abadi" w:cs="Al Bayan Plain"/>
        <w:sz w:val="32"/>
      </w:rPr>
      <w:tab/>
    </w:r>
    <w:r w:rsidR="008A19D0" w:rsidRPr="00FE221D">
      <w:rPr>
        <w:rFonts w:ascii="Abadi" w:hAnsi="Abadi" w:cs="Al Bayan Plain"/>
        <w:sz w:val="32"/>
      </w:rPr>
      <w:t>Grupo Parlamentario de</w:t>
    </w:r>
    <w:r w:rsidRPr="00FE221D">
      <w:rPr>
        <w:rFonts w:ascii="Abadi" w:hAnsi="Abadi" w:cs="Al Bayan Plain"/>
        <w:sz w:val="32"/>
      </w:rPr>
      <w:t xml:space="preserve"> MORENA</w:t>
    </w:r>
  </w:p>
  <w:p w14:paraId="510FF3AE" w14:textId="77777777" w:rsidR="008A19D0" w:rsidRPr="00EE5366" w:rsidRDefault="008A19D0" w:rsidP="00613F1F">
    <w:pPr>
      <w:pStyle w:val="Encabezado"/>
      <w:jc w:val="right"/>
      <w:rPr>
        <w:rFonts w:ascii="Edwardian Script ITC" w:hAnsi="Edwardian Script ITC"/>
        <w:sz w:val="32"/>
      </w:rPr>
    </w:pPr>
  </w:p>
  <w:p w14:paraId="6C043B17" w14:textId="77777777" w:rsidR="008A19D0" w:rsidRPr="00243589" w:rsidRDefault="008A19D0" w:rsidP="00613F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F61E9"/>
    <w:multiLevelType w:val="hybridMultilevel"/>
    <w:tmpl w:val="D0001B1A"/>
    <w:lvl w:ilvl="0" w:tplc="FE3CCBD2">
      <w:start w:val="1"/>
      <w:numFmt w:val="upperRoman"/>
      <w:lvlText w:val="%1."/>
      <w:lvlJc w:val="left"/>
      <w:pPr>
        <w:ind w:left="1488" w:hanging="72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 w15:restartNumberingAfterBreak="0">
    <w:nsid w:val="655F4297"/>
    <w:multiLevelType w:val="hybridMultilevel"/>
    <w:tmpl w:val="EC52B6F2"/>
    <w:lvl w:ilvl="0" w:tplc="BCA475F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1F"/>
    <w:rsid w:val="00007545"/>
    <w:rsid w:val="0001337D"/>
    <w:rsid w:val="000717C0"/>
    <w:rsid w:val="00073615"/>
    <w:rsid w:val="000753F5"/>
    <w:rsid w:val="0008159E"/>
    <w:rsid w:val="000D3517"/>
    <w:rsid w:val="00124D36"/>
    <w:rsid w:val="00133DF3"/>
    <w:rsid w:val="001A0604"/>
    <w:rsid w:val="001B7EB7"/>
    <w:rsid w:val="001F1A91"/>
    <w:rsid w:val="002075C5"/>
    <w:rsid w:val="00255D83"/>
    <w:rsid w:val="00277101"/>
    <w:rsid w:val="00277D8F"/>
    <w:rsid w:val="002A7AFA"/>
    <w:rsid w:val="002C6AF4"/>
    <w:rsid w:val="002C7CE8"/>
    <w:rsid w:val="00321ABA"/>
    <w:rsid w:val="00377422"/>
    <w:rsid w:val="003D0165"/>
    <w:rsid w:val="00436BC1"/>
    <w:rsid w:val="00475A6B"/>
    <w:rsid w:val="004819FF"/>
    <w:rsid w:val="0048247B"/>
    <w:rsid w:val="004B5B15"/>
    <w:rsid w:val="00585ADB"/>
    <w:rsid w:val="005B3A5D"/>
    <w:rsid w:val="005F3AF0"/>
    <w:rsid w:val="006051B4"/>
    <w:rsid w:val="00613F1F"/>
    <w:rsid w:val="0065287E"/>
    <w:rsid w:val="006673A2"/>
    <w:rsid w:val="006A3EAB"/>
    <w:rsid w:val="006F2CC5"/>
    <w:rsid w:val="00704227"/>
    <w:rsid w:val="00713ACF"/>
    <w:rsid w:val="0072240E"/>
    <w:rsid w:val="00735539"/>
    <w:rsid w:val="007B09DD"/>
    <w:rsid w:val="007C1077"/>
    <w:rsid w:val="00802098"/>
    <w:rsid w:val="00811AF4"/>
    <w:rsid w:val="00832940"/>
    <w:rsid w:val="008548BF"/>
    <w:rsid w:val="008864C0"/>
    <w:rsid w:val="008A19D0"/>
    <w:rsid w:val="008B1184"/>
    <w:rsid w:val="008F0B71"/>
    <w:rsid w:val="0093153A"/>
    <w:rsid w:val="009356F3"/>
    <w:rsid w:val="00946AF3"/>
    <w:rsid w:val="0095658D"/>
    <w:rsid w:val="0096613B"/>
    <w:rsid w:val="009C6125"/>
    <w:rsid w:val="00A30D7B"/>
    <w:rsid w:val="00A41E23"/>
    <w:rsid w:val="00A613E0"/>
    <w:rsid w:val="00A70B7D"/>
    <w:rsid w:val="00AA6680"/>
    <w:rsid w:val="00AC1B00"/>
    <w:rsid w:val="00AD304E"/>
    <w:rsid w:val="00AD53F8"/>
    <w:rsid w:val="00AD5725"/>
    <w:rsid w:val="00AF2812"/>
    <w:rsid w:val="00B1319E"/>
    <w:rsid w:val="00B206D8"/>
    <w:rsid w:val="00B23F17"/>
    <w:rsid w:val="00B30211"/>
    <w:rsid w:val="00B50966"/>
    <w:rsid w:val="00B73194"/>
    <w:rsid w:val="00BA4AEA"/>
    <w:rsid w:val="00C00EC1"/>
    <w:rsid w:val="00C921DA"/>
    <w:rsid w:val="00CE7DEA"/>
    <w:rsid w:val="00D01240"/>
    <w:rsid w:val="00D039F4"/>
    <w:rsid w:val="00D106F9"/>
    <w:rsid w:val="00D36D6F"/>
    <w:rsid w:val="00DC0C29"/>
    <w:rsid w:val="00E00B08"/>
    <w:rsid w:val="00E36DC6"/>
    <w:rsid w:val="00E67598"/>
    <w:rsid w:val="00E77F23"/>
    <w:rsid w:val="00EB5D3C"/>
    <w:rsid w:val="00EC0803"/>
    <w:rsid w:val="00ED3A6D"/>
    <w:rsid w:val="00ED7B16"/>
    <w:rsid w:val="00EE3448"/>
    <w:rsid w:val="00F018B9"/>
    <w:rsid w:val="00F22E8E"/>
    <w:rsid w:val="00F31D77"/>
    <w:rsid w:val="00F376F3"/>
    <w:rsid w:val="00F53464"/>
    <w:rsid w:val="00F6512D"/>
    <w:rsid w:val="00F87358"/>
    <w:rsid w:val="00FE221D"/>
    <w:rsid w:val="00FF57B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E5FCDE"/>
  <w15:docId w15:val="{885A2C80-800C-469D-B299-D06C983C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F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3F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3F1F"/>
  </w:style>
  <w:style w:type="paragraph" w:styleId="Piedepgina">
    <w:name w:val="footer"/>
    <w:basedOn w:val="Normal"/>
    <w:link w:val="PiedepginaCar"/>
    <w:uiPriority w:val="99"/>
    <w:unhideWhenUsed/>
    <w:rsid w:val="00613F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3F1F"/>
  </w:style>
  <w:style w:type="paragraph" w:styleId="Prrafodelista">
    <w:name w:val="List Paragraph"/>
    <w:basedOn w:val="Normal"/>
    <w:uiPriority w:val="34"/>
    <w:qFormat/>
    <w:rsid w:val="00436BC1"/>
    <w:pPr>
      <w:ind w:left="720"/>
      <w:contextualSpacing/>
    </w:pPr>
  </w:style>
  <w:style w:type="paragraph" w:styleId="NormalWeb">
    <w:name w:val="Normal (Web)"/>
    <w:basedOn w:val="Normal"/>
    <w:uiPriority w:val="99"/>
    <w:semiHidden/>
    <w:unhideWhenUsed/>
    <w:rsid w:val="008020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F2CC5"/>
  </w:style>
  <w:style w:type="character" w:styleId="Hipervnculo">
    <w:name w:val="Hyperlink"/>
    <w:basedOn w:val="Fuentedeprrafopredeter"/>
    <w:uiPriority w:val="99"/>
    <w:semiHidden/>
    <w:unhideWhenUsed/>
    <w:rsid w:val="006F2CC5"/>
    <w:rPr>
      <w:color w:val="0000FF"/>
      <w:u w:val="single"/>
    </w:rPr>
  </w:style>
  <w:style w:type="table" w:styleId="Tablaconcuadrcula">
    <w:name w:val="Table Grid"/>
    <w:basedOn w:val="Tablanormal"/>
    <w:uiPriority w:val="59"/>
    <w:rsid w:val="00ED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12861">
      <w:bodyDiv w:val="1"/>
      <w:marLeft w:val="0"/>
      <w:marRight w:val="0"/>
      <w:marTop w:val="0"/>
      <w:marBottom w:val="0"/>
      <w:divBdr>
        <w:top w:val="none" w:sz="0" w:space="0" w:color="auto"/>
        <w:left w:val="none" w:sz="0" w:space="0" w:color="auto"/>
        <w:bottom w:val="none" w:sz="0" w:space="0" w:color="auto"/>
        <w:right w:val="none" w:sz="0" w:space="0" w:color="auto"/>
      </w:divBdr>
    </w:div>
    <w:div w:id="1538809155">
      <w:bodyDiv w:val="1"/>
      <w:marLeft w:val="0"/>
      <w:marRight w:val="0"/>
      <w:marTop w:val="0"/>
      <w:marBottom w:val="0"/>
      <w:divBdr>
        <w:top w:val="none" w:sz="0" w:space="0" w:color="auto"/>
        <w:left w:val="none" w:sz="0" w:space="0" w:color="auto"/>
        <w:bottom w:val="none" w:sz="0" w:space="0" w:color="auto"/>
        <w:right w:val="none" w:sz="0" w:space="0" w:color="auto"/>
      </w:divBdr>
    </w:div>
    <w:div w:id="2008317176">
      <w:bodyDiv w:val="1"/>
      <w:marLeft w:val="0"/>
      <w:marRight w:val="0"/>
      <w:marTop w:val="0"/>
      <w:marBottom w:val="0"/>
      <w:divBdr>
        <w:top w:val="none" w:sz="0" w:space="0" w:color="auto"/>
        <w:left w:val="none" w:sz="0" w:space="0" w:color="auto"/>
        <w:bottom w:val="none" w:sz="0" w:space="0" w:color="auto"/>
        <w:right w:val="none" w:sz="0" w:space="0" w:color="auto"/>
      </w:divBdr>
    </w:div>
    <w:div w:id="21380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902</Words>
  <Characters>4963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Tecnologias</dc:creator>
  <cp:keywords/>
  <cp:lastModifiedBy>Sonia Pérez Chacón</cp:lastModifiedBy>
  <cp:revision>2</cp:revision>
  <dcterms:created xsi:type="dcterms:W3CDTF">2021-12-08T21:55:00Z</dcterms:created>
  <dcterms:modified xsi:type="dcterms:W3CDTF">2021-12-08T21:55:00Z</dcterms:modified>
</cp:coreProperties>
</file>