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A9" w:rsidRPr="00B433BE" w:rsidRDefault="000E69A9" w:rsidP="0090169D">
      <w:pPr>
        <w:spacing w:after="0" w:line="240" w:lineRule="auto"/>
        <w:jc w:val="both"/>
        <w:rPr>
          <w:rFonts w:ascii="Arial" w:eastAsia="MS Mincho" w:hAnsi="Arial" w:cs="Arial"/>
          <w:b/>
          <w:lang w:eastAsia="es-ES"/>
        </w:rPr>
      </w:pPr>
      <w:r w:rsidRPr="00B433BE">
        <w:rPr>
          <w:rFonts w:ascii="Arial" w:eastAsia="MS Mincho" w:hAnsi="Arial" w:cs="Arial"/>
          <w:b/>
          <w:lang w:eastAsia="es-ES"/>
        </w:rPr>
        <w:t>H. CONGRESO DEL ESTADO DE CHIHUAHUA</w:t>
      </w:r>
    </w:p>
    <w:p w:rsidR="000E69A9" w:rsidRPr="00B433BE" w:rsidRDefault="000E69A9" w:rsidP="0090169D">
      <w:pPr>
        <w:spacing w:after="0" w:line="240" w:lineRule="auto"/>
        <w:jc w:val="both"/>
        <w:rPr>
          <w:rFonts w:ascii="Arial" w:eastAsia="MS Mincho" w:hAnsi="Arial" w:cs="Arial"/>
          <w:b/>
          <w:lang w:eastAsia="es-ES"/>
        </w:rPr>
      </w:pPr>
      <w:r w:rsidRPr="00B433BE">
        <w:rPr>
          <w:rFonts w:ascii="Arial" w:eastAsia="MS Mincho" w:hAnsi="Arial" w:cs="Arial"/>
          <w:b/>
          <w:lang w:eastAsia="es-ES"/>
        </w:rPr>
        <w:t xml:space="preserve">P R E S E N T E. </w:t>
      </w:r>
    </w:p>
    <w:p w:rsidR="000E69A9" w:rsidRPr="00B433BE" w:rsidRDefault="000E69A9" w:rsidP="0090169D">
      <w:pPr>
        <w:spacing w:after="0" w:line="240" w:lineRule="auto"/>
        <w:jc w:val="both"/>
        <w:rPr>
          <w:rFonts w:ascii="Arial" w:eastAsia="MS Mincho" w:hAnsi="Arial" w:cs="Arial"/>
          <w:b/>
          <w:lang w:val="es-ES_tradnl" w:eastAsia="es-ES"/>
        </w:rPr>
      </w:pPr>
    </w:p>
    <w:p w:rsidR="000E69A9" w:rsidRPr="00B433BE" w:rsidRDefault="000E69A9" w:rsidP="0090169D">
      <w:pPr>
        <w:spacing w:after="0" w:line="240" w:lineRule="auto"/>
        <w:jc w:val="both"/>
        <w:rPr>
          <w:rFonts w:ascii="Arial" w:eastAsia="MS Mincho" w:hAnsi="Arial" w:cs="Arial"/>
          <w:b/>
          <w:bCs/>
          <w:lang w:eastAsia="es-ES"/>
        </w:rPr>
      </w:pPr>
      <w:r w:rsidRPr="00B433BE">
        <w:rPr>
          <w:rFonts w:ascii="Arial" w:eastAsia="MS Mincho" w:hAnsi="Arial" w:cs="Arial"/>
          <w:lang w:eastAsia="es-ES"/>
        </w:rPr>
        <w:t xml:space="preserve">Los que suscriben, </w:t>
      </w:r>
      <w:r w:rsidRPr="00B433BE">
        <w:rPr>
          <w:rFonts w:ascii="Arial" w:eastAsia="MS Mincho" w:hAnsi="Arial" w:cs="Arial"/>
          <w:b/>
          <w:bCs/>
          <w:lang w:eastAsia="es-ES"/>
        </w:rPr>
        <w:t xml:space="preserve">Óscar Daniel Avitia Arellanes, Edin Cuauhtémoc Estrada Sotelo, Benjamín Carrera Chávez,  Rosana Díaz Reyes, Gustavo De la Rosa Hickerson, , Magdalena Rentería Pérez, María Antonieta Pérez Reyes, Adriana Terrazas Porras, Leticia Ortega Máynez, David Óscar Castrejón Rivas </w:t>
      </w:r>
      <w:r w:rsidRPr="00B433BE">
        <w:rPr>
          <w:rFonts w:ascii="Arial" w:eastAsia="Times New Roman" w:hAnsi="Arial" w:cs="Arial"/>
          <w:bCs/>
          <w:lang w:eastAsia="es-ES"/>
        </w:rPr>
        <w:t>en nuestro carácter de Diputados de la</w:t>
      </w:r>
      <w:r w:rsidRPr="00B433BE">
        <w:rPr>
          <w:rFonts w:ascii="Arial" w:eastAsia="Times New Roman" w:hAnsi="Arial" w:cs="Arial"/>
          <w:lang w:eastAsia="es-ES"/>
        </w:rPr>
        <w:t xml:space="preserve"> </w:t>
      </w:r>
      <w:r w:rsidRPr="00B433BE">
        <w:rPr>
          <w:rFonts w:ascii="Arial" w:eastAsia="MS Mincho" w:hAnsi="Arial" w:cs="Arial"/>
          <w:lang w:eastAsia="es-ES"/>
        </w:rPr>
        <w:t xml:space="preserve">Sexagésima Séptima Legislatura del Honorable Congreso del Estado de Chihuahua e integrantes del </w:t>
      </w:r>
      <w:r w:rsidRPr="00B433BE">
        <w:rPr>
          <w:rFonts w:ascii="Arial" w:eastAsia="MS Mincho" w:hAnsi="Arial" w:cs="Arial"/>
          <w:b/>
          <w:bCs/>
          <w:lang w:eastAsia="es-ES"/>
        </w:rPr>
        <w:t>Grupo Parlamentario de MORENA</w:t>
      </w:r>
      <w:r w:rsidRPr="00B433BE">
        <w:rPr>
          <w:rFonts w:ascii="Arial" w:eastAsia="MS Mincho" w:hAnsi="Arial" w:cs="Arial"/>
          <w:lang w:eastAsia="es-ES"/>
        </w:rPr>
        <w:t xml:space="preserve">, 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Pr="00B433BE">
        <w:rPr>
          <w:rFonts w:ascii="Arial" w:eastAsia="MS Mincho" w:hAnsi="Arial" w:cs="Arial"/>
          <w:b/>
          <w:bCs/>
          <w:lang w:eastAsia="es-ES"/>
        </w:rPr>
        <w:t>carácter de D</w:t>
      </w:r>
      <w:bookmarkStart w:id="0" w:name="_GoBack"/>
      <w:bookmarkEnd w:id="0"/>
      <w:r w:rsidRPr="00B433BE">
        <w:rPr>
          <w:rFonts w:ascii="Arial" w:eastAsia="MS Mincho" w:hAnsi="Arial" w:cs="Arial"/>
          <w:b/>
          <w:bCs/>
          <w:lang w:eastAsia="es-ES"/>
        </w:rPr>
        <w:t>ECRETO</w:t>
      </w:r>
      <w:r w:rsidRPr="00FA78AB">
        <w:rPr>
          <w:rFonts w:ascii="Arial" w:eastAsia="MS Mincho" w:hAnsi="Arial" w:cs="Arial"/>
          <w:lang w:eastAsia="es-ES"/>
        </w:rPr>
        <w:t xml:space="preserve">, </w:t>
      </w:r>
      <w:r w:rsidRPr="00FA78AB">
        <w:rPr>
          <w:rFonts w:ascii="Arial" w:eastAsia="MS Mincho" w:hAnsi="Arial" w:cs="Arial"/>
          <w:b/>
          <w:bCs/>
          <w:lang w:eastAsia="es-ES"/>
        </w:rPr>
        <w:t>a efecto de</w:t>
      </w:r>
      <w:r w:rsidR="001F4F12" w:rsidRPr="00FA78AB">
        <w:rPr>
          <w:rFonts w:ascii="Arial" w:eastAsia="MS Mincho" w:hAnsi="Arial" w:cs="Arial"/>
          <w:b/>
          <w:bCs/>
          <w:lang w:eastAsia="es-ES"/>
        </w:rPr>
        <w:t xml:space="preserve"> expedir la “Ley </w:t>
      </w:r>
      <w:r w:rsidR="000C74FE" w:rsidRPr="00FA78AB">
        <w:rPr>
          <w:rFonts w:ascii="Arial" w:eastAsia="MS Mincho" w:hAnsi="Arial" w:cs="Arial"/>
          <w:b/>
          <w:bCs/>
          <w:lang w:eastAsia="es-ES"/>
        </w:rPr>
        <w:t>Aras</w:t>
      </w:r>
      <w:r w:rsidR="001F4F12" w:rsidRPr="00FA78AB">
        <w:rPr>
          <w:rFonts w:ascii="Arial" w:eastAsia="MS Mincho" w:hAnsi="Arial" w:cs="Arial"/>
          <w:b/>
          <w:bCs/>
          <w:lang w:eastAsia="es-ES"/>
        </w:rPr>
        <w:t>”</w:t>
      </w:r>
      <w:r w:rsidR="00B64BE4" w:rsidRPr="00FA78AB">
        <w:rPr>
          <w:rFonts w:ascii="Arial" w:eastAsia="MS Mincho" w:hAnsi="Arial" w:cs="Arial"/>
          <w:b/>
          <w:bCs/>
          <w:lang w:eastAsia="es-ES"/>
        </w:rPr>
        <w:t xml:space="preserve"> </w:t>
      </w:r>
      <w:r w:rsidR="001F4F12" w:rsidRPr="00FA78AB">
        <w:rPr>
          <w:rFonts w:ascii="Arial" w:eastAsia="MS Mincho" w:hAnsi="Arial" w:cs="Arial"/>
          <w:b/>
          <w:bCs/>
          <w:lang w:eastAsia="es-ES"/>
        </w:rPr>
        <w:t xml:space="preserve">con el propósito de </w:t>
      </w:r>
      <w:r w:rsidR="00846EF9" w:rsidRPr="00FA78AB">
        <w:rPr>
          <w:rFonts w:ascii="Arial" w:eastAsia="MS Mincho" w:hAnsi="Arial" w:cs="Arial"/>
          <w:b/>
          <w:bCs/>
          <w:lang w:eastAsia="es-ES"/>
        </w:rPr>
        <w:t>prevenir y castigar de manera ejemplar la comisión de fraudes masivos en perjuicio del patrimonio de</w:t>
      </w:r>
      <w:r w:rsidR="00B64BE4" w:rsidRPr="00FA78AB">
        <w:rPr>
          <w:rFonts w:ascii="Arial" w:eastAsia="MS Mincho" w:hAnsi="Arial" w:cs="Arial"/>
          <w:b/>
          <w:bCs/>
          <w:lang w:eastAsia="es-ES"/>
        </w:rPr>
        <w:t xml:space="preserve"> los C</w:t>
      </w:r>
      <w:r w:rsidR="00846EF9" w:rsidRPr="00FA78AB">
        <w:rPr>
          <w:rFonts w:ascii="Arial" w:eastAsia="MS Mincho" w:hAnsi="Arial" w:cs="Arial"/>
          <w:b/>
          <w:bCs/>
          <w:lang w:eastAsia="es-ES"/>
        </w:rPr>
        <w:t>hihuahuenses</w:t>
      </w:r>
      <w:r w:rsidR="000C74FE" w:rsidRPr="00FA78AB">
        <w:rPr>
          <w:rFonts w:ascii="Arial" w:eastAsia="MS Mincho" w:hAnsi="Arial" w:cs="Arial"/>
          <w:b/>
          <w:bCs/>
          <w:lang w:eastAsia="es-ES"/>
        </w:rPr>
        <w:t>,</w:t>
      </w:r>
      <w:r w:rsidR="00846EF9">
        <w:rPr>
          <w:rFonts w:ascii="Arial" w:eastAsia="MS Mincho" w:hAnsi="Arial" w:cs="Arial"/>
          <w:b/>
          <w:bCs/>
          <w:lang w:eastAsia="es-ES"/>
        </w:rPr>
        <w:t xml:space="preserve"> </w:t>
      </w:r>
      <w:r w:rsidR="001F4F12">
        <w:rPr>
          <w:rFonts w:ascii="Arial" w:eastAsia="MS Mincho" w:hAnsi="Arial" w:cs="Arial"/>
          <w:b/>
          <w:bCs/>
          <w:lang w:eastAsia="es-ES"/>
        </w:rPr>
        <w:t>al</w:t>
      </w:r>
      <w:r w:rsidRPr="00B433BE">
        <w:rPr>
          <w:rFonts w:ascii="Arial" w:eastAsia="MS Mincho" w:hAnsi="Arial" w:cs="Arial"/>
          <w:b/>
          <w:bCs/>
          <w:lang w:eastAsia="es-ES"/>
        </w:rPr>
        <w:t xml:space="preserve"> reformar la fracción n) del Artículo 98, el segundo párrafo del Artículo</w:t>
      </w:r>
      <w:r w:rsidR="003B7369" w:rsidRPr="00B433BE">
        <w:rPr>
          <w:rFonts w:ascii="Arial" w:eastAsia="MS Mincho" w:hAnsi="Arial" w:cs="Arial"/>
          <w:b/>
          <w:bCs/>
          <w:lang w:eastAsia="es-ES"/>
        </w:rPr>
        <w:t xml:space="preserve"> 99 y el último párrafo del artículo 224, así como para adicionar </w:t>
      </w:r>
      <w:r w:rsidRPr="00B433BE">
        <w:rPr>
          <w:rFonts w:ascii="Arial" w:eastAsia="MS Mincho" w:hAnsi="Arial" w:cs="Arial"/>
          <w:b/>
          <w:bCs/>
          <w:lang w:eastAsia="es-ES"/>
        </w:rPr>
        <w:t>las fracciones XI, XII y XII de</w:t>
      </w:r>
      <w:r w:rsidR="003B7369" w:rsidRPr="00B433BE">
        <w:rPr>
          <w:rFonts w:ascii="Arial" w:eastAsia="MS Mincho" w:hAnsi="Arial" w:cs="Arial"/>
          <w:b/>
          <w:bCs/>
          <w:lang w:eastAsia="es-ES"/>
        </w:rPr>
        <w:t>l Articulo</w:t>
      </w:r>
      <w:r w:rsidRPr="00B433BE">
        <w:rPr>
          <w:rFonts w:ascii="Arial" w:eastAsia="MS Mincho" w:hAnsi="Arial" w:cs="Arial"/>
          <w:b/>
          <w:bCs/>
          <w:lang w:eastAsia="es-ES"/>
        </w:rPr>
        <w:t xml:space="preserve"> 224 </w:t>
      </w:r>
      <w:r w:rsidR="003B7369" w:rsidRPr="00B433BE">
        <w:rPr>
          <w:rFonts w:ascii="Arial" w:eastAsia="MS Mincho" w:hAnsi="Arial" w:cs="Arial"/>
          <w:b/>
          <w:bCs/>
          <w:lang w:eastAsia="es-ES"/>
        </w:rPr>
        <w:t>todos del Código Penal del Estado de Chihuahua</w:t>
      </w:r>
      <w:r w:rsidRPr="00B433BE">
        <w:rPr>
          <w:rFonts w:ascii="Arial" w:eastAsia="Times New Roman" w:hAnsi="Arial" w:cs="Arial"/>
          <w:b/>
          <w:lang w:eastAsia="es-ES"/>
        </w:rPr>
        <w:t>,</w:t>
      </w:r>
      <w:r w:rsidRPr="00B433BE">
        <w:rPr>
          <w:rFonts w:ascii="Arial" w:eastAsia="MS Mincho" w:hAnsi="Arial" w:cs="Arial"/>
          <w:lang w:eastAsia="es-ES"/>
        </w:rPr>
        <w:t xml:space="preserve"> </w:t>
      </w:r>
      <w:r w:rsidRPr="00B433BE">
        <w:rPr>
          <w:rFonts w:ascii="Arial" w:eastAsia="MS Mincho" w:hAnsi="Arial" w:cs="Arial"/>
          <w:b/>
          <w:lang w:eastAsia="es-ES"/>
        </w:rPr>
        <w:t>lo anterior con sustento en la siguiente:</w:t>
      </w:r>
    </w:p>
    <w:p w:rsidR="000E69A9" w:rsidRPr="00B433BE" w:rsidRDefault="000E69A9" w:rsidP="0090169D">
      <w:pPr>
        <w:spacing w:after="0" w:line="240" w:lineRule="auto"/>
        <w:jc w:val="both"/>
        <w:rPr>
          <w:rFonts w:ascii="Arial" w:eastAsia="MS Mincho" w:hAnsi="Arial" w:cs="Arial"/>
          <w:lang w:eastAsia="es-ES"/>
        </w:rPr>
      </w:pPr>
    </w:p>
    <w:p w:rsidR="000E69A9" w:rsidRPr="00B433BE" w:rsidRDefault="000E69A9" w:rsidP="0090169D">
      <w:pPr>
        <w:spacing w:after="0" w:line="240" w:lineRule="auto"/>
        <w:jc w:val="both"/>
        <w:rPr>
          <w:rFonts w:ascii="Arial" w:eastAsia="MS Mincho" w:hAnsi="Arial" w:cs="Arial"/>
          <w:lang w:val="es-ES_tradnl" w:eastAsia="es-ES"/>
        </w:rPr>
      </w:pPr>
    </w:p>
    <w:p w:rsidR="000E69A9" w:rsidRPr="00B433BE" w:rsidRDefault="000E69A9" w:rsidP="00AA1682">
      <w:pPr>
        <w:spacing w:after="0" w:line="240" w:lineRule="auto"/>
        <w:jc w:val="center"/>
        <w:rPr>
          <w:rFonts w:ascii="Arial" w:eastAsia="MS Mincho" w:hAnsi="Arial" w:cs="Arial"/>
          <w:b/>
          <w:lang w:eastAsia="es-ES"/>
        </w:rPr>
      </w:pPr>
      <w:r w:rsidRPr="00B433BE">
        <w:rPr>
          <w:rFonts w:ascii="Arial" w:eastAsia="MS Mincho" w:hAnsi="Arial" w:cs="Arial"/>
          <w:b/>
          <w:lang w:eastAsia="es-ES"/>
        </w:rPr>
        <w:t>EXPOSICIÓN DE MOTIVOS:</w:t>
      </w:r>
    </w:p>
    <w:p w:rsidR="000E69A9" w:rsidRPr="00B433BE" w:rsidRDefault="000E69A9" w:rsidP="0090169D">
      <w:pPr>
        <w:shd w:val="clear" w:color="auto" w:fill="FFFFFF"/>
        <w:spacing w:after="150" w:line="360" w:lineRule="atLeast"/>
        <w:jc w:val="both"/>
        <w:rPr>
          <w:rFonts w:ascii="Arial" w:eastAsia="Times New Roman" w:hAnsi="Arial" w:cs="Arial"/>
          <w:lang w:eastAsia="es-MX"/>
        </w:rPr>
      </w:pPr>
    </w:p>
    <w:p w:rsidR="00030829" w:rsidRPr="00B433BE" w:rsidRDefault="006F7440" w:rsidP="0090169D">
      <w:pPr>
        <w:shd w:val="clear" w:color="auto" w:fill="FFFFFF"/>
        <w:spacing w:after="150" w:line="360" w:lineRule="atLeast"/>
        <w:jc w:val="both"/>
        <w:rPr>
          <w:rFonts w:ascii="Arial" w:hAnsi="Arial" w:cs="Arial"/>
        </w:rPr>
      </w:pPr>
      <w:r w:rsidRPr="00B433BE">
        <w:rPr>
          <w:rFonts w:ascii="Arial" w:eastAsia="Times New Roman" w:hAnsi="Arial" w:cs="Arial"/>
          <w:lang w:eastAsia="es-MX"/>
        </w:rPr>
        <w:t>Los esquemas Ponzi se conocen por </w:t>
      </w:r>
      <w:hyperlink r:id="rId8" w:tgtFrame="_blank" w:history="1">
        <w:r w:rsidRPr="00B433BE">
          <w:rPr>
            <w:rFonts w:ascii="Arial" w:eastAsia="Times New Roman" w:hAnsi="Arial" w:cs="Arial"/>
            <w:lang w:eastAsia="es-MX"/>
          </w:rPr>
          <w:t>Carlo Ponzi</w:t>
        </w:r>
      </w:hyperlink>
      <w:r w:rsidRPr="00B433BE">
        <w:rPr>
          <w:rFonts w:ascii="Arial" w:eastAsia="Times New Roman" w:hAnsi="Arial" w:cs="Arial"/>
          <w:lang w:eastAsia="es-MX"/>
        </w:rPr>
        <w:t xml:space="preserve">, un delincuente de origen italiano que realizo una estafa masiva en los años 20 en Estados Unidos. Sin embargo, es preciso mencionar que </w:t>
      </w:r>
      <w:r w:rsidR="00601EC7" w:rsidRPr="00B433BE">
        <w:rPr>
          <w:rFonts w:ascii="Arial" w:eastAsia="Times New Roman" w:hAnsi="Arial" w:cs="Arial"/>
          <w:lang w:eastAsia="es-MX"/>
        </w:rPr>
        <w:t xml:space="preserve">es tipo de fraudes </w:t>
      </w:r>
      <w:r w:rsidRPr="00B433BE">
        <w:rPr>
          <w:rFonts w:ascii="Arial" w:eastAsia="Times New Roman" w:hAnsi="Arial" w:cs="Arial"/>
          <w:lang w:eastAsia="es-MX"/>
        </w:rPr>
        <w:t>ya se utilizaban desde antes. En Madrid, el primer fraude piramidal del que</w:t>
      </w:r>
      <w:r w:rsidR="00601EC7" w:rsidRPr="00B433BE">
        <w:rPr>
          <w:rFonts w:ascii="Arial" w:eastAsia="Times New Roman" w:hAnsi="Arial" w:cs="Arial"/>
          <w:lang w:eastAsia="es-MX"/>
        </w:rPr>
        <w:t xml:space="preserve"> se tiene noticia, fue realizado</w:t>
      </w:r>
      <w:r w:rsidRPr="00B433BE">
        <w:rPr>
          <w:rFonts w:ascii="Arial" w:eastAsia="Times New Roman" w:hAnsi="Arial" w:cs="Arial"/>
          <w:lang w:eastAsia="es-MX"/>
        </w:rPr>
        <w:t xml:space="preserve"> por </w:t>
      </w:r>
      <w:hyperlink r:id="rId9" w:tgtFrame="_blank" w:history="1">
        <w:r w:rsidRPr="00B433BE">
          <w:rPr>
            <w:rFonts w:ascii="Arial" w:eastAsia="Times New Roman" w:hAnsi="Arial" w:cs="Arial"/>
            <w:lang w:eastAsia="es-MX"/>
          </w:rPr>
          <w:t>Baldomera Larra</w:t>
        </w:r>
      </w:hyperlink>
      <w:r w:rsidR="00601EC7" w:rsidRPr="00B433BE">
        <w:rPr>
          <w:rFonts w:ascii="Arial" w:eastAsia="Times New Roman" w:hAnsi="Arial" w:cs="Arial"/>
          <w:lang w:eastAsia="es-MX"/>
        </w:rPr>
        <w:t>,</w:t>
      </w:r>
      <w:r w:rsidR="00D46DCC" w:rsidRPr="00B433BE">
        <w:rPr>
          <w:rFonts w:ascii="Arial" w:eastAsia="Times New Roman" w:hAnsi="Arial" w:cs="Arial"/>
          <w:lang w:eastAsia="es-MX"/>
        </w:rPr>
        <w:t xml:space="preserve"> quien s</w:t>
      </w:r>
      <w:r w:rsidRPr="00B433BE">
        <w:rPr>
          <w:rFonts w:ascii="Arial" w:eastAsia="Times New Roman" w:hAnsi="Arial" w:cs="Arial"/>
          <w:lang w:eastAsia="es-MX"/>
        </w:rPr>
        <w:t xml:space="preserve">e cree que llegó a recaudar </w:t>
      </w:r>
      <w:r w:rsidR="00D46DCC" w:rsidRPr="00B433BE">
        <w:rPr>
          <w:rFonts w:ascii="Arial" w:eastAsia="Times New Roman" w:hAnsi="Arial" w:cs="Arial"/>
          <w:lang w:eastAsia="es-MX"/>
        </w:rPr>
        <w:t xml:space="preserve"> más de </w:t>
      </w:r>
      <w:r w:rsidRPr="00B433BE">
        <w:rPr>
          <w:rFonts w:ascii="Arial" w:eastAsia="Times New Roman" w:hAnsi="Arial" w:cs="Arial"/>
          <w:lang w:eastAsia="es-MX"/>
        </w:rPr>
        <w:t>22 millones de reales</w:t>
      </w:r>
      <w:r w:rsidR="00D46DCC" w:rsidRPr="00B433BE">
        <w:rPr>
          <w:rFonts w:ascii="Arial" w:eastAsia="Times New Roman" w:hAnsi="Arial" w:cs="Arial"/>
          <w:lang w:eastAsia="es-MX"/>
        </w:rPr>
        <w:t xml:space="preserve"> hasta </w:t>
      </w:r>
      <w:r w:rsidRPr="00B433BE">
        <w:rPr>
          <w:rFonts w:ascii="Arial" w:eastAsia="Times New Roman" w:hAnsi="Arial" w:cs="Arial"/>
          <w:lang w:eastAsia="es-MX"/>
        </w:rPr>
        <w:t>diciembre de 1876, cuando</w:t>
      </w:r>
      <w:r w:rsidR="00601EC7" w:rsidRPr="00B433BE">
        <w:rPr>
          <w:rFonts w:ascii="Arial" w:eastAsia="Times New Roman" w:hAnsi="Arial" w:cs="Arial"/>
          <w:lang w:eastAsia="es-MX"/>
        </w:rPr>
        <w:t xml:space="preserve"> dejo de pagarles a sus “inversionistas” y</w:t>
      </w:r>
      <w:r w:rsidRPr="00B433BE">
        <w:rPr>
          <w:rFonts w:ascii="Arial" w:eastAsia="Times New Roman" w:hAnsi="Arial" w:cs="Arial"/>
          <w:lang w:eastAsia="es-MX"/>
        </w:rPr>
        <w:t xml:space="preserve"> decidió desaparecer con todo el dinero que pudo.</w:t>
      </w:r>
      <w:r w:rsidR="00184799">
        <w:rPr>
          <w:rFonts w:ascii="Arial" w:hAnsi="Arial" w:cs="Arial"/>
        </w:rPr>
        <w:t xml:space="preserve"> </w:t>
      </w:r>
      <w:r w:rsidR="00601EC7" w:rsidRPr="00B433BE">
        <w:rPr>
          <w:rFonts w:ascii="Arial" w:eastAsia="Times New Roman" w:hAnsi="Arial" w:cs="Arial"/>
          <w:lang w:eastAsia="es-MX"/>
        </w:rPr>
        <w:t>L</w:t>
      </w:r>
      <w:r w:rsidR="00EB2D7C" w:rsidRPr="00B433BE">
        <w:rPr>
          <w:rFonts w:ascii="Arial" w:hAnsi="Arial" w:cs="Arial"/>
        </w:rPr>
        <w:t>os esquemas Ponzi, también llamados piramidales, plantean desde su concepción un modelo insostenible, basado en la ilu</w:t>
      </w:r>
      <w:r w:rsidR="00601EC7" w:rsidRPr="00B433BE">
        <w:rPr>
          <w:rFonts w:ascii="Arial" w:hAnsi="Arial" w:cs="Arial"/>
        </w:rPr>
        <w:t>sión de que se ofertan bienes</w:t>
      </w:r>
      <w:r w:rsidR="00EB2D7C" w:rsidRPr="00B433BE">
        <w:rPr>
          <w:rFonts w:ascii="Arial" w:hAnsi="Arial" w:cs="Arial"/>
        </w:rPr>
        <w:t xml:space="preserve"> o servicios y que de ellos se desprende un alto rendimiento mediante el cual pu</w:t>
      </w:r>
      <w:r w:rsidR="00601EC7" w:rsidRPr="00B433BE">
        <w:rPr>
          <w:rFonts w:ascii="Arial" w:hAnsi="Arial" w:cs="Arial"/>
        </w:rPr>
        <w:t xml:space="preserve">eden pagar </w:t>
      </w:r>
      <w:r w:rsidR="00D46DCC" w:rsidRPr="00B433BE">
        <w:rPr>
          <w:rFonts w:ascii="Arial" w:hAnsi="Arial" w:cs="Arial"/>
        </w:rPr>
        <w:t xml:space="preserve">a sus inversionistas. Lo cierto, </w:t>
      </w:r>
      <w:r w:rsidR="00601EC7" w:rsidRPr="00B433BE">
        <w:rPr>
          <w:rFonts w:ascii="Arial" w:hAnsi="Arial" w:cs="Arial"/>
        </w:rPr>
        <w:t>es que</w:t>
      </w:r>
      <w:r w:rsidR="00EB2D7C" w:rsidRPr="00B433BE">
        <w:rPr>
          <w:rFonts w:ascii="Arial" w:hAnsi="Arial" w:cs="Arial"/>
        </w:rPr>
        <w:t xml:space="preserve"> en el fondo los ingresos</w:t>
      </w:r>
      <w:r w:rsidR="00D46DCC" w:rsidRPr="00B433BE">
        <w:rPr>
          <w:rFonts w:ascii="Arial" w:hAnsi="Arial" w:cs="Arial"/>
        </w:rPr>
        <w:t xml:space="preserve"> </w:t>
      </w:r>
      <w:r w:rsidR="00203A11" w:rsidRPr="00B433BE">
        <w:rPr>
          <w:rFonts w:ascii="Arial" w:hAnsi="Arial" w:cs="Arial"/>
        </w:rPr>
        <w:t>(</w:t>
      </w:r>
      <w:r w:rsidR="00203A11">
        <w:rPr>
          <w:rFonts w:ascii="Arial" w:hAnsi="Arial" w:cs="Arial"/>
        </w:rPr>
        <w:t>total</w:t>
      </w:r>
      <w:r w:rsidR="00184799">
        <w:rPr>
          <w:rFonts w:ascii="Arial" w:hAnsi="Arial" w:cs="Arial"/>
        </w:rPr>
        <w:t xml:space="preserve"> o </w:t>
      </w:r>
      <w:r w:rsidR="00D46DCC" w:rsidRPr="00B433BE">
        <w:rPr>
          <w:rFonts w:ascii="Arial" w:hAnsi="Arial" w:cs="Arial"/>
        </w:rPr>
        <w:t>mayoritariamente)</w:t>
      </w:r>
      <w:r w:rsidR="00EB2D7C" w:rsidRPr="00B433BE">
        <w:rPr>
          <w:rFonts w:ascii="Arial" w:hAnsi="Arial" w:cs="Arial"/>
        </w:rPr>
        <w:t xml:space="preserve"> provienen</w:t>
      </w:r>
      <w:r w:rsidR="00601EC7" w:rsidRPr="00B433BE">
        <w:rPr>
          <w:rFonts w:ascii="Arial" w:hAnsi="Arial" w:cs="Arial"/>
        </w:rPr>
        <w:t xml:space="preserve"> de</w:t>
      </w:r>
      <w:r w:rsidR="00EB2D7C" w:rsidRPr="00B433BE">
        <w:rPr>
          <w:rFonts w:ascii="Arial" w:hAnsi="Arial" w:cs="Arial"/>
        </w:rPr>
        <w:t xml:space="preserve"> los nuevos miembros que aportan sus recursos</w:t>
      </w:r>
      <w:r w:rsidR="00601EC7" w:rsidRPr="00B433BE">
        <w:rPr>
          <w:rFonts w:ascii="Arial" w:hAnsi="Arial" w:cs="Arial"/>
        </w:rPr>
        <w:t>, mismos</w:t>
      </w:r>
      <w:r w:rsidR="00EB2D7C" w:rsidRPr="00B433BE">
        <w:rPr>
          <w:rFonts w:ascii="Arial" w:hAnsi="Arial" w:cs="Arial"/>
        </w:rPr>
        <w:t xml:space="preserve"> que inmediatamente se distribuyen en forma de rendimientos, creando una sen</w:t>
      </w:r>
      <w:r w:rsidR="00601EC7" w:rsidRPr="00B433BE">
        <w:rPr>
          <w:rFonts w:ascii="Arial" w:hAnsi="Arial" w:cs="Arial"/>
        </w:rPr>
        <w:t xml:space="preserve">sación </w:t>
      </w:r>
      <w:r w:rsidR="00D46DCC" w:rsidRPr="00B433BE">
        <w:rPr>
          <w:rFonts w:ascii="Arial" w:hAnsi="Arial" w:cs="Arial"/>
        </w:rPr>
        <w:t xml:space="preserve">general </w:t>
      </w:r>
      <w:r w:rsidR="00601EC7" w:rsidRPr="00B433BE">
        <w:rPr>
          <w:rFonts w:ascii="Arial" w:hAnsi="Arial" w:cs="Arial"/>
        </w:rPr>
        <w:t>de esta</w:t>
      </w:r>
      <w:r w:rsidR="00D46DCC" w:rsidRPr="00B433BE">
        <w:rPr>
          <w:rFonts w:ascii="Arial" w:hAnsi="Arial" w:cs="Arial"/>
        </w:rPr>
        <w:t>bilidad, misma que</w:t>
      </w:r>
      <w:r w:rsidR="00601EC7" w:rsidRPr="00B433BE">
        <w:rPr>
          <w:rFonts w:ascii="Arial" w:hAnsi="Arial" w:cs="Arial"/>
        </w:rPr>
        <w:t xml:space="preserve"> permanecerá </w:t>
      </w:r>
      <w:r w:rsidR="00D46DCC" w:rsidRPr="00B433BE">
        <w:rPr>
          <w:rFonts w:ascii="Arial" w:hAnsi="Arial" w:cs="Arial"/>
        </w:rPr>
        <w:t xml:space="preserve">en la medida en que </w:t>
      </w:r>
      <w:r w:rsidR="00601EC7" w:rsidRPr="00B433BE">
        <w:rPr>
          <w:rFonts w:ascii="Arial" w:hAnsi="Arial" w:cs="Arial"/>
        </w:rPr>
        <w:t>más y más</w:t>
      </w:r>
      <w:r w:rsidR="00D46DCC" w:rsidRPr="00B433BE">
        <w:rPr>
          <w:rFonts w:ascii="Arial" w:hAnsi="Arial" w:cs="Arial"/>
        </w:rPr>
        <w:t xml:space="preserve"> personas aporten sus recursos y que</w:t>
      </w:r>
      <w:r w:rsidR="00601EC7" w:rsidRPr="00B433BE">
        <w:rPr>
          <w:rFonts w:ascii="Arial" w:hAnsi="Arial" w:cs="Arial"/>
        </w:rPr>
        <w:t xml:space="preserve"> desaparecerá abruptamente en</w:t>
      </w:r>
      <w:r w:rsidR="00EB2D7C" w:rsidRPr="00B433BE">
        <w:rPr>
          <w:rFonts w:ascii="Arial" w:hAnsi="Arial" w:cs="Arial"/>
        </w:rPr>
        <w:t xml:space="preserve"> cuando</w:t>
      </w:r>
      <w:r w:rsidR="00601EC7" w:rsidRPr="00B433BE">
        <w:rPr>
          <w:rFonts w:ascii="Arial" w:hAnsi="Arial" w:cs="Arial"/>
        </w:rPr>
        <w:t xml:space="preserve"> dejen de sumarse</w:t>
      </w:r>
      <w:r w:rsidR="00EB2D7C" w:rsidRPr="00B433BE">
        <w:rPr>
          <w:rFonts w:ascii="Arial" w:hAnsi="Arial" w:cs="Arial"/>
        </w:rPr>
        <w:t xml:space="preserve"> inversionistas </w:t>
      </w:r>
      <w:r w:rsidR="00601EC7" w:rsidRPr="00B433BE">
        <w:rPr>
          <w:rFonts w:ascii="Arial" w:hAnsi="Arial" w:cs="Arial"/>
        </w:rPr>
        <w:t>o empiecen a retirar el recurso invertido.</w:t>
      </w:r>
      <w:r w:rsidR="00D46DCC" w:rsidRPr="00B433BE">
        <w:rPr>
          <w:rFonts w:ascii="Arial" w:hAnsi="Arial" w:cs="Arial"/>
        </w:rPr>
        <w:t xml:space="preserve"> Resulta innegable entonces que este tipo de</w:t>
      </w:r>
      <w:r w:rsidR="00EB2D7C" w:rsidRPr="00B433BE">
        <w:rPr>
          <w:rFonts w:ascii="Arial" w:hAnsi="Arial" w:cs="Arial"/>
        </w:rPr>
        <w:t xml:space="preserve"> modelo </w:t>
      </w:r>
      <w:r w:rsidR="00D46DCC" w:rsidRPr="00B433BE">
        <w:rPr>
          <w:rFonts w:ascii="Arial" w:hAnsi="Arial" w:cs="Arial"/>
        </w:rPr>
        <w:t xml:space="preserve">resulta </w:t>
      </w:r>
      <w:r w:rsidR="00EB2D7C" w:rsidRPr="00B433BE">
        <w:rPr>
          <w:rFonts w:ascii="Arial" w:hAnsi="Arial" w:cs="Arial"/>
        </w:rPr>
        <w:t xml:space="preserve">en sí </w:t>
      </w:r>
      <w:r w:rsidR="00601EC7" w:rsidRPr="00B433BE">
        <w:rPr>
          <w:rFonts w:ascii="Arial" w:hAnsi="Arial" w:cs="Arial"/>
        </w:rPr>
        <w:t xml:space="preserve">mismo </w:t>
      </w:r>
      <w:r w:rsidR="00EB2D7C" w:rsidRPr="00B433BE">
        <w:rPr>
          <w:rFonts w:ascii="Arial" w:hAnsi="Arial" w:cs="Arial"/>
        </w:rPr>
        <w:t>matemáticamente insostenible</w:t>
      </w:r>
      <w:r w:rsidR="00D46DCC" w:rsidRPr="00B433BE">
        <w:rPr>
          <w:rFonts w:ascii="Arial" w:hAnsi="Arial" w:cs="Arial"/>
        </w:rPr>
        <w:t xml:space="preserve"> y que se </w:t>
      </w:r>
      <w:r w:rsidR="00450730" w:rsidRPr="00B433BE">
        <w:rPr>
          <w:rFonts w:ascii="Arial" w:hAnsi="Arial" w:cs="Arial"/>
        </w:rPr>
        <w:t>encuentra</w:t>
      </w:r>
      <w:r w:rsidR="00D46DCC" w:rsidRPr="00B433BE">
        <w:rPr>
          <w:rFonts w:ascii="Arial" w:hAnsi="Arial" w:cs="Arial"/>
        </w:rPr>
        <w:t xml:space="preserve"> </w:t>
      </w:r>
      <w:r w:rsidR="00601EC7" w:rsidRPr="00B433BE">
        <w:rPr>
          <w:rFonts w:ascii="Arial" w:hAnsi="Arial" w:cs="Arial"/>
        </w:rPr>
        <w:t>basado</w:t>
      </w:r>
      <w:r w:rsidR="00450730" w:rsidRPr="00B433BE">
        <w:rPr>
          <w:rFonts w:ascii="Arial" w:hAnsi="Arial" w:cs="Arial"/>
        </w:rPr>
        <w:t xml:space="preserve"> únicamente en la acumulación de</w:t>
      </w:r>
      <w:r w:rsidR="00EB2D7C" w:rsidRPr="00B433BE">
        <w:rPr>
          <w:rFonts w:ascii="Arial" w:hAnsi="Arial" w:cs="Arial"/>
        </w:rPr>
        <w:t xml:space="preserve"> </w:t>
      </w:r>
      <w:r w:rsidR="00450730" w:rsidRPr="00B433BE">
        <w:rPr>
          <w:rFonts w:ascii="Arial" w:hAnsi="Arial" w:cs="Arial"/>
        </w:rPr>
        <w:t xml:space="preserve">los </w:t>
      </w:r>
      <w:r w:rsidR="00EB2D7C" w:rsidRPr="00B433BE">
        <w:rPr>
          <w:rFonts w:ascii="Arial" w:hAnsi="Arial" w:cs="Arial"/>
        </w:rPr>
        <w:t>re</w:t>
      </w:r>
      <w:r w:rsidR="00450730" w:rsidRPr="00B433BE">
        <w:rPr>
          <w:rFonts w:ascii="Arial" w:hAnsi="Arial" w:cs="Arial"/>
        </w:rPr>
        <w:t xml:space="preserve">cursos de nuevos inversionistas, </w:t>
      </w:r>
      <w:r w:rsidR="00EB2D7C" w:rsidRPr="00B433BE">
        <w:rPr>
          <w:rFonts w:ascii="Arial" w:hAnsi="Arial" w:cs="Arial"/>
        </w:rPr>
        <w:t xml:space="preserve">sin producir ningún tipo de riqueza. </w:t>
      </w:r>
      <w:r w:rsidR="00EB2D7C" w:rsidRPr="00184799">
        <w:rPr>
          <w:rFonts w:ascii="Arial" w:hAnsi="Arial" w:cs="Arial"/>
          <w:b/>
          <w:u w:val="single"/>
        </w:rPr>
        <w:t xml:space="preserve">Cabe </w:t>
      </w:r>
      <w:r w:rsidR="00EB2D7C" w:rsidRPr="00184799">
        <w:rPr>
          <w:rFonts w:ascii="Arial" w:hAnsi="Arial" w:cs="Arial"/>
          <w:b/>
          <w:u w:val="single"/>
        </w:rPr>
        <w:lastRenderedPageBreak/>
        <w:t>destacar que este</w:t>
      </w:r>
      <w:r w:rsidR="00450730" w:rsidRPr="00184799">
        <w:rPr>
          <w:rFonts w:ascii="Arial" w:hAnsi="Arial" w:cs="Arial"/>
          <w:b/>
          <w:u w:val="single"/>
        </w:rPr>
        <w:t xml:space="preserve"> tipo de esquemas lejos de </w:t>
      </w:r>
      <w:r w:rsidR="00EB2D7C" w:rsidRPr="00184799">
        <w:rPr>
          <w:rFonts w:ascii="Arial" w:hAnsi="Arial" w:cs="Arial"/>
          <w:b/>
          <w:u w:val="single"/>
        </w:rPr>
        <w:t>aporta</w:t>
      </w:r>
      <w:r w:rsidR="00450730" w:rsidRPr="00184799">
        <w:rPr>
          <w:rFonts w:ascii="Arial" w:hAnsi="Arial" w:cs="Arial"/>
          <w:b/>
          <w:u w:val="single"/>
        </w:rPr>
        <w:t>r económicamente a la sociedad, por el contrario, resulta en una voraz destructora</w:t>
      </w:r>
      <w:r w:rsidR="00EB2D7C" w:rsidRPr="00184799">
        <w:rPr>
          <w:rFonts w:ascii="Arial" w:hAnsi="Arial" w:cs="Arial"/>
          <w:b/>
          <w:u w:val="single"/>
        </w:rPr>
        <w:t xml:space="preserve"> de</w:t>
      </w:r>
      <w:r w:rsidR="00450730" w:rsidRPr="00184799">
        <w:rPr>
          <w:rFonts w:ascii="Arial" w:hAnsi="Arial" w:cs="Arial"/>
          <w:b/>
          <w:u w:val="single"/>
        </w:rPr>
        <w:t>l patrimonio</w:t>
      </w:r>
      <w:r w:rsidR="00EB2D7C" w:rsidRPr="00B433BE">
        <w:rPr>
          <w:rFonts w:ascii="Arial" w:hAnsi="Arial" w:cs="Arial"/>
        </w:rPr>
        <w:t>.</w:t>
      </w:r>
    </w:p>
    <w:p w:rsidR="006F7440" w:rsidRPr="00B433BE" w:rsidRDefault="00EB2D7C" w:rsidP="0090169D">
      <w:pPr>
        <w:shd w:val="clear" w:color="auto" w:fill="FFFFFF"/>
        <w:spacing w:after="150" w:line="360" w:lineRule="atLeast"/>
        <w:jc w:val="both"/>
        <w:rPr>
          <w:rFonts w:ascii="Arial" w:hAnsi="Arial" w:cs="Arial"/>
        </w:rPr>
      </w:pPr>
      <w:r w:rsidRPr="00B433BE">
        <w:rPr>
          <w:rFonts w:ascii="Arial" w:hAnsi="Arial" w:cs="Arial"/>
        </w:rPr>
        <w:t xml:space="preserve">Esta </w:t>
      </w:r>
      <w:r w:rsidR="00030829" w:rsidRPr="00B433BE">
        <w:rPr>
          <w:rFonts w:ascii="Arial" w:hAnsi="Arial" w:cs="Arial"/>
        </w:rPr>
        <w:t>práctica</w:t>
      </w:r>
      <w:r w:rsidRPr="00B433BE">
        <w:rPr>
          <w:rFonts w:ascii="Arial" w:hAnsi="Arial" w:cs="Arial"/>
        </w:rPr>
        <w:t xml:space="preserve"> ilícita profundamente nociva</w:t>
      </w:r>
      <w:r w:rsidR="0090169D" w:rsidRPr="00B433BE">
        <w:rPr>
          <w:rFonts w:ascii="Arial" w:hAnsi="Arial" w:cs="Arial"/>
        </w:rPr>
        <w:t>,</w:t>
      </w:r>
      <w:r w:rsidRPr="00B433BE">
        <w:rPr>
          <w:rFonts w:ascii="Arial" w:hAnsi="Arial" w:cs="Arial"/>
        </w:rPr>
        <w:t xml:space="preserve"> se ha</w:t>
      </w:r>
      <w:r w:rsidR="00203A11">
        <w:rPr>
          <w:rFonts w:ascii="Arial" w:hAnsi="Arial" w:cs="Arial"/>
        </w:rPr>
        <w:t xml:space="preserve"> vuelto cada vez más sofisticada y se </w:t>
      </w:r>
      <w:r w:rsidRPr="00B433BE">
        <w:rPr>
          <w:rFonts w:ascii="Arial" w:hAnsi="Arial" w:cs="Arial"/>
        </w:rPr>
        <w:t xml:space="preserve"> extendido</w:t>
      </w:r>
      <w:r w:rsidR="00450730" w:rsidRPr="00B433BE">
        <w:rPr>
          <w:rFonts w:ascii="Arial" w:hAnsi="Arial" w:cs="Arial"/>
        </w:rPr>
        <w:t xml:space="preserve"> </w:t>
      </w:r>
      <w:r w:rsidR="00030829" w:rsidRPr="00B433BE">
        <w:rPr>
          <w:rFonts w:ascii="Arial" w:hAnsi="Arial" w:cs="Arial"/>
        </w:rPr>
        <w:t>por e</w:t>
      </w:r>
      <w:r w:rsidR="00450730" w:rsidRPr="00B433BE">
        <w:rPr>
          <w:rFonts w:ascii="Arial" w:hAnsi="Arial" w:cs="Arial"/>
        </w:rPr>
        <w:t xml:space="preserve">l mundo a lo largo de los años, como ejemplo, </w:t>
      </w:r>
      <w:r w:rsidR="00030829" w:rsidRPr="00B433BE">
        <w:rPr>
          <w:rFonts w:ascii="Arial" w:hAnsi="Arial" w:cs="Arial"/>
        </w:rPr>
        <w:t xml:space="preserve">podemos encontrar </w:t>
      </w:r>
      <w:r w:rsidRPr="00B433BE">
        <w:rPr>
          <w:rFonts w:ascii="Arial" w:hAnsi="Arial" w:cs="Arial"/>
        </w:rPr>
        <w:t>el escándalo</w:t>
      </w:r>
      <w:r w:rsidR="0090169D" w:rsidRPr="00B433BE">
        <w:rPr>
          <w:rFonts w:ascii="Arial" w:hAnsi="Arial" w:cs="Arial"/>
        </w:rPr>
        <w:t xml:space="preserve"> de</w:t>
      </w:r>
      <w:r w:rsidRPr="00B433BE">
        <w:rPr>
          <w:rFonts w:ascii="Arial" w:hAnsi="Arial" w:cs="Arial"/>
        </w:rPr>
        <w:t xml:space="preserve"> Bernard Madoff, que en </w:t>
      </w:r>
      <w:r w:rsidR="00450730" w:rsidRPr="00B433BE">
        <w:rPr>
          <w:rFonts w:ascii="Arial" w:hAnsi="Arial" w:cs="Arial"/>
        </w:rPr>
        <w:t xml:space="preserve">el </w:t>
      </w:r>
      <w:r w:rsidRPr="00B433BE">
        <w:rPr>
          <w:rFonts w:ascii="Arial" w:hAnsi="Arial" w:cs="Arial"/>
        </w:rPr>
        <w:t>2009 fue condenado a 150 años de cárcel por haber estafado a miles de persona</w:t>
      </w:r>
      <w:r w:rsidR="00030829" w:rsidRPr="00B433BE">
        <w:rPr>
          <w:rFonts w:ascii="Arial" w:hAnsi="Arial" w:cs="Arial"/>
        </w:rPr>
        <w:t>s durante más de dos décadas. Este supuesto</w:t>
      </w:r>
      <w:r w:rsidRPr="00B433BE">
        <w:rPr>
          <w:rFonts w:ascii="Arial" w:hAnsi="Arial" w:cs="Arial"/>
        </w:rPr>
        <w:t xml:space="preserve"> </w:t>
      </w:r>
      <w:r w:rsidR="00030829" w:rsidRPr="00B433BE">
        <w:rPr>
          <w:rFonts w:ascii="Arial" w:hAnsi="Arial" w:cs="Arial"/>
        </w:rPr>
        <w:t>“</w:t>
      </w:r>
      <w:r w:rsidRPr="00B433BE">
        <w:rPr>
          <w:rFonts w:ascii="Arial" w:hAnsi="Arial" w:cs="Arial"/>
        </w:rPr>
        <w:t>inversionista</w:t>
      </w:r>
      <w:r w:rsidR="00030829" w:rsidRPr="00B433BE">
        <w:rPr>
          <w:rFonts w:ascii="Arial" w:hAnsi="Arial" w:cs="Arial"/>
        </w:rPr>
        <w:t>”</w:t>
      </w:r>
      <w:r w:rsidRPr="00B433BE">
        <w:rPr>
          <w:rFonts w:ascii="Arial" w:hAnsi="Arial" w:cs="Arial"/>
        </w:rPr>
        <w:t xml:space="preserve"> orquestó el mayor esquema piramidal de la historia</w:t>
      </w:r>
      <w:r w:rsidR="00030829" w:rsidRPr="00B433BE">
        <w:rPr>
          <w:rFonts w:ascii="Arial" w:hAnsi="Arial" w:cs="Arial"/>
        </w:rPr>
        <w:t>,</w:t>
      </w:r>
      <w:r w:rsidRPr="00B433BE">
        <w:rPr>
          <w:rFonts w:ascii="Arial" w:hAnsi="Arial" w:cs="Arial"/>
        </w:rPr>
        <w:t xml:space="preserve"> su fondo usaba el dinero que recibía por nuevas inversiones para pagarles a sus clientes anteriores. Su esquema fraudulento de inversiones llegó a valorarse en $68,000 millones de dólares. Pero fue la recesión mundial en 2008, la que provocó efectivamente la caída de Madoff, ya que los inversores, golpeados por la situación, intentaron retirar alrededor de $7,000 millones de dólares de sus fondos y el financista</w:t>
      </w:r>
      <w:r w:rsidR="00030829" w:rsidRPr="00B433BE">
        <w:rPr>
          <w:rFonts w:ascii="Arial" w:hAnsi="Arial" w:cs="Arial"/>
        </w:rPr>
        <w:t xml:space="preserve"> evidentemente</w:t>
      </w:r>
      <w:r w:rsidRPr="00B433BE">
        <w:rPr>
          <w:rFonts w:ascii="Arial" w:hAnsi="Arial" w:cs="Arial"/>
        </w:rPr>
        <w:t xml:space="preserve"> no pudo encontrar el dinero para cubrir esos retiros.</w:t>
      </w:r>
    </w:p>
    <w:p w:rsidR="00150A75" w:rsidRPr="00B433BE" w:rsidRDefault="00EB2D7C" w:rsidP="0090169D">
      <w:pPr>
        <w:shd w:val="clear" w:color="auto" w:fill="FFFFFF"/>
        <w:spacing w:after="150" w:line="360" w:lineRule="atLeast"/>
        <w:jc w:val="both"/>
        <w:rPr>
          <w:rFonts w:ascii="Arial" w:hAnsi="Arial" w:cs="Arial"/>
        </w:rPr>
      </w:pPr>
      <w:r w:rsidRPr="00B433BE">
        <w:rPr>
          <w:rFonts w:ascii="Arial" w:hAnsi="Arial" w:cs="Arial"/>
        </w:rPr>
        <w:t>Otro</w:t>
      </w:r>
      <w:r w:rsidR="00030829" w:rsidRPr="00B433BE">
        <w:rPr>
          <w:rFonts w:ascii="Arial" w:hAnsi="Arial" w:cs="Arial"/>
        </w:rPr>
        <w:t xml:space="preserve"> claro</w:t>
      </w:r>
      <w:r w:rsidRPr="00B433BE">
        <w:rPr>
          <w:rFonts w:ascii="Arial" w:hAnsi="Arial" w:cs="Arial"/>
        </w:rPr>
        <w:t xml:space="preserve"> ejemplo</w:t>
      </w:r>
      <w:r w:rsidR="00030829" w:rsidRPr="00B433BE">
        <w:rPr>
          <w:rFonts w:ascii="Arial" w:hAnsi="Arial" w:cs="Arial"/>
        </w:rPr>
        <w:t xml:space="preserve"> de este tipo de estafas</w:t>
      </w:r>
      <w:r w:rsidRPr="00B433BE">
        <w:rPr>
          <w:rFonts w:ascii="Arial" w:hAnsi="Arial" w:cs="Arial"/>
        </w:rPr>
        <w:t xml:space="preserve"> es</w:t>
      </w:r>
      <w:r w:rsidR="00030829" w:rsidRPr="00B433BE">
        <w:rPr>
          <w:rFonts w:ascii="Arial" w:hAnsi="Arial" w:cs="Arial"/>
        </w:rPr>
        <w:t xml:space="preserve"> el de</w:t>
      </w:r>
      <w:r w:rsidRPr="00B433BE">
        <w:rPr>
          <w:rFonts w:ascii="Arial" w:hAnsi="Arial" w:cs="Arial"/>
        </w:rPr>
        <w:t xml:space="preserve"> Arbistar 2.0, con sede en Tenerife, que se dedicaba al “trading” en las criptomonedas, un mercado sumamente especulativo y con casi nulas regulaciones a nivel global. Supuestamente, basándose en la compraventa automática de estos activos ejecutada por robots que vendía a sus clientes, prometía re</w:t>
      </w:r>
      <w:r w:rsidR="00030829" w:rsidRPr="00B433BE">
        <w:rPr>
          <w:rFonts w:ascii="Arial" w:hAnsi="Arial" w:cs="Arial"/>
        </w:rPr>
        <w:t>ntabilidades mensuales muy elevadas</w:t>
      </w:r>
      <w:r w:rsidRPr="00B433BE">
        <w:rPr>
          <w:rFonts w:ascii="Arial" w:hAnsi="Arial" w:cs="Arial"/>
        </w:rPr>
        <w:t xml:space="preserve">. La trama prometía a los inversores rentabilidades de entre el 8% y el 15% mensual, pagándoles semanalmente, siempre los sábados, dándoles la opción de sumar estas rentabilidades a las cantidades iniciales invertidas o bien optar por el reembolso. "Pero lo que esta trama hizo presuntamente fue utilizar una parte del dinero obtenido de los inversores para entregarlo a otros inversores anteriores en pago de los altos intereses convenidos, lo cual generaba una gran confianza en ellos acerca de que su inversión era segura y muy rentable, de suerte tal que ellos mismos se incentivaban para invertir una mayor cantidad de dinero con la esperanza de obtener un beneficio aún mayor". En el presente año, se han presentado denuncias por las afectaciones que ha causado en miles de usuarios y cuyo perjuicio económico se cuantifica en más de 41 millones de euros, si bien podría superar los 100 millones. </w:t>
      </w:r>
    </w:p>
    <w:p w:rsidR="00030829" w:rsidRPr="00203A11" w:rsidRDefault="00C557B3" w:rsidP="0090169D">
      <w:pPr>
        <w:shd w:val="clear" w:color="auto" w:fill="FFFFFF"/>
        <w:spacing w:after="150" w:line="360" w:lineRule="atLeast"/>
        <w:jc w:val="both"/>
        <w:rPr>
          <w:rFonts w:ascii="Arial" w:hAnsi="Arial" w:cs="Arial"/>
          <w:b/>
          <w:u w:val="single"/>
        </w:rPr>
      </w:pPr>
      <w:r w:rsidRPr="00B433BE">
        <w:rPr>
          <w:rFonts w:ascii="Arial" w:eastAsia="Times New Roman" w:hAnsi="Arial" w:cs="Arial"/>
          <w:lang w:eastAsia="es-MX"/>
        </w:rPr>
        <w:t xml:space="preserve">En México, </w:t>
      </w:r>
      <w:r w:rsidR="003252CF" w:rsidRPr="00B433BE">
        <w:rPr>
          <w:rFonts w:ascii="Arial" w:eastAsia="Times New Roman" w:hAnsi="Arial" w:cs="Arial"/>
          <w:lang w:eastAsia="es-MX"/>
        </w:rPr>
        <w:t>también</w:t>
      </w:r>
      <w:r w:rsidR="00724E3D" w:rsidRPr="00B433BE">
        <w:rPr>
          <w:rFonts w:ascii="Arial" w:eastAsia="Times New Roman" w:hAnsi="Arial" w:cs="Arial"/>
          <w:lang w:eastAsia="es-MX"/>
        </w:rPr>
        <w:t xml:space="preserve"> se han vuelto </w:t>
      </w:r>
      <w:r w:rsidR="00203A11">
        <w:rPr>
          <w:rFonts w:ascii="Arial" w:eastAsia="Times New Roman" w:hAnsi="Arial" w:cs="Arial"/>
          <w:lang w:eastAsia="es-MX"/>
        </w:rPr>
        <w:t>muy populares las</w:t>
      </w:r>
      <w:r w:rsidR="00724E3D" w:rsidRPr="00B433BE">
        <w:rPr>
          <w:rFonts w:ascii="Arial" w:eastAsia="Times New Roman" w:hAnsi="Arial" w:cs="Arial"/>
          <w:lang w:eastAsia="es-MX"/>
        </w:rPr>
        <w:t xml:space="preserve"> estafas piramidales llamadas “Flor de la abundancia”, “Telares de sueños”,</w:t>
      </w:r>
      <w:r w:rsidRPr="00B433BE">
        <w:rPr>
          <w:rFonts w:ascii="Arial" w:eastAsia="Times New Roman" w:hAnsi="Arial" w:cs="Arial"/>
          <w:lang w:eastAsia="es-MX"/>
        </w:rPr>
        <w:t xml:space="preserve"> “Mandalas”, estas</w:t>
      </w:r>
      <w:r w:rsidR="00203A11">
        <w:rPr>
          <w:rFonts w:ascii="Arial" w:eastAsia="Times New Roman" w:hAnsi="Arial" w:cs="Arial"/>
          <w:lang w:eastAsia="es-MX"/>
        </w:rPr>
        <w:t xml:space="preserve"> ofrecen hasta siete </w:t>
      </w:r>
      <w:r w:rsidR="00724E3D" w:rsidRPr="00B433BE">
        <w:rPr>
          <w:rFonts w:ascii="Arial" w:eastAsia="Times New Roman" w:hAnsi="Arial" w:cs="Arial"/>
          <w:lang w:eastAsia="es-MX"/>
        </w:rPr>
        <w:t>veces tu inversión inicial y ha</w:t>
      </w:r>
      <w:r w:rsidRPr="00B433BE">
        <w:rPr>
          <w:rFonts w:ascii="Arial" w:eastAsia="Times New Roman" w:hAnsi="Arial" w:cs="Arial"/>
          <w:lang w:eastAsia="es-MX"/>
        </w:rPr>
        <w:t>n constituido un método eficaz</w:t>
      </w:r>
      <w:r w:rsidR="00724E3D" w:rsidRPr="00B433BE">
        <w:rPr>
          <w:rFonts w:ascii="Arial" w:eastAsia="Times New Roman" w:hAnsi="Arial" w:cs="Arial"/>
          <w:lang w:eastAsia="es-MX"/>
        </w:rPr>
        <w:t xml:space="preserve"> para consumir el</w:t>
      </w:r>
      <w:r w:rsidRPr="00B433BE">
        <w:rPr>
          <w:rFonts w:ascii="Arial" w:eastAsia="Times New Roman" w:hAnsi="Arial" w:cs="Arial"/>
          <w:lang w:eastAsia="es-MX"/>
        </w:rPr>
        <w:t xml:space="preserve"> patrimonio de</w:t>
      </w:r>
      <w:r w:rsidR="00724E3D" w:rsidRPr="00B433BE">
        <w:rPr>
          <w:rFonts w:ascii="Arial" w:eastAsia="Times New Roman" w:hAnsi="Arial" w:cs="Arial"/>
          <w:lang w:eastAsia="es-MX"/>
        </w:rPr>
        <w:t xml:space="preserve"> millones de personas a nivel nacional. Dada la informalidad y opacidad de quienes organizan, </w:t>
      </w:r>
      <w:r w:rsidR="00724E3D" w:rsidRPr="00203A11">
        <w:rPr>
          <w:rFonts w:ascii="Arial" w:eastAsia="Times New Roman" w:hAnsi="Arial" w:cs="Arial"/>
          <w:b/>
          <w:u w:val="single"/>
          <w:lang w:eastAsia="es-MX"/>
        </w:rPr>
        <w:t xml:space="preserve">al no tener autorización para captar dinero, establecen esquemas en </w:t>
      </w:r>
      <w:r w:rsidR="00036A09" w:rsidRPr="00203A11">
        <w:rPr>
          <w:rFonts w:ascii="Arial" w:eastAsia="Times New Roman" w:hAnsi="Arial" w:cs="Arial"/>
          <w:b/>
          <w:u w:val="single"/>
          <w:lang w:eastAsia="es-MX"/>
        </w:rPr>
        <w:t>donde se invita a participantes</w:t>
      </w:r>
      <w:r w:rsidR="00036A09" w:rsidRPr="00203A11">
        <w:rPr>
          <w:rFonts w:ascii="Arial" w:eastAsia="Times New Roman" w:hAnsi="Arial" w:cs="Arial"/>
          <w:b/>
          <w:bCs/>
          <w:u w:val="single"/>
          <w:lang w:eastAsia="es-MX"/>
        </w:rPr>
        <w:t>, lo cuales, si logran</w:t>
      </w:r>
      <w:r w:rsidR="00346240" w:rsidRPr="00203A11">
        <w:rPr>
          <w:rFonts w:ascii="Arial" w:eastAsia="Times New Roman" w:hAnsi="Arial" w:cs="Arial"/>
          <w:b/>
          <w:bCs/>
          <w:u w:val="single"/>
          <w:lang w:eastAsia="es-MX"/>
        </w:rPr>
        <w:t xml:space="preserve"> reclutar gente, crecen en la pirámide</w:t>
      </w:r>
      <w:r w:rsidR="00346240" w:rsidRPr="00203A11">
        <w:rPr>
          <w:rFonts w:ascii="Arial" w:eastAsia="Times New Roman" w:hAnsi="Arial" w:cs="Arial"/>
          <w:b/>
          <w:u w:val="single"/>
          <w:lang w:eastAsia="es-MX"/>
        </w:rPr>
        <w:t xml:space="preserve"> hasta alcanzar </w:t>
      </w:r>
      <w:r w:rsidR="00346240" w:rsidRPr="00203A11">
        <w:rPr>
          <w:rFonts w:ascii="Arial" w:eastAsia="Times New Roman" w:hAnsi="Arial" w:cs="Arial"/>
          <w:b/>
          <w:u w:val="single"/>
          <w:lang w:eastAsia="es-MX"/>
        </w:rPr>
        <w:lastRenderedPageBreak/>
        <w:t>el rol más alto</w:t>
      </w:r>
      <w:r w:rsidR="00346240" w:rsidRPr="00B433BE">
        <w:rPr>
          <w:rFonts w:ascii="Arial" w:eastAsia="Times New Roman" w:hAnsi="Arial" w:cs="Arial"/>
          <w:lang w:eastAsia="es-MX"/>
        </w:rPr>
        <w:t xml:space="preserve"> (o el centro de toda una red), </w:t>
      </w:r>
      <w:r w:rsidR="00346240" w:rsidRPr="00203A11">
        <w:rPr>
          <w:rFonts w:ascii="Arial" w:eastAsia="Times New Roman" w:hAnsi="Arial" w:cs="Arial"/>
          <w:b/>
          <w:u w:val="single"/>
          <w:lang w:eastAsia="es-MX"/>
        </w:rPr>
        <w:t>desde donde obtendrán la ganancia</w:t>
      </w:r>
      <w:r w:rsidR="00346240" w:rsidRPr="00B433BE">
        <w:rPr>
          <w:rFonts w:ascii="Arial" w:eastAsia="Times New Roman" w:hAnsi="Arial" w:cs="Arial"/>
          <w:lang w:eastAsia="es-MX"/>
        </w:rPr>
        <w:t>. </w:t>
      </w:r>
      <w:r w:rsidR="00346240" w:rsidRPr="00203A11">
        <w:rPr>
          <w:rFonts w:ascii="Arial" w:eastAsia="Times New Roman" w:hAnsi="Arial" w:cs="Arial"/>
          <w:b/>
          <w:bCs/>
          <w:u w:val="single"/>
          <w:lang w:eastAsia="es-MX"/>
        </w:rPr>
        <w:t>Es</w:t>
      </w:r>
      <w:r w:rsidRPr="00203A11">
        <w:rPr>
          <w:rFonts w:ascii="Arial" w:eastAsia="Times New Roman" w:hAnsi="Arial" w:cs="Arial"/>
          <w:b/>
          <w:bCs/>
          <w:u w:val="single"/>
          <w:lang w:eastAsia="es-MX"/>
        </w:rPr>
        <w:t>t</w:t>
      </w:r>
      <w:r w:rsidR="00346240" w:rsidRPr="00203A11">
        <w:rPr>
          <w:rFonts w:ascii="Arial" w:eastAsia="Times New Roman" w:hAnsi="Arial" w:cs="Arial"/>
          <w:b/>
          <w:bCs/>
          <w:u w:val="single"/>
          <w:lang w:eastAsia="es-MX"/>
        </w:rPr>
        <w:t xml:space="preserve">e dinero, en rigor, </w:t>
      </w:r>
      <w:r w:rsidRPr="00203A11">
        <w:rPr>
          <w:rFonts w:ascii="Arial" w:eastAsia="Times New Roman" w:hAnsi="Arial" w:cs="Arial"/>
          <w:b/>
          <w:bCs/>
          <w:u w:val="single"/>
          <w:lang w:eastAsia="es-MX"/>
        </w:rPr>
        <w:t>pro</w:t>
      </w:r>
      <w:r w:rsidR="00346240" w:rsidRPr="00203A11">
        <w:rPr>
          <w:rFonts w:ascii="Arial" w:eastAsia="Times New Roman" w:hAnsi="Arial" w:cs="Arial"/>
          <w:b/>
          <w:bCs/>
          <w:u w:val="single"/>
          <w:lang w:eastAsia="es-MX"/>
        </w:rPr>
        <w:t>viene de los nuevos ingresantes</w:t>
      </w:r>
      <w:r w:rsidR="00346240" w:rsidRPr="00203A11">
        <w:rPr>
          <w:rFonts w:ascii="Arial" w:eastAsia="Times New Roman" w:hAnsi="Arial" w:cs="Arial"/>
          <w:b/>
          <w:u w:val="single"/>
          <w:lang w:eastAsia="es-MX"/>
        </w:rPr>
        <w:t> que pagan para entrar a la pi</w:t>
      </w:r>
      <w:r w:rsidR="00036A09" w:rsidRPr="00203A11">
        <w:rPr>
          <w:rFonts w:ascii="Arial" w:eastAsia="Times New Roman" w:hAnsi="Arial" w:cs="Arial"/>
          <w:b/>
          <w:u w:val="single"/>
          <w:lang w:eastAsia="es-MX"/>
        </w:rPr>
        <w:t>rámide con la misma expectativa de</w:t>
      </w:r>
      <w:r w:rsidR="00346240" w:rsidRPr="00203A11">
        <w:rPr>
          <w:rFonts w:ascii="Arial" w:eastAsia="Times New Roman" w:hAnsi="Arial" w:cs="Arial"/>
          <w:b/>
          <w:u w:val="single"/>
          <w:lang w:eastAsia="es-MX"/>
        </w:rPr>
        <w:t xml:space="preserve"> multiplicar el dinero invertido. Por eso, el </w:t>
      </w:r>
      <w:r w:rsidR="00036A09" w:rsidRPr="00203A11">
        <w:rPr>
          <w:rFonts w:ascii="Arial" w:eastAsia="Times New Roman" w:hAnsi="Arial" w:cs="Arial"/>
          <w:b/>
          <w:bCs/>
          <w:u w:val="single"/>
          <w:lang w:eastAsia="es-MX"/>
        </w:rPr>
        <w:t xml:space="preserve">éxito de este sistema </w:t>
      </w:r>
      <w:r w:rsidR="00346240" w:rsidRPr="00203A11">
        <w:rPr>
          <w:rFonts w:ascii="Arial" w:eastAsia="Times New Roman" w:hAnsi="Arial" w:cs="Arial"/>
          <w:b/>
          <w:bCs/>
          <w:u w:val="single"/>
          <w:lang w:eastAsia="es-MX"/>
        </w:rPr>
        <w:t xml:space="preserve">dependerá </w:t>
      </w:r>
      <w:r w:rsidRPr="00203A11">
        <w:rPr>
          <w:rFonts w:ascii="Arial" w:eastAsia="Times New Roman" w:hAnsi="Arial" w:cs="Arial"/>
          <w:b/>
          <w:bCs/>
          <w:u w:val="single"/>
          <w:lang w:eastAsia="es-MX"/>
        </w:rPr>
        <w:t>exclusivamente d</w:t>
      </w:r>
      <w:r w:rsidRPr="00203A11">
        <w:rPr>
          <w:rFonts w:ascii="Arial" w:eastAsia="Times New Roman" w:hAnsi="Arial" w:cs="Arial"/>
          <w:b/>
          <w:u w:val="single"/>
          <w:lang w:eastAsia="es-MX"/>
        </w:rPr>
        <w:t>el convencimiento y reclutamiento de</w:t>
      </w:r>
      <w:r w:rsidR="00346240" w:rsidRPr="00203A11">
        <w:rPr>
          <w:rFonts w:ascii="Arial" w:eastAsia="Times New Roman" w:hAnsi="Arial" w:cs="Arial"/>
          <w:b/>
          <w:u w:val="single"/>
          <w:lang w:eastAsia="es-MX"/>
        </w:rPr>
        <w:t xml:space="preserve"> nuevos actores </w:t>
      </w:r>
      <w:r w:rsidRPr="00203A11">
        <w:rPr>
          <w:rFonts w:ascii="Arial" w:eastAsia="Times New Roman" w:hAnsi="Arial" w:cs="Arial"/>
          <w:b/>
          <w:u w:val="single"/>
          <w:lang w:eastAsia="es-MX"/>
        </w:rPr>
        <w:t xml:space="preserve">que </w:t>
      </w:r>
      <w:r w:rsidR="00346240" w:rsidRPr="00203A11">
        <w:rPr>
          <w:rFonts w:ascii="Arial" w:eastAsia="Times New Roman" w:hAnsi="Arial" w:cs="Arial"/>
          <w:b/>
          <w:u w:val="single"/>
          <w:lang w:eastAsia="es-MX"/>
        </w:rPr>
        <w:t>se sumen a la causa.</w:t>
      </w:r>
    </w:p>
    <w:p w:rsidR="00C557B3" w:rsidRPr="00B433BE" w:rsidRDefault="00036A09" w:rsidP="0090169D">
      <w:pPr>
        <w:shd w:val="clear" w:color="auto" w:fill="FFFFFF"/>
        <w:spacing w:after="150" w:line="360" w:lineRule="atLeast"/>
        <w:jc w:val="both"/>
        <w:rPr>
          <w:rFonts w:ascii="Arial" w:eastAsia="Times New Roman" w:hAnsi="Arial" w:cs="Arial"/>
          <w:lang w:eastAsia="es-MX"/>
        </w:rPr>
      </w:pPr>
      <w:r w:rsidRPr="00B433BE">
        <w:rPr>
          <w:rFonts w:ascii="Arial" w:eastAsia="Times New Roman" w:hAnsi="Arial" w:cs="Arial"/>
          <w:lang w:eastAsia="es-MX"/>
        </w:rPr>
        <w:t>A este respecto, es necesario enfatizar que</w:t>
      </w:r>
      <w:r w:rsidR="00C557B3" w:rsidRPr="00B433BE">
        <w:rPr>
          <w:rFonts w:ascii="Arial" w:eastAsia="Times New Roman" w:hAnsi="Arial" w:cs="Arial"/>
          <w:lang w:eastAsia="es-MX"/>
        </w:rPr>
        <w:t xml:space="preserve"> en este esquema criminal</w:t>
      </w:r>
      <w:r w:rsidR="00203A11">
        <w:rPr>
          <w:rFonts w:ascii="Arial" w:eastAsia="Times New Roman" w:hAnsi="Arial" w:cs="Arial"/>
          <w:lang w:eastAsia="es-MX"/>
        </w:rPr>
        <w:t xml:space="preserve">, </w:t>
      </w:r>
      <w:r w:rsidR="00346240" w:rsidRPr="00B433BE">
        <w:rPr>
          <w:rFonts w:ascii="Arial" w:eastAsia="Times New Roman" w:hAnsi="Arial" w:cs="Arial"/>
          <w:lang w:eastAsia="es-MX"/>
        </w:rPr>
        <w:t>e</w:t>
      </w:r>
      <w:r w:rsidR="00C557B3" w:rsidRPr="00B433BE">
        <w:rPr>
          <w:rFonts w:ascii="Arial" w:eastAsia="Times New Roman" w:hAnsi="Arial" w:cs="Arial"/>
          <w:lang w:eastAsia="es-MX"/>
        </w:rPr>
        <w:t>l beneficio solo será para algunos, dado que si</w:t>
      </w:r>
      <w:r w:rsidR="00346240" w:rsidRPr="00B433BE">
        <w:rPr>
          <w:rFonts w:ascii="Arial" w:eastAsia="Times New Roman" w:hAnsi="Arial" w:cs="Arial"/>
          <w:lang w:eastAsia="es-MX"/>
        </w:rPr>
        <w:t> </w:t>
      </w:r>
      <w:r w:rsidR="00346240" w:rsidRPr="00203A11">
        <w:rPr>
          <w:rFonts w:ascii="Arial" w:eastAsia="Times New Roman" w:hAnsi="Arial" w:cs="Arial"/>
          <w:bCs/>
          <w:lang w:eastAsia="es-MX"/>
        </w:rPr>
        <w:t>no hay ninguna inversión o actividad que genere ingresos</w:t>
      </w:r>
      <w:r w:rsidR="00346240" w:rsidRPr="00203A11">
        <w:rPr>
          <w:rFonts w:ascii="Arial" w:eastAsia="Times New Roman" w:hAnsi="Arial" w:cs="Arial"/>
          <w:lang w:eastAsia="es-MX"/>
        </w:rPr>
        <w:t>, más qu</w:t>
      </w:r>
      <w:r w:rsidR="00C557B3" w:rsidRPr="00203A11">
        <w:rPr>
          <w:rFonts w:ascii="Arial" w:eastAsia="Times New Roman" w:hAnsi="Arial" w:cs="Arial"/>
          <w:lang w:eastAsia="es-MX"/>
        </w:rPr>
        <w:t>e la llegada de los nuevos miembros, ello</w:t>
      </w:r>
      <w:r w:rsidRPr="00203A11">
        <w:rPr>
          <w:rFonts w:ascii="Arial" w:eastAsia="Times New Roman" w:hAnsi="Arial" w:cs="Arial"/>
          <w:lang w:eastAsia="es-MX"/>
        </w:rPr>
        <w:t xml:space="preserve"> implica que</w:t>
      </w:r>
      <w:r w:rsidR="00346240" w:rsidRPr="00203A11">
        <w:rPr>
          <w:rFonts w:ascii="Arial" w:eastAsia="Times New Roman" w:hAnsi="Arial" w:cs="Arial"/>
          <w:lang w:eastAsia="es-MX"/>
        </w:rPr>
        <w:t xml:space="preserve"> la promesa original quedará </w:t>
      </w:r>
      <w:r w:rsidR="00346240" w:rsidRPr="00203A11">
        <w:rPr>
          <w:rFonts w:ascii="Arial" w:eastAsia="Times New Roman" w:hAnsi="Arial" w:cs="Arial"/>
          <w:bCs/>
          <w:lang w:eastAsia="es-MX"/>
        </w:rPr>
        <w:t>trunca apenas se corte el ingreso de nuevos participantes</w:t>
      </w:r>
      <w:r w:rsidR="00346240" w:rsidRPr="00203A11">
        <w:rPr>
          <w:rFonts w:ascii="Arial" w:eastAsia="Times New Roman" w:hAnsi="Arial" w:cs="Arial"/>
          <w:lang w:eastAsia="es-MX"/>
        </w:rPr>
        <w:t> y su dinero</w:t>
      </w:r>
      <w:r w:rsidR="00346240" w:rsidRPr="00B433BE">
        <w:rPr>
          <w:rFonts w:ascii="Arial" w:eastAsia="Times New Roman" w:hAnsi="Arial" w:cs="Arial"/>
          <w:lang w:eastAsia="es-MX"/>
        </w:rPr>
        <w:t xml:space="preserve">. </w:t>
      </w:r>
    </w:p>
    <w:p w:rsidR="00821922" w:rsidRPr="00B433BE" w:rsidRDefault="00203A11" w:rsidP="0090169D">
      <w:pPr>
        <w:shd w:val="clear" w:color="auto" w:fill="FFFFFF"/>
        <w:spacing w:after="150" w:line="360" w:lineRule="atLeast"/>
        <w:jc w:val="both"/>
        <w:rPr>
          <w:rStyle w:val="Textoennegrita"/>
          <w:rFonts w:ascii="Arial" w:hAnsi="Arial" w:cs="Arial"/>
          <w:b w:val="0"/>
          <w:bCs w:val="0"/>
        </w:rPr>
      </w:pPr>
      <w:r>
        <w:rPr>
          <w:rFonts w:ascii="Arial" w:hAnsi="Arial" w:cs="Arial"/>
        </w:rPr>
        <w:t xml:space="preserve">En el ámbito local, tenemos a </w:t>
      </w:r>
      <w:r w:rsidR="003C3E56" w:rsidRPr="00B433BE">
        <w:rPr>
          <w:rFonts w:ascii="Arial" w:hAnsi="Arial" w:cs="Arial"/>
        </w:rPr>
        <w:t>Aras I</w:t>
      </w:r>
      <w:r w:rsidR="00F85B84" w:rsidRPr="00B433BE">
        <w:rPr>
          <w:rFonts w:ascii="Arial" w:hAnsi="Arial" w:cs="Arial"/>
        </w:rPr>
        <w:t xml:space="preserve">nvestment Business Group, </w:t>
      </w:r>
      <w:r>
        <w:rPr>
          <w:rFonts w:ascii="Arial" w:hAnsi="Arial" w:cs="Arial"/>
        </w:rPr>
        <w:t xml:space="preserve">“empresa de inversiones” que </w:t>
      </w:r>
      <w:r w:rsidRPr="00B433BE">
        <w:rPr>
          <w:rFonts w:ascii="Arial" w:hAnsi="Arial" w:cs="Arial"/>
        </w:rPr>
        <w:t>inició</w:t>
      </w:r>
      <w:r w:rsidR="003C3E56" w:rsidRPr="00B433BE">
        <w:rPr>
          <w:rFonts w:ascii="Arial" w:hAnsi="Arial" w:cs="Arial"/>
        </w:rPr>
        <w:t xml:space="preserve"> operaciones en la ciudad </w:t>
      </w:r>
      <w:r w:rsidR="0090169D" w:rsidRPr="00B433BE">
        <w:rPr>
          <w:rFonts w:ascii="Arial" w:hAnsi="Arial" w:cs="Arial"/>
        </w:rPr>
        <w:t xml:space="preserve">de Chihuahua </w:t>
      </w:r>
      <w:r w:rsidR="003C3E56" w:rsidRPr="00B433BE">
        <w:rPr>
          <w:rFonts w:ascii="Arial" w:hAnsi="Arial" w:cs="Arial"/>
        </w:rPr>
        <w:t>desde el año 2015, con un modelo de negocio</w:t>
      </w:r>
      <w:r>
        <w:rPr>
          <w:rFonts w:ascii="Arial" w:hAnsi="Arial" w:cs="Arial"/>
        </w:rPr>
        <w:t xml:space="preserve"> “supuesta</w:t>
      </w:r>
      <w:r w:rsidR="00036A09" w:rsidRPr="00B433BE">
        <w:rPr>
          <w:rFonts w:ascii="Arial" w:hAnsi="Arial" w:cs="Arial"/>
        </w:rPr>
        <w:t>mente”</w:t>
      </w:r>
      <w:r w:rsidR="003C3E56" w:rsidRPr="00B433BE">
        <w:rPr>
          <w:rFonts w:ascii="Arial" w:hAnsi="Arial" w:cs="Arial"/>
        </w:rPr>
        <w:t xml:space="preserve"> basado en la captación de capitales</w:t>
      </w:r>
      <w:r w:rsidR="00152E06" w:rsidRPr="00B433BE">
        <w:rPr>
          <w:rFonts w:ascii="Arial" w:hAnsi="Arial" w:cs="Arial"/>
        </w:rPr>
        <w:t xml:space="preserve"> de sus socios</w:t>
      </w:r>
      <w:r w:rsidR="003C3E56" w:rsidRPr="00B433BE">
        <w:rPr>
          <w:rFonts w:ascii="Arial" w:hAnsi="Arial" w:cs="Arial"/>
        </w:rPr>
        <w:t xml:space="preserve"> para l</w:t>
      </w:r>
      <w:r w:rsidR="00C0635F" w:rsidRPr="00B433BE">
        <w:rPr>
          <w:rFonts w:ascii="Arial" w:hAnsi="Arial" w:cs="Arial"/>
        </w:rPr>
        <w:t xml:space="preserve">a inversión en distintos rubros, </w:t>
      </w:r>
      <w:r w:rsidR="003C3E56" w:rsidRPr="00B433BE">
        <w:rPr>
          <w:rFonts w:ascii="Arial" w:hAnsi="Arial" w:cs="Arial"/>
        </w:rPr>
        <w:t>como</w:t>
      </w:r>
      <w:r w:rsidR="00DA531E" w:rsidRPr="00B433BE">
        <w:rPr>
          <w:rFonts w:ascii="Arial" w:hAnsi="Arial" w:cs="Arial"/>
        </w:rPr>
        <w:t xml:space="preserve"> los son</w:t>
      </w:r>
      <w:r w:rsidR="003C3E56" w:rsidRPr="00B433BE">
        <w:rPr>
          <w:rFonts w:ascii="Arial" w:hAnsi="Arial" w:cs="Arial"/>
        </w:rPr>
        <w:t xml:space="preserve"> el mercado inmobili</w:t>
      </w:r>
      <w:r w:rsidR="00F85B84" w:rsidRPr="00B433BE">
        <w:rPr>
          <w:rFonts w:ascii="Arial" w:hAnsi="Arial" w:cs="Arial"/>
        </w:rPr>
        <w:t xml:space="preserve">ario, </w:t>
      </w:r>
      <w:r w:rsidR="00420343" w:rsidRPr="00B433BE">
        <w:rPr>
          <w:rFonts w:ascii="Arial" w:hAnsi="Arial" w:cs="Arial"/>
        </w:rPr>
        <w:t>el automotriz, turismo</w:t>
      </w:r>
      <w:r w:rsidR="003C3E56" w:rsidRPr="00B433BE">
        <w:rPr>
          <w:rFonts w:ascii="Arial" w:hAnsi="Arial" w:cs="Arial"/>
        </w:rPr>
        <w:t xml:space="preserve"> y en</w:t>
      </w:r>
      <w:r w:rsidR="00DA531E" w:rsidRPr="00B433BE">
        <w:rPr>
          <w:rFonts w:ascii="Arial" w:hAnsi="Arial" w:cs="Arial"/>
        </w:rPr>
        <w:t xml:space="preserve"> </w:t>
      </w:r>
      <w:r w:rsidR="00C0635F" w:rsidRPr="00B433BE">
        <w:rPr>
          <w:rFonts w:ascii="Arial" w:hAnsi="Arial" w:cs="Arial"/>
        </w:rPr>
        <w:t xml:space="preserve">el </w:t>
      </w:r>
      <w:r w:rsidR="00DA531E" w:rsidRPr="00B433BE">
        <w:rPr>
          <w:rFonts w:ascii="Arial" w:hAnsi="Arial" w:cs="Arial"/>
        </w:rPr>
        <w:t>negocio</w:t>
      </w:r>
      <w:r w:rsidR="00C0635F" w:rsidRPr="00B433BE">
        <w:rPr>
          <w:rFonts w:ascii="Arial" w:hAnsi="Arial" w:cs="Arial"/>
        </w:rPr>
        <w:t xml:space="preserve"> </w:t>
      </w:r>
      <w:r w:rsidR="003C3E56" w:rsidRPr="00B433BE">
        <w:rPr>
          <w:rFonts w:ascii="Arial" w:hAnsi="Arial" w:cs="Arial"/>
        </w:rPr>
        <w:t>de metales,</w:t>
      </w:r>
      <w:r w:rsidR="00B726EF" w:rsidRPr="00B433BE">
        <w:rPr>
          <w:rFonts w:ascii="Arial" w:hAnsi="Arial" w:cs="Arial"/>
        </w:rPr>
        <w:t xml:space="preserve"> </w:t>
      </w:r>
      <w:r w:rsidR="00036A09" w:rsidRPr="00B433BE">
        <w:rPr>
          <w:rFonts w:ascii="Arial" w:hAnsi="Arial" w:cs="Arial"/>
        </w:rPr>
        <w:t>llámese</w:t>
      </w:r>
      <w:r w:rsidR="00B726EF" w:rsidRPr="00B433BE">
        <w:rPr>
          <w:rFonts w:ascii="Arial" w:hAnsi="Arial" w:cs="Arial"/>
        </w:rPr>
        <w:t xml:space="preserve"> plomo, zinc, barita, plata y</w:t>
      </w:r>
      <w:r w:rsidR="003C3E56" w:rsidRPr="00B433BE">
        <w:rPr>
          <w:rFonts w:ascii="Arial" w:hAnsi="Arial" w:cs="Arial"/>
        </w:rPr>
        <w:t xml:space="preserve"> oro, ofreciendo de esta manera, tasas de rendimien</w:t>
      </w:r>
      <w:r w:rsidR="00F85B84" w:rsidRPr="00B433BE">
        <w:rPr>
          <w:rFonts w:ascii="Arial" w:hAnsi="Arial" w:cs="Arial"/>
        </w:rPr>
        <w:t>tos</w:t>
      </w:r>
      <w:r>
        <w:rPr>
          <w:rFonts w:ascii="Arial" w:hAnsi="Arial" w:cs="Arial"/>
        </w:rPr>
        <w:t xml:space="preserve"> que iban</w:t>
      </w:r>
      <w:r w:rsidR="00F85B84" w:rsidRPr="00B433BE">
        <w:rPr>
          <w:rFonts w:ascii="Arial" w:hAnsi="Arial" w:cs="Arial"/>
        </w:rPr>
        <w:t xml:space="preserve"> del 6</w:t>
      </w:r>
      <w:r w:rsidR="00036A09" w:rsidRPr="00B433BE">
        <w:rPr>
          <w:rFonts w:ascii="Arial" w:hAnsi="Arial" w:cs="Arial"/>
        </w:rPr>
        <w:t>% al 10 % mensual. Pasando</w:t>
      </w:r>
      <w:r w:rsidR="003C3E56" w:rsidRPr="00B433BE">
        <w:rPr>
          <w:rFonts w:ascii="Arial" w:hAnsi="Arial" w:cs="Arial"/>
        </w:rPr>
        <w:t xml:space="preserve"> de tener </w:t>
      </w:r>
      <w:r w:rsidR="000B241E" w:rsidRPr="00B433BE">
        <w:rPr>
          <w:rFonts w:ascii="Arial" w:hAnsi="Arial" w:cs="Arial"/>
        </w:rPr>
        <w:t xml:space="preserve">una cartera de clientes modesta, </w:t>
      </w:r>
      <w:r w:rsidR="003C3E56" w:rsidRPr="00B433BE">
        <w:rPr>
          <w:rFonts w:ascii="Arial" w:hAnsi="Arial" w:cs="Arial"/>
        </w:rPr>
        <w:t>hasta llegar</w:t>
      </w:r>
      <w:r w:rsidR="00036A09" w:rsidRPr="00B433BE">
        <w:rPr>
          <w:rFonts w:ascii="Arial" w:hAnsi="Arial" w:cs="Arial"/>
        </w:rPr>
        <w:t xml:space="preserve"> a tener</w:t>
      </w:r>
      <w:r w:rsidR="003C3E56" w:rsidRPr="00B433BE">
        <w:rPr>
          <w:rFonts w:ascii="Arial" w:hAnsi="Arial" w:cs="Arial"/>
        </w:rPr>
        <w:t xml:space="preserve"> (según en su página oficial de internet) a más de 18,000 clientes activos.</w:t>
      </w:r>
      <w:r w:rsidR="00150A75" w:rsidRPr="00B433BE">
        <w:rPr>
          <w:rFonts w:ascii="Arial" w:hAnsi="Arial" w:cs="Arial"/>
        </w:rPr>
        <w:t xml:space="preserve"> </w:t>
      </w:r>
    </w:p>
    <w:p w:rsidR="00BB324D" w:rsidRPr="00B433BE" w:rsidRDefault="0090169D" w:rsidP="0090169D">
      <w:pPr>
        <w:shd w:val="clear" w:color="auto" w:fill="FFFFFF"/>
        <w:spacing w:after="150" w:line="360" w:lineRule="atLeast"/>
        <w:jc w:val="both"/>
        <w:rPr>
          <w:rFonts w:ascii="Arial" w:hAnsi="Arial" w:cs="Arial"/>
        </w:rPr>
      </w:pPr>
      <w:r w:rsidRPr="00B433BE">
        <w:rPr>
          <w:rFonts w:ascii="Arial" w:eastAsia="Times New Roman" w:hAnsi="Arial" w:cs="Arial"/>
          <w:lang w:eastAsia="es-MX"/>
        </w:rPr>
        <w:t>Por más de seis años la empresa</w:t>
      </w:r>
      <w:r w:rsidRPr="00B433BE">
        <w:rPr>
          <w:rFonts w:ascii="Arial" w:hAnsi="Arial" w:cs="Arial"/>
        </w:rPr>
        <w:t xml:space="preserve"> Aras Investment Business Group</w:t>
      </w:r>
      <w:r w:rsidRPr="00B433BE">
        <w:rPr>
          <w:rFonts w:ascii="Arial" w:eastAsia="Times New Roman" w:hAnsi="Arial" w:cs="Arial"/>
          <w:lang w:eastAsia="es-MX"/>
        </w:rPr>
        <w:t xml:space="preserve"> </w:t>
      </w:r>
      <w:r w:rsidR="0020548E" w:rsidRPr="00B433BE">
        <w:rPr>
          <w:rFonts w:ascii="Arial" w:eastAsia="Times New Roman" w:hAnsi="Arial" w:cs="Arial"/>
          <w:lang w:eastAsia="es-MX"/>
        </w:rPr>
        <w:t>“supuesta</w:t>
      </w:r>
      <w:r w:rsidR="00152E06" w:rsidRPr="00B433BE">
        <w:rPr>
          <w:rFonts w:ascii="Arial" w:eastAsia="Times New Roman" w:hAnsi="Arial" w:cs="Arial"/>
          <w:lang w:eastAsia="es-MX"/>
        </w:rPr>
        <w:t xml:space="preserve">mente” </w:t>
      </w:r>
      <w:r w:rsidRPr="00B433BE">
        <w:rPr>
          <w:rFonts w:ascii="Arial" w:eastAsia="Times New Roman" w:hAnsi="Arial" w:cs="Arial"/>
          <w:lang w:eastAsia="es-MX"/>
        </w:rPr>
        <w:t xml:space="preserve">se dedicó a hacer </w:t>
      </w:r>
      <w:r w:rsidR="003738CA" w:rsidRPr="00B433BE">
        <w:rPr>
          <w:rFonts w:ascii="Arial" w:eastAsia="Times New Roman" w:hAnsi="Arial" w:cs="Arial"/>
          <w:lang w:eastAsia="es-MX"/>
        </w:rPr>
        <w:t>inversiones</w:t>
      </w:r>
      <w:r w:rsidRPr="00B433BE">
        <w:rPr>
          <w:rFonts w:ascii="Arial" w:eastAsia="Times New Roman" w:hAnsi="Arial" w:cs="Arial"/>
          <w:lang w:eastAsia="es-MX"/>
        </w:rPr>
        <w:t xml:space="preserve"> rentables y exitosas, otorgando </w:t>
      </w:r>
      <w:r w:rsidR="003738CA" w:rsidRPr="00B433BE">
        <w:rPr>
          <w:rFonts w:ascii="Arial" w:eastAsia="Times New Roman" w:hAnsi="Arial" w:cs="Arial"/>
          <w:lang w:eastAsia="es-MX"/>
        </w:rPr>
        <w:t xml:space="preserve">los </w:t>
      </w:r>
      <w:r w:rsidRPr="00B433BE">
        <w:rPr>
          <w:rFonts w:ascii="Arial" w:eastAsia="Times New Roman" w:hAnsi="Arial" w:cs="Arial"/>
          <w:lang w:eastAsia="es-MX"/>
        </w:rPr>
        <w:t xml:space="preserve">rendimientos </w:t>
      </w:r>
      <w:r w:rsidR="003738CA" w:rsidRPr="00B433BE">
        <w:rPr>
          <w:rFonts w:ascii="Arial" w:eastAsia="Times New Roman" w:hAnsi="Arial" w:cs="Arial"/>
          <w:lang w:eastAsia="es-MX"/>
        </w:rPr>
        <w:t xml:space="preserve">de manera integra y puntual a sus inversionistas. </w:t>
      </w:r>
      <w:r w:rsidRPr="00B433BE">
        <w:rPr>
          <w:rFonts w:ascii="Arial" w:hAnsi="Arial" w:cs="Arial"/>
        </w:rPr>
        <w:t>Aras aceptaba inversiones que iban desde 10,000 hasta más de 1’000,000 de pesos, ofreciendo</w:t>
      </w:r>
      <w:r w:rsidR="00152E06" w:rsidRPr="00B433BE">
        <w:rPr>
          <w:rFonts w:ascii="Arial" w:hAnsi="Arial" w:cs="Arial"/>
        </w:rPr>
        <w:t xml:space="preserve"> elevados rendimientos</w:t>
      </w:r>
      <w:r w:rsidRPr="00B433BE">
        <w:rPr>
          <w:rFonts w:ascii="Arial" w:hAnsi="Arial" w:cs="Arial"/>
        </w:rPr>
        <w:t xml:space="preserve"> </w:t>
      </w:r>
      <w:r w:rsidR="00152E06" w:rsidRPr="00B433BE">
        <w:rPr>
          <w:rFonts w:ascii="Arial" w:hAnsi="Arial" w:cs="Arial"/>
        </w:rPr>
        <w:t xml:space="preserve">a tasas de hasta el 10% mensual. A este respecto, es importante </w:t>
      </w:r>
      <w:r w:rsidRPr="00B433BE">
        <w:rPr>
          <w:rFonts w:ascii="Arial" w:hAnsi="Arial" w:cs="Arial"/>
        </w:rPr>
        <w:t xml:space="preserve">resaltar que </w:t>
      </w:r>
      <w:r w:rsidR="00161A80">
        <w:rPr>
          <w:rFonts w:ascii="Arial" w:hAnsi="Arial" w:cs="Arial"/>
        </w:rPr>
        <w:t xml:space="preserve">según </w:t>
      </w:r>
      <w:r w:rsidRPr="00B433BE">
        <w:rPr>
          <w:rFonts w:ascii="Arial" w:hAnsi="Arial" w:cs="Arial"/>
        </w:rPr>
        <w:t xml:space="preserve">la Comisión Nacional para la Protección y la Defensa de </w:t>
      </w:r>
      <w:r w:rsidRPr="00203A11">
        <w:rPr>
          <w:rFonts w:ascii="Arial" w:hAnsi="Arial" w:cs="Arial"/>
        </w:rPr>
        <w:t>los Usuarios de Servicios Financieros en su cuadro comparativo de Préstamos en cuentas de Nómina actual</w:t>
      </w:r>
      <w:r w:rsidR="00BB324D" w:rsidRPr="00203A11">
        <w:rPr>
          <w:rFonts w:ascii="Arial" w:hAnsi="Arial" w:cs="Arial"/>
        </w:rPr>
        <w:t xml:space="preserve">izados al mes de junio de 2021, </w:t>
      </w:r>
      <w:r w:rsidRPr="00203A11">
        <w:rPr>
          <w:rFonts w:ascii="Arial" w:hAnsi="Arial" w:cs="Arial"/>
        </w:rPr>
        <w:t>establece como interés más alto a Banca Afirme en su producto “Mi Préstamo en Línea” desde 2,000 a 500,000 pesos una tasa fija ANUAL de interés por hasta 49% en plazos de 36,48 y 60 meses y como más baja a</w:t>
      </w:r>
      <w:r w:rsidR="002D4A62" w:rsidRPr="00203A11">
        <w:rPr>
          <w:rFonts w:ascii="Arial" w:hAnsi="Arial" w:cs="Arial"/>
        </w:rPr>
        <w:t xml:space="preserve">l Banco Santander en su </w:t>
      </w:r>
      <w:r w:rsidR="00203A11" w:rsidRPr="00203A11">
        <w:rPr>
          <w:rFonts w:ascii="Arial" w:hAnsi="Arial" w:cs="Arial"/>
        </w:rPr>
        <w:t>préstamo</w:t>
      </w:r>
      <w:r w:rsidRPr="00203A11">
        <w:rPr>
          <w:rFonts w:ascii="Arial" w:hAnsi="Arial" w:cs="Arial"/>
        </w:rPr>
        <w:t xml:space="preserve"> “Crédito Personal Select con garantía” por hasta 1 millón de pesos con una tasa de interés de 9.32 % anual.</w:t>
      </w:r>
      <w:r w:rsidR="00BB324D" w:rsidRPr="00B433BE">
        <w:rPr>
          <w:rFonts w:ascii="Arial" w:hAnsi="Arial" w:cs="Arial"/>
        </w:rPr>
        <w:t xml:space="preserve"> </w:t>
      </w:r>
    </w:p>
    <w:p w:rsidR="00C0635F" w:rsidRPr="00021ED8" w:rsidRDefault="00203A11" w:rsidP="00C0635F">
      <w:pPr>
        <w:shd w:val="clear" w:color="auto" w:fill="FFFFFF"/>
        <w:spacing w:after="150" w:line="360" w:lineRule="atLeast"/>
        <w:jc w:val="both"/>
        <w:rPr>
          <w:rFonts w:ascii="Arial" w:hAnsi="Arial" w:cs="Arial"/>
          <w:b/>
        </w:rPr>
      </w:pPr>
      <w:r w:rsidRPr="00161A80">
        <w:rPr>
          <w:rFonts w:ascii="Arial" w:hAnsi="Arial" w:cs="Arial"/>
          <w:b/>
          <w:u w:val="single"/>
        </w:rPr>
        <w:t xml:space="preserve">Es importante poner atención a estos datos, ya que según lo anterior expuesto, </w:t>
      </w:r>
      <w:r w:rsidR="004977FB" w:rsidRPr="00161A80">
        <w:rPr>
          <w:rFonts w:ascii="Arial" w:hAnsi="Arial" w:cs="Arial"/>
          <w:b/>
          <w:u w:val="single"/>
        </w:rPr>
        <w:t xml:space="preserve">aun </w:t>
      </w:r>
      <w:r w:rsidR="003738CA" w:rsidRPr="00161A80">
        <w:rPr>
          <w:rFonts w:ascii="Arial" w:hAnsi="Arial" w:cs="Arial"/>
          <w:b/>
          <w:u w:val="single"/>
        </w:rPr>
        <w:t>sería sumamente</w:t>
      </w:r>
      <w:r w:rsidR="0090169D" w:rsidRPr="00161A80">
        <w:rPr>
          <w:rFonts w:ascii="Arial" w:hAnsi="Arial" w:cs="Arial"/>
          <w:b/>
          <w:u w:val="single"/>
        </w:rPr>
        <w:t xml:space="preserve"> rentable pedir un préstamo al banco e invertirlo en Aras, </w:t>
      </w:r>
      <w:r w:rsidR="003738CA" w:rsidRPr="00161A80">
        <w:rPr>
          <w:rFonts w:ascii="Arial" w:hAnsi="Arial" w:cs="Arial"/>
          <w:b/>
          <w:u w:val="single"/>
        </w:rPr>
        <w:t xml:space="preserve">ya </w:t>
      </w:r>
      <w:r w:rsidR="0090169D" w:rsidRPr="00161A80">
        <w:rPr>
          <w:rFonts w:ascii="Arial" w:hAnsi="Arial" w:cs="Arial"/>
          <w:b/>
          <w:u w:val="single"/>
        </w:rPr>
        <w:t xml:space="preserve">que con el 10% </w:t>
      </w:r>
      <w:r w:rsidR="00177931" w:rsidRPr="00161A80">
        <w:rPr>
          <w:rFonts w:ascii="Arial" w:hAnsi="Arial" w:cs="Arial"/>
          <w:b/>
          <w:u w:val="single"/>
        </w:rPr>
        <w:t>mensual</w:t>
      </w:r>
      <w:r w:rsidR="003738CA" w:rsidRPr="00161A80">
        <w:rPr>
          <w:rFonts w:ascii="Arial" w:hAnsi="Arial" w:cs="Arial"/>
          <w:b/>
          <w:u w:val="single"/>
        </w:rPr>
        <w:t xml:space="preserve"> que otorgaba se aseguraría el</w:t>
      </w:r>
      <w:r w:rsidR="0090169D" w:rsidRPr="00161A80">
        <w:rPr>
          <w:rFonts w:ascii="Arial" w:hAnsi="Arial" w:cs="Arial"/>
          <w:b/>
          <w:u w:val="single"/>
        </w:rPr>
        <w:t xml:space="preserve"> 120% anual, con lo que fácilmente se pagarían el capital y los intereses de un crédito bancario</w:t>
      </w:r>
      <w:r w:rsidR="00177931" w:rsidRPr="00161A80">
        <w:rPr>
          <w:rFonts w:ascii="Arial" w:hAnsi="Arial" w:cs="Arial"/>
          <w:b/>
          <w:u w:val="single"/>
        </w:rPr>
        <w:t xml:space="preserve">. </w:t>
      </w:r>
      <w:r w:rsidR="00C0635F" w:rsidRPr="00161A80">
        <w:rPr>
          <w:rFonts w:ascii="Arial" w:hAnsi="Arial" w:cs="Arial"/>
          <w:b/>
          <w:u w:val="single"/>
        </w:rPr>
        <w:t>Así</w:t>
      </w:r>
      <w:r w:rsidRPr="00161A80">
        <w:rPr>
          <w:rFonts w:ascii="Arial" w:hAnsi="Arial" w:cs="Arial"/>
          <w:b/>
          <w:u w:val="single"/>
        </w:rPr>
        <w:t xml:space="preserve"> de atractiva,</w:t>
      </w:r>
      <w:r w:rsidR="00177931" w:rsidRPr="00161A80">
        <w:rPr>
          <w:rFonts w:ascii="Arial" w:hAnsi="Arial" w:cs="Arial"/>
          <w:b/>
          <w:u w:val="single"/>
        </w:rPr>
        <w:t xml:space="preserve"> rentable </w:t>
      </w:r>
      <w:r w:rsidR="00021ED8" w:rsidRPr="00161A80">
        <w:rPr>
          <w:rFonts w:ascii="Arial" w:hAnsi="Arial" w:cs="Arial"/>
          <w:b/>
          <w:u w:val="single"/>
        </w:rPr>
        <w:t xml:space="preserve">e irreal </w:t>
      </w:r>
      <w:r w:rsidR="00177931" w:rsidRPr="00161A80">
        <w:rPr>
          <w:rFonts w:ascii="Arial" w:hAnsi="Arial" w:cs="Arial"/>
          <w:b/>
          <w:u w:val="single"/>
        </w:rPr>
        <w:t>era la inversión en ARAS</w:t>
      </w:r>
      <w:r w:rsidR="00177931" w:rsidRPr="00021ED8">
        <w:rPr>
          <w:rFonts w:ascii="Arial" w:hAnsi="Arial" w:cs="Arial"/>
          <w:b/>
        </w:rPr>
        <w:t>.</w:t>
      </w:r>
    </w:p>
    <w:p w:rsidR="00D817B5" w:rsidRPr="00B433BE" w:rsidRDefault="00D817B5" w:rsidP="00D817B5">
      <w:pPr>
        <w:shd w:val="clear" w:color="auto" w:fill="FFFFFF"/>
        <w:spacing w:after="150" w:line="360" w:lineRule="atLeast"/>
        <w:jc w:val="both"/>
        <w:rPr>
          <w:rFonts w:ascii="Arial" w:eastAsia="Times New Roman" w:hAnsi="Arial" w:cs="Arial"/>
          <w:lang w:eastAsia="es-MX"/>
        </w:rPr>
      </w:pPr>
      <w:r w:rsidRPr="00B433BE">
        <w:rPr>
          <w:rFonts w:ascii="Arial" w:eastAsia="Times New Roman" w:hAnsi="Arial" w:cs="Arial"/>
          <w:lang w:eastAsia="es-MX"/>
        </w:rPr>
        <w:lastRenderedPageBreak/>
        <w:t xml:space="preserve">A este respecto, </w:t>
      </w:r>
      <w:r w:rsidR="00161A80">
        <w:rPr>
          <w:rFonts w:ascii="Arial" w:eastAsia="Times New Roman" w:hAnsi="Arial" w:cs="Arial"/>
          <w:lang w:eastAsia="es-MX"/>
        </w:rPr>
        <w:t xml:space="preserve">también </w:t>
      </w:r>
      <w:r w:rsidRPr="00B433BE">
        <w:rPr>
          <w:rFonts w:ascii="Arial" w:eastAsia="Times New Roman" w:hAnsi="Arial" w:cs="Arial"/>
          <w:lang w:eastAsia="es-MX"/>
        </w:rPr>
        <w:t>conviene tener en c</w:t>
      </w:r>
      <w:r w:rsidR="00161A80">
        <w:rPr>
          <w:rFonts w:ascii="Arial" w:eastAsia="Times New Roman" w:hAnsi="Arial" w:cs="Arial"/>
          <w:lang w:eastAsia="es-MX"/>
        </w:rPr>
        <w:t xml:space="preserve">uenta que la especulación se refiere a un </w:t>
      </w:r>
      <w:r w:rsidRPr="00B433BE">
        <w:rPr>
          <w:rFonts w:ascii="Arial" w:eastAsia="Times New Roman" w:hAnsi="Arial" w:cs="Arial"/>
          <w:lang w:eastAsia="es-MX"/>
        </w:rPr>
        <w:t xml:space="preserve">conjunto de operaciones comerciales o </w:t>
      </w:r>
      <w:r w:rsidRPr="004977FB">
        <w:rPr>
          <w:rFonts w:ascii="Arial" w:eastAsia="Times New Roman" w:hAnsi="Arial" w:cs="Arial"/>
          <w:lang w:eastAsia="es-MX"/>
        </w:rPr>
        <w:t xml:space="preserve">financieras que tienen como fin obtener un </w:t>
      </w:r>
      <w:r w:rsidR="00161A80">
        <w:rPr>
          <w:rFonts w:ascii="Arial" w:eastAsia="Times New Roman" w:hAnsi="Arial" w:cs="Arial"/>
          <w:lang w:eastAsia="es-MX"/>
        </w:rPr>
        <w:t xml:space="preserve">beneficio económico, </w:t>
      </w:r>
      <w:r w:rsidRPr="004977FB">
        <w:rPr>
          <w:rFonts w:ascii="Arial" w:eastAsia="Times New Roman" w:hAnsi="Arial" w:cs="Arial"/>
          <w:lang w:eastAsia="es-MX"/>
        </w:rPr>
        <w:t>aprovechando la </w:t>
      </w:r>
      <w:hyperlink r:id="rId10" w:history="1">
        <w:r w:rsidRPr="004977FB">
          <w:rPr>
            <w:rFonts w:ascii="Arial" w:eastAsia="Times New Roman" w:hAnsi="Arial" w:cs="Arial"/>
            <w:bCs/>
            <w:lang w:eastAsia="es-MX"/>
          </w:rPr>
          <w:t>fluctuación</w:t>
        </w:r>
      </w:hyperlink>
      <w:r w:rsidRPr="004977FB">
        <w:rPr>
          <w:rFonts w:ascii="Arial" w:eastAsia="Times New Roman" w:hAnsi="Arial" w:cs="Arial"/>
          <w:lang w:eastAsia="es-MX"/>
        </w:rPr>
        <w:t> de precios en el tiempo, mediante la inversión de un capital. Es decir, comprar barato y vender caro</w:t>
      </w:r>
      <w:r w:rsidRPr="00B433BE">
        <w:rPr>
          <w:rFonts w:ascii="Arial" w:eastAsia="Times New Roman" w:hAnsi="Arial" w:cs="Arial"/>
          <w:lang w:eastAsia="es-MX"/>
        </w:rPr>
        <w:t>.</w:t>
      </w:r>
    </w:p>
    <w:p w:rsidR="00D817B5" w:rsidRPr="00B433BE" w:rsidRDefault="00D817B5" w:rsidP="00D817B5">
      <w:pPr>
        <w:shd w:val="clear" w:color="auto" w:fill="FFFFFF"/>
        <w:spacing w:after="150" w:line="360" w:lineRule="atLeast"/>
        <w:jc w:val="both"/>
        <w:rPr>
          <w:rFonts w:ascii="Arial" w:eastAsia="Times New Roman" w:hAnsi="Arial" w:cs="Arial"/>
          <w:lang w:eastAsia="es-MX"/>
        </w:rPr>
      </w:pPr>
      <w:r w:rsidRPr="00B433BE">
        <w:rPr>
          <w:rFonts w:ascii="Arial" w:eastAsia="Times New Roman" w:hAnsi="Arial" w:cs="Arial"/>
          <w:lang w:eastAsia="es-MX"/>
        </w:rPr>
        <w:t>La característica principal es que el especulador nunca va a buscar disfrutar del bien o producto en el que invierta, a diferencia de otras inversiones. El especulador lo único que persigue, con su inversión, es obtener ventaja económica. Aprovechándose de las fluctuaciones que sufre el precio de ese bien. Es decir, su objetivo principal</w:t>
      </w:r>
      <w:r w:rsidR="00161A80">
        <w:rPr>
          <w:rFonts w:ascii="Arial" w:eastAsia="Times New Roman" w:hAnsi="Arial" w:cs="Arial"/>
          <w:lang w:eastAsia="es-MX"/>
        </w:rPr>
        <w:t xml:space="preserve"> es obtener un beneficio económico, tal y como ocurría con aquellos que invertían en la empresa Aras.</w:t>
      </w:r>
    </w:p>
    <w:p w:rsidR="00D817B5" w:rsidRPr="00B433BE" w:rsidRDefault="00D817B5" w:rsidP="00D817B5">
      <w:pPr>
        <w:shd w:val="clear" w:color="auto" w:fill="FFFFFF"/>
        <w:spacing w:after="150" w:line="360" w:lineRule="atLeast"/>
        <w:jc w:val="both"/>
        <w:rPr>
          <w:rFonts w:ascii="Arial" w:hAnsi="Arial" w:cs="Arial"/>
        </w:rPr>
      </w:pPr>
      <w:r w:rsidRPr="00B433BE">
        <w:rPr>
          <w:rFonts w:ascii="Arial" w:eastAsia="Times New Roman" w:hAnsi="Arial" w:cs="Arial"/>
          <w:lang w:eastAsia="es-MX"/>
        </w:rPr>
        <w:t xml:space="preserve">En este sentido, cabría decir que la actividad de </w:t>
      </w:r>
      <w:r w:rsidRPr="00161A80">
        <w:rPr>
          <w:rFonts w:ascii="Arial" w:eastAsia="Times New Roman" w:hAnsi="Arial" w:cs="Arial"/>
          <w:b/>
          <w:u w:val="single"/>
          <w:lang w:eastAsia="es-MX"/>
        </w:rPr>
        <w:t>la especulación no garantiza un retorno absoluto. De hecho, conlleva un riesgo importante de perder parte o todo el dinero invertido</w:t>
      </w:r>
      <w:r w:rsidRPr="00B433BE">
        <w:rPr>
          <w:rFonts w:ascii="Arial" w:eastAsia="Times New Roman" w:hAnsi="Arial" w:cs="Arial"/>
          <w:lang w:eastAsia="es-MX"/>
        </w:rPr>
        <w:t xml:space="preserve">. Si al realizar una inversión, el mercado se mueve en sentido opuesto al que había predicho el especulador, éste sufrirá una pérdida. </w:t>
      </w:r>
    </w:p>
    <w:p w:rsidR="00D817B5" w:rsidRPr="00B433BE" w:rsidRDefault="00D817B5" w:rsidP="00D817B5">
      <w:pPr>
        <w:shd w:val="clear" w:color="auto" w:fill="FFFFFF"/>
        <w:spacing w:after="150" w:line="360" w:lineRule="atLeast"/>
        <w:jc w:val="both"/>
        <w:rPr>
          <w:rFonts w:ascii="Arial" w:hAnsi="Arial" w:cs="Arial"/>
        </w:rPr>
      </w:pPr>
      <w:r w:rsidRPr="00B433BE">
        <w:rPr>
          <w:rFonts w:ascii="Arial" w:hAnsi="Arial" w:cs="Arial"/>
          <w:b/>
          <w:u w:val="single"/>
          <w:lang w:val="es-ES"/>
        </w:rPr>
        <w:t>No obstante que la inversión implica un riesgo inheren</w:t>
      </w:r>
      <w:r w:rsidR="00161A80">
        <w:rPr>
          <w:rFonts w:ascii="Arial" w:hAnsi="Arial" w:cs="Arial"/>
          <w:b/>
          <w:u w:val="single"/>
          <w:lang w:val="es-ES"/>
        </w:rPr>
        <w:t>te, es preciso resaltar que la empresa Aras</w:t>
      </w:r>
      <w:r w:rsidRPr="00B433BE">
        <w:rPr>
          <w:rFonts w:ascii="Arial" w:hAnsi="Arial" w:cs="Arial"/>
          <w:b/>
          <w:u w:val="single"/>
          <w:lang w:val="es-ES"/>
        </w:rPr>
        <w:t xml:space="preserve"> publicitaba sus servicios de manera masiva asegurando la entrega del rendimiento</w:t>
      </w:r>
      <w:r w:rsidRPr="00B433BE">
        <w:rPr>
          <w:rFonts w:ascii="Arial" w:hAnsi="Arial" w:cs="Arial"/>
        </w:rPr>
        <w:t xml:space="preserve">. </w:t>
      </w:r>
      <w:r w:rsidRPr="00B433BE">
        <w:rPr>
          <w:rFonts w:ascii="Arial" w:hAnsi="Arial" w:cs="Arial"/>
          <w:lang w:val="es-ES"/>
        </w:rPr>
        <w:t xml:space="preserve">Es necesario hacer hincapié en que aparentemente nunca dejaron de hacer inversiones acertadas, pues duraron años otorgando puntualmente los rendimientos a sus socios, </w:t>
      </w:r>
      <w:r w:rsidR="00161A80">
        <w:rPr>
          <w:rFonts w:ascii="Arial" w:hAnsi="Arial" w:cs="Arial"/>
          <w:lang w:val="es-ES"/>
        </w:rPr>
        <w:t xml:space="preserve">(casualmente) </w:t>
      </w:r>
      <w:r w:rsidRPr="00B433BE">
        <w:rPr>
          <w:rFonts w:ascii="Arial" w:hAnsi="Arial" w:cs="Arial"/>
          <w:lang w:val="es-ES"/>
        </w:rPr>
        <w:t>hasta que dejaron de captar socios y sus inversiones,</w:t>
      </w:r>
    </w:p>
    <w:p w:rsidR="00D817B5" w:rsidRPr="00B433BE" w:rsidRDefault="00D817B5" w:rsidP="00C0635F">
      <w:pPr>
        <w:shd w:val="clear" w:color="auto" w:fill="FFFFFF"/>
        <w:spacing w:after="150" w:line="360" w:lineRule="atLeast"/>
        <w:jc w:val="both"/>
        <w:rPr>
          <w:rFonts w:ascii="Arial" w:hAnsi="Arial" w:cs="Arial"/>
        </w:rPr>
      </w:pPr>
      <w:r w:rsidRPr="00161A80">
        <w:rPr>
          <w:rFonts w:ascii="Arial" w:hAnsi="Arial" w:cs="Arial"/>
          <w:b/>
          <w:u w:val="single"/>
          <w:lang w:val="es-ES"/>
        </w:rPr>
        <w:t>Este comportamiento resulta bastante inusual si consideramos que por lo menos durante el lapso temporal que comprende la pandemia, la economía mundial resintió un marcado retroceso, además si consideramos también que el sector inmobiliario, el automotriz y el turístico</w:t>
      </w:r>
      <w:r w:rsidR="00161A80">
        <w:rPr>
          <w:rFonts w:ascii="Arial" w:hAnsi="Arial" w:cs="Arial"/>
          <w:b/>
          <w:u w:val="single"/>
          <w:lang w:val="es-ES"/>
        </w:rPr>
        <w:t xml:space="preserve"> en que Aras  “supuestamente” invertía </w:t>
      </w:r>
      <w:r w:rsidRPr="00161A80">
        <w:rPr>
          <w:rFonts w:ascii="Arial" w:hAnsi="Arial" w:cs="Arial"/>
          <w:b/>
          <w:u w:val="single"/>
          <w:lang w:val="es-ES"/>
        </w:rPr>
        <w:t xml:space="preserve"> también tuvieron un</w:t>
      </w:r>
      <w:r w:rsidR="00161A80">
        <w:rPr>
          <w:rFonts w:ascii="Arial" w:hAnsi="Arial" w:cs="Arial"/>
          <w:b/>
          <w:u w:val="single"/>
          <w:lang w:val="es-ES"/>
        </w:rPr>
        <w:t>a evidente regresión</w:t>
      </w:r>
      <w:r w:rsidRPr="00B433BE">
        <w:rPr>
          <w:rFonts w:ascii="Arial" w:hAnsi="Arial" w:cs="Arial"/>
          <w:lang w:val="es-ES"/>
        </w:rPr>
        <w:t>.</w:t>
      </w:r>
    </w:p>
    <w:p w:rsidR="00177931" w:rsidRPr="00B433BE" w:rsidRDefault="00161A80" w:rsidP="00C0635F">
      <w:pPr>
        <w:shd w:val="clear" w:color="auto" w:fill="FFFFFF"/>
        <w:spacing w:after="150" w:line="360" w:lineRule="atLeast"/>
        <w:jc w:val="both"/>
        <w:rPr>
          <w:rFonts w:ascii="Arial" w:eastAsia="Times New Roman" w:hAnsi="Arial" w:cs="Arial"/>
          <w:lang w:eastAsia="es-MX"/>
        </w:rPr>
      </w:pPr>
      <w:r>
        <w:rPr>
          <w:rFonts w:ascii="Arial" w:eastAsia="Times New Roman" w:hAnsi="Arial" w:cs="Arial"/>
          <w:lang w:eastAsia="es-MX"/>
        </w:rPr>
        <w:t xml:space="preserve">No obstante que aparentaban ser inversionistas prodigios, </w:t>
      </w:r>
      <w:r w:rsidR="00C0635F" w:rsidRPr="00B433BE">
        <w:rPr>
          <w:rFonts w:ascii="Arial" w:eastAsia="Times New Roman" w:hAnsi="Arial" w:cs="Arial"/>
          <w:lang w:eastAsia="es-MX"/>
        </w:rPr>
        <w:t>en</w:t>
      </w:r>
      <w:r w:rsidR="0003642B" w:rsidRPr="00B433BE">
        <w:rPr>
          <w:rFonts w:ascii="Arial" w:eastAsia="Times New Roman" w:hAnsi="Arial" w:cs="Arial"/>
          <w:lang w:eastAsia="es-MX"/>
        </w:rPr>
        <w:t xml:space="preserve"> el mes de Septiembre</w:t>
      </w:r>
      <w:r w:rsidR="00177931" w:rsidRPr="00B433BE">
        <w:rPr>
          <w:rFonts w:ascii="Arial" w:eastAsia="Times New Roman" w:hAnsi="Arial" w:cs="Arial"/>
          <w:lang w:eastAsia="es-MX"/>
        </w:rPr>
        <w:t xml:space="preserve"> del presente año</w:t>
      </w:r>
      <w:r w:rsidR="0003642B" w:rsidRPr="00B433BE">
        <w:rPr>
          <w:rFonts w:ascii="Arial" w:eastAsia="Times New Roman" w:hAnsi="Arial" w:cs="Arial"/>
          <w:lang w:eastAsia="es-MX"/>
        </w:rPr>
        <w:t xml:space="preserve"> se </w:t>
      </w:r>
      <w:r w:rsidR="0090169D" w:rsidRPr="00B433BE">
        <w:rPr>
          <w:rFonts w:ascii="Arial" w:eastAsia="Times New Roman" w:hAnsi="Arial" w:cs="Arial"/>
          <w:lang w:eastAsia="es-MX"/>
        </w:rPr>
        <w:t>generó</w:t>
      </w:r>
      <w:r w:rsidR="0003642B" w:rsidRPr="00B433BE">
        <w:rPr>
          <w:rFonts w:ascii="Arial" w:eastAsia="Times New Roman" w:hAnsi="Arial" w:cs="Arial"/>
          <w:lang w:eastAsia="es-MX"/>
        </w:rPr>
        <w:t xml:space="preserve"> una gran incertidumbre entre los inversionistas, pues dejaron de recibir los rendimientos por el dinero depositado en la financiera</w:t>
      </w:r>
      <w:r w:rsidR="003738CA" w:rsidRPr="00B433BE">
        <w:rPr>
          <w:rFonts w:ascii="Arial" w:eastAsia="Times New Roman" w:hAnsi="Arial" w:cs="Arial"/>
          <w:lang w:eastAsia="es-MX"/>
        </w:rPr>
        <w:t xml:space="preserve">. </w:t>
      </w:r>
      <w:r w:rsidR="00EB30BD">
        <w:rPr>
          <w:rFonts w:ascii="Arial" w:hAnsi="Arial" w:cs="Arial"/>
        </w:rPr>
        <w:t xml:space="preserve">En este sentido, es preciso mencionar que </w:t>
      </w:r>
      <w:r w:rsidR="00177931" w:rsidRPr="00B433BE">
        <w:rPr>
          <w:rFonts w:ascii="Arial" w:hAnsi="Arial" w:cs="Arial"/>
        </w:rPr>
        <w:t>uno de los periódicos de mayor circulación en el Estado tuvo acceso a la grabación de una usuari</w:t>
      </w:r>
      <w:r w:rsidR="00EB30BD">
        <w:rPr>
          <w:rFonts w:ascii="Arial" w:hAnsi="Arial" w:cs="Arial"/>
        </w:rPr>
        <w:t>a con un empleado del grupo Aras</w:t>
      </w:r>
      <w:r w:rsidR="00177931" w:rsidRPr="00B433BE">
        <w:rPr>
          <w:rFonts w:ascii="Arial" w:hAnsi="Arial" w:cs="Arial"/>
        </w:rPr>
        <w:t>, quien refirió que “el 85% de los socios se había salido”, lo que generó la falta de liquidez</w:t>
      </w:r>
      <w:r>
        <w:rPr>
          <w:rFonts w:ascii="Arial" w:hAnsi="Arial" w:cs="Arial"/>
        </w:rPr>
        <w:t xml:space="preserve">, </w:t>
      </w:r>
      <w:r w:rsidRPr="00EB30BD">
        <w:rPr>
          <w:rFonts w:ascii="Arial" w:hAnsi="Arial" w:cs="Arial"/>
          <w:b/>
          <w:u w:val="single"/>
        </w:rPr>
        <w:t>lo cual no debería de ser así</w:t>
      </w:r>
      <w:r w:rsidR="00EB30BD" w:rsidRPr="00EB30BD">
        <w:rPr>
          <w:rFonts w:ascii="Arial" w:hAnsi="Arial" w:cs="Arial"/>
          <w:b/>
          <w:u w:val="single"/>
        </w:rPr>
        <w:t>, ya que se supone que</w:t>
      </w:r>
      <w:r w:rsidRPr="00EB30BD">
        <w:rPr>
          <w:rFonts w:ascii="Arial" w:hAnsi="Arial" w:cs="Arial"/>
          <w:b/>
          <w:u w:val="single"/>
        </w:rPr>
        <w:t xml:space="preserve"> los rendimientos provinieran de las invers</w:t>
      </w:r>
      <w:r w:rsidR="00EB30BD" w:rsidRPr="00EB30BD">
        <w:rPr>
          <w:rFonts w:ascii="Arial" w:hAnsi="Arial" w:cs="Arial"/>
          <w:b/>
          <w:u w:val="single"/>
        </w:rPr>
        <w:t>iones y no de lo que se recababa</w:t>
      </w:r>
      <w:r w:rsidRPr="00EB30BD">
        <w:rPr>
          <w:rFonts w:ascii="Arial" w:hAnsi="Arial" w:cs="Arial"/>
          <w:b/>
          <w:u w:val="single"/>
        </w:rPr>
        <w:t xml:space="preserve"> al “reclutar” mas socios</w:t>
      </w:r>
      <w:r>
        <w:rPr>
          <w:rFonts w:ascii="Arial" w:hAnsi="Arial" w:cs="Arial"/>
        </w:rPr>
        <w:t>.</w:t>
      </w:r>
    </w:p>
    <w:p w:rsidR="00A82733" w:rsidRPr="00B433BE" w:rsidRDefault="0003642B" w:rsidP="003738CA">
      <w:pPr>
        <w:shd w:val="clear" w:color="auto" w:fill="FFFFFF"/>
        <w:spacing w:after="150" w:line="360" w:lineRule="atLeast"/>
        <w:jc w:val="both"/>
        <w:rPr>
          <w:rFonts w:ascii="Arial" w:hAnsi="Arial" w:cs="Arial"/>
        </w:rPr>
      </w:pPr>
      <w:r w:rsidRPr="00B433BE">
        <w:rPr>
          <w:rStyle w:val="Textoennegrita"/>
          <w:rFonts w:ascii="Arial" w:hAnsi="Arial" w:cs="Arial"/>
          <w:b w:val="0"/>
          <w:iCs/>
          <w:shd w:val="clear" w:color="auto" w:fill="FFFFFF"/>
        </w:rPr>
        <w:t xml:space="preserve">Sobre esta situación, </w:t>
      </w:r>
      <w:r w:rsidR="0092544E" w:rsidRPr="00B433BE">
        <w:rPr>
          <w:rStyle w:val="Textoennegrita"/>
          <w:rFonts w:ascii="Arial" w:hAnsi="Arial" w:cs="Arial"/>
          <w:b w:val="0"/>
          <w:iCs/>
          <w:shd w:val="clear" w:color="auto" w:fill="FFFFFF"/>
        </w:rPr>
        <w:t>Armando Gutiérrez Rosas</w:t>
      </w:r>
      <w:r w:rsidR="0092544E" w:rsidRPr="00B433BE">
        <w:rPr>
          <w:rFonts w:ascii="Arial" w:hAnsi="Arial" w:cs="Arial"/>
          <w:iCs/>
          <w:shd w:val="clear" w:color="auto" w:fill="FFFFFF"/>
        </w:rPr>
        <w:t>,</w:t>
      </w:r>
      <w:r w:rsidR="00F85B84" w:rsidRPr="00B433BE">
        <w:rPr>
          <w:rFonts w:ascii="Arial" w:hAnsi="Arial" w:cs="Arial"/>
          <w:iCs/>
          <w:shd w:val="clear" w:color="auto" w:fill="FFFFFF"/>
        </w:rPr>
        <w:t xml:space="preserve"> CEO de la empresa C</w:t>
      </w:r>
      <w:r w:rsidR="0092544E" w:rsidRPr="00B433BE">
        <w:rPr>
          <w:rFonts w:ascii="Arial" w:hAnsi="Arial" w:cs="Arial"/>
          <w:iCs/>
          <w:shd w:val="clear" w:color="auto" w:fill="FFFFFF"/>
        </w:rPr>
        <w:t>hihuahuense</w:t>
      </w:r>
      <w:r w:rsidR="0092544E" w:rsidRPr="00B433BE">
        <w:rPr>
          <w:rStyle w:val="Textoennegrita"/>
          <w:rFonts w:ascii="Arial" w:hAnsi="Arial" w:cs="Arial"/>
          <w:b w:val="0"/>
          <w:iCs/>
          <w:shd w:val="clear" w:color="auto" w:fill="FFFFFF"/>
        </w:rPr>
        <w:t xml:space="preserve"> Grupo Aras </w:t>
      </w:r>
      <w:r w:rsidR="0092544E" w:rsidRPr="00B433BE">
        <w:rPr>
          <w:rFonts w:ascii="Arial" w:hAnsi="Arial" w:cs="Arial"/>
          <w:kern w:val="36"/>
        </w:rPr>
        <w:t xml:space="preserve"> declaro el 27 de septiembre de este año; “Nuestra solidez y crecimiento es tangible, se ve en la ciudad. Tenemos muchas propiedades a nuestro nombre, los edificios que hemos visto son de nuestra propiedad. Tenemos minas a nuestro </w:t>
      </w:r>
      <w:r w:rsidR="00EB30BD">
        <w:rPr>
          <w:rFonts w:ascii="Arial" w:hAnsi="Arial" w:cs="Arial"/>
          <w:kern w:val="36"/>
        </w:rPr>
        <w:t>nombre. Pueden visitarnos, verla</w:t>
      </w:r>
      <w:r w:rsidR="0092544E" w:rsidRPr="00B433BE">
        <w:rPr>
          <w:rFonts w:ascii="Arial" w:hAnsi="Arial" w:cs="Arial"/>
          <w:kern w:val="36"/>
        </w:rPr>
        <w:t>s, conocernos, incluso a la mina se puede agendar alguna visita, igual a nuestro complejo turístico. Estamos con las puertas abiertas para cualquier duda que tengan”.</w:t>
      </w:r>
      <w:r w:rsidR="00A82733" w:rsidRPr="00B433BE">
        <w:rPr>
          <w:rFonts w:ascii="Arial" w:hAnsi="Arial" w:cs="Arial"/>
        </w:rPr>
        <w:t xml:space="preserve"> </w:t>
      </w:r>
    </w:p>
    <w:p w:rsidR="00A82733" w:rsidRPr="00B433BE" w:rsidRDefault="00C0635F" w:rsidP="0090169D">
      <w:pPr>
        <w:pStyle w:val="NormalWeb"/>
        <w:shd w:val="clear" w:color="auto" w:fill="FFFFFF"/>
        <w:spacing w:before="0" w:beforeAutospacing="0" w:after="225" w:afterAutospacing="0" w:line="360" w:lineRule="atLeast"/>
        <w:jc w:val="both"/>
        <w:outlineLvl w:val="1"/>
        <w:rPr>
          <w:rFonts w:ascii="Arial" w:hAnsi="Arial" w:cs="Arial"/>
          <w:sz w:val="22"/>
          <w:szCs w:val="22"/>
        </w:rPr>
      </w:pPr>
      <w:r w:rsidRPr="00B433BE">
        <w:rPr>
          <w:rFonts w:ascii="Arial" w:hAnsi="Arial" w:cs="Arial"/>
          <w:sz w:val="22"/>
          <w:szCs w:val="22"/>
        </w:rPr>
        <w:t>Posteriormente el</w:t>
      </w:r>
      <w:r w:rsidR="00A82733" w:rsidRPr="00B433BE">
        <w:rPr>
          <w:rFonts w:ascii="Arial" w:hAnsi="Arial" w:cs="Arial"/>
          <w:sz w:val="22"/>
          <w:szCs w:val="22"/>
        </w:rPr>
        <w:t xml:space="preserve"> seis de noviembre fue emitido un comunicado oficial de ARAS BUSINESS GROUP por medio de una transmisión en vivo en la página oficial de Facebook, desde las instalaciones de ARAS ubicadas en Torre Azenzo en la ciudad de Chihuahua, en donde el licenciado </w:t>
      </w:r>
      <w:r w:rsidR="00A82733" w:rsidRPr="00A04CE0">
        <w:rPr>
          <w:rStyle w:val="Textoennegrita"/>
          <w:rFonts w:ascii="Arial" w:hAnsi="Arial" w:cs="Arial"/>
          <w:sz w:val="22"/>
          <w:szCs w:val="22"/>
          <w:u w:val="single"/>
        </w:rPr>
        <w:t>René Vargas</w:t>
      </w:r>
      <w:r w:rsidR="00A82733" w:rsidRPr="00A04CE0">
        <w:rPr>
          <w:rFonts w:ascii="Arial" w:hAnsi="Arial" w:cs="Arial"/>
          <w:sz w:val="22"/>
          <w:szCs w:val="22"/>
          <w:u w:val="single"/>
        </w:rPr>
        <w:t xml:space="preserve"> habló</w:t>
      </w:r>
      <w:r w:rsidR="00A82733" w:rsidRPr="00A04CE0">
        <w:rPr>
          <w:rFonts w:ascii="Arial" w:hAnsi="Arial" w:cs="Arial"/>
          <w:b/>
          <w:sz w:val="22"/>
          <w:szCs w:val="22"/>
          <w:u w:val="single"/>
        </w:rPr>
        <w:t xml:space="preserve"> a nombre de la empresa mediante un mensaje oficial reiterando que el capital de los asociados continua</w:t>
      </w:r>
      <w:r w:rsidR="00EB30BD">
        <w:rPr>
          <w:rFonts w:ascii="Arial" w:hAnsi="Arial" w:cs="Arial"/>
          <w:b/>
          <w:sz w:val="22"/>
          <w:szCs w:val="22"/>
          <w:u w:val="single"/>
        </w:rPr>
        <w:t>ba</w:t>
      </w:r>
      <w:r w:rsidR="00A82733" w:rsidRPr="00A04CE0">
        <w:rPr>
          <w:rFonts w:ascii="Arial" w:hAnsi="Arial" w:cs="Arial"/>
          <w:b/>
          <w:sz w:val="22"/>
          <w:szCs w:val="22"/>
          <w:u w:val="single"/>
        </w:rPr>
        <w:t xml:space="preserve"> seguro</w:t>
      </w:r>
      <w:r w:rsidR="00A82733" w:rsidRPr="00B433BE">
        <w:rPr>
          <w:rFonts w:ascii="Arial" w:hAnsi="Arial" w:cs="Arial"/>
          <w:sz w:val="22"/>
          <w:szCs w:val="22"/>
        </w:rPr>
        <w:t xml:space="preserve"> y qu</w:t>
      </w:r>
      <w:r w:rsidR="00EB30BD">
        <w:rPr>
          <w:rFonts w:ascii="Arial" w:hAnsi="Arial" w:cs="Arial"/>
          <w:sz w:val="22"/>
          <w:szCs w:val="22"/>
        </w:rPr>
        <w:t xml:space="preserve">e estaban </w:t>
      </w:r>
      <w:r w:rsidR="00A82733" w:rsidRPr="00B433BE">
        <w:rPr>
          <w:rFonts w:ascii="Arial" w:hAnsi="Arial" w:cs="Arial"/>
          <w:sz w:val="22"/>
          <w:szCs w:val="22"/>
        </w:rPr>
        <w:t>enfocando sus esfuerzos para dar </w:t>
      </w:r>
      <w:r w:rsidR="00A82733" w:rsidRPr="00B433BE">
        <w:rPr>
          <w:rStyle w:val="Textoennegrita"/>
          <w:rFonts w:ascii="Arial" w:hAnsi="Arial" w:cs="Arial"/>
          <w:sz w:val="22"/>
          <w:szCs w:val="22"/>
        </w:rPr>
        <w:t>solución</w:t>
      </w:r>
      <w:r w:rsidR="00A82733" w:rsidRPr="00B433BE">
        <w:rPr>
          <w:rFonts w:ascii="Arial" w:hAnsi="Arial" w:cs="Arial"/>
          <w:sz w:val="22"/>
          <w:szCs w:val="22"/>
        </w:rPr>
        <w:t> a la demora que se ha presentado en el último mes.</w:t>
      </w:r>
    </w:p>
    <w:p w:rsidR="0092544E" w:rsidRPr="00E634DC" w:rsidRDefault="00A82733" w:rsidP="0090169D">
      <w:pPr>
        <w:pStyle w:val="NormalWeb"/>
        <w:shd w:val="clear" w:color="auto" w:fill="FFFFFF"/>
        <w:spacing w:before="0" w:beforeAutospacing="0" w:after="225" w:afterAutospacing="0" w:line="360" w:lineRule="atLeast"/>
        <w:jc w:val="both"/>
        <w:outlineLvl w:val="1"/>
        <w:rPr>
          <w:rFonts w:ascii="Arial" w:hAnsi="Arial" w:cs="Arial"/>
          <w:sz w:val="22"/>
          <w:szCs w:val="22"/>
        </w:rPr>
      </w:pPr>
      <w:r w:rsidRPr="00B433BE">
        <w:rPr>
          <w:rFonts w:ascii="Arial" w:hAnsi="Arial" w:cs="Arial"/>
          <w:sz w:val="22"/>
          <w:szCs w:val="22"/>
        </w:rPr>
        <w:t>“</w:t>
      </w:r>
      <w:r w:rsidRPr="00EB30BD">
        <w:rPr>
          <w:rStyle w:val="Textoennegrita"/>
          <w:rFonts w:ascii="Arial" w:hAnsi="Arial" w:cs="Arial"/>
          <w:sz w:val="22"/>
          <w:szCs w:val="22"/>
          <w:u w:val="single"/>
        </w:rPr>
        <w:t>Tu capital sigue seguro con nosotros</w:t>
      </w:r>
      <w:r w:rsidRPr="00B433BE">
        <w:rPr>
          <w:rFonts w:ascii="Arial" w:hAnsi="Arial" w:cs="Arial"/>
          <w:sz w:val="22"/>
          <w:szCs w:val="22"/>
        </w:rPr>
        <w:t xml:space="preserve">, </w:t>
      </w:r>
      <w:r w:rsidRPr="00EB30BD">
        <w:rPr>
          <w:rFonts w:ascii="Arial" w:hAnsi="Arial" w:cs="Arial"/>
          <w:b/>
          <w:sz w:val="22"/>
          <w:szCs w:val="22"/>
          <w:u w:val="single"/>
        </w:rPr>
        <w:t>de eso no tengan ninguna duda</w:t>
      </w:r>
      <w:r w:rsidRPr="00B433BE">
        <w:rPr>
          <w:rFonts w:ascii="Arial" w:hAnsi="Arial" w:cs="Arial"/>
          <w:sz w:val="22"/>
          <w:szCs w:val="22"/>
        </w:rPr>
        <w:t xml:space="preserve">, sólo les pedimos de toda su comprensión y apoyo para resarcir el retraso con el que contamos, esto se arreglará y lo haremos juntos y muy pronto”, mencionó el </w:t>
      </w:r>
      <w:r w:rsidRPr="00E634DC">
        <w:rPr>
          <w:rFonts w:ascii="Arial" w:hAnsi="Arial" w:cs="Arial"/>
          <w:sz w:val="22"/>
          <w:szCs w:val="22"/>
        </w:rPr>
        <w:t>licenciado </w:t>
      </w:r>
      <w:r w:rsidRPr="00E634DC">
        <w:rPr>
          <w:rStyle w:val="Textoennegrita"/>
          <w:rFonts w:ascii="Arial" w:hAnsi="Arial" w:cs="Arial"/>
          <w:sz w:val="22"/>
          <w:szCs w:val="22"/>
        </w:rPr>
        <w:t>René Vargas</w:t>
      </w:r>
      <w:r w:rsidRPr="00E634DC">
        <w:rPr>
          <w:rFonts w:ascii="Arial" w:hAnsi="Arial" w:cs="Arial"/>
          <w:sz w:val="22"/>
          <w:szCs w:val="22"/>
        </w:rPr>
        <w:t xml:space="preserve">, vocero oficial de ARAS Business Group. </w:t>
      </w:r>
    </w:p>
    <w:p w:rsidR="00EB30BD" w:rsidRDefault="00EB30BD" w:rsidP="00D026FD">
      <w:pPr>
        <w:pStyle w:val="NormalWeb"/>
        <w:shd w:val="clear" w:color="auto" w:fill="FFFFFF"/>
        <w:spacing w:before="0" w:beforeAutospacing="0" w:after="225" w:afterAutospacing="0" w:line="360" w:lineRule="atLeast"/>
        <w:jc w:val="both"/>
        <w:outlineLvl w:val="1"/>
        <w:rPr>
          <w:rFonts w:ascii="Arial" w:hAnsi="Arial" w:cs="Arial"/>
          <w:sz w:val="22"/>
          <w:szCs w:val="22"/>
        </w:rPr>
      </w:pPr>
      <w:r>
        <w:rPr>
          <w:rFonts w:ascii="Arial" w:hAnsi="Arial" w:cs="Arial"/>
          <w:sz w:val="22"/>
          <w:szCs w:val="22"/>
        </w:rPr>
        <w:t>Vulnerando la confianza que solicitaba a sus socios, los días</w:t>
      </w:r>
      <w:r w:rsidR="0020548E" w:rsidRPr="00B433BE">
        <w:rPr>
          <w:rFonts w:ascii="Arial" w:hAnsi="Arial" w:cs="Arial"/>
          <w:sz w:val="22"/>
          <w:szCs w:val="22"/>
        </w:rPr>
        <w:t xml:space="preserve"> 04</w:t>
      </w:r>
      <w:r w:rsidR="00F85B84" w:rsidRPr="00B433BE">
        <w:rPr>
          <w:rFonts w:ascii="Arial" w:hAnsi="Arial" w:cs="Arial"/>
          <w:sz w:val="22"/>
          <w:szCs w:val="22"/>
        </w:rPr>
        <w:t xml:space="preserve"> y</w:t>
      </w:r>
      <w:r>
        <w:rPr>
          <w:rFonts w:ascii="Arial" w:hAnsi="Arial" w:cs="Arial"/>
          <w:sz w:val="22"/>
          <w:szCs w:val="22"/>
        </w:rPr>
        <w:t xml:space="preserve"> </w:t>
      </w:r>
      <w:r w:rsidR="0020548E" w:rsidRPr="00B433BE">
        <w:rPr>
          <w:rFonts w:ascii="Arial" w:hAnsi="Arial" w:cs="Arial"/>
          <w:sz w:val="22"/>
          <w:szCs w:val="22"/>
        </w:rPr>
        <w:t>09</w:t>
      </w:r>
      <w:r>
        <w:rPr>
          <w:rFonts w:ascii="Arial" w:hAnsi="Arial" w:cs="Arial"/>
          <w:sz w:val="22"/>
          <w:szCs w:val="22"/>
        </w:rPr>
        <w:t xml:space="preserve"> de N</w:t>
      </w:r>
      <w:r w:rsidR="00F85B84" w:rsidRPr="00B433BE">
        <w:rPr>
          <w:rFonts w:ascii="Arial" w:hAnsi="Arial" w:cs="Arial"/>
          <w:sz w:val="22"/>
          <w:szCs w:val="22"/>
        </w:rPr>
        <w:t>oviembre del presente año, l</w:t>
      </w:r>
      <w:r w:rsidR="0092544E" w:rsidRPr="00B433BE">
        <w:rPr>
          <w:rFonts w:ascii="Arial" w:hAnsi="Arial" w:cs="Arial"/>
          <w:sz w:val="22"/>
          <w:szCs w:val="22"/>
        </w:rPr>
        <w:t>a empresa Aras Inv</w:t>
      </w:r>
      <w:r w:rsidR="00F85B84" w:rsidRPr="00B433BE">
        <w:rPr>
          <w:rFonts w:ascii="Arial" w:hAnsi="Arial" w:cs="Arial"/>
          <w:sz w:val="22"/>
          <w:szCs w:val="22"/>
        </w:rPr>
        <w:t>estment Business Group</w:t>
      </w:r>
      <w:r w:rsidR="0092544E" w:rsidRPr="00B433BE">
        <w:rPr>
          <w:rFonts w:ascii="Arial" w:hAnsi="Arial" w:cs="Arial"/>
          <w:sz w:val="22"/>
          <w:szCs w:val="22"/>
        </w:rPr>
        <w:t>, vendió dos propiedades valuadas en aproximadamente 6 millones de pesos, según consta en los avisos preventivos de contrato traslativo que se llevaron a cabo en el R</w:t>
      </w:r>
      <w:r w:rsidR="00F85B84" w:rsidRPr="00B433BE">
        <w:rPr>
          <w:rFonts w:ascii="Arial" w:hAnsi="Arial" w:cs="Arial"/>
          <w:sz w:val="22"/>
          <w:szCs w:val="22"/>
        </w:rPr>
        <w:t>egistro Público de la Propiedad</w:t>
      </w:r>
      <w:r w:rsidR="0092544E" w:rsidRPr="00B433BE">
        <w:rPr>
          <w:rFonts w:ascii="Arial" w:hAnsi="Arial" w:cs="Arial"/>
          <w:sz w:val="22"/>
          <w:szCs w:val="22"/>
        </w:rPr>
        <w:t xml:space="preserve"> por quien se ostenta como representante de Aras, Andrés Balderrama Mendoza, quien signó la venta a una persona identificada como Aurelia Valdez Salazar y una empresa de nombre Ceega Desarrollos S.A. de C.V</w:t>
      </w:r>
      <w:r w:rsidR="00F85B84" w:rsidRPr="00B433BE">
        <w:rPr>
          <w:rFonts w:ascii="Arial" w:hAnsi="Arial" w:cs="Arial"/>
          <w:sz w:val="22"/>
          <w:szCs w:val="22"/>
        </w:rPr>
        <w:t>.</w:t>
      </w:r>
    </w:p>
    <w:p w:rsidR="00D026FD" w:rsidRPr="00B433BE" w:rsidRDefault="00EB30BD" w:rsidP="00D026FD">
      <w:pPr>
        <w:pStyle w:val="NormalWeb"/>
        <w:shd w:val="clear" w:color="auto" w:fill="FFFFFF"/>
        <w:spacing w:before="0" w:beforeAutospacing="0" w:after="225" w:afterAutospacing="0" w:line="360" w:lineRule="atLeast"/>
        <w:jc w:val="both"/>
        <w:outlineLvl w:val="1"/>
        <w:rPr>
          <w:rFonts w:ascii="Arial" w:hAnsi="Arial" w:cs="Arial"/>
          <w:sz w:val="22"/>
          <w:szCs w:val="22"/>
        </w:rPr>
      </w:pPr>
      <w:r>
        <w:rPr>
          <w:rFonts w:ascii="Arial" w:hAnsi="Arial" w:cs="Arial"/>
          <w:sz w:val="22"/>
          <w:szCs w:val="22"/>
        </w:rPr>
        <w:t xml:space="preserve">Todo esto desemboco en la presentación de las </w:t>
      </w:r>
      <w:r w:rsidR="00150566" w:rsidRPr="00B433BE">
        <w:rPr>
          <w:rFonts w:ascii="Arial" w:hAnsi="Arial" w:cs="Arial"/>
          <w:sz w:val="22"/>
          <w:szCs w:val="22"/>
        </w:rPr>
        <w:t>primera</w:t>
      </w:r>
      <w:r>
        <w:rPr>
          <w:rFonts w:ascii="Arial" w:hAnsi="Arial" w:cs="Arial"/>
          <w:sz w:val="22"/>
          <w:szCs w:val="22"/>
        </w:rPr>
        <w:t>s</w:t>
      </w:r>
      <w:r w:rsidR="00150566" w:rsidRPr="00B433BE">
        <w:rPr>
          <w:rFonts w:ascii="Arial" w:hAnsi="Arial" w:cs="Arial"/>
          <w:sz w:val="22"/>
          <w:szCs w:val="22"/>
        </w:rPr>
        <w:t xml:space="preserve"> denuncia</w:t>
      </w:r>
      <w:r>
        <w:rPr>
          <w:rFonts w:ascii="Arial" w:hAnsi="Arial" w:cs="Arial"/>
          <w:sz w:val="22"/>
          <w:szCs w:val="22"/>
        </w:rPr>
        <w:t>s</w:t>
      </w:r>
      <w:r w:rsidR="00150566" w:rsidRPr="00B433BE">
        <w:rPr>
          <w:rFonts w:ascii="Arial" w:hAnsi="Arial" w:cs="Arial"/>
          <w:sz w:val="22"/>
          <w:szCs w:val="22"/>
        </w:rPr>
        <w:t xml:space="preserve"> penal</w:t>
      </w:r>
      <w:r>
        <w:rPr>
          <w:rFonts w:ascii="Arial" w:hAnsi="Arial" w:cs="Arial"/>
          <w:sz w:val="22"/>
          <w:szCs w:val="22"/>
        </w:rPr>
        <w:t>es</w:t>
      </w:r>
      <w:r w:rsidR="00150566" w:rsidRPr="00B433BE">
        <w:rPr>
          <w:rFonts w:ascii="Arial" w:hAnsi="Arial" w:cs="Arial"/>
          <w:sz w:val="22"/>
          <w:szCs w:val="22"/>
        </w:rPr>
        <w:t xml:space="preserve"> por frau</w:t>
      </w:r>
      <w:r>
        <w:rPr>
          <w:rFonts w:ascii="Arial" w:hAnsi="Arial" w:cs="Arial"/>
          <w:sz w:val="22"/>
          <w:szCs w:val="22"/>
        </w:rPr>
        <w:t xml:space="preserve">de en contra de la empresa Aras, la cual </w:t>
      </w:r>
      <w:r w:rsidR="0020548E" w:rsidRPr="00B433BE">
        <w:rPr>
          <w:rFonts w:ascii="Arial" w:hAnsi="Arial" w:cs="Arial"/>
          <w:sz w:val="22"/>
          <w:szCs w:val="22"/>
        </w:rPr>
        <w:t>fue interpuesta el 08</w:t>
      </w:r>
      <w:r>
        <w:rPr>
          <w:rFonts w:ascii="Arial" w:hAnsi="Arial" w:cs="Arial"/>
          <w:sz w:val="22"/>
          <w:szCs w:val="22"/>
        </w:rPr>
        <w:t xml:space="preserve"> de N</w:t>
      </w:r>
      <w:r w:rsidR="0003642B" w:rsidRPr="00B433BE">
        <w:rPr>
          <w:rFonts w:ascii="Arial" w:hAnsi="Arial" w:cs="Arial"/>
          <w:sz w:val="22"/>
          <w:szCs w:val="22"/>
        </w:rPr>
        <w:t xml:space="preserve">oviembre </w:t>
      </w:r>
      <w:r w:rsidR="00150566" w:rsidRPr="00B433BE">
        <w:rPr>
          <w:rFonts w:ascii="Arial" w:hAnsi="Arial" w:cs="Arial"/>
          <w:sz w:val="22"/>
          <w:szCs w:val="22"/>
        </w:rPr>
        <w:t xml:space="preserve">por cuatro personas que, dijeron, </w:t>
      </w:r>
      <w:r>
        <w:rPr>
          <w:rFonts w:ascii="Arial" w:hAnsi="Arial" w:cs="Arial"/>
          <w:sz w:val="22"/>
          <w:szCs w:val="22"/>
        </w:rPr>
        <w:t xml:space="preserve">veían </w:t>
      </w:r>
      <w:r w:rsidR="00150566" w:rsidRPr="00B433BE">
        <w:rPr>
          <w:rFonts w:ascii="Arial" w:hAnsi="Arial" w:cs="Arial"/>
          <w:sz w:val="22"/>
          <w:szCs w:val="22"/>
        </w:rPr>
        <w:t xml:space="preserve">en </w:t>
      </w:r>
      <w:r>
        <w:rPr>
          <w:rFonts w:ascii="Arial" w:hAnsi="Arial" w:cs="Arial"/>
          <w:sz w:val="22"/>
          <w:szCs w:val="22"/>
        </w:rPr>
        <w:t xml:space="preserve">gran </w:t>
      </w:r>
      <w:r w:rsidR="00150566" w:rsidRPr="00B433BE">
        <w:rPr>
          <w:rFonts w:ascii="Arial" w:hAnsi="Arial" w:cs="Arial"/>
          <w:sz w:val="22"/>
          <w:szCs w:val="22"/>
        </w:rPr>
        <w:t>pelig</w:t>
      </w:r>
      <w:r>
        <w:rPr>
          <w:rFonts w:ascii="Arial" w:hAnsi="Arial" w:cs="Arial"/>
          <w:sz w:val="22"/>
          <w:szCs w:val="22"/>
        </w:rPr>
        <w:t>ro sus inversiones, informó el Fiscal General del E</w:t>
      </w:r>
      <w:r w:rsidR="00150566" w:rsidRPr="00B433BE">
        <w:rPr>
          <w:rFonts w:ascii="Arial" w:hAnsi="Arial" w:cs="Arial"/>
          <w:sz w:val="22"/>
          <w:szCs w:val="22"/>
        </w:rPr>
        <w:t>stado, Roberto Fierro Duarte.</w:t>
      </w:r>
      <w:r w:rsidR="00C0635F" w:rsidRPr="00B433BE">
        <w:rPr>
          <w:rFonts w:ascii="Arial" w:hAnsi="Arial" w:cs="Arial"/>
          <w:sz w:val="22"/>
          <w:szCs w:val="22"/>
        </w:rPr>
        <w:t xml:space="preserve"> </w:t>
      </w:r>
    </w:p>
    <w:p w:rsidR="004A0F9A" w:rsidRPr="00B433BE" w:rsidRDefault="00EB30BD" w:rsidP="0090169D">
      <w:pPr>
        <w:pStyle w:val="NormalWeb"/>
        <w:shd w:val="clear" w:color="auto" w:fill="FFFFFF"/>
        <w:spacing w:before="0" w:beforeAutospacing="0" w:after="225" w:afterAutospacing="0" w:line="360" w:lineRule="atLeast"/>
        <w:jc w:val="both"/>
        <w:outlineLvl w:val="1"/>
        <w:rPr>
          <w:rFonts w:ascii="Arial" w:hAnsi="Arial" w:cs="Arial"/>
          <w:sz w:val="22"/>
          <w:szCs w:val="22"/>
        </w:rPr>
      </w:pPr>
      <w:r>
        <w:rPr>
          <w:rFonts w:ascii="Arial" w:hAnsi="Arial" w:cs="Arial"/>
          <w:sz w:val="22"/>
          <w:szCs w:val="22"/>
          <w:lang w:val="es-ES"/>
        </w:rPr>
        <w:t>Luego, e</w:t>
      </w:r>
      <w:r w:rsidR="00BD139D" w:rsidRPr="00B433BE">
        <w:rPr>
          <w:rFonts w:ascii="Arial" w:hAnsi="Arial" w:cs="Arial"/>
          <w:sz w:val="22"/>
          <w:szCs w:val="22"/>
          <w:lang w:val="es-ES"/>
        </w:rPr>
        <w:t>l pasado 17 de noviembre del 2021,</w:t>
      </w:r>
      <w:r w:rsidR="00295B8E" w:rsidRPr="00B433BE">
        <w:rPr>
          <w:rFonts w:ascii="Arial" w:hAnsi="Arial" w:cs="Arial"/>
          <w:sz w:val="22"/>
          <w:szCs w:val="22"/>
          <w:lang w:val="es-ES"/>
        </w:rPr>
        <w:t xml:space="preserve"> la</w:t>
      </w:r>
      <w:r w:rsidR="00BD139D" w:rsidRPr="00B433BE">
        <w:rPr>
          <w:rFonts w:ascii="Arial" w:hAnsi="Arial" w:cs="Arial"/>
          <w:sz w:val="22"/>
          <w:szCs w:val="22"/>
          <w:lang w:val="es-ES"/>
        </w:rPr>
        <w:t xml:space="preserve"> CNBV dio un aviso al público dirigido a la empresa </w:t>
      </w:r>
      <w:r w:rsidR="00BD139D" w:rsidRPr="00B433BE">
        <w:rPr>
          <w:rFonts w:ascii="Arial" w:hAnsi="Arial" w:cs="Arial"/>
          <w:sz w:val="22"/>
          <w:szCs w:val="22"/>
        </w:rPr>
        <w:t>ARAS INVESTMENT BUSINESS GROUP, S</w:t>
      </w:r>
      <w:r>
        <w:rPr>
          <w:rFonts w:ascii="Arial" w:hAnsi="Arial" w:cs="Arial"/>
          <w:sz w:val="22"/>
          <w:szCs w:val="22"/>
        </w:rPr>
        <w:t>.A.P.I. DE C.V, ordenando</w:t>
      </w:r>
      <w:r w:rsidR="00BD139D" w:rsidRPr="00B433BE">
        <w:rPr>
          <w:rFonts w:ascii="Arial" w:hAnsi="Arial" w:cs="Arial"/>
          <w:sz w:val="22"/>
          <w:szCs w:val="22"/>
        </w:rPr>
        <w:t xml:space="preserve"> la suspen</w:t>
      </w:r>
      <w:r w:rsidR="00E634DC">
        <w:rPr>
          <w:rFonts w:ascii="Arial" w:hAnsi="Arial" w:cs="Arial"/>
          <w:sz w:val="22"/>
          <w:szCs w:val="22"/>
        </w:rPr>
        <w:t xml:space="preserve">sión de actividades reservadas: </w:t>
      </w:r>
      <w:r w:rsidR="00BD139D" w:rsidRPr="00B433BE">
        <w:rPr>
          <w:rFonts w:ascii="Arial" w:hAnsi="Arial" w:cs="Arial"/>
          <w:sz w:val="22"/>
          <w:szCs w:val="22"/>
          <w:lang w:val="es-ES"/>
        </w:rPr>
        <w:t>“No es una entidad financiera</w:t>
      </w:r>
      <w:r w:rsidR="00E634DC">
        <w:rPr>
          <w:rFonts w:ascii="Arial" w:hAnsi="Arial" w:cs="Arial"/>
          <w:sz w:val="22"/>
          <w:szCs w:val="22"/>
          <w:lang w:val="es-ES"/>
        </w:rPr>
        <w:t xml:space="preserve"> ( sino más bien un Sociedad Anónima Promotora de Inversión)</w:t>
      </w:r>
      <w:r w:rsidR="00BD139D" w:rsidRPr="00B433BE">
        <w:rPr>
          <w:rFonts w:ascii="Arial" w:hAnsi="Arial" w:cs="Arial"/>
          <w:sz w:val="22"/>
          <w:szCs w:val="22"/>
          <w:lang w:val="es-ES"/>
        </w:rPr>
        <w:t xml:space="preserve"> y no le da derecho a promover la captación masiva de recursos del público en general, NO es una sociedad autorizada por la Comisión para captar recursos del público, NO está sujeta a supervisión de esta Comisión, por lo tanto, NO forma parte del sistema financiero en México.”. A su vez, “ARAS NO puede solicitar o pro</w:t>
      </w:r>
      <w:r w:rsidR="00E634DC">
        <w:rPr>
          <w:rFonts w:ascii="Arial" w:hAnsi="Arial" w:cs="Arial"/>
          <w:sz w:val="22"/>
          <w:szCs w:val="22"/>
          <w:lang w:val="es-ES"/>
        </w:rPr>
        <w:t>mover la obtención de recursos”. Por su parte,</w:t>
      </w:r>
      <w:r w:rsidR="0090169D" w:rsidRPr="00B433BE">
        <w:rPr>
          <w:rFonts w:ascii="Arial" w:hAnsi="Arial" w:cs="Arial"/>
          <w:sz w:val="22"/>
          <w:szCs w:val="22"/>
        </w:rPr>
        <w:t xml:space="preserve"> la Comisión Nacional para la Protección y Defensa de los Usuarios de Servicios Financieros (CONDUSEF) se ha declarado incompetente respecto a las denuncias que han presentado las personas que se sienten defraudadas por Aras, dado que Aras Investment Business Group no pertenece al Sistema Financiero Mexicano.</w:t>
      </w:r>
    </w:p>
    <w:p w:rsidR="0074355B" w:rsidRPr="00AA35A0" w:rsidRDefault="00AA35A0" w:rsidP="0090169D">
      <w:pPr>
        <w:pStyle w:val="NormalWeb"/>
        <w:shd w:val="clear" w:color="auto" w:fill="FFFFFF"/>
        <w:spacing w:before="0" w:beforeAutospacing="0" w:after="225" w:afterAutospacing="0" w:line="360" w:lineRule="atLeast"/>
        <w:jc w:val="both"/>
        <w:outlineLvl w:val="1"/>
        <w:rPr>
          <w:rFonts w:ascii="Arial" w:hAnsi="Arial" w:cs="Arial"/>
          <w:caps/>
          <w:sz w:val="22"/>
          <w:szCs w:val="22"/>
        </w:rPr>
      </w:pPr>
      <w:r>
        <w:rPr>
          <w:rFonts w:ascii="Arial" w:hAnsi="Arial" w:cs="Arial"/>
          <w:caps/>
          <w:sz w:val="22"/>
          <w:szCs w:val="22"/>
        </w:rPr>
        <w:t>A</w:t>
      </w:r>
      <w:r>
        <w:rPr>
          <w:rFonts w:ascii="Arial" w:hAnsi="Arial" w:cs="Arial"/>
          <w:sz w:val="22"/>
          <w:szCs w:val="22"/>
        </w:rPr>
        <w:t xml:space="preserve">penas el pasado </w:t>
      </w:r>
      <w:r w:rsidR="00E63BDD" w:rsidRPr="00B433BE">
        <w:rPr>
          <w:rFonts w:ascii="Arial" w:hAnsi="Arial" w:cs="Arial"/>
          <w:sz w:val="22"/>
          <w:szCs w:val="22"/>
        </w:rPr>
        <w:t xml:space="preserve">viernes 19 de noviembre de 2021 </w:t>
      </w:r>
      <w:r w:rsidR="005458F0" w:rsidRPr="00B433BE">
        <w:rPr>
          <w:rFonts w:ascii="Arial" w:hAnsi="Arial" w:cs="Arial"/>
          <w:sz w:val="22"/>
          <w:szCs w:val="22"/>
        </w:rPr>
        <w:t>Jorge Emilio Hernández Mata</w:t>
      </w:r>
      <w:r w:rsidR="009E7678" w:rsidRPr="00B433BE">
        <w:rPr>
          <w:rFonts w:ascii="Arial" w:hAnsi="Arial" w:cs="Arial"/>
          <w:sz w:val="22"/>
          <w:szCs w:val="22"/>
        </w:rPr>
        <w:t>, abogado externo de Aras Busin</w:t>
      </w:r>
      <w:r w:rsidR="005458F0" w:rsidRPr="00B433BE">
        <w:rPr>
          <w:rFonts w:ascii="Arial" w:hAnsi="Arial" w:cs="Arial"/>
          <w:sz w:val="22"/>
          <w:szCs w:val="22"/>
        </w:rPr>
        <w:t>es</w:t>
      </w:r>
      <w:r w:rsidR="009E7678" w:rsidRPr="00B433BE">
        <w:rPr>
          <w:rFonts w:ascii="Arial" w:hAnsi="Arial" w:cs="Arial"/>
          <w:sz w:val="22"/>
          <w:szCs w:val="22"/>
        </w:rPr>
        <w:t>s</w:t>
      </w:r>
      <w:r w:rsidR="005458F0" w:rsidRPr="00B433BE">
        <w:rPr>
          <w:rFonts w:ascii="Arial" w:hAnsi="Arial" w:cs="Arial"/>
          <w:sz w:val="22"/>
          <w:szCs w:val="22"/>
        </w:rPr>
        <w:t xml:space="preserve"> Group, dio a conocer que se está pidiendo a los inversionistas/accionistas pausar sus contratos por seis meses, ofreciendo un contrato de garantía con las utilidades de la mina La Morita, ubicada en Ascensión, sumando hasta el momento alrededo</w:t>
      </w:r>
      <w:r>
        <w:rPr>
          <w:rFonts w:ascii="Arial" w:hAnsi="Arial" w:cs="Arial"/>
          <w:sz w:val="22"/>
          <w:szCs w:val="22"/>
        </w:rPr>
        <w:t>r de 400 contratos de este tipo.</w:t>
      </w:r>
      <w:r w:rsidR="00E634DC">
        <w:rPr>
          <w:rFonts w:ascii="Arial" w:hAnsi="Arial" w:cs="Arial"/>
          <w:caps/>
          <w:sz w:val="22"/>
          <w:szCs w:val="22"/>
        </w:rPr>
        <w:t xml:space="preserve"> </w:t>
      </w:r>
      <w:r w:rsidR="00E92D25" w:rsidRPr="00B433BE">
        <w:rPr>
          <w:rFonts w:ascii="Arial" w:hAnsi="Arial" w:cs="Arial"/>
          <w:sz w:val="22"/>
          <w:szCs w:val="22"/>
        </w:rPr>
        <w:t>“</w:t>
      </w:r>
      <w:r w:rsidR="005458F0" w:rsidRPr="00E634DC">
        <w:rPr>
          <w:rFonts w:ascii="Arial" w:hAnsi="Arial" w:cs="Arial"/>
          <w:b/>
          <w:sz w:val="22"/>
          <w:szCs w:val="22"/>
          <w:u w:val="single"/>
        </w:rPr>
        <w:t>Por el momento vamos a pausar las inversiones, dado que el soporte de la empresa no son las inversiones, sino los negocios que generan estos dividendos”, apuntó</w:t>
      </w:r>
      <w:r w:rsidR="005458F0" w:rsidRPr="00B433BE">
        <w:rPr>
          <w:rFonts w:ascii="Arial" w:hAnsi="Arial" w:cs="Arial"/>
          <w:sz w:val="22"/>
          <w:szCs w:val="22"/>
        </w:rPr>
        <w:t>.</w:t>
      </w:r>
      <w:r w:rsidR="00E634DC">
        <w:rPr>
          <w:rFonts w:ascii="Arial" w:hAnsi="Arial" w:cs="Arial"/>
          <w:sz w:val="22"/>
          <w:szCs w:val="22"/>
        </w:rPr>
        <w:t xml:space="preserve"> (Contradiciendo, o bien, corrigiendo lo manifestado por el propio empleado de Aras en el sentido de que las inversiones provenían de la captación de inversores). </w:t>
      </w:r>
      <w:r w:rsidR="0092544E" w:rsidRPr="00B433BE">
        <w:rPr>
          <w:rFonts w:ascii="Arial" w:hAnsi="Arial" w:cs="Arial"/>
          <w:sz w:val="22"/>
          <w:szCs w:val="22"/>
        </w:rPr>
        <w:t xml:space="preserve"> </w:t>
      </w:r>
      <w:r w:rsidR="005458F0" w:rsidRPr="00B433BE">
        <w:rPr>
          <w:rFonts w:ascii="Arial" w:hAnsi="Arial" w:cs="Arial"/>
          <w:sz w:val="22"/>
          <w:szCs w:val="22"/>
        </w:rPr>
        <w:t>Entre estos negocios enlisto una mina, los bienes raíces que se han adquirido y vendido por parte de la empresa, destacando que actualmente la inversión más fuerte es la mina La Morita, en Ascensión.</w:t>
      </w:r>
      <w:r w:rsidR="0092544E" w:rsidRPr="00B433BE">
        <w:rPr>
          <w:rFonts w:ascii="Arial" w:hAnsi="Arial" w:cs="Arial"/>
          <w:sz w:val="22"/>
          <w:szCs w:val="22"/>
        </w:rPr>
        <w:t xml:space="preserve"> </w:t>
      </w:r>
      <w:r w:rsidR="005458F0" w:rsidRPr="00B433BE">
        <w:rPr>
          <w:rFonts w:ascii="Arial" w:hAnsi="Arial" w:cs="Arial"/>
          <w:sz w:val="22"/>
          <w:szCs w:val="22"/>
        </w:rPr>
        <w:t xml:space="preserve">Al preguntarle cómo es que Aras llegó a la situación actual, el entrevistado declaró que “como cualquier negocio, </w:t>
      </w:r>
      <w:r w:rsidR="005458F0" w:rsidRPr="0078446E">
        <w:rPr>
          <w:rFonts w:ascii="Arial" w:hAnsi="Arial" w:cs="Arial"/>
          <w:b/>
          <w:sz w:val="22"/>
          <w:szCs w:val="22"/>
          <w:u w:val="single"/>
        </w:rPr>
        <w:t>Aras presentó baja en su producción, en sus inversiones, en los inmuebles, es decir, no es que se haya cesado el ingreso por parte de inversionistas, sino como cualquier negocio tuvo la baja; realmente es un bache por el que está pasando la empresa y se pretende recuperar con echar a volar l</w:t>
      </w:r>
      <w:r w:rsidR="0074355B" w:rsidRPr="0078446E">
        <w:rPr>
          <w:rFonts w:ascii="Arial" w:hAnsi="Arial" w:cs="Arial"/>
          <w:b/>
          <w:sz w:val="22"/>
          <w:szCs w:val="22"/>
          <w:u w:val="single"/>
        </w:rPr>
        <w:t>a mina y la producción de est</w:t>
      </w:r>
      <w:r w:rsidR="0074355B" w:rsidRPr="00B433BE">
        <w:rPr>
          <w:rFonts w:ascii="Arial" w:hAnsi="Arial" w:cs="Arial"/>
          <w:b/>
          <w:sz w:val="22"/>
          <w:szCs w:val="22"/>
        </w:rPr>
        <w:t>a”.</w:t>
      </w:r>
    </w:p>
    <w:p w:rsidR="005E0CAB" w:rsidRPr="00B433BE" w:rsidRDefault="00AA35A0" w:rsidP="0090169D">
      <w:pPr>
        <w:pStyle w:val="NormalWeb"/>
        <w:shd w:val="clear" w:color="auto" w:fill="FFFFFF"/>
        <w:spacing w:before="0" w:beforeAutospacing="0" w:after="225" w:afterAutospacing="0" w:line="360" w:lineRule="atLeast"/>
        <w:jc w:val="both"/>
        <w:outlineLvl w:val="1"/>
        <w:rPr>
          <w:rFonts w:ascii="Arial" w:hAnsi="Arial" w:cs="Arial"/>
          <w:sz w:val="22"/>
          <w:szCs w:val="22"/>
        </w:rPr>
      </w:pPr>
      <w:r>
        <w:rPr>
          <w:rFonts w:ascii="Arial" w:hAnsi="Arial" w:cs="Arial"/>
          <w:sz w:val="22"/>
          <w:szCs w:val="22"/>
          <w:shd w:val="clear" w:color="auto" w:fill="FFFFFF"/>
        </w:rPr>
        <w:t>Lo anterior, lejos de dar certidumbre o algún grado de confianza a los afectados, pareciera haber tenido el efecto contrario, ya que u</w:t>
      </w:r>
      <w:r w:rsidRPr="00B433BE">
        <w:rPr>
          <w:rFonts w:ascii="Arial" w:hAnsi="Arial" w:cs="Arial"/>
          <w:sz w:val="22"/>
          <w:szCs w:val="22"/>
          <w:shd w:val="clear" w:color="auto" w:fill="FFFFFF"/>
        </w:rPr>
        <w:t>nas</w:t>
      </w:r>
      <w:r w:rsidR="00962537" w:rsidRPr="00B433BE">
        <w:rPr>
          <w:rFonts w:ascii="Arial" w:hAnsi="Arial" w:cs="Arial"/>
          <w:sz w:val="22"/>
          <w:szCs w:val="22"/>
          <w:shd w:val="clear" w:color="auto" w:fill="FFFFFF"/>
        </w:rPr>
        <w:t xml:space="preserve"> se</w:t>
      </w:r>
      <w:r w:rsidR="009D7D14">
        <w:rPr>
          <w:rFonts w:ascii="Arial" w:hAnsi="Arial" w:cs="Arial"/>
          <w:sz w:val="22"/>
          <w:szCs w:val="22"/>
          <w:shd w:val="clear" w:color="auto" w:fill="FFFFFF"/>
        </w:rPr>
        <w:t>manas después de que se presentaran</w:t>
      </w:r>
      <w:r w:rsidR="00962537" w:rsidRPr="00B433BE">
        <w:rPr>
          <w:rFonts w:ascii="Arial" w:hAnsi="Arial" w:cs="Arial"/>
          <w:sz w:val="22"/>
          <w:szCs w:val="22"/>
          <w:shd w:val="clear" w:color="auto" w:fill="FFFFFF"/>
        </w:rPr>
        <w:t xml:space="preserve"> la</w:t>
      </w:r>
      <w:r w:rsidR="009D7D14">
        <w:rPr>
          <w:rFonts w:ascii="Arial" w:hAnsi="Arial" w:cs="Arial"/>
          <w:sz w:val="22"/>
          <w:szCs w:val="22"/>
          <w:shd w:val="clear" w:color="auto" w:fill="FFFFFF"/>
        </w:rPr>
        <w:t>s</w:t>
      </w:r>
      <w:r w:rsidR="00962537" w:rsidRPr="00B433BE">
        <w:rPr>
          <w:rFonts w:ascii="Arial" w:hAnsi="Arial" w:cs="Arial"/>
          <w:sz w:val="22"/>
          <w:szCs w:val="22"/>
          <w:shd w:val="clear" w:color="auto" w:fill="FFFFFF"/>
        </w:rPr>
        <w:t xml:space="preserve"> primera</w:t>
      </w:r>
      <w:r w:rsidR="009D7D14">
        <w:rPr>
          <w:rFonts w:ascii="Arial" w:hAnsi="Arial" w:cs="Arial"/>
          <w:sz w:val="22"/>
          <w:szCs w:val="22"/>
          <w:shd w:val="clear" w:color="auto" w:fill="FFFFFF"/>
        </w:rPr>
        <w:t>s</w:t>
      </w:r>
      <w:r w:rsidR="00962537" w:rsidRPr="00B433BE">
        <w:rPr>
          <w:rFonts w:ascii="Arial" w:hAnsi="Arial" w:cs="Arial"/>
          <w:sz w:val="22"/>
          <w:szCs w:val="22"/>
          <w:shd w:val="clear" w:color="auto" w:fill="FFFFFF"/>
        </w:rPr>
        <w:t xml:space="preserve"> denuncia</w:t>
      </w:r>
      <w:r w:rsidR="009D7D14">
        <w:rPr>
          <w:rFonts w:ascii="Arial" w:hAnsi="Arial" w:cs="Arial"/>
          <w:sz w:val="22"/>
          <w:szCs w:val="22"/>
          <w:shd w:val="clear" w:color="auto" w:fill="FFFFFF"/>
        </w:rPr>
        <w:t>s</w:t>
      </w:r>
      <w:r w:rsidR="00962537" w:rsidRPr="00B433BE">
        <w:rPr>
          <w:rFonts w:ascii="Arial" w:hAnsi="Arial" w:cs="Arial"/>
          <w:sz w:val="22"/>
          <w:szCs w:val="22"/>
          <w:shd w:val="clear" w:color="auto" w:fill="FFFFFF"/>
        </w:rPr>
        <w:t>, a</w:t>
      </w:r>
      <w:r w:rsidR="0020277A" w:rsidRPr="00B433BE">
        <w:rPr>
          <w:rFonts w:ascii="Arial" w:hAnsi="Arial" w:cs="Arial"/>
          <w:sz w:val="22"/>
          <w:szCs w:val="22"/>
          <w:shd w:val="clear" w:color="auto" w:fill="FFFFFF"/>
        </w:rPr>
        <w:t xml:space="preserve">l último corte que generó la Fiscalía General del Estado, </w:t>
      </w:r>
      <w:r w:rsidR="00962537" w:rsidRPr="00B433BE">
        <w:rPr>
          <w:rFonts w:ascii="Arial" w:hAnsi="Arial" w:cs="Arial"/>
          <w:sz w:val="22"/>
          <w:szCs w:val="22"/>
          <w:shd w:val="clear" w:color="auto" w:fill="FFFFFF"/>
        </w:rPr>
        <w:t>en la ciudad de Chihuahua, se contabilizan alrededor de</w:t>
      </w:r>
      <w:r w:rsidR="0020277A" w:rsidRPr="00B433BE">
        <w:rPr>
          <w:rFonts w:ascii="Arial" w:hAnsi="Arial" w:cs="Arial"/>
          <w:sz w:val="22"/>
          <w:szCs w:val="22"/>
          <w:shd w:val="clear" w:color="auto" w:fill="FFFFFF"/>
        </w:rPr>
        <w:t xml:space="preserve"> 348 denuncias en contra de la empresa Aras Investment y </w:t>
      </w:r>
      <w:r w:rsidR="00A86CC9" w:rsidRPr="00B433BE">
        <w:rPr>
          <w:rFonts w:ascii="Arial" w:hAnsi="Arial" w:cs="Arial"/>
          <w:sz w:val="22"/>
          <w:szCs w:val="22"/>
          <w:shd w:val="clear" w:color="auto" w:fill="FFFFFF"/>
        </w:rPr>
        <w:t xml:space="preserve">se espera que </w:t>
      </w:r>
      <w:r w:rsidR="00962537" w:rsidRPr="00B433BE">
        <w:rPr>
          <w:rFonts w:ascii="Arial" w:hAnsi="Arial" w:cs="Arial"/>
          <w:sz w:val="22"/>
          <w:szCs w:val="22"/>
          <w:shd w:val="clear" w:color="auto" w:fill="FFFFFF"/>
        </w:rPr>
        <w:t>esta cifra aumente drásticamente en los próximos días o semanas.</w:t>
      </w:r>
    </w:p>
    <w:p w:rsidR="0034604A" w:rsidRPr="009D7D14" w:rsidRDefault="00962537" w:rsidP="0090169D">
      <w:pPr>
        <w:shd w:val="clear" w:color="auto" w:fill="FFFFFF"/>
        <w:spacing w:after="150" w:line="360" w:lineRule="atLeast"/>
        <w:jc w:val="both"/>
        <w:rPr>
          <w:rFonts w:ascii="Arial" w:eastAsia="Times New Roman" w:hAnsi="Arial" w:cs="Arial"/>
          <w:b/>
          <w:lang w:eastAsia="es-MX"/>
        </w:rPr>
      </w:pPr>
      <w:r w:rsidRPr="009D7D14">
        <w:rPr>
          <w:rFonts w:ascii="Arial" w:eastAsia="Times New Roman" w:hAnsi="Arial" w:cs="Arial"/>
          <w:b/>
          <w:lang w:eastAsia="es-MX"/>
        </w:rPr>
        <w:t>Ahora bien, es necesario dejar claro que n</w:t>
      </w:r>
      <w:r w:rsidR="0034604A" w:rsidRPr="009D7D14">
        <w:rPr>
          <w:rFonts w:ascii="Arial" w:eastAsia="Times New Roman" w:hAnsi="Arial" w:cs="Arial"/>
          <w:b/>
          <w:lang w:eastAsia="es-MX"/>
        </w:rPr>
        <w:t>o es la intención contrav</w:t>
      </w:r>
      <w:r w:rsidR="00AA35A0" w:rsidRPr="009D7D14">
        <w:rPr>
          <w:rFonts w:ascii="Arial" w:eastAsia="Times New Roman" w:hAnsi="Arial" w:cs="Arial"/>
          <w:b/>
          <w:lang w:eastAsia="es-MX"/>
        </w:rPr>
        <w:t xml:space="preserve">enir la presunción de inocencia, </w:t>
      </w:r>
      <w:r w:rsidRPr="009D7D14">
        <w:rPr>
          <w:rFonts w:ascii="Arial" w:eastAsia="Times New Roman" w:hAnsi="Arial" w:cs="Arial"/>
          <w:b/>
          <w:lang w:eastAsia="es-MX"/>
        </w:rPr>
        <w:t>n</w:t>
      </w:r>
      <w:r w:rsidR="00AA35A0" w:rsidRPr="009D7D14">
        <w:rPr>
          <w:rFonts w:ascii="Arial" w:eastAsia="Times New Roman" w:hAnsi="Arial" w:cs="Arial"/>
          <w:b/>
          <w:lang w:eastAsia="es-MX"/>
        </w:rPr>
        <w:t xml:space="preserve">i realizar un juicio </w:t>
      </w:r>
      <w:r w:rsidR="00021ED8" w:rsidRPr="009D7D14">
        <w:rPr>
          <w:rFonts w:ascii="Arial" w:eastAsia="Times New Roman" w:hAnsi="Arial" w:cs="Arial"/>
          <w:b/>
          <w:lang w:eastAsia="es-MX"/>
        </w:rPr>
        <w:t xml:space="preserve">de valor </w:t>
      </w:r>
      <w:r w:rsidR="00AA35A0" w:rsidRPr="009D7D14">
        <w:rPr>
          <w:rFonts w:ascii="Arial" w:eastAsia="Times New Roman" w:hAnsi="Arial" w:cs="Arial"/>
          <w:b/>
          <w:lang w:eastAsia="es-MX"/>
        </w:rPr>
        <w:t>apresurado</w:t>
      </w:r>
      <w:r w:rsidR="00A04CE0" w:rsidRPr="009D7D14">
        <w:rPr>
          <w:rFonts w:ascii="Arial" w:eastAsia="Times New Roman" w:hAnsi="Arial" w:cs="Arial"/>
          <w:b/>
          <w:lang w:eastAsia="es-MX"/>
        </w:rPr>
        <w:t xml:space="preserve"> o adelantado</w:t>
      </w:r>
      <w:r w:rsidR="00AA35A0" w:rsidRPr="009D7D14">
        <w:rPr>
          <w:rFonts w:ascii="Arial" w:eastAsia="Times New Roman" w:hAnsi="Arial" w:cs="Arial"/>
          <w:b/>
          <w:lang w:eastAsia="es-MX"/>
        </w:rPr>
        <w:t xml:space="preserve">, </w:t>
      </w:r>
      <w:r w:rsidR="0034604A" w:rsidRPr="009D7D14">
        <w:rPr>
          <w:rFonts w:ascii="Arial" w:eastAsia="Times New Roman" w:hAnsi="Arial" w:cs="Arial"/>
          <w:b/>
          <w:lang w:eastAsia="es-MX"/>
        </w:rPr>
        <w:t xml:space="preserve">pero tampoco es una opción </w:t>
      </w:r>
      <w:r w:rsidR="002B7E0B" w:rsidRPr="009D7D14">
        <w:rPr>
          <w:rFonts w:ascii="Arial" w:eastAsia="Times New Roman" w:hAnsi="Arial" w:cs="Arial"/>
          <w:b/>
          <w:lang w:eastAsia="es-MX"/>
        </w:rPr>
        <w:t xml:space="preserve">negar la realidad, ni </w:t>
      </w:r>
      <w:r w:rsidR="0034604A" w:rsidRPr="009D7D14">
        <w:rPr>
          <w:rFonts w:ascii="Arial" w:eastAsia="Times New Roman" w:hAnsi="Arial" w:cs="Arial"/>
          <w:b/>
          <w:lang w:eastAsia="es-MX"/>
        </w:rPr>
        <w:t>permanecer omisos</w:t>
      </w:r>
      <w:r w:rsidR="00021ED8" w:rsidRPr="009D7D14">
        <w:rPr>
          <w:rFonts w:ascii="Arial" w:eastAsia="Times New Roman" w:hAnsi="Arial" w:cs="Arial"/>
          <w:b/>
          <w:lang w:eastAsia="es-MX"/>
        </w:rPr>
        <w:t xml:space="preserve"> ante l</w:t>
      </w:r>
      <w:r w:rsidR="008D36CE" w:rsidRPr="009D7D14">
        <w:rPr>
          <w:rFonts w:ascii="Arial" w:eastAsia="Times New Roman" w:hAnsi="Arial" w:cs="Arial"/>
          <w:b/>
          <w:lang w:eastAsia="es-MX"/>
        </w:rPr>
        <w:t>a grave afectación al</w:t>
      </w:r>
      <w:r w:rsidR="0034604A" w:rsidRPr="009D7D14">
        <w:rPr>
          <w:rFonts w:ascii="Arial" w:eastAsia="Times New Roman" w:hAnsi="Arial" w:cs="Arial"/>
          <w:b/>
          <w:lang w:eastAsia="es-MX"/>
        </w:rPr>
        <w:t xml:space="preserve"> p</w:t>
      </w:r>
      <w:r w:rsidR="0020548E" w:rsidRPr="009D7D14">
        <w:rPr>
          <w:rFonts w:ascii="Arial" w:eastAsia="Times New Roman" w:hAnsi="Arial" w:cs="Arial"/>
          <w:b/>
          <w:lang w:eastAsia="es-MX"/>
        </w:rPr>
        <w:t>atrimonio de las familias</w:t>
      </w:r>
      <w:r w:rsidR="008D36CE" w:rsidRPr="009D7D14">
        <w:rPr>
          <w:rFonts w:ascii="Arial" w:eastAsia="Times New Roman" w:hAnsi="Arial" w:cs="Arial"/>
          <w:b/>
          <w:lang w:eastAsia="es-MX"/>
        </w:rPr>
        <w:t xml:space="preserve"> C</w:t>
      </w:r>
      <w:r w:rsidR="00C0635F" w:rsidRPr="009D7D14">
        <w:rPr>
          <w:rFonts w:ascii="Arial" w:eastAsia="Times New Roman" w:hAnsi="Arial" w:cs="Arial"/>
          <w:b/>
          <w:lang w:eastAsia="es-MX"/>
        </w:rPr>
        <w:t>hihuahuenses</w:t>
      </w:r>
      <w:r w:rsidR="00021ED8" w:rsidRPr="009D7D14">
        <w:rPr>
          <w:rFonts w:ascii="Arial" w:eastAsia="Times New Roman" w:hAnsi="Arial" w:cs="Arial"/>
          <w:b/>
          <w:lang w:eastAsia="es-MX"/>
        </w:rPr>
        <w:t xml:space="preserve">. En esta tesitura, </w:t>
      </w:r>
      <w:r w:rsidR="0020548E" w:rsidRPr="009D7D14">
        <w:rPr>
          <w:rFonts w:ascii="Arial" w:eastAsia="Times New Roman" w:hAnsi="Arial" w:cs="Arial"/>
          <w:b/>
          <w:lang w:eastAsia="es-MX"/>
        </w:rPr>
        <w:t>tampoco</w:t>
      </w:r>
      <w:r w:rsidR="0020548E" w:rsidRPr="009D7D14">
        <w:rPr>
          <w:rFonts w:ascii="Arial" w:hAnsi="Arial" w:cs="Arial"/>
          <w:b/>
          <w:lang w:val="es-ES"/>
        </w:rPr>
        <w:t xml:space="preserve"> puede pasar inadvertido que este</w:t>
      </w:r>
      <w:r w:rsidR="007F149E" w:rsidRPr="009D7D14">
        <w:rPr>
          <w:rFonts w:ascii="Arial" w:hAnsi="Arial" w:cs="Arial"/>
          <w:b/>
          <w:lang w:val="es-ES"/>
        </w:rPr>
        <w:t xml:space="preserve"> caso guarda grandes s</w:t>
      </w:r>
      <w:r w:rsidR="002B4044" w:rsidRPr="009D7D14">
        <w:rPr>
          <w:rFonts w:ascii="Arial" w:hAnsi="Arial" w:cs="Arial"/>
          <w:b/>
          <w:lang w:val="es-ES"/>
        </w:rPr>
        <w:t>i</w:t>
      </w:r>
      <w:r w:rsidR="00214DCB" w:rsidRPr="009D7D14">
        <w:rPr>
          <w:rFonts w:ascii="Arial" w:hAnsi="Arial" w:cs="Arial"/>
          <w:b/>
          <w:lang w:val="es-ES"/>
        </w:rPr>
        <w:t>militudes con el esquema P</w:t>
      </w:r>
      <w:r w:rsidR="008D36CE" w:rsidRPr="009D7D14">
        <w:rPr>
          <w:rFonts w:ascii="Arial" w:hAnsi="Arial" w:cs="Arial"/>
          <w:b/>
          <w:lang w:val="es-ES"/>
        </w:rPr>
        <w:t xml:space="preserve">onzi, </w:t>
      </w:r>
      <w:r w:rsidR="0020548E" w:rsidRPr="009D7D14">
        <w:rPr>
          <w:rFonts w:ascii="Arial" w:hAnsi="Arial" w:cs="Arial"/>
          <w:b/>
          <w:lang w:val="es-ES"/>
        </w:rPr>
        <w:t xml:space="preserve">ya </w:t>
      </w:r>
      <w:r w:rsidR="002B4044" w:rsidRPr="009D7D14">
        <w:rPr>
          <w:rFonts w:ascii="Arial" w:hAnsi="Arial" w:cs="Arial"/>
          <w:b/>
          <w:lang w:val="es-ES"/>
        </w:rPr>
        <w:t>que todo</w:t>
      </w:r>
      <w:r w:rsidR="002B7E0B" w:rsidRPr="009D7D14">
        <w:rPr>
          <w:rFonts w:ascii="Arial" w:hAnsi="Arial" w:cs="Arial"/>
          <w:b/>
          <w:lang w:val="es-ES"/>
        </w:rPr>
        <w:t xml:space="preserve"> su esquema</w:t>
      </w:r>
      <w:r w:rsidR="002B4044" w:rsidRPr="009D7D14">
        <w:rPr>
          <w:rFonts w:ascii="Arial" w:hAnsi="Arial" w:cs="Arial"/>
          <w:b/>
          <w:lang w:val="es-ES"/>
        </w:rPr>
        <w:t xml:space="preserve"> pareciera adecuarse a las características de una estafa masiva.</w:t>
      </w:r>
      <w:r w:rsidR="00AA35A0" w:rsidRPr="009D7D14">
        <w:rPr>
          <w:rFonts w:ascii="Arial" w:hAnsi="Arial" w:cs="Arial"/>
          <w:b/>
          <w:lang w:val="es-ES"/>
        </w:rPr>
        <w:t xml:space="preserve"> A este respecto es importante señalar que:</w:t>
      </w:r>
    </w:p>
    <w:p w:rsidR="007F149E" w:rsidRPr="009D7D14" w:rsidRDefault="0034604A" w:rsidP="0090169D">
      <w:pPr>
        <w:shd w:val="clear" w:color="auto" w:fill="FFFFFF"/>
        <w:spacing w:after="150" w:line="360" w:lineRule="atLeast"/>
        <w:jc w:val="both"/>
        <w:rPr>
          <w:rFonts w:ascii="Arial" w:hAnsi="Arial" w:cs="Arial"/>
          <w:b/>
          <w:lang w:val="es-ES"/>
        </w:rPr>
      </w:pPr>
      <w:r w:rsidRPr="009D7D14">
        <w:rPr>
          <w:rFonts w:ascii="Arial" w:hAnsi="Arial" w:cs="Arial"/>
          <w:b/>
          <w:lang w:val="es-ES"/>
        </w:rPr>
        <w:t xml:space="preserve">1.- </w:t>
      </w:r>
      <w:r w:rsidR="000554EA" w:rsidRPr="009D7D14">
        <w:rPr>
          <w:rFonts w:ascii="Arial" w:hAnsi="Arial" w:cs="Arial"/>
          <w:b/>
          <w:lang w:val="es-ES"/>
        </w:rPr>
        <w:t>Tenían</w:t>
      </w:r>
      <w:r w:rsidR="007F149E" w:rsidRPr="009D7D14">
        <w:rPr>
          <w:rFonts w:ascii="Arial" w:hAnsi="Arial" w:cs="Arial"/>
          <w:b/>
          <w:lang w:val="es-ES"/>
        </w:rPr>
        <w:t xml:space="preserve"> una gran puesta en escena</w:t>
      </w:r>
      <w:r w:rsidRPr="009D7D14">
        <w:rPr>
          <w:rFonts w:ascii="Arial" w:hAnsi="Arial" w:cs="Arial"/>
          <w:b/>
          <w:lang w:val="es-ES"/>
        </w:rPr>
        <w:t>, reflejaban una gran</w:t>
      </w:r>
      <w:r w:rsidR="007F149E" w:rsidRPr="009D7D14">
        <w:rPr>
          <w:rFonts w:ascii="Arial" w:hAnsi="Arial" w:cs="Arial"/>
          <w:b/>
          <w:lang w:val="es-ES"/>
        </w:rPr>
        <w:t xml:space="preserve"> opulencia, se encargaron de construir una imagen de prosperidad</w:t>
      </w:r>
      <w:r w:rsidRPr="009D7D14">
        <w:rPr>
          <w:rFonts w:ascii="Arial" w:hAnsi="Arial" w:cs="Arial"/>
          <w:b/>
          <w:lang w:val="es-ES"/>
        </w:rPr>
        <w:t>.</w:t>
      </w:r>
    </w:p>
    <w:p w:rsidR="0034604A" w:rsidRPr="009D7D14" w:rsidRDefault="0034604A" w:rsidP="0090169D">
      <w:pPr>
        <w:shd w:val="clear" w:color="auto" w:fill="FFFFFF"/>
        <w:spacing w:after="150" w:line="360" w:lineRule="atLeast"/>
        <w:jc w:val="both"/>
        <w:rPr>
          <w:rFonts w:ascii="Arial" w:hAnsi="Arial" w:cs="Arial"/>
          <w:b/>
          <w:lang w:val="es-ES"/>
        </w:rPr>
      </w:pPr>
      <w:r w:rsidRPr="009D7D14">
        <w:rPr>
          <w:rFonts w:ascii="Arial" w:hAnsi="Arial" w:cs="Arial"/>
          <w:b/>
          <w:lang w:val="es-ES"/>
        </w:rPr>
        <w:t>2.- Ofrecían rendimientos tan elevados, que podías pedir un préstamo al banco, pagarle el préstamo y los intereses, y aun así era rentable invertir en Aras.</w:t>
      </w:r>
    </w:p>
    <w:p w:rsidR="0034604A" w:rsidRPr="009D7D14" w:rsidRDefault="0034604A" w:rsidP="0090169D">
      <w:pPr>
        <w:shd w:val="clear" w:color="auto" w:fill="FFFFFF"/>
        <w:spacing w:after="150" w:line="360" w:lineRule="atLeast"/>
        <w:jc w:val="both"/>
        <w:rPr>
          <w:rFonts w:ascii="Arial" w:hAnsi="Arial" w:cs="Arial"/>
          <w:b/>
          <w:lang w:val="es-ES"/>
        </w:rPr>
      </w:pPr>
      <w:r w:rsidRPr="009D7D14">
        <w:rPr>
          <w:rFonts w:ascii="Arial" w:hAnsi="Arial" w:cs="Arial"/>
          <w:b/>
          <w:lang w:val="es-ES"/>
        </w:rPr>
        <w:t>3.- Aseguraban la inversión,</w:t>
      </w:r>
      <w:r w:rsidR="002B4044" w:rsidRPr="009D7D14">
        <w:rPr>
          <w:rFonts w:ascii="Arial" w:hAnsi="Arial" w:cs="Arial"/>
          <w:b/>
          <w:lang w:val="es-ES"/>
        </w:rPr>
        <w:t xml:space="preserve"> aun cuando, por naturaleza</w:t>
      </w:r>
      <w:r w:rsidRPr="009D7D14">
        <w:rPr>
          <w:rFonts w:ascii="Arial" w:hAnsi="Arial" w:cs="Arial"/>
          <w:b/>
          <w:lang w:val="es-ES"/>
        </w:rPr>
        <w:t xml:space="preserve"> implica un elevado riesgo.</w:t>
      </w:r>
    </w:p>
    <w:p w:rsidR="0034604A" w:rsidRPr="009D7D14" w:rsidRDefault="002B4044" w:rsidP="0034604A">
      <w:pPr>
        <w:shd w:val="clear" w:color="auto" w:fill="FFFFFF"/>
        <w:spacing w:after="150" w:line="360" w:lineRule="atLeast"/>
        <w:jc w:val="both"/>
        <w:rPr>
          <w:rFonts w:ascii="Arial" w:hAnsi="Arial" w:cs="Arial"/>
          <w:b/>
          <w:lang w:val="es-ES"/>
        </w:rPr>
      </w:pPr>
      <w:r w:rsidRPr="009D7D14">
        <w:rPr>
          <w:rFonts w:ascii="Arial" w:hAnsi="Arial" w:cs="Arial"/>
          <w:b/>
          <w:lang w:val="es-ES"/>
        </w:rPr>
        <w:t>4.- Continuaron entregando rendimientos durante</w:t>
      </w:r>
      <w:r w:rsidR="009D7D14">
        <w:rPr>
          <w:rFonts w:ascii="Arial" w:hAnsi="Arial" w:cs="Arial"/>
          <w:b/>
          <w:lang w:val="es-ES"/>
        </w:rPr>
        <w:t xml:space="preserve"> toda</w:t>
      </w:r>
      <w:r w:rsidRPr="009D7D14">
        <w:rPr>
          <w:rFonts w:ascii="Arial" w:hAnsi="Arial" w:cs="Arial"/>
          <w:b/>
          <w:lang w:val="es-ES"/>
        </w:rPr>
        <w:t xml:space="preserve"> la Pandemia</w:t>
      </w:r>
      <w:r w:rsidR="009D7D14">
        <w:rPr>
          <w:rFonts w:ascii="Arial" w:hAnsi="Arial" w:cs="Arial"/>
          <w:b/>
          <w:lang w:val="es-ES"/>
        </w:rPr>
        <w:t>,</w:t>
      </w:r>
      <w:r w:rsidRPr="009D7D14">
        <w:rPr>
          <w:rFonts w:ascii="Arial" w:hAnsi="Arial" w:cs="Arial"/>
          <w:b/>
          <w:lang w:val="es-ES"/>
        </w:rPr>
        <w:t xml:space="preserve"> aun cuando la economía mundial se contrajo. Aun cuando las </w:t>
      </w:r>
      <w:r w:rsidR="000554EA" w:rsidRPr="009D7D14">
        <w:rPr>
          <w:rFonts w:ascii="Arial" w:hAnsi="Arial" w:cs="Arial"/>
          <w:b/>
          <w:lang w:val="es-ES"/>
        </w:rPr>
        <w:t>bienes</w:t>
      </w:r>
      <w:r w:rsidRPr="009D7D14">
        <w:rPr>
          <w:rFonts w:ascii="Arial" w:hAnsi="Arial" w:cs="Arial"/>
          <w:b/>
          <w:lang w:val="es-ES"/>
        </w:rPr>
        <w:t xml:space="preserve"> raíces, el negocio automotriz y el turismo se </w:t>
      </w:r>
      <w:r w:rsidR="000554EA" w:rsidRPr="009D7D14">
        <w:rPr>
          <w:rFonts w:ascii="Arial" w:hAnsi="Arial" w:cs="Arial"/>
          <w:b/>
          <w:lang w:val="es-ES"/>
        </w:rPr>
        <w:t>vinieron</w:t>
      </w:r>
      <w:r w:rsidRPr="009D7D14">
        <w:rPr>
          <w:rFonts w:ascii="Arial" w:hAnsi="Arial" w:cs="Arial"/>
          <w:b/>
          <w:lang w:val="es-ES"/>
        </w:rPr>
        <w:t xml:space="preserve"> a pique drásticamente.</w:t>
      </w:r>
    </w:p>
    <w:p w:rsidR="007F149E" w:rsidRPr="009D7D14" w:rsidRDefault="0034604A" w:rsidP="0034604A">
      <w:pPr>
        <w:shd w:val="clear" w:color="auto" w:fill="FFFFFF"/>
        <w:spacing w:after="150" w:line="360" w:lineRule="atLeast"/>
        <w:jc w:val="both"/>
        <w:rPr>
          <w:rFonts w:ascii="Arial" w:hAnsi="Arial" w:cs="Arial"/>
          <w:b/>
          <w:lang w:val="es-ES"/>
        </w:rPr>
      </w:pPr>
      <w:r w:rsidRPr="009D7D14">
        <w:rPr>
          <w:rFonts w:ascii="Arial" w:hAnsi="Arial" w:cs="Arial"/>
          <w:b/>
          <w:lang w:val="es-ES"/>
        </w:rPr>
        <w:t xml:space="preserve">5.- </w:t>
      </w:r>
      <w:r w:rsidR="000554EA" w:rsidRPr="009D7D14">
        <w:rPr>
          <w:rFonts w:ascii="Arial" w:hAnsi="Arial" w:cs="Arial"/>
          <w:b/>
          <w:lang w:val="es-ES"/>
        </w:rPr>
        <w:t>E</w:t>
      </w:r>
      <w:r w:rsidR="007F149E" w:rsidRPr="009D7D14">
        <w:rPr>
          <w:rFonts w:ascii="Arial" w:hAnsi="Arial" w:cs="Arial"/>
          <w:b/>
          <w:lang w:val="es-ES"/>
        </w:rPr>
        <w:t>n el momento en q</w:t>
      </w:r>
      <w:r w:rsidR="000554EA" w:rsidRPr="009D7D14">
        <w:rPr>
          <w:rFonts w:ascii="Arial" w:hAnsi="Arial" w:cs="Arial"/>
          <w:b/>
          <w:lang w:val="es-ES"/>
        </w:rPr>
        <w:t>ue la gente empieza a retirarse, en cuanto dejaron de captar</w:t>
      </w:r>
      <w:r w:rsidR="007F149E" w:rsidRPr="009D7D14">
        <w:rPr>
          <w:rFonts w:ascii="Arial" w:hAnsi="Arial" w:cs="Arial"/>
          <w:b/>
          <w:lang w:val="es-ES"/>
        </w:rPr>
        <w:t>, dejaron de entregar los rendimientos</w:t>
      </w:r>
      <w:r w:rsidR="00021ED8" w:rsidRPr="009D7D14">
        <w:rPr>
          <w:rFonts w:ascii="Arial" w:hAnsi="Arial" w:cs="Arial"/>
          <w:b/>
          <w:lang w:val="es-ES"/>
        </w:rPr>
        <w:t>.</w:t>
      </w:r>
    </w:p>
    <w:p w:rsidR="007F149E" w:rsidRPr="009D7D14" w:rsidRDefault="0034604A" w:rsidP="0090169D">
      <w:pPr>
        <w:pStyle w:val="NormalWeb"/>
        <w:shd w:val="clear" w:color="auto" w:fill="FFFFFF"/>
        <w:spacing w:before="0" w:beforeAutospacing="0" w:after="225" w:afterAutospacing="0" w:line="360" w:lineRule="atLeast"/>
        <w:jc w:val="both"/>
        <w:outlineLvl w:val="1"/>
        <w:rPr>
          <w:rFonts w:ascii="Arial" w:hAnsi="Arial" w:cs="Arial"/>
          <w:b/>
          <w:sz w:val="22"/>
          <w:szCs w:val="22"/>
        </w:rPr>
      </w:pPr>
      <w:r w:rsidRPr="009D7D14">
        <w:rPr>
          <w:rFonts w:ascii="Arial" w:hAnsi="Arial" w:cs="Arial"/>
          <w:b/>
          <w:sz w:val="22"/>
          <w:szCs w:val="22"/>
        </w:rPr>
        <w:t xml:space="preserve">6.- </w:t>
      </w:r>
      <w:r w:rsidR="00FB58B3" w:rsidRPr="009D7D14">
        <w:rPr>
          <w:rFonts w:ascii="Arial" w:hAnsi="Arial" w:cs="Arial"/>
          <w:b/>
          <w:sz w:val="22"/>
          <w:szCs w:val="22"/>
        </w:rPr>
        <w:t xml:space="preserve"> Se causó</w:t>
      </w:r>
      <w:r w:rsidR="007F149E" w:rsidRPr="009D7D14">
        <w:rPr>
          <w:rFonts w:ascii="Arial" w:hAnsi="Arial" w:cs="Arial"/>
          <w:b/>
          <w:sz w:val="22"/>
          <w:szCs w:val="22"/>
        </w:rPr>
        <w:t xml:space="preserve"> un gran perjuicio en contra </w:t>
      </w:r>
      <w:r w:rsidR="00021ED8" w:rsidRPr="009D7D14">
        <w:rPr>
          <w:rFonts w:ascii="Arial" w:hAnsi="Arial" w:cs="Arial"/>
          <w:b/>
          <w:sz w:val="22"/>
          <w:szCs w:val="22"/>
        </w:rPr>
        <w:t>del patrimonio de 1800 familias, la mayoria</w:t>
      </w:r>
      <w:r w:rsidR="007F149E" w:rsidRPr="009D7D14">
        <w:rPr>
          <w:rFonts w:ascii="Arial" w:hAnsi="Arial" w:cs="Arial"/>
          <w:b/>
          <w:sz w:val="22"/>
          <w:szCs w:val="22"/>
        </w:rPr>
        <w:t xml:space="preserve"> </w:t>
      </w:r>
      <w:r w:rsidR="00B26101" w:rsidRPr="009D7D14">
        <w:rPr>
          <w:rFonts w:ascii="Arial" w:hAnsi="Arial" w:cs="Arial"/>
          <w:b/>
          <w:sz w:val="22"/>
          <w:szCs w:val="22"/>
        </w:rPr>
        <w:t>Chihuahuenses</w:t>
      </w:r>
      <w:r w:rsidR="00021ED8" w:rsidRPr="009D7D14">
        <w:rPr>
          <w:rFonts w:ascii="Arial" w:hAnsi="Arial" w:cs="Arial"/>
          <w:b/>
          <w:sz w:val="22"/>
          <w:szCs w:val="22"/>
        </w:rPr>
        <w:t>.</w:t>
      </w:r>
    </w:p>
    <w:p w:rsidR="0020548E" w:rsidRPr="009D7D14" w:rsidRDefault="00FB58B3" w:rsidP="0090169D">
      <w:pPr>
        <w:pStyle w:val="NormalWeb"/>
        <w:shd w:val="clear" w:color="auto" w:fill="FFFFFF"/>
        <w:spacing w:before="0" w:beforeAutospacing="0" w:after="225" w:afterAutospacing="0" w:line="360" w:lineRule="atLeast"/>
        <w:jc w:val="both"/>
        <w:outlineLvl w:val="1"/>
        <w:rPr>
          <w:rFonts w:ascii="Arial" w:hAnsi="Arial" w:cs="Arial"/>
          <w:b/>
          <w:sz w:val="22"/>
          <w:szCs w:val="22"/>
        </w:rPr>
      </w:pPr>
      <w:r w:rsidRPr="009D7D14">
        <w:rPr>
          <w:rFonts w:ascii="Arial" w:hAnsi="Arial" w:cs="Arial"/>
          <w:b/>
          <w:sz w:val="22"/>
          <w:szCs w:val="22"/>
        </w:rPr>
        <w:t>7.- La empresa Aras no ha</w:t>
      </w:r>
      <w:r w:rsidR="0020548E" w:rsidRPr="009D7D14">
        <w:rPr>
          <w:rFonts w:ascii="Arial" w:hAnsi="Arial" w:cs="Arial"/>
          <w:b/>
          <w:sz w:val="22"/>
          <w:szCs w:val="22"/>
        </w:rPr>
        <w:t xml:space="preserve"> salido a acla</w:t>
      </w:r>
      <w:r w:rsidR="00021ED8" w:rsidRPr="009D7D14">
        <w:rPr>
          <w:rFonts w:ascii="Arial" w:hAnsi="Arial" w:cs="Arial"/>
          <w:b/>
          <w:sz w:val="22"/>
          <w:szCs w:val="22"/>
        </w:rPr>
        <w:t>rar de manera puntual y precisa.</w:t>
      </w:r>
    </w:p>
    <w:p w:rsidR="00021ED8" w:rsidRPr="009D7D14" w:rsidRDefault="0005612B" w:rsidP="002B7E0B">
      <w:pPr>
        <w:pStyle w:val="NormalWeb"/>
        <w:shd w:val="clear" w:color="auto" w:fill="FFFFFF"/>
        <w:spacing w:before="0" w:beforeAutospacing="0" w:after="225" w:afterAutospacing="0" w:line="360" w:lineRule="atLeast"/>
        <w:jc w:val="both"/>
        <w:outlineLvl w:val="1"/>
        <w:rPr>
          <w:rFonts w:ascii="Arial" w:hAnsi="Arial" w:cs="Arial"/>
          <w:b/>
          <w:sz w:val="22"/>
          <w:szCs w:val="22"/>
        </w:rPr>
      </w:pPr>
      <w:r w:rsidRPr="009D7D14">
        <w:rPr>
          <w:rFonts w:ascii="Arial" w:hAnsi="Arial" w:cs="Arial"/>
          <w:b/>
          <w:sz w:val="22"/>
          <w:szCs w:val="22"/>
        </w:rPr>
        <w:t>8.- C</w:t>
      </w:r>
      <w:r w:rsidR="0020548E" w:rsidRPr="009D7D14">
        <w:rPr>
          <w:rFonts w:ascii="Arial" w:hAnsi="Arial" w:cs="Arial"/>
          <w:b/>
          <w:sz w:val="22"/>
          <w:szCs w:val="22"/>
        </w:rPr>
        <w:t>omenzaron a vender sus propiedades, lo cual nos habla de que probablemente</w:t>
      </w:r>
      <w:r w:rsidR="002B7E0B" w:rsidRPr="009D7D14">
        <w:rPr>
          <w:rFonts w:ascii="Arial" w:hAnsi="Arial" w:cs="Arial"/>
          <w:b/>
          <w:sz w:val="22"/>
          <w:szCs w:val="22"/>
        </w:rPr>
        <w:t xml:space="preserve"> </w:t>
      </w:r>
      <w:r w:rsidR="00021ED8" w:rsidRPr="009D7D14">
        <w:rPr>
          <w:rFonts w:ascii="Arial" w:hAnsi="Arial" w:cs="Arial"/>
          <w:b/>
          <w:sz w:val="22"/>
          <w:szCs w:val="22"/>
        </w:rPr>
        <w:t>estén</w:t>
      </w:r>
      <w:r w:rsidR="002B7E0B" w:rsidRPr="009D7D14">
        <w:rPr>
          <w:rFonts w:ascii="Arial" w:hAnsi="Arial" w:cs="Arial"/>
          <w:b/>
          <w:sz w:val="22"/>
          <w:szCs w:val="22"/>
        </w:rPr>
        <w:t xml:space="preserve"> intentando quedar insolventes.</w:t>
      </w:r>
    </w:p>
    <w:p w:rsidR="001758DF" w:rsidRPr="00B433BE" w:rsidRDefault="00FB58B3" w:rsidP="0090169D">
      <w:pPr>
        <w:pStyle w:val="NormalWeb"/>
        <w:shd w:val="clear" w:color="auto" w:fill="FFFFFF"/>
        <w:spacing w:before="0" w:beforeAutospacing="0" w:after="225" w:afterAutospacing="0" w:line="360" w:lineRule="atLeast"/>
        <w:jc w:val="both"/>
        <w:outlineLvl w:val="1"/>
        <w:rPr>
          <w:rFonts w:ascii="Arial" w:hAnsi="Arial" w:cs="Arial"/>
          <w:sz w:val="22"/>
          <w:szCs w:val="22"/>
        </w:rPr>
      </w:pPr>
      <w:r>
        <w:rPr>
          <w:rFonts w:ascii="Arial" w:hAnsi="Arial" w:cs="Arial"/>
          <w:sz w:val="22"/>
          <w:szCs w:val="22"/>
        </w:rPr>
        <w:t xml:space="preserve">Lo anterior nos habla de una gran posibilidad de que estemos ante la comisión de un fraude masivo planeado de forma meticulosa. </w:t>
      </w:r>
      <w:r w:rsidR="009E6C94" w:rsidRPr="00B433BE">
        <w:rPr>
          <w:rFonts w:ascii="Arial" w:hAnsi="Arial" w:cs="Arial"/>
          <w:sz w:val="22"/>
          <w:szCs w:val="22"/>
        </w:rPr>
        <w:t>Ante la complejidad de demostrar cuándo una empresa o persona comete el delito de fraude</w:t>
      </w:r>
      <w:r w:rsidR="009D7D14">
        <w:rPr>
          <w:rFonts w:ascii="Arial" w:hAnsi="Arial" w:cs="Arial"/>
          <w:sz w:val="22"/>
          <w:szCs w:val="22"/>
        </w:rPr>
        <w:t xml:space="preserve"> en esta modalidad</w:t>
      </w:r>
      <w:r w:rsidR="009E6C94" w:rsidRPr="00B433BE">
        <w:rPr>
          <w:rFonts w:ascii="Arial" w:hAnsi="Arial" w:cs="Arial"/>
          <w:sz w:val="22"/>
          <w:szCs w:val="22"/>
        </w:rPr>
        <w:t xml:space="preserve">, el fiscal de Distrito Zona Centro, </w:t>
      </w:r>
      <w:r w:rsidR="00B87089" w:rsidRPr="00B433BE">
        <w:rPr>
          <w:rFonts w:ascii="Arial" w:hAnsi="Arial" w:cs="Arial"/>
          <w:sz w:val="22"/>
          <w:szCs w:val="22"/>
        </w:rPr>
        <w:t>Carlos Mario Jiménez, ha dejado muy en claro</w:t>
      </w:r>
      <w:r w:rsidR="009E6C94" w:rsidRPr="00B433BE">
        <w:rPr>
          <w:rFonts w:ascii="Arial" w:hAnsi="Arial" w:cs="Arial"/>
          <w:sz w:val="22"/>
          <w:szCs w:val="22"/>
        </w:rPr>
        <w:t xml:space="preserve"> que </w:t>
      </w:r>
      <w:r w:rsidR="009E6C94" w:rsidRPr="00B433BE">
        <w:rPr>
          <w:rFonts w:ascii="Arial" w:hAnsi="Arial" w:cs="Arial"/>
          <w:b/>
          <w:sz w:val="22"/>
          <w:szCs w:val="22"/>
          <w:u w:val="single"/>
        </w:rPr>
        <w:t>en el caso de Aras Investment Business Group se reducen los elementos para iniciar un proceso penal y más bien tendría que tratarse como un incumplimiento de contrato, lo cual deber</w:t>
      </w:r>
      <w:r w:rsidR="001758DF" w:rsidRPr="00B433BE">
        <w:rPr>
          <w:rFonts w:ascii="Arial" w:hAnsi="Arial" w:cs="Arial"/>
          <w:b/>
          <w:sz w:val="22"/>
          <w:szCs w:val="22"/>
          <w:u w:val="single"/>
        </w:rPr>
        <w:t>ía resolverse por la vía civil</w:t>
      </w:r>
      <w:r w:rsidR="001758DF" w:rsidRPr="00B433BE">
        <w:rPr>
          <w:rFonts w:ascii="Arial" w:hAnsi="Arial" w:cs="Arial"/>
          <w:sz w:val="22"/>
          <w:szCs w:val="22"/>
        </w:rPr>
        <w:t>.</w:t>
      </w:r>
    </w:p>
    <w:p w:rsidR="009E6C94" w:rsidRPr="00B433BE" w:rsidRDefault="00B87089" w:rsidP="0090169D">
      <w:pPr>
        <w:pStyle w:val="NormalWeb"/>
        <w:shd w:val="clear" w:color="auto" w:fill="FFFFFF"/>
        <w:spacing w:before="0" w:beforeAutospacing="0" w:after="225" w:afterAutospacing="0" w:line="360" w:lineRule="atLeast"/>
        <w:jc w:val="both"/>
        <w:outlineLvl w:val="1"/>
        <w:rPr>
          <w:rFonts w:ascii="Arial" w:hAnsi="Arial" w:cs="Arial"/>
          <w:kern w:val="36"/>
          <w:sz w:val="22"/>
          <w:szCs w:val="22"/>
        </w:rPr>
      </w:pPr>
      <w:r w:rsidRPr="00B433BE">
        <w:rPr>
          <w:rFonts w:ascii="Arial" w:hAnsi="Arial" w:cs="Arial"/>
          <w:sz w:val="22"/>
          <w:szCs w:val="22"/>
        </w:rPr>
        <w:t>También refirió</w:t>
      </w:r>
      <w:r w:rsidR="009E6C94" w:rsidRPr="00B433BE">
        <w:rPr>
          <w:rFonts w:ascii="Arial" w:hAnsi="Arial" w:cs="Arial"/>
          <w:sz w:val="22"/>
          <w:szCs w:val="22"/>
        </w:rPr>
        <w:t xml:space="preserve"> que existen muchos negocios y mecanismos en los cuales se engaña a las personas, ya que mediante información falsa se provoca que una persona entregue dinero, como en algunos esquemas piramidales, “flor de loto” y otros más en los cuales, </w:t>
      </w:r>
      <w:r w:rsidR="009E6C94" w:rsidRPr="00B433BE">
        <w:rPr>
          <w:rFonts w:ascii="Arial" w:hAnsi="Arial" w:cs="Arial"/>
          <w:b/>
          <w:sz w:val="22"/>
          <w:szCs w:val="22"/>
          <w:u w:val="single"/>
        </w:rPr>
        <w:t>aún así, los responsables no pueden ser procesados de forma penal, por una serie de lagunas existentes en la ley</w:t>
      </w:r>
      <w:r w:rsidR="009E6C94" w:rsidRPr="00B433BE">
        <w:rPr>
          <w:rFonts w:ascii="Arial" w:hAnsi="Arial" w:cs="Arial"/>
          <w:sz w:val="22"/>
          <w:szCs w:val="22"/>
        </w:rPr>
        <w:t>.</w:t>
      </w:r>
    </w:p>
    <w:p w:rsidR="009E6C94" w:rsidRPr="00B433BE" w:rsidRDefault="009E6C94" w:rsidP="0090169D">
      <w:pPr>
        <w:shd w:val="clear" w:color="auto" w:fill="FFFFFF"/>
        <w:spacing w:after="150" w:line="360" w:lineRule="atLeast"/>
        <w:jc w:val="both"/>
        <w:rPr>
          <w:rFonts w:ascii="Arial" w:eastAsia="Times New Roman" w:hAnsi="Arial" w:cs="Arial"/>
          <w:lang w:eastAsia="es-MX"/>
        </w:rPr>
      </w:pPr>
      <w:r w:rsidRPr="00B433BE">
        <w:rPr>
          <w:rFonts w:ascii="Arial" w:eastAsia="Times New Roman" w:hAnsi="Arial" w:cs="Arial"/>
          <w:lang w:eastAsia="es-MX"/>
        </w:rPr>
        <w:t xml:space="preserve">“Hay ocasiones en que las empresas se declaran en quiebra y terminan por no pagar a los socios, o ya en alguna demanda civil acaban por llevarse algún equipamiento porque no cuentan con bienes a su nombre”. </w:t>
      </w:r>
    </w:p>
    <w:p w:rsidR="00B26101" w:rsidRPr="00FB58B3" w:rsidRDefault="00B87089" w:rsidP="0090169D">
      <w:pPr>
        <w:shd w:val="clear" w:color="auto" w:fill="FFFFFF"/>
        <w:spacing w:after="150" w:line="360" w:lineRule="atLeast"/>
        <w:jc w:val="both"/>
        <w:rPr>
          <w:rFonts w:ascii="Arial" w:eastAsia="Times New Roman" w:hAnsi="Arial" w:cs="Arial"/>
          <w:lang w:eastAsia="es-MX"/>
        </w:rPr>
      </w:pPr>
      <w:r w:rsidRPr="00B433BE">
        <w:rPr>
          <w:rFonts w:ascii="Arial" w:eastAsia="Times New Roman" w:hAnsi="Arial" w:cs="Arial"/>
          <w:lang w:eastAsia="es-MX"/>
        </w:rPr>
        <w:t>Explico</w:t>
      </w:r>
      <w:r w:rsidR="009E6C94" w:rsidRPr="00B433BE">
        <w:rPr>
          <w:rFonts w:ascii="Arial" w:eastAsia="Times New Roman" w:hAnsi="Arial" w:cs="Arial"/>
          <w:lang w:eastAsia="es-MX"/>
        </w:rPr>
        <w:t xml:space="preserve"> que a pesar de que en los últimos años se han incrementado los mecanismos para defraudar a las personas, en el estado de Chihuahua, </w:t>
      </w:r>
      <w:r w:rsidR="009E6C94" w:rsidRPr="00FB58B3">
        <w:rPr>
          <w:rFonts w:ascii="Arial" w:eastAsia="Times New Roman" w:hAnsi="Arial" w:cs="Arial"/>
          <w:b/>
          <w:u w:val="single"/>
          <w:lang w:eastAsia="es-MX"/>
        </w:rPr>
        <w:t>nadie purga una sentencia en la cárcel por este delito, ya que existe una salida alterna como el perdón</w:t>
      </w:r>
      <w:r w:rsidR="009E6C94" w:rsidRPr="00B433BE">
        <w:rPr>
          <w:rFonts w:ascii="Arial" w:eastAsia="Times New Roman" w:hAnsi="Arial" w:cs="Arial"/>
          <w:lang w:eastAsia="es-MX"/>
        </w:rPr>
        <w:t>, en el que la víctima elimina toda responsabilidad al presunto responsable con tal de que le devuelva el dinero o parte del mismo. Y agrego que “</w:t>
      </w:r>
      <w:r w:rsidR="009E6C94" w:rsidRPr="00B433BE">
        <w:rPr>
          <w:rFonts w:ascii="Arial" w:eastAsia="Times New Roman" w:hAnsi="Arial" w:cs="Arial"/>
          <w:b/>
          <w:u w:val="single"/>
          <w:lang w:eastAsia="es-MX"/>
        </w:rPr>
        <w:t>el fraude ha generado tanta impunidad y una “puerta giratoria” que se ha convertido en un delito casi imposible de combatir</w:t>
      </w:r>
      <w:r w:rsidR="009E6C94" w:rsidRPr="00B433BE">
        <w:rPr>
          <w:rFonts w:ascii="Arial" w:eastAsia="Times New Roman" w:hAnsi="Arial" w:cs="Arial"/>
          <w:lang w:eastAsia="es-MX"/>
        </w:rPr>
        <w:t>…”</w:t>
      </w:r>
    </w:p>
    <w:p w:rsidR="00591366" w:rsidRPr="00B433BE" w:rsidRDefault="00591366" w:rsidP="0090169D">
      <w:pPr>
        <w:shd w:val="clear" w:color="auto" w:fill="FFFFFF"/>
        <w:spacing w:after="150" w:line="360" w:lineRule="atLeast"/>
        <w:jc w:val="both"/>
        <w:rPr>
          <w:rFonts w:ascii="Arial" w:hAnsi="Arial" w:cs="Arial"/>
          <w:shd w:val="clear" w:color="auto" w:fill="FFFFFF"/>
        </w:rPr>
      </w:pPr>
      <w:r w:rsidRPr="00B433BE">
        <w:rPr>
          <w:rFonts w:ascii="Arial" w:hAnsi="Arial" w:cs="Arial"/>
          <w:lang w:val="es-ES"/>
        </w:rPr>
        <w:t xml:space="preserve">En este sentido, es </w:t>
      </w:r>
      <w:r w:rsidR="00B82387" w:rsidRPr="00B433BE">
        <w:rPr>
          <w:rFonts w:ascii="Arial" w:hAnsi="Arial" w:cs="Arial"/>
          <w:lang w:val="es-ES"/>
        </w:rPr>
        <w:t xml:space="preserve">entendible la dificultad </w:t>
      </w:r>
      <w:r w:rsidR="009E7678" w:rsidRPr="00B433BE">
        <w:rPr>
          <w:rFonts w:ascii="Arial" w:hAnsi="Arial" w:cs="Arial"/>
          <w:lang w:val="es-ES"/>
        </w:rPr>
        <w:t>de acredi</w:t>
      </w:r>
      <w:r w:rsidR="00B82387" w:rsidRPr="00B433BE">
        <w:rPr>
          <w:rFonts w:ascii="Arial" w:hAnsi="Arial" w:cs="Arial"/>
          <w:lang w:val="es-ES"/>
        </w:rPr>
        <w:t>tar el engaño porque las victimas</w:t>
      </w:r>
      <w:r w:rsidR="00857A69" w:rsidRPr="00B433BE">
        <w:rPr>
          <w:rFonts w:ascii="Arial" w:hAnsi="Arial" w:cs="Arial"/>
          <w:lang w:val="es-ES"/>
        </w:rPr>
        <w:t xml:space="preserve"> firma</w:t>
      </w:r>
      <w:r w:rsidR="00263D69" w:rsidRPr="00B433BE">
        <w:rPr>
          <w:rFonts w:ascii="Arial" w:hAnsi="Arial" w:cs="Arial"/>
          <w:lang w:val="es-ES"/>
        </w:rPr>
        <w:t>ba</w:t>
      </w:r>
      <w:r w:rsidR="00857A69" w:rsidRPr="00B433BE">
        <w:rPr>
          <w:rFonts w:ascii="Arial" w:hAnsi="Arial" w:cs="Arial"/>
          <w:lang w:val="es-ES"/>
        </w:rPr>
        <w:t>n contr</w:t>
      </w:r>
      <w:r w:rsidRPr="00B433BE">
        <w:rPr>
          <w:rFonts w:ascii="Arial" w:hAnsi="Arial" w:cs="Arial"/>
          <w:lang w:val="es-ES"/>
        </w:rPr>
        <w:t xml:space="preserve">atos donde expresan su voluntad </w:t>
      </w:r>
      <w:r w:rsidR="00857A69" w:rsidRPr="00B433BE">
        <w:rPr>
          <w:rFonts w:ascii="Arial" w:hAnsi="Arial" w:cs="Arial"/>
          <w:lang w:val="es-ES"/>
        </w:rPr>
        <w:t xml:space="preserve">y por otra parte, también es difícil acreditar que </w:t>
      </w:r>
      <w:r w:rsidR="001343F1" w:rsidRPr="00B433BE">
        <w:rPr>
          <w:rFonts w:ascii="Arial" w:hAnsi="Arial" w:cs="Arial"/>
          <w:lang w:val="es-ES"/>
        </w:rPr>
        <w:t xml:space="preserve">operan sin autorización, </w:t>
      </w:r>
      <w:r w:rsidR="009E7678" w:rsidRPr="00B433BE">
        <w:rPr>
          <w:rFonts w:ascii="Arial" w:hAnsi="Arial" w:cs="Arial"/>
          <w:lang w:val="es-ES"/>
        </w:rPr>
        <w:t xml:space="preserve">porque </w:t>
      </w:r>
      <w:r w:rsidR="00B82387" w:rsidRPr="00B433BE">
        <w:rPr>
          <w:rFonts w:ascii="Arial" w:hAnsi="Arial" w:cs="Arial"/>
          <w:lang w:val="es-ES"/>
        </w:rPr>
        <w:t>técnicamente</w:t>
      </w:r>
      <w:r w:rsidR="009E7678" w:rsidRPr="00B433BE">
        <w:rPr>
          <w:rFonts w:ascii="Arial" w:hAnsi="Arial" w:cs="Arial"/>
          <w:lang w:val="es-ES"/>
        </w:rPr>
        <w:t xml:space="preserve"> no son </w:t>
      </w:r>
      <w:r w:rsidRPr="00B433BE">
        <w:rPr>
          <w:rFonts w:ascii="Arial" w:hAnsi="Arial" w:cs="Arial"/>
          <w:lang w:val="es-ES"/>
        </w:rPr>
        <w:t>una sociedad financiera</w:t>
      </w:r>
      <w:r w:rsidR="009E7678" w:rsidRPr="00B433BE">
        <w:rPr>
          <w:rFonts w:ascii="Arial" w:hAnsi="Arial" w:cs="Arial"/>
          <w:lang w:val="es-ES"/>
        </w:rPr>
        <w:t>, sino</w:t>
      </w:r>
      <w:r w:rsidRPr="00B433BE">
        <w:rPr>
          <w:rFonts w:ascii="Arial" w:hAnsi="Arial" w:cs="Arial"/>
          <w:lang w:val="es-ES"/>
        </w:rPr>
        <w:t xml:space="preserve"> una</w:t>
      </w:r>
      <w:r w:rsidR="009E7678" w:rsidRPr="00B433BE">
        <w:rPr>
          <w:rFonts w:ascii="Arial" w:hAnsi="Arial" w:cs="Arial"/>
          <w:lang w:val="es-ES"/>
        </w:rPr>
        <w:t xml:space="preserve"> </w:t>
      </w:r>
      <w:r w:rsidR="001343F1" w:rsidRPr="00B433BE">
        <w:rPr>
          <w:rFonts w:ascii="Arial" w:hAnsi="Arial" w:cs="Arial"/>
          <w:lang w:val="es-ES"/>
        </w:rPr>
        <w:t>SAPI</w:t>
      </w:r>
      <w:r w:rsidR="009E7678" w:rsidRPr="00B433BE">
        <w:rPr>
          <w:rFonts w:ascii="Arial" w:hAnsi="Arial" w:cs="Arial"/>
          <w:lang w:val="es-ES"/>
        </w:rPr>
        <w:t>.</w:t>
      </w:r>
      <w:r w:rsidR="001343F1" w:rsidRPr="00B433BE">
        <w:rPr>
          <w:rFonts w:ascii="Arial" w:hAnsi="Arial" w:cs="Arial"/>
          <w:shd w:val="clear" w:color="auto" w:fill="FFFFFF"/>
        </w:rPr>
        <w:t xml:space="preserve"> (Sociedad </w:t>
      </w:r>
      <w:r w:rsidRPr="00B433BE">
        <w:rPr>
          <w:rFonts w:ascii="Arial" w:hAnsi="Arial" w:cs="Arial"/>
          <w:shd w:val="clear" w:color="auto" w:fill="FFFFFF"/>
        </w:rPr>
        <w:t>Anónima Promotora de Inversión).</w:t>
      </w:r>
    </w:p>
    <w:p w:rsidR="00857A69" w:rsidRPr="00B433BE" w:rsidRDefault="009D7D14" w:rsidP="0090169D">
      <w:pPr>
        <w:shd w:val="clear" w:color="auto" w:fill="FFFFFF"/>
        <w:spacing w:after="150" w:line="360" w:lineRule="atLeast"/>
        <w:jc w:val="both"/>
        <w:rPr>
          <w:rFonts w:ascii="Arial" w:hAnsi="Arial" w:cs="Arial"/>
          <w:b/>
          <w:lang w:val="es-ES"/>
        </w:rPr>
      </w:pPr>
      <w:r w:rsidRPr="009D7D14">
        <w:rPr>
          <w:rFonts w:ascii="Arial" w:hAnsi="Arial" w:cs="Arial"/>
          <w:b/>
          <w:u w:val="single"/>
          <w:lang w:val="es-ES"/>
        </w:rPr>
        <w:t xml:space="preserve">Lo anterior expuesto, necesariamente nos confronta con la necesidad de </w:t>
      </w:r>
      <w:r w:rsidR="00857A69" w:rsidRPr="009D7D14">
        <w:rPr>
          <w:rFonts w:ascii="Arial" w:hAnsi="Arial" w:cs="Arial"/>
          <w:b/>
          <w:u w:val="single"/>
          <w:lang w:val="es-ES"/>
        </w:rPr>
        <w:t>llenar esta laguna legal y contribuir a esclarec</w:t>
      </w:r>
      <w:r w:rsidR="009F256D" w:rsidRPr="009D7D14">
        <w:rPr>
          <w:rFonts w:ascii="Arial" w:hAnsi="Arial" w:cs="Arial"/>
          <w:b/>
          <w:u w:val="single"/>
          <w:lang w:val="es-ES"/>
        </w:rPr>
        <w:t>er el desconcierto que existe dentro de las instituciones</w:t>
      </w:r>
      <w:r w:rsidR="00857A69" w:rsidRPr="009D7D14">
        <w:rPr>
          <w:rFonts w:ascii="Arial" w:hAnsi="Arial" w:cs="Arial"/>
          <w:b/>
          <w:u w:val="single"/>
          <w:lang w:val="es-ES"/>
        </w:rPr>
        <w:t xml:space="preserve"> </w:t>
      </w:r>
      <w:r w:rsidR="009F256D" w:rsidRPr="009D7D14">
        <w:rPr>
          <w:rFonts w:ascii="Arial" w:hAnsi="Arial" w:cs="Arial"/>
          <w:b/>
          <w:u w:val="single"/>
          <w:lang w:val="es-ES"/>
        </w:rPr>
        <w:t>(</w:t>
      </w:r>
      <w:r w:rsidR="00CB222D" w:rsidRPr="009D7D14">
        <w:rPr>
          <w:rFonts w:ascii="Arial" w:hAnsi="Arial" w:cs="Arial"/>
          <w:b/>
          <w:u w:val="single"/>
          <w:lang w:val="es-ES"/>
        </w:rPr>
        <w:t>la Fiscalía General del Estado de Chihuahua, la CONDUCEF, la CNBV, PROFECO</w:t>
      </w:r>
      <w:r w:rsidR="006A0B93" w:rsidRPr="009D7D14">
        <w:rPr>
          <w:rFonts w:ascii="Arial" w:hAnsi="Arial" w:cs="Arial"/>
          <w:b/>
          <w:u w:val="single"/>
          <w:lang w:val="es-ES"/>
        </w:rPr>
        <w:t xml:space="preserve">) </w:t>
      </w:r>
      <w:r w:rsidR="00857A69" w:rsidRPr="009D7D14">
        <w:rPr>
          <w:rFonts w:ascii="Arial" w:hAnsi="Arial" w:cs="Arial"/>
          <w:b/>
          <w:u w:val="single"/>
          <w:lang w:val="es-ES"/>
        </w:rPr>
        <w:t>entre los</w:t>
      </w:r>
      <w:r w:rsidR="006A0B93" w:rsidRPr="009D7D14">
        <w:rPr>
          <w:rFonts w:ascii="Arial" w:hAnsi="Arial" w:cs="Arial"/>
          <w:b/>
          <w:u w:val="single"/>
          <w:lang w:val="es-ES"/>
        </w:rPr>
        <w:t xml:space="preserve"> propios</w:t>
      </w:r>
      <w:r w:rsidR="00857A69" w:rsidRPr="009D7D14">
        <w:rPr>
          <w:rFonts w:ascii="Arial" w:hAnsi="Arial" w:cs="Arial"/>
          <w:b/>
          <w:u w:val="single"/>
          <w:lang w:val="es-ES"/>
        </w:rPr>
        <w:t xml:space="preserve"> liti</w:t>
      </w:r>
      <w:r w:rsidR="009F256D" w:rsidRPr="009D7D14">
        <w:rPr>
          <w:rFonts w:ascii="Arial" w:hAnsi="Arial" w:cs="Arial"/>
          <w:b/>
          <w:u w:val="single"/>
          <w:lang w:val="es-ES"/>
        </w:rPr>
        <w:t>gantes y el público en general, y</w:t>
      </w:r>
      <w:r w:rsidR="00857A69" w:rsidRPr="009D7D14">
        <w:rPr>
          <w:rFonts w:ascii="Arial" w:hAnsi="Arial" w:cs="Arial"/>
          <w:b/>
          <w:u w:val="single"/>
          <w:lang w:val="es-ES"/>
        </w:rPr>
        <w:t>a que</w:t>
      </w:r>
      <w:r w:rsidR="00CB222D" w:rsidRPr="009D7D14">
        <w:rPr>
          <w:rFonts w:ascii="Arial" w:hAnsi="Arial" w:cs="Arial"/>
          <w:b/>
          <w:u w:val="single"/>
          <w:lang w:val="es-ES"/>
        </w:rPr>
        <w:t xml:space="preserve"> es verdaderamente preocupante que</w:t>
      </w:r>
      <w:r w:rsidR="006A0B93" w:rsidRPr="009D7D14">
        <w:rPr>
          <w:rFonts w:ascii="Arial" w:hAnsi="Arial" w:cs="Arial"/>
          <w:b/>
          <w:u w:val="single"/>
          <w:lang w:val="es-ES"/>
        </w:rPr>
        <w:t xml:space="preserve"> ni siquiera exista</w:t>
      </w:r>
      <w:r w:rsidR="00857A69" w:rsidRPr="009D7D14">
        <w:rPr>
          <w:rFonts w:ascii="Arial" w:hAnsi="Arial" w:cs="Arial"/>
          <w:b/>
          <w:u w:val="single"/>
          <w:lang w:val="es-ES"/>
        </w:rPr>
        <w:t xml:space="preserve"> un consenso respecto de </w:t>
      </w:r>
      <w:r w:rsidR="0063495D" w:rsidRPr="009D7D14">
        <w:rPr>
          <w:rFonts w:ascii="Arial" w:hAnsi="Arial" w:cs="Arial"/>
          <w:b/>
          <w:u w:val="single"/>
          <w:lang w:val="es-ES"/>
        </w:rPr>
        <w:t>cuál</w:t>
      </w:r>
      <w:r w:rsidR="00857A69" w:rsidRPr="009D7D14">
        <w:rPr>
          <w:rFonts w:ascii="Arial" w:hAnsi="Arial" w:cs="Arial"/>
          <w:b/>
          <w:u w:val="single"/>
          <w:lang w:val="es-ES"/>
        </w:rPr>
        <w:t xml:space="preserve"> es la vía correcta, la civil, la mercantil o la penal</w:t>
      </w:r>
      <w:r w:rsidR="00857A69" w:rsidRPr="00B433BE">
        <w:rPr>
          <w:rFonts w:ascii="Arial" w:hAnsi="Arial" w:cs="Arial"/>
          <w:lang w:val="es-ES"/>
        </w:rPr>
        <w:t>.</w:t>
      </w:r>
    </w:p>
    <w:p w:rsidR="00FB58B3" w:rsidRDefault="00857A69" w:rsidP="001734EC">
      <w:pPr>
        <w:shd w:val="clear" w:color="auto" w:fill="FFFFFF"/>
        <w:spacing w:after="150" w:line="360" w:lineRule="atLeast"/>
        <w:jc w:val="both"/>
        <w:rPr>
          <w:rFonts w:ascii="Arial" w:hAnsi="Arial" w:cs="Arial"/>
        </w:rPr>
      </w:pPr>
      <w:r w:rsidRPr="0078446E">
        <w:rPr>
          <w:rFonts w:ascii="Arial" w:hAnsi="Arial" w:cs="Arial"/>
          <w:b/>
          <w:u w:val="single"/>
        </w:rPr>
        <w:t xml:space="preserve">Sobre este tema, es necesario enfatizar que </w:t>
      </w:r>
      <w:r w:rsidR="009F256D" w:rsidRPr="0078446E">
        <w:rPr>
          <w:rFonts w:ascii="Arial" w:hAnsi="Arial" w:cs="Arial"/>
          <w:b/>
          <w:u w:val="single"/>
        </w:rPr>
        <w:t>partimos del entendimiento</w:t>
      </w:r>
      <w:r w:rsidR="00B26101" w:rsidRPr="0078446E">
        <w:rPr>
          <w:rFonts w:ascii="Arial" w:hAnsi="Arial" w:cs="Arial"/>
          <w:b/>
          <w:u w:val="single"/>
        </w:rPr>
        <w:t xml:space="preserve"> de que estamos frente a una conducta </w:t>
      </w:r>
      <w:r w:rsidRPr="0078446E">
        <w:rPr>
          <w:rFonts w:ascii="Arial" w:hAnsi="Arial" w:cs="Arial"/>
          <w:b/>
          <w:u w:val="single"/>
        </w:rPr>
        <w:t>completamente</w:t>
      </w:r>
      <w:r w:rsidR="00FB58B3" w:rsidRPr="0078446E">
        <w:rPr>
          <w:rFonts w:ascii="Arial" w:hAnsi="Arial" w:cs="Arial"/>
          <w:b/>
          <w:u w:val="single"/>
        </w:rPr>
        <w:t xml:space="preserve"> deliberada y criminal</w:t>
      </w:r>
      <w:r w:rsidR="00B26101" w:rsidRPr="00B433BE">
        <w:rPr>
          <w:rFonts w:ascii="Arial" w:hAnsi="Arial" w:cs="Arial"/>
        </w:rPr>
        <w:t>,</w:t>
      </w:r>
      <w:r w:rsidR="00263D69" w:rsidRPr="00B433BE">
        <w:rPr>
          <w:rFonts w:ascii="Arial" w:hAnsi="Arial" w:cs="Arial"/>
          <w:sz w:val="23"/>
          <w:szCs w:val="23"/>
          <w:shd w:val="clear" w:color="auto" w:fill="FFFFFF"/>
        </w:rPr>
        <w:t xml:space="preserve"> </w:t>
      </w:r>
      <w:r w:rsidR="0063495D" w:rsidRPr="00B433BE">
        <w:rPr>
          <w:rFonts w:ascii="Arial" w:hAnsi="Arial" w:cs="Arial"/>
          <w:sz w:val="23"/>
          <w:szCs w:val="23"/>
          <w:shd w:val="clear" w:color="auto" w:fill="FFFFFF"/>
        </w:rPr>
        <w:t>miles</w:t>
      </w:r>
      <w:r w:rsidR="00FB58B3">
        <w:rPr>
          <w:rFonts w:ascii="Arial" w:hAnsi="Arial" w:cs="Arial"/>
          <w:sz w:val="23"/>
          <w:szCs w:val="23"/>
          <w:shd w:val="clear" w:color="auto" w:fill="FFFFFF"/>
        </w:rPr>
        <w:t xml:space="preserve"> pidieron créditos o</w:t>
      </w:r>
      <w:r w:rsidR="0063495D" w:rsidRPr="00B433BE">
        <w:rPr>
          <w:rFonts w:ascii="Arial" w:hAnsi="Arial" w:cs="Arial"/>
          <w:sz w:val="23"/>
          <w:szCs w:val="23"/>
          <w:shd w:val="clear" w:color="auto" w:fill="FFFFFF"/>
        </w:rPr>
        <w:t xml:space="preserve"> vendieron s</w:t>
      </w:r>
      <w:r w:rsidR="00FB58B3">
        <w:rPr>
          <w:rFonts w:ascii="Arial" w:hAnsi="Arial" w:cs="Arial"/>
          <w:sz w:val="23"/>
          <w:szCs w:val="23"/>
          <w:shd w:val="clear" w:color="auto" w:fill="FFFFFF"/>
        </w:rPr>
        <w:t xml:space="preserve">us negocios terrenos, ahorros y </w:t>
      </w:r>
      <w:r w:rsidR="0063495D" w:rsidRPr="00B433BE">
        <w:rPr>
          <w:rFonts w:ascii="Arial" w:hAnsi="Arial" w:cs="Arial"/>
          <w:sz w:val="23"/>
          <w:szCs w:val="23"/>
          <w:shd w:val="clear" w:color="auto" w:fill="FFFFFF"/>
        </w:rPr>
        <w:t>propiedades pa</w:t>
      </w:r>
      <w:r w:rsidR="00FB58B3">
        <w:rPr>
          <w:rFonts w:ascii="Arial" w:hAnsi="Arial" w:cs="Arial"/>
          <w:sz w:val="23"/>
          <w:szCs w:val="23"/>
          <w:shd w:val="clear" w:color="auto" w:fill="FFFFFF"/>
        </w:rPr>
        <w:t xml:space="preserve">ra invertirlas en este esquema </w:t>
      </w:r>
      <w:r w:rsidR="0063495D" w:rsidRPr="00B433BE">
        <w:rPr>
          <w:rFonts w:ascii="Arial" w:hAnsi="Arial" w:cs="Arial"/>
          <w:sz w:val="23"/>
          <w:szCs w:val="23"/>
          <w:shd w:val="clear" w:color="auto" w:fill="FFFFFF"/>
        </w:rPr>
        <w:t>quedando totalment</w:t>
      </w:r>
      <w:r w:rsidR="00F57033" w:rsidRPr="00B433BE">
        <w:rPr>
          <w:rFonts w:ascii="Arial" w:hAnsi="Arial" w:cs="Arial"/>
          <w:sz w:val="23"/>
          <w:szCs w:val="23"/>
          <w:shd w:val="clear" w:color="auto" w:fill="FFFFFF"/>
        </w:rPr>
        <w:t>e en la bancarrota. Luego entonces,</w:t>
      </w:r>
      <w:r w:rsidR="00F57033" w:rsidRPr="00B433BE">
        <w:rPr>
          <w:rFonts w:ascii="Arial" w:hAnsi="Arial" w:cs="Arial"/>
        </w:rPr>
        <w:t xml:space="preserve"> </w:t>
      </w:r>
      <w:r w:rsidR="00F57033" w:rsidRPr="0078446E">
        <w:rPr>
          <w:rFonts w:ascii="Arial" w:hAnsi="Arial" w:cs="Arial"/>
          <w:b/>
          <w:u w:val="single"/>
        </w:rPr>
        <w:t>no es el Estado Mexicano, ni el Sistema Financiero el que se ve afectado,</w:t>
      </w:r>
      <w:r w:rsidR="009D7D14">
        <w:rPr>
          <w:rFonts w:ascii="Arial" w:hAnsi="Arial" w:cs="Arial"/>
          <w:b/>
          <w:u w:val="single"/>
        </w:rPr>
        <w:t xml:space="preserve"> como en los delitos Financieros,</w:t>
      </w:r>
      <w:r w:rsidR="00F57033" w:rsidRPr="0078446E">
        <w:rPr>
          <w:rFonts w:ascii="Arial" w:hAnsi="Arial" w:cs="Arial"/>
          <w:b/>
          <w:u w:val="single"/>
        </w:rPr>
        <w:t xml:space="preserve"> sino que estamos frente a una afectación masiva y directa </w:t>
      </w:r>
      <w:r w:rsidR="00FB58B3" w:rsidRPr="0078446E">
        <w:rPr>
          <w:rFonts w:ascii="Arial" w:hAnsi="Arial" w:cs="Arial"/>
          <w:b/>
          <w:u w:val="single"/>
        </w:rPr>
        <w:t>que recienten los Chihuahuenses</w:t>
      </w:r>
      <w:r w:rsidR="00F57033" w:rsidRPr="0078446E">
        <w:rPr>
          <w:rFonts w:ascii="Arial" w:hAnsi="Arial" w:cs="Arial"/>
          <w:b/>
          <w:u w:val="single"/>
        </w:rPr>
        <w:t xml:space="preserve"> y sus familias en su patrimonio, lo cual implica que es competencia del ámbito </w:t>
      </w:r>
      <w:r w:rsidR="00B26101" w:rsidRPr="0078446E">
        <w:rPr>
          <w:rFonts w:ascii="Arial" w:hAnsi="Arial" w:cs="Arial"/>
          <w:b/>
          <w:u w:val="single"/>
        </w:rPr>
        <w:t>penal local</w:t>
      </w:r>
      <w:r w:rsidR="00B26101" w:rsidRPr="00B433BE">
        <w:rPr>
          <w:rFonts w:ascii="Arial" w:hAnsi="Arial" w:cs="Arial"/>
        </w:rPr>
        <w:t>.</w:t>
      </w:r>
    </w:p>
    <w:p w:rsidR="00226B9B" w:rsidRDefault="001734EC" w:rsidP="00FB58B3">
      <w:pPr>
        <w:shd w:val="clear" w:color="auto" w:fill="FFFFFF"/>
        <w:spacing w:after="150" w:line="360" w:lineRule="atLeast"/>
        <w:jc w:val="both"/>
        <w:rPr>
          <w:rFonts w:ascii="Arial" w:hAnsi="Arial" w:cs="Arial"/>
          <w:sz w:val="23"/>
          <w:szCs w:val="23"/>
          <w:shd w:val="clear" w:color="auto" w:fill="FFFFFF"/>
        </w:rPr>
      </w:pPr>
      <w:r w:rsidRPr="00B433BE">
        <w:rPr>
          <w:rFonts w:ascii="Arial" w:hAnsi="Arial" w:cs="Arial"/>
          <w:sz w:val="23"/>
          <w:szCs w:val="23"/>
          <w:shd w:val="clear" w:color="auto" w:fill="FFFFFF"/>
        </w:rPr>
        <w:t xml:space="preserve">Tampoco podemos ignorar el hecho de que existen otras empresas similares operando </w:t>
      </w:r>
      <w:r w:rsidRPr="00021ED8">
        <w:rPr>
          <w:rFonts w:ascii="Arial" w:hAnsi="Arial" w:cs="Arial"/>
          <w:sz w:val="23"/>
          <w:szCs w:val="23"/>
          <w:shd w:val="clear" w:color="auto" w:fill="FFFFFF"/>
        </w:rPr>
        <w:t>en el Estado</w:t>
      </w:r>
      <w:r w:rsidR="006E16AC" w:rsidRPr="00021ED8">
        <w:rPr>
          <w:rFonts w:ascii="Arial" w:hAnsi="Arial" w:cs="Arial"/>
          <w:sz w:val="23"/>
          <w:szCs w:val="23"/>
          <w:shd w:val="clear" w:color="auto" w:fill="FFFFFF"/>
        </w:rPr>
        <w:t>,</w:t>
      </w:r>
      <w:r w:rsidR="0078446E" w:rsidRPr="00021ED8">
        <w:rPr>
          <w:rFonts w:ascii="Arial" w:hAnsi="Arial" w:cs="Arial"/>
          <w:sz w:val="23"/>
          <w:szCs w:val="23"/>
          <w:shd w:val="clear" w:color="auto" w:fill="FFFFFF"/>
        </w:rPr>
        <w:t xml:space="preserve"> tales como</w:t>
      </w:r>
      <w:r w:rsidR="006E16AC" w:rsidRPr="00021ED8">
        <w:rPr>
          <w:rFonts w:ascii="Arial" w:hAnsi="Arial" w:cs="Arial"/>
          <w:sz w:val="23"/>
          <w:szCs w:val="23"/>
          <w:shd w:val="clear" w:color="auto" w:fill="FFFFFF"/>
        </w:rPr>
        <w:t xml:space="preserve"> </w:t>
      </w:r>
      <w:r w:rsidR="0004542D" w:rsidRPr="00021ED8">
        <w:rPr>
          <w:rFonts w:ascii="Arial" w:hAnsi="Arial" w:cs="Arial"/>
          <w:sz w:val="23"/>
          <w:szCs w:val="23"/>
          <w:shd w:val="clear" w:color="auto" w:fill="FFFFFF"/>
        </w:rPr>
        <w:t xml:space="preserve">Fibra Milenio, Vitas Financial, Global Company, MR3 Inversiones, Virtualia, GC Capital, ERA Capital, entre otras, </w:t>
      </w:r>
      <w:r w:rsidR="006E16AC" w:rsidRPr="00021ED8">
        <w:rPr>
          <w:rFonts w:ascii="Arial" w:hAnsi="Arial" w:cs="Arial"/>
          <w:sz w:val="23"/>
          <w:szCs w:val="23"/>
          <w:shd w:val="clear" w:color="auto" w:fill="FFFFFF"/>
        </w:rPr>
        <w:t xml:space="preserve">mismas </w:t>
      </w:r>
      <w:r w:rsidRPr="00021ED8">
        <w:rPr>
          <w:rFonts w:ascii="Arial" w:hAnsi="Arial" w:cs="Arial"/>
          <w:sz w:val="23"/>
          <w:szCs w:val="23"/>
          <w:shd w:val="clear" w:color="auto" w:fill="FFFFFF"/>
        </w:rPr>
        <w:t>que</w:t>
      </w:r>
      <w:r w:rsidR="006E16AC" w:rsidRPr="00021ED8">
        <w:rPr>
          <w:rFonts w:ascii="Arial" w:hAnsi="Arial" w:cs="Arial"/>
          <w:sz w:val="23"/>
          <w:szCs w:val="23"/>
          <w:shd w:val="clear" w:color="auto" w:fill="FFFFFF"/>
        </w:rPr>
        <w:t xml:space="preserve"> también</w:t>
      </w:r>
      <w:r w:rsidRPr="00021ED8">
        <w:rPr>
          <w:rFonts w:ascii="Arial" w:hAnsi="Arial" w:cs="Arial"/>
          <w:sz w:val="23"/>
          <w:szCs w:val="23"/>
          <w:shd w:val="clear" w:color="auto" w:fill="FFFFFF"/>
        </w:rPr>
        <w:t xml:space="preserve"> prometen ganancias estratosféricas con inversiones relativamente bajas, estas empresas han llamado la atención de la ciudadanía y </w:t>
      </w:r>
      <w:r w:rsidR="00350AE2" w:rsidRPr="00021ED8">
        <w:rPr>
          <w:rFonts w:ascii="Arial" w:hAnsi="Arial" w:cs="Arial"/>
          <w:sz w:val="23"/>
          <w:szCs w:val="23"/>
          <w:shd w:val="clear" w:color="auto" w:fill="FFFFFF"/>
        </w:rPr>
        <w:t xml:space="preserve">han </w:t>
      </w:r>
      <w:r w:rsidRPr="00021ED8">
        <w:rPr>
          <w:rFonts w:ascii="Arial" w:hAnsi="Arial" w:cs="Arial"/>
          <w:sz w:val="23"/>
          <w:szCs w:val="23"/>
          <w:shd w:val="clear" w:color="auto" w:fill="FFFFFF"/>
        </w:rPr>
        <w:t>prendido los focos rojos</w:t>
      </w:r>
      <w:r w:rsidR="006E16AC" w:rsidRPr="00021ED8">
        <w:rPr>
          <w:rFonts w:ascii="Arial" w:hAnsi="Arial" w:cs="Arial"/>
          <w:sz w:val="23"/>
          <w:szCs w:val="23"/>
          <w:shd w:val="clear" w:color="auto" w:fill="FFFFFF"/>
        </w:rPr>
        <w:t>,</w:t>
      </w:r>
      <w:r w:rsidRPr="00021ED8">
        <w:rPr>
          <w:rFonts w:ascii="Arial" w:hAnsi="Arial" w:cs="Arial"/>
          <w:sz w:val="23"/>
          <w:szCs w:val="23"/>
          <w:shd w:val="clear" w:color="auto" w:fill="FFFFFF"/>
        </w:rPr>
        <w:t xml:space="preserve"> ya que </w:t>
      </w:r>
      <w:r w:rsidR="00350AE2" w:rsidRPr="00021ED8">
        <w:rPr>
          <w:rFonts w:ascii="Arial" w:hAnsi="Arial" w:cs="Arial"/>
          <w:sz w:val="23"/>
          <w:szCs w:val="23"/>
          <w:shd w:val="clear" w:color="auto" w:fill="FFFFFF"/>
        </w:rPr>
        <w:t xml:space="preserve">aparentemente están </w:t>
      </w:r>
      <w:r w:rsidRPr="00021ED8">
        <w:rPr>
          <w:rFonts w:ascii="Arial" w:hAnsi="Arial" w:cs="Arial"/>
          <w:sz w:val="23"/>
          <w:szCs w:val="23"/>
          <w:shd w:val="clear" w:color="auto" w:fill="FFFFFF"/>
        </w:rPr>
        <w:t>utiliz</w:t>
      </w:r>
      <w:r w:rsidR="00350AE2" w:rsidRPr="00021ED8">
        <w:rPr>
          <w:rFonts w:ascii="Arial" w:hAnsi="Arial" w:cs="Arial"/>
          <w:sz w:val="23"/>
          <w:szCs w:val="23"/>
          <w:shd w:val="clear" w:color="auto" w:fill="FFFFFF"/>
        </w:rPr>
        <w:t xml:space="preserve">ando el mismo esquema de ARAS, incluso han </w:t>
      </w:r>
      <w:r w:rsidRPr="00021ED8">
        <w:rPr>
          <w:rFonts w:ascii="Arial" w:hAnsi="Arial" w:cs="Arial"/>
          <w:sz w:val="23"/>
          <w:szCs w:val="23"/>
          <w:shd w:val="clear" w:color="auto" w:fill="FFFFFF"/>
        </w:rPr>
        <w:t>estado promoviendo eventos y poniendo espectaculares en</w:t>
      </w:r>
      <w:r w:rsidR="0004542D" w:rsidRPr="00021ED8">
        <w:rPr>
          <w:rFonts w:ascii="Arial" w:hAnsi="Arial" w:cs="Arial"/>
          <w:sz w:val="23"/>
          <w:szCs w:val="23"/>
          <w:shd w:val="clear" w:color="auto" w:fill="FFFFFF"/>
        </w:rPr>
        <w:t xml:space="preserve"> zonas estratégicas a efecto de captar inversiones</w:t>
      </w:r>
      <w:r w:rsidRPr="00021ED8">
        <w:rPr>
          <w:rFonts w:ascii="Arial" w:hAnsi="Arial" w:cs="Arial"/>
          <w:sz w:val="23"/>
          <w:szCs w:val="23"/>
          <w:shd w:val="clear" w:color="auto" w:fill="FFFFFF"/>
        </w:rPr>
        <w:t>.</w:t>
      </w:r>
      <w:r w:rsidR="0004542D" w:rsidRPr="00021ED8">
        <w:rPr>
          <w:rFonts w:ascii="Arial" w:hAnsi="Arial" w:cs="Arial"/>
          <w:sz w:val="23"/>
          <w:szCs w:val="23"/>
          <w:shd w:val="clear" w:color="auto" w:fill="FFFFFF"/>
        </w:rPr>
        <w:t xml:space="preserve"> </w:t>
      </w:r>
    </w:p>
    <w:p w:rsidR="00FB58B3" w:rsidRPr="00021ED8" w:rsidRDefault="009D7D14" w:rsidP="00FB58B3">
      <w:pPr>
        <w:shd w:val="clear" w:color="auto" w:fill="FFFFFF"/>
        <w:spacing w:after="150" w:line="360" w:lineRule="atLeast"/>
        <w:jc w:val="both"/>
        <w:rPr>
          <w:rFonts w:ascii="Arial" w:hAnsi="Arial" w:cs="Arial"/>
          <w:sz w:val="23"/>
          <w:szCs w:val="23"/>
          <w:shd w:val="clear" w:color="auto" w:fill="FFFFFF"/>
        </w:rPr>
      </w:pPr>
      <w:r>
        <w:rPr>
          <w:rFonts w:ascii="Arial" w:hAnsi="Arial" w:cs="Arial"/>
          <w:sz w:val="23"/>
          <w:szCs w:val="23"/>
          <w:shd w:val="clear" w:color="auto" w:fill="FFFFFF"/>
        </w:rPr>
        <w:t>Debemos evitar que</w:t>
      </w:r>
      <w:r w:rsidR="00E33F73">
        <w:rPr>
          <w:rFonts w:ascii="Arial" w:hAnsi="Arial" w:cs="Arial"/>
          <w:sz w:val="23"/>
          <w:szCs w:val="23"/>
          <w:shd w:val="clear" w:color="auto" w:fill="FFFFFF"/>
        </w:rPr>
        <w:t xml:space="preserve"> astutos</w:t>
      </w:r>
      <w:r w:rsidR="00226B9B">
        <w:rPr>
          <w:rFonts w:ascii="Arial" w:hAnsi="Arial" w:cs="Arial"/>
          <w:sz w:val="23"/>
          <w:szCs w:val="23"/>
          <w:shd w:val="clear" w:color="auto" w:fill="FFFFFF"/>
        </w:rPr>
        <w:t xml:space="preserve"> criminales de cuello blanco se aprovechen de las lagunas legales </w:t>
      </w:r>
      <w:r w:rsidR="00E33F73">
        <w:rPr>
          <w:rFonts w:ascii="Arial" w:hAnsi="Arial" w:cs="Arial"/>
          <w:sz w:val="23"/>
          <w:szCs w:val="23"/>
          <w:shd w:val="clear" w:color="auto" w:fill="FFFFFF"/>
        </w:rPr>
        <w:t>que existen en nuestro sistema jurídico para enriquecerse en</w:t>
      </w:r>
      <w:r w:rsidR="00226B9B">
        <w:rPr>
          <w:rFonts w:ascii="Arial" w:hAnsi="Arial" w:cs="Arial"/>
          <w:sz w:val="23"/>
          <w:szCs w:val="23"/>
          <w:shd w:val="clear" w:color="auto" w:fill="FFFFFF"/>
        </w:rPr>
        <w:t xml:space="preserve"> perjuicio de </w:t>
      </w:r>
      <w:r>
        <w:rPr>
          <w:rFonts w:ascii="Arial" w:hAnsi="Arial" w:cs="Arial"/>
          <w:sz w:val="23"/>
          <w:szCs w:val="23"/>
          <w:shd w:val="clear" w:color="auto" w:fill="FFFFFF"/>
        </w:rPr>
        <w:t xml:space="preserve">la economía de las familias Chihuahuenses, debemos trabajar incansablemente </w:t>
      </w:r>
      <w:r w:rsidR="00226B9B">
        <w:rPr>
          <w:rFonts w:ascii="Arial" w:hAnsi="Arial" w:cs="Arial"/>
          <w:sz w:val="23"/>
          <w:szCs w:val="23"/>
          <w:shd w:val="clear" w:color="auto" w:fill="FFFFFF"/>
        </w:rPr>
        <w:t xml:space="preserve">para </w:t>
      </w:r>
      <w:r>
        <w:rPr>
          <w:rFonts w:ascii="Arial" w:hAnsi="Arial" w:cs="Arial"/>
          <w:sz w:val="23"/>
          <w:szCs w:val="23"/>
          <w:shd w:val="clear" w:color="auto" w:fill="FFFFFF"/>
        </w:rPr>
        <w:t xml:space="preserve">proteger </w:t>
      </w:r>
      <w:r w:rsidR="00E33F73">
        <w:rPr>
          <w:rFonts w:ascii="Arial" w:hAnsi="Arial" w:cs="Arial"/>
          <w:sz w:val="23"/>
          <w:szCs w:val="23"/>
          <w:shd w:val="clear" w:color="auto" w:fill="FFFFFF"/>
        </w:rPr>
        <w:t>el patrimonio</w:t>
      </w:r>
      <w:r w:rsidR="00226B9B">
        <w:rPr>
          <w:rFonts w:ascii="Arial" w:hAnsi="Arial" w:cs="Arial"/>
          <w:sz w:val="23"/>
          <w:szCs w:val="23"/>
          <w:shd w:val="clear" w:color="auto" w:fill="FFFFFF"/>
        </w:rPr>
        <w:t xml:space="preserve"> que han logrado juntar c</w:t>
      </w:r>
      <w:r w:rsidR="00E33F73">
        <w:rPr>
          <w:rFonts w:ascii="Arial" w:hAnsi="Arial" w:cs="Arial"/>
          <w:sz w:val="23"/>
          <w:szCs w:val="23"/>
          <w:shd w:val="clear" w:color="auto" w:fill="FFFFFF"/>
        </w:rPr>
        <w:t xml:space="preserve">on tanto esfuerzo y sacrificio, debemos asegurarnos de que los responsables de la comisión de estos fraudes masivos tengan una pena de prisión ejemplar, ese es nuestro compromiso y </w:t>
      </w:r>
      <w:r>
        <w:rPr>
          <w:rFonts w:ascii="Arial" w:hAnsi="Arial" w:cs="Arial"/>
          <w:sz w:val="23"/>
          <w:szCs w:val="23"/>
          <w:shd w:val="clear" w:color="auto" w:fill="FFFFFF"/>
        </w:rPr>
        <w:t xml:space="preserve">en la bancada de MORENA lo asumimos. </w:t>
      </w:r>
    </w:p>
    <w:p w:rsidR="006A0B93" w:rsidRPr="00021ED8" w:rsidRDefault="0004542D" w:rsidP="006A0B93">
      <w:pPr>
        <w:shd w:val="clear" w:color="auto" w:fill="FFFFFF"/>
        <w:spacing w:after="150" w:line="360" w:lineRule="atLeast"/>
        <w:jc w:val="both"/>
        <w:rPr>
          <w:rFonts w:ascii="Arial" w:hAnsi="Arial" w:cs="Arial"/>
        </w:rPr>
      </w:pPr>
      <w:r w:rsidRPr="00021ED8">
        <w:rPr>
          <w:rFonts w:ascii="Arial" w:hAnsi="Arial" w:cs="Arial"/>
        </w:rPr>
        <w:t>Por ello, es que en atención a lo anterior expuesto, la presente iniciativa propone</w:t>
      </w:r>
      <w:r w:rsidR="008C325E" w:rsidRPr="00021ED8">
        <w:rPr>
          <w:rFonts w:ascii="Arial" w:hAnsi="Arial" w:cs="Arial"/>
        </w:rPr>
        <w:t xml:space="preserve"> reformar</w:t>
      </w:r>
      <w:r w:rsidR="000E69A9" w:rsidRPr="00021ED8">
        <w:rPr>
          <w:rFonts w:ascii="Arial" w:hAnsi="Arial" w:cs="Arial"/>
        </w:rPr>
        <w:t xml:space="preserve"> los artículos 98, 99 y 223 del Código Penal del Estado de Chihuahua, a efecto de:</w:t>
      </w:r>
    </w:p>
    <w:p w:rsidR="006A0B93" w:rsidRPr="00021ED8" w:rsidRDefault="000E69A9" w:rsidP="006A0B93">
      <w:pPr>
        <w:pStyle w:val="Prrafodelista"/>
        <w:numPr>
          <w:ilvl w:val="0"/>
          <w:numId w:val="2"/>
        </w:numPr>
        <w:shd w:val="clear" w:color="auto" w:fill="FFFFFF"/>
        <w:spacing w:after="150" w:line="360" w:lineRule="atLeast"/>
        <w:jc w:val="both"/>
        <w:rPr>
          <w:rFonts w:ascii="Arial" w:hAnsi="Arial" w:cs="Arial"/>
        </w:rPr>
      </w:pPr>
      <w:r w:rsidRPr="00021ED8">
        <w:rPr>
          <w:rFonts w:ascii="Arial" w:hAnsi="Arial" w:cs="Arial"/>
        </w:rPr>
        <w:t>Aumentar la penalidad, en los delitos que impliquen FRAUDES MASIVOS, partiendo de la premisa de que la pena debe de ser proporcional al daño, el daño es masivo. Son 18000 socios, de los cuales, la mayoría seguramente deben ser de Chihuahua.</w:t>
      </w:r>
    </w:p>
    <w:p w:rsidR="006A0B93" w:rsidRPr="00021ED8" w:rsidRDefault="006A0B93" w:rsidP="006A0B93">
      <w:pPr>
        <w:pStyle w:val="Prrafodelista"/>
        <w:shd w:val="clear" w:color="auto" w:fill="FFFFFF"/>
        <w:spacing w:after="150" w:line="360" w:lineRule="atLeast"/>
        <w:jc w:val="both"/>
        <w:rPr>
          <w:rFonts w:ascii="Arial" w:hAnsi="Arial" w:cs="Arial"/>
        </w:rPr>
      </w:pPr>
    </w:p>
    <w:p w:rsidR="006A0B93" w:rsidRPr="00021ED8" w:rsidRDefault="00215D44" w:rsidP="006A0B93">
      <w:pPr>
        <w:pStyle w:val="Prrafodelista"/>
        <w:numPr>
          <w:ilvl w:val="0"/>
          <w:numId w:val="2"/>
        </w:numPr>
        <w:shd w:val="clear" w:color="auto" w:fill="FFFFFF"/>
        <w:spacing w:after="150" w:line="360" w:lineRule="atLeast"/>
        <w:jc w:val="both"/>
        <w:rPr>
          <w:rFonts w:ascii="Arial" w:hAnsi="Arial" w:cs="Arial"/>
        </w:rPr>
      </w:pPr>
      <w:r w:rsidRPr="00021ED8">
        <w:rPr>
          <w:rFonts w:ascii="Arial" w:hAnsi="Arial" w:cs="Arial"/>
        </w:rPr>
        <w:t>Que l</w:t>
      </w:r>
      <w:r w:rsidR="008C325E" w:rsidRPr="00021ED8">
        <w:rPr>
          <w:rFonts w:ascii="Arial" w:hAnsi="Arial" w:cs="Arial"/>
        </w:rPr>
        <w:t xml:space="preserve">os FRAUDES MASIVOS se persigan de oficio, porque es de interés público que cualquier persona pueda dar aviso a la autoridad competente de la comisión de un ilícito de esta naturaleza. </w:t>
      </w:r>
      <w:r w:rsidR="000E69A9" w:rsidRPr="00021ED8">
        <w:rPr>
          <w:rFonts w:ascii="Arial" w:hAnsi="Arial" w:cs="Arial"/>
        </w:rPr>
        <w:t>No obstante que los delitos patrimoniales se persiguen previa querella</w:t>
      </w:r>
      <w:r w:rsidR="008C325E" w:rsidRPr="00021ED8">
        <w:rPr>
          <w:rFonts w:ascii="Arial" w:hAnsi="Arial" w:cs="Arial"/>
        </w:rPr>
        <w:t xml:space="preserve"> del afectado, dado la afectación directa</w:t>
      </w:r>
      <w:r w:rsidR="000E69A9" w:rsidRPr="00021ED8">
        <w:rPr>
          <w:rFonts w:ascii="Arial" w:hAnsi="Arial" w:cs="Arial"/>
        </w:rPr>
        <w:t xml:space="preserve"> que se pr</w:t>
      </w:r>
      <w:r w:rsidR="008C325E" w:rsidRPr="00021ED8">
        <w:rPr>
          <w:rFonts w:ascii="Arial" w:hAnsi="Arial" w:cs="Arial"/>
        </w:rPr>
        <w:t>oduce, se propone que en estos casos que afectan profundamente a los Chihuahuenses, el Estado este obligado a perseguir a quienes cometan este tipo de delitos</w:t>
      </w:r>
      <w:r w:rsidRPr="00021ED8">
        <w:rPr>
          <w:rFonts w:ascii="Arial" w:hAnsi="Arial" w:cs="Arial"/>
        </w:rPr>
        <w:t>-</w:t>
      </w:r>
      <w:r w:rsidR="000E69A9" w:rsidRPr="00021ED8">
        <w:rPr>
          <w:rFonts w:ascii="Arial" w:hAnsi="Arial" w:cs="Arial"/>
        </w:rPr>
        <w:t xml:space="preserve"> </w:t>
      </w:r>
    </w:p>
    <w:p w:rsidR="006A0B93" w:rsidRPr="00021ED8" w:rsidRDefault="006A0B93" w:rsidP="006A0B93">
      <w:pPr>
        <w:pStyle w:val="Prrafodelista"/>
        <w:rPr>
          <w:rFonts w:ascii="Arial" w:hAnsi="Arial" w:cs="Arial"/>
        </w:rPr>
      </w:pPr>
    </w:p>
    <w:p w:rsidR="006A0B93" w:rsidRPr="00021ED8" w:rsidRDefault="000E69A9" w:rsidP="006A0B93">
      <w:pPr>
        <w:pStyle w:val="Prrafodelista"/>
        <w:numPr>
          <w:ilvl w:val="0"/>
          <w:numId w:val="2"/>
        </w:numPr>
        <w:shd w:val="clear" w:color="auto" w:fill="FFFFFF"/>
        <w:spacing w:after="150" w:line="360" w:lineRule="atLeast"/>
        <w:jc w:val="both"/>
        <w:rPr>
          <w:rFonts w:ascii="Arial" w:hAnsi="Arial" w:cs="Arial"/>
        </w:rPr>
      </w:pPr>
      <w:r w:rsidRPr="00021ED8">
        <w:rPr>
          <w:rFonts w:ascii="Arial" w:hAnsi="Arial" w:cs="Arial"/>
        </w:rPr>
        <w:t>Que no se pueda otorgar el perdón, para impedir que se</w:t>
      </w:r>
      <w:r w:rsidR="00215D44" w:rsidRPr="00021ED8">
        <w:rPr>
          <w:rFonts w:ascii="Arial" w:hAnsi="Arial" w:cs="Arial"/>
        </w:rPr>
        <w:t xml:space="preserve"> genere un grave problema de impunidad en el Estado</w:t>
      </w:r>
      <w:r w:rsidRPr="00021ED8">
        <w:rPr>
          <w:rFonts w:ascii="Arial" w:hAnsi="Arial" w:cs="Arial"/>
        </w:rPr>
        <w:t>, ya que según declaraciones del propio Fiscal, comúnmente ocurre que las victimas en un afán de resarcir sus daños, eligen</w:t>
      </w:r>
      <w:r w:rsidR="00215D44" w:rsidRPr="00021ED8">
        <w:rPr>
          <w:rFonts w:ascii="Arial" w:hAnsi="Arial" w:cs="Arial"/>
        </w:rPr>
        <w:t xml:space="preserve"> otorgar el perdón a los delincuentes, lo cual</w:t>
      </w:r>
      <w:r w:rsidRPr="00021ED8">
        <w:rPr>
          <w:rFonts w:ascii="Arial" w:hAnsi="Arial" w:cs="Arial"/>
        </w:rPr>
        <w:t xml:space="preserve"> no solo evita que se condene a los responsable</w:t>
      </w:r>
      <w:r w:rsidR="00215D44" w:rsidRPr="00021ED8">
        <w:rPr>
          <w:rFonts w:ascii="Arial" w:hAnsi="Arial" w:cs="Arial"/>
        </w:rPr>
        <w:t>s, sino que también evita que les queden antecedentes, por lo que ni siquiera es posible identificarlos.  en este sentido hay que resaltar que también  es de interés público conseguir que se condene a los responsables y que no exista impunidad.</w:t>
      </w:r>
    </w:p>
    <w:p w:rsidR="006A0B93" w:rsidRPr="00021ED8" w:rsidRDefault="006A0B93" w:rsidP="006A0B93">
      <w:pPr>
        <w:pStyle w:val="Prrafodelista"/>
        <w:rPr>
          <w:rFonts w:ascii="Arial" w:hAnsi="Arial" w:cs="Arial"/>
        </w:rPr>
      </w:pPr>
    </w:p>
    <w:p w:rsidR="006A0B93" w:rsidRPr="00021ED8" w:rsidRDefault="00215D44" w:rsidP="006A0B93">
      <w:pPr>
        <w:pStyle w:val="Prrafodelista"/>
        <w:numPr>
          <w:ilvl w:val="0"/>
          <w:numId w:val="2"/>
        </w:numPr>
        <w:shd w:val="clear" w:color="auto" w:fill="FFFFFF"/>
        <w:spacing w:after="150" w:line="360" w:lineRule="atLeast"/>
        <w:jc w:val="both"/>
        <w:rPr>
          <w:rFonts w:ascii="Arial" w:hAnsi="Arial" w:cs="Arial"/>
        </w:rPr>
      </w:pPr>
      <w:r w:rsidRPr="00021ED8">
        <w:rPr>
          <w:rFonts w:ascii="Arial" w:hAnsi="Arial" w:cs="Arial"/>
        </w:rPr>
        <w:t xml:space="preserve">Que se añadan </w:t>
      </w:r>
      <w:r w:rsidR="000E69A9" w:rsidRPr="00021ED8">
        <w:rPr>
          <w:rFonts w:ascii="Arial" w:hAnsi="Arial" w:cs="Arial"/>
        </w:rPr>
        <w:t>3 nuevos tipos penales. Ante la confusión y la impunidad</w:t>
      </w:r>
      <w:r w:rsidRPr="00021ED8">
        <w:rPr>
          <w:rFonts w:ascii="Arial" w:hAnsi="Arial" w:cs="Arial"/>
        </w:rPr>
        <w:t xml:space="preserve"> que impera en este tipo de fraudes tan bien orquestados,</w:t>
      </w:r>
      <w:r w:rsidR="000E69A9" w:rsidRPr="00021ED8">
        <w:rPr>
          <w:rFonts w:ascii="Arial" w:hAnsi="Arial" w:cs="Arial"/>
        </w:rPr>
        <w:t xml:space="preserve"> es necesario realizar una descripción más precisa que llene la laguna legal que existe</w:t>
      </w:r>
      <w:r w:rsidRPr="00021ED8">
        <w:rPr>
          <w:rFonts w:ascii="Arial" w:hAnsi="Arial" w:cs="Arial"/>
        </w:rPr>
        <w:t xml:space="preserve"> actualmente.</w:t>
      </w:r>
    </w:p>
    <w:p w:rsidR="006A0B93" w:rsidRPr="006A0B93" w:rsidRDefault="006A0B93" w:rsidP="006A0B93">
      <w:pPr>
        <w:pStyle w:val="Prrafodelista"/>
        <w:rPr>
          <w:rFonts w:ascii="Arial" w:hAnsi="Arial" w:cs="Arial"/>
        </w:rPr>
      </w:pPr>
    </w:p>
    <w:p w:rsidR="00350AE2" w:rsidRPr="006A0B93" w:rsidRDefault="007F7FCD" w:rsidP="006A0B93">
      <w:pPr>
        <w:shd w:val="clear" w:color="auto" w:fill="FFFFFF"/>
        <w:spacing w:after="150" w:line="360" w:lineRule="atLeast"/>
        <w:jc w:val="both"/>
        <w:rPr>
          <w:rFonts w:ascii="Arial" w:hAnsi="Arial" w:cs="Arial"/>
          <w:highlight w:val="yellow"/>
        </w:rPr>
      </w:pPr>
      <w:r w:rsidRPr="006A0B93">
        <w:rPr>
          <w:rFonts w:ascii="Arial" w:hAnsi="Arial" w:cs="Arial"/>
        </w:rPr>
        <w:t>Es por lo anteriormente expuesto y fundado, que sometemos a consideración del Pleno, la presente iniciativa con carácter de:</w:t>
      </w:r>
    </w:p>
    <w:p w:rsidR="007F7FCD" w:rsidRPr="00B433BE" w:rsidRDefault="007F7FCD" w:rsidP="007F7FCD">
      <w:pPr>
        <w:pStyle w:val="NormalWeb"/>
        <w:shd w:val="clear" w:color="auto" w:fill="FFFFFF"/>
        <w:spacing w:before="0" w:beforeAutospacing="0" w:after="300" w:afterAutospacing="0"/>
        <w:jc w:val="both"/>
        <w:rPr>
          <w:rFonts w:ascii="Arial" w:hAnsi="Arial" w:cs="Arial"/>
          <w:sz w:val="22"/>
          <w:szCs w:val="22"/>
        </w:rPr>
      </w:pPr>
    </w:p>
    <w:p w:rsidR="00B81123" w:rsidRPr="00B433BE" w:rsidRDefault="007F7FCD" w:rsidP="00B81123">
      <w:pPr>
        <w:spacing w:after="0" w:line="240" w:lineRule="auto"/>
        <w:jc w:val="center"/>
        <w:rPr>
          <w:rFonts w:ascii="Arial" w:hAnsi="Arial" w:cs="Arial"/>
          <w:b/>
          <w:shd w:val="clear" w:color="auto" w:fill="E4E6EB"/>
        </w:rPr>
      </w:pPr>
      <w:r w:rsidRPr="00B433BE">
        <w:rPr>
          <w:rFonts w:ascii="Arial" w:hAnsi="Arial" w:cs="Arial"/>
          <w:b/>
          <w:shd w:val="clear" w:color="auto" w:fill="E4E6EB"/>
        </w:rPr>
        <w:t>DECRETO</w:t>
      </w:r>
    </w:p>
    <w:p w:rsidR="007F7FCD" w:rsidRPr="00B433BE" w:rsidRDefault="007F7FCD" w:rsidP="00B81123">
      <w:pPr>
        <w:spacing w:after="0" w:line="240" w:lineRule="auto"/>
        <w:jc w:val="center"/>
        <w:rPr>
          <w:rFonts w:ascii="Arial" w:hAnsi="Arial" w:cs="Arial"/>
          <w:b/>
          <w:shd w:val="clear" w:color="auto" w:fill="E4E6EB"/>
        </w:rPr>
      </w:pPr>
    </w:p>
    <w:p w:rsidR="00B81123" w:rsidRPr="00B433BE" w:rsidRDefault="00B81123" w:rsidP="00B81123">
      <w:pPr>
        <w:spacing w:after="0" w:line="240" w:lineRule="auto"/>
        <w:jc w:val="center"/>
        <w:rPr>
          <w:rFonts w:ascii="Arial" w:hAnsi="Arial" w:cs="Arial"/>
          <w:b/>
          <w:shd w:val="clear" w:color="auto" w:fill="E4E6EB"/>
        </w:rPr>
      </w:pPr>
    </w:p>
    <w:p w:rsidR="00B81123" w:rsidRPr="00B433BE" w:rsidRDefault="00B81123" w:rsidP="00B81123">
      <w:pPr>
        <w:spacing w:after="0" w:line="240" w:lineRule="auto"/>
        <w:jc w:val="both"/>
        <w:rPr>
          <w:rFonts w:ascii="Arial" w:hAnsi="Arial" w:cs="Arial"/>
          <w:shd w:val="clear" w:color="auto" w:fill="E4E6EB"/>
        </w:rPr>
      </w:pPr>
      <w:r w:rsidRPr="00B433BE">
        <w:rPr>
          <w:rFonts w:ascii="Arial" w:hAnsi="Arial" w:cs="Arial"/>
          <w:b/>
          <w:shd w:val="clear" w:color="auto" w:fill="E4E6EB"/>
        </w:rPr>
        <w:t xml:space="preserve">ARTICULO UNICO.- Se </w:t>
      </w:r>
      <w:r w:rsidRPr="00B433BE">
        <w:rPr>
          <w:rFonts w:ascii="Arial" w:eastAsia="MS Mincho" w:hAnsi="Arial" w:cs="Arial"/>
          <w:b/>
          <w:bCs/>
          <w:lang w:eastAsia="es-ES"/>
        </w:rPr>
        <w:t>reforma la fracción n) del Artículo 98, el segundo párrafo del Artículo 99 y el último párrafo del artículo 224, así como también, se adicionan las fracciones XI, XII y XII del Articulo 224 todos del Código Penal del Estado de Chihuahua</w:t>
      </w:r>
      <w:r w:rsidRPr="00B433BE">
        <w:rPr>
          <w:rFonts w:ascii="Arial" w:hAnsi="Arial" w:cs="Arial"/>
          <w:shd w:val="clear" w:color="auto" w:fill="E4E6EB"/>
        </w:rPr>
        <w:t>, para quedar redactado de la siguiente manera:</w:t>
      </w:r>
    </w:p>
    <w:p w:rsidR="00B81123" w:rsidRPr="00B433BE" w:rsidRDefault="00B81123" w:rsidP="00B81123">
      <w:pPr>
        <w:spacing w:after="0" w:line="240" w:lineRule="auto"/>
        <w:jc w:val="both"/>
        <w:rPr>
          <w:rFonts w:ascii="Arial" w:hAnsi="Arial" w:cs="Arial"/>
          <w:shd w:val="clear" w:color="auto" w:fill="E4E6EB"/>
        </w:rPr>
      </w:pPr>
    </w:p>
    <w:p w:rsidR="00557144" w:rsidRPr="00B433BE" w:rsidRDefault="00557144" w:rsidP="0090169D">
      <w:pPr>
        <w:pStyle w:val="NormalWeb"/>
        <w:shd w:val="clear" w:color="auto" w:fill="FFFFFF"/>
        <w:spacing w:before="0" w:beforeAutospacing="0" w:after="300" w:afterAutospacing="0"/>
        <w:jc w:val="both"/>
        <w:rPr>
          <w:rFonts w:ascii="Arial" w:hAnsi="Arial" w:cs="Arial"/>
          <w:sz w:val="22"/>
          <w:szCs w:val="22"/>
        </w:rPr>
      </w:pPr>
    </w:p>
    <w:p w:rsidR="00FE48DB" w:rsidRPr="00B433BE" w:rsidRDefault="00D653A0" w:rsidP="0090169D">
      <w:pPr>
        <w:pStyle w:val="NormalWeb"/>
        <w:shd w:val="clear" w:color="auto" w:fill="FFFFFF"/>
        <w:spacing w:before="0" w:beforeAutospacing="0" w:after="300" w:afterAutospacing="0"/>
        <w:jc w:val="both"/>
        <w:rPr>
          <w:rFonts w:ascii="Arial" w:hAnsi="Arial" w:cs="Arial"/>
          <w:sz w:val="22"/>
          <w:szCs w:val="22"/>
        </w:rPr>
      </w:pPr>
      <w:r w:rsidRPr="00B433BE">
        <w:rPr>
          <w:rFonts w:ascii="Arial" w:hAnsi="Arial" w:cs="Arial"/>
          <w:sz w:val="22"/>
          <w:szCs w:val="22"/>
        </w:rPr>
        <w:t xml:space="preserve">PERDÓN QUE OTORGA EL OFENDIDO EN LOS DELITOS DE QUERELLA </w:t>
      </w:r>
    </w:p>
    <w:p w:rsidR="00B81123" w:rsidRPr="00B433BE" w:rsidRDefault="00B81123" w:rsidP="0090169D">
      <w:pPr>
        <w:pStyle w:val="NormalWeb"/>
        <w:shd w:val="clear" w:color="auto" w:fill="FFFFFF"/>
        <w:spacing w:before="0" w:beforeAutospacing="0" w:after="300" w:afterAutospacing="0"/>
        <w:jc w:val="both"/>
        <w:rPr>
          <w:rFonts w:ascii="Arial" w:hAnsi="Arial" w:cs="Arial"/>
          <w:sz w:val="22"/>
          <w:szCs w:val="22"/>
        </w:rPr>
      </w:pPr>
      <w:r w:rsidRPr="00B433BE">
        <w:rPr>
          <w:rFonts w:ascii="Arial" w:hAnsi="Arial" w:cs="Arial"/>
          <w:sz w:val="22"/>
          <w:szCs w:val="22"/>
        </w:rPr>
        <w:t>Artículo 98…</w:t>
      </w:r>
    </w:p>
    <w:p w:rsidR="00FE48DB" w:rsidRPr="00B433BE" w:rsidRDefault="00D653A0" w:rsidP="0090169D">
      <w:pPr>
        <w:pStyle w:val="NormalWeb"/>
        <w:shd w:val="clear" w:color="auto" w:fill="FFFFFF"/>
        <w:spacing w:before="0" w:beforeAutospacing="0" w:after="300" w:afterAutospacing="0"/>
        <w:jc w:val="both"/>
        <w:rPr>
          <w:rFonts w:ascii="Arial" w:hAnsi="Arial" w:cs="Arial"/>
          <w:sz w:val="22"/>
          <w:szCs w:val="22"/>
        </w:rPr>
      </w:pPr>
      <w:r w:rsidRPr="00B433BE">
        <w:rPr>
          <w:rFonts w:ascii="Arial" w:hAnsi="Arial" w:cs="Arial"/>
          <w:sz w:val="22"/>
          <w:szCs w:val="22"/>
        </w:rPr>
        <w:t xml:space="preserve">Los delitos perseguibles por querella son: </w:t>
      </w:r>
    </w:p>
    <w:p w:rsidR="00B81123" w:rsidRPr="00215D44" w:rsidRDefault="00B81123" w:rsidP="0090169D">
      <w:pPr>
        <w:pStyle w:val="NormalWeb"/>
        <w:shd w:val="clear" w:color="auto" w:fill="FFFFFF"/>
        <w:spacing w:before="0" w:beforeAutospacing="0" w:after="300" w:afterAutospacing="0"/>
        <w:jc w:val="both"/>
        <w:rPr>
          <w:rFonts w:ascii="Arial" w:hAnsi="Arial" w:cs="Arial"/>
          <w:b/>
          <w:sz w:val="22"/>
          <w:szCs w:val="22"/>
        </w:rPr>
      </w:pPr>
      <w:r w:rsidRPr="00215D44">
        <w:rPr>
          <w:rFonts w:ascii="Arial" w:hAnsi="Arial" w:cs="Arial"/>
          <w:b/>
          <w:sz w:val="22"/>
          <w:szCs w:val="22"/>
        </w:rPr>
        <w:t>…</w:t>
      </w:r>
    </w:p>
    <w:p w:rsidR="00FE48DB" w:rsidRPr="00B433BE" w:rsidRDefault="00D653A0" w:rsidP="0090169D">
      <w:pPr>
        <w:pStyle w:val="NormalWeb"/>
        <w:shd w:val="clear" w:color="auto" w:fill="FFFFFF"/>
        <w:spacing w:before="0" w:beforeAutospacing="0" w:after="300" w:afterAutospacing="0"/>
        <w:jc w:val="both"/>
        <w:rPr>
          <w:rFonts w:ascii="Arial" w:hAnsi="Arial" w:cs="Arial"/>
          <w:sz w:val="22"/>
          <w:szCs w:val="22"/>
        </w:rPr>
      </w:pPr>
      <w:r w:rsidRPr="00B433BE">
        <w:rPr>
          <w:rFonts w:ascii="Arial" w:hAnsi="Arial" w:cs="Arial"/>
          <w:sz w:val="22"/>
          <w:szCs w:val="22"/>
        </w:rPr>
        <w:t>n) Fraude</w:t>
      </w:r>
      <w:r w:rsidR="00FE48DB" w:rsidRPr="00B433BE">
        <w:rPr>
          <w:rFonts w:ascii="Arial" w:hAnsi="Arial" w:cs="Arial"/>
          <w:sz w:val="22"/>
          <w:szCs w:val="22"/>
        </w:rPr>
        <w:t xml:space="preserve">, </w:t>
      </w:r>
      <w:r w:rsidR="00025258" w:rsidRPr="00B433BE">
        <w:rPr>
          <w:rFonts w:ascii="Arial" w:hAnsi="Arial" w:cs="Arial"/>
          <w:b/>
          <w:sz w:val="22"/>
          <w:szCs w:val="22"/>
        </w:rPr>
        <w:t>con excepción de los contemplados</w:t>
      </w:r>
      <w:r w:rsidR="00FE48DB" w:rsidRPr="00B433BE">
        <w:rPr>
          <w:rFonts w:ascii="Arial" w:hAnsi="Arial" w:cs="Arial"/>
          <w:b/>
          <w:sz w:val="22"/>
          <w:szCs w:val="22"/>
        </w:rPr>
        <w:t xml:space="preserve"> en las fracciones</w:t>
      </w:r>
      <w:r w:rsidR="00215D44">
        <w:rPr>
          <w:rFonts w:ascii="Arial" w:hAnsi="Arial" w:cs="Arial"/>
          <w:b/>
          <w:sz w:val="22"/>
          <w:szCs w:val="22"/>
        </w:rPr>
        <w:t xml:space="preserve"> XI,</w:t>
      </w:r>
      <w:r w:rsidR="00025258" w:rsidRPr="00B433BE">
        <w:rPr>
          <w:rFonts w:ascii="Arial" w:hAnsi="Arial" w:cs="Arial"/>
          <w:b/>
          <w:sz w:val="22"/>
          <w:szCs w:val="22"/>
        </w:rPr>
        <w:t xml:space="preserve"> </w:t>
      </w:r>
      <w:r w:rsidR="004D5E13" w:rsidRPr="00B433BE">
        <w:rPr>
          <w:rFonts w:ascii="Arial" w:hAnsi="Arial" w:cs="Arial"/>
          <w:b/>
          <w:sz w:val="22"/>
          <w:szCs w:val="22"/>
        </w:rPr>
        <w:t>XII</w:t>
      </w:r>
      <w:r w:rsidR="00025258" w:rsidRPr="00B433BE">
        <w:rPr>
          <w:rFonts w:ascii="Arial" w:hAnsi="Arial" w:cs="Arial"/>
          <w:b/>
          <w:sz w:val="22"/>
          <w:szCs w:val="22"/>
        </w:rPr>
        <w:t xml:space="preserve"> </w:t>
      </w:r>
      <w:r w:rsidR="00215D44">
        <w:rPr>
          <w:rFonts w:ascii="Arial" w:hAnsi="Arial" w:cs="Arial"/>
          <w:b/>
          <w:sz w:val="22"/>
          <w:szCs w:val="22"/>
        </w:rPr>
        <w:t xml:space="preserve">y XII </w:t>
      </w:r>
      <w:r w:rsidR="00025258" w:rsidRPr="00B433BE">
        <w:rPr>
          <w:rFonts w:ascii="Arial" w:hAnsi="Arial" w:cs="Arial"/>
          <w:b/>
          <w:sz w:val="22"/>
          <w:szCs w:val="22"/>
        </w:rPr>
        <w:t>del artículo 224 del Código Penal</w:t>
      </w:r>
      <w:r w:rsidRPr="00B433BE">
        <w:rPr>
          <w:rFonts w:ascii="Arial" w:hAnsi="Arial" w:cs="Arial"/>
          <w:sz w:val="22"/>
          <w:szCs w:val="22"/>
        </w:rPr>
        <w:t>;</w:t>
      </w:r>
    </w:p>
    <w:p w:rsidR="00B81123" w:rsidRPr="00B433BE" w:rsidRDefault="00D653A0" w:rsidP="0090169D">
      <w:pPr>
        <w:pStyle w:val="NormalWeb"/>
        <w:shd w:val="clear" w:color="auto" w:fill="FFFFFF"/>
        <w:spacing w:before="0" w:beforeAutospacing="0" w:after="300" w:afterAutospacing="0"/>
        <w:jc w:val="both"/>
        <w:rPr>
          <w:rFonts w:ascii="Arial" w:hAnsi="Arial" w:cs="Arial"/>
          <w:sz w:val="22"/>
          <w:szCs w:val="22"/>
        </w:rPr>
      </w:pPr>
      <w:r w:rsidRPr="00B433BE">
        <w:rPr>
          <w:rFonts w:ascii="Arial" w:hAnsi="Arial" w:cs="Arial"/>
          <w:sz w:val="22"/>
          <w:szCs w:val="22"/>
        </w:rPr>
        <w:t xml:space="preserve">Artículo 99. Perdón del ofendido en otros delitos </w:t>
      </w:r>
    </w:p>
    <w:p w:rsidR="00B81123" w:rsidRPr="00215D44" w:rsidRDefault="00B81123" w:rsidP="0090169D">
      <w:pPr>
        <w:pStyle w:val="NormalWeb"/>
        <w:shd w:val="clear" w:color="auto" w:fill="FFFFFF"/>
        <w:spacing w:before="0" w:beforeAutospacing="0" w:after="300" w:afterAutospacing="0"/>
        <w:jc w:val="both"/>
        <w:rPr>
          <w:rFonts w:ascii="Arial" w:hAnsi="Arial" w:cs="Arial"/>
          <w:b/>
          <w:sz w:val="22"/>
          <w:szCs w:val="22"/>
        </w:rPr>
      </w:pPr>
      <w:r w:rsidRPr="00215D44">
        <w:rPr>
          <w:rFonts w:ascii="Arial" w:hAnsi="Arial" w:cs="Arial"/>
          <w:b/>
          <w:sz w:val="22"/>
          <w:szCs w:val="22"/>
        </w:rPr>
        <w:t>…</w:t>
      </w:r>
    </w:p>
    <w:p w:rsidR="00B81123" w:rsidRPr="00B433BE" w:rsidRDefault="00D653A0" w:rsidP="0090169D">
      <w:pPr>
        <w:pStyle w:val="NormalWeb"/>
        <w:shd w:val="clear" w:color="auto" w:fill="FFFFFF"/>
        <w:spacing w:before="0" w:beforeAutospacing="0" w:after="300" w:afterAutospacing="0"/>
        <w:jc w:val="both"/>
        <w:rPr>
          <w:rFonts w:ascii="Arial" w:hAnsi="Arial" w:cs="Arial"/>
          <w:sz w:val="22"/>
          <w:szCs w:val="22"/>
        </w:rPr>
      </w:pPr>
      <w:r w:rsidRPr="00215D44">
        <w:rPr>
          <w:rFonts w:ascii="Arial" w:hAnsi="Arial" w:cs="Arial"/>
          <w:b/>
          <w:sz w:val="22"/>
          <w:szCs w:val="22"/>
        </w:rPr>
        <w:t>No procederá el perdón en los casos de delitos de</w:t>
      </w:r>
      <w:r w:rsidRPr="00B433BE">
        <w:rPr>
          <w:rFonts w:ascii="Arial" w:hAnsi="Arial" w:cs="Arial"/>
          <w:sz w:val="22"/>
          <w:szCs w:val="22"/>
        </w:rPr>
        <w:t xml:space="preserve"> Violencia Familiar; de Robo, en la hipótesis del artículo 212; las conductas previstas en el artículo 212 Bis; Daños, en los supuestos del artículo 237;</w:t>
      </w:r>
      <w:r w:rsidR="00FE48DB" w:rsidRPr="00B433BE">
        <w:rPr>
          <w:rFonts w:ascii="Arial" w:hAnsi="Arial" w:cs="Arial"/>
          <w:sz w:val="22"/>
          <w:szCs w:val="22"/>
        </w:rPr>
        <w:t xml:space="preserve"> </w:t>
      </w:r>
      <w:r w:rsidR="00FE48DB" w:rsidRPr="00B433BE">
        <w:rPr>
          <w:rFonts w:ascii="Arial" w:hAnsi="Arial" w:cs="Arial"/>
          <w:b/>
          <w:sz w:val="22"/>
          <w:szCs w:val="22"/>
        </w:rPr>
        <w:t xml:space="preserve">las conductas previstas en el </w:t>
      </w:r>
      <w:r w:rsidR="004D5E13" w:rsidRPr="00B433BE">
        <w:rPr>
          <w:rFonts w:ascii="Arial" w:hAnsi="Arial" w:cs="Arial"/>
          <w:b/>
          <w:sz w:val="22"/>
          <w:szCs w:val="22"/>
        </w:rPr>
        <w:t>artículo</w:t>
      </w:r>
      <w:r w:rsidR="00FE48DB" w:rsidRPr="00B433BE">
        <w:rPr>
          <w:rFonts w:ascii="Arial" w:hAnsi="Arial" w:cs="Arial"/>
          <w:b/>
          <w:sz w:val="22"/>
          <w:szCs w:val="22"/>
        </w:rPr>
        <w:t xml:space="preserve"> 224 en las fracciones</w:t>
      </w:r>
      <w:r w:rsidR="00025258" w:rsidRPr="00B433BE">
        <w:rPr>
          <w:rFonts w:ascii="Arial" w:hAnsi="Arial" w:cs="Arial"/>
          <w:b/>
          <w:sz w:val="22"/>
          <w:szCs w:val="22"/>
        </w:rPr>
        <w:t xml:space="preserve">  </w:t>
      </w:r>
      <w:r w:rsidR="00215D44">
        <w:rPr>
          <w:rFonts w:ascii="Arial" w:hAnsi="Arial" w:cs="Arial"/>
          <w:b/>
          <w:sz w:val="22"/>
          <w:szCs w:val="22"/>
        </w:rPr>
        <w:t xml:space="preserve">XI, </w:t>
      </w:r>
      <w:r w:rsidR="00025258" w:rsidRPr="00B433BE">
        <w:rPr>
          <w:rFonts w:ascii="Arial" w:hAnsi="Arial" w:cs="Arial"/>
          <w:b/>
          <w:sz w:val="22"/>
          <w:szCs w:val="22"/>
        </w:rPr>
        <w:t>XII</w:t>
      </w:r>
      <w:r w:rsidR="00215D44">
        <w:rPr>
          <w:rFonts w:ascii="Arial" w:hAnsi="Arial" w:cs="Arial"/>
          <w:sz w:val="22"/>
          <w:szCs w:val="22"/>
        </w:rPr>
        <w:t xml:space="preserve"> y </w:t>
      </w:r>
      <w:r w:rsidR="00215D44" w:rsidRPr="00215D44">
        <w:rPr>
          <w:rFonts w:ascii="Arial" w:hAnsi="Arial" w:cs="Arial"/>
          <w:b/>
          <w:sz w:val="22"/>
          <w:szCs w:val="22"/>
        </w:rPr>
        <w:t>XIII</w:t>
      </w:r>
      <w:r w:rsidR="00025258" w:rsidRPr="00B433BE">
        <w:rPr>
          <w:rFonts w:ascii="Arial" w:hAnsi="Arial" w:cs="Arial"/>
          <w:sz w:val="22"/>
          <w:szCs w:val="22"/>
        </w:rPr>
        <w:t xml:space="preserve"> </w:t>
      </w:r>
      <w:r w:rsidR="00215D44" w:rsidRPr="00B433BE">
        <w:rPr>
          <w:rFonts w:ascii="Arial" w:hAnsi="Arial" w:cs="Arial"/>
          <w:sz w:val="22"/>
          <w:szCs w:val="22"/>
        </w:rPr>
        <w:t>así</w:t>
      </w:r>
      <w:r w:rsidR="00025258" w:rsidRPr="00B433BE">
        <w:rPr>
          <w:rFonts w:ascii="Arial" w:hAnsi="Arial" w:cs="Arial"/>
          <w:sz w:val="22"/>
          <w:szCs w:val="22"/>
        </w:rPr>
        <w:t xml:space="preserve"> </w:t>
      </w:r>
      <w:r w:rsidRPr="00B433BE">
        <w:rPr>
          <w:rFonts w:ascii="Arial" w:hAnsi="Arial" w:cs="Arial"/>
          <w:sz w:val="22"/>
          <w:szCs w:val="22"/>
        </w:rPr>
        <w:t xml:space="preserve">como en los delitos previstos en los artículos 241 y 329. Tanto si quedaren consumados como si sólo se manifestaren en grado de tentativa. </w:t>
      </w:r>
    </w:p>
    <w:p w:rsidR="00025258" w:rsidRPr="00B433BE" w:rsidRDefault="00D653A0" w:rsidP="002C6622">
      <w:pPr>
        <w:pStyle w:val="NormalWeb"/>
        <w:shd w:val="clear" w:color="auto" w:fill="FFFFFF"/>
        <w:spacing w:before="0" w:beforeAutospacing="0" w:after="300" w:afterAutospacing="0"/>
        <w:jc w:val="both"/>
        <w:rPr>
          <w:rFonts w:ascii="Arial" w:hAnsi="Arial" w:cs="Arial"/>
          <w:sz w:val="22"/>
          <w:szCs w:val="22"/>
        </w:rPr>
      </w:pPr>
      <w:r w:rsidRPr="00B433BE">
        <w:rPr>
          <w:rFonts w:ascii="Arial" w:hAnsi="Arial" w:cs="Arial"/>
          <w:sz w:val="22"/>
          <w:szCs w:val="22"/>
        </w:rPr>
        <w:t>CAPÍTULO IV FRAUDE</w:t>
      </w:r>
    </w:p>
    <w:p w:rsidR="002C6622" w:rsidRPr="00B433BE" w:rsidRDefault="00D653A0" w:rsidP="0090169D">
      <w:pPr>
        <w:jc w:val="both"/>
        <w:rPr>
          <w:rFonts w:ascii="Arial" w:hAnsi="Arial" w:cs="Arial"/>
        </w:rPr>
      </w:pPr>
      <w:r w:rsidRPr="00B433BE">
        <w:rPr>
          <w:rFonts w:ascii="Arial" w:hAnsi="Arial" w:cs="Arial"/>
        </w:rPr>
        <w:t xml:space="preserve">Artículo 224. Se impondrán las penas previstas en el artículo anterior, a quien: </w:t>
      </w:r>
    </w:p>
    <w:p w:rsidR="00E92D25" w:rsidRPr="00B433BE" w:rsidRDefault="00E92D25" w:rsidP="0090169D">
      <w:pPr>
        <w:jc w:val="both"/>
        <w:rPr>
          <w:rFonts w:ascii="Arial" w:hAnsi="Arial" w:cs="Arial"/>
          <w:b/>
        </w:rPr>
      </w:pPr>
      <w:r w:rsidRPr="00B433BE">
        <w:rPr>
          <w:rFonts w:ascii="Arial" w:hAnsi="Arial" w:cs="Arial"/>
          <w:b/>
        </w:rPr>
        <w:t>…</w:t>
      </w:r>
    </w:p>
    <w:p w:rsidR="002F468B" w:rsidRPr="00B433BE" w:rsidRDefault="002F468B" w:rsidP="0090169D">
      <w:pPr>
        <w:jc w:val="both"/>
        <w:rPr>
          <w:rFonts w:ascii="Arial" w:hAnsi="Arial" w:cs="Arial"/>
          <w:b/>
        </w:rPr>
      </w:pPr>
      <w:r w:rsidRPr="00B433BE">
        <w:rPr>
          <w:rFonts w:ascii="Arial" w:hAnsi="Arial" w:cs="Arial"/>
          <w:b/>
        </w:rPr>
        <w:t xml:space="preserve">XI.- Al que reciba dinero, valores o cualquier otra cosa por concepto de ahorro o inversión y ofrezca a cambio el ingreso a un sistema formal o informal de ahorro o de inversión en el que se generaría a favor del ahorrador o inversor intereses o rendimientos de lo entregado, cuando no haga entrega de los intereses o rendimientos pactados, así como de la cantidad ahorrada o invertida, en el término de 15 días naturales después del vencimiento del plazo pactado; </w:t>
      </w:r>
    </w:p>
    <w:p w:rsidR="002F468B" w:rsidRPr="00B433BE" w:rsidRDefault="002F468B" w:rsidP="0090169D">
      <w:pPr>
        <w:jc w:val="both"/>
        <w:rPr>
          <w:rFonts w:ascii="Arial" w:hAnsi="Arial" w:cs="Arial"/>
          <w:b/>
        </w:rPr>
      </w:pPr>
      <w:r w:rsidRPr="00B433BE">
        <w:rPr>
          <w:rFonts w:ascii="Arial" w:hAnsi="Arial" w:cs="Arial"/>
          <w:b/>
        </w:rPr>
        <w:t>XII.- Al que reciba dinero, valores o cualquier otra cosa por concepto de ahorro o inversión a sabiendas de que no los podrá reintegrar.</w:t>
      </w:r>
    </w:p>
    <w:p w:rsidR="002F468B" w:rsidRPr="00B433BE" w:rsidRDefault="00934216" w:rsidP="0090169D">
      <w:pPr>
        <w:jc w:val="both"/>
        <w:rPr>
          <w:rFonts w:ascii="Arial" w:hAnsi="Arial" w:cs="Arial"/>
        </w:rPr>
      </w:pPr>
      <w:r w:rsidRPr="00B433BE">
        <w:rPr>
          <w:rFonts w:ascii="Arial" w:hAnsi="Arial" w:cs="Arial"/>
          <w:b/>
        </w:rPr>
        <w:t xml:space="preserve">XIII. </w:t>
      </w:r>
      <w:r w:rsidR="004D5E13" w:rsidRPr="00B433BE">
        <w:rPr>
          <w:rFonts w:ascii="Arial" w:hAnsi="Arial" w:cs="Arial"/>
          <w:b/>
        </w:rPr>
        <w:t xml:space="preserve">Al que realice </w:t>
      </w:r>
      <w:r w:rsidR="002F468B" w:rsidRPr="00B433BE">
        <w:rPr>
          <w:rFonts w:ascii="Arial" w:hAnsi="Arial" w:cs="Arial"/>
          <w:b/>
        </w:rPr>
        <w:t>publicidad engañosa</w:t>
      </w:r>
      <w:r w:rsidRPr="00B433BE">
        <w:rPr>
          <w:rFonts w:ascii="Arial" w:hAnsi="Arial" w:cs="Arial"/>
          <w:b/>
        </w:rPr>
        <w:t xml:space="preserve"> por medios masivos de comunicación con la intención de recibir dinero, valores o cualquier otra cosa po</w:t>
      </w:r>
      <w:r w:rsidR="002434A5" w:rsidRPr="00B433BE">
        <w:rPr>
          <w:rFonts w:ascii="Arial" w:hAnsi="Arial" w:cs="Arial"/>
          <w:b/>
        </w:rPr>
        <w:t>r concepto de ahorro o inversión.</w:t>
      </w:r>
    </w:p>
    <w:p w:rsidR="00821922" w:rsidRPr="00B433BE" w:rsidRDefault="002F468B" w:rsidP="0090169D">
      <w:pPr>
        <w:pStyle w:val="NormalWeb"/>
        <w:shd w:val="clear" w:color="auto" w:fill="FFFFFF"/>
        <w:spacing w:before="0" w:beforeAutospacing="0" w:after="300" w:afterAutospacing="0"/>
        <w:jc w:val="both"/>
        <w:rPr>
          <w:rFonts w:ascii="Arial" w:hAnsi="Arial" w:cs="Arial"/>
          <w:b/>
          <w:sz w:val="22"/>
          <w:szCs w:val="22"/>
        </w:rPr>
      </w:pPr>
      <w:r w:rsidRPr="00B433BE">
        <w:rPr>
          <w:rFonts w:ascii="Arial" w:hAnsi="Arial" w:cs="Arial"/>
          <w:b/>
          <w:sz w:val="22"/>
          <w:szCs w:val="22"/>
        </w:rPr>
        <w:t>En los</w:t>
      </w:r>
      <w:r w:rsidR="00D653A0" w:rsidRPr="00B433BE">
        <w:rPr>
          <w:rFonts w:ascii="Arial" w:hAnsi="Arial" w:cs="Arial"/>
          <w:b/>
          <w:sz w:val="22"/>
          <w:szCs w:val="22"/>
        </w:rPr>
        <w:t xml:space="preserve"> supuesto</w:t>
      </w:r>
      <w:r w:rsidRPr="00B433BE">
        <w:rPr>
          <w:rFonts w:ascii="Arial" w:hAnsi="Arial" w:cs="Arial"/>
          <w:b/>
          <w:sz w:val="22"/>
          <w:szCs w:val="22"/>
        </w:rPr>
        <w:t>s</w:t>
      </w:r>
      <w:r w:rsidR="00D653A0" w:rsidRPr="00B433BE">
        <w:rPr>
          <w:rFonts w:ascii="Arial" w:hAnsi="Arial" w:cs="Arial"/>
          <w:b/>
          <w:sz w:val="22"/>
          <w:szCs w:val="22"/>
        </w:rPr>
        <w:t xml:space="preserve"> de la</w:t>
      </w:r>
      <w:r w:rsidRPr="00B433BE">
        <w:rPr>
          <w:rFonts w:ascii="Arial" w:hAnsi="Arial" w:cs="Arial"/>
          <w:b/>
          <w:sz w:val="22"/>
          <w:szCs w:val="22"/>
        </w:rPr>
        <w:t>s</w:t>
      </w:r>
      <w:r w:rsidR="00D653A0" w:rsidRPr="00B433BE">
        <w:rPr>
          <w:rFonts w:ascii="Arial" w:hAnsi="Arial" w:cs="Arial"/>
          <w:b/>
          <w:sz w:val="22"/>
          <w:szCs w:val="22"/>
        </w:rPr>
        <w:t xml:space="preserve"> </w:t>
      </w:r>
      <w:r w:rsidR="00025258" w:rsidRPr="00B433BE">
        <w:rPr>
          <w:rFonts w:ascii="Arial" w:hAnsi="Arial" w:cs="Arial"/>
          <w:b/>
          <w:sz w:val="22"/>
          <w:szCs w:val="22"/>
        </w:rPr>
        <w:t>fracciones</w:t>
      </w:r>
      <w:r w:rsidR="00D653A0" w:rsidRPr="00B433BE">
        <w:rPr>
          <w:rFonts w:ascii="Arial" w:hAnsi="Arial" w:cs="Arial"/>
          <w:b/>
          <w:sz w:val="22"/>
          <w:szCs w:val="22"/>
        </w:rPr>
        <w:t xml:space="preserve"> IX,</w:t>
      </w:r>
      <w:r w:rsidR="006A0B93">
        <w:rPr>
          <w:rFonts w:ascii="Arial" w:hAnsi="Arial" w:cs="Arial"/>
          <w:b/>
          <w:sz w:val="22"/>
          <w:szCs w:val="22"/>
        </w:rPr>
        <w:t xml:space="preserve"> XI, </w:t>
      </w:r>
      <w:r w:rsidRPr="00B433BE">
        <w:rPr>
          <w:rFonts w:ascii="Arial" w:hAnsi="Arial" w:cs="Arial"/>
          <w:b/>
          <w:sz w:val="22"/>
          <w:szCs w:val="22"/>
        </w:rPr>
        <w:t>XII</w:t>
      </w:r>
      <w:r w:rsidR="00D653A0" w:rsidRPr="00B433BE">
        <w:rPr>
          <w:rFonts w:ascii="Arial" w:hAnsi="Arial" w:cs="Arial"/>
          <w:b/>
          <w:sz w:val="22"/>
          <w:szCs w:val="22"/>
        </w:rPr>
        <w:t xml:space="preserve"> </w:t>
      </w:r>
      <w:r w:rsidR="006A0B93">
        <w:rPr>
          <w:rFonts w:ascii="Arial" w:hAnsi="Arial" w:cs="Arial"/>
          <w:b/>
          <w:sz w:val="22"/>
          <w:szCs w:val="22"/>
        </w:rPr>
        <w:t xml:space="preserve">y XIII </w:t>
      </w:r>
      <w:r w:rsidR="00D653A0" w:rsidRPr="00B433BE">
        <w:rPr>
          <w:rFonts w:ascii="Arial" w:hAnsi="Arial" w:cs="Arial"/>
          <w:b/>
          <w:sz w:val="22"/>
          <w:szCs w:val="22"/>
        </w:rPr>
        <w:t xml:space="preserve">la pena de prisión se incrementará hasta en una tercera parte de la prevista en el artículo 223. </w:t>
      </w:r>
    </w:p>
    <w:p w:rsidR="00821922" w:rsidRPr="00B433BE" w:rsidRDefault="00821922" w:rsidP="00821922">
      <w:pPr>
        <w:pStyle w:val="NormalWeb"/>
        <w:shd w:val="clear" w:color="auto" w:fill="FFFFFF"/>
        <w:spacing w:before="0" w:beforeAutospacing="0" w:after="300" w:afterAutospacing="0"/>
        <w:jc w:val="center"/>
        <w:rPr>
          <w:rFonts w:ascii="Arial" w:hAnsi="Arial" w:cs="Arial"/>
          <w:b/>
          <w:sz w:val="22"/>
          <w:szCs w:val="22"/>
        </w:rPr>
      </w:pPr>
    </w:p>
    <w:p w:rsidR="004C0254" w:rsidRDefault="004C0254" w:rsidP="00821922">
      <w:pPr>
        <w:pStyle w:val="NormalWeb"/>
        <w:shd w:val="clear" w:color="auto" w:fill="FFFFFF"/>
        <w:spacing w:before="0" w:beforeAutospacing="0" w:after="300" w:afterAutospacing="0"/>
        <w:jc w:val="center"/>
        <w:rPr>
          <w:rFonts w:ascii="Arial" w:hAnsi="Arial" w:cs="Arial"/>
          <w:b/>
          <w:sz w:val="22"/>
          <w:szCs w:val="22"/>
        </w:rPr>
      </w:pPr>
    </w:p>
    <w:p w:rsidR="00025258" w:rsidRPr="00B433BE" w:rsidRDefault="00821922" w:rsidP="00821922">
      <w:pPr>
        <w:pStyle w:val="NormalWeb"/>
        <w:shd w:val="clear" w:color="auto" w:fill="FFFFFF"/>
        <w:spacing w:before="0" w:beforeAutospacing="0" w:after="300" w:afterAutospacing="0"/>
        <w:jc w:val="center"/>
        <w:rPr>
          <w:rFonts w:ascii="Arial" w:hAnsi="Arial" w:cs="Arial"/>
          <w:b/>
          <w:sz w:val="22"/>
          <w:szCs w:val="22"/>
        </w:rPr>
      </w:pPr>
      <w:r w:rsidRPr="00B433BE">
        <w:rPr>
          <w:rFonts w:ascii="Arial" w:hAnsi="Arial" w:cs="Arial"/>
          <w:b/>
          <w:sz w:val="22"/>
          <w:szCs w:val="22"/>
        </w:rPr>
        <w:t>TRANSITORIOS</w:t>
      </w:r>
    </w:p>
    <w:p w:rsidR="002C6622" w:rsidRPr="00B433BE" w:rsidRDefault="002C6622" w:rsidP="002C6622">
      <w:pPr>
        <w:spacing w:after="0" w:line="240" w:lineRule="auto"/>
        <w:jc w:val="both"/>
        <w:rPr>
          <w:rFonts w:ascii="Arial" w:hAnsi="Arial" w:cs="Arial"/>
          <w:shd w:val="clear" w:color="auto" w:fill="E4E6EB"/>
        </w:rPr>
      </w:pPr>
    </w:p>
    <w:p w:rsidR="002C6622" w:rsidRPr="00B433BE" w:rsidRDefault="002C6622" w:rsidP="002C6622">
      <w:pPr>
        <w:spacing w:after="0" w:line="240" w:lineRule="auto"/>
        <w:jc w:val="both"/>
        <w:rPr>
          <w:rFonts w:ascii="Arial" w:eastAsia="MS Mincho" w:hAnsi="Arial" w:cs="Arial"/>
          <w:bCs/>
          <w:lang w:eastAsia="es-ES"/>
        </w:rPr>
      </w:pPr>
      <w:r w:rsidRPr="00B433BE">
        <w:rPr>
          <w:rFonts w:ascii="Arial" w:eastAsia="MS Mincho" w:hAnsi="Arial" w:cs="Arial"/>
          <w:b/>
          <w:lang w:eastAsia="es-ES"/>
        </w:rPr>
        <w:t>PRIMERO.-</w:t>
      </w:r>
      <w:r w:rsidRPr="00B433BE">
        <w:rPr>
          <w:rFonts w:ascii="Arial" w:eastAsia="MS Mincho" w:hAnsi="Arial" w:cs="Arial"/>
          <w:bCs/>
          <w:lang w:eastAsia="es-ES"/>
        </w:rPr>
        <w:t xml:space="preserve"> Los mencionados preceptos entrarán en vigor al día siguiente de su publicación en el Periódico Oficial del Estado.</w:t>
      </w:r>
    </w:p>
    <w:p w:rsidR="002C6622" w:rsidRPr="00B433BE" w:rsidRDefault="002C6622" w:rsidP="002C6622">
      <w:pPr>
        <w:spacing w:after="0" w:line="240" w:lineRule="auto"/>
        <w:jc w:val="both"/>
        <w:rPr>
          <w:rFonts w:ascii="Arial" w:eastAsia="MS Mincho" w:hAnsi="Arial" w:cs="Arial"/>
          <w:bCs/>
          <w:lang w:eastAsia="es-ES"/>
        </w:rPr>
      </w:pPr>
    </w:p>
    <w:p w:rsidR="002C6622" w:rsidRPr="00B433BE" w:rsidRDefault="002C6622" w:rsidP="002C6622">
      <w:pPr>
        <w:spacing w:after="0" w:line="240" w:lineRule="auto"/>
        <w:jc w:val="both"/>
        <w:rPr>
          <w:rFonts w:ascii="Arial" w:eastAsia="MS Mincho" w:hAnsi="Arial" w:cs="Arial"/>
          <w:bCs/>
          <w:lang w:eastAsia="es-ES"/>
        </w:rPr>
      </w:pPr>
      <w:r w:rsidRPr="00B433BE">
        <w:rPr>
          <w:rFonts w:ascii="Arial" w:eastAsia="MS Mincho" w:hAnsi="Arial" w:cs="Arial"/>
          <w:b/>
          <w:lang w:eastAsia="es-ES"/>
        </w:rPr>
        <w:t>SEGUNDO.-</w:t>
      </w:r>
      <w:r w:rsidRPr="00B433BE">
        <w:rPr>
          <w:rFonts w:ascii="Arial" w:eastAsia="MS Mincho" w:hAnsi="Arial" w:cs="Arial"/>
          <w:bCs/>
          <w:lang w:eastAsia="es-ES"/>
        </w:rPr>
        <w:t xml:space="preserve"> Aprobado que sea, túrnese a la Secretaría a efecto de que elabore la minuta de Decreto en los términos que corresponda.</w:t>
      </w:r>
    </w:p>
    <w:p w:rsidR="002C6622" w:rsidRPr="00B433BE" w:rsidRDefault="002C6622" w:rsidP="002C6622">
      <w:pPr>
        <w:spacing w:after="0" w:line="240" w:lineRule="auto"/>
        <w:contextualSpacing/>
        <w:jc w:val="both"/>
        <w:rPr>
          <w:rFonts w:ascii="Arial" w:hAnsi="Arial" w:cs="Arial"/>
          <w:b/>
        </w:rPr>
      </w:pPr>
    </w:p>
    <w:p w:rsidR="002C6622" w:rsidRPr="00350AE2" w:rsidRDefault="002C6622" w:rsidP="002C6622">
      <w:pPr>
        <w:pStyle w:val="NormalWeb"/>
        <w:shd w:val="clear" w:color="auto" w:fill="FFFFFF"/>
        <w:spacing w:before="0" w:beforeAutospacing="0" w:after="300" w:afterAutospacing="0"/>
        <w:jc w:val="both"/>
        <w:rPr>
          <w:rFonts w:ascii="Arial" w:hAnsi="Arial" w:cs="Arial"/>
          <w:sz w:val="22"/>
          <w:szCs w:val="22"/>
        </w:rPr>
      </w:pPr>
      <w:r w:rsidRPr="00B433BE">
        <w:rPr>
          <w:rFonts w:ascii="Arial" w:eastAsiaTheme="minorHAnsi" w:hAnsi="Arial" w:cs="Arial"/>
          <w:b/>
          <w:sz w:val="22"/>
          <w:szCs w:val="22"/>
          <w:lang w:eastAsia="en-US"/>
        </w:rPr>
        <w:t>D A D O</w:t>
      </w:r>
      <w:r w:rsidRPr="00B433BE">
        <w:rPr>
          <w:rFonts w:ascii="Arial" w:eastAsiaTheme="minorHAnsi" w:hAnsi="Arial" w:cs="Arial"/>
          <w:sz w:val="22"/>
          <w:szCs w:val="22"/>
          <w:lang w:eastAsia="en-US"/>
        </w:rPr>
        <w:t xml:space="preserve"> en el salón de sesiones del Poder Legislativo en la Ciudad </w:t>
      </w:r>
      <w:r w:rsidR="004C0254">
        <w:rPr>
          <w:rFonts w:ascii="Arial" w:eastAsiaTheme="minorHAnsi" w:hAnsi="Arial" w:cs="Arial"/>
          <w:sz w:val="22"/>
          <w:szCs w:val="22"/>
          <w:lang w:eastAsia="en-US"/>
        </w:rPr>
        <w:t>de Chihuahua, a los s</w:t>
      </w:r>
      <w:r w:rsidR="00FA78AB">
        <w:rPr>
          <w:rFonts w:ascii="Arial" w:eastAsiaTheme="minorHAnsi" w:hAnsi="Arial" w:cs="Arial"/>
          <w:sz w:val="22"/>
          <w:szCs w:val="22"/>
          <w:lang w:eastAsia="en-US"/>
        </w:rPr>
        <w:t>iete</w:t>
      </w:r>
      <w:r w:rsidR="004C0254">
        <w:rPr>
          <w:rFonts w:ascii="Arial" w:eastAsiaTheme="minorHAnsi" w:hAnsi="Arial" w:cs="Arial"/>
          <w:sz w:val="22"/>
          <w:szCs w:val="22"/>
          <w:lang w:eastAsia="en-US"/>
        </w:rPr>
        <w:t xml:space="preserve"> días del mes de Diciembre</w:t>
      </w:r>
      <w:r w:rsidRPr="00B433BE">
        <w:rPr>
          <w:rFonts w:ascii="Arial" w:eastAsiaTheme="minorHAnsi" w:hAnsi="Arial" w:cs="Arial"/>
          <w:sz w:val="22"/>
          <w:szCs w:val="22"/>
          <w:lang w:eastAsia="en-US"/>
        </w:rPr>
        <w:t xml:space="preserve"> del año dos mil veintiuno.</w:t>
      </w:r>
    </w:p>
    <w:p w:rsidR="00025258" w:rsidRPr="00350AE2" w:rsidRDefault="008265CC" w:rsidP="008265CC">
      <w:pPr>
        <w:pStyle w:val="NormalWeb"/>
        <w:shd w:val="clear" w:color="auto" w:fill="FFFFFF"/>
        <w:tabs>
          <w:tab w:val="left" w:pos="5355"/>
        </w:tabs>
        <w:spacing w:before="0" w:beforeAutospacing="0" w:after="300" w:afterAutospacing="0"/>
        <w:jc w:val="both"/>
        <w:rPr>
          <w:rFonts w:ascii="Arial" w:hAnsi="Arial" w:cs="Arial"/>
          <w:b/>
          <w:sz w:val="22"/>
          <w:szCs w:val="22"/>
        </w:rPr>
      </w:pPr>
      <w:r>
        <w:rPr>
          <w:rFonts w:ascii="Arial" w:hAnsi="Arial" w:cs="Arial"/>
          <w:b/>
          <w:sz w:val="22"/>
          <w:szCs w:val="22"/>
        </w:rPr>
        <w:tab/>
      </w:r>
    </w:p>
    <w:p w:rsidR="004C0254" w:rsidRPr="004C0254" w:rsidRDefault="004C0254" w:rsidP="004C0254">
      <w:pPr>
        <w:spacing w:after="0" w:line="240" w:lineRule="auto"/>
        <w:rPr>
          <w:rFonts w:ascii="Arial" w:eastAsia="MS Mincho" w:hAnsi="Arial" w:cs="Arial"/>
          <w:b/>
          <w:sz w:val="24"/>
          <w:szCs w:val="24"/>
          <w:lang w:eastAsia="es-ES"/>
        </w:rPr>
      </w:pPr>
    </w:p>
    <w:p w:rsidR="004C0254" w:rsidRPr="004C0254" w:rsidRDefault="004C0254" w:rsidP="004C0254">
      <w:pPr>
        <w:spacing w:after="0" w:line="240" w:lineRule="auto"/>
        <w:jc w:val="center"/>
        <w:rPr>
          <w:rFonts w:ascii="Arial" w:eastAsia="MS Mincho" w:hAnsi="Arial" w:cs="Arial"/>
          <w:b/>
          <w:sz w:val="24"/>
          <w:szCs w:val="24"/>
          <w:lang w:eastAsia="es-ES"/>
        </w:rPr>
      </w:pPr>
      <w:r w:rsidRPr="004C0254">
        <w:rPr>
          <w:rFonts w:ascii="Arial" w:eastAsia="MS Mincho" w:hAnsi="Arial" w:cs="Arial"/>
          <w:b/>
          <w:sz w:val="24"/>
          <w:szCs w:val="24"/>
          <w:lang w:eastAsia="es-ES"/>
        </w:rPr>
        <w:t>A T E N T A M E N T E</w:t>
      </w:r>
    </w:p>
    <w:p w:rsidR="004C0254" w:rsidRPr="004C0254" w:rsidRDefault="004C0254" w:rsidP="004C0254">
      <w:pPr>
        <w:spacing w:line="240" w:lineRule="auto"/>
        <w:contextualSpacing/>
        <w:rPr>
          <w:rFonts w:ascii="Arial" w:hAnsi="Arial" w:cs="Arial"/>
          <w:b/>
          <w:sz w:val="24"/>
          <w:szCs w:val="24"/>
          <w:shd w:val="clear" w:color="auto" w:fill="FFFFFF"/>
        </w:rPr>
      </w:pPr>
    </w:p>
    <w:p w:rsidR="004C0254" w:rsidRPr="004C0254" w:rsidRDefault="004C0254" w:rsidP="004C0254">
      <w:pPr>
        <w:spacing w:line="240" w:lineRule="auto"/>
        <w:contextualSpacing/>
        <w:rPr>
          <w:rFonts w:ascii="Arial" w:hAnsi="Arial" w:cs="Arial"/>
          <w:b/>
          <w:sz w:val="24"/>
          <w:szCs w:val="24"/>
          <w:shd w:val="clear" w:color="auto" w:fill="FFFFFF"/>
        </w:rPr>
      </w:pPr>
    </w:p>
    <w:p w:rsidR="004C0254" w:rsidRPr="004C0254" w:rsidRDefault="004C0254" w:rsidP="004C0254">
      <w:pPr>
        <w:spacing w:line="240" w:lineRule="auto"/>
        <w:contextualSpacing/>
        <w:jc w:val="center"/>
        <w:rPr>
          <w:rFonts w:ascii="Arial" w:hAnsi="Arial" w:cs="Arial"/>
          <w:b/>
          <w:bCs/>
          <w:sz w:val="24"/>
          <w:szCs w:val="24"/>
        </w:rPr>
      </w:pPr>
      <w:r w:rsidRPr="004C0254">
        <w:rPr>
          <w:rFonts w:ascii="Arial" w:hAnsi="Arial" w:cs="Arial"/>
          <w:b/>
          <w:bCs/>
          <w:sz w:val="24"/>
          <w:szCs w:val="24"/>
        </w:rPr>
        <w:t>DIP. ÓSCAR DANIEL AVITIA ARELLANES</w:t>
      </w:r>
    </w:p>
    <w:p w:rsidR="004C0254" w:rsidRPr="004C0254" w:rsidRDefault="004C0254" w:rsidP="004C0254">
      <w:pPr>
        <w:spacing w:line="240" w:lineRule="auto"/>
        <w:contextualSpacing/>
        <w:jc w:val="center"/>
        <w:rPr>
          <w:rFonts w:ascii="Arial" w:hAnsi="Arial" w:cs="Arial"/>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C0254" w:rsidRPr="004C0254" w:rsidTr="00C05364">
        <w:trPr>
          <w:trHeight w:val="1984"/>
        </w:trPr>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sz w:val="24"/>
                <w:szCs w:val="24"/>
                <w:lang w:eastAsia="es-ES"/>
              </w:rPr>
              <w:t>DIP.</w:t>
            </w:r>
            <w:r w:rsidRPr="004C0254">
              <w:rPr>
                <w:rFonts w:ascii="Arial" w:eastAsia="Times New Roman" w:hAnsi="Arial" w:cs="Arial"/>
                <w:b/>
                <w:sz w:val="24"/>
                <w:szCs w:val="24"/>
                <w:lang w:eastAsia="es-ES"/>
              </w:rPr>
              <w:t xml:space="preserve"> EDIN CUAUHTÉMOC STRADA SOTELO</w:t>
            </w:r>
          </w:p>
        </w:tc>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bCs/>
                <w:sz w:val="24"/>
                <w:szCs w:val="24"/>
                <w:lang w:eastAsia="es-ES"/>
              </w:rPr>
              <w:t xml:space="preserve">DIP. ROSANA DÍAZ </w:t>
            </w:r>
          </w:p>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bCs/>
                <w:sz w:val="24"/>
                <w:szCs w:val="24"/>
                <w:lang w:eastAsia="es-ES"/>
              </w:rPr>
              <w:t>REYES</w:t>
            </w:r>
          </w:p>
        </w:tc>
      </w:tr>
      <w:tr w:rsidR="004C0254" w:rsidRPr="004C0254" w:rsidTr="00C05364">
        <w:trPr>
          <w:trHeight w:val="1984"/>
        </w:trPr>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bCs/>
                <w:sz w:val="24"/>
                <w:szCs w:val="24"/>
                <w:lang w:eastAsia="es-ES"/>
              </w:rPr>
              <w:t>DIP. GUSTAVO DE LA ROSA HICKERSON</w:t>
            </w:r>
          </w:p>
        </w:tc>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bCs/>
                <w:sz w:val="24"/>
                <w:szCs w:val="24"/>
                <w:lang w:eastAsia="es-ES"/>
              </w:rPr>
              <w:t>DIP. BENJAMÍN CARRERA CHÁVEZ</w:t>
            </w:r>
          </w:p>
        </w:tc>
      </w:tr>
      <w:tr w:rsidR="004C0254" w:rsidRPr="004C0254" w:rsidTr="00C05364">
        <w:trPr>
          <w:trHeight w:val="1984"/>
        </w:trPr>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sidRPr="004C0254">
              <w:rPr>
                <w:rFonts w:ascii="Arial" w:eastAsia="Times New Roman" w:hAnsi="Arial" w:cs="Arial"/>
                <w:b/>
                <w:sz w:val="24"/>
                <w:szCs w:val="24"/>
                <w:lang w:eastAsia="es-ES"/>
              </w:rPr>
              <w:t>DIP. MAGDALENA RENTERÍA PÉREZ</w:t>
            </w:r>
          </w:p>
        </w:tc>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bCs/>
                <w:sz w:val="24"/>
                <w:szCs w:val="24"/>
                <w:lang w:eastAsia="es-ES"/>
              </w:rPr>
              <w:t>DIP. MARÍA ANTONIETA PÉREZ REYES</w:t>
            </w:r>
          </w:p>
        </w:tc>
      </w:tr>
      <w:tr w:rsidR="004C0254" w:rsidRPr="004C0254" w:rsidTr="00C05364">
        <w:trPr>
          <w:trHeight w:val="1984"/>
        </w:trPr>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bCs/>
                <w:sz w:val="24"/>
                <w:szCs w:val="24"/>
                <w:lang w:eastAsia="es-ES"/>
              </w:rPr>
              <w:t>DIP. ADRIANA TERRAZAS PORRAS</w:t>
            </w:r>
          </w:p>
        </w:tc>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Pr>
                <w:rFonts w:ascii="Arial" w:eastAsia="MS Mincho" w:hAnsi="Arial" w:cs="Arial"/>
                <w:b/>
                <w:bCs/>
                <w:sz w:val="24"/>
                <w:szCs w:val="24"/>
                <w:lang w:eastAsia="es-ES"/>
              </w:rPr>
              <w:t xml:space="preserve">                                                                          </w:t>
            </w:r>
            <w:r w:rsidRPr="004C0254">
              <w:rPr>
                <w:rFonts w:ascii="Arial" w:eastAsia="MS Mincho" w:hAnsi="Arial" w:cs="Arial"/>
                <w:b/>
                <w:bCs/>
                <w:sz w:val="24"/>
                <w:szCs w:val="24"/>
                <w:lang w:eastAsia="es-ES"/>
              </w:rPr>
              <w:t xml:space="preserve">DIP. LETICIA ORTEGA </w:t>
            </w:r>
          </w:p>
          <w:p w:rsidR="004C0254" w:rsidRPr="004C0254" w:rsidRDefault="004C0254" w:rsidP="004C0254">
            <w:pPr>
              <w:jc w:val="center"/>
              <w:rPr>
                <w:rFonts w:ascii="Arial" w:eastAsia="MS Mincho" w:hAnsi="Arial" w:cs="Arial"/>
                <w:b/>
                <w:bCs/>
                <w:sz w:val="24"/>
                <w:szCs w:val="24"/>
                <w:lang w:eastAsia="es-ES"/>
              </w:rPr>
            </w:pPr>
            <w:r w:rsidRPr="004C0254">
              <w:rPr>
                <w:rFonts w:ascii="Arial" w:eastAsia="MS Mincho" w:hAnsi="Arial" w:cs="Arial"/>
                <w:b/>
                <w:bCs/>
                <w:sz w:val="24"/>
                <w:szCs w:val="24"/>
                <w:lang w:eastAsia="es-ES"/>
              </w:rPr>
              <w:t>MÁYNEZ</w:t>
            </w:r>
          </w:p>
        </w:tc>
      </w:tr>
      <w:tr w:rsidR="004C0254" w:rsidRPr="004C0254" w:rsidTr="00C05364">
        <w:trPr>
          <w:trHeight w:val="1984"/>
        </w:trPr>
        <w:tc>
          <w:tcPr>
            <w:tcW w:w="4414" w:type="dxa"/>
            <w:vAlign w:val="bottom"/>
          </w:tcPr>
          <w:p w:rsidR="004C0254" w:rsidRPr="004C0254" w:rsidRDefault="004C0254" w:rsidP="004C0254">
            <w:pPr>
              <w:jc w:val="center"/>
              <w:rPr>
                <w:rFonts w:ascii="Arial" w:eastAsia="MS Mincho" w:hAnsi="Arial" w:cs="Arial"/>
                <w:b/>
                <w:bCs/>
                <w:sz w:val="24"/>
                <w:szCs w:val="24"/>
                <w:lang w:eastAsia="es-ES"/>
              </w:rPr>
            </w:pPr>
            <w:r>
              <w:rPr>
                <w:rFonts w:ascii="Arial" w:eastAsia="MS Mincho" w:hAnsi="Arial" w:cs="Arial"/>
                <w:b/>
                <w:bCs/>
                <w:sz w:val="24"/>
                <w:szCs w:val="24"/>
                <w:lang w:eastAsia="es-ES"/>
              </w:rPr>
              <w:t xml:space="preserve">                                                             </w:t>
            </w:r>
            <w:r w:rsidRPr="004C0254">
              <w:rPr>
                <w:rFonts w:ascii="Arial" w:eastAsia="MS Mincho" w:hAnsi="Arial" w:cs="Arial"/>
                <w:b/>
                <w:bCs/>
                <w:sz w:val="24"/>
                <w:szCs w:val="24"/>
                <w:lang w:eastAsia="es-ES"/>
              </w:rPr>
              <w:t>DIP. DAVID ÓSCAR CASTREJÓN RIVAS</w:t>
            </w:r>
          </w:p>
        </w:tc>
        <w:tc>
          <w:tcPr>
            <w:tcW w:w="4414" w:type="dxa"/>
          </w:tcPr>
          <w:p w:rsidR="004C0254" w:rsidRPr="004C0254" w:rsidRDefault="004C0254" w:rsidP="004C0254">
            <w:pPr>
              <w:jc w:val="center"/>
              <w:rPr>
                <w:rFonts w:ascii="Arial" w:eastAsia="MS Mincho" w:hAnsi="Arial" w:cs="Arial"/>
                <w:sz w:val="24"/>
                <w:szCs w:val="24"/>
                <w:lang w:eastAsia="es-ES"/>
              </w:rPr>
            </w:pPr>
          </w:p>
        </w:tc>
      </w:tr>
    </w:tbl>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2C6622" w:rsidRPr="00350AE2" w:rsidRDefault="002C6622" w:rsidP="0090169D">
      <w:pPr>
        <w:pStyle w:val="NormalWeb"/>
        <w:shd w:val="clear" w:color="auto" w:fill="FFFFFF"/>
        <w:spacing w:before="0" w:beforeAutospacing="0" w:after="300" w:afterAutospacing="0"/>
        <w:jc w:val="both"/>
        <w:rPr>
          <w:rFonts w:ascii="Arial" w:hAnsi="Arial" w:cs="Arial"/>
          <w:b/>
          <w:sz w:val="22"/>
          <w:szCs w:val="22"/>
        </w:rPr>
      </w:pPr>
    </w:p>
    <w:p w:rsidR="002C6622" w:rsidRPr="00350AE2" w:rsidRDefault="002C6622" w:rsidP="0090169D">
      <w:pPr>
        <w:pStyle w:val="NormalWeb"/>
        <w:shd w:val="clear" w:color="auto" w:fill="FFFFFF"/>
        <w:spacing w:before="0" w:beforeAutospacing="0" w:after="300" w:afterAutospacing="0"/>
        <w:jc w:val="both"/>
        <w:rPr>
          <w:rFonts w:ascii="Arial" w:hAnsi="Arial" w:cs="Arial"/>
          <w:b/>
          <w:sz w:val="22"/>
          <w:szCs w:val="22"/>
        </w:rPr>
      </w:pPr>
    </w:p>
    <w:p w:rsidR="002C6622" w:rsidRPr="00350AE2" w:rsidRDefault="002C6622" w:rsidP="0090169D">
      <w:pPr>
        <w:pStyle w:val="NormalWeb"/>
        <w:shd w:val="clear" w:color="auto" w:fill="FFFFFF"/>
        <w:spacing w:before="0" w:beforeAutospacing="0" w:after="300" w:afterAutospacing="0"/>
        <w:jc w:val="both"/>
        <w:rPr>
          <w:rFonts w:ascii="Arial" w:hAnsi="Arial" w:cs="Arial"/>
          <w:b/>
          <w:sz w:val="22"/>
          <w:szCs w:val="22"/>
        </w:rPr>
      </w:pPr>
    </w:p>
    <w:p w:rsidR="002C6622" w:rsidRPr="00350AE2" w:rsidRDefault="002C6622" w:rsidP="0090169D">
      <w:pPr>
        <w:pStyle w:val="NormalWeb"/>
        <w:shd w:val="clear" w:color="auto" w:fill="FFFFFF"/>
        <w:spacing w:before="0" w:beforeAutospacing="0" w:after="300" w:afterAutospacing="0"/>
        <w:jc w:val="both"/>
        <w:rPr>
          <w:rFonts w:ascii="Arial" w:hAnsi="Arial" w:cs="Arial"/>
          <w:b/>
          <w:sz w:val="22"/>
          <w:szCs w:val="22"/>
        </w:rPr>
      </w:pPr>
    </w:p>
    <w:p w:rsidR="002C6622" w:rsidRPr="00350AE2" w:rsidRDefault="002C6622" w:rsidP="0090169D">
      <w:pPr>
        <w:pStyle w:val="NormalWeb"/>
        <w:shd w:val="clear" w:color="auto" w:fill="FFFFFF"/>
        <w:spacing w:before="0" w:beforeAutospacing="0" w:after="300" w:afterAutospacing="0"/>
        <w:jc w:val="both"/>
        <w:rPr>
          <w:rFonts w:ascii="Arial" w:hAnsi="Arial" w:cs="Arial"/>
          <w:b/>
          <w:sz w:val="22"/>
          <w:szCs w:val="22"/>
        </w:rPr>
      </w:pPr>
    </w:p>
    <w:p w:rsidR="002C6622" w:rsidRPr="00350AE2" w:rsidRDefault="002C6622" w:rsidP="0090169D">
      <w:pPr>
        <w:pStyle w:val="NormalWeb"/>
        <w:shd w:val="clear" w:color="auto" w:fill="FFFFFF"/>
        <w:spacing w:before="0" w:beforeAutospacing="0" w:after="300" w:afterAutospacing="0"/>
        <w:jc w:val="both"/>
        <w:rPr>
          <w:rFonts w:ascii="Arial" w:hAnsi="Arial" w:cs="Arial"/>
          <w:b/>
          <w:sz w:val="22"/>
          <w:szCs w:val="22"/>
        </w:rPr>
      </w:pPr>
    </w:p>
    <w:p w:rsidR="002C6622" w:rsidRPr="00350AE2" w:rsidRDefault="002C6622"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p w:rsidR="00025258" w:rsidRPr="00350AE2" w:rsidRDefault="00025258" w:rsidP="0090169D">
      <w:pPr>
        <w:pStyle w:val="NormalWeb"/>
        <w:shd w:val="clear" w:color="auto" w:fill="FFFFFF"/>
        <w:spacing w:before="0" w:beforeAutospacing="0" w:after="300" w:afterAutospacing="0"/>
        <w:jc w:val="both"/>
        <w:rPr>
          <w:rFonts w:ascii="Arial" w:hAnsi="Arial" w:cs="Arial"/>
          <w:b/>
          <w:sz w:val="22"/>
          <w:szCs w:val="22"/>
        </w:rPr>
      </w:pPr>
    </w:p>
    <w:sectPr w:rsidR="00025258" w:rsidRPr="00350A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D3C" w:rsidRDefault="00087D3C" w:rsidP="00025FF1">
      <w:pPr>
        <w:spacing w:after="0" w:line="240" w:lineRule="auto"/>
      </w:pPr>
      <w:r>
        <w:separator/>
      </w:r>
    </w:p>
  </w:endnote>
  <w:endnote w:type="continuationSeparator" w:id="0">
    <w:p w:rsidR="00087D3C" w:rsidRDefault="00087D3C" w:rsidP="00025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D3C" w:rsidRDefault="00087D3C" w:rsidP="00025FF1">
      <w:pPr>
        <w:spacing w:after="0" w:line="240" w:lineRule="auto"/>
      </w:pPr>
      <w:r>
        <w:separator/>
      </w:r>
    </w:p>
  </w:footnote>
  <w:footnote w:type="continuationSeparator" w:id="0">
    <w:p w:rsidR="00087D3C" w:rsidRDefault="00087D3C" w:rsidP="00025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83BCD"/>
    <w:multiLevelType w:val="hybridMultilevel"/>
    <w:tmpl w:val="0262AF7C"/>
    <w:lvl w:ilvl="0" w:tplc="49A6B346">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7C2216C"/>
    <w:multiLevelType w:val="multilevel"/>
    <w:tmpl w:val="E8A6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41"/>
    <w:rsid w:val="00021ED8"/>
    <w:rsid w:val="00025258"/>
    <w:rsid w:val="00025FF1"/>
    <w:rsid w:val="00030829"/>
    <w:rsid w:val="0003642B"/>
    <w:rsid w:val="00036A09"/>
    <w:rsid w:val="0004542D"/>
    <w:rsid w:val="00052F2F"/>
    <w:rsid w:val="000554EA"/>
    <w:rsid w:val="0005612B"/>
    <w:rsid w:val="000707A6"/>
    <w:rsid w:val="00081A56"/>
    <w:rsid w:val="00087D3C"/>
    <w:rsid w:val="000B241E"/>
    <w:rsid w:val="000C74FE"/>
    <w:rsid w:val="000E69A9"/>
    <w:rsid w:val="001224EC"/>
    <w:rsid w:val="00131515"/>
    <w:rsid w:val="001343F1"/>
    <w:rsid w:val="00145E8C"/>
    <w:rsid w:val="00150566"/>
    <w:rsid w:val="00150A75"/>
    <w:rsid w:val="00152E06"/>
    <w:rsid w:val="00161A80"/>
    <w:rsid w:val="001734EC"/>
    <w:rsid w:val="001758DF"/>
    <w:rsid w:val="00177931"/>
    <w:rsid w:val="00184799"/>
    <w:rsid w:val="001A3037"/>
    <w:rsid w:val="001F4F12"/>
    <w:rsid w:val="0020277A"/>
    <w:rsid w:val="00203A11"/>
    <w:rsid w:val="0020548E"/>
    <w:rsid w:val="00214DCB"/>
    <w:rsid w:val="00215D44"/>
    <w:rsid w:val="00226B9B"/>
    <w:rsid w:val="0024278B"/>
    <w:rsid w:val="002434A5"/>
    <w:rsid w:val="00263D69"/>
    <w:rsid w:val="00282314"/>
    <w:rsid w:val="00295B8E"/>
    <w:rsid w:val="002B4044"/>
    <w:rsid w:val="002B7E0B"/>
    <w:rsid w:val="002C6622"/>
    <w:rsid w:val="002D4A62"/>
    <w:rsid w:val="002F468B"/>
    <w:rsid w:val="002F7A0B"/>
    <w:rsid w:val="003252CF"/>
    <w:rsid w:val="00340E99"/>
    <w:rsid w:val="00344C41"/>
    <w:rsid w:val="0034604A"/>
    <w:rsid w:val="00346240"/>
    <w:rsid w:val="00350AE2"/>
    <w:rsid w:val="003544BA"/>
    <w:rsid w:val="00356A9E"/>
    <w:rsid w:val="003738CA"/>
    <w:rsid w:val="00390B5E"/>
    <w:rsid w:val="003B0884"/>
    <w:rsid w:val="003B7369"/>
    <w:rsid w:val="003C3E56"/>
    <w:rsid w:val="00420343"/>
    <w:rsid w:val="00433140"/>
    <w:rsid w:val="00450730"/>
    <w:rsid w:val="004918C8"/>
    <w:rsid w:val="004977FB"/>
    <w:rsid w:val="004A0F9A"/>
    <w:rsid w:val="004C0254"/>
    <w:rsid w:val="004D5E13"/>
    <w:rsid w:val="004E17DD"/>
    <w:rsid w:val="004E1F3A"/>
    <w:rsid w:val="005458F0"/>
    <w:rsid w:val="005520B2"/>
    <w:rsid w:val="00557144"/>
    <w:rsid w:val="00580372"/>
    <w:rsid w:val="00591366"/>
    <w:rsid w:val="005E0CAB"/>
    <w:rsid w:val="00601EC7"/>
    <w:rsid w:val="00610B25"/>
    <w:rsid w:val="0063495D"/>
    <w:rsid w:val="006403A7"/>
    <w:rsid w:val="00677126"/>
    <w:rsid w:val="006A0B93"/>
    <w:rsid w:val="006E16AC"/>
    <w:rsid w:val="006F7440"/>
    <w:rsid w:val="00703E09"/>
    <w:rsid w:val="007139B5"/>
    <w:rsid w:val="007171A3"/>
    <w:rsid w:val="007234A1"/>
    <w:rsid w:val="00724E3D"/>
    <w:rsid w:val="007301AD"/>
    <w:rsid w:val="0074355B"/>
    <w:rsid w:val="007811C5"/>
    <w:rsid w:val="0078446E"/>
    <w:rsid w:val="007945BE"/>
    <w:rsid w:val="007D6683"/>
    <w:rsid w:val="007F149E"/>
    <w:rsid w:val="007F7FCD"/>
    <w:rsid w:val="008106E8"/>
    <w:rsid w:val="00810FA0"/>
    <w:rsid w:val="00821922"/>
    <w:rsid w:val="008265CC"/>
    <w:rsid w:val="00833EE2"/>
    <w:rsid w:val="00846EF9"/>
    <w:rsid w:val="00857A69"/>
    <w:rsid w:val="008C325E"/>
    <w:rsid w:val="008D36CE"/>
    <w:rsid w:val="008E22DB"/>
    <w:rsid w:val="008F3ECA"/>
    <w:rsid w:val="0090169D"/>
    <w:rsid w:val="00914418"/>
    <w:rsid w:val="0092544E"/>
    <w:rsid w:val="00934216"/>
    <w:rsid w:val="00962537"/>
    <w:rsid w:val="00972E4C"/>
    <w:rsid w:val="009943A3"/>
    <w:rsid w:val="009B1971"/>
    <w:rsid w:val="009D7D14"/>
    <w:rsid w:val="009E6C94"/>
    <w:rsid w:val="009E7678"/>
    <w:rsid w:val="009E7DC2"/>
    <w:rsid w:val="009F256D"/>
    <w:rsid w:val="009F661D"/>
    <w:rsid w:val="00A02550"/>
    <w:rsid w:val="00A04CE0"/>
    <w:rsid w:val="00A42103"/>
    <w:rsid w:val="00A42F18"/>
    <w:rsid w:val="00A82733"/>
    <w:rsid w:val="00A86CC9"/>
    <w:rsid w:val="00A95138"/>
    <w:rsid w:val="00AA1682"/>
    <w:rsid w:val="00AA3562"/>
    <w:rsid w:val="00AA35A0"/>
    <w:rsid w:val="00AB0F51"/>
    <w:rsid w:val="00AF69FF"/>
    <w:rsid w:val="00B26101"/>
    <w:rsid w:val="00B27A66"/>
    <w:rsid w:val="00B433BE"/>
    <w:rsid w:val="00B44979"/>
    <w:rsid w:val="00B638C0"/>
    <w:rsid w:val="00B64BE4"/>
    <w:rsid w:val="00B726EF"/>
    <w:rsid w:val="00B81123"/>
    <w:rsid w:val="00B81E38"/>
    <w:rsid w:val="00B82387"/>
    <w:rsid w:val="00B87089"/>
    <w:rsid w:val="00BB324D"/>
    <w:rsid w:val="00BD04C3"/>
    <w:rsid w:val="00BD139D"/>
    <w:rsid w:val="00BF6DBD"/>
    <w:rsid w:val="00C029EC"/>
    <w:rsid w:val="00C0635F"/>
    <w:rsid w:val="00C14DAD"/>
    <w:rsid w:val="00C557B3"/>
    <w:rsid w:val="00C7287A"/>
    <w:rsid w:val="00CB222D"/>
    <w:rsid w:val="00CF3A7D"/>
    <w:rsid w:val="00D026FD"/>
    <w:rsid w:val="00D04B3B"/>
    <w:rsid w:val="00D26792"/>
    <w:rsid w:val="00D46DCC"/>
    <w:rsid w:val="00D63DF2"/>
    <w:rsid w:val="00D64140"/>
    <w:rsid w:val="00D653A0"/>
    <w:rsid w:val="00D76572"/>
    <w:rsid w:val="00D817B5"/>
    <w:rsid w:val="00DA531E"/>
    <w:rsid w:val="00DB470A"/>
    <w:rsid w:val="00DB6DC4"/>
    <w:rsid w:val="00E1657A"/>
    <w:rsid w:val="00E33F73"/>
    <w:rsid w:val="00E634DC"/>
    <w:rsid w:val="00E63BDD"/>
    <w:rsid w:val="00E92D25"/>
    <w:rsid w:val="00EB2D7C"/>
    <w:rsid w:val="00EB30BD"/>
    <w:rsid w:val="00EC67E9"/>
    <w:rsid w:val="00EF0627"/>
    <w:rsid w:val="00F417DC"/>
    <w:rsid w:val="00F57033"/>
    <w:rsid w:val="00F6650B"/>
    <w:rsid w:val="00F85B84"/>
    <w:rsid w:val="00FA78AB"/>
    <w:rsid w:val="00FB58B3"/>
    <w:rsid w:val="00FE3B5E"/>
    <w:rsid w:val="00FE48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91966-7C2D-4E91-8F40-790A7CE7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4C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44C41"/>
    <w:rPr>
      <w:b/>
      <w:bCs/>
    </w:rPr>
  </w:style>
  <w:style w:type="paragraph" w:customStyle="1" w:styleId="sangria">
    <w:name w:val="sangria"/>
    <w:basedOn w:val="Normal"/>
    <w:uiPriority w:val="99"/>
    <w:rsid w:val="00145E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025F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FF1"/>
    <w:rPr>
      <w:sz w:val="20"/>
      <w:szCs w:val="20"/>
    </w:rPr>
  </w:style>
  <w:style w:type="character" w:styleId="Refdenotaalpie">
    <w:name w:val="footnote reference"/>
    <w:basedOn w:val="Fuentedeprrafopredeter"/>
    <w:uiPriority w:val="99"/>
    <w:semiHidden/>
    <w:unhideWhenUsed/>
    <w:rsid w:val="00025FF1"/>
    <w:rPr>
      <w:vertAlign w:val="superscript"/>
    </w:rPr>
  </w:style>
  <w:style w:type="character" w:styleId="Hipervnculo">
    <w:name w:val="Hyperlink"/>
    <w:basedOn w:val="Fuentedeprrafopredeter"/>
    <w:uiPriority w:val="99"/>
    <w:unhideWhenUsed/>
    <w:rsid w:val="00DB6DC4"/>
    <w:rPr>
      <w:color w:val="0563C1" w:themeColor="hyperlink"/>
      <w:u w:val="single"/>
    </w:rPr>
  </w:style>
  <w:style w:type="paragraph" w:styleId="Prrafodelista">
    <w:name w:val="List Paragraph"/>
    <w:basedOn w:val="Normal"/>
    <w:uiPriority w:val="34"/>
    <w:qFormat/>
    <w:rsid w:val="001758DF"/>
    <w:pPr>
      <w:ind w:left="720"/>
      <w:contextualSpacing/>
    </w:pPr>
  </w:style>
  <w:style w:type="paragraph" w:styleId="Encabezado">
    <w:name w:val="header"/>
    <w:basedOn w:val="Normal"/>
    <w:link w:val="EncabezadoCar"/>
    <w:uiPriority w:val="99"/>
    <w:unhideWhenUsed/>
    <w:rsid w:val="00B811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1123"/>
  </w:style>
  <w:style w:type="paragraph" w:styleId="Piedepgina">
    <w:name w:val="footer"/>
    <w:basedOn w:val="Normal"/>
    <w:link w:val="PiedepginaCar"/>
    <w:uiPriority w:val="99"/>
    <w:unhideWhenUsed/>
    <w:rsid w:val="00A04C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4CE0"/>
  </w:style>
  <w:style w:type="table" w:styleId="Tablaconcuadrcula">
    <w:name w:val="Table Grid"/>
    <w:basedOn w:val="Tablanormal"/>
    <w:uiPriority w:val="39"/>
    <w:rsid w:val="004C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9490">
      <w:bodyDiv w:val="1"/>
      <w:marLeft w:val="0"/>
      <w:marRight w:val="0"/>
      <w:marTop w:val="0"/>
      <w:marBottom w:val="0"/>
      <w:divBdr>
        <w:top w:val="none" w:sz="0" w:space="0" w:color="auto"/>
        <w:left w:val="none" w:sz="0" w:space="0" w:color="auto"/>
        <w:bottom w:val="none" w:sz="0" w:space="0" w:color="auto"/>
        <w:right w:val="none" w:sz="0" w:space="0" w:color="auto"/>
      </w:divBdr>
    </w:div>
    <w:div w:id="243994161">
      <w:bodyDiv w:val="1"/>
      <w:marLeft w:val="0"/>
      <w:marRight w:val="0"/>
      <w:marTop w:val="0"/>
      <w:marBottom w:val="0"/>
      <w:divBdr>
        <w:top w:val="none" w:sz="0" w:space="0" w:color="auto"/>
        <w:left w:val="none" w:sz="0" w:space="0" w:color="auto"/>
        <w:bottom w:val="none" w:sz="0" w:space="0" w:color="auto"/>
        <w:right w:val="none" w:sz="0" w:space="0" w:color="auto"/>
      </w:divBdr>
    </w:div>
    <w:div w:id="997461169">
      <w:bodyDiv w:val="1"/>
      <w:marLeft w:val="0"/>
      <w:marRight w:val="0"/>
      <w:marTop w:val="0"/>
      <w:marBottom w:val="0"/>
      <w:divBdr>
        <w:top w:val="none" w:sz="0" w:space="0" w:color="auto"/>
        <w:left w:val="none" w:sz="0" w:space="0" w:color="auto"/>
        <w:bottom w:val="none" w:sz="0" w:space="0" w:color="auto"/>
        <w:right w:val="none" w:sz="0" w:space="0" w:color="auto"/>
      </w:divBdr>
      <w:divsChild>
        <w:div w:id="78645716">
          <w:marLeft w:val="0"/>
          <w:marRight w:val="0"/>
          <w:marTop w:val="0"/>
          <w:marBottom w:val="0"/>
          <w:divBdr>
            <w:top w:val="none" w:sz="0" w:space="0" w:color="auto"/>
            <w:left w:val="none" w:sz="0" w:space="0" w:color="auto"/>
            <w:bottom w:val="none" w:sz="0" w:space="0" w:color="auto"/>
            <w:right w:val="none" w:sz="0" w:space="0" w:color="auto"/>
          </w:divBdr>
        </w:div>
        <w:div w:id="1628970531">
          <w:marLeft w:val="0"/>
          <w:marRight w:val="0"/>
          <w:marTop w:val="0"/>
          <w:marBottom w:val="0"/>
          <w:divBdr>
            <w:top w:val="none" w:sz="0" w:space="0" w:color="auto"/>
            <w:left w:val="none" w:sz="0" w:space="0" w:color="auto"/>
            <w:bottom w:val="none" w:sz="0" w:space="0" w:color="auto"/>
            <w:right w:val="none" w:sz="0" w:space="0" w:color="auto"/>
          </w:divBdr>
          <w:divsChild>
            <w:div w:id="1668972502">
              <w:marLeft w:val="0"/>
              <w:marRight w:val="0"/>
              <w:marTop w:val="0"/>
              <w:marBottom w:val="0"/>
              <w:divBdr>
                <w:top w:val="none" w:sz="0" w:space="0" w:color="auto"/>
                <w:left w:val="none" w:sz="0" w:space="0" w:color="auto"/>
                <w:bottom w:val="none" w:sz="0" w:space="0" w:color="auto"/>
                <w:right w:val="none" w:sz="0" w:space="0" w:color="auto"/>
              </w:divBdr>
              <w:divsChild>
                <w:div w:id="353968176">
                  <w:marLeft w:val="0"/>
                  <w:marRight w:val="0"/>
                  <w:marTop w:val="0"/>
                  <w:marBottom w:val="0"/>
                  <w:divBdr>
                    <w:top w:val="none" w:sz="0" w:space="0" w:color="auto"/>
                    <w:left w:val="none" w:sz="0" w:space="0" w:color="auto"/>
                    <w:bottom w:val="none" w:sz="0" w:space="0" w:color="auto"/>
                    <w:right w:val="none" w:sz="0" w:space="0" w:color="auto"/>
                  </w:divBdr>
                  <w:divsChild>
                    <w:div w:id="4657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309">
              <w:marLeft w:val="0"/>
              <w:marRight w:val="0"/>
              <w:marTop w:val="0"/>
              <w:marBottom w:val="75"/>
              <w:divBdr>
                <w:top w:val="none" w:sz="0" w:space="0" w:color="auto"/>
                <w:left w:val="none" w:sz="0" w:space="0" w:color="auto"/>
                <w:bottom w:val="none" w:sz="0" w:space="0" w:color="auto"/>
                <w:right w:val="none" w:sz="0" w:space="0" w:color="auto"/>
              </w:divBdr>
              <w:divsChild>
                <w:div w:id="1457334278">
                  <w:marLeft w:val="0"/>
                  <w:marRight w:val="0"/>
                  <w:marTop w:val="0"/>
                  <w:marBottom w:val="0"/>
                  <w:divBdr>
                    <w:top w:val="none" w:sz="0" w:space="0" w:color="auto"/>
                    <w:left w:val="none" w:sz="0" w:space="0" w:color="auto"/>
                    <w:bottom w:val="none" w:sz="0" w:space="0" w:color="auto"/>
                    <w:right w:val="none" w:sz="0" w:space="0" w:color="auto"/>
                  </w:divBdr>
                  <w:divsChild>
                    <w:div w:id="1450314973">
                      <w:marLeft w:val="0"/>
                      <w:marRight w:val="120"/>
                      <w:marTop w:val="0"/>
                      <w:marBottom w:val="0"/>
                      <w:divBdr>
                        <w:top w:val="none" w:sz="0" w:space="0" w:color="auto"/>
                        <w:left w:val="none" w:sz="0" w:space="0" w:color="auto"/>
                        <w:bottom w:val="none" w:sz="0" w:space="0" w:color="auto"/>
                        <w:right w:val="none" w:sz="0" w:space="0" w:color="auto"/>
                      </w:divBdr>
                    </w:div>
                    <w:div w:id="358436601">
                      <w:marLeft w:val="0"/>
                      <w:marRight w:val="120"/>
                      <w:marTop w:val="0"/>
                      <w:marBottom w:val="0"/>
                      <w:divBdr>
                        <w:top w:val="none" w:sz="0" w:space="0" w:color="auto"/>
                        <w:left w:val="none" w:sz="0" w:space="0" w:color="auto"/>
                        <w:bottom w:val="none" w:sz="0" w:space="0" w:color="auto"/>
                        <w:right w:val="none" w:sz="0" w:space="0" w:color="auto"/>
                      </w:divBdr>
                    </w:div>
                    <w:div w:id="1469084252">
                      <w:marLeft w:val="0"/>
                      <w:marRight w:val="120"/>
                      <w:marTop w:val="0"/>
                      <w:marBottom w:val="0"/>
                      <w:divBdr>
                        <w:top w:val="none" w:sz="0" w:space="0" w:color="auto"/>
                        <w:left w:val="none" w:sz="0" w:space="0" w:color="auto"/>
                        <w:bottom w:val="none" w:sz="0" w:space="0" w:color="auto"/>
                        <w:right w:val="none" w:sz="0" w:space="0" w:color="auto"/>
                      </w:divBdr>
                    </w:div>
                  </w:divsChild>
                </w:div>
                <w:div w:id="1747875839">
                  <w:marLeft w:val="0"/>
                  <w:marRight w:val="0"/>
                  <w:marTop w:val="0"/>
                  <w:marBottom w:val="0"/>
                  <w:divBdr>
                    <w:top w:val="none" w:sz="0" w:space="0" w:color="auto"/>
                    <w:left w:val="none" w:sz="0" w:space="0" w:color="auto"/>
                    <w:bottom w:val="none" w:sz="0" w:space="0" w:color="auto"/>
                    <w:right w:val="none" w:sz="0" w:space="0" w:color="auto"/>
                  </w:divBdr>
                  <w:divsChild>
                    <w:div w:id="1849174125">
                      <w:marLeft w:val="0"/>
                      <w:marRight w:val="0"/>
                      <w:marTop w:val="0"/>
                      <w:marBottom w:val="0"/>
                      <w:divBdr>
                        <w:top w:val="none" w:sz="0" w:space="0" w:color="auto"/>
                        <w:left w:val="none" w:sz="0" w:space="0" w:color="auto"/>
                        <w:bottom w:val="none" w:sz="0" w:space="0" w:color="auto"/>
                        <w:right w:val="none" w:sz="0" w:space="0" w:color="auto"/>
                      </w:divBdr>
                      <w:divsChild>
                        <w:div w:id="954990665">
                          <w:marLeft w:val="0"/>
                          <w:marRight w:val="0"/>
                          <w:marTop w:val="0"/>
                          <w:marBottom w:val="0"/>
                          <w:divBdr>
                            <w:top w:val="none" w:sz="0" w:space="0" w:color="auto"/>
                            <w:left w:val="none" w:sz="0" w:space="0" w:color="auto"/>
                            <w:bottom w:val="none" w:sz="0" w:space="0" w:color="auto"/>
                            <w:right w:val="none" w:sz="0" w:space="0" w:color="auto"/>
                          </w:divBdr>
                          <w:divsChild>
                            <w:div w:id="148519451">
                              <w:marLeft w:val="0"/>
                              <w:marRight w:val="0"/>
                              <w:marTop w:val="0"/>
                              <w:marBottom w:val="0"/>
                              <w:divBdr>
                                <w:top w:val="none" w:sz="0" w:space="0" w:color="auto"/>
                                <w:left w:val="none" w:sz="0" w:space="0" w:color="auto"/>
                                <w:bottom w:val="none" w:sz="0" w:space="0" w:color="auto"/>
                                <w:right w:val="none" w:sz="0" w:space="0" w:color="auto"/>
                              </w:divBdr>
                              <w:divsChild>
                                <w:div w:id="1131291190">
                                  <w:marLeft w:val="0"/>
                                  <w:marRight w:val="0"/>
                                  <w:marTop w:val="0"/>
                                  <w:marBottom w:val="0"/>
                                  <w:divBdr>
                                    <w:top w:val="none" w:sz="0" w:space="0" w:color="auto"/>
                                    <w:left w:val="none" w:sz="0" w:space="0" w:color="auto"/>
                                    <w:bottom w:val="none" w:sz="0" w:space="0" w:color="auto"/>
                                    <w:right w:val="none" w:sz="0" w:space="0" w:color="auto"/>
                                  </w:divBdr>
                                  <w:divsChild>
                                    <w:div w:id="1677224899">
                                      <w:marLeft w:val="0"/>
                                      <w:marRight w:val="0"/>
                                      <w:marTop w:val="0"/>
                                      <w:marBottom w:val="0"/>
                                      <w:divBdr>
                                        <w:top w:val="none" w:sz="0" w:space="0" w:color="auto"/>
                                        <w:left w:val="none" w:sz="0" w:space="0" w:color="auto"/>
                                        <w:bottom w:val="none" w:sz="0" w:space="0" w:color="auto"/>
                                        <w:right w:val="none" w:sz="0" w:space="0" w:color="auto"/>
                                      </w:divBdr>
                                      <w:divsChild>
                                        <w:div w:id="536505067">
                                          <w:marLeft w:val="0"/>
                                          <w:marRight w:val="150"/>
                                          <w:marTop w:val="0"/>
                                          <w:marBottom w:val="0"/>
                                          <w:divBdr>
                                            <w:top w:val="none" w:sz="0" w:space="0" w:color="auto"/>
                                            <w:left w:val="none" w:sz="0" w:space="0" w:color="auto"/>
                                            <w:bottom w:val="none" w:sz="0" w:space="0" w:color="auto"/>
                                            <w:right w:val="none" w:sz="0" w:space="0" w:color="auto"/>
                                          </w:divBdr>
                                          <w:divsChild>
                                            <w:div w:id="1801416586">
                                              <w:marLeft w:val="0"/>
                                              <w:marRight w:val="0"/>
                                              <w:marTop w:val="0"/>
                                              <w:marBottom w:val="0"/>
                                              <w:divBdr>
                                                <w:top w:val="none" w:sz="0" w:space="0" w:color="auto"/>
                                                <w:left w:val="none" w:sz="0" w:space="0" w:color="auto"/>
                                                <w:bottom w:val="none" w:sz="0" w:space="0" w:color="auto"/>
                                                <w:right w:val="none" w:sz="0" w:space="0" w:color="auto"/>
                                              </w:divBdr>
                                            </w:div>
                                          </w:divsChild>
                                        </w:div>
                                        <w:div w:id="839002544">
                                          <w:marLeft w:val="0"/>
                                          <w:marRight w:val="150"/>
                                          <w:marTop w:val="0"/>
                                          <w:marBottom w:val="0"/>
                                          <w:divBdr>
                                            <w:top w:val="none" w:sz="0" w:space="0" w:color="auto"/>
                                            <w:left w:val="none" w:sz="0" w:space="0" w:color="auto"/>
                                            <w:bottom w:val="none" w:sz="0" w:space="0" w:color="auto"/>
                                            <w:right w:val="none" w:sz="0" w:space="0" w:color="auto"/>
                                          </w:divBdr>
                                          <w:divsChild>
                                            <w:div w:id="1478035468">
                                              <w:marLeft w:val="0"/>
                                              <w:marRight w:val="0"/>
                                              <w:marTop w:val="0"/>
                                              <w:marBottom w:val="0"/>
                                              <w:divBdr>
                                                <w:top w:val="none" w:sz="0" w:space="0" w:color="auto"/>
                                                <w:left w:val="none" w:sz="0" w:space="0" w:color="auto"/>
                                                <w:bottom w:val="none" w:sz="0" w:space="0" w:color="auto"/>
                                                <w:right w:val="none" w:sz="0" w:space="0" w:color="auto"/>
                                              </w:divBdr>
                                              <w:divsChild>
                                                <w:div w:id="1853761890">
                                                  <w:marLeft w:val="0"/>
                                                  <w:marRight w:val="0"/>
                                                  <w:marTop w:val="150"/>
                                                  <w:marBottom w:val="150"/>
                                                  <w:divBdr>
                                                    <w:top w:val="none" w:sz="0" w:space="0" w:color="auto"/>
                                                    <w:left w:val="none" w:sz="0" w:space="0" w:color="auto"/>
                                                    <w:bottom w:val="none" w:sz="0" w:space="0" w:color="auto"/>
                                                    <w:right w:val="none" w:sz="0" w:space="0" w:color="auto"/>
                                                  </w:divBdr>
                                                </w:div>
                                                <w:div w:id="7937141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802102">
      <w:bodyDiv w:val="1"/>
      <w:marLeft w:val="0"/>
      <w:marRight w:val="0"/>
      <w:marTop w:val="0"/>
      <w:marBottom w:val="0"/>
      <w:divBdr>
        <w:top w:val="none" w:sz="0" w:space="0" w:color="auto"/>
        <w:left w:val="none" w:sz="0" w:space="0" w:color="auto"/>
        <w:bottom w:val="none" w:sz="0" w:space="0" w:color="auto"/>
        <w:right w:val="none" w:sz="0" w:space="0" w:color="auto"/>
      </w:divBdr>
      <w:divsChild>
        <w:div w:id="677121469">
          <w:marLeft w:val="0"/>
          <w:marRight w:val="0"/>
          <w:marTop w:val="0"/>
          <w:marBottom w:val="0"/>
          <w:divBdr>
            <w:top w:val="none" w:sz="0" w:space="0" w:color="auto"/>
            <w:left w:val="none" w:sz="0" w:space="0" w:color="auto"/>
            <w:bottom w:val="none" w:sz="0" w:space="0" w:color="auto"/>
            <w:right w:val="none" w:sz="0" w:space="0" w:color="auto"/>
          </w:divBdr>
          <w:divsChild>
            <w:div w:id="243951828">
              <w:marLeft w:val="0"/>
              <w:marRight w:val="0"/>
              <w:marTop w:val="0"/>
              <w:marBottom w:val="0"/>
              <w:divBdr>
                <w:top w:val="none" w:sz="0" w:space="0" w:color="auto"/>
                <w:left w:val="none" w:sz="0" w:space="0" w:color="auto"/>
                <w:bottom w:val="none" w:sz="0" w:space="0" w:color="auto"/>
                <w:right w:val="none" w:sz="0" w:space="0" w:color="auto"/>
              </w:divBdr>
            </w:div>
          </w:divsChild>
        </w:div>
        <w:div w:id="676226361">
          <w:marLeft w:val="0"/>
          <w:marRight w:val="0"/>
          <w:marTop w:val="0"/>
          <w:marBottom w:val="0"/>
          <w:divBdr>
            <w:top w:val="none" w:sz="0" w:space="0" w:color="auto"/>
            <w:left w:val="none" w:sz="0" w:space="0" w:color="auto"/>
            <w:bottom w:val="none" w:sz="0" w:space="0" w:color="auto"/>
            <w:right w:val="none" w:sz="0" w:space="0" w:color="auto"/>
          </w:divBdr>
        </w:div>
      </w:divsChild>
    </w:div>
    <w:div w:id="2112315544">
      <w:bodyDiv w:val="1"/>
      <w:marLeft w:val="0"/>
      <w:marRight w:val="0"/>
      <w:marTop w:val="0"/>
      <w:marBottom w:val="0"/>
      <w:divBdr>
        <w:top w:val="none" w:sz="0" w:space="0" w:color="auto"/>
        <w:left w:val="none" w:sz="0" w:space="0" w:color="auto"/>
        <w:bottom w:val="none" w:sz="0" w:space="0" w:color="auto"/>
        <w:right w:val="none" w:sz="0" w:space="0" w:color="auto"/>
      </w:divBdr>
      <w:divsChild>
        <w:div w:id="1380548015">
          <w:marLeft w:val="0"/>
          <w:marRight w:val="0"/>
          <w:marTop w:val="0"/>
          <w:marBottom w:val="0"/>
          <w:divBdr>
            <w:top w:val="none" w:sz="0" w:space="0" w:color="auto"/>
            <w:left w:val="none" w:sz="0" w:space="0" w:color="auto"/>
            <w:bottom w:val="none" w:sz="0" w:space="0" w:color="auto"/>
            <w:right w:val="none" w:sz="0" w:space="0" w:color="auto"/>
          </w:divBdr>
        </w:div>
        <w:div w:id="1635064391">
          <w:marLeft w:val="0"/>
          <w:marRight w:val="0"/>
          <w:marTop w:val="0"/>
          <w:marBottom w:val="0"/>
          <w:divBdr>
            <w:top w:val="none" w:sz="0" w:space="0" w:color="auto"/>
            <w:left w:val="none" w:sz="0" w:space="0" w:color="auto"/>
            <w:bottom w:val="none" w:sz="0" w:space="0" w:color="auto"/>
            <w:right w:val="none" w:sz="0" w:space="0" w:color="auto"/>
          </w:divBdr>
        </w:div>
        <w:div w:id="996886362">
          <w:marLeft w:val="0"/>
          <w:marRight w:val="0"/>
          <w:marTop w:val="0"/>
          <w:marBottom w:val="300"/>
          <w:divBdr>
            <w:top w:val="none" w:sz="0" w:space="0" w:color="auto"/>
            <w:left w:val="none" w:sz="0" w:space="0" w:color="auto"/>
            <w:bottom w:val="none" w:sz="0" w:space="0" w:color="auto"/>
            <w:right w:val="none" w:sz="0" w:space="0" w:color="auto"/>
          </w:divBdr>
          <w:divsChild>
            <w:div w:id="1755399595">
              <w:marLeft w:val="0"/>
              <w:marRight w:val="0"/>
              <w:marTop w:val="0"/>
              <w:marBottom w:val="0"/>
              <w:divBdr>
                <w:top w:val="none" w:sz="0" w:space="0" w:color="auto"/>
                <w:left w:val="none" w:sz="0" w:space="0" w:color="auto"/>
                <w:bottom w:val="none" w:sz="0" w:space="0" w:color="auto"/>
                <w:right w:val="none" w:sz="0" w:space="0" w:color="auto"/>
              </w:divBdr>
              <w:divsChild>
                <w:div w:id="1853177963">
                  <w:marLeft w:val="0"/>
                  <w:marRight w:val="0"/>
                  <w:marTop w:val="0"/>
                  <w:marBottom w:val="0"/>
                  <w:divBdr>
                    <w:top w:val="none" w:sz="0" w:space="0" w:color="auto"/>
                    <w:left w:val="none" w:sz="0" w:space="0" w:color="auto"/>
                    <w:bottom w:val="none" w:sz="0" w:space="0" w:color="auto"/>
                    <w:right w:val="none" w:sz="0" w:space="0" w:color="auto"/>
                  </w:divBdr>
                  <w:divsChild>
                    <w:div w:id="1526557122">
                      <w:marLeft w:val="0"/>
                      <w:marRight w:val="0"/>
                      <w:marTop w:val="0"/>
                      <w:marBottom w:val="0"/>
                      <w:divBdr>
                        <w:top w:val="none" w:sz="0" w:space="0" w:color="auto"/>
                        <w:left w:val="none" w:sz="0" w:space="0" w:color="auto"/>
                        <w:bottom w:val="none" w:sz="0" w:space="0" w:color="auto"/>
                        <w:right w:val="none" w:sz="0" w:space="0" w:color="auto"/>
                      </w:divBdr>
                      <w:divsChild>
                        <w:div w:id="694110869">
                          <w:marLeft w:val="0"/>
                          <w:marRight w:val="0"/>
                          <w:marTop w:val="0"/>
                          <w:marBottom w:val="0"/>
                          <w:divBdr>
                            <w:top w:val="none" w:sz="0" w:space="0" w:color="auto"/>
                            <w:left w:val="none" w:sz="0" w:space="0" w:color="auto"/>
                            <w:bottom w:val="none" w:sz="0" w:space="0" w:color="auto"/>
                            <w:right w:val="none" w:sz="0" w:space="0" w:color="auto"/>
                          </w:divBdr>
                          <w:divsChild>
                            <w:div w:id="1624186559">
                              <w:marLeft w:val="0"/>
                              <w:marRight w:val="0"/>
                              <w:marTop w:val="0"/>
                              <w:marBottom w:val="0"/>
                              <w:divBdr>
                                <w:top w:val="none" w:sz="0" w:space="0" w:color="auto"/>
                                <w:left w:val="none" w:sz="0" w:space="0" w:color="auto"/>
                                <w:bottom w:val="none" w:sz="0" w:space="0" w:color="auto"/>
                                <w:right w:val="none" w:sz="0" w:space="0" w:color="auto"/>
                              </w:divBdr>
                              <w:divsChild>
                                <w:div w:id="7138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173093">
          <w:marLeft w:val="450"/>
          <w:marRight w:val="0"/>
          <w:marTop w:val="600"/>
          <w:marBottom w:val="0"/>
          <w:divBdr>
            <w:top w:val="none" w:sz="0" w:space="0" w:color="auto"/>
            <w:left w:val="none" w:sz="0" w:space="0" w:color="auto"/>
            <w:bottom w:val="none" w:sz="0" w:space="0" w:color="auto"/>
            <w:right w:val="none" w:sz="0" w:space="0" w:color="auto"/>
          </w:divBdr>
        </w:div>
        <w:div w:id="1450316532">
          <w:marLeft w:val="0"/>
          <w:marRight w:val="0"/>
          <w:marTop w:val="0"/>
          <w:marBottom w:val="0"/>
          <w:divBdr>
            <w:top w:val="none" w:sz="0" w:space="0" w:color="auto"/>
            <w:left w:val="none" w:sz="0" w:space="0" w:color="auto"/>
            <w:bottom w:val="none" w:sz="0" w:space="0" w:color="auto"/>
            <w:right w:val="none" w:sz="0" w:space="0" w:color="auto"/>
          </w:divBdr>
        </w:div>
        <w:div w:id="1455367645">
          <w:marLeft w:val="0"/>
          <w:marRight w:val="0"/>
          <w:marTop w:val="0"/>
          <w:marBottom w:val="0"/>
          <w:divBdr>
            <w:top w:val="none" w:sz="0" w:space="0" w:color="auto"/>
            <w:left w:val="none" w:sz="0" w:space="0" w:color="auto"/>
            <w:bottom w:val="none" w:sz="0" w:space="0" w:color="auto"/>
            <w:right w:val="none" w:sz="0" w:space="0" w:color="auto"/>
          </w:divBdr>
          <w:divsChild>
            <w:div w:id="980227566">
              <w:marLeft w:val="0"/>
              <w:marRight w:val="0"/>
              <w:marTop w:val="0"/>
              <w:marBottom w:val="0"/>
              <w:divBdr>
                <w:top w:val="none" w:sz="0" w:space="0" w:color="auto"/>
                <w:left w:val="none" w:sz="0" w:space="0" w:color="auto"/>
                <w:bottom w:val="none" w:sz="0" w:space="0" w:color="auto"/>
                <w:right w:val="none" w:sz="0" w:space="0" w:color="auto"/>
              </w:divBdr>
            </w:div>
          </w:divsChild>
        </w:div>
        <w:div w:id="946304525">
          <w:marLeft w:val="0"/>
          <w:marRight w:val="0"/>
          <w:marTop w:val="0"/>
          <w:marBottom w:val="0"/>
          <w:divBdr>
            <w:top w:val="none" w:sz="0" w:space="0" w:color="auto"/>
            <w:left w:val="none" w:sz="0" w:space="0" w:color="auto"/>
            <w:bottom w:val="none" w:sz="0" w:space="0" w:color="auto"/>
            <w:right w:val="none" w:sz="0" w:space="0" w:color="auto"/>
          </w:divBdr>
          <w:divsChild>
            <w:div w:id="227888139">
              <w:marLeft w:val="0"/>
              <w:marRight w:val="0"/>
              <w:marTop w:val="300"/>
              <w:marBottom w:val="300"/>
              <w:divBdr>
                <w:top w:val="none" w:sz="0" w:space="0" w:color="auto"/>
                <w:left w:val="none" w:sz="0" w:space="0" w:color="auto"/>
                <w:bottom w:val="none" w:sz="0" w:space="0" w:color="auto"/>
                <w:right w:val="none" w:sz="0" w:space="0" w:color="auto"/>
              </w:divBdr>
              <w:divsChild>
                <w:div w:id="552893369">
                  <w:marLeft w:val="0"/>
                  <w:marRight w:val="0"/>
                  <w:marTop w:val="0"/>
                  <w:marBottom w:val="0"/>
                  <w:divBdr>
                    <w:top w:val="none" w:sz="0" w:space="0" w:color="auto"/>
                    <w:left w:val="none" w:sz="0" w:space="0" w:color="auto"/>
                    <w:bottom w:val="none" w:sz="0" w:space="0" w:color="auto"/>
                    <w:right w:val="none" w:sz="0" w:space="0" w:color="auto"/>
                  </w:divBdr>
                  <w:divsChild>
                    <w:div w:id="830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6179">
              <w:marLeft w:val="0"/>
              <w:marRight w:val="0"/>
              <w:marTop w:val="300"/>
              <w:marBottom w:val="300"/>
              <w:divBdr>
                <w:top w:val="none" w:sz="0" w:space="0" w:color="auto"/>
                <w:left w:val="none" w:sz="0" w:space="0" w:color="auto"/>
                <w:bottom w:val="none" w:sz="0" w:space="0" w:color="auto"/>
                <w:right w:val="none" w:sz="0" w:space="0" w:color="auto"/>
              </w:divBdr>
              <w:divsChild>
                <w:div w:id="1545020843">
                  <w:marLeft w:val="0"/>
                  <w:marRight w:val="0"/>
                  <w:marTop w:val="0"/>
                  <w:marBottom w:val="0"/>
                  <w:divBdr>
                    <w:top w:val="none" w:sz="0" w:space="0" w:color="auto"/>
                    <w:left w:val="none" w:sz="0" w:space="0" w:color="auto"/>
                    <w:bottom w:val="none" w:sz="0" w:space="0" w:color="auto"/>
                    <w:right w:val="none" w:sz="0" w:space="0" w:color="auto"/>
                  </w:divBdr>
                  <w:divsChild>
                    <w:div w:id="15249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tdown.es/2013/08/charles-ponzi-el-bernie-madoff-de-los-anos-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onomipedia.com/definiciones/fluctuacion.html" TargetMode="External"/><Relationship Id="rId4" Type="http://schemas.openxmlformats.org/officeDocument/2006/relationships/settings" Target="settings.xml"/><Relationship Id="rId9" Type="http://schemas.openxmlformats.org/officeDocument/2006/relationships/hyperlink" Target="http://www.abc.es/espana/madrid/abci-dona-baldomera-hija-timadora-larra-invento-estafas-piramidales-y-huyo-suiza-201604092037_notic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CEE9-8B04-4AB0-9426-C2D4C223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4092</Words>
  <Characters>22509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Nava</dc:creator>
  <cp:keywords/>
  <dc:description/>
  <cp:lastModifiedBy>Sonia Pérez Chacón</cp:lastModifiedBy>
  <cp:revision>2</cp:revision>
  <dcterms:created xsi:type="dcterms:W3CDTF">2021-12-06T21:54:00Z</dcterms:created>
  <dcterms:modified xsi:type="dcterms:W3CDTF">2021-12-06T21:54:00Z</dcterms:modified>
</cp:coreProperties>
</file>