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0ACA93F6" w14:textId="770FB8B7" w:rsidR="001A343E" w:rsidRPr="00A77EF1" w:rsidRDefault="006E6017" w:rsidP="00F20123">
      <w:pPr>
        <w:jc w:val="both"/>
        <w:rPr>
          <w:rFonts w:ascii="Century Gothic" w:hAnsi="Century Gothic" w:cstheme="majorHAnsi"/>
          <w:b/>
          <w:bCs/>
          <w:sz w:val="28"/>
          <w:szCs w:val="28"/>
        </w:rPr>
      </w:pPr>
      <w:r w:rsidRPr="00856353">
        <w:rPr>
          <w:rFonts w:ascii="Century Gothic" w:hAnsi="Century Gothic" w:cstheme="majorHAnsi"/>
          <w:sz w:val="28"/>
          <w:szCs w:val="28"/>
        </w:rPr>
        <w:t xml:space="preserve">Los que suscriben, </w:t>
      </w:r>
      <w:r w:rsidRPr="00856353">
        <w:rPr>
          <w:rFonts w:ascii="Century Gothic" w:eastAsia="Times New Roman" w:hAnsi="Century Gothic" w:cstheme="majorHAnsi"/>
          <w:b/>
          <w:sz w:val="28"/>
          <w:szCs w:val="28"/>
        </w:rPr>
        <w:t>Maria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Leticia Ortega Máynez, Óscar Daniel Avitia Arellanes, Rosana Díaz Reyes, Gustavo De la Rosa Hickerson, Edin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856353">
        <w:rPr>
          <w:rFonts w:ascii="Century Gothic" w:hAnsi="Century Gothic" w:cstheme="majorHAnsi"/>
          <w:b/>
          <w:bCs/>
          <w:sz w:val="28"/>
          <w:szCs w:val="28"/>
        </w:rPr>
        <w:t>iniciativa</w:t>
      </w:r>
      <w:r w:rsidR="00C30918" w:rsidRPr="00856353">
        <w:rPr>
          <w:rFonts w:ascii="Century Gothic" w:hAnsi="Century Gothic" w:cstheme="majorHAnsi"/>
          <w:b/>
          <w:bCs/>
          <w:sz w:val="28"/>
          <w:szCs w:val="28"/>
        </w:rPr>
        <w:t xml:space="preserve"> </w:t>
      </w:r>
      <w:r w:rsidR="00FF5077" w:rsidRPr="00856353">
        <w:rPr>
          <w:rFonts w:ascii="Century Gothic" w:hAnsi="Century Gothic" w:cstheme="majorHAnsi"/>
          <w:b/>
          <w:bCs/>
          <w:sz w:val="28"/>
          <w:szCs w:val="28"/>
        </w:rPr>
        <w:t xml:space="preserve">con el carácter de </w:t>
      </w:r>
      <w:r w:rsidR="008851B6" w:rsidRPr="00856353">
        <w:rPr>
          <w:rFonts w:ascii="Century Gothic" w:hAnsi="Century Gothic" w:cstheme="majorHAnsi"/>
          <w:b/>
          <w:bCs/>
          <w:sz w:val="28"/>
          <w:szCs w:val="28"/>
        </w:rPr>
        <w:t>Acuerdo</w:t>
      </w:r>
      <w:r w:rsidR="00623903" w:rsidRPr="00856353">
        <w:rPr>
          <w:rFonts w:ascii="Century Gothic" w:hAnsi="Century Gothic" w:cstheme="majorHAnsi"/>
          <w:b/>
          <w:bCs/>
          <w:sz w:val="28"/>
          <w:szCs w:val="28"/>
        </w:rPr>
        <w:t xml:space="preserve"> de Urgente Resolución</w:t>
      </w:r>
      <w:r w:rsidR="008851B6" w:rsidRPr="00856353">
        <w:rPr>
          <w:rFonts w:ascii="Century Gothic" w:hAnsi="Century Gothic" w:cstheme="majorHAnsi"/>
          <w:b/>
          <w:bCs/>
          <w:sz w:val="28"/>
          <w:szCs w:val="28"/>
        </w:rPr>
        <w:t>, para exhortar atenta y resp</w:t>
      </w:r>
      <w:r w:rsidR="008851B6" w:rsidRPr="00455758">
        <w:rPr>
          <w:rFonts w:ascii="Century Gothic" w:hAnsi="Century Gothic" w:cstheme="majorHAnsi"/>
          <w:b/>
          <w:bCs/>
          <w:sz w:val="28"/>
          <w:szCs w:val="28"/>
        </w:rPr>
        <w:t xml:space="preserve">etuosamente a </w:t>
      </w:r>
      <w:r w:rsidR="00455758">
        <w:rPr>
          <w:rFonts w:ascii="Century Gothic" w:hAnsi="Century Gothic" w:cstheme="majorHAnsi"/>
          <w:b/>
          <w:bCs/>
          <w:sz w:val="28"/>
          <w:szCs w:val="28"/>
        </w:rPr>
        <w:t xml:space="preserve">la </w:t>
      </w:r>
      <w:r w:rsidR="00455758" w:rsidRPr="00455758">
        <w:rPr>
          <w:rFonts w:ascii="Century Gothic" w:hAnsi="Century Gothic" w:cstheme="majorHAnsi"/>
          <w:b/>
          <w:bCs/>
          <w:sz w:val="28"/>
          <w:szCs w:val="28"/>
        </w:rPr>
        <w:t>Fiscalía General de la República,</w:t>
      </w:r>
      <w:r w:rsidR="00455758" w:rsidRPr="00455758">
        <w:rPr>
          <w:rFonts w:ascii="Century Gothic" w:hAnsi="Century Gothic"/>
          <w:b/>
          <w:bCs/>
          <w:color w:val="000000"/>
          <w:sz w:val="28"/>
          <w:szCs w:val="28"/>
          <w:shd w:val="clear" w:color="auto" w:fill="FDFDFD"/>
        </w:rPr>
        <w:t xml:space="preserve"> la Comisión Naci</w:t>
      </w:r>
      <w:bookmarkStart w:id="0" w:name="_GoBack"/>
      <w:bookmarkEnd w:id="0"/>
      <w:r w:rsidR="00455758" w:rsidRPr="00455758">
        <w:rPr>
          <w:rFonts w:ascii="Century Gothic" w:hAnsi="Century Gothic"/>
          <w:b/>
          <w:bCs/>
          <w:color w:val="000000"/>
          <w:sz w:val="28"/>
          <w:szCs w:val="28"/>
          <w:shd w:val="clear" w:color="auto" w:fill="FDFDFD"/>
        </w:rPr>
        <w:t xml:space="preserve">onal Bancaria y de Valores </w:t>
      </w:r>
      <w:r w:rsidR="00455758">
        <w:rPr>
          <w:rFonts w:ascii="Century Gothic" w:hAnsi="Century Gothic"/>
          <w:b/>
          <w:bCs/>
          <w:color w:val="000000"/>
          <w:sz w:val="28"/>
          <w:szCs w:val="28"/>
          <w:shd w:val="clear" w:color="auto" w:fill="FDFDFD"/>
        </w:rPr>
        <w:t xml:space="preserve">así como a la </w:t>
      </w:r>
      <w:r w:rsidR="00455758" w:rsidRPr="00455758">
        <w:rPr>
          <w:rFonts w:ascii="Century Gothic" w:hAnsi="Century Gothic"/>
          <w:b/>
          <w:bCs/>
          <w:color w:val="000000"/>
          <w:sz w:val="28"/>
          <w:szCs w:val="28"/>
          <w:shd w:val="clear" w:color="auto" w:fill="FDFDFD"/>
        </w:rPr>
        <w:t>Unidad de Inteligencia Financiera </w:t>
      </w:r>
      <w:r w:rsidR="00E74AE0" w:rsidRPr="00856353">
        <w:rPr>
          <w:rFonts w:ascii="Century Gothic" w:hAnsi="Century Gothic" w:cstheme="majorHAnsi"/>
          <w:b/>
          <w:bCs/>
          <w:sz w:val="28"/>
          <w:szCs w:val="28"/>
        </w:rPr>
        <w:t>para que en el ámbito de sus atribuciones</w:t>
      </w:r>
      <w:r w:rsidR="00941F95">
        <w:rPr>
          <w:rFonts w:ascii="Century Gothic" w:hAnsi="Century Gothic" w:cstheme="majorHAnsi"/>
          <w:b/>
          <w:bCs/>
          <w:sz w:val="28"/>
          <w:szCs w:val="28"/>
        </w:rPr>
        <w:t xml:space="preserve"> y competencias, </w:t>
      </w:r>
      <w:r w:rsidR="00A77EF1">
        <w:rPr>
          <w:rFonts w:ascii="Century Gothic" w:hAnsi="Century Gothic" w:cstheme="majorHAnsi"/>
          <w:b/>
          <w:bCs/>
          <w:sz w:val="28"/>
          <w:szCs w:val="28"/>
        </w:rPr>
        <w:t>se atienda de inmediato el fraude cometido por el Grupo Aras</w:t>
      </w:r>
      <w:r w:rsidR="00917221">
        <w:rPr>
          <w:rFonts w:ascii="Century Gothic" w:hAnsi="Century Gothic" w:cstheme="majorHAnsi"/>
          <w:b/>
          <w:bCs/>
          <w:sz w:val="28"/>
          <w:szCs w:val="28"/>
        </w:rPr>
        <w:t>, se gire</w:t>
      </w:r>
      <w:r w:rsidR="00A77EF1">
        <w:rPr>
          <w:rFonts w:ascii="Century Gothic" w:hAnsi="Century Gothic" w:cstheme="majorHAnsi"/>
          <w:b/>
          <w:bCs/>
          <w:sz w:val="28"/>
          <w:szCs w:val="28"/>
        </w:rPr>
        <w:t xml:space="preserve"> </w:t>
      </w:r>
      <w:r w:rsidR="00917221" w:rsidRPr="00917221">
        <w:rPr>
          <w:rFonts w:ascii="Century Gothic" w:hAnsi="Century Gothic"/>
          <w:b/>
          <w:bCs/>
          <w:sz w:val="28"/>
          <w:szCs w:val="28"/>
        </w:rPr>
        <w:t xml:space="preserve">el arraigo de los responsables del fraude, aseguren bienes </w:t>
      </w:r>
      <w:r w:rsidR="009F42B1">
        <w:rPr>
          <w:rFonts w:ascii="Century Gothic" w:hAnsi="Century Gothic"/>
          <w:b/>
          <w:bCs/>
          <w:sz w:val="28"/>
          <w:szCs w:val="28"/>
        </w:rPr>
        <w:t xml:space="preserve">muebles, </w:t>
      </w:r>
      <w:r w:rsidR="00917221" w:rsidRPr="00917221">
        <w:rPr>
          <w:rFonts w:ascii="Century Gothic" w:hAnsi="Century Gothic"/>
          <w:b/>
          <w:bCs/>
          <w:sz w:val="28"/>
          <w:szCs w:val="28"/>
        </w:rPr>
        <w:t>inmuebles e inmovilicen cuentas bancarias a nombre de Aras y sus empresas</w:t>
      </w:r>
      <w:r w:rsidR="00917221">
        <w:rPr>
          <w:rFonts w:ascii="Century Gothic" w:hAnsi="Century Gothic"/>
          <w:sz w:val="28"/>
          <w:szCs w:val="28"/>
        </w:rPr>
        <w:t>,</w:t>
      </w:r>
      <w:r w:rsidR="002E3F76">
        <w:rPr>
          <w:rFonts w:ascii="Century Gothic" w:hAnsi="Century Gothic" w:cstheme="majorHAnsi"/>
          <w:b/>
          <w:bCs/>
          <w:sz w:val="28"/>
          <w:szCs w:val="28"/>
        </w:rPr>
        <w:t xml:space="preserve"> </w:t>
      </w:r>
      <w:r w:rsidR="00383EBC" w:rsidRPr="00856353">
        <w:rPr>
          <w:rFonts w:ascii="Century Gothic" w:hAnsi="Century Gothic" w:cstheme="majorHAnsi"/>
          <w:sz w:val="28"/>
          <w:szCs w:val="28"/>
        </w:rPr>
        <w:t xml:space="preserve">lo anterior </w:t>
      </w:r>
      <w:r w:rsidR="00E2101A" w:rsidRPr="00856353">
        <w:rPr>
          <w:rFonts w:ascii="Century Gothic" w:hAnsi="Century Gothic" w:cstheme="majorHAnsi"/>
          <w:sz w:val="28"/>
          <w:szCs w:val="28"/>
        </w:rPr>
        <w:t xml:space="preserve">con sustento en </w:t>
      </w:r>
      <w:r w:rsidR="00383EBC" w:rsidRPr="00856353">
        <w:rPr>
          <w:rFonts w:ascii="Century Gothic" w:hAnsi="Century Gothic" w:cstheme="majorHAnsi"/>
          <w:sz w:val="28"/>
          <w:szCs w:val="28"/>
        </w:rPr>
        <w:t>la siguiente:</w:t>
      </w:r>
    </w:p>
    <w:p w14:paraId="189B0BA0" w14:textId="0494D1F2" w:rsidR="005442F2" w:rsidRPr="00856353" w:rsidRDefault="005442F2" w:rsidP="00120757">
      <w:pPr>
        <w:jc w:val="both"/>
        <w:rPr>
          <w:rFonts w:ascii="Century Gothic" w:hAnsi="Century Gothic" w:cstheme="majorHAnsi"/>
          <w:sz w:val="28"/>
          <w:szCs w:val="28"/>
        </w:rPr>
      </w:pPr>
    </w:p>
    <w:p w14:paraId="5C46E7D6" w14:textId="499EF72E" w:rsidR="00383EBC" w:rsidRPr="00856353" w:rsidRDefault="00383EBC" w:rsidP="00120757">
      <w:pPr>
        <w:jc w:val="both"/>
        <w:rPr>
          <w:rFonts w:ascii="Century Gothic" w:hAnsi="Century Gothic" w:cstheme="majorHAnsi"/>
          <w:sz w:val="28"/>
          <w:szCs w:val="28"/>
          <w:lang w:val="es-ES_tradnl"/>
        </w:rPr>
      </w:pPr>
    </w:p>
    <w:p w14:paraId="0F19C900" w14:textId="77777777" w:rsidR="005442F2" w:rsidRPr="00856353" w:rsidRDefault="005442F2" w:rsidP="00F20123">
      <w:pPr>
        <w:jc w:val="center"/>
        <w:rPr>
          <w:rFonts w:ascii="Century Gothic" w:hAnsi="Century Gothic" w:cstheme="majorHAnsi"/>
          <w:b/>
          <w:sz w:val="28"/>
          <w:szCs w:val="28"/>
        </w:rPr>
      </w:pPr>
      <w:r w:rsidRPr="00856353">
        <w:rPr>
          <w:rFonts w:ascii="Century Gothic" w:hAnsi="Century Gothic" w:cstheme="majorHAnsi"/>
          <w:b/>
          <w:sz w:val="28"/>
          <w:szCs w:val="28"/>
        </w:rPr>
        <w:t>EXPOSICIÓN DE MOTIVOS:</w:t>
      </w:r>
    </w:p>
    <w:p w14:paraId="6B40D09A" w14:textId="74B619D9" w:rsidR="00456054" w:rsidRPr="00856353" w:rsidRDefault="00456054" w:rsidP="00CA44ED">
      <w:pPr>
        <w:rPr>
          <w:rFonts w:ascii="Century Gothic" w:hAnsi="Century Gothic" w:cstheme="majorHAnsi"/>
          <w:b/>
          <w:sz w:val="28"/>
          <w:szCs w:val="28"/>
          <w:lang w:val="es-ES_tradnl"/>
        </w:rPr>
      </w:pPr>
    </w:p>
    <w:p w14:paraId="7099E52F" w14:textId="6DDF3B22" w:rsidR="0057171F" w:rsidRPr="0057171F" w:rsidRDefault="0057171F"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L</w:t>
      </w:r>
      <w:r w:rsidRPr="0057171F">
        <w:rPr>
          <w:rFonts w:ascii="Century Gothic" w:hAnsi="Century Gothic"/>
          <w:sz w:val="28"/>
          <w:szCs w:val="28"/>
        </w:rPr>
        <w:t>a empresa Aras</w:t>
      </w:r>
      <w:r>
        <w:rPr>
          <w:rFonts w:ascii="Century Gothic" w:hAnsi="Century Gothic"/>
          <w:sz w:val="28"/>
          <w:szCs w:val="28"/>
        </w:rPr>
        <w:t xml:space="preserve"> </w:t>
      </w:r>
      <w:r w:rsidRPr="0057171F">
        <w:rPr>
          <w:rFonts w:ascii="Century Gothic" w:hAnsi="Century Gothic"/>
          <w:sz w:val="28"/>
          <w:szCs w:val="28"/>
        </w:rPr>
        <w:t>y su</w:t>
      </w:r>
      <w:r>
        <w:rPr>
          <w:rFonts w:ascii="Century Gothic" w:hAnsi="Century Gothic"/>
          <w:sz w:val="28"/>
          <w:szCs w:val="28"/>
        </w:rPr>
        <w:t xml:space="preserve">s distintas </w:t>
      </w:r>
      <w:r w:rsidRPr="0057171F">
        <w:rPr>
          <w:rFonts w:ascii="Century Gothic" w:hAnsi="Century Gothic"/>
          <w:sz w:val="28"/>
          <w:szCs w:val="28"/>
        </w:rPr>
        <w:t xml:space="preserve">empresas y fachadas han estafado a un </w:t>
      </w:r>
      <w:r>
        <w:rPr>
          <w:rFonts w:ascii="Century Gothic" w:hAnsi="Century Gothic"/>
          <w:sz w:val="28"/>
          <w:szCs w:val="28"/>
        </w:rPr>
        <w:t xml:space="preserve">sin </w:t>
      </w:r>
      <w:r w:rsidRPr="0057171F">
        <w:rPr>
          <w:rFonts w:ascii="Century Gothic" w:hAnsi="Century Gothic"/>
          <w:sz w:val="28"/>
          <w:szCs w:val="28"/>
        </w:rPr>
        <w:t xml:space="preserve">número de chihuahuenses, a quienes les despertaron el apetito monetario, sin que autoridad alguna, de ningún nivel de gobierno, se atreviera a, siquiera, darle </w:t>
      </w:r>
      <w:r w:rsidRPr="0057171F">
        <w:rPr>
          <w:rFonts w:ascii="Century Gothic" w:hAnsi="Century Gothic"/>
          <w:sz w:val="28"/>
          <w:szCs w:val="28"/>
        </w:rPr>
        <w:lastRenderedPageBreak/>
        <w:t>seguimiento a unas operaciones y una actuación que de por sí deberían haber llamado la atención de las autoridades.</w:t>
      </w:r>
    </w:p>
    <w:p w14:paraId="5AFA21FA" w14:textId="419E8C03" w:rsidR="0057171F" w:rsidRPr="0057171F" w:rsidRDefault="0057171F"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M</w:t>
      </w:r>
      <w:r w:rsidRPr="0057171F">
        <w:rPr>
          <w:rFonts w:ascii="Century Gothic" w:hAnsi="Century Gothic"/>
          <w:sz w:val="28"/>
          <w:szCs w:val="28"/>
        </w:rPr>
        <w:t>iles de chihuahuenses, por mil y una razones, decidieron aportar una parte, o el total de sus ahorros, a fin de obtener ganancias ofrecidas por el propietario de la empresa</w:t>
      </w:r>
      <w:r>
        <w:rPr>
          <w:rFonts w:ascii="Century Gothic" w:hAnsi="Century Gothic"/>
          <w:sz w:val="28"/>
          <w:szCs w:val="28"/>
        </w:rPr>
        <w:t>, poco a poco convencieron a todos estos chihuahuenses de que invertir</w:t>
      </w:r>
      <w:r w:rsidR="00917221">
        <w:rPr>
          <w:rFonts w:ascii="Century Gothic" w:hAnsi="Century Gothic"/>
          <w:sz w:val="28"/>
          <w:szCs w:val="28"/>
        </w:rPr>
        <w:t xml:space="preserve"> </w:t>
      </w:r>
      <w:r>
        <w:rPr>
          <w:rFonts w:ascii="Century Gothic" w:hAnsi="Century Gothic"/>
          <w:sz w:val="28"/>
          <w:szCs w:val="28"/>
        </w:rPr>
        <w:t>el dinero con ellos era</w:t>
      </w:r>
      <w:r w:rsidRPr="0057171F">
        <w:rPr>
          <w:rFonts w:ascii="Century Gothic" w:hAnsi="Century Gothic"/>
          <w:sz w:val="28"/>
          <w:szCs w:val="28"/>
        </w:rPr>
        <w:t xml:space="preserve"> el mejor negocio de las épocas recientes</w:t>
      </w:r>
      <w:r>
        <w:rPr>
          <w:rFonts w:ascii="Century Gothic" w:hAnsi="Century Gothic"/>
          <w:sz w:val="28"/>
          <w:szCs w:val="28"/>
        </w:rPr>
        <w:t xml:space="preserve"> ofreciendo i</w:t>
      </w:r>
      <w:r w:rsidRPr="0057171F">
        <w:rPr>
          <w:rFonts w:ascii="Century Gothic" w:hAnsi="Century Gothic"/>
          <w:sz w:val="28"/>
          <w:szCs w:val="28"/>
        </w:rPr>
        <w:t>nversiones que auguraban utilidades del 10% mensual.</w:t>
      </w:r>
    </w:p>
    <w:p w14:paraId="2C3C1C00" w14:textId="5E7E623B" w:rsidR="0057171F" w:rsidRPr="0057171F" w:rsidRDefault="0057171F" w:rsidP="0057171F">
      <w:pPr>
        <w:pStyle w:val="NormalWeb"/>
        <w:shd w:val="clear" w:color="auto" w:fill="FDFDFD"/>
        <w:spacing w:before="0" w:beforeAutospacing="0" w:after="300" w:afterAutospacing="0"/>
        <w:jc w:val="both"/>
        <w:rPr>
          <w:rFonts w:ascii="Century Gothic" w:hAnsi="Century Gothic"/>
          <w:sz w:val="28"/>
          <w:szCs w:val="28"/>
        </w:rPr>
      </w:pPr>
      <w:r w:rsidRPr="0057171F">
        <w:rPr>
          <w:rFonts w:ascii="Century Gothic" w:hAnsi="Century Gothic"/>
          <w:sz w:val="28"/>
          <w:szCs w:val="28"/>
        </w:rPr>
        <w:t>El futuro era extraordinariamente promisorio</w:t>
      </w:r>
      <w:r w:rsidR="00D2171F">
        <w:rPr>
          <w:rFonts w:ascii="Century Gothic" w:hAnsi="Century Gothic"/>
          <w:sz w:val="28"/>
          <w:szCs w:val="28"/>
        </w:rPr>
        <w:t xml:space="preserve"> a</w:t>
      </w:r>
      <w:r w:rsidRPr="0057171F">
        <w:rPr>
          <w:rFonts w:ascii="Century Gothic" w:hAnsi="Century Gothic"/>
          <w:sz w:val="28"/>
          <w:szCs w:val="28"/>
        </w:rPr>
        <w:t xml:space="preserve">l </w:t>
      </w:r>
      <w:r w:rsidR="00D2171F">
        <w:rPr>
          <w:rFonts w:ascii="Century Gothic" w:hAnsi="Century Gothic"/>
          <w:sz w:val="28"/>
          <w:szCs w:val="28"/>
        </w:rPr>
        <w:t>sexto</w:t>
      </w:r>
      <w:r w:rsidRPr="0057171F">
        <w:rPr>
          <w:rFonts w:ascii="Century Gothic" w:hAnsi="Century Gothic"/>
          <w:sz w:val="28"/>
          <w:szCs w:val="28"/>
        </w:rPr>
        <w:t xml:space="preserve"> mes de la inversión, con todo y las utilidades, si se reinvirtieran, alcanzarían </w:t>
      </w:r>
      <w:r w:rsidR="00D2171F">
        <w:rPr>
          <w:rFonts w:ascii="Century Gothic" w:hAnsi="Century Gothic"/>
          <w:sz w:val="28"/>
          <w:szCs w:val="28"/>
        </w:rPr>
        <w:t xml:space="preserve">el 77 </w:t>
      </w:r>
      <w:r w:rsidRPr="0057171F">
        <w:rPr>
          <w:rFonts w:ascii="Century Gothic" w:hAnsi="Century Gothic"/>
          <w:sz w:val="28"/>
          <w:szCs w:val="28"/>
        </w:rPr>
        <w:t>%</w:t>
      </w:r>
      <w:r w:rsidR="00D2171F">
        <w:rPr>
          <w:rFonts w:ascii="Century Gothic" w:hAnsi="Century Gothic"/>
          <w:sz w:val="28"/>
          <w:szCs w:val="28"/>
        </w:rPr>
        <w:t>, a</w:t>
      </w:r>
      <w:r w:rsidRPr="0057171F">
        <w:rPr>
          <w:rFonts w:ascii="Century Gothic" w:hAnsi="Century Gothic"/>
          <w:sz w:val="28"/>
          <w:szCs w:val="28"/>
        </w:rPr>
        <w:t>l cabo de un año de reinversiones las ganancias podrían rozar más del 200%</w:t>
      </w:r>
      <w:r w:rsidR="00D2171F">
        <w:rPr>
          <w:rFonts w:ascii="Century Gothic" w:hAnsi="Century Gothic"/>
          <w:sz w:val="28"/>
          <w:szCs w:val="28"/>
        </w:rPr>
        <w:t>.</w:t>
      </w:r>
    </w:p>
    <w:p w14:paraId="52B8CB25" w14:textId="3BEE3F7F" w:rsidR="0057171F" w:rsidRPr="0057171F" w:rsidRDefault="0057171F" w:rsidP="0057171F">
      <w:pPr>
        <w:pStyle w:val="NormalWeb"/>
        <w:shd w:val="clear" w:color="auto" w:fill="FDFDFD"/>
        <w:spacing w:before="0" w:beforeAutospacing="0" w:after="300" w:afterAutospacing="0"/>
        <w:jc w:val="both"/>
        <w:rPr>
          <w:rFonts w:ascii="Century Gothic" w:hAnsi="Century Gothic"/>
          <w:sz w:val="28"/>
          <w:szCs w:val="28"/>
        </w:rPr>
      </w:pPr>
      <w:r w:rsidRPr="0057171F">
        <w:rPr>
          <w:rFonts w:ascii="Century Gothic" w:hAnsi="Century Gothic"/>
          <w:sz w:val="28"/>
          <w:szCs w:val="28"/>
        </w:rPr>
        <w:t xml:space="preserve">Los propietarios de Aras </w:t>
      </w:r>
      <w:r w:rsidR="00D2171F">
        <w:rPr>
          <w:rFonts w:ascii="Century Gothic" w:hAnsi="Century Gothic"/>
          <w:sz w:val="28"/>
          <w:szCs w:val="28"/>
        </w:rPr>
        <w:t>tomaron</w:t>
      </w:r>
      <w:r w:rsidRPr="0057171F">
        <w:rPr>
          <w:rFonts w:ascii="Century Gothic" w:hAnsi="Century Gothic"/>
          <w:sz w:val="28"/>
          <w:szCs w:val="28"/>
        </w:rPr>
        <w:t xml:space="preserve"> el dinero a paladas, se habla de, por lo menos, mil millones de pesos, en los que, con toda probabilidad, van recursos de origen ilícito, de quienes buscan con denuedo “lavar” sus ingresos, además de, como ya lo estamos viendo, los ahorros e inversiones de un número muy grande de personas.</w:t>
      </w:r>
    </w:p>
    <w:p w14:paraId="16562A94" w14:textId="63A64D6D" w:rsidR="0057171F" w:rsidRPr="0057171F" w:rsidRDefault="0057171F" w:rsidP="0057171F">
      <w:pPr>
        <w:pStyle w:val="NormalWeb"/>
        <w:shd w:val="clear" w:color="auto" w:fill="FDFDFD"/>
        <w:spacing w:before="0" w:beforeAutospacing="0" w:after="300" w:afterAutospacing="0"/>
        <w:jc w:val="both"/>
        <w:rPr>
          <w:rFonts w:ascii="Century Gothic" w:hAnsi="Century Gothic"/>
          <w:sz w:val="28"/>
          <w:szCs w:val="28"/>
        </w:rPr>
      </w:pPr>
      <w:r w:rsidRPr="0057171F">
        <w:rPr>
          <w:rFonts w:ascii="Century Gothic" w:hAnsi="Century Gothic"/>
          <w:sz w:val="28"/>
          <w:szCs w:val="28"/>
        </w:rPr>
        <w:t xml:space="preserve">La capacidad de maniobra de los propietarios de esta empresa, liderados por quien se ostenta como el “CEO de Aras Business Group”, Armando Gutiérrez Rosas, </w:t>
      </w:r>
      <w:r w:rsidR="00D2171F">
        <w:rPr>
          <w:rFonts w:ascii="Century Gothic" w:hAnsi="Century Gothic"/>
          <w:sz w:val="28"/>
          <w:szCs w:val="28"/>
        </w:rPr>
        <w:t>su</w:t>
      </w:r>
      <w:r w:rsidRPr="0057171F">
        <w:rPr>
          <w:rFonts w:ascii="Century Gothic" w:hAnsi="Century Gothic"/>
          <w:sz w:val="28"/>
          <w:szCs w:val="28"/>
        </w:rPr>
        <w:t xml:space="preserve"> </w:t>
      </w:r>
      <w:r w:rsidR="00917221">
        <w:rPr>
          <w:rFonts w:ascii="Century Gothic" w:hAnsi="Century Gothic"/>
          <w:sz w:val="28"/>
          <w:szCs w:val="28"/>
        </w:rPr>
        <w:t>d</w:t>
      </w:r>
      <w:r w:rsidRPr="0057171F">
        <w:rPr>
          <w:rFonts w:ascii="Century Gothic" w:hAnsi="Century Gothic"/>
          <w:sz w:val="28"/>
          <w:szCs w:val="28"/>
        </w:rPr>
        <w:t>irector</w:t>
      </w:r>
      <w:r w:rsidR="00917221">
        <w:rPr>
          <w:rFonts w:ascii="Century Gothic" w:hAnsi="Century Gothic"/>
          <w:sz w:val="28"/>
          <w:szCs w:val="28"/>
        </w:rPr>
        <w:t xml:space="preserve"> g</w:t>
      </w:r>
      <w:r w:rsidRPr="0057171F">
        <w:rPr>
          <w:rFonts w:ascii="Century Gothic" w:hAnsi="Century Gothic"/>
          <w:sz w:val="28"/>
          <w:szCs w:val="28"/>
        </w:rPr>
        <w:t>eneral, es enorme.</w:t>
      </w:r>
    </w:p>
    <w:p w14:paraId="134AF428" w14:textId="77777777" w:rsidR="00D2171F" w:rsidRDefault="0057171F" w:rsidP="0057171F">
      <w:pPr>
        <w:pStyle w:val="NormalWeb"/>
        <w:shd w:val="clear" w:color="auto" w:fill="FDFDFD"/>
        <w:spacing w:before="0" w:beforeAutospacing="0" w:after="300" w:afterAutospacing="0"/>
        <w:jc w:val="both"/>
        <w:rPr>
          <w:rFonts w:ascii="Century Gothic" w:hAnsi="Century Gothic"/>
          <w:sz w:val="28"/>
          <w:szCs w:val="28"/>
        </w:rPr>
      </w:pPr>
      <w:r w:rsidRPr="0057171F">
        <w:rPr>
          <w:rFonts w:ascii="Century Gothic" w:hAnsi="Century Gothic"/>
          <w:sz w:val="28"/>
          <w:szCs w:val="28"/>
        </w:rPr>
        <w:t xml:space="preserve">En octubre celebró un evento en Juárez, </w:t>
      </w:r>
      <w:r w:rsidR="00D2171F">
        <w:rPr>
          <w:rFonts w:ascii="Century Gothic" w:hAnsi="Century Gothic"/>
          <w:sz w:val="28"/>
          <w:szCs w:val="28"/>
        </w:rPr>
        <w:t>den</w:t>
      </w:r>
      <w:r w:rsidRPr="0057171F">
        <w:rPr>
          <w:rFonts w:ascii="Century Gothic" w:hAnsi="Century Gothic"/>
          <w:sz w:val="28"/>
          <w:szCs w:val="28"/>
        </w:rPr>
        <w:t>ominado “Foro Económico Visión Chihuahua”</w:t>
      </w:r>
      <w:r w:rsidR="00D2171F">
        <w:rPr>
          <w:rFonts w:ascii="Century Gothic" w:hAnsi="Century Gothic"/>
          <w:sz w:val="28"/>
          <w:szCs w:val="28"/>
        </w:rPr>
        <w:t xml:space="preserve"> </w:t>
      </w:r>
      <w:r w:rsidRPr="0057171F">
        <w:rPr>
          <w:rFonts w:ascii="Century Gothic" w:hAnsi="Century Gothic"/>
          <w:sz w:val="28"/>
          <w:szCs w:val="28"/>
        </w:rPr>
        <w:t>a través del Fideicomiso de Promoción Turística ¡Ah Chihuahua!</w:t>
      </w:r>
      <w:r w:rsidR="00D2171F">
        <w:rPr>
          <w:rFonts w:ascii="Century Gothic" w:hAnsi="Century Gothic"/>
          <w:sz w:val="28"/>
          <w:szCs w:val="28"/>
        </w:rPr>
        <w:t>.</w:t>
      </w:r>
    </w:p>
    <w:p w14:paraId="6E96820A" w14:textId="3DAC0EA2" w:rsidR="0057171F" w:rsidRPr="0057171F" w:rsidRDefault="00D2171F"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E</w:t>
      </w:r>
      <w:r w:rsidR="0057171F" w:rsidRPr="0057171F">
        <w:rPr>
          <w:rFonts w:ascii="Century Gothic" w:hAnsi="Century Gothic"/>
          <w:sz w:val="28"/>
          <w:szCs w:val="28"/>
        </w:rPr>
        <w:t>l Grupo Aras</w:t>
      </w:r>
      <w:r>
        <w:rPr>
          <w:rFonts w:ascii="Century Gothic" w:hAnsi="Century Gothic"/>
          <w:sz w:val="28"/>
          <w:szCs w:val="28"/>
        </w:rPr>
        <w:t xml:space="preserve"> s</w:t>
      </w:r>
      <w:r w:rsidR="0057171F" w:rsidRPr="0057171F">
        <w:rPr>
          <w:rFonts w:ascii="Century Gothic" w:hAnsi="Century Gothic"/>
          <w:sz w:val="28"/>
          <w:szCs w:val="28"/>
        </w:rPr>
        <w:t>orpren</w:t>
      </w:r>
      <w:r>
        <w:rPr>
          <w:rFonts w:ascii="Century Gothic" w:hAnsi="Century Gothic"/>
          <w:sz w:val="28"/>
          <w:szCs w:val="28"/>
        </w:rPr>
        <w:t>diendo</w:t>
      </w:r>
      <w:r w:rsidR="0057171F" w:rsidRPr="0057171F">
        <w:rPr>
          <w:rFonts w:ascii="Century Gothic" w:hAnsi="Century Gothic"/>
          <w:sz w:val="28"/>
          <w:szCs w:val="28"/>
        </w:rPr>
        <w:t xml:space="preserve"> la capacidad de visión de los propietarios de Aras que, en aras de obtener una mayor cantidad de recursos, no tuvieron empacho en invertir en fortalecer su imagen en la celebración de diversos eventos a fin de </w:t>
      </w:r>
      <w:r w:rsidR="0057171F" w:rsidRPr="0057171F">
        <w:rPr>
          <w:rFonts w:ascii="Century Gothic" w:hAnsi="Century Gothic"/>
          <w:sz w:val="28"/>
          <w:szCs w:val="28"/>
        </w:rPr>
        <w:lastRenderedPageBreak/>
        <w:t>proporcionar un mayor margen de confianza a quienes se acercaban a depositarles sus recursos.</w:t>
      </w:r>
    </w:p>
    <w:p w14:paraId="200A8A2C" w14:textId="731C61C4" w:rsidR="0063463F" w:rsidRDefault="0057171F" w:rsidP="0057171F">
      <w:pPr>
        <w:pStyle w:val="NormalWeb"/>
        <w:shd w:val="clear" w:color="auto" w:fill="FDFDFD"/>
        <w:spacing w:before="0" w:beforeAutospacing="0" w:after="300" w:afterAutospacing="0"/>
        <w:jc w:val="both"/>
        <w:rPr>
          <w:rFonts w:ascii="Century Gothic" w:hAnsi="Century Gothic"/>
          <w:sz w:val="28"/>
          <w:szCs w:val="28"/>
        </w:rPr>
      </w:pPr>
      <w:r w:rsidRPr="0057171F">
        <w:rPr>
          <w:rFonts w:ascii="Century Gothic" w:hAnsi="Century Gothic"/>
          <w:sz w:val="28"/>
          <w:szCs w:val="28"/>
        </w:rPr>
        <w:t>Hoy debe</w:t>
      </w:r>
      <w:r w:rsidR="00D2171F">
        <w:rPr>
          <w:rFonts w:ascii="Century Gothic" w:hAnsi="Century Gothic"/>
          <w:sz w:val="28"/>
          <w:szCs w:val="28"/>
        </w:rPr>
        <w:t>n</w:t>
      </w:r>
      <w:r w:rsidRPr="0057171F">
        <w:rPr>
          <w:rFonts w:ascii="Century Gothic" w:hAnsi="Century Gothic"/>
          <w:sz w:val="28"/>
          <w:szCs w:val="28"/>
        </w:rPr>
        <w:t xml:space="preserve"> afrontar las consecuencias, </w:t>
      </w:r>
      <w:r w:rsidR="00D2171F">
        <w:rPr>
          <w:rFonts w:ascii="Century Gothic" w:hAnsi="Century Gothic"/>
          <w:sz w:val="28"/>
          <w:szCs w:val="28"/>
        </w:rPr>
        <w:t>porque</w:t>
      </w:r>
      <w:r w:rsidRPr="0057171F">
        <w:rPr>
          <w:rFonts w:ascii="Century Gothic" w:hAnsi="Century Gothic"/>
          <w:sz w:val="28"/>
          <w:szCs w:val="28"/>
        </w:rPr>
        <w:t>, al involucrar a un buen número de chihuahuenses</w:t>
      </w:r>
      <w:r w:rsidR="0063463F">
        <w:rPr>
          <w:rFonts w:ascii="Century Gothic" w:hAnsi="Century Gothic"/>
          <w:sz w:val="28"/>
          <w:szCs w:val="28"/>
        </w:rPr>
        <w:t xml:space="preserve"> esto se ha convertido en </w:t>
      </w:r>
      <w:r w:rsidR="009F42B1">
        <w:rPr>
          <w:rFonts w:ascii="Century Gothic" w:hAnsi="Century Gothic"/>
          <w:sz w:val="28"/>
          <w:szCs w:val="28"/>
        </w:rPr>
        <w:t xml:space="preserve">un </w:t>
      </w:r>
      <w:r w:rsidR="0063463F" w:rsidRPr="0063463F">
        <w:rPr>
          <w:rFonts w:ascii="Century Gothic" w:hAnsi="Century Gothic"/>
          <w:b/>
          <w:bCs/>
          <w:sz w:val="28"/>
          <w:szCs w:val="28"/>
        </w:rPr>
        <w:t>PROBLEMA SOCIAL</w:t>
      </w:r>
      <w:r w:rsidR="0063463F">
        <w:rPr>
          <w:rFonts w:ascii="Century Gothic" w:hAnsi="Century Gothic"/>
          <w:sz w:val="28"/>
          <w:szCs w:val="28"/>
        </w:rPr>
        <w:t>.</w:t>
      </w:r>
    </w:p>
    <w:p w14:paraId="1F07A77B" w14:textId="170EF685" w:rsidR="0057171F" w:rsidRPr="0057171F" w:rsidRDefault="0063463F"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Y</w:t>
      </w:r>
      <w:r w:rsidR="0057171F" w:rsidRPr="0057171F">
        <w:rPr>
          <w:rFonts w:ascii="Century Gothic" w:hAnsi="Century Gothic"/>
          <w:sz w:val="28"/>
          <w:szCs w:val="28"/>
        </w:rPr>
        <w:t xml:space="preserve">a </w:t>
      </w:r>
      <w:r>
        <w:rPr>
          <w:rFonts w:ascii="Century Gothic" w:hAnsi="Century Gothic"/>
          <w:sz w:val="28"/>
          <w:szCs w:val="28"/>
        </w:rPr>
        <w:t xml:space="preserve">se </w:t>
      </w:r>
      <w:r w:rsidR="0057171F" w:rsidRPr="0057171F">
        <w:rPr>
          <w:rFonts w:ascii="Century Gothic" w:hAnsi="Century Gothic"/>
          <w:sz w:val="28"/>
          <w:szCs w:val="28"/>
        </w:rPr>
        <w:t xml:space="preserve">han presentado más de </w:t>
      </w:r>
      <w:r w:rsidR="009F42B1">
        <w:rPr>
          <w:rFonts w:ascii="Century Gothic" w:hAnsi="Century Gothic"/>
          <w:sz w:val="28"/>
          <w:szCs w:val="28"/>
        </w:rPr>
        <w:t>4</w:t>
      </w:r>
      <w:r w:rsidR="0057171F" w:rsidRPr="0057171F">
        <w:rPr>
          <w:rFonts w:ascii="Century Gothic" w:hAnsi="Century Gothic"/>
          <w:sz w:val="28"/>
          <w:szCs w:val="28"/>
        </w:rPr>
        <w:t xml:space="preserve">00 denuncias ante la autoridad estatal </w:t>
      </w:r>
      <w:r>
        <w:rPr>
          <w:rFonts w:ascii="Century Gothic" w:hAnsi="Century Gothic"/>
          <w:sz w:val="28"/>
          <w:szCs w:val="28"/>
        </w:rPr>
        <w:t>y Federal sin embargo también deben actuar en el ámbito de su</w:t>
      </w:r>
      <w:r w:rsidR="009F42B1">
        <w:rPr>
          <w:rFonts w:ascii="Century Gothic" w:hAnsi="Century Gothic"/>
          <w:sz w:val="28"/>
          <w:szCs w:val="28"/>
        </w:rPr>
        <w:t xml:space="preserve">s atribuciones y </w:t>
      </w:r>
      <w:r>
        <w:rPr>
          <w:rFonts w:ascii="Century Gothic" w:hAnsi="Century Gothic"/>
          <w:sz w:val="28"/>
          <w:szCs w:val="28"/>
        </w:rPr>
        <w:t>competencia la</w:t>
      </w:r>
      <w:r w:rsidR="0057171F" w:rsidRPr="0057171F">
        <w:rPr>
          <w:rFonts w:ascii="Century Gothic" w:hAnsi="Century Gothic"/>
          <w:sz w:val="28"/>
          <w:szCs w:val="28"/>
        </w:rPr>
        <w:t xml:space="preserve"> Comisión Nacional Bancaria y de Valores (CNBV),</w:t>
      </w:r>
      <w:r w:rsidR="009F42B1">
        <w:rPr>
          <w:rFonts w:ascii="Century Gothic" w:hAnsi="Century Gothic"/>
          <w:sz w:val="28"/>
          <w:szCs w:val="28"/>
        </w:rPr>
        <w:t xml:space="preserve"> y</w:t>
      </w:r>
      <w:r w:rsidR="0057171F" w:rsidRPr="0057171F">
        <w:rPr>
          <w:rFonts w:ascii="Century Gothic" w:hAnsi="Century Gothic"/>
          <w:sz w:val="28"/>
          <w:szCs w:val="28"/>
        </w:rPr>
        <w:t xml:space="preserve"> la Unidad de Inteligencia Financiera (UIF)</w:t>
      </w:r>
      <w:r>
        <w:rPr>
          <w:rFonts w:ascii="Century Gothic" w:hAnsi="Century Gothic"/>
          <w:sz w:val="28"/>
          <w:szCs w:val="28"/>
        </w:rPr>
        <w:t>.</w:t>
      </w:r>
    </w:p>
    <w:p w14:paraId="75D2A368" w14:textId="237CF1E3" w:rsidR="0057171F" w:rsidRPr="0057171F" w:rsidRDefault="0063463F"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S</w:t>
      </w:r>
      <w:r w:rsidR="0057171F" w:rsidRPr="0057171F">
        <w:rPr>
          <w:rFonts w:ascii="Century Gothic" w:hAnsi="Century Gothic"/>
          <w:sz w:val="28"/>
          <w:szCs w:val="28"/>
        </w:rPr>
        <w:t>e requiere de la pronta intervención de tales autoridades</w:t>
      </w:r>
      <w:r>
        <w:rPr>
          <w:rFonts w:ascii="Century Gothic" w:hAnsi="Century Gothic"/>
          <w:sz w:val="28"/>
          <w:szCs w:val="28"/>
        </w:rPr>
        <w:t xml:space="preserve"> </w:t>
      </w:r>
      <w:r w:rsidR="0057171F" w:rsidRPr="0057171F">
        <w:rPr>
          <w:rFonts w:ascii="Century Gothic" w:hAnsi="Century Gothic"/>
          <w:sz w:val="28"/>
          <w:szCs w:val="28"/>
        </w:rPr>
        <w:t xml:space="preserve">para obtener el arraigo de los responsables del fraude, </w:t>
      </w:r>
      <w:r w:rsidR="00917221">
        <w:rPr>
          <w:rFonts w:ascii="Century Gothic" w:hAnsi="Century Gothic"/>
          <w:sz w:val="28"/>
          <w:szCs w:val="28"/>
        </w:rPr>
        <w:t xml:space="preserve">así como </w:t>
      </w:r>
      <w:r w:rsidR="0057171F" w:rsidRPr="0057171F">
        <w:rPr>
          <w:rFonts w:ascii="Century Gothic" w:hAnsi="Century Gothic"/>
          <w:sz w:val="28"/>
          <w:szCs w:val="28"/>
        </w:rPr>
        <w:t>asegurar los bienes</w:t>
      </w:r>
      <w:r w:rsidR="009F42B1">
        <w:rPr>
          <w:rFonts w:ascii="Century Gothic" w:hAnsi="Century Gothic"/>
          <w:sz w:val="28"/>
          <w:szCs w:val="28"/>
        </w:rPr>
        <w:t xml:space="preserve"> muebles e</w:t>
      </w:r>
      <w:r w:rsidR="0057171F" w:rsidRPr="0057171F">
        <w:rPr>
          <w:rFonts w:ascii="Century Gothic" w:hAnsi="Century Gothic"/>
          <w:sz w:val="28"/>
          <w:szCs w:val="28"/>
        </w:rPr>
        <w:t xml:space="preserve"> inmuebles</w:t>
      </w:r>
      <w:r w:rsidR="009F42B1">
        <w:rPr>
          <w:rFonts w:ascii="Century Gothic" w:hAnsi="Century Gothic"/>
          <w:sz w:val="28"/>
          <w:szCs w:val="28"/>
        </w:rPr>
        <w:t>, inmovilización de cuentas</w:t>
      </w:r>
      <w:r w:rsidR="0057171F" w:rsidRPr="0057171F">
        <w:rPr>
          <w:rFonts w:ascii="Century Gothic" w:hAnsi="Century Gothic"/>
          <w:sz w:val="28"/>
          <w:szCs w:val="28"/>
        </w:rPr>
        <w:t xml:space="preserve"> de esta empresa</w:t>
      </w:r>
      <w:r w:rsidR="00917221">
        <w:rPr>
          <w:rFonts w:ascii="Century Gothic" w:hAnsi="Century Gothic"/>
          <w:sz w:val="28"/>
          <w:szCs w:val="28"/>
        </w:rPr>
        <w:t xml:space="preserve"> porque estamos frente a lo que </w:t>
      </w:r>
      <w:r w:rsidR="0057171F" w:rsidRPr="0057171F">
        <w:rPr>
          <w:rFonts w:ascii="Century Gothic" w:hAnsi="Century Gothic"/>
          <w:sz w:val="28"/>
          <w:szCs w:val="28"/>
        </w:rPr>
        <w:t>se ha convertido en el escándalo financiero chihuahuense de las últimas décadas.</w:t>
      </w:r>
    </w:p>
    <w:p w14:paraId="090A904C" w14:textId="77777777" w:rsidR="00486DA1" w:rsidRPr="00856353" w:rsidRDefault="00486DA1" w:rsidP="00CA44ED">
      <w:pPr>
        <w:rPr>
          <w:rFonts w:ascii="Century Gothic" w:hAnsi="Century Gothic" w:cstheme="majorHAnsi"/>
          <w:b/>
          <w:sz w:val="28"/>
          <w:szCs w:val="28"/>
          <w:lang w:val="es-ES_tradnl"/>
        </w:rPr>
      </w:pPr>
    </w:p>
    <w:p w14:paraId="7F8CF601" w14:textId="4F3586D8" w:rsidR="004C56DE" w:rsidRPr="00856353" w:rsidRDefault="0045240B" w:rsidP="0045240B">
      <w:pPr>
        <w:pStyle w:val="NormalWeb"/>
        <w:shd w:val="clear" w:color="auto" w:fill="FDFDFD"/>
        <w:spacing w:before="0" w:beforeAutospacing="0" w:after="0" w:afterAutospacing="0"/>
        <w:jc w:val="both"/>
        <w:rPr>
          <w:rFonts w:ascii="Century Gothic" w:hAnsi="Century Gothic" w:cstheme="majorHAnsi"/>
          <w:sz w:val="28"/>
          <w:szCs w:val="28"/>
        </w:rPr>
      </w:pPr>
      <w:r w:rsidRPr="00856353">
        <w:rPr>
          <w:rFonts w:ascii="Century Gothic" w:hAnsi="Century Gothic" w:cstheme="majorHAnsi"/>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19AF14D" w14:textId="2027EAF8" w:rsidR="00623903" w:rsidRPr="00856353" w:rsidRDefault="00623903" w:rsidP="00623903">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63077EDE" w14:textId="77777777" w:rsidR="00623903" w:rsidRPr="00856353" w:rsidRDefault="00623903"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560A58D4" w14:textId="5CDFAAD7" w:rsidR="00623903" w:rsidRPr="00856353" w:rsidRDefault="00623903" w:rsidP="00856353">
      <w:pPr>
        <w:autoSpaceDE w:val="0"/>
        <w:autoSpaceDN w:val="0"/>
        <w:adjustRightInd w:val="0"/>
        <w:spacing w:line="360" w:lineRule="auto"/>
        <w:jc w:val="both"/>
        <w:rPr>
          <w:rFonts w:ascii="Century Gothic" w:hAnsi="Century Gothic" w:cstheme="majorHAnsi"/>
          <w:sz w:val="28"/>
          <w:szCs w:val="28"/>
        </w:rPr>
      </w:pPr>
      <w:r w:rsidRPr="00856353">
        <w:rPr>
          <w:rFonts w:ascii="Century Gothic" w:eastAsia="Times New Roman" w:hAnsi="Century Gothic" w:cstheme="majorHAnsi"/>
          <w:b/>
          <w:sz w:val="28"/>
          <w:szCs w:val="28"/>
          <w:lang w:val="es-ES"/>
        </w:rPr>
        <w:t>PRIMERO.-</w:t>
      </w:r>
      <w:r w:rsidRPr="00856353">
        <w:rPr>
          <w:rFonts w:ascii="Century Gothic" w:eastAsia="Times New Roman" w:hAnsi="Century Gothic" w:cstheme="majorHAnsi"/>
          <w:bCs/>
          <w:sz w:val="28"/>
          <w:szCs w:val="28"/>
          <w:lang w:val="es-ES"/>
        </w:rPr>
        <w:t xml:space="preserve"> </w:t>
      </w:r>
      <w:r w:rsidRPr="00941F95">
        <w:rPr>
          <w:rFonts w:ascii="Century Gothic" w:hAnsi="Century Gothic" w:cstheme="majorHAnsi"/>
          <w:bCs/>
          <w:sz w:val="28"/>
          <w:szCs w:val="28"/>
          <w:shd w:val="clear" w:color="auto" w:fill="FFFFFF"/>
        </w:rPr>
        <w:t xml:space="preserve">La Sexagésima Séptima Legislatura del H. Congreso del Estado, </w:t>
      </w:r>
      <w:r w:rsidR="00927A51" w:rsidRPr="00941F95">
        <w:rPr>
          <w:rFonts w:ascii="Century Gothic" w:hAnsi="Century Gothic" w:cstheme="majorHAnsi"/>
          <w:bCs/>
          <w:sz w:val="28"/>
          <w:szCs w:val="28"/>
          <w:shd w:val="clear" w:color="auto" w:fill="FFFFFF"/>
        </w:rPr>
        <w:t>exhorta</w:t>
      </w:r>
      <w:r w:rsidRPr="00941F95">
        <w:rPr>
          <w:rFonts w:ascii="Century Gothic" w:hAnsi="Century Gothic" w:cstheme="majorHAnsi"/>
          <w:bCs/>
          <w:sz w:val="28"/>
          <w:szCs w:val="28"/>
          <w:shd w:val="clear" w:color="auto" w:fill="FFFFFF"/>
        </w:rPr>
        <w:t xml:space="preserve"> </w:t>
      </w:r>
      <w:r w:rsidR="00941F95" w:rsidRPr="00941F95">
        <w:rPr>
          <w:rFonts w:ascii="Century Gothic" w:hAnsi="Century Gothic" w:cstheme="majorHAnsi"/>
          <w:bCs/>
          <w:sz w:val="28"/>
          <w:szCs w:val="28"/>
          <w:shd w:val="clear" w:color="auto" w:fill="FFFFFF"/>
        </w:rPr>
        <w:t>a la</w:t>
      </w:r>
      <w:r w:rsidR="00941F95" w:rsidRPr="00941F95">
        <w:rPr>
          <w:rFonts w:ascii="Century Gothic" w:hAnsi="Century Gothic" w:cstheme="majorHAnsi"/>
          <w:bCs/>
          <w:sz w:val="28"/>
          <w:szCs w:val="28"/>
        </w:rPr>
        <w:t xml:space="preserve"> Fiscalía General de la República,</w:t>
      </w:r>
      <w:r w:rsidR="00941F95" w:rsidRPr="00941F95">
        <w:rPr>
          <w:rFonts w:ascii="Century Gothic" w:hAnsi="Century Gothic"/>
          <w:bCs/>
          <w:color w:val="000000"/>
          <w:sz w:val="28"/>
          <w:szCs w:val="28"/>
          <w:shd w:val="clear" w:color="auto" w:fill="FDFDFD"/>
        </w:rPr>
        <w:t xml:space="preserve"> la Comisión Nacional Bancaria y de Valores así como a la Unidad de </w:t>
      </w:r>
      <w:r w:rsidR="00941F95" w:rsidRPr="00941F95">
        <w:rPr>
          <w:rFonts w:ascii="Century Gothic" w:hAnsi="Century Gothic"/>
          <w:bCs/>
          <w:color w:val="000000"/>
          <w:sz w:val="28"/>
          <w:szCs w:val="28"/>
          <w:shd w:val="clear" w:color="auto" w:fill="FDFDFD"/>
        </w:rPr>
        <w:lastRenderedPageBreak/>
        <w:t>Inteligencia Financiera </w:t>
      </w:r>
      <w:r w:rsidR="00941F95" w:rsidRPr="00941F95">
        <w:rPr>
          <w:rFonts w:ascii="Century Gothic" w:hAnsi="Century Gothic" w:cstheme="majorHAnsi"/>
          <w:bCs/>
          <w:sz w:val="28"/>
          <w:szCs w:val="28"/>
        </w:rPr>
        <w:t xml:space="preserve">para que en el ámbito de sus atribuciones y competencias, se atienda de inmediato el fraude cometido por el Grupo Aras, se gire </w:t>
      </w:r>
      <w:r w:rsidR="00941F95" w:rsidRPr="00941F95">
        <w:rPr>
          <w:rFonts w:ascii="Century Gothic" w:hAnsi="Century Gothic"/>
          <w:bCs/>
          <w:sz w:val="28"/>
          <w:szCs w:val="28"/>
        </w:rPr>
        <w:t>el arraigo de los responsables del fraude, aseguren bienes</w:t>
      </w:r>
      <w:r w:rsidR="009F42B1">
        <w:rPr>
          <w:rFonts w:ascii="Century Gothic" w:hAnsi="Century Gothic"/>
          <w:bCs/>
          <w:sz w:val="28"/>
          <w:szCs w:val="28"/>
        </w:rPr>
        <w:t xml:space="preserve"> muebles,</w:t>
      </w:r>
      <w:r w:rsidR="00941F95" w:rsidRPr="00941F95">
        <w:rPr>
          <w:rFonts w:ascii="Century Gothic" w:hAnsi="Century Gothic"/>
          <w:bCs/>
          <w:sz w:val="28"/>
          <w:szCs w:val="28"/>
        </w:rPr>
        <w:t xml:space="preserve"> inmuebles e inmovilicen cuentas bancarias a nombre de Aras y sus empresas.</w:t>
      </w:r>
    </w:p>
    <w:p w14:paraId="5438697C" w14:textId="77777777" w:rsidR="00DA2E4A" w:rsidRDefault="00DA2E4A" w:rsidP="00856353">
      <w:pPr>
        <w:autoSpaceDE w:val="0"/>
        <w:autoSpaceDN w:val="0"/>
        <w:adjustRightInd w:val="0"/>
        <w:spacing w:line="360" w:lineRule="auto"/>
        <w:jc w:val="both"/>
        <w:rPr>
          <w:rFonts w:ascii="Century Gothic" w:eastAsia="Times New Roman" w:hAnsi="Century Gothic" w:cstheme="majorHAnsi"/>
          <w:b/>
          <w:sz w:val="28"/>
          <w:szCs w:val="28"/>
          <w:lang w:val="es-ES"/>
        </w:rPr>
      </w:pPr>
    </w:p>
    <w:p w14:paraId="037C0AF3" w14:textId="77777777" w:rsidR="00623903" w:rsidRPr="00856353" w:rsidRDefault="00623903" w:rsidP="00623903">
      <w:pPr>
        <w:autoSpaceDE w:val="0"/>
        <w:autoSpaceDN w:val="0"/>
        <w:adjustRightInd w:val="0"/>
        <w:spacing w:line="360" w:lineRule="auto"/>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8BCAD9F" w14:textId="77777777" w:rsidR="00623903" w:rsidRPr="00856353" w:rsidRDefault="00623903" w:rsidP="00623903">
      <w:pPr>
        <w:autoSpaceDE w:val="0"/>
        <w:autoSpaceDN w:val="0"/>
        <w:adjustRightInd w:val="0"/>
        <w:spacing w:line="360" w:lineRule="auto"/>
        <w:jc w:val="both"/>
        <w:rPr>
          <w:rFonts w:ascii="Century Gothic" w:hAnsi="Century Gothic" w:cstheme="majorHAnsi"/>
          <w:b/>
          <w:sz w:val="28"/>
          <w:szCs w:val="28"/>
        </w:rPr>
      </w:pPr>
    </w:p>
    <w:p w14:paraId="095D8016" w14:textId="5C6C9CCB" w:rsidR="00623903" w:rsidRPr="00856353" w:rsidRDefault="00623903" w:rsidP="00623903">
      <w:pPr>
        <w:pStyle w:val="Prrafodelista"/>
        <w:spacing w:after="0" w:line="36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Pr="00856353">
        <w:rPr>
          <w:rFonts w:ascii="Century Gothic" w:hAnsi="Century Gothic" w:cstheme="majorHAnsi"/>
          <w:sz w:val="28"/>
          <w:szCs w:val="28"/>
        </w:rPr>
        <w:t xml:space="preserve"> en el salón de sesiones del Poder Legislativo en la Ciudad de Chihuahua, Chih., a los </w:t>
      </w:r>
      <w:r w:rsidR="00941F95">
        <w:rPr>
          <w:rFonts w:ascii="Century Gothic" w:hAnsi="Century Gothic" w:cstheme="majorHAnsi"/>
          <w:sz w:val="28"/>
          <w:szCs w:val="28"/>
        </w:rPr>
        <w:t>treinta</w:t>
      </w:r>
      <w:r w:rsidRPr="00856353">
        <w:rPr>
          <w:rFonts w:ascii="Century Gothic" w:hAnsi="Century Gothic" w:cstheme="majorHAnsi"/>
          <w:sz w:val="28"/>
          <w:szCs w:val="28"/>
        </w:rPr>
        <w:t xml:space="preserve"> días del mes de </w:t>
      </w:r>
      <w:r w:rsidR="009F42B1">
        <w:rPr>
          <w:rFonts w:ascii="Century Gothic" w:hAnsi="Century Gothic" w:cstheme="majorHAnsi"/>
          <w:sz w:val="28"/>
          <w:szCs w:val="28"/>
        </w:rPr>
        <w:t>noviembre</w:t>
      </w:r>
      <w:r w:rsidRPr="00856353">
        <w:rPr>
          <w:rFonts w:ascii="Century Gothic" w:hAnsi="Century Gothic" w:cstheme="majorHAnsi"/>
          <w:sz w:val="28"/>
          <w:szCs w:val="28"/>
        </w:rPr>
        <w:t xml:space="preserve"> del año dos mil veintiuno.</w:t>
      </w:r>
    </w:p>
    <w:p w14:paraId="46FBEA65" w14:textId="77777777" w:rsidR="00882D4B" w:rsidRPr="00856353" w:rsidRDefault="00882D4B"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2BC775D6" w14:textId="77777777"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595DD04" w14:textId="77777777" w:rsidR="005B57D1" w:rsidRPr="00856353" w:rsidRDefault="005B57D1" w:rsidP="00F20123">
      <w:pPr>
        <w:rPr>
          <w:rFonts w:ascii="Century Gothic" w:hAnsi="Century Gothic" w:cstheme="majorHAnsi"/>
          <w:b/>
          <w:sz w:val="28"/>
          <w:szCs w:val="28"/>
        </w:rPr>
      </w:pPr>
    </w:p>
    <w:p w14:paraId="4DFA0667" w14:textId="02A4073E" w:rsidR="00D35546" w:rsidRPr="00856353" w:rsidRDefault="00D35546" w:rsidP="00F20123">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72460142" w14:textId="7A61568D" w:rsidR="001A343E" w:rsidRPr="00856353" w:rsidRDefault="001A343E" w:rsidP="00F20123">
      <w:pPr>
        <w:pStyle w:val="Prrafodelista"/>
        <w:spacing w:line="240" w:lineRule="auto"/>
        <w:ind w:left="0"/>
        <w:rPr>
          <w:rFonts w:ascii="Century Gothic" w:hAnsi="Century Gothic" w:cstheme="majorHAnsi"/>
          <w:b/>
          <w:sz w:val="28"/>
          <w:szCs w:val="28"/>
          <w:shd w:val="clear" w:color="auto" w:fill="FFFFFF"/>
        </w:rPr>
      </w:pPr>
    </w:p>
    <w:p w14:paraId="155DC9BD" w14:textId="1E005774" w:rsidR="00317DA5" w:rsidRPr="00856353" w:rsidRDefault="00317DA5" w:rsidP="00F20123">
      <w:pPr>
        <w:pStyle w:val="Prrafodelista"/>
        <w:spacing w:line="240" w:lineRule="auto"/>
        <w:ind w:left="0"/>
        <w:rPr>
          <w:rFonts w:ascii="Century Gothic" w:hAnsi="Century Gothic" w:cstheme="majorHAnsi"/>
          <w:b/>
          <w:sz w:val="28"/>
          <w:szCs w:val="28"/>
          <w:shd w:val="clear" w:color="auto" w:fill="FFFFFF"/>
        </w:rPr>
      </w:pPr>
    </w:p>
    <w:p w14:paraId="0E27C646" w14:textId="26EE29B2"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19C26955" w14:textId="77777777"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20A56C20" w14:textId="77777777" w:rsidR="006E6017" w:rsidRPr="00856353" w:rsidRDefault="006E6017" w:rsidP="006E6017">
      <w:pPr>
        <w:spacing w:after="160"/>
        <w:contextualSpacing/>
        <w:jc w:val="center"/>
        <w:rPr>
          <w:rFonts w:ascii="Century Gothic" w:eastAsiaTheme="minorHAnsi" w:hAnsi="Century Gothic" w:cstheme="majorHAnsi"/>
          <w:b/>
          <w:sz w:val="28"/>
          <w:szCs w:val="28"/>
          <w:shd w:val="clear" w:color="auto" w:fill="FFFFFF"/>
          <w:lang w:eastAsia="en-US"/>
        </w:rPr>
      </w:pPr>
      <w:r w:rsidRPr="00856353">
        <w:rPr>
          <w:rFonts w:ascii="Century Gothic" w:eastAsiaTheme="minorHAnsi" w:hAnsi="Century Gothic" w:cstheme="majorHAnsi"/>
          <w:b/>
          <w:bCs/>
          <w:sz w:val="28"/>
          <w:szCs w:val="28"/>
          <w:lang w:eastAsia="en-US"/>
        </w:rPr>
        <w:t>DIP. MARIA ANTONIETA PÉREZ REYES</w:t>
      </w:r>
    </w:p>
    <w:p w14:paraId="02AB22B0" w14:textId="63BB9E3F" w:rsidR="006D61F9" w:rsidRPr="00856353" w:rsidRDefault="006D61F9" w:rsidP="00F20123">
      <w:pPr>
        <w:jc w:val="center"/>
        <w:rPr>
          <w:rFonts w:ascii="Century Gothic" w:eastAsia="Arial Unicode MS" w:hAnsi="Century Gothic" w:cstheme="majorHAnsi"/>
          <w:b/>
          <w:sz w:val="28"/>
          <w:szCs w:val="28"/>
        </w:rPr>
      </w:pPr>
    </w:p>
    <w:p w14:paraId="3E017D88" w14:textId="692F0E71" w:rsidR="00AE775B" w:rsidRPr="00856353" w:rsidRDefault="00AE775B" w:rsidP="00C269A5">
      <w:pPr>
        <w:rPr>
          <w:rFonts w:ascii="Century Gothic" w:hAnsi="Century Gothic" w:cstheme="majorHAnsi"/>
          <w:sz w:val="28"/>
          <w:szCs w:val="28"/>
        </w:rPr>
      </w:pPr>
    </w:p>
    <w:p w14:paraId="4793D349" w14:textId="77777777" w:rsidR="006E6017" w:rsidRPr="00856353" w:rsidRDefault="006E6017" w:rsidP="00C269A5">
      <w:pPr>
        <w:rPr>
          <w:rFonts w:ascii="Century Gothic" w:hAnsi="Century Gothic" w:cstheme="majorHAnsi"/>
          <w:sz w:val="28"/>
          <w:szCs w:val="28"/>
        </w:rPr>
      </w:pPr>
    </w:p>
    <w:p w14:paraId="0D1D7B41" w14:textId="77777777" w:rsidR="006E6017" w:rsidRPr="00856353" w:rsidRDefault="006E6017" w:rsidP="00C269A5">
      <w:pPr>
        <w:rPr>
          <w:rFonts w:ascii="Century Gothic" w:hAnsi="Century Gothic" w:cstheme="majorHAnsi"/>
          <w:sz w:val="28"/>
          <w:szCs w:val="28"/>
        </w:rPr>
      </w:pPr>
    </w:p>
    <w:p w14:paraId="3F0E1706" w14:textId="77777777" w:rsidR="006E6017" w:rsidRDefault="006E6017" w:rsidP="00C269A5">
      <w:pPr>
        <w:rPr>
          <w:rFonts w:ascii="Century Gothic" w:hAnsi="Century Gothic" w:cstheme="majorHAnsi"/>
          <w:sz w:val="28"/>
          <w:szCs w:val="28"/>
        </w:rPr>
      </w:pPr>
    </w:p>
    <w:p w14:paraId="180B888A" w14:textId="77777777" w:rsidR="00856353" w:rsidRPr="00856353" w:rsidRDefault="00856353" w:rsidP="00C269A5">
      <w:pPr>
        <w:rPr>
          <w:rFonts w:ascii="Century Gothic" w:hAnsi="Century Gothic" w:cstheme="majorHAnsi"/>
          <w:sz w:val="28"/>
          <w:szCs w:val="2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856353" w14:paraId="0B4CEE9F" w14:textId="77777777" w:rsidTr="006C59D8">
        <w:trPr>
          <w:trHeight w:val="1984"/>
        </w:trPr>
        <w:tc>
          <w:tcPr>
            <w:tcW w:w="4414"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14"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6C59D8">
        <w:trPr>
          <w:trHeight w:val="1984"/>
        </w:trPr>
        <w:tc>
          <w:tcPr>
            <w:tcW w:w="4414"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14"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6C59D8">
        <w:trPr>
          <w:trHeight w:val="1984"/>
        </w:trPr>
        <w:tc>
          <w:tcPr>
            <w:tcW w:w="4414"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14"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6C59D8">
        <w:trPr>
          <w:trHeight w:val="1984"/>
        </w:trPr>
        <w:tc>
          <w:tcPr>
            <w:tcW w:w="4414"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ADRIANA TERRAZAS PORRAS</w:t>
            </w:r>
          </w:p>
        </w:tc>
        <w:tc>
          <w:tcPr>
            <w:tcW w:w="4414"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6E6017" w:rsidRPr="00856353" w14:paraId="57C65F6E" w14:textId="77777777" w:rsidTr="006C59D8">
        <w:trPr>
          <w:trHeight w:val="1984"/>
        </w:trPr>
        <w:tc>
          <w:tcPr>
            <w:tcW w:w="4414"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14" w:type="dxa"/>
          </w:tcPr>
          <w:p w14:paraId="63809AFA" w14:textId="77777777" w:rsidR="006E6017" w:rsidRPr="00856353" w:rsidRDefault="006E6017" w:rsidP="006E6017">
            <w:pPr>
              <w:jc w:val="center"/>
              <w:rPr>
                <w:rFonts w:ascii="Century Gothic" w:hAnsi="Century Gothic" w:cstheme="majorHAnsi"/>
                <w:sz w:val="28"/>
                <w:szCs w:val="28"/>
              </w:rPr>
            </w:pPr>
          </w:p>
        </w:tc>
      </w:tr>
    </w:tbl>
    <w:p w14:paraId="7047ED67" w14:textId="77777777" w:rsidR="006E6017" w:rsidRPr="00856353" w:rsidRDefault="006E6017" w:rsidP="006E6017">
      <w:pPr>
        <w:jc w:val="both"/>
        <w:rPr>
          <w:rFonts w:ascii="Century Gothic" w:hAnsi="Century Gothic" w:cstheme="majorHAnsi"/>
          <w:sz w:val="28"/>
          <w:szCs w:val="28"/>
        </w:rPr>
      </w:pPr>
    </w:p>
    <w:p w14:paraId="1A9613AE" w14:textId="13F94117" w:rsidR="006E6017" w:rsidRPr="005A3E59" w:rsidRDefault="005A3E59" w:rsidP="005A3E59">
      <w:pPr>
        <w:jc w:val="both"/>
        <w:rPr>
          <w:rFonts w:ascii="Century Gothic" w:hAnsi="Century Gothic" w:cstheme="majorHAnsi"/>
          <w:sz w:val="16"/>
          <w:szCs w:val="16"/>
        </w:rPr>
      </w:pPr>
      <w:r w:rsidRPr="005A3E59">
        <w:rPr>
          <w:rFonts w:ascii="Century Gothic" w:hAnsi="Century Gothic" w:cstheme="majorHAnsi"/>
          <w:sz w:val="16"/>
          <w:szCs w:val="16"/>
        </w:rPr>
        <w:t xml:space="preserve">La presente hoja de firmas corresponde a la iniciativa con el carácter </w:t>
      </w:r>
      <w:r w:rsidRPr="005A3E59">
        <w:rPr>
          <w:rFonts w:ascii="Century Gothic" w:hAnsi="Century Gothic" w:cstheme="majorHAnsi"/>
          <w:bCs/>
          <w:sz w:val="16"/>
          <w:szCs w:val="16"/>
        </w:rPr>
        <w:t>de Acuerdo de Urgente Resolución, para exhortar atenta y respetuosamente a la Fiscalía General de la República,</w:t>
      </w:r>
      <w:r w:rsidRPr="005A3E59">
        <w:rPr>
          <w:rFonts w:ascii="Century Gothic" w:hAnsi="Century Gothic"/>
          <w:bCs/>
          <w:color w:val="000000"/>
          <w:sz w:val="16"/>
          <w:szCs w:val="16"/>
          <w:shd w:val="clear" w:color="auto" w:fill="FDFDFD"/>
        </w:rPr>
        <w:t xml:space="preserve"> la Comisión Nacional Bancaria y de Valores así como a la Unidad de Inteligencia Financiera </w:t>
      </w:r>
      <w:r w:rsidRPr="005A3E59">
        <w:rPr>
          <w:rFonts w:ascii="Century Gothic" w:hAnsi="Century Gothic" w:cstheme="majorHAnsi"/>
          <w:bCs/>
          <w:sz w:val="16"/>
          <w:szCs w:val="16"/>
        </w:rPr>
        <w:t xml:space="preserve">para que en el ámbito de sus atribuciones y competencias, se atienda de inmediato el fraude cometido por el Grupo Aras, se gire </w:t>
      </w:r>
      <w:r w:rsidRPr="005A3E59">
        <w:rPr>
          <w:rFonts w:ascii="Century Gothic" w:hAnsi="Century Gothic"/>
          <w:bCs/>
          <w:sz w:val="16"/>
          <w:szCs w:val="16"/>
        </w:rPr>
        <w:t>el arraigo de los responsables del fraude, aseguren bienes muebles, inmuebles e inmovilicen cuentas bancarias a nombre de Aras y sus empresas</w:t>
      </w:r>
      <w:r>
        <w:rPr>
          <w:rFonts w:ascii="Century Gothic" w:hAnsi="Century Gothic"/>
          <w:bCs/>
          <w:sz w:val="16"/>
          <w:szCs w:val="16"/>
        </w:rPr>
        <w:t>.</w:t>
      </w:r>
    </w:p>
    <w:sectPr w:rsidR="006E6017" w:rsidRPr="005A3E59"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3603F" w14:textId="77777777" w:rsidR="00805857" w:rsidRDefault="00805857" w:rsidP="00C251A4">
      <w:r>
        <w:separator/>
      </w:r>
    </w:p>
  </w:endnote>
  <w:endnote w:type="continuationSeparator" w:id="0">
    <w:p w14:paraId="237BB962" w14:textId="77777777" w:rsidR="00805857" w:rsidRDefault="00805857"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294BB3">
              <w:rPr>
                <w:rFonts w:ascii="Century Gothic" w:hAnsi="Century Gothic"/>
                <w:b/>
                <w:bCs/>
                <w:noProof/>
                <w:color w:val="525252" w:themeColor="accent3" w:themeShade="80"/>
                <w:sz w:val="16"/>
                <w:szCs w:val="16"/>
              </w:rPr>
              <w:t>2</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294BB3">
              <w:rPr>
                <w:rFonts w:ascii="Century Gothic" w:hAnsi="Century Gothic"/>
                <w:b/>
                <w:bCs/>
                <w:noProof/>
                <w:color w:val="525252" w:themeColor="accent3" w:themeShade="80"/>
                <w:sz w:val="16"/>
                <w:szCs w:val="16"/>
              </w:rPr>
              <w:t>5</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41AD" w14:textId="77777777" w:rsidR="00805857" w:rsidRDefault="00805857" w:rsidP="00C251A4">
      <w:r>
        <w:separator/>
      </w:r>
    </w:p>
  </w:footnote>
  <w:footnote w:type="continuationSeparator" w:id="0">
    <w:p w14:paraId="2BD1B168" w14:textId="77777777" w:rsidR="00805857" w:rsidRDefault="00805857"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45AE"/>
    <w:rsid w:val="00032BB4"/>
    <w:rsid w:val="000368C4"/>
    <w:rsid w:val="00053264"/>
    <w:rsid w:val="00063458"/>
    <w:rsid w:val="00063741"/>
    <w:rsid w:val="00066A63"/>
    <w:rsid w:val="00071B8E"/>
    <w:rsid w:val="00072F5D"/>
    <w:rsid w:val="00075B11"/>
    <w:rsid w:val="000B531A"/>
    <w:rsid w:val="000B7160"/>
    <w:rsid w:val="000C6F45"/>
    <w:rsid w:val="000D32AC"/>
    <w:rsid w:val="000D381F"/>
    <w:rsid w:val="000F04E4"/>
    <w:rsid w:val="000F782E"/>
    <w:rsid w:val="001001A2"/>
    <w:rsid w:val="0010127E"/>
    <w:rsid w:val="00101F49"/>
    <w:rsid w:val="00103358"/>
    <w:rsid w:val="00107C68"/>
    <w:rsid w:val="00120757"/>
    <w:rsid w:val="001373EF"/>
    <w:rsid w:val="00161933"/>
    <w:rsid w:val="00161D4E"/>
    <w:rsid w:val="001624F4"/>
    <w:rsid w:val="0016309E"/>
    <w:rsid w:val="00167FF2"/>
    <w:rsid w:val="00181A62"/>
    <w:rsid w:val="001922A1"/>
    <w:rsid w:val="00196423"/>
    <w:rsid w:val="001A0582"/>
    <w:rsid w:val="001A343E"/>
    <w:rsid w:val="001B7CF7"/>
    <w:rsid w:val="001F1AF8"/>
    <w:rsid w:val="00210DE7"/>
    <w:rsid w:val="00211537"/>
    <w:rsid w:val="00216799"/>
    <w:rsid w:val="002320C5"/>
    <w:rsid w:val="00244259"/>
    <w:rsid w:val="002545CC"/>
    <w:rsid w:val="00265967"/>
    <w:rsid w:val="002724B0"/>
    <w:rsid w:val="00277CF7"/>
    <w:rsid w:val="002800B0"/>
    <w:rsid w:val="00280AC0"/>
    <w:rsid w:val="002938F7"/>
    <w:rsid w:val="00294BB3"/>
    <w:rsid w:val="0029637A"/>
    <w:rsid w:val="002B4140"/>
    <w:rsid w:val="002C5FC1"/>
    <w:rsid w:val="002C79BC"/>
    <w:rsid w:val="002D6520"/>
    <w:rsid w:val="002E03E7"/>
    <w:rsid w:val="002E3F76"/>
    <w:rsid w:val="002E5940"/>
    <w:rsid w:val="002E71C5"/>
    <w:rsid w:val="002E7E41"/>
    <w:rsid w:val="00303FAD"/>
    <w:rsid w:val="003042C2"/>
    <w:rsid w:val="003145D1"/>
    <w:rsid w:val="00314FF2"/>
    <w:rsid w:val="00317DA5"/>
    <w:rsid w:val="00327B56"/>
    <w:rsid w:val="0033154D"/>
    <w:rsid w:val="00334CA2"/>
    <w:rsid w:val="0037240F"/>
    <w:rsid w:val="00375CAA"/>
    <w:rsid w:val="00383EBC"/>
    <w:rsid w:val="00387C33"/>
    <w:rsid w:val="003A2B6C"/>
    <w:rsid w:val="003A3F09"/>
    <w:rsid w:val="003A56C3"/>
    <w:rsid w:val="003A5836"/>
    <w:rsid w:val="003B7AE5"/>
    <w:rsid w:val="003C2DCF"/>
    <w:rsid w:val="003D0270"/>
    <w:rsid w:val="003F7ED5"/>
    <w:rsid w:val="00404D67"/>
    <w:rsid w:val="00414AA3"/>
    <w:rsid w:val="00417C8C"/>
    <w:rsid w:val="0043743D"/>
    <w:rsid w:val="004427EA"/>
    <w:rsid w:val="00443630"/>
    <w:rsid w:val="00446C7C"/>
    <w:rsid w:val="00451D22"/>
    <w:rsid w:val="00451E1E"/>
    <w:rsid w:val="0045240B"/>
    <w:rsid w:val="00455758"/>
    <w:rsid w:val="00456054"/>
    <w:rsid w:val="0046016B"/>
    <w:rsid w:val="00461A2D"/>
    <w:rsid w:val="00463819"/>
    <w:rsid w:val="00486DA1"/>
    <w:rsid w:val="00494CAF"/>
    <w:rsid w:val="00495C2F"/>
    <w:rsid w:val="004B1EF6"/>
    <w:rsid w:val="004C2672"/>
    <w:rsid w:val="004C56DE"/>
    <w:rsid w:val="004D4BF3"/>
    <w:rsid w:val="004F0ED0"/>
    <w:rsid w:val="00503D65"/>
    <w:rsid w:val="0051604B"/>
    <w:rsid w:val="005432C4"/>
    <w:rsid w:val="005437FF"/>
    <w:rsid w:val="005442F2"/>
    <w:rsid w:val="0056508F"/>
    <w:rsid w:val="0057171F"/>
    <w:rsid w:val="00571C7B"/>
    <w:rsid w:val="005837D0"/>
    <w:rsid w:val="005A3E59"/>
    <w:rsid w:val="005A7B2A"/>
    <w:rsid w:val="005B57D1"/>
    <w:rsid w:val="005B59B6"/>
    <w:rsid w:val="005C1393"/>
    <w:rsid w:val="005C3FAF"/>
    <w:rsid w:val="005D2CF6"/>
    <w:rsid w:val="005E6556"/>
    <w:rsid w:val="0060085F"/>
    <w:rsid w:val="006057EA"/>
    <w:rsid w:val="00610662"/>
    <w:rsid w:val="00612297"/>
    <w:rsid w:val="0061325C"/>
    <w:rsid w:val="006201AD"/>
    <w:rsid w:val="00623903"/>
    <w:rsid w:val="0063463F"/>
    <w:rsid w:val="0064202A"/>
    <w:rsid w:val="00643A24"/>
    <w:rsid w:val="0064501D"/>
    <w:rsid w:val="00650E97"/>
    <w:rsid w:val="00666BED"/>
    <w:rsid w:val="0068020C"/>
    <w:rsid w:val="0068082E"/>
    <w:rsid w:val="00687A07"/>
    <w:rsid w:val="00691DDC"/>
    <w:rsid w:val="00694015"/>
    <w:rsid w:val="006A0D99"/>
    <w:rsid w:val="006B5B87"/>
    <w:rsid w:val="006C048E"/>
    <w:rsid w:val="006D3F29"/>
    <w:rsid w:val="006D61F9"/>
    <w:rsid w:val="006E6017"/>
    <w:rsid w:val="006F10E1"/>
    <w:rsid w:val="00732FD9"/>
    <w:rsid w:val="0073450D"/>
    <w:rsid w:val="007417C1"/>
    <w:rsid w:val="007430CE"/>
    <w:rsid w:val="0076786B"/>
    <w:rsid w:val="00772816"/>
    <w:rsid w:val="00773A65"/>
    <w:rsid w:val="00773A87"/>
    <w:rsid w:val="0078283A"/>
    <w:rsid w:val="0078724C"/>
    <w:rsid w:val="00797213"/>
    <w:rsid w:val="007A0C8B"/>
    <w:rsid w:val="007A7A92"/>
    <w:rsid w:val="007B5454"/>
    <w:rsid w:val="007B76D7"/>
    <w:rsid w:val="007C7D36"/>
    <w:rsid w:val="007E43D4"/>
    <w:rsid w:val="007E7D66"/>
    <w:rsid w:val="007F63D5"/>
    <w:rsid w:val="00805857"/>
    <w:rsid w:val="0081446E"/>
    <w:rsid w:val="008253CA"/>
    <w:rsid w:val="0083152C"/>
    <w:rsid w:val="00843115"/>
    <w:rsid w:val="0085080D"/>
    <w:rsid w:val="00856353"/>
    <w:rsid w:val="00861132"/>
    <w:rsid w:val="008742F8"/>
    <w:rsid w:val="0087513B"/>
    <w:rsid w:val="00882D4B"/>
    <w:rsid w:val="008851B6"/>
    <w:rsid w:val="00886CDA"/>
    <w:rsid w:val="0088734F"/>
    <w:rsid w:val="00887403"/>
    <w:rsid w:val="0089334D"/>
    <w:rsid w:val="00895645"/>
    <w:rsid w:val="00895793"/>
    <w:rsid w:val="008A723B"/>
    <w:rsid w:val="008B575D"/>
    <w:rsid w:val="008B7CA6"/>
    <w:rsid w:val="008B7D60"/>
    <w:rsid w:val="008E4110"/>
    <w:rsid w:val="0090344A"/>
    <w:rsid w:val="00917221"/>
    <w:rsid w:val="00926BBA"/>
    <w:rsid w:val="00927A51"/>
    <w:rsid w:val="009308A5"/>
    <w:rsid w:val="00941F95"/>
    <w:rsid w:val="009439AB"/>
    <w:rsid w:val="00951789"/>
    <w:rsid w:val="009523EE"/>
    <w:rsid w:val="0096119C"/>
    <w:rsid w:val="00964BFD"/>
    <w:rsid w:val="009664C6"/>
    <w:rsid w:val="00980D13"/>
    <w:rsid w:val="00984520"/>
    <w:rsid w:val="00996FD9"/>
    <w:rsid w:val="009A01C5"/>
    <w:rsid w:val="009B7F9D"/>
    <w:rsid w:val="009C1186"/>
    <w:rsid w:val="009E1592"/>
    <w:rsid w:val="009E2E14"/>
    <w:rsid w:val="009E7DAA"/>
    <w:rsid w:val="009F42B1"/>
    <w:rsid w:val="00A0441D"/>
    <w:rsid w:val="00A256ED"/>
    <w:rsid w:val="00A30919"/>
    <w:rsid w:val="00A41875"/>
    <w:rsid w:val="00A46C55"/>
    <w:rsid w:val="00A5448E"/>
    <w:rsid w:val="00A564B3"/>
    <w:rsid w:val="00A63F04"/>
    <w:rsid w:val="00A77EF1"/>
    <w:rsid w:val="00A82471"/>
    <w:rsid w:val="00A8584E"/>
    <w:rsid w:val="00A90A3A"/>
    <w:rsid w:val="00AB63B1"/>
    <w:rsid w:val="00AD56FF"/>
    <w:rsid w:val="00AD5ACE"/>
    <w:rsid w:val="00AE1779"/>
    <w:rsid w:val="00AE3581"/>
    <w:rsid w:val="00AE6C78"/>
    <w:rsid w:val="00AE775B"/>
    <w:rsid w:val="00B03EF6"/>
    <w:rsid w:val="00B15B87"/>
    <w:rsid w:val="00B17A91"/>
    <w:rsid w:val="00B259D8"/>
    <w:rsid w:val="00B2782E"/>
    <w:rsid w:val="00B525AA"/>
    <w:rsid w:val="00B63686"/>
    <w:rsid w:val="00B76D27"/>
    <w:rsid w:val="00B87498"/>
    <w:rsid w:val="00B92142"/>
    <w:rsid w:val="00BA14E4"/>
    <w:rsid w:val="00BF5662"/>
    <w:rsid w:val="00C131BA"/>
    <w:rsid w:val="00C15C13"/>
    <w:rsid w:val="00C2305A"/>
    <w:rsid w:val="00C251A4"/>
    <w:rsid w:val="00C269A5"/>
    <w:rsid w:val="00C27F58"/>
    <w:rsid w:val="00C30918"/>
    <w:rsid w:val="00C42705"/>
    <w:rsid w:val="00C550AE"/>
    <w:rsid w:val="00C66D21"/>
    <w:rsid w:val="00C70FC2"/>
    <w:rsid w:val="00CA3346"/>
    <w:rsid w:val="00CA351B"/>
    <w:rsid w:val="00CA44ED"/>
    <w:rsid w:val="00CA716C"/>
    <w:rsid w:val="00CA7936"/>
    <w:rsid w:val="00CA7AE8"/>
    <w:rsid w:val="00CC3BF2"/>
    <w:rsid w:val="00CD7505"/>
    <w:rsid w:val="00CF2FD6"/>
    <w:rsid w:val="00CF4DCD"/>
    <w:rsid w:val="00CF66AB"/>
    <w:rsid w:val="00D2171F"/>
    <w:rsid w:val="00D33B6A"/>
    <w:rsid w:val="00D35546"/>
    <w:rsid w:val="00D56CB4"/>
    <w:rsid w:val="00D66E26"/>
    <w:rsid w:val="00D918F9"/>
    <w:rsid w:val="00D93609"/>
    <w:rsid w:val="00DA2E4A"/>
    <w:rsid w:val="00DA69CD"/>
    <w:rsid w:val="00DB4652"/>
    <w:rsid w:val="00DC0089"/>
    <w:rsid w:val="00DC57CA"/>
    <w:rsid w:val="00DE1EAF"/>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81563"/>
    <w:rsid w:val="00E9133B"/>
    <w:rsid w:val="00E960C5"/>
    <w:rsid w:val="00EB4EB1"/>
    <w:rsid w:val="00EC0906"/>
    <w:rsid w:val="00EC4831"/>
    <w:rsid w:val="00ED19B5"/>
    <w:rsid w:val="00ED335F"/>
    <w:rsid w:val="00EE3564"/>
    <w:rsid w:val="00EE6CC0"/>
    <w:rsid w:val="00EF0A59"/>
    <w:rsid w:val="00EF5E46"/>
    <w:rsid w:val="00F06E4A"/>
    <w:rsid w:val="00F108D5"/>
    <w:rsid w:val="00F10E0F"/>
    <w:rsid w:val="00F20123"/>
    <w:rsid w:val="00F2541F"/>
    <w:rsid w:val="00F33054"/>
    <w:rsid w:val="00F52E33"/>
    <w:rsid w:val="00F53B2E"/>
    <w:rsid w:val="00F623CB"/>
    <w:rsid w:val="00F66355"/>
    <w:rsid w:val="00F7667E"/>
    <w:rsid w:val="00F92DED"/>
    <w:rsid w:val="00FB336E"/>
    <w:rsid w:val="00FC701C"/>
    <w:rsid w:val="00FD03DB"/>
    <w:rsid w:val="00FE318C"/>
    <w:rsid w:val="00FE649B"/>
    <w:rsid w:val="00FE6B74"/>
    <w:rsid w:val="00FF1EDA"/>
    <w:rsid w:val="00FF34A8"/>
    <w:rsid w:val="00FF5077"/>
    <w:rsid w:val="00FF5F18"/>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1228792">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2021-09-29T20:27:00Z</cp:lastPrinted>
  <dcterms:created xsi:type="dcterms:W3CDTF">2021-11-30T15:21:00Z</dcterms:created>
  <dcterms:modified xsi:type="dcterms:W3CDTF">2021-11-30T15:21:00Z</dcterms:modified>
</cp:coreProperties>
</file>