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856353" w:rsidRDefault="005442F2" w:rsidP="00F20123">
      <w:pPr>
        <w:jc w:val="both"/>
        <w:rPr>
          <w:rFonts w:ascii="Century Gothic" w:hAnsi="Century Gothic" w:cstheme="majorHAnsi"/>
          <w:b/>
          <w:sz w:val="28"/>
          <w:szCs w:val="28"/>
        </w:rPr>
      </w:pPr>
      <w:bookmarkStart w:id="0" w:name="_GoBack"/>
      <w:bookmarkEnd w:id="0"/>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5CD0BBA6" w:rsidR="001A343E" w:rsidRPr="00856353" w:rsidRDefault="006E6017" w:rsidP="00F20123">
      <w:pPr>
        <w:jc w:val="both"/>
        <w:rPr>
          <w:rFonts w:ascii="Century Gothic" w:hAnsi="Century Gothic" w:cstheme="majorHAnsi"/>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Maria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Leticia Ortega Máynez, Óscar Daniel Avitia Arellanes, Rosana Díaz Reyes, Gustavo De la Rosa Hickerson, Edin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856353">
        <w:rPr>
          <w:rFonts w:ascii="Century Gothic" w:hAnsi="Century Gothic" w:cstheme="majorHAnsi"/>
          <w:b/>
          <w:bCs/>
          <w:sz w:val="28"/>
          <w:szCs w:val="28"/>
        </w:rPr>
        <w:t>iniciativa</w:t>
      </w:r>
      <w:r w:rsidR="00C30918" w:rsidRPr="00856353">
        <w:rPr>
          <w:rFonts w:ascii="Century Gothic" w:hAnsi="Century Gothic" w:cstheme="majorHAnsi"/>
          <w:b/>
          <w:bCs/>
          <w:sz w:val="28"/>
          <w:szCs w:val="28"/>
        </w:rPr>
        <w:t xml:space="preserve"> </w:t>
      </w:r>
      <w:r w:rsidR="00FF5077" w:rsidRPr="00856353">
        <w:rPr>
          <w:rFonts w:ascii="Century Gothic" w:hAnsi="Century Gothic" w:cstheme="majorHAnsi"/>
          <w:b/>
          <w:bCs/>
          <w:sz w:val="28"/>
          <w:szCs w:val="28"/>
        </w:rPr>
        <w:t xml:space="preserve">con el carácter de </w:t>
      </w:r>
      <w:r w:rsidR="008851B6" w:rsidRPr="00856353">
        <w:rPr>
          <w:rFonts w:ascii="Century Gothic" w:hAnsi="Century Gothic" w:cstheme="majorHAnsi"/>
          <w:b/>
          <w:bCs/>
          <w:sz w:val="28"/>
          <w:szCs w:val="28"/>
        </w:rPr>
        <w:t>Acuerdo</w:t>
      </w:r>
      <w:r w:rsidR="00623903" w:rsidRPr="00856353">
        <w:rPr>
          <w:rFonts w:ascii="Century Gothic" w:hAnsi="Century Gothic" w:cstheme="majorHAnsi"/>
          <w:b/>
          <w:bCs/>
          <w:sz w:val="28"/>
          <w:szCs w:val="28"/>
        </w:rPr>
        <w:t xml:space="preserve"> de Urgente Resolución</w:t>
      </w:r>
      <w:r w:rsidR="008851B6" w:rsidRPr="00856353">
        <w:rPr>
          <w:rFonts w:ascii="Century Gothic" w:hAnsi="Century Gothic" w:cstheme="majorHAnsi"/>
          <w:b/>
          <w:bCs/>
          <w:sz w:val="28"/>
          <w:szCs w:val="28"/>
        </w:rPr>
        <w:t>, para exhortar atenta y respetuosamente a</w:t>
      </w:r>
      <w:r w:rsidR="00A8430B">
        <w:rPr>
          <w:rFonts w:ascii="Century Gothic" w:hAnsi="Century Gothic" w:cstheme="majorHAnsi"/>
          <w:b/>
          <w:bCs/>
          <w:sz w:val="28"/>
          <w:szCs w:val="28"/>
        </w:rPr>
        <w:t xml:space="preserve"> la titular del Poder Ejecutivo del Estado de Chihuahua, la Lic. </w:t>
      </w:r>
      <w:r w:rsidR="009C01BF">
        <w:rPr>
          <w:rFonts w:ascii="Century Gothic" w:hAnsi="Century Gothic" w:cstheme="majorHAnsi"/>
          <w:b/>
          <w:bCs/>
          <w:sz w:val="28"/>
          <w:szCs w:val="28"/>
        </w:rPr>
        <w:t>María</w:t>
      </w:r>
      <w:r w:rsidR="00A8430B">
        <w:rPr>
          <w:rFonts w:ascii="Century Gothic" w:hAnsi="Century Gothic" w:cstheme="majorHAnsi"/>
          <w:b/>
          <w:bCs/>
          <w:sz w:val="28"/>
          <w:szCs w:val="28"/>
        </w:rPr>
        <w:t xml:space="preserve"> Eugenia Campos Galván </w:t>
      </w:r>
      <w:r w:rsidR="00E74AE0" w:rsidRPr="00856353">
        <w:rPr>
          <w:rFonts w:ascii="Century Gothic" w:hAnsi="Century Gothic" w:cstheme="majorHAnsi"/>
          <w:b/>
          <w:bCs/>
          <w:sz w:val="28"/>
          <w:szCs w:val="28"/>
        </w:rPr>
        <w:t xml:space="preserve">para que </w:t>
      </w:r>
      <w:r w:rsidR="00A8430B">
        <w:rPr>
          <w:rFonts w:ascii="Century Gothic" w:hAnsi="Century Gothic" w:cstheme="majorHAnsi"/>
          <w:b/>
          <w:bCs/>
          <w:sz w:val="28"/>
          <w:szCs w:val="28"/>
        </w:rPr>
        <w:t>amplíe 3 meses más</w:t>
      </w:r>
      <w:r w:rsidR="00614680">
        <w:rPr>
          <w:rFonts w:ascii="Century Gothic" w:hAnsi="Century Gothic" w:cstheme="majorHAnsi"/>
          <w:b/>
          <w:bCs/>
          <w:sz w:val="28"/>
          <w:szCs w:val="28"/>
        </w:rPr>
        <w:t xml:space="preserve"> a partir del 15 de diciembre de 2021</w:t>
      </w:r>
      <w:r w:rsidR="00A8430B">
        <w:rPr>
          <w:rFonts w:ascii="Century Gothic" w:hAnsi="Century Gothic" w:cstheme="majorHAnsi"/>
          <w:b/>
          <w:bCs/>
          <w:sz w:val="28"/>
          <w:szCs w:val="28"/>
        </w:rPr>
        <w:t xml:space="preserve"> el “Programa de Correcciones Administrativas 2021 de Actas de Nacimiento”</w:t>
      </w:r>
      <w:r w:rsidR="009C01BF">
        <w:rPr>
          <w:rFonts w:ascii="Century Gothic" w:hAnsi="Century Gothic" w:cstheme="majorHAnsi"/>
          <w:b/>
          <w:bCs/>
          <w:sz w:val="28"/>
          <w:szCs w:val="28"/>
        </w:rPr>
        <w:t xml:space="preserve"> a cargo del Registro Civil,</w:t>
      </w:r>
      <w:r w:rsidR="002E3F76">
        <w:rPr>
          <w:rFonts w:ascii="Century Gothic" w:hAnsi="Century Gothic" w:cstheme="majorHAnsi"/>
          <w:b/>
          <w:bCs/>
          <w:sz w:val="28"/>
          <w:szCs w:val="28"/>
        </w:rPr>
        <w:t xml:space="preserve"> </w:t>
      </w:r>
      <w:r w:rsidR="00383EBC" w:rsidRPr="00856353">
        <w:rPr>
          <w:rFonts w:ascii="Century Gothic" w:hAnsi="Century Gothic" w:cstheme="majorHAnsi"/>
          <w:sz w:val="28"/>
          <w:szCs w:val="28"/>
        </w:rPr>
        <w:t xml:space="preserve">lo anterior </w:t>
      </w:r>
      <w:r w:rsidR="00E2101A" w:rsidRPr="00856353">
        <w:rPr>
          <w:rFonts w:ascii="Century Gothic" w:hAnsi="Century Gothic" w:cstheme="majorHAnsi"/>
          <w:sz w:val="28"/>
          <w:szCs w:val="28"/>
        </w:rPr>
        <w:t xml:space="preserve">con sustento en </w:t>
      </w:r>
      <w:r w:rsidR="00383EBC" w:rsidRPr="00856353">
        <w:rPr>
          <w:rFonts w:ascii="Century Gothic" w:hAnsi="Century Gothic" w:cstheme="majorHAnsi"/>
          <w:sz w:val="28"/>
          <w:szCs w:val="28"/>
        </w:rPr>
        <w:t>la siguiente:</w:t>
      </w:r>
    </w:p>
    <w:p w14:paraId="189B0BA0" w14:textId="0494D1F2" w:rsidR="005442F2" w:rsidRPr="00856353" w:rsidRDefault="005442F2" w:rsidP="00120757">
      <w:pPr>
        <w:jc w:val="both"/>
        <w:rPr>
          <w:rFonts w:ascii="Century Gothic" w:hAnsi="Century Gothic" w:cstheme="majorHAnsi"/>
          <w:sz w:val="28"/>
          <w:szCs w:val="28"/>
        </w:rPr>
      </w:pPr>
    </w:p>
    <w:p w14:paraId="5C46E7D6" w14:textId="499EF72E" w:rsidR="00383EBC" w:rsidRPr="00856353" w:rsidRDefault="00383EBC" w:rsidP="00120757">
      <w:pPr>
        <w:jc w:val="both"/>
        <w:rPr>
          <w:rFonts w:ascii="Century Gothic" w:hAnsi="Century Gothic" w:cstheme="majorHAnsi"/>
          <w:sz w:val="28"/>
          <w:szCs w:val="28"/>
          <w:lang w:val="es-ES_tradnl"/>
        </w:rPr>
      </w:pPr>
    </w:p>
    <w:p w14:paraId="0F19C900" w14:textId="77777777" w:rsidR="005442F2" w:rsidRPr="00856353" w:rsidRDefault="005442F2" w:rsidP="00F20123">
      <w:pPr>
        <w:jc w:val="center"/>
        <w:rPr>
          <w:rFonts w:ascii="Century Gothic" w:hAnsi="Century Gothic" w:cstheme="majorHAnsi"/>
          <w:b/>
          <w:sz w:val="28"/>
          <w:szCs w:val="28"/>
        </w:rPr>
      </w:pPr>
      <w:r w:rsidRPr="00856353">
        <w:rPr>
          <w:rFonts w:ascii="Century Gothic" w:hAnsi="Century Gothic" w:cstheme="majorHAnsi"/>
          <w:b/>
          <w:sz w:val="28"/>
          <w:szCs w:val="28"/>
        </w:rPr>
        <w:t>EXPOSICIÓN DE MOTIVOS:</w:t>
      </w:r>
    </w:p>
    <w:p w14:paraId="6B40D09A" w14:textId="74B619D9" w:rsidR="00456054" w:rsidRPr="00856353" w:rsidRDefault="00456054" w:rsidP="00CA44ED">
      <w:pPr>
        <w:rPr>
          <w:rFonts w:ascii="Century Gothic" w:hAnsi="Century Gothic" w:cstheme="majorHAnsi"/>
          <w:b/>
          <w:sz w:val="28"/>
          <w:szCs w:val="28"/>
          <w:lang w:val="es-ES_tradnl"/>
        </w:rPr>
      </w:pPr>
    </w:p>
    <w:p w14:paraId="090A904C" w14:textId="77777777" w:rsidR="00486DA1" w:rsidRPr="00856353" w:rsidRDefault="00486DA1" w:rsidP="00CA44ED">
      <w:pPr>
        <w:rPr>
          <w:rFonts w:ascii="Century Gothic" w:hAnsi="Century Gothic" w:cstheme="majorHAnsi"/>
          <w:b/>
          <w:sz w:val="28"/>
          <w:szCs w:val="28"/>
          <w:lang w:val="es-ES_tradnl"/>
        </w:rPr>
      </w:pPr>
    </w:p>
    <w:p w14:paraId="6F6AF0BA" w14:textId="57D119A3" w:rsidR="009C01BF" w:rsidRPr="009C01BF" w:rsidRDefault="0087513B" w:rsidP="00623903">
      <w:pPr>
        <w:pStyle w:val="NormalWeb"/>
        <w:shd w:val="clear" w:color="auto" w:fill="FFFFFF"/>
        <w:spacing w:before="0" w:beforeAutospacing="0" w:after="300" w:afterAutospacing="0"/>
        <w:jc w:val="both"/>
        <w:textAlignment w:val="baseline"/>
        <w:rPr>
          <w:rFonts w:ascii="Century Gothic" w:hAnsi="Century Gothic" w:cstheme="majorHAnsi"/>
          <w:color w:val="333333"/>
          <w:spacing w:val="-4"/>
          <w:sz w:val="28"/>
          <w:szCs w:val="28"/>
        </w:rPr>
      </w:pPr>
      <w:r w:rsidRPr="00856353">
        <w:rPr>
          <w:rFonts w:ascii="Century Gothic" w:hAnsi="Century Gothic" w:cstheme="majorHAnsi"/>
          <w:color w:val="333333"/>
          <w:spacing w:val="-4"/>
          <w:sz w:val="28"/>
          <w:szCs w:val="28"/>
        </w:rPr>
        <w:t xml:space="preserve">El Gobierno del Estado, </w:t>
      </w:r>
      <w:r w:rsidRPr="009C01BF">
        <w:rPr>
          <w:rFonts w:ascii="Century Gothic" w:hAnsi="Century Gothic" w:cstheme="majorHAnsi"/>
          <w:color w:val="333333"/>
          <w:spacing w:val="-4"/>
          <w:sz w:val="28"/>
          <w:szCs w:val="28"/>
        </w:rPr>
        <w:t>a través de</w:t>
      </w:r>
      <w:r w:rsidR="009C01BF" w:rsidRPr="009C01BF">
        <w:rPr>
          <w:rFonts w:ascii="Century Gothic" w:hAnsi="Century Gothic" w:cstheme="majorHAnsi"/>
          <w:color w:val="333333"/>
          <w:spacing w:val="-4"/>
          <w:sz w:val="28"/>
          <w:szCs w:val="28"/>
        </w:rPr>
        <w:t xml:space="preserve">l Registro Civil el pasado 16 de Noviembre de 2021 arrancó el </w:t>
      </w:r>
      <w:r w:rsidR="009C01BF" w:rsidRPr="009C01BF">
        <w:rPr>
          <w:rFonts w:ascii="Century Gothic" w:hAnsi="Century Gothic" w:cs="Arial"/>
          <w:color w:val="333333"/>
          <w:sz w:val="28"/>
          <w:szCs w:val="28"/>
          <w:shd w:val="clear" w:color="auto" w:fill="FFFFFF"/>
        </w:rPr>
        <w:t>"Programa de correcciones administrativas 2021 de actas de nacimiento", a través del cual se p</w:t>
      </w:r>
      <w:r w:rsidR="009C01BF">
        <w:rPr>
          <w:rFonts w:ascii="Century Gothic" w:hAnsi="Century Gothic" w:cs="Arial"/>
          <w:color w:val="333333"/>
          <w:sz w:val="28"/>
          <w:szCs w:val="28"/>
          <w:shd w:val="clear" w:color="auto" w:fill="FFFFFF"/>
        </w:rPr>
        <w:t>ueden</w:t>
      </w:r>
      <w:r w:rsidR="009C01BF" w:rsidRPr="009C01BF">
        <w:rPr>
          <w:rFonts w:ascii="Century Gothic" w:hAnsi="Century Gothic" w:cs="Arial"/>
          <w:color w:val="333333"/>
          <w:sz w:val="28"/>
          <w:szCs w:val="28"/>
          <w:shd w:val="clear" w:color="auto" w:fill="FFFFFF"/>
        </w:rPr>
        <w:t xml:space="preserve"> realizar cambios ortográficos y otras correcciones en dichos documentos, siempre y cuando no se altere la identidad.</w:t>
      </w:r>
    </w:p>
    <w:p w14:paraId="09FA8F2C" w14:textId="5C23CBB8" w:rsidR="004420CA" w:rsidRDefault="004420CA" w:rsidP="00623903">
      <w:pPr>
        <w:pStyle w:val="NormalWeb"/>
        <w:shd w:val="clear" w:color="auto" w:fill="FFFFFF"/>
        <w:spacing w:before="0" w:beforeAutospacing="0" w:after="300" w:afterAutospacing="0"/>
        <w:jc w:val="both"/>
        <w:textAlignment w:val="baseline"/>
        <w:rPr>
          <w:rFonts w:ascii="Century Gothic" w:hAnsi="Century Gothic" w:cs="Arial"/>
          <w:color w:val="333333"/>
          <w:sz w:val="28"/>
          <w:szCs w:val="28"/>
          <w:shd w:val="clear" w:color="auto" w:fill="FFFFFF"/>
        </w:rPr>
      </w:pPr>
      <w:r>
        <w:rPr>
          <w:rFonts w:ascii="Century Gothic" w:hAnsi="Century Gothic" w:cs="Arial"/>
          <w:color w:val="333333"/>
          <w:sz w:val="28"/>
          <w:szCs w:val="28"/>
          <w:shd w:val="clear" w:color="auto" w:fill="FFFFFF"/>
        </w:rPr>
        <w:lastRenderedPageBreak/>
        <w:t>Todos vimos con gusto este programa ya que en el Distrito X y estoy segura en todo Ciudad Juárez</w:t>
      </w:r>
      <w:r w:rsidR="00614680">
        <w:rPr>
          <w:rFonts w:ascii="Century Gothic" w:hAnsi="Century Gothic" w:cs="Arial"/>
          <w:color w:val="333333"/>
          <w:sz w:val="28"/>
          <w:szCs w:val="28"/>
          <w:shd w:val="clear" w:color="auto" w:fill="FFFFFF"/>
        </w:rPr>
        <w:t>,</w:t>
      </w:r>
      <w:r>
        <w:rPr>
          <w:rFonts w:ascii="Century Gothic" w:hAnsi="Century Gothic" w:cs="Arial"/>
          <w:color w:val="333333"/>
          <w:sz w:val="28"/>
          <w:szCs w:val="28"/>
          <w:shd w:val="clear" w:color="auto" w:fill="FFFFFF"/>
        </w:rPr>
        <w:t xml:space="preserve"> este es sin duda uno de los más comunes problemas que existen. </w:t>
      </w:r>
    </w:p>
    <w:p w14:paraId="4DF7539E" w14:textId="352D142F" w:rsidR="008A1A7F" w:rsidRDefault="008A1A7F" w:rsidP="00623903">
      <w:pPr>
        <w:pStyle w:val="NormalWeb"/>
        <w:shd w:val="clear" w:color="auto" w:fill="FFFFFF"/>
        <w:spacing w:before="0" w:beforeAutospacing="0" w:after="300" w:afterAutospacing="0"/>
        <w:jc w:val="both"/>
        <w:textAlignment w:val="baseline"/>
        <w:rPr>
          <w:rFonts w:ascii="Century Gothic" w:hAnsi="Century Gothic" w:cs="Arial"/>
          <w:color w:val="333333"/>
          <w:sz w:val="28"/>
          <w:szCs w:val="28"/>
          <w:shd w:val="clear" w:color="auto" w:fill="FFFFFF"/>
        </w:rPr>
      </w:pPr>
      <w:r>
        <w:rPr>
          <w:rFonts w:ascii="Century Gothic" w:hAnsi="Century Gothic" w:cs="Arial"/>
          <w:color w:val="333333"/>
          <w:sz w:val="28"/>
          <w:szCs w:val="28"/>
          <w:shd w:val="clear" w:color="auto" w:fill="FFFFFF"/>
        </w:rPr>
        <w:t>La situación hoy en día es grave económicamente hablando y estos programas son oxígeno puro para la comunidad, el poder hacer este trámite de manera ágil, gratuita y sin tener que recurrir a los juzgados es una muy buena noticia.</w:t>
      </w:r>
    </w:p>
    <w:p w14:paraId="5AA56000" w14:textId="5E36608D" w:rsidR="008A1A7F" w:rsidRDefault="008A1A7F" w:rsidP="008A1A7F">
      <w:pPr>
        <w:pStyle w:val="NormalWeb"/>
        <w:shd w:val="clear" w:color="auto" w:fill="FFFFFF"/>
        <w:spacing w:before="0" w:beforeAutospacing="0" w:after="300" w:afterAutospacing="0"/>
        <w:jc w:val="both"/>
        <w:textAlignment w:val="baseline"/>
        <w:rPr>
          <w:rFonts w:ascii="Century Gothic" w:hAnsi="Century Gothic" w:cs="Arial"/>
          <w:color w:val="333333"/>
          <w:sz w:val="28"/>
          <w:szCs w:val="28"/>
          <w:shd w:val="clear" w:color="auto" w:fill="FFFFFF"/>
        </w:rPr>
      </w:pPr>
      <w:r>
        <w:rPr>
          <w:rFonts w:ascii="Century Gothic" w:hAnsi="Century Gothic" w:cs="Arial"/>
          <w:color w:val="333333"/>
          <w:sz w:val="28"/>
          <w:szCs w:val="28"/>
          <w:shd w:val="clear" w:color="auto" w:fill="FFFFFF"/>
        </w:rPr>
        <w:t>Aplaudimos la finalidad de este programa porque se está brindando una oportunidad sin igual para que los ciudadanos cuenten con sus datos correctos en este documento</w:t>
      </w:r>
      <w:r w:rsidR="00614680">
        <w:rPr>
          <w:rFonts w:ascii="Century Gothic" w:hAnsi="Century Gothic" w:cs="Arial"/>
          <w:color w:val="333333"/>
          <w:sz w:val="28"/>
          <w:szCs w:val="28"/>
          <w:shd w:val="clear" w:color="auto" w:fill="FFFFFF"/>
        </w:rPr>
        <w:t>, la gente estará feliz sabiendo que ya podrá realizar cualquier trámite sin ningún inconveniente.</w:t>
      </w:r>
      <w:r>
        <w:rPr>
          <w:rFonts w:ascii="Century Gothic" w:hAnsi="Century Gothic" w:cs="Arial"/>
          <w:color w:val="333333"/>
          <w:sz w:val="28"/>
          <w:szCs w:val="28"/>
          <w:shd w:val="clear" w:color="auto" w:fill="FFFFFF"/>
        </w:rPr>
        <w:t xml:space="preserve"> </w:t>
      </w:r>
    </w:p>
    <w:p w14:paraId="5A5E1217" w14:textId="073993A7" w:rsidR="008A1A7F" w:rsidRDefault="008A1A7F" w:rsidP="008A1A7F">
      <w:pPr>
        <w:pStyle w:val="NormalWeb"/>
        <w:shd w:val="clear" w:color="auto" w:fill="FFFFFF"/>
        <w:spacing w:before="0" w:beforeAutospacing="0" w:after="300" w:afterAutospacing="0"/>
        <w:jc w:val="both"/>
        <w:textAlignment w:val="baseline"/>
        <w:rPr>
          <w:rFonts w:ascii="Century Gothic" w:hAnsi="Century Gothic" w:cs="Arial"/>
          <w:color w:val="333333"/>
          <w:sz w:val="28"/>
          <w:szCs w:val="28"/>
          <w:shd w:val="clear" w:color="auto" w:fill="FFFFFF"/>
        </w:rPr>
      </w:pPr>
      <w:r>
        <w:rPr>
          <w:rFonts w:ascii="Century Gothic" w:hAnsi="Century Gothic" w:cs="Arial"/>
          <w:color w:val="333333"/>
          <w:sz w:val="28"/>
          <w:szCs w:val="28"/>
          <w:shd w:val="clear" w:color="auto" w:fill="FFFFFF"/>
        </w:rPr>
        <w:t xml:space="preserve">La fecha de conclusión de este programa es el 15 de diciembre </w:t>
      </w:r>
      <w:r w:rsidR="000A7BC2">
        <w:rPr>
          <w:rFonts w:ascii="Century Gothic" w:hAnsi="Century Gothic" w:cs="Arial"/>
          <w:color w:val="333333"/>
          <w:sz w:val="28"/>
          <w:szCs w:val="28"/>
          <w:shd w:val="clear" w:color="auto" w:fill="FFFFFF"/>
        </w:rPr>
        <w:t>y por la importancia a</w:t>
      </w:r>
      <w:r w:rsidR="00732F5A">
        <w:rPr>
          <w:rFonts w:ascii="Century Gothic" w:hAnsi="Century Gothic" w:cs="Arial"/>
          <w:color w:val="333333"/>
          <w:sz w:val="28"/>
          <w:szCs w:val="28"/>
          <w:shd w:val="clear" w:color="auto" w:fill="FFFFFF"/>
        </w:rPr>
        <w:t>ntes</w:t>
      </w:r>
      <w:r w:rsidR="000A7BC2">
        <w:rPr>
          <w:rFonts w:ascii="Century Gothic" w:hAnsi="Century Gothic" w:cs="Arial"/>
          <w:color w:val="333333"/>
          <w:sz w:val="28"/>
          <w:szCs w:val="28"/>
          <w:shd w:val="clear" w:color="auto" w:fill="FFFFFF"/>
        </w:rPr>
        <w:t xml:space="preserve"> mencionada </w:t>
      </w:r>
      <w:r>
        <w:rPr>
          <w:rFonts w:ascii="Century Gothic" w:hAnsi="Century Gothic" w:cs="Arial"/>
          <w:color w:val="333333"/>
          <w:sz w:val="28"/>
          <w:szCs w:val="28"/>
          <w:shd w:val="clear" w:color="auto" w:fill="FFFFFF"/>
        </w:rPr>
        <w:t>consideramos</w:t>
      </w:r>
      <w:r w:rsidR="000A7BC2">
        <w:rPr>
          <w:rFonts w:ascii="Century Gothic" w:hAnsi="Century Gothic" w:cs="Arial"/>
          <w:color w:val="333333"/>
          <w:sz w:val="28"/>
          <w:szCs w:val="28"/>
          <w:shd w:val="clear" w:color="auto" w:fill="FFFFFF"/>
        </w:rPr>
        <w:t xml:space="preserve"> </w:t>
      </w:r>
      <w:r w:rsidR="00614680">
        <w:rPr>
          <w:rFonts w:ascii="Century Gothic" w:hAnsi="Century Gothic" w:cs="Arial"/>
          <w:color w:val="333333"/>
          <w:sz w:val="28"/>
          <w:szCs w:val="28"/>
          <w:shd w:val="clear" w:color="auto" w:fill="FFFFFF"/>
        </w:rPr>
        <w:t>que dicha fecha se debe ampliar 3 meses más a partir de</w:t>
      </w:r>
      <w:r w:rsidR="00732F5A">
        <w:rPr>
          <w:rFonts w:ascii="Century Gothic" w:hAnsi="Century Gothic" w:cs="Arial"/>
          <w:color w:val="333333"/>
          <w:sz w:val="28"/>
          <w:szCs w:val="28"/>
          <w:shd w:val="clear" w:color="auto" w:fill="FFFFFF"/>
        </w:rPr>
        <w:t xml:space="preserve"> ese día</w:t>
      </w:r>
      <w:r w:rsidR="00614680">
        <w:rPr>
          <w:rFonts w:ascii="Century Gothic" w:hAnsi="Century Gothic" w:cs="Arial"/>
          <w:color w:val="333333"/>
          <w:sz w:val="28"/>
          <w:szCs w:val="28"/>
          <w:shd w:val="clear" w:color="auto" w:fill="FFFFFF"/>
        </w:rPr>
        <w:t xml:space="preserve"> del año en curso.</w:t>
      </w:r>
      <w:r>
        <w:rPr>
          <w:rFonts w:ascii="Century Gothic" w:hAnsi="Century Gothic" w:cs="Arial"/>
          <w:color w:val="333333"/>
          <w:sz w:val="28"/>
          <w:szCs w:val="28"/>
          <w:shd w:val="clear" w:color="auto" w:fill="FFFFFF"/>
        </w:rPr>
        <w:t xml:space="preserve"> </w:t>
      </w:r>
    </w:p>
    <w:p w14:paraId="7F8CF601" w14:textId="3CE27EEA" w:rsidR="004C56DE" w:rsidRPr="00856353" w:rsidRDefault="0045240B" w:rsidP="0045240B">
      <w:pPr>
        <w:pStyle w:val="NormalWeb"/>
        <w:shd w:val="clear" w:color="auto" w:fill="FDFDFD"/>
        <w:spacing w:before="0" w:beforeAutospacing="0" w:after="0" w:afterAutospacing="0"/>
        <w:jc w:val="both"/>
        <w:rPr>
          <w:rFonts w:ascii="Century Gothic" w:hAnsi="Century Gothic" w:cstheme="majorHAnsi"/>
          <w:sz w:val="28"/>
          <w:szCs w:val="28"/>
        </w:rPr>
      </w:pPr>
      <w:r w:rsidRPr="00856353">
        <w:rPr>
          <w:rFonts w:ascii="Century Gothic" w:hAnsi="Century Gothic" w:cstheme="majorHAnsi"/>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19AF14D" w14:textId="2027EAF8" w:rsidR="00623903" w:rsidRPr="00856353" w:rsidRDefault="00623903" w:rsidP="00623903">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63077EDE" w14:textId="77777777" w:rsidR="00623903" w:rsidRPr="00856353" w:rsidRDefault="00623903"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746B6AF2" w14:textId="4EBBAE3D" w:rsidR="000A7BC2" w:rsidRPr="000A7BC2" w:rsidRDefault="00623903" w:rsidP="00856353">
      <w:pPr>
        <w:autoSpaceDE w:val="0"/>
        <w:autoSpaceDN w:val="0"/>
        <w:adjustRightInd w:val="0"/>
        <w:spacing w:line="360" w:lineRule="auto"/>
        <w:jc w:val="both"/>
        <w:rPr>
          <w:rFonts w:ascii="Century Gothic" w:hAnsi="Century Gothic" w:cstheme="majorHAnsi"/>
          <w:bCs/>
          <w:sz w:val="28"/>
          <w:szCs w:val="28"/>
          <w:shd w:val="clear" w:color="auto" w:fill="FFFFFF"/>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sidRPr="00856353">
        <w:rPr>
          <w:rFonts w:ascii="Century Gothic" w:hAnsi="Century Gothic" w:cstheme="majorHAnsi"/>
          <w:bCs/>
          <w:sz w:val="28"/>
          <w:szCs w:val="28"/>
          <w:shd w:val="clear" w:color="auto" w:fill="FFFFFF"/>
        </w:rPr>
        <w:t xml:space="preserve">La Sexagésima Séptima Legislatura del H. Congreso del Estado, </w:t>
      </w:r>
      <w:r w:rsidR="00927A51">
        <w:rPr>
          <w:rFonts w:ascii="Century Gothic" w:hAnsi="Century Gothic" w:cstheme="majorHAnsi"/>
          <w:bCs/>
          <w:sz w:val="28"/>
          <w:szCs w:val="28"/>
          <w:shd w:val="clear" w:color="auto" w:fill="FFFFFF"/>
        </w:rPr>
        <w:t>exhorta</w:t>
      </w:r>
      <w:r w:rsidRPr="00856353">
        <w:rPr>
          <w:rFonts w:ascii="Century Gothic" w:hAnsi="Century Gothic" w:cstheme="majorHAnsi"/>
          <w:bCs/>
          <w:sz w:val="28"/>
          <w:szCs w:val="28"/>
          <w:shd w:val="clear" w:color="auto" w:fill="FFFFFF"/>
        </w:rPr>
        <w:t xml:space="preserve"> a</w:t>
      </w:r>
      <w:r w:rsidR="000A7BC2">
        <w:rPr>
          <w:rFonts w:ascii="Century Gothic" w:hAnsi="Century Gothic" w:cstheme="majorHAnsi"/>
          <w:b/>
          <w:bCs/>
          <w:sz w:val="28"/>
          <w:szCs w:val="28"/>
        </w:rPr>
        <w:t xml:space="preserve"> </w:t>
      </w:r>
      <w:r w:rsidR="000A7BC2" w:rsidRPr="000A7BC2">
        <w:rPr>
          <w:rFonts w:ascii="Century Gothic" w:hAnsi="Century Gothic" w:cstheme="majorHAnsi"/>
          <w:bCs/>
          <w:sz w:val="28"/>
          <w:szCs w:val="28"/>
        </w:rPr>
        <w:t xml:space="preserve">la titular del Poder Ejecutivo del Estado de Chihuahua, la Lic. María Eugenia Campos Galván para que </w:t>
      </w:r>
      <w:r w:rsidR="000A7BC2" w:rsidRPr="000A7BC2">
        <w:rPr>
          <w:rFonts w:ascii="Century Gothic" w:hAnsi="Century Gothic" w:cstheme="majorHAnsi"/>
          <w:bCs/>
          <w:sz w:val="28"/>
          <w:szCs w:val="28"/>
        </w:rPr>
        <w:lastRenderedPageBreak/>
        <w:t xml:space="preserve">amplíe 3 meses más </w:t>
      </w:r>
      <w:r w:rsidR="00614680">
        <w:rPr>
          <w:rFonts w:ascii="Century Gothic" w:hAnsi="Century Gothic" w:cstheme="majorHAnsi"/>
          <w:bCs/>
          <w:sz w:val="28"/>
          <w:szCs w:val="28"/>
        </w:rPr>
        <w:t xml:space="preserve">a partir del 15 de diciembre de 2021 </w:t>
      </w:r>
      <w:r w:rsidR="000A7BC2" w:rsidRPr="000A7BC2">
        <w:rPr>
          <w:rFonts w:ascii="Century Gothic" w:hAnsi="Century Gothic" w:cstheme="majorHAnsi"/>
          <w:bCs/>
          <w:sz w:val="28"/>
          <w:szCs w:val="28"/>
        </w:rPr>
        <w:t>el “Programa de Correcciones Administrativas 2021 de Actas de Nacimiento” a cargo del Registro Civil</w:t>
      </w:r>
      <w:r w:rsidR="000A7BC2">
        <w:rPr>
          <w:rFonts w:ascii="Century Gothic" w:hAnsi="Century Gothic" w:cstheme="majorHAnsi"/>
          <w:bCs/>
          <w:sz w:val="28"/>
          <w:szCs w:val="28"/>
        </w:rPr>
        <w:t>.</w:t>
      </w:r>
    </w:p>
    <w:p w14:paraId="16796C4D" w14:textId="77777777" w:rsidR="000A7BC2" w:rsidRDefault="000A7BC2" w:rsidP="00856353">
      <w:pPr>
        <w:autoSpaceDE w:val="0"/>
        <w:autoSpaceDN w:val="0"/>
        <w:adjustRightInd w:val="0"/>
        <w:spacing w:line="360" w:lineRule="auto"/>
        <w:jc w:val="both"/>
        <w:rPr>
          <w:rFonts w:ascii="Century Gothic" w:hAnsi="Century Gothic" w:cstheme="majorHAnsi"/>
          <w:bCs/>
          <w:sz w:val="28"/>
          <w:szCs w:val="28"/>
          <w:shd w:val="clear" w:color="auto" w:fill="FFFFFF"/>
        </w:rPr>
      </w:pPr>
    </w:p>
    <w:p w14:paraId="037C0AF3" w14:textId="77777777" w:rsidR="00623903" w:rsidRPr="00856353" w:rsidRDefault="00623903" w:rsidP="00623903">
      <w:pPr>
        <w:autoSpaceDE w:val="0"/>
        <w:autoSpaceDN w:val="0"/>
        <w:adjustRightInd w:val="0"/>
        <w:spacing w:line="360" w:lineRule="auto"/>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623903">
      <w:pPr>
        <w:autoSpaceDE w:val="0"/>
        <w:autoSpaceDN w:val="0"/>
        <w:adjustRightInd w:val="0"/>
        <w:spacing w:line="360" w:lineRule="auto"/>
        <w:jc w:val="both"/>
        <w:rPr>
          <w:rFonts w:ascii="Century Gothic" w:hAnsi="Century Gothic" w:cstheme="majorHAnsi"/>
          <w:b/>
          <w:sz w:val="28"/>
          <w:szCs w:val="28"/>
        </w:rPr>
      </w:pPr>
    </w:p>
    <w:p w14:paraId="095D8016" w14:textId="385F7E4E" w:rsidR="00623903" w:rsidRPr="00856353" w:rsidRDefault="00623903" w:rsidP="00623903">
      <w:pPr>
        <w:pStyle w:val="Prrafodelista"/>
        <w:spacing w:after="0" w:line="36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 de sesiones del Poder Legislativo en la Ciudad de Chihuahua, Chih., a los </w:t>
      </w:r>
      <w:r w:rsidR="000A7BC2">
        <w:rPr>
          <w:rFonts w:ascii="Century Gothic" w:hAnsi="Century Gothic" w:cstheme="majorHAnsi"/>
          <w:sz w:val="28"/>
          <w:szCs w:val="28"/>
        </w:rPr>
        <w:t xml:space="preserve">veinticuatro </w:t>
      </w:r>
      <w:r w:rsidRPr="00856353">
        <w:rPr>
          <w:rFonts w:ascii="Century Gothic" w:hAnsi="Century Gothic" w:cstheme="majorHAnsi"/>
          <w:sz w:val="28"/>
          <w:szCs w:val="28"/>
        </w:rPr>
        <w:t xml:space="preserve">días del mes de </w:t>
      </w:r>
      <w:r w:rsidR="000A7BC2">
        <w:rPr>
          <w:rFonts w:ascii="Century Gothic" w:hAnsi="Century Gothic" w:cstheme="majorHAnsi"/>
          <w:sz w:val="28"/>
          <w:szCs w:val="28"/>
        </w:rPr>
        <w:t>Noviembre</w:t>
      </w:r>
      <w:r w:rsidRPr="00856353">
        <w:rPr>
          <w:rFonts w:ascii="Century Gothic" w:hAnsi="Century Gothic" w:cstheme="majorHAnsi"/>
          <w:sz w:val="28"/>
          <w:szCs w:val="28"/>
        </w:rPr>
        <w:t xml:space="preserve"> del año dos mil veintiuno.</w:t>
      </w:r>
    </w:p>
    <w:p w14:paraId="46FBEA65" w14:textId="77777777" w:rsidR="00882D4B" w:rsidRPr="00856353" w:rsidRDefault="00882D4B"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2BC775D6" w14:textId="77777777"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595DD04" w14:textId="77777777" w:rsidR="005B57D1" w:rsidRPr="00856353" w:rsidRDefault="005B57D1" w:rsidP="00F20123">
      <w:pPr>
        <w:rPr>
          <w:rFonts w:ascii="Century Gothic" w:hAnsi="Century Gothic" w:cstheme="majorHAnsi"/>
          <w:b/>
          <w:sz w:val="28"/>
          <w:szCs w:val="28"/>
        </w:rPr>
      </w:pPr>
    </w:p>
    <w:p w14:paraId="4DFA0667" w14:textId="02A4073E"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72460142" w14:textId="7A61568D" w:rsidR="001A343E" w:rsidRPr="00856353" w:rsidRDefault="001A343E" w:rsidP="00F20123">
      <w:pPr>
        <w:pStyle w:val="Prrafodelista"/>
        <w:spacing w:line="240" w:lineRule="auto"/>
        <w:ind w:left="0"/>
        <w:rPr>
          <w:rFonts w:ascii="Century Gothic" w:hAnsi="Century Gothic" w:cstheme="majorHAnsi"/>
          <w:b/>
          <w:sz w:val="28"/>
          <w:szCs w:val="28"/>
          <w:shd w:val="clear" w:color="auto" w:fill="FFFFFF"/>
        </w:rPr>
      </w:pPr>
    </w:p>
    <w:p w14:paraId="155DC9BD" w14:textId="1E005774" w:rsidR="00317DA5" w:rsidRPr="00856353" w:rsidRDefault="00317DA5" w:rsidP="00F20123">
      <w:pPr>
        <w:pStyle w:val="Prrafodelista"/>
        <w:spacing w:line="240" w:lineRule="auto"/>
        <w:ind w:left="0"/>
        <w:rPr>
          <w:rFonts w:ascii="Century Gothic" w:hAnsi="Century Gothic" w:cstheme="majorHAnsi"/>
          <w:b/>
          <w:sz w:val="28"/>
          <w:szCs w:val="28"/>
          <w:shd w:val="clear" w:color="auto" w:fill="FFFFFF"/>
        </w:rPr>
      </w:pPr>
    </w:p>
    <w:p w14:paraId="0E27C646" w14:textId="26EE29B2"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19C26955" w14:textId="77777777"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20A56C20" w14:textId="77777777"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p w14:paraId="02AB22B0" w14:textId="63BB9E3F" w:rsidR="006D61F9" w:rsidRPr="00856353" w:rsidRDefault="006D61F9" w:rsidP="00F20123">
      <w:pPr>
        <w:jc w:val="center"/>
        <w:rPr>
          <w:rFonts w:ascii="Century Gothic" w:eastAsia="Arial Unicode MS" w:hAnsi="Century Gothic" w:cstheme="majorHAnsi"/>
          <w:b/>
          <w:sz w:val="28"/>
          <w:szCs w:val="28"/>
        </w:rPr>
      </w:pPr>
    </w:p>
    <w:p w14:paraId="3E017D88" w14:textId="692F0E71" w:rsidR="00AE775B" w:rsidRPr="00856353" w:rsidRDefault="00AE775B" w:rsidP="00C269A5">
      <w:pPr>
        <w:rPr>
          <w:rFonts w:ascii="Century Gothic" w:hAnsi="Century Gothic" w:cstheme="majorHAnsi"/>
          <w:sz w:val="28"/>
          <w:szCs w:val="28"/>
        </w:rPr>
      </w:pPr>
    </w:p>
    <w:p w14:paraId="4793D349" w14:textId="77777777" w:rsidR="006E6017" w:rsidRPr="00856353" w:rsidRDefault="006E6017" w:rsidP="00C269A5">
      <w:pPr>
        <w:rPr>
          <w:rFonts w:ascii="Century Gothic" w:hAnsi="Century Gothic" w:cstheme="majorHAnsi"/>
          <w:sz w:val="28"/>
          <w:szCs w:val="28"/>
        </w:rPr>
      </w:pPr>
    </w:p>
    <w:p w14:paraId="0D1D7B41" w14:textId="77777777" w:rsidR="006E6017" w:rsidRPr="00856353" w:rsidRDefault="006E6017" w:rsidP="00C269A5">
      <w:pPr>
        <w:rPr>
          <w:rFonts w:ascii="Century Gothic" w:hAnsi="Century Gothic" w:cstheme="majorHAnsi"/>
          <w:sz w:val="28"/>
          <w:szCs w:val="28"/>
        </w:rPr>
      </w:pPr>
    </w:p>
    <w:p w14:paraId="3F0E1706" w14:textId="77777777" w:rsidR="006E6017" w:rsidRDefault="006E6017" w:rsidP="00C269A5">
      <w:pPr>
        <w:rPr>
          <w:rFonts w:ascii="Century Gothic" w:hAnsi="Century Gothic" w:cstheme="majorHAnsi"/>
          <w:sz w:val="28"/>
          <w:szCs w:val="28"/>
        </w:rPr>
      </w:pPr>
    </w:p>
    <w:p w14:paraId="180B888A" w14:textId="77777777" w:rsidR="00856353" w:rsidRPr="00856353" w:rsidRDefault="00856353" w:rsidP="00C269A5">
      <w:pPr>
        <w:rPr>
          <w:rFonts w:ascii="Century Gothic" w:hAnsi="Century Gothic" w:cstheme="majorHAnsi"/>
          <w:sz w:val="28"/>
          <w:szCs w:val="2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856353" w14:paraId="0B4CEE9F" w14:textId="77777777" w:rsidTr="006C59D8">
        <w:trPr>
          <w:trHeight w:val="1984"/>
        </w:trPr>
        <w:tc>
          <w:tcPr>
            <w:tcW w:w="4414"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lastRenderedPageBreak/>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14"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6C59D8">
        <w:trPr>
          <w:trHeight w:val="1984"/>
        </w:trPr>
        <w:tc>
          <w:tcPr>
            <w:tcW w:w="4414"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14"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6C59D8">
        <w:trPr>
          <w:trHeight w:val="1984"/>
        </w:trPr>
        <w:tc>
          <w:tcPr>
            <w:tcW w:w="4414"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14"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6C59D8">
        <w:trPr>
          <w:trHeight w:val="1984"/>
        </w:trPr>
        <w:tc>
          <w:tcPr>
            <w:tcW w:w="4414"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414"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6C59D8">
        <w:trPr>
          <w:trHeight w:val="1984"/>
        </w:trPr>
        <w:tc>
          <w:tcPr>
            <w:tcW w:w="4414"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14"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7047ED67" w14:textId="77777777" w:rsidR="006E6017" w:rsidRPr="00856353" w:rsidRDefault="006E6017" w:rsidP="006E6017">
      <w:pPr>
        <w:jc w:val="both"/>
        <w:rPr>
          <w:rFonts w:ascii="Century Gothic" w:hAnsi="Century Gothic" w:cstheme="majorHAnsi"/>
          <w:sz w:val="28"/>
          <w:szCs w:val="28"/>
        </w:rPr>
      </w:pPr>
    </w:p>
    <w:p w14:paraId="126B7E95" w14:textId="77777777" w:rsidR="006E6017" w:rsidRPr="00856353" w:rsidRDefault="006E6017" w:rsidP="006E6017">
      <w:pPr>
        <w:jc w:val="both"/>
        <w:rPr>
          <w:rFonts w:ascii="Century Gothic" w:eastAsia="Arial Unicode MS" w:hAnsi="Century Gothic" w:cstheme="majorHAnsi"/>
          <w:b/>
          <w:sz w:val="28"/>
          <w:szCs w:val="28"/>
        </w:rPr>
      </w:pPr>
    </w:p>
    <w:p w14:paraId="1A9613AE" w14:textId="77777777" w:rsidR="006E6017" w:rsidRPr="00856353" w:rsidRDefault="006E6017" w:rsidP="00C269A5">
      <w:pPr>
        <w:rPr>
          <w:rFonts w:ascii="Century Gothic" w:hAnsi="Century Gothic" w:cstheme="majorHAnsi"/>
          <w:sz w:val="28"/>
          <w:szCs w:val="28"/>
        </w:rPr>
      </w:pPr>
    </w:p>
    <w:sectPr w:rsidR="006E6017" w:rsidRPr="00856353"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D28B" w14:textId="77777777" w:rsidR="00A85362" w:rsidRDefault="00A85362" w:rsidP="00C251A4">
      <w:r>
        <w:separator/>
      </w:r>
    </w:p>
  </w:endnote>
  <w:endnote w:type="continuationSeparator" w:id="0">
    <w:p w14:paraId="40423BC9" w14:textId="77777777" w:rsidR="00A85362" w:rsidRDefault="00A85362"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1F41FF">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1F41FF">
              <w:rPr>
                <w:rFonts w:ascii="Century Gothic" w:hAnsi="Century Gothic"/>
                <w:b/>
                <w:bCs/>
                <w:noProof/>
                <w:color w:val="525252" w:themeColor="accent3" w:themeShade="80"/>
                <w:sz w:val="16"/>
                <w:szCs w:val="16"/>
              </w:rPr>
              <w:t>4</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C0872" w14:textId="77777777" w:rsidR="00A85362" w:rsidRDefault="00A85362" w:rsidP="00C251A4">
      <w:r>
        <w:separator/>
      </w:r>
    </w:p>
  </w:footnote>
  <w:footnote w:type="continuationSeparator" w:id="0">
    <w:p w14:paraId="5686AC4C" w14:textId="77777777" w:rsidR="00A85362" w:rsidRDefault="00A85362"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45AE"/>
    <w:rsid w:val="00032BB4"/>
    <w:rsid w:val="000368C4"/>
    <w:rsid w:val="00053264"/>
    <w:rsid w:val="00063458"/>
    <w:rsid w:val="00063741"/>
    <w:rsid w:val="00066A63"/>
    <w:rsid w:val="00071B8E"/>
    <w:rsid w:val="00072F5D"/>
    <w:rsid w:val="00075B11"/>
    <w:rsid w:val="000A7BC2"/>
    <w:rsid w:val="000B531A"/>
    <w:rsid w:val="000B7160"/>
    <w:rsid w:val="000C6F45"/>
    <w:rsid w:val="000D32AC"/>
    <w:rsid w:val="000D381F"/>
    <w:rsid w:val="000F04E4"/>
    <w:rsid w:val="000F782E"/>
    <w:rsid w:val="001001A2"/>
    <w:rsid w:val="0010127E"/>
    <w:rsid w:val="00101F49"/>
    <w:rsid w:val="00103358"/>
    <w:rsid w:val="00107C68"/>
    <w:rsid w:val="00120757"/>
    <w:rsid w:val="001373EF"/>
    <w:rsid w:val="00161933"/>
    <w:rsid w:val="00161D4E"/>
    <w:rsid w:val="001624F4"/>
    <w:rsid w:val="0016309E"/>
    <w:rsid w:val="00167FF2"/>
    <w:rsid w:val="00181A62"/>
    <w:rsid w:val="001922A1"/>
    <w:rsid w:val="00196423"/>
    <w:rsid w:val="001A0582"/>
    <w:rsid w:val="001A343E"/>
    <w:rsid w:val="001B7CF7"/>
    <w:rsid w:val="001F1AF8"/>
    <w:rsid w:val="001F41FF"/>
    <w:rsid w:val="00210DE7"/>
    <w:rsid w:val="00211537"/>
    <w:rsid w:val="00216799"/>
    <w:rsid w:val="002320C5"/>
    <w:rsid w:val="00244259"/>
    <w:rsid w:val="002545CC"/>
    <w:rsid w:val="00265967"/>
    <w:rsid w:val="002724B0"/>
    <w:rsid w:val="00277CF7"/>
    <w:rsid w:val="002800B0"/>
    <w:rsid w:val="00280AC0"/>
    <w:rsid w:val="002938F7"/>
    <w:rsid w:val="0029637A"/>
    <w:rsid w:val="002B4140"/>
    <w:rsid w:val="002C5FC1"/>
    <w:rsid w:val="002C79BC"/>
    <w:rsid w:val="002D6520"/>
    <w:rsid w:val="002E03E7"/>
    <w:rsid w:val="002E3F76"/>
    <w:rsid w:val="002E5940"/>
    <w:rsid w:val="002E71C5"/>
    <w:rsid w:val="002E7E41"/>
    <w:rsid w:val="00303FAD"/>
    <w:rsid w:val="003145D1"/>
    <w:rsid w:val="00314FF2"/>
    <w:rsid w:val="00317DA5"/>
    <w:rsid w:val="00327B56"/>
    <w:rsid w:val="0033154D"/>
    <w:rsid w:val="00334CA2"/>
    <w:rsid w:val="0037240F"/>
    <w:rsid w:val="00375CAA"/>
    <w:rsid w:val="00383EBC"/>
    <w:rsid w:val="00387C33"/>
    <w:rsid w:val="003A2B6C"/>
    <w:rsid w:val="003A3F09"/>
    <w:rsid w:val="003A56C3"/>
    <w:rsid w:val="003A5836"/>
    <w:rsid w:val="003B7AE5"/>
    <w:rsid w:val="003C2DCF"/>
    <w:rsid w:val="003D0270"/>
    <w:rsid w:val="003F7ED5"/>
    <w:rsid w:val="00404D67"/>
    <w:rsid w:val="00414AA3"/>
    <w:rsid w:val="00417C8C"/>
    <w:rsid w:val="0043743D"/>
    <w:rsid w:val="004420CA"/>
    <w:rsid w:val="004427EA"/>
    <w:rsid w:val="00443630"/>
    <w:rsid w:val="00446C7C"/>
    <w:rsid w:val="00451D22"/>
    <w:rsid w:val="00451E1E"/>
    <w:rsid w:val="0045240B"/>
    <w:rsid w:val="00456054"/>
    <w:rsid w:val="0046016B"/>
    <w:rsid w:val="00461A2D"/>
    <w:rsid w:val="00463819"/>
    <w:rsid w:val="00486DA1"/>
    <w:rsid w:val="00494CAF"/>
    <w:rsid w:val="00495C2F"/>
    <w:rsid w:val="004B1EF6"/>
    <w:rsid w:val="004C2672"/>
    <w:rsid w:val="004C56DE"/>
    <w:rsid w:val="004D4BF3"/>
    <w:rsid w:val="004F0ED0"/>
    <w:rsid w:val="00503D65"/>
    <w:rsid w:val="0051604B"/>
    <w:rsid w:val="005432C4"/>
    <w:rsid w:val="005437FF"/>
    <w:rsid w:val="005442F2"/>
    <w:rsid w:val="0056508F"/>
    <w:rsid w:val="00571C7B"/>
    <w:rsid w:val="005837D0"/>
    <w:rsid w:val="005A7B2A"/>
    <w:rsid w:val="005B57D1"/>
    <w:rsid w:val="005B59B6"/>
    <w:rsid w:val="005C1393"/>
    <w:rsid w:val="005C3FAF"/>
    <w:rsid w:val="005D2CF6"/>
    <w:rsid w:val="005E6556"/>
    <w:rsid w:val="0060085F"/>
    <w:rsid w:val="006057EA"/>
    <w:rsid w:val="00610662"/>
    <w:rsid w:val="00612297"/>
    <w:rsid w:val="0061325C"/>
    <w:rsid w:val="00614680"/>
    <w:rsid w:val="006201AD"/>
    <w:rsid w:val="00623903"/>
    <w:rsid w:val="0064202A"/>
    <w:rsid w:val="00643A24"/>
    <w:rsid w:val="0064501D"/>
    <w:rsid w:val="00650E97"/>
    <w:rsid w:val="00666BED"/>
    <w:rsid w:val="0068020C"/>
    <w:rsid w:val="0068082E"/>
    <w:rsid w:val="00687A07"/>
    <w:rsid w:val="00691DDC"/>
    <w:rsid w:val="00694015"/>
    <w:rsid w:val="006B5B87"/>
    <w:rsid w:val="006C048E"/>
    <w:rsid w:val="006D3F29"/>
    <w:rsid w:val="006D61F9"/>
    <w:rsid w:val="006E6017"/>
    <w:rsid w:val="006F10E1"/>
    <w:rsid w:val="00732F5A"/>
    <w:rsid w:val="00732FD9"/>
    <w:rsid w:val="0073450D"/>
    <w:rsid w:val="007417C1"/>
    <w:rsid w:val="007430CE"/>
    <w:rsid w:val="0076786B"/>
    <w:rsid w:val="00772816"/>
    <w:rsid w:val="00773A65"/>
    <w:rsid w:val="00773A87"/>
    <w:rsid w:val="0078283A"/>
    <w:rsid w:val="0078724C"/>
    <w:rsid w:val="00797213"/>
    <w:rsid w:val="007A0C8B"/>
    <w:rsid w:val="007A7A92"/>
    <w:rsid w:val="007B5454"/>
    <w:rsid w:val="007B76D7"/>
    <w:rsid w:val="007C7D36"/>
    <w:rsid w:val="007E43D4"/>
    <w:rsid w:val="007E7D66"/>
    <w:rsid w:val="007F63D5"/>
    <w:rsid w:val="0081446E"/>
    <w:rsid w:val="008253CA"/>
    <w:rsid w:val="0083152C"/>
    <w:rsid w:val="00843115"/>
    <w:rsid w:val="0085080D"/>
    <w:rsid w:val="00856353"/>
    <w:rsid w:val="00861132"/>
    <w:rsid w:val="008742F8"/>
    <w:rsid w:val="0087513B"/>
    <w:rsid w:val="00882D4B"/>
    <w:rsid w:val="008851B6"/>
    <w:rsid w:val="00886CDA"/>
    <w:rsid w:val="0088734F"/>
    <w:rsid w:val="00887403"/>
    <w:rsid w:val="0089334D"/>
    <w:rsid w:val="00895645"/>
    <w:rsid w:val="00895793"/>
    <w:rsid w:val="008A1A7F"/>
    <w:rsid w:val="008A723B"/>
    <w:rsid w:val="008B575D"/>
    <w:rsid w:val="008B7CA6"/>
    <w:rsid w:val="008B7D60"/>
    <w:rsid w:val="008E4110"/>
    <w:rsid w:val="0090344A"/>
    <w:rsid w:val="00926BBA"/>
    <w:rsid w:val="00927A51"/>
    <w:rsid w:val="009308A5"/>
    <w:rsid w:val="009439AB"/>
    <w:rsid w:val="00951789"/>
    <w:rsid w:val="009523EE"/>
    <w:rsid w:val="0096119C"/>
    <w:rsid w:val="00964BFD"/>
    <w:rsid w:val="009664C6"/>
    <w:rsid w:val="00980D13"/>
    <w:rsid w:val="00984520"/>
    <w:rsid w:val="00996FD9"/>
    <w:rsid w:val="009A01C5"/>
    <w:rsid w:val="009B7F9D"/>
    <w:rsid w:val="009C01BF"/>
    <w:rsid w:val="009C1186"/>
    <w:rsid w:val="009E1592"/>
    <w:rsid w:val="009E2E14"/>
    <w:rsid w:val="009E7DAA"/>
    <w:rsid w:val="00A0441D"/>
    <w:rsid w:val="00A256ED"/>
    <w:rsid w:val="00A30919"/>
    <w:rsid w:val="00A41875"/>
    <w:rsid w:val="00A46C55"/>
    <w:rsid w:val="00A5448E"/>
    <w:rsid w:val="00A564B3"/>
    <w:rsid w:val="00A63F04"/>
    <w:rsid w:val="00A82471"/>
    <w:rsid w:val="00A8430B"/>
    <w:rsid w:val="00A85362"/>
    <w:rsid w:val="00A8584E"/>
    <w:rsid w:val="00A90A3A"/>
    <w:rsid w:val="00AB63B1"/>
    <w:rsid w:val="00AD56FF"/>
    <w:rsid w:val="00AD5ACE"/>
    <w:rsid w:val="00AE1779"/>
    <w:rsid w:val="00AE3581"/>
    <w:rsid w:val="00AE6C78"/>
    <w:rsid w:val="00AE775B"/>
    <w:rsid w:val="00B03EF6"/>
    <w:rsid w:val="00B15B87"/>
    <w:rsid w:val="00B17A91"/>
    <w:rsid w:val="00B259D8"/>
    <w:rsid w:val="00B2782E"/>
    <w:rsid w:val="00B525AA"/>
    <w:rsid w:val="00B63686"/>
    <w:rsid w:val="00B76D27"/>
    <w:rsid w:val="00B87498"/>
    <w:rsid w:val="00B92142"/>
    <w:rsid w:val="00BA14E4"/>
    <w:rsid w:val="00BF5662"/>
    <w:rsid w:val="00C131BA"/>
    <w:rsid w:val="00C15C13"/>
    <w:rsid w:val="00C2305A"/>
    <w:rsid w:val="00C251A4"/>
    <w:rsid w:val="00C269A5"/>
    <w:rsid w:val="00C27F58"/>
    <w:rsid w:val="00C30918"/>
    <w:rsid w:val="00C42705"/>
    <w:rsid w:val="00C550AE"/>
    <w:rsid w:val="00C66D21"/>
    <w:rsid w:val="00C70FC2"/>
    <w:rsid w:val="00CA351B"/>
    <w:rsid w:val="00CA44ED"/>
    <w:rsid w:val="00CA716C"/>
    <w:rsid w:val="00CA7936"/>
    <w:rsid w:val="00CA7AE8"/>
    <w:rsid w:val="00CC3BF2"/>
    <w:rsid w:val="00CD7505"/>
    <w:rsid w:val="00CF2FD6"/>
    <w:rsid w:val="00CF4DCD"/>
    <w:rsid w:val="00CF66AB"/>
    <w:rsid w:val="00D33B6A"/>
    <w:rsid w:val="00D35546"/>
    <w:rsid w:val="00D56CB4"/>
    <w:rsid w:val="00D66E26"/>
    <w:rsid w:val="00D918F9"/>
    <w:rsid w:val="00D93609"/>
    <w:rsid w:val="00DA2E4A"/>
    <w:rsid w:val="00DA69CD"/>
    <w:rsid w:val="00DB4652"/>
    <w:rsid w:val="00DC0089"/>
    <w:rsid w:val="00DC57CA"/>
    <w:rsid w:val="00DE1EAF"/>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81563"/>
    <w:rsid w:val="00E9133B"/>
    <w:rsid w:val="00E960C5"/>
    <w:rsid w:val="00EB4EB1"/>
    <w:rsid w:val="00EC0906"/>
    <w:rsid w:val="00EC4831"/>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2DED"/>
    <w:rsid w:val="00FB336E"/>
    <w:rsid w:val="00FC701C"/>
    <w:rsid w:val="00FD03DB"/>
    <w:rsid w:val="00FE318C"/>
    <w:rsid w:val="00FE649B"/>
    <w:rsid w:val="00FE6B74"/>
    <w:rsid w:val="00FF1EDA"/>
    <w:rsid w:val="00FF34A8"/>
    <w:rsid w:val="00FF5077"/>
    <w:rsid w:val="00FF5F18"/>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2021-09-29T20:27:00Z</cp:lastPrinted>
  <dcterms:created xsi:type="dcterms:W3CDTF">2021-11-23T20:59:00Z</dcterms:created>
  <dcterms:modified xsi:type="dcterms:W3CDTF">2021-11-23T20:59:00Z</dcterms:modified>
</cp:coreProperties>
</file>