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33" w:rsidRPr="00360872" w:rsidRDefault="00156333" w:rsidP="00156333">
      <w:pPr>
        <w:spacing w:after="0" w:line="288" w:lineRule="auto"/>
        <w:jc w:val="both"/>
        <w:rPr>
          <w:rFonts w:cs="Arial"/>
          <w:i/>
          <w:iCs/>
          <w:sz w:val="18"/>
          <w:szCs w:val="18"/>
        </w:rPr>
      </w:pPr>
      <w:r w:rsidRPr="00360872">
        <w:rPr>
          <w:rFonts w:cs="Arial"/>
          <w:i/>
          <w:iCs/>
          <w:sz w:val="18"/>
          <w:szCs w:val="18"/>
        </w:rPr>
        <w:t>“Nosotros como pueblos tenemos los conocimientos para decidir las formas de organizarnos tanto política como socialmente. Para mí la libre determinación es que utilicemos la forma de trabajo de nuestras comunidades; elijamos a las personas que nos representen para las elecciones municipales; determinemos lo que pase en nuestro territorio; y, decidamos lo que convenga a la comunidad tomando en cuenta la participación de todos.”</w:t>
      </w:r>
    </w:p>
    <w:p w:rsidR="00156333" w:rsidRPr="00360872" w:rsidRDefault="00156333" w:rsidP="00156333">
      <w:pPr>
        <w:spacing w:after="0" w:line="288" w:lineRule="auto"/>
        <w:jc w:val="right"/>
        <w:rPr>
          <w:rFonts w:ascii="Arial" w:hAnsi="Arial" w:cs="Arial"/>
          <w:b/>
          <w:sz w:val="20"/>
          <w:szCs w:val="20"/>
        </w:rPr>
      </w:pPr>
      <w:r w:rsidRPr="00360872">
        <w:rPr>
          <w:rFonts w:ascii="Arial" w:hAnsi="Arial" w:cs="Arial"/>
          <w:b/>
          <w:sz w:val="20"/>
          <w:szCs w:val="20"/>
        </w:rPr>
        <w:t xml:space="preserve">María de los Ángeles Santiago Sánchez </w:t>
      </w:r>
    </w:p>
    <w:p w:rsidR="00156333" w:rsidRPr="001244CB" w:rsidRDefault="00156333" w:rsidP="00156333">
      <w:pPr>
        <w:spacing w:after="0" w:line="288" w:lineRule="auto"/>
        <w:jc w:val="right"/>
        <w:rPr>
          <w:rFonts w:ascii="Arial" w:hAnsi="Arial" w:cs="Arial"/>
          <w:sz w:val="20"/>
          <w:szCs w:val="20"/>
        </w:rPr>
      </w:pPr>
      <w:r w:rsidRPr="00360872">
        <w:rPr>
          <w:rFonts w:ascii="Arial" w:hAnsi="Arial" w:cs="Arial"/>
          <w:b/>
          <w:sz w:val="20"/>
          <w:szCs w:val="20"/>
        </w:rPr>
        <w:t>Regidora de Educación y Agricultura, San Antonino Castillo Velasco, Ocotlán, Oaxaca</w:t>
      </w:r>
    </w:p>
    <w:p w:rsidR="00156333" w:rsidRDefault="00156333" w:rsidP="001244CB">
      <w:pPr>
        <w:spacing w:after="0" w:line="288" w:lineRule="auto"/>
        <w:jc w:val="both"/>
        <w:rPr>
          <w:rFonts w:ascii="Arial" w:hAnsi="Arial" w:cs="Arial"/>
          <w:b/>
          <w:bCs/>
          <w:sz w:val="24"/>
          <w:szCs w:val="24"/>
        </w:rPr>
      </w:pPr>
    </w:p>
    <w:p w:rsidR="0016025E" w:rsidRPr="001244CB" w:rsidRDefault="0016025E" w:rsidP="001244CB">
      <w:pPr>
        <w:spacing w:after="0" w:line="288" w:lineRule="auto"/>
        <w:jc w:val="both"/>
        <w:rPr>
          <w:rFonts w:ascii="Arial" w:hAnsi="Arial" w:cs="Arial"/>
          <w:b/>
          <w:bCs/>
          <w:sz w:val="24"/>
          <w:szCs w:val="24"/>
        </w:rPr>
      </w:pPr>
      <w:r w:rsidRPr="001244CB">
        <w:rPr>
          <w:rFonts w:ascii="Arial" w:hAnsi="Arial" w:cs="Arial"/>
          <w:b/>
          <w:bCs/>
          <w:sz w:val="24"/>
          <w:szCs w:val="24"/>
        </w:rPr>
        <w:t xml:space="preserve">H. CONGRESO DEL ESTADO. </w:t>
      </w:r>
    </w:p>
    <w:p w:rsidR="0016025E" w:rsidRPr="001244CB" w:rsidRDefault="0016025E" w:rsidP="001244CB">
      <w:pPr>
        <w:spacing w:line="288" w:lineRule="auto"/>
        <w:jc w:val="both"/>
        <w:rPr>
          <w:rFonts w:ascii="Arial" w:hAnsi="Arial" w:cs="Arial"/>
          <w:b/>
          <w:bCs/>
          <w:sz w:val="24"/>
          <w:szCs w:val="24"/>
        </w:rPr>
      </w:pPr>
      <w:r w:rsidRPr="001244CB">
        <w:rPr>
          <w:rFonts w:ascii="Arial" w:hAnsi="Arial" w:cs="Arial"/>
          <w:b/>
          <w:bCs/>
          <w:sz w:val="24"/>
          <w:szCs w:val="24"/>
        </w:rPr>
        <w:t>PRESENTE.</w:t>
      </w:r>
    </w:p>
    <w:p w:rsidR="0016025E" w:rsidRPr="00B457E0" w:rsidRDefault="00055600" w:rsidP="00B457E0">
      <w:pPr>
        <w:spacing w:line="360" w:lineRule="auto"/>
        <w:jc w:val="both"/>
        <w:rPr>
          <w:rFonts w:ascii="Arial" w:hAnsi="Arial" w:cs="Arial"/>
          <w:sz w:val="24"/>
          <w:szCs w:val="24"/>
        </w:rPr>
      </w:pPr>
      <w:r w:rsidRPr="00B457E0">
        <w:rPr>
          <w:rFonts w:ascii="Arial" w:hAnsi="Arial" w:cs="Arial"/>
          <w:sz w:val="24"/>
          <w:szCs w:val="24"/>
        </w:rPr>
        <w:t xml:space="preserve">Los </w:t>
      </w:r>
      <w:r w:rsidR="0016025E" w:rsidRPr="00B457E0">
        <w:rPr>
          <w:rFonts w:ascii="Arial" w:hAnsi="Arial" w:cs="Arial"/>
          <w:sz w:val="24"/>
          <w:szCs w:val="24"/>
        </w:rPr>
        <w:t xml:space="preserve"> suscrit</w:t>
      </w:r>
      <w:r w:rsidRPr="00B457E0">
        <w:rPr>
          <w:rFonts w:ascii="Arial" w:hAnsi="Arial" w:cs="Arial"/>
          <w:sz w:val="24"/>
          <w:szCs w:val="24"/>
        </w:rPr>
        <w:t>os</w:t>
      </w:r>
      <w:r w:rsidR="0016025E" w:rsidRPr="00B457E0">
        <w:rPr>
          <w:rFonts w:ascii="Arial" w:hAnsi="Arial" w:cs="Arial"/>
          <w:sz w:val="24"/>
          <w:szCs w:val="24"/>
        </w:rPr>
        <w:t xml:space="preserve">, en </w:t>
      </w:r>
      <w:r w:rsidRPr="00B457E0">
        <w:rPr>
          <w:rFonts w:ascii="Arial" w:hAnsi="Arial" w:cs="Arial"/>
          <w:sz w:val="24"/>
          <w:szCs w:val="24"/>
        </w:rPr>
        <w:t xml:space="preserve">nuestro </w:t>
      </w:r>
      <w:r w:rsidR="0016025E" w:rsidRPr="00B457E0">
        <w:rPr>
          <w:rFonts w:ascii="Arial" w:hAnsi="Arial" w:cs="Arial"/>
          <w:sz w:val="24"/>
          <w:szCs w:val="24"/>
        </w:rPr>
        <w:t>carácter de Diputada</w:t>
      </w:r>
      <w:r w:rsidRPr="00B457E0">
        <w:rPr>
          <w:rFonts w:ascii="Arial" w:hAnsi="Arial" w:cs="Arial"/>
          <w:sz w:val="24"/>
          <w:szCs w:val="24"/>
        </w:rPr>
        <w:t xml:space="preserve">s y Diputados </w:t>
      </w:r>
      <w:r w:rsidR="0016025E" w:rsidRPr="00B457E0">
        <w:rPr>
          <w:rFonts w:ascii="Arial" w:hAnsi="Arial" w:cs="Arial"/>
          <w:sz w:val="24"/>
          <w:szCs w:val="24"/>
        </w:rPr>
        <w:t xml:space="preserve"> de la Sexagésima Séptima Legislatura del H. Congreso del Estado, </w:t>
      </w:r>
      <w:r w:rsidR="00A376AB" w:rsidRPr="00B457E0">
        <w:rPr>
          <w:rFonts w:ascii="Arial" w:hAnsi="Arial" w:cs="Arial"/>
          <w:sz w:val="24"/>
          <w:szCs w:val="24"/>
        </w:rPr>
        <w:t>integrante</w:t>
      </w:r>
      <w:r w:rsidRPr="00B457E0">
        <w:rPr>
          <w:rFonts w:ascii="Arial" w:hAnsi="Arial" w:cs="Arial"/>
          <w:sz w:val="24"/>
          <w:szCs w:val="24"/>
        </w:rPr>
        <w:t>s</w:t>
      </w:r>
      <w:r w:rsidR="00A376AB" w:rsidRPr="00B457E0">
        <w:rPr>
          <w:rFonts w:ascii="Arial" w:hAnsi="Arial" w:cs="Arial"/>
          <w:sz w:val="24"/>
          <w:szCs w:val="24"/>
        </w:rPr>
        <w:t xml:space="preserve"> del Grupo Parlamentario del Partido Acción Nacional, </w:t>
      </w:r>
      <w:r w:rsidR="0016025E" w:rsidRPr="00B457E0">
        <w:rPr>
          <w:rFonts w:ascii="Arial" w:hAnsi="Arial" w:cs="Arial"/>
          <w:sz w:val="24"/>
          <w:szCs w:val="24"/>
        </w:rPr>
        <w:t xml:space="preserve">con fundamento en lo dispuesto en los Artículos </w:t>
      </w:r>
      <w:r w:rsidRPr="00B457E0">
        <w:rPr>
          <w:rFonts w:ascii="Arial" w:hAnsi="Arial" w:cs="Arial"/>
          <w:sz w:val="24"/>
          <w:szCs w:val="24"/>
        </w:rPr>
        <w:t>64 fracción II de la Constitución Política de los Estados Unidos Mexicanos,  y 167 fracción I</w:t>
      </w:r>
      <w:r w:rsidR="0016025E" w:rsidRPr="00B457E0">
        <w:rPr>
          <w:rFonts w:ascii="Arial" w:hAnsi="Arial" w:cs="Arial"/>
          <w:sz w:val="24"/>
          <w:szCs w:val="24"/>
        </w:rPr>
        <w:t xml:space="preserve"> </w:t>
      </w:r>
      <w:r w:rsidR="001244CB" w:rsidRPr="00B457E0">
        <w:rPr>
          <w:rFonts w:ascii="Arial" w:hAnsi="Arial" w:cs="Arial"/>
          <w:sz w:val="24"/>
          <w:szCs w:val="24"/>
        </w:rPr>
        <w:t xml:space="preserve"> </w:t>
      </w:r>
      <w:r w:rsidR="0016025E" w:rsidRPr="00B457E0">
        <w:rPr>
          <w:rFonts w:ascii="Arial" w:hAnsi="Arial" w:cs="Arial"/>
          <w:sz w:val="24"/>
          <w:szCs w:val="24"/>
        </w:rPr>
        <w:t>de la Ley Orgánica del Poder Legislativo del Estado de Chihuahua; acud</w:t>
      </w:r>
      <w:r w:rsidR="00A376AB" w:rsidRPr="00B457E0">
        <w:rPr>
          <w:rFonts w:ascii="Arial" w:hAnsi="Arial" w:cs="Arial"/>
          <w:sz w:val="24"/>
          <w:szCs w:val="24"/>
        </w:rPr>
        <w:t>o</w:t>
      </w:r>
      <w:r w:rsidR="0016025E" w:rsidRPr="00B457E0">
        <w:rPr>
          <w:rFonts w:ascii="Arial" w:hAnsi="Arial" w:cs="Arial"/>
          <w:sz w:val="24"/>
          <w:szCs w:val="24"/>
        </w:rPr>
        <w:t xml:space="preserve"> ante esta H. Representación Popular</w:t>
      </w:r>
      <w:r w:rsidR="00D94189">
        <w:rPr>
          <w:rFonts w:ascii="Arial" w:hAnsi="Arial" w:cs="Arial"/>
          <w:sz w:val="24"/>
          <w:szCs w:val="24"/>
        </w:rPr>
        <w:t>,</w:t>
      </w:r>
      <w:r w:rsidR="0016025E" w:rsidRPr="00B457E0">
        <w:rPr>
          <w:rFonts w:ascii="Arial" w:hAnsi="Arial" w:cs="Arial"/>
          <w:sz w:val="24"/>
          <w:szCs w:val="24"/>
        </w:rPr>
        <w:t xml:space="preserve"> a presentar</w:t>
      </w:r>
      <w:bookmarkStart w:id="0" w:name="_Hlk61444073"/>
      <w:r w:rsidR="0016025E" w:rsidRPr="00B457E0">
        <w:rPr>
          <w:rFonts w:ascii="Arial" w:hAnsi="Arial" w:cs="Arial"/>
          <w:b/>
          <w:bCs/>
          <w:sz w:val="24"/>
          <w:szCs w:val="24"/>
        </w:rPr>
        <w:t xml:space="preserve"> </w:t>
      </w:r>
      <w:bookmarkStart w:id="1" w:name="_Hlk86233357"/>
      <w:bookmarkEnd w:id="0"/>
      <w:r w:rsidR="0072287D" w:rsidRPr="00B457E0">
        <w:rPr>
          <w:rFonts w:ascii="Arial" w:hAnsi="Arial" w:cs="Arial"/>
          <w:b/>
          <w:bCs/>
          <w:sz w:val="24"/>
          <w:szCs w:val="24"/>
        </w:rPr>
        <w:t>iniciativa con carácter de Decreto</w:t>
      </w:r>
      <w:r w:rsidR="00D94189">
        <w:rPr>
          <w:rFonts w:ascii="Arial" w:hAnsi="Arial" w:cs="Arial"/>
          <w:b/>
          <w:bCs/>
          <w:sz w:val="24"/>
          <w:szCs w:val="24"/>
        </w:rPr>
        <w:t>,</w:t>
      </w:r>
      <w:r w:rsidR="0072287D" w:rsidRPr="00B457E0">
        <w:rPr>
          <w:rFonts w:ascii="Arial" w:hAnsi="Arial" w:cs="Arial"/>
          <w:b/>
          <w:bCs/>
          <w:sz w:val="24"/>
          <w:szCs w:val="24"/>
        </w:rPr>
        <w:t xml:space="preserve"> a fin</w:t>
      </w:r>
      <w:r w:rsidR="00EA4577" w:rsidRPr="004110F5">
        <w:rPr>
          <w:rFonts w:ascii="Century Gothic" w:hAnsi="Century Gothic" w:cs="Arial"/>
          <w:b/>
          <w:sz w:val="24"/>
          <w:szCs w:val="24"/>
        </w:rPr>
        <w:t xml:space="preserve"> de modificar diversos artículos de la Constitución Política del Estado Libre y Soberano de Chihuahua</w:t>
      </w:r>
      <w:r w:rsidR="00EA4577">
        <w:rPr>
          <w:rFonts w:ascii="Century Gothic" w:hAnsi="Century Gothic" w:cs="Arial"/>
          <w:b/>
          <w:sz w:val="24"/>
          <w:szCs w:val="24"/>
        </w:rPr>
        <w:t>,  así como de</w:t>
      </w:r>
      <w:r w:rsidR="00EA4577" w:rsidRPr="004110F5">
        <w:rPr>
          <w:rFonts w:ascii="Century Gothic" w:hAnsi="Century Gothic" w:cs="Arial"/>
          <w:b/>
          <w:sz w:val="24"/>
          <w:szCs w:val="24"/>
        </w:rPr>
        <w:t xml:space="preserve"> </w:t>
      </w:r>
      <w:r w:rsidR="00EA4577" w:rsidRPr="00B457E0">
        <w:rPr>
          <w:rFonts w:ascii="Arial" w:hAnsi="Arial" w:cs="Arial"/>
          <w:b/>
          <w:bCs/>
          <w:sz w:val="24"/>
          <w:szCs w:val="24"/>
        </w:rPr>
        <w:t>diversos ordenamientos jurídicos estatales</w:t>
      </w:r>
      <w:r w:rsidR="00EA4577">
        <w:rPr>
          <w:rFonts w:ascii="Arial" w:hAnsi="Arial" w:cs="Arial"/>
          <w:b/>
          <w:bCs/>
          <w:sz w:val="24"/>
          <w:szCs w:val="24"/>
        </w:rPr>
        <w:t xml:space="preserve">, con el propósito de </w:t>
      </w:r>
      <w:r w:rsidR="00EA4577" w:rsidRPr="004110F5">
        <w:rPr>
          <w:rFonts w:ascii="Century Gothic" w:hAnsi="Century Gothic" w:cs="Arial"/>
          <w:b/>
          <w:sz w:val="24"/>
          <w:szCs w:val="24"/>
        </w:rPr>
        <w:t xml:space="preserve"> crear la figura de la diputación por principio de representación indígena</w:t>
      </w:r>
      <w:r w:rsidR="00EA4577">
        <w:rPr>
          <w:rFonts w:ascii="Century Gothic" w:hAnsi="Century Gothic" w:cs="Arial"/>
          <w:b/>
          <w:sz w:val="24"/>
          <w:szCs w:val="24"/>
        </w:rPr>
        <w:t xml:space="preserve">, y </w:t>
      </w:r>
      <w:r w:rsidR="0072287D" w:rsidRPr="00B457E0">
        <w:rPr>
          <w:rFonts w:ascii="Arial" w:hAnsi="Arial" w:cs="Arial"/>
          <w:b/>
          <w:bCs/>
          <w:sz w:val="24"/>
          <w:szCs w:val="24"/>
        </w:rPr>
        <w:t xml:space="preserve"> la figura del regidor o regidora indígena. </w:t>
      </w:r>
      <w:bookmarkEnd w:id="1"/>
      <w:r w:rsidR="0016025E" w:rsidRPr="00B457E0">
        <w:rPr>
          <w:rFonts w:ascii="Arial" w:hAnsi="Arial" w:cs="Arial"/>
          <w:sz w:val="24"/>
          <w:szCs w:val="24"/>
        </w:rPr>
        <w:t>Lo anterior al tenor de la siguiente:</w:t>
      </w:r>
    </w:p>
    <w:p w:rsidR="0016025E" w:rsidRPr="00B457E0" w:rsidRDefault="0016025E" w:rsidP="00B457E0">
      <w:pPr>
        <w:spacing w:line="360" w:lineRule="auto"/>
        <w:jc w:val="center"/>
        <w:rPr>
          <w:rFonts w:ascii="Arial" w:hAnsi="Arial" w:cs="Arial"/>
          <w:b/>
          <w:bCs/>
          <w:sz w:val="24"/>
          <w:szCs w:val="24"/>
        </w:rPr>
      </w:pPr>
      <w:r w:rsidRPr="00B457E0">
        <w:rPr>
          <w:rFonts w:ascii="Arial" w:hAnsi="Arial" w:cs="Arial"/>
          <w:b/>
          <w:bCs/>
          <w:sz w:val="24"/>
          <w:szCs w:val="24"/>
        </w:rPr>
        <w:t>EXPOSICIÓN DE MOTIVOS.</w:t>
      </w:r>
    </w:p>
    <w:p w:rsidR="00B457E0" w:rsidRPr="00F3114E" w:rsidRDefault="00B457E0" w:rsidP="00F3114E">
      <w:pPr>
        <w:spacing w:line="360" w:lineRule="auto"/>
        <w:jc w:val="both"/>
        <w:rPr>
          <w:rFonts w:ascii="Arial" w:hAnsi="Arial" w:cs="Arial"/>
          <w:sz w:val="24"/>
          <w:szCs w:val="24"/>
        </w:rPr>
      </w:pPr>
      <w:r w:rsidRPr="00F3114E">
        <w:rPr>
          <w:rFonts w:ascii="Arial" w:hAnsi="Arial" w:cs="Arial"/>
          <w:sz w:val="24"/>
          <w:szCs w:val="24"/>
        </w:rPr>
        <w:t>Previsto en la Constitución Política de los Estados Unidos Mexicanos, el derecho a la representación política de los pueblos</w:t>
      </w:r>
      <w:r w:rsidR="00D94189">
        <w:rPr>
          <w:rFonts w:ascii="Arial" w:hAnsi="Arial" w:cs="Arial"/>
          <w:sz w:val="24"/>
          <w:szCs w:val="24"/>
        </w:rPr>
        <w:t xml:space="preserve"> y comunidades indígenas </w:t>
      </w:r>
      <w:r w:rsidR="003B2EA7" w:rsidRPr="00F3114E">
        <w:rPr>
          <w:rFonts w:ascii="Arial" w:hAnsi="Arial" w:cs="Arial"/>
          <w:sz w:val="24"/>
          <w:szCs w:val="24"/>
        </w:rPr>
        <w:t xml:space="preserve"> es uno de los  derechos humanos fundamentales </w:t>
      </w:r>
      <w:r w:rsidRPr="00F3114E">
        <w:rPr>
          <w:rFonts w:ascii="Arial" w:hAnsi="Arial" w:cs="Arial"/>
          <w:sz w:val="24"/>
          <w:szCs w:val="24"/>
        </w:rPr>
        <w:t xml:space="preserve">que, a partir de la reforma constitucional publicada en el Diario Oficial de la Federación en agosto de 2001,  </w:t>
      </w:r>
      <w:r w:rsidR="00942AE1" w:rsidRPr="00F3114E">
        <w:rPr>
          <w:rFonts w:ascii="Arial" w:hAnsi="Arial" w:cs="Arial"/>
          <w:sz w:val="24"/>
          <w:szCs w:val="24"/>
        </w:rPr>
        <w:t xml:space="preserve">y después de décadas de diálogo con los pueblos indígenas del País en la lucha por sus elementales derechos humanos,   </w:t>
      </w:r>
      <w:r w:rsidR="00D94189">
        <w:rPr>
          <w:rFonts w:ascii="Arial" w:hAnsi="Arial" w:cs="Arial"/>
          <w:sz w:val="24"/>
          <w:szCs w:val="24"/>
        </w:rPr>
        <w:t>quedó asentado</w:t>
      </w:r>
      <w:r w:rsidRPr="00F3114E">
        <w:rPr>
          <w:rFonts w:ascii="Arial" w:hAnsi="Arial" w:cs="Arial"/>
          <w:sz w:val="24"/>
          <w:szCs w:val="24"/>
        </w:rPr>
        <w:t xml:space="preserve"> para ser </w:t>
      </w:r>
      <w:r w:rsidR="003B2EA7" w:rsidRPr="00F3114E">
        <w:rPr>
          <w:rFonts w:ascii="Arial" w:hAnsi="Arial" w:cs="Arial"/>
          <w:sz w:val="24"/>
          <w:szCs w:val="24"/>
        </w:rPr>
        <w:t>garantizado, respetado,</w:t>
      </w:r>
      <w:r w:rsidR="002C4D99">
        <w:rPr>
          <w:rFonts w:ascii="Arial" w:hAnsi="Arial" w:cs="Arial"/>
          <w:sz w:val="24"/>
          <w:szCs w:val="24"/>
        </w:rPr>
        <w:t xml:space="preserve"> reconocido y promovido</w:t>
      </w:r>
      <w:r w:rsidR="003B2EA7" w:rsidRPr="00F3114E">
        <w:rPr>
          <w:rFonts w:ascii="Arial" w:hAnsi="Arial" w:cs="Arial"/>
          <w:sz w:val="24"/>
          <w:szCs w:val="24"/>
        </w:rPr>
        <w:t xml:space="preserve"> </w:t>
      </w:r>
      <w:r w:rsidRPr="00F3114E">
        <w:rPr>
          <w:rFonts w:ascii="Arial" w:hAnsi="Arial" w:cs="Arial"/>
          <w:sz w:val="24"/>
          <w:szCs w:val="24"/>
        </w:rPr>
        <w:t xml:space="preserve">por el Estado Mexicano </w:t>
      </w:r>
      <w:r w:rsidR="00942AE1" w:rsidRPr="00F3114E">
        <w:rPr>
          <w:rFonts w:ascii="Arial" w:hAnsi="Arial" w:cs="Arial"/>
          <w:sz w:val="24"/>
          <w:szCs w:val="24"/>
        </w:rPr>
        <w:t xml:space="preserve">en </w:t>
      </w:r>
      <w:r w:rsidRPr="00F3114E">
        <w:rPr>
          <w:rFonts w:ascii="Arial" w:hAnsi="Arial" w:cs="Arial"/>
          <w:sz w:val="24"/>
          <w:szCs w:val="24"/>
        </w:rPr>
        <w:t xml:space="preserve">la fracción III del artículo </w:t>
      </w:r>
      <w:r w:rsidR="0053358C" w:rsidRPr="00F3114E">
        <w:rPr>
          <w:rFonts w:ascii="Arial" w:hAnsi="Arial" w:cs="Arial"/>
          <w:sz w:val="24"/>
          <w:szCs w:val="24"/>
        </w:rPr>
        <w:t>2º. de</w:t>
      </w:r>
      <w:r w:rsidRPr="00F3114E">
        <w:rPr>
          <w:rFonts w:ascii="Arial" w:hAnsi="Arial" w:cs="Arial"/>
          <w:sz w:val="24"/>
          <w:szCs w:val="24"/>
        </w:rPr>
        <w:t xml:space="preserve"> nuestra Carta Magna,  la cual establece la garantía para las mujeres y los hombres indígenas de disfrutar y ejercer su derecho de votar y ser votados en condiciones de </w:t>
      </w:r>
      <w:r w:rsidRPr="00F3114E">
        <w:rPr>
          <w:rFonts w:ascii="Arial" w:hAnsi="Arial" w:cs="Arial"/>
          <w:sz w:val="24"/>
          <w:szCs w:val="24"/>
        </w:rPr>
        <w:lastRenderedPageBreak/>
        <w:t>igualdad; así como a acceder y desempeñar los cargos públicos y de elección popular para los que hayan sido electos o designados.</w:t>
      </w:r>
    </w:p>
    <w:p w:rsidR="0053358C" w:rsidRPr="00F3114E" w:rsidRDefault="008C2741" w:rsidP="00F3114E">
      <w:pPr>
        <w:spacing w:line="360" w:lineRule="auto"/>
        <w:jc w:val="both"/>
        <w:rPr>
          <w:rFonts w:ascii="Arial" w:hAnsi="Arial" w:cs="Arial"/>
          <w:sz w:val="24"/>
          <w:szCs w:val="24"/>
        </w:rPr>
      </w:pPr>
      <w:r w:rsidRPr="00F3114E">
        <w:rPr>
          <w:rFonts w:ascii="Arial" w:hAnsi="Arial" w:cs="Arial"/>
          <w:sz w:val="24"/>
          <w:szCs w:val="24"/>
        </w:rPr>
        <w:t>La</w:t>
      </w:r>
      <w:r w:rsidR="00B457E0" w:rsidRPr="00F3114E">
        <w:rPr>
          <w:rFonts w:ascii="Arial" w:hAnsi="Arial" w:cs="Arial"/>
          <w:sz w:val="24"/>
          <w:szCs w:val="24"/>
        </w:rPr>
        <w:t xml:space="preserve"> representación política de los pueblos originarios </w:t>
      </w:r>
      <w:r w:rsidR="00B9572E" w:rsidRPr="00F3114E">
        <w:rPr>
          <w:rFonts w:ascii="Arial" w:hAnsi="Arial" w:cs="Arial"/>
          <w:sz w:val="24"/>
          <w:szCs w:val="24"/>
        </w:rPr>
        <w:t>para que éstos participen en la</w:t>
      </w:r>
      <w:r w:rsidR="003B2EA7" w:rsidRPr="00F3114E">
        <w:rPr>
          <w:rFonts w:ascii="Arial" w:hAnsi="Arial" w:cs="Arial"/>
          <w:sz w:val="24"/>
          <w:szCs w:val="24"/>
        </w:rPr>
        <w:t>s resoluciones del</w:t>
      </w:r>
      <w:r w:rsidR="007277DA" w:rsidRPr="00F3114E">
        <w:rPr>
          <w:rFonts w:ascii="Arial" w:hAnsi="Arial" w:cs="Arial"/>
          <w:sz w:val="24"/>
          <w:szCs w:val="24"/>
        </w:rPr>
        <w:t xml:space="preserve"> gobierno </w:t>
      </w:r>
      <w:r w:rsidR="00B9572E" w:rsidRPr="00F3114E">
        <w:rPr>
          <w:rFonts w:ascii="Arial" w:hAnsi="Arial" w:cs="Arial"/>
          <w:sz w:val="24"/>
          <w:szCs w:val="24"/>
        </w:rPr>
        <w:t xml:space="preserve"> que incidan en todas las acciones que impacten en el desarrollo </w:t>
      </w:r>
      <w:r w:rsidR="0053358C" w:rsidRPr="00F3114E">
        <w:rPr>
          <w:rFonts w:ascii="Arial" w:hAnsi="Arial" w:cs="Arial"/>
          <w:sz w:val="24"/>
          <w:szCs w:val="24"/>
        </w:rPr>
        <w:t>sustentable</w:t>
      </w:r>
      <w:r w:rsidR="006A7557" w:rsidRPr="00F3114E">
        <w:rPr>
          <w:rFonts w:ascii="Arial" w:hAnsi="Arial" w:cs="Arial"/>
          <w:sz w:val="24"/>
          <w:szCs w:val="24"/>
        </w:rPr>
        <w:t xml:space="preserve"> de este sector de la población,</w:t>
      </w:r>
      <w:r w:rsidR="00B9572E" w:rsidRPr="00F3114E">
        <w:rPr>
          <w:rFonts w:ascii="Arial" w:hAnsi="Arial" w:cs="Arial"/>
          <w:sz w:val="24"/>
          <w:szCs w:val="24"/>
        </w:rPr>
        <w:t xml:space="preserve"> </w:t>
      </w:r>
      <w:r w:rsidR="00B457E0" w:rsidRPr="00F3114E">
        <w:rPr>
          <w:rFonts w:ascii="Arial" w:hAnsi="Arial" w:cs="Arial"/>
          <w:sz w:val="24"/>
          <w:szCs w:val="24"/>
        </w:rPr>
        <w:t xml:space="preserve">es un tema que debería de ser prioridad no sólo en las agendas </w:t>
      </w:r>
      <w:r w:rsidR="003B2EA7" w:rsidRPr="00F3114E">
        <w:rPr>
          <w:rFonts w:ascii="Arial" w:hAnsi="Arial" w:cs="Arial"/>
          <w:sz w:val="24"/>
          <w:szCs w:val="24"/>
        </w:rPr>
        <w:t xml:space="preserve">municipales, </w:t>
      </w:r>
      <w:r w:rsidR="00B457E0" w:rsidRPr="00F3114E">
        <w:rPr>
          <w:rFonts w:ascii="Arial" w:hAnsi="Arial" w:cs="Arial"/>
          <w:sz w:val="24"/>
          <w:szCs w:val="24"/>
        </w:rPr>
        <w:t>sino en la agenda estatal y federal, ya que resulta imprescindible incluir a dichas poblaciones en el concierto de decisiones que definen los rumbos y las aspiraciones, las leyes y los destinos del país</w:t>
      </w:r>
      <w:r w:rsidR="00D94189">
        <w:rPr>
          <w:rFonts w:ascii="Arial" w:hAnsi="Arial" w:cs="Arial"/>
          <w:sz w:val="24"/>
          <w:szCs w:val="24"/>
        </w:rPr>
        <w:t xml:space="preserve">, haciendo con ello </w:t>
      </w:r>
      <w:r w:rsidR="0053358C" w:rsidRPr="00F3114E">
        <w:rPr>
          <w:rFonts w:ascii="Arial" w:hAnsi="Arial" w:cs="Arial"/>
          <w:sz w:val="24"/>
          <w:szCs w:val="24"/>
        </w:rPr>
        <w:t xml:space="preserve"> énfasis y reconocimiento real de que la nación está sustentada originalmente en sus </w:t>
      </w:r>
      <w:r w:rsidR="00D94189">
        <w:rPr>
          <w:rFonts w:ascii="Arial" w:hAnsi="Arial" w:cs="Arial"/>
          <w:sz w:val="24"/>
          <w:szCs w:val="24"/>
        </w:rPr>
        <w:t>pueblos indígenas, tal y como se</w:t>
      </w:r>
      <w:r w:rsidR="0053358C" w:rsidRPr="00F3114E">
        <w:rPr>
          <w:rFonts w:ascii="Arial" w:hAnsi="Arial" w:cs="Arial"/>
          <w:sz w:val="24"/>
          <w:szCs w:val="24"/>
        </w:rPr>
        <w:t xml:space="preserve"> fundamenta el propio artículo segundo constitucional.</w:t>
      </w:r>
    </w:p>
    <w:p w:rsidR="0053358C" w:rsidRPr="00F3114E" w:rsidRDefault="00B457E0" w:rsidP="00F3114E">
      <w:pPr>
        <w:spacing w:line="360" w:lineRule="auto"/>
        <w:jc w:val="both"/>
        <w:rPr>
          <w:rFonts w:ascii="Arial" w:hAnsi="Arial" w:cs="Arial"/>
          <w:sz w:val="24"/>
          <w:szCs w:val="24"/>
        </w:rPr>
      </w:pPr>
      <w:r w:rsidRPr="00F3114E">
        <w:rPr>
          <w:rFonts w:ascii="Arial" w:hAnsi="Arial" w:cs="Arial"/>
          <w:sz w:val="24"/>
          <w:szCs w:val="24"/>
        </w:rPr>
        <w:t>Sin embargo, podemos observar que persiste un rezago notorio en su representación política, rezago que se asocia con prácticas multifacéticas de discriminación, marginación y exclusión económ</w:t>
      </w:r>
      <w:r w:rsidR="006A7557" w:rsidRPr="00F3114E">
        <w:rPr>
          <w:rFonts w:ascii="Arial" w:hAnsi="Arial" w:cs="Arial"/>
          <w:sz w:val="24"/>
          <w:szCs w:val="24"/>
        </w:rPr>
        <w:t>ica, social y cultural que impacta l</w:t>
      </w:r>
      <w:r w:rsidRPr="00F3114E">
        <w:rPr>
          <w:rFonts w:ascii="Arial" w:hAnsi="Arial" w:cs="Arial"/>
          <w:sz w:val="24"/>
          <w:szCs w:val="24"/>
        </w:rPr>
        <w:t>a geografía de las identidades indígenas</w:t>
      </w:r>
      <w:r w:rsidR="006A7557" w:rsidRPr="00F3114E">
        <w:rPr>
          <w:rFonts w:ascii="Arial" w:hAnsi="Arial" w:cs="Arial"/>
          <w:sz w:val="24"/>
          <w:szCs w:val="24"/>
        </w:rPr>
        <w:t xml:space="preserve">, la cual </w:t>
      </w:r>
      <w:r w:rsidRPr="00F3114E">
        <w:rPr>
          <w:rFonts w:ascii="Arial" w:hAnsi="Arial" w:cs="Arial"/>
          <w:sz w:val="24"/>
          <w:szCs w:val="24"/>
        </w:rPr>
        <w:t xml:space="preserve"> está determinada por un mosaico diverso de realidades y procesos, dinámicos y cambiantes</w:t>
      </w:r>
      <w:r w:rsidR="0053358C" w:rsidRPr="00F3114E">
        <w:rPr>
          <w:rFonts w:ascii="Arial" w:hAnsi="Arial" w:cs="Arial"/>
          <w:sz w:val="24"/>
          <w:szCs w:val="24"/>
        </w:rPr>
        <w:t xml:space="preserve">, determinando así la composición </w:t>
      </w:r>
      <w:proofErr w:type="spellStart"/>
      <w:r w:rsidR="0053358C" w:rsidRPr="00F3114E">
        <w:rPr>
          <w:rFonts w:ascii="Arial" w:hAnsi="Arial" w:cs="Arial"/>
          <w:sz w:val="24"/>
          <w:szCs w:val="24"/>
        </w:rPr>
        <w:t>pluricultural</w:t>
      </w:r>
      <w:proofErr w:type="spellEnd"/>
      <w:r w:rsidR="0053358C" w:rsidRPr="00F3114E">
        <w:rPr>
          <w:rFonts w:ascii="Arial" w:hAnsi="Arial" w:cs="Arial"/>
          <w:sz w:val="24"/>
          <w:szCs w:val="24"/>
        </w:rPr>
        <w:t xml:space="preserve">, </w:t>
      </w:r>
      <w:proofErr w:type="spellStart"/>
      <w:r w:rsidR="0053358C" w:rsidRPr="00F3114E">
        <w:rPr>
          <w:rFonts w:ascii="Arial" w:hAnsi="Arial" w:cs="Arial"/>
          <w:sz w:val="24"/>
          <w:szCs w:val="24"/>
        </w:rPr>
        <w:t>pluriétnica</w:t>
      </w:r>
      <w:proofErr w:type="spellEnd"/>
      <w:r w:rsidR="0053358C" w:rsidRPr="00F3114E">
        <w:rPr>
          <w:rFonts w:ascii="Arial" w:hAnsi="Arial" w:cs="Arial"/>
          <w:sz w:val="24"/>
          <w:szCs w:val="24"/>
        </w:rPr>
        <w:t xml:space="preserve"> y </w:t>
      </w:r>
      <w:proofErr w:type="spellStart"/>
      <w:r w:rsidR="0053358C" w:rsidRPr="00F3114E">
        <w:rPr>
          <w:rFonts w:ascii="Arial" w:hAnsi="Arial" w:cs="Arial"/>
          <w:sz w:val="24"/>
          <w:szCs w:val="24"/>
        </w:rPr>
        <w:t>multilingüistica</w:t>
      </w:r>
      <w:proofErr w:type="spellEnd"/>
      <w:r w:rsidR="0053358C" w:rsidRPr="00F3114E">
        <w:rPr>
          <w:rFonts w:ascii="Arial" w:hAnsi="Arial" w:cs="Arial"/>
          <w:sz w:val="24"/>
          <w:szCs w:val="24"/>
        </w:rPr>
        <w:t xml:space="preserve"> de nuestro País  a que hace r</w:t>
      </w:r>
      <w:r w:rsidR="006A7557" w:rsidRPr="00F3114E">
        <w:rPr>
          <w:rFonts w:ascii="Arial" w:hAnsi="Arial" w:cs="Arial"/>
          <w:sz w:val="24"/>
          <w:szCs w:val="24"/>
        </w:rPr>
        <w:t>eferencia nuestra Constitución G</w:t>
      </w:r>
      <w:r w:rsidR="0053358C" w:rsidRPr="00F3114E">
        <w:rPr>
          <w:rFonts w:ascii="Arial" w:hAnsi="Arial" w:cs="Arial"/>
          <w:sz w:val="24"/>
          <w:szCs w:val="24"/>
        </w:rPr>
        <w:t>eneral.</w:t>
      </w:r>
    </w:p>
    <w:p w:rsidR="006A7557" w:rsidRPr="00F3114E" w:rsidRDefault="006A7557" w:rsidP="00F3114E">
      <w:pPr>
        <w:spacing w:line="360" w:lineRule="auto"/>
        <w:jc w:val="both"/>
        <w:rPr>
          <w:rFonts w:ascii="Arial" w:hAnsi="Arial" w:cs="Arial"/>
          <w:sz w:val="24"/>
          <w:szCs w:val="24"/>
        </w:rPr>
      </w:pPr>
      <w:r w:rsidRPr="00F3114E">
        <w:rPr>
          <w:rFonts w:ascii="Arial" w:hAnsi="Arial" w:cs="Arial"/>
          <w:sz w:val="24"/>
          <w:szCs w:val="24"/>
        </w:rPr>
        <w:t>A pesar de que el derecho a la representación política de los pueblos indígenas es un derecho constitucional muy claro, en Chihuahua aún no hemos logrado garantizarlo en ninguno de sus niveles de gobierno debido a diversas causas, las cuales se han complicado por los impactos de la pandemia sanit</w:t>
      </w:r>
      <w:r w:rsidR="00526A34">
        <w:rPr>
          <w:rFonts w:ascii="Arial" w:hAnsi="Arial" w:cs="Arial"/>
          <w:sz w:val="24"/>
          <w:szCs w:val="24"/>
        </w:rPr>
        <w:t>aria, no obstante que en la l</w:t>
      </w:r>
      <w:r w:rsidRPr="00F3114E">
        <w:rPr>
          <w:rFonts w:ascii="Arial" w:hAnsi="Arial" w:cs="Arial"/>
          <w:sz w:val="24"/>
          <w:szCs w:val="24"/>
        </w:rPr>
        <w:t>egislatura</w:t>
      </w:r>
      <w:r w:rsidR="00526A34">
        <w:rPr>
          <w:rFonts w:ascii="Arial" w:hAnsi="Arial" w:cs="Arial"/>
          <w:sz w:val="24"/>
          <w:szCs w:val="24"/>
        </w:rPr>
        <w:t xml:space="preserve"> anterior</w:t>
      </w:r>
      <w:r w:rsidRPr="00F3114E">
        <w:rPr>
          <w:rFonts w:ascii="Arial" w:hAnsi="Arial" w:cs="Arial"/>
          <w:sz w:val="24"/>
          <w:szCs w:val="24"/>
        </w:rPr>
        <w:t xml:space="preserve"> se llevaron a cabo trabajos intensos de preparación para resolver los Asuntos  </w:t>
      </w:r>
      <w:r w:rsidR="00FB0893" w:rsidRPr="00F3114E">
        <w:rPr>
          <w:rFonts w:ascii="Arial" w:hAnsi="Arial" w:cs="Arial"/>
          <w:sz w:val="24"/>
          <w:szCs w:val="24"/>
        </w:rPr>
        <w:t>166</w:t>
      </w:r>
      <w:r w:rsidR="00BE28D6">
        <w:rPr>
          <w:rFonts w:ascii="Arial" w:hAnsi="Arial" w:cs="Arial"/>
          <w:sz w:val="24"/>
          <w:szCs w:val="24"/>
        </w:rPr>
        <w:t>/2018</w:t>
      </w:r>
      <w:r w:rsidR="00FB0893" w:rsidRPr="00F3114E">
        <w:rPr>
          <w:rFonts w:ascii="Arial" w:hAnsi="Arial" w:cs="Arial"/>
          <w:sz w:val="24"/>
          <w:szCs w:val="24"/>
        </w:rPr>
        <w:t>, 227</w:t>
      </w:r>
      <w:r w:rsidR="00BE28D6">
        <w:rPr>
          <w:rFonts w:ascii="Arial" w:hAnsi="Arial" w:cs="Arial"/>
          <w:sz w:val="24"/>
          <w:szCs w:val="24"/>
        </w:rPr>
        <w:t>/</w:t>
      </w:r>
      <w:r w:rsidR="008F2FBD">
        <w:rPr>
          <w:rFonts w:ascii="Arial" w:hAnsi="Arial" w:cs="Arial"/>
          <w:sz w:val="24"/>
          <w:szCs w:val="24"/>
        </w:rPr>
        <w:t>2018</w:t>
      </w:r>
      <w:r w:rsidR="00FB0893" w:rsidRPr="00F3114E">
        <w:rPr>
          <w:rFonts w:ascii="Arial" w:hAnsi="Arial" w:cs="Arial"/>
          <w:sz w:val="24"/>
          <w:szCs w:val="24"/>
        </w:rPr>
        <w:t xml:space="preserve"> y  1941</w:t>
      </w:r>
      <w:r w:rsidR="008F2FBD">
        <w:rPr>
          <w:rFonts w:ascii="Arial" w:hAnsi="Arial" w:cs="Arial"/>
          <w:sz w:val="24"/>
          <w:szCs w:val="24"/>
        </w:rPr>
        <w:t>/2020</w:t>
      </w:r>
      <w:r w:rsidR="00526A34">
        <w:rPr>
          <w:rFonts w:ascii="Arial" w:hAnsi="Arial" w:cs="Arial"/>
          <w:sz w:val="24"/>
          <w:szCs w:val="24"/>
        </w:rPr>
        <w:t>,</w:t>
      </w:r>
      <w:r w:rsidRPr="00F3114E">
        <w:rPr>
          <w:rFonts w:ascii="Arial" w:hAnsi="Arial" w:cs="Arial"/>
          <w:sz w:val="24"/>
          <w:szCs w:val="24"/>
        </w:rPr>
        <w:t xml:space="preserve">  cuyas iniciativas propuestas por diversos grupos parlamentarios</w:t>
      </w:r>
      <w:r w:rsidR="002C4D99">
        <w:rPr>
          <w:rFonts w:ascii="Arial" w:hAnsi="Arial" w:cs="Arial"/>
          <w:sz w:val="24"/>
          <w:szCs w:val="24"/>
        </w:rPr>
        <w:t>,</w:t>
      </w:r>
      <w:r w:rsidRPr="00F3114E">
        <w:rPr>
          <w:rFonts w:ascii="Arial" w:hAnsi="Arial" w:cs="Arial"/>
          <w:sz w:val="24"/>
          <w:szCs w:val="24"/>
        </w:rPr>
        <w:t xml:space="preserve"> dejaron de manifiesto el interés </w:t>
      </w:r>
      <w:r w:rsidR="00FB0893">
        <w:rPr>
          <w:rFonts w:ascii="Arial" w:hAnsi="Arial" w:cs="Arial"/>
          <w:sz w:val="24"/>
          <w:szCs w:val="24"/>
        </w:rPr>
        <w:t>de las y los legisladores</w:t>
      </w:r>
      <w:r w:rsidRPr="00F3114E">
        <w:rPr>
          <w:rFonts w:ascii="Arial" w:hAnsi="Arial" w:cs="Arial"/>
          <w:sz w:val="24"/>
          <w:szCs w:val="24"/>
        </w:rPr>
        <w:t xml:space="preserve"> de </w:t>
      </w:r>
      <w:r w:rsidR="00814C2D" w:rsidRPr="00F3114E">
        <w:rPr>
          <w:rFonts w:ascii="Arial" w:hAnsi="Arial" w:cs="Arial"/>
          <w:sz w:val="24"/>
          <w:szCs w:val="24"/>
        </w:rPr>
        <w:t xml:space="preserve">resolver de una vez por todas las disposiciones constitucionales, e incluso una resolución del </w:t>
      </w:r>
      <w:r w:rsidR="00335771">
        <w:rPr>
          <w:rFonts w:ascii="Arial" w:hAnsi="Arial" w:cs="Arial"/>
          <w:sz w:val="24"/>
          <w:szCs w:val="24"/>
        </w:rPr>
        <w:t xml:space="preserve">Tribunal Estatal Electoral, el cual </w:t>
      </w:r>
      <w:r w:rsidR="008F2FBD">
        <w:rPr>
          <w:rFonts w:ascii="Arial" w:hAnsi="Arial" w:cs="Arial"/>
          <w:sz w:val="24"/>
          <w:szCs w:val="24"/>
        </w:rPr>
        <w:t xml:space="preserve"> resolvió,</w:t>
      </w:r>
      <w:r w:rsidR="00814C2D" w:rsidRPr="00F3114E">
        <w:rPr>
          <w:rFonts w:ascii="Arial" w:hAnsi="Arial" w:cs="Arial"/>
          <w:sz w:val="24"/>
          <w:szCs w:val="24"/>
        </w:rPr>
        <w:t xml:space="preserve"> </w:t>
      </w:r>
      <w:r w:rsidR="008F2FBD">
        <w:rPr>
          <w:rFonts w:ascii="Arial" w:hAnsi="Arial" w:cs="Arial"/>
          <w:sz w:val="24"/>
          <w:szCs w:val="24"/>
        </w:rPr>
        <w:t xml:space="preserve">a través  de </w:t>
      </w:r>
      <w:r w:rsidR="00814C2D" w:rsidRPr="00F3114E">
        <w:rPr>
          <w:rFonts w:ascii="Arial" w:hAnsi="Arial" w:cs="Arial"/>
          <w:sz w:val="24"/>
          <w:szCs w:val="24"/>
        </w:rPr>
        <w:t>la vía jurisdiccional</w:t>
      </w:r>
      <w:r w:rsidR="000C225E" w:rsidRPr="00F3114E">
        <w:rPr>
          <w:rFonts w:ascii="Arial" w:hAnsi="Arial" w:cs="Arial"/>
          <w:sz w:val="24"/>
          <w:szCs w:val="24"/>
        </w:rPr>
        <w:t>,</w:t>
      </w:r>
      <w:r w:rsidR="00814C2D" w:rsidRPr="00F3114E">
        <w:rPr>
          <w:rFonts w:ascii="Arial" w:hAnsi="Arial" w:cs="Arial"/>
          <w:sz w:val="24"/>
          <w:szCs w:val="24"/>
        </w:rPr>
        <w:t xml:space="preserve"> el reclamo legítimo </w:t>
      </w:r>
      <w:r w:rsidR="002F0D2B" w:rsidRPr="00F3114E">
        <w:rPr>
          <w:rFonts w:ascii="Arial" w:eastAsia="Arial" w:hAnsi="Arial" w:cs="Arial"/>
          <w:sz w:val="24"/>
          <w:szCs w:val="24"/>
        </w:rPr>
        <w:t xml:space="preserve">promovido por un miembro </w:t>
      </w:r>
      <w:proofErr w:type="spellStart"/>
      <w:r w:rsidR="002F0D2B" w:rsidRPr="00F3114E">
        <w:rPr>
          <w:rFonts w:ascii="Arial" w:eastAsia="Arial" w:hAnsi="Arial" w:cs="Arial"/>
          <w:sz w:val="24"/>
          <w:szCs w:val="24"/>
        </w:rPr>
        <w:t>autoadscrito</w:t>
      </w:r>
      <w:proofErr w:type="spellEnd"/>
      <w:r w:rsidR="002F0D2B" w:rsidRPr="00F3114E">
        <w:rPr>
          <w:rFonts w:ascii="Arial" w:eastAsia="Arial" w:hAnsi="Arial" w:cs="Arial"/>
          <w:sz w:val="24"/>
          <w:szCs w:val="24"/>
        </w:rPr>
        <w:t xml:space="preserve"> al </w:t>
      </w:r>
      <w:r w:rsidR="002F0D2B" w:rsidRPr="00F3114E">
        <w:rPr>
          <w:rFonts w:ascii="Arial" w:eastAsia="Arial" w:hAnsi="Arial" w:cs="Arial"/>
          <w:sz w:val="24"/>
          <w:szCs w:val="24"/>
        </w:rPr>
        <w:lastRenderedPageBreak/>
        <w:t>Pueblo Apache</w:t>
      </w:r>
      <w:r w:rsidRPr="00F3114E">
        <w:rPr>
          <w:rFonts w:ascii="Arial" w:hAnsi="Arial" w:cs="Arial"/>
          <w:sz w:val="24"/>
          <w:szCs w:val="24"/>
        </w:rPr>
        <w:t xml:space="preserve"> </w:t>
      </w:r>
      <w:r w:rsidR="00392C2C" w:rsidRPr="00F3114E">
        <w:rPr>
          <w:rFonts w:ascii="Arial" w:hAnsi="Arial" w:cs="Arial"/>
          <w:sz w:val="24"/>
          <w:szCs w:val="24"/>
        </w:rPr>
        <w:t xml:space="preserve">mediante </w:t>
      </w:r>
      <w:r w:rsidR="008F2FBD">
        <w:rPr>
          <w:rFonts w:ascii="Arial" w:eastAsia="Arial" w:hAnsi="Arial" w:cs="Arial"/>
          <w:sz w:val="24"/>
          <w:szCs w:val="24"/>
        </w:rPr>
        <w:t>el Juicio para la Protección de los Derechos P</w:t>
      </w:r>
      <w:r w:rsidR="002F0D2B" w:rsidRPr="00F3114E">
        <w:rPr>
          <w:rFonts w:ascii="Arial" w:eastAsia="Arial" w:hAnsi="Arial" w:cs="Arial"/>
          <w:sz w:val="24"/>
          <w:szCs w:val="24"/>
        </w:rPr>
        <w:t xml:space="preserve">olítico-electorales clave JDC-02/2020, </w:t>
      </w:r>
      <w:r w:rsidR="00392C2C" w:rsidRPr="00F3114E">
        <w:rPr>
          <w:rFonts w:ascii="Arial" w:eastAsia="Arial" w:hAnsi="Arial" w:cs="Arial"/>
          <w:sz w:val="24"/>
          <w:szCs w:val="24"/>
        </w:rPr>
        <w:t>en el que se reclama la</w:t>
      </w:r>
      <w:r w:rsidR="002F0D2B" w:rsidRPr="00F3114E">
        <w:rPr>
          <w:rFonts w:ascii="Arial" w:eastAsia="Arial" w:hAnsi="Arial" w:cs="Arial"/>
          <w:sz w:val="24"/>
          <w:szCs w:val="24"/>
        </w:rPr>
        <w:t xml:space="preserve"> omisión legislativa por parte del Congreso del Estado de Chihuahua, respecto del derecho político electoral de ser votado, así como el derecho humano de participación política de los </w:t>
      </w:r>
      <w:r w:rsidR="00392C2C" w:rsidRPr="00F3114E">
        <w:rPr>
          <w:rFonts w:ascii="Arial" w:eastAsia="Arial" w:hAnsi="Arial" w:cs="Arial"/>
          <w:sz w:val="24"/>
          <w:szCs w:val="24"/>
        </w:rPr>
        <w:t>pueblos y comunidades indígenas, mismo reclamo y petición q</w:t>
      </w:r>
      <w:r w:rsidR="00814C2D" w:rsidRPr="00F3114E">
        <w:rPr>
          <w:rFonts w:ascii="Arial" w:hAnsi="Arial" w:cs="Arial"/>
          <w:sz w:val="24"/>
          <w:szCs w:val="24"/>
        </w:rPr>
        <w:t xml:space="preserve">ue más de una vez, nos hicieron </w:t>
      </w:r>
      <w:r w:rsidR="00335771">
        <w:rPr>
          <w:rFonts w:ascii="Arial" w:hAnsi="Arial" w:cs="Arial"/>
          <w:sz w:val="24"/>
          <w:szCs w:val="24"/>
        </w:rPr>
        <w:t>autoridades tradicionales</w:t>
      </w:r>
      <w:r w:rsidR="00814C2D" w:rsidRPr="00F3114E">
        <w:rPr>
          <w:rFonts w:ascii="Arial" w:hAnsi="Arial" w:cs="Arial"/>
          <w:sz w:val="24"/>
          <w:szCs w:val="24"/>
        </w:rPr>
        <w:t xml:space="preserve"> de </w:t>
      </w:r>
      <w:r w:rsidR="00392C2C" w:rsidRPr="00F3114E">
        <w:rPr>
          <w:rFonts w:ascii="Arial" w:hAnsi="Arial" w:cs="Arial"/>
          <w:sz w:val="24"/>
          <w:szCs w:val="24"/>
        </w:rPr>
        <w:t>los di</w:t>
      </w:r>
      <w:r w:rsidR="00335771">
        <w:rPr>
          <w:rFonts w:ascii="Arial" w:hAnsi="Arial" w:cs="Arial"/>
          <w:sz w:val="24"/>
          <w:szCs w:val="24"/>
        </w:rPr>
        <w:t>ferentes</w:t>
      </w:r>
      <w:r w:rsidR="00392C2C" w:rsidRPr="00F3114E">
        <w:rPr>
          <w:rFonts w:ascii="Arial" w:hAnsi="Arial" w:cs="Arial"/>
          <w:sz w:val="24"/>
          <w:szCs w:val="24"/>
        </w:rPr>
        <w:t xml:space="preserve"> pueblos originarios de </w:t>
      </w:r>
      <w:r w:rsidR="00814C2D" w:rsidRPr="00F3114E">
        <w:rPr>
          <w:rFonts w:ascii="Arial" w:hAnsi="Arial" w:cs="Arial"/>
          <w:sz w:val="24"/>
          <w:szCs w:val="24"/>
        </w:rPr>
        <w:t>nuestra entidad</w:t>
      </w:r>
      <w:r w:rsidR="00335771">
        <w:rPr>
          <w:rFonts w:ascii="Arial" w:hAnsi="Arial" w:cs="Arial"/>
          <w:sz w:val="24"/>
          <w:szCs w:val="24"/>
        </w:rPr>
        <w:t xml:space="preserve"> en diversos foros públicos, del cual destacó el realizado con gobernadoras y gobernadores indígenas realizado en el Salón 21 de Marzo de Palacio de Gobierno en el mes de noviembre de 2019, en el cual solicitaron que se tomaran las medidas legislativas pertinentes para garantizar su derecho a la representación política.</w:t>
      </w:r>
      <w:r w:rsidR="00814C2D" w:rsidRPr="00F3114E">
        <w:rPr>
          <w:rFonts w:ascii="Arial" w:hAnsi="Arial" w:cs="Arial"/>
          <w:sz w:val="24"/>
          <w:szCs w:val="24"/>
        </w:rPr>
        <w:t xml:space="preserve"> </w:t>
      </w:r>
    </w:p>
    <w:p w:rsidR="00020ECE" w:rsidRPr="00F3114E" w:rsidRDefault="00814C2D" w:rsidP="00F3114E">
      <w:pPr>
        <w:spacing w:line="360" w:lineRule="auto"/>
        <w:jc w:val="both"/>
        <w:rPr>
          <w:rFonts w:ascii="Arial" w:hAnsi="Arial" w:cs="Arial"/>
          <w:sz w:val="24"/>
          <w:szCs w:val="24"/>
        </w:rPr>
      </w:pPr>
      <w:r w:rsidRPr="00F3114E">
        <w:rPr>
          <w:rFonts w:ascii="Arial" w:hAnsi="Arial" w:cs="Arial"/>
          <w:sz w:val="24"/>
          <w:szCs w:val="24"/>
        </w:rPr>
        <w:t xml:space="preserve">Sobra relatar las diversas acciones </w:t>
      </w:r>
      <w:r w:rsidR="000C225E" w:rsidRPr="00F3114E">
        <w:rPr>
          <w:rFonts w:ascii="Arial" w:hAnsi="Arial" w:cs="Arial"/>
          <w:sz w:val="24"/>
          <w:szCs w:val="24"/>
        </w:rPr>
        <w:t>a través de</w:t>
      </w:r>
      <w:r w:rsidRPr="00F3114E">
        <w:rPr>
          <w:rFonts w:ascii="Arial" w:hAnsi="Arial" w:cs="Arial"/>
          <w:sz w:val="24"/>
          <w:szCs w:val="24"/>
        </w:rPr>
        <w:t xml:space="preserve"> las cuales</w:t>
      </w:r>
      <w:r w:rsidR="000C225E" w:rsidRPr="00F3114E">
        <w:rPr>
          <w:rFonts w:ascii="Arial" w:hAnsi="Arial" w:cs="Arial"/>
          <w:sz w:val="24"/>
          <w:szCs w:val="24"/>
        </w:rPr>
        <w:t>,  desde hace más de dos años, el H. Congreso del Estado, el Instituto Estatal Electoral, la Comisión de los Derechos Humanos, el Instituto Nacional de los Pueblos Indígenas, y la Comisión Estatal para los Pueblos Indígenas,</w:t>
      </w:r>
      <w:r w:rsidRPr="00F3114E">
        <w:rPr>
          <w:rFonts w:ascii="Arial" w:hAnsi="Arial" w:cs="Arial"/>
          <w:sz w:val="24"/>
          <w:szCs w:val="24"/>
        </w:rPr>
        <w:t xml:space="preserve"> buscamos posicionar en la Constitución local y en las leyes secundarias la figura del Diputado o Diputada Ind</w:t>
      </w:r>
      <w:r w:rsidR="000C225E" w:rsidRPr="00F3114E">
        <w:rPr>
          <w:rFonts w:ascii="Arial" w:hAnsi="Arial" w:cs="Arial"/>
          <w:sz w:val="24"/>
          <w:szCs w:val="24"/>
        </w:rPr>
        <w:t>ígena y la de Regidor o R</w:t>
      </w:r>
      <w:r w:rsidRPr="00F3114E">
        <w:rPr>
          <w:rFonts w:ascii="Arial" w:hAnsi="Arial" w:cs="Arial"/>
          <w:sz w:val="24"/>
          <w:szCs w:val="24"/>
        </w:rPr>
        <w:t>egidora</w:t>
      </w:r>
      <w:r w:rsidR="007E7345">
        <w:rPr>
          <w:rFonts w:ascii="Arial" w:hAnsi="Arial" w:cs="Arial"/>
          <w:sz w:val="24"/>
          <w:szCs w:val="24"/>
        </w:rPr>
        <w:t>,</w:t>
      </w:r>
      <w:r w:rsidRPr="00F3114E">
        <w:rPr>
          <w:rFonts w:ascii="Arial" w:hAnsi="Arial" w:cs="Arial"/>
          <w:sz w:val="24"/>
          <w:szCs w:val="24"/>
        </w:rPr>
        <w:t xml:space="preserve"> representante de los intereses de los pueblos originarios en los ayuntamientos </w:t>
      </w:r>
      <w:r w:rsidR="000C225E" w:rsidRPr="00F3114E">
        <w:rPr>
          <w:rFonts w:ascii="Arial" w:hAnsi="Arial" w:cs="Arial"/>
          <w:sz w:val="24"/>
          <w:szCs w:val="24"/>
        </w:rPr>
        <w:t>de la entidad, trabajos que no pudieron ser concluidos por factores diversos, los más de ellos relacionados con la pandemia provocada por el SARS- CoV2</w:t>
      </w:r>
      <w:r w:rsidR="007E7345">
        <w:rPr>
          <w:rFonts w:ascii="Arial" w:hAnsi="Arial" w:cs="Arial"/>
          <w:sz w:val="24"/>
          <w:szCs w:val="24"/>
        </w:rPr>
        <w:t xml:space="preserve">, la cual implicó principalmente el aspecto de seguridad sanitaria y el de financiamiento. </w:t>
      </w:r>
      <w:r w:rsidR="000C225E" w:rsidRPr="00F3114E">
        <w:rPr>
          <w:rFonts w:ascii="Arial" w:hAnsi="Arial" w:cs="Arial"/>
          <w:sz w:val="24"/>
          <w:szCs w:val="24"/>
        </w:rPr>
        <w:t xml:space="preserve"> El cierre de los trabajos legislativos concluidos en agosto pasado</w:t>
      </w:r>
      <w:r w:rsidR="008F2FBD">
        <w:rPr>
          <w:rFonts w:ascii="Arial" w:hAnsi="Arial" w:cs="Arial"/>
          <w:sz w:val="24"/>
          <w:szCs w:val="24"/>
        </w:rPr>
        <w:t>,</w:t>
      </w:r>
      <w:r w:rsidR="00020ECE" w:rsidRPr="00F3114E">
        <w:rPr>
          <w:rFonts w:ascii="Arial" w:hAnsi="Arial" w:cs="Arial"/>
          <w:sz w:val="24"/>
          <w:szCs w:val="24"/>
        </w:rPr>
        <w:t xml:space="preserve"> nos </w:t>
      </w:r>
      <w:r w:rsidR="008F2FBD">
        <w:rPr>
          <w:rFonts w:ascii="Arial" w:hAnsi="Arial" w:cs="Arial"/>
          <w:sz w:val="24"/>
          <w:szCs w:val="24"/>
        </w:rPr>
        <w:t>alcanzó</w:t>
      </w:r>
      <w:r w:rsidR="00020ECE" w:rsidRPr="00F3114E">
        <w:rPr>
          <w:rFonts w:ascii="Arial" w:hAnsi="Arial" w:cs="Arial"/>
          <w:sz w:val="24"/>
          <w:szCs w:val="24"/>
        </w:rPr>
        <w:t xml:space="preserve"> sin lograr el objetivo anhelado a pesar de los esfuerzos realizados. </w:t>
      </w:r>
    </w:p>
    <w:p w:rsidR="00020ECE" w:rsidRPr="00F3114E" w:rsidRDefault="001F7B29" w:rsidP="00F3114E">
      <w:pPr>
        <w:spacing w:line="360" w:lineRule="auto"/>
        <w:jc w:val="both"/>
        <w:rPr>
          <w:rFonts w:ascii="Arial" w:hAnsi="Arial" w:cs="Arial"/>
          <w:sz w:val="24"/>
          <w:szCs w:val="24"/>
        </w:rPr>
      </w:pPr>
      <w:r>
        <w:rPr>
          <w:rFonts w:ascii="Arial" w:hAnsi="Arial" w:cs="Arial"/>
          <w:sz w:val="24"/>
          <w:szCs w:val="24"/>
        </w:rPr>
        <w:t>Hemos tenido conocimiento de que, considerando los avances que respecto al tema se realizaron en la LXVI Legislatura, nuestros compañeros del Grupo Parlamentario de MORENA han retomado para su análisis y posterior dictamen lo relativo al asunto de la representación política en el H. Congreso del Estado a través de la figura de Diputada o Diputado la Cámara de Diputados</w:t>
      </w:r>
      <w:r w:rsidR="00CA66D8">
        <w:rPr>
          <w:rFonts w:ascii="Arial" w:hAnsi="Arial" w:cs="Arial"/>
          <w:sz w:val="24"/>
          <w:szCs w:val="24"/>
        </w:rPr>
        <w:t xml:space="preserve"> que tanto ellos</w:t>
      </w:r>
      <w:r w:rsidR="00360872">
        <w:rPr>
          <w:rFonts w:ascii="Arial" w:hAnsi="Arial" w:cs="Arial"/>
          <w:sz w:val="24"/>
          <w:szCs w:val="24"/>
        </w:rPr>
        <w:t>,</w:t>
      </w:r>
      <w:r w:rsidR="00CA66D8">
        <w:rPr>
          <w:rFonts w:ascii="Arial" w:hAnsi="Arial" w:cs="Arial"/>
          <w:sz w:val="24"/>
          <w:szCs w:val="24"/>
        </w:rPr>
        <w:t xml:space="preserve"> como diversos integrantes </w:t>
      </w:r>
      <w:r w:rsidR="0063609C">
        <w:rPr>
          <w:rFonts w:ascii="Arial" w:hAnsi="Arial" w:cs="Arial"/>
          <w:sz w:val="24"/>
          <w:szCs w:val="24"/>
        </w:rPr>
        <w:t xml:space="preserve">de otros grupos </w:t>
      </w:r>
      <w:r w:rsidR="00CA66D8">
        <w:rPr>
          <w:rFonts w:ascii="Arial" w:hAnsi="Arial" w:cs="Arial"/>
          <w:sz w:val="24"/>
          <w:szCs w:val="24"/>
        </w:rPr>
        <w:t>presentaron en la gestión anterior</w:t>
      </w:r>
      <w:r w:rsidR="0063609C">
        <w:rPr>
          <w:rFonts w:ascii="Arial" w:hAnsi="Arial" w:cs="Arial"/>
          <w:sz w:val="24"/>
          <w:szCs w:val="24"/>
        </w:rPr>
        <w:t>;</w:t>
      </w:r>
      <w:r>
        <w:rPr>
          <w:rFonts w:ascii="Arial" w:hAnsi="Arial" w:cs="Arial"/>
          <w:sz w:val="24"/>
          <w:szCs w:val="24"/>
        </w:rPr>
        <w:t xml:space="preserve"> por lo que, compartiendo la preocupación respecto a</w:t>
      </w:r>
      <w:r w:rsidR="00020ECE" w:rsidRPr="00F3114E">
        <w:rPr>
          <w:rFonts w:ascii="Arial" w:hAnsi="Arial" w:cs="Arial"/>
          <w:sz w:val="24"/>
          <w:szCs w:val="24"/>
        </w:rPr>
        <w:t xml:space="preserve"> la importancia que implica el ejercicio de un </w:t>
      </w:r>
      <w:r w:rsidR="00020ECE" w:rsidRPr="00F3114E">
        <w:rPr>
          <w:rFonts w:ascii="Arial" w:hAnsi="Arial" w:cs="Arial"/>
          <w:sz w:val="24"/>
          <w:szCs w:val="24"/>
        </w:rPr>
        <w:lastRenderedPageBreak/>
        <w:t xml:space="preserve">proceso parlamentario oportuno, calendarizado adecuadamente, cuidadosamente organizado,  y debidamente programado presupuestalmente para llevar a cabo la consulta que nos mandata obligadamente la Constitución y la ley para </w:t>
      </w:r>
      <w:r w:rsidR="00D42C19" w:rsidRPr="00F3114E">
        <w:rPr>
          <w:rFonts w:ascii="Arial" w:hAnsi="Arial" w:cs="Arial"/>
          <w:sz w:val="24"/>
          <w:szCs w:val="24"/>
        </w:rPr>
        <w:t xml:space="preserve">acudir en la búsqueda del Consentimiento Libre Previo e Informado que dé lugar a la libre determinación, y así poder implementar </w:t>
      </w:r>
      <w:r w:rsidR="00020ECE" w:rsidRPr="00F3114E">
        <w:rPr>
          <w:rFonts w:ascii="Arial" w:hAnsi="Arial" w:cs="Arial"/>
          <w:sz w:val="24"/>
          <w:szCs w:val="24"/>
        </w:rPr>
        <w:t xml:space="preserve"> medidas legislativas que permitan garantizar el derecho a la representación política de las y los habitantes de los pueblos indígenas, traducido tanto en el nombramiento de un o una diputada como en una o un regidor</w:t>
      </w:r>
      <w:r w:rsidR="002B385C">
        <w:rPr>
          <w:rFonts w:ascii="Arial" w:hAnsi="Arial" w:cs="Arial"/>
          <w:sz w:val="24"/>
          <w:szCs w:val="24"/>
        </w:rPr>
        <w:t>;</w:t>
      </w:r>
      <w:r w:rsidR="00D42C19" w:rsidRPr="00F3114E">
        <w:rPr>
          <w:rFonts w:ascii="Arial" w:hAnsi="Arial" w:cs="Arial"/>
          <w:sz w:val="24"/>
          <w:szCs w:val="24"/>
        </w:rPr>
        <w:t xml:space="preserve"> hoy los integra</w:t>
      </w:r>
      <w:r w:rsidR="00F45CA1" w:rsidRPr="00F3114E">
        <w:rPr>
          <w:rFonts w:ascii="Arial" w:hAnsi="Arial" w:cs="Arial"/>
          <w:sz w:val="24"/>
          <w:szCs w:val="24"/>
        </w:rPr>
        <w:t xml:space="preserve">ntes del Grupo Parlamentario del Partido </w:t>
      </w:r>
      <w:r w:rsidR="00D42C19" w:rsidRPr="00F3114E">
        <w:rPr>
          <w:rFonts w:ascii="Arial" w:hAnsi="Arial" w:cs="Arial"/>
          <w:sz w:val="24"/>
          <w:szCs w:val="24"/>
        </w:rPr>
        <w:t>Acción N</w:t>
      </w:r>
      <w:r w:rsidR="00F45CA1" w:rsidRPr="00F3114E">
        <w:rPr>
          <w:rFonts w:ascii="Arial" w:hAnsi="Arial" w:cs="Arial"/>
          <w:sz w:val="24"/>
          <w:szCs w:val="24"/>
        </w:rPr>
        <w:t xml:space="preserve">acional, planteamos ante esta alta Tribuna </w:t>
      </w:r>
      <w:r w:rsidR="00217B3E" w:rsidRPr="00F3114E">
        <w:rPr>
          <w:rFonts w:ascii="Arial" w:hAnsi="Arial" w:cs="Arial"/>
          <w:sz w:val="24"/>
          <w:szCs w:val="24"/>
        </w:rPr>
        <w:t xml:space="preserve">los argumentos </w:t>
      </w:r>
      <w:r w:rsidR="00020ECE" w:rsidRPr="00F3114E">
        <w:rPr>
          <w:rFonts w:ascii="Arial" w:hAnsi="Arial" w:cs="Arial"/>
          <w:sz w:val="24"/>
          <w:szCs w:val="24"/>
        </w:rPr>
        <w:t xml:space="preserve"> </w:t>
      </w:r>
      <w:r w:rsidR="00217B3E" w:rsidRPr="00F3114E">
        <w:rPr>
          <w:rFonts w:ascii="Arial" w:hAnsi="Arial" w:cs="Arial"/>
          <w:sz w:val="24"/>
          <w:szCs w:val="24"/>
        </w:rPr>
        <w:t xml:space="preserve">para las reformas correspondientes tanto a la Constitución Política del estado de Chihuahua, como a la Ley Estatal Electoral, el Código Municipal </w:t>
      </w:r>
      <w:r w:rsidR="008F2FBD">
        <w:rPr>
          <w:rFonts w:ascii="Arial" w:hAnsi="Arial" w:cs="Arial"/>
          <w:sz w:val="24"/>
          <w:szCs w:val="24"/>
        </w:rPr>
        <w:t>y las que resulten impactadas con tal derecho.</w:t>
      </w:r>
    </w:p>
    <w:p w:rsidR="00964DB5" w:rsidRPr="00F3114E" w:rsidRDefault="00C02165" w:rsidP="00F3114E">
      <w:pPr>
        <w:spacing w:line="360" w:lineRule="auto"/>
        <w:jc w:val="both"/>
        <w:rPr>
          <w:rFonts w:ascii="Arial" w:hAnsi="Arial" w:cs="Arial"/>
          <w:sz w:val="24"/>
          <w:szCs w:val="24"/>
        </w:rPr>
      </w:pPr>
      <w:r w:rsidRPr="00F3114E">
        <w:rPr>
          <w:rFonts w:ascii="Arial" w:hAnsi="Arial" w:cs="Arial"/>
          <w:sz w:val="24"/>
          <w:szCs w:val="24"/>
        </w:rPr>
        <w:t>Como ya lo hemos manifestado, es partir de la reforma a</w:t>
      </w:r>
      <w:r w:rsidR="008C7E02" w:rsidRPr="00F3114E">
        <w:rPr>
          <w:rFonts w:ascii="Arial" w:hAnsi="Arial" w:cs="Arial"/>
          <w:sz w:val="24"/>
          <w:szCs w:val="24"/>
        </w:rPr>
        <w:t>l artículo 2</w:t>
      </w:r>
      <w:r w:rsidR="006A7557" w:rsidRPr="00F3114E">
        <w:rPr>
          <w:rFonts w:ascii="Arial" w:hAnsi="Arial" w:cs="Arial"/>
          <w:sz w:val="24"/>
          <w:szCs w:val="24"/>
        </w:rPr>
        <w:t xml:space="preserve">º. </w:t>
      </w:r>
      <w:r w:rsidR="008C7E02" w:rsidRPr="00F3114E">
        <w:rPr>
          <w:rFonts w:ascii="Arial" w:hAnsi="Arial" w:cs="Arial"/>
          <w:sz w:val="24"/>
          <w:szCs w:val="24"/>
        </w:rPr>
        <w:t xml:space="preserve"> apartado A, fracción</w:t>
      </w:r>
      <w:r w:rsidRPr="00F3114E">
        <w:rPr>
          <w:rFonts w:ascii="Arial" w:hAnsi="Arial" w:cs="Arial"/>
          <w:sz w:val="24"/>
          <w:szCs w:val="24"/>
        </w:rPr>
        <w:t xml:space="preserve"> III</w:t>
      </w:r>
      <w:r w:rsidR="008C7E02" w:rsidRPr="00F3114E">
        <w:rPr>
          <w:rFonts w:ascii="Arial" w:hAnsi="Arial" w:cs="Arial"/>
          <w:sz w:val="24"/>
          <w:szCs w:val="24"/>
        </w:rPr>
        <w:t xml:space="preserve"> de la Constitución Política de los Estados Unidos Mexicanos</w:t>
      </w:r>
      <w:r w:rsidRPr="00F3114E">
        <w:rPr>
          <w:rFonts w:ascii="Arial" w:hAnsi="Arial" w:cs="Arial"/>
          <w:sz w:val="24"/>
          <w:szCs w:val="24"/>
        </w:rPr>
        <w:t xml:space="preserve"> que </w:t>
      </w:r>
      <w:r w:rsidR="008C7E02" w:rsidRPr="00F3114E">
        <w:rPr>
          <w:rFonts w:ascii="Arial" w:hAnsi="Arial" w:cs="Arial"/>
          <w:sz w:val="24"/>
          <w:szCs w:val="24"/>
        </w:rPr>
        <w:t xml:space="preserve"> </w:t>
      </w:r>
      <w:r w:rsidRPr="00F3114E">
        <w:rPr>
          <w:rFonts w:ascii="Arial" w:hAnsi="Arial" w:cs="Arial"/>
          <w:sz w:val="24"/>
          <w:szCs w:val="24"/>
        </w:rPr>
        <w:t xml:space="preserve">se </w:t>
      </w:r>
      <w:r w:rsidR="00B954A9" w:rsidRPr="00F3114E">
        <w:rPr>
          <w:rFonts w:ascii="Arial" w:hAnsi="Arial" w:cs="Arial"/>
          <w:sz w:val="24"/>
          <w:szCs w:val="24"/>
        </w:rPr>
        <w:t xml:space="preserve">establece que </w:t>
      </w:r>
      <w:r w:rsidRPr="00F3114E">
        <w:rPr>
          <w:rFonts w:ascii="Arial" w:hAnsi="Arial" w:cs="Arial"/>
          <w:sz w:val="24"/>
          <w:szCs w:val="24"/>
        </w:rPr>
        <w:t xml:space="preserve">las personas integrantes de </w:t>
      </w:r>
      <w:r w:rsidR="00B954A9" w:rsidRPr="00F3114E">
        <w:rPr>
          <w:rFonts w:ascii="Arial" w:hAnsi="Arial" w:cs="Arial"/>
          <w:sz w:val="24"/>
          <w:szCs w:val="24"/>
        </w:rPr>
        <w:t xml:space="preserve">los pueblos y comunidades indígenas tienen derecho a la libre determinación </w:t>
      </w:r>
      <w:r w:rsidR="00CF5C9F" w:rsidRPr="00F3114E">
        <w:rPr>
          <w:rFonts w:ascii="Arial" w:hAnsi="Arial" w:cs="Arial"/>
          <w:sz w:val="24"/>
          <w:szCs w:val="24"/>
        </w:rPr>
        <w:t>y, en consecuencia, autonomía para, entre otras cuestiones</w:t>
      </w:r>
      <w:r w:rsidR="00BA163A" w:rsidRPr="00F3114E">
        <w:rPr>
          <w:rFonts w:ascii="Arial" w:hAnsi="Arial" w:cs="Arial"/>
          <w:sz w:val="24"/>
          <w:szCs w:val="24"/>
        </w:rPr>
        <w:t xml:space="preserve">, </w:t>
      </w:r>
      <w:r w:rsidRPr="00F3114E">
        <w:rPr>
          <w:rFonts w:ascii="Arial" w:hAnsi="Arial" w:cs="Arial"/>
          <w:sz w:val="24"/>
          <w:szCs w:val="24"/>
        </w:rPr>
        <w:t xml:space="preserve">acceder y desempeñar los cargos públicos y de elección popular para los que hayan sido electos o designados, y además, de manera muy específica, previsto en la fracción VII del precepto citado, el derecho de  </w:t>
      </w:r>
      <w:r w:rsidR="00BA163A" w:rsidRPr="00F3114E">
        <w:rPr>
          <w:rFonts w:ascii="Arial" w:hAnsi="Arial" w:cs="Arial"/>
          <w:sz w:val="24"/>
          <w:szCs w:val="24"/>
        </w:rPr>
        <w:t xml:space="preserve">elegir a una persona como representante indígena </w:t>
      </w:r>
      <w:r w:rsidR="00AB1FB9" w:rsidRPr="00F3114E">
        <w:rPr>
          <w:rFonts w:ascii="Arial" w:hAnsi="Arial" w:cs="Arial"/>
          <w:sz w:val="24"/>
          <w:szCs w:val="24"/>
        </w:rPr>
        <w:t>ante el ayuntamiento.</w:t>
      </w:r>
    </w:p>
    <w:p w:rsidR="00367B7B" w:rsidRPr="00F3114E" w:rsidRDefault="00392C2C" w:rsidP="00FB0893">
      <w:pPr>
        <w:autoSpaceDE w:val="0"/>
        <w:autoSpaceDN w:val="0"/>
        <w:adjustRightInd w:val="0"/>
        <w:spacing w:line="360" w:lineRule="auto"/>
        <w:jc w:val="both"/>
        <w:rPr>
          <w:rFonts w:ascii="Arial" w:hAnsi="Arial" w:cs="Arial"/>
          <w:sz w:val="24"/>
          <w:szCs w:val="24"/>
          <w:lang w:val="es-NI"/>
        </w:rPr>
      </w:pPr>
      <w:r w:rsidRPr="00F3114E">
        <w:rPr>
          <w:rFonts w:ascii="Arial" w:hAnsi="Arial" w:cs="Arial"/>
          <w:sz w:val="24"/>
          <w:szCs w:val="24"/>
        </w:rPr>
        <w:t>Respecto a este importante tema, en nuestra Constitución Política local encontramos disposiciones relevantes al derecho a la representación política</w:t>
      </w:r>
      <w:r w:rsidR="002B385C">
        <w:rPr>
          <w:rFonts w:ascii="Arial" w:hAnsi="Arial" w:cs="Arial"/>
          <w:sz w:val="24"/>
          <w:szCs w:val="24"/>
        </w:rPr>
        <w:t>, pues de acuerdo a lo previsto</w:t>
      </w:r>
      <w:r w:rsidR="00E93F9F" w:rsidRPr="00F3114E">
        <w:rPr>
          <w:rFonts w:ascii="Arial" w:hAnsi="Arial" w:cs="Arial"/>
          <w:sz w:val="24"/>
          <w:szCs w:val="24"/>
        </w:rPr>
        <w:t xml:space="preserve"> en  la fracción IV  del párrafo segundo d</w:t>
      </w:r>
      <w:r w:rsidRPr="00F3114E">
        <w:rPr>
          <w:rFonts w:ascii="Arial" w:hAnsi="Arial" w:cs="Arial"/>
          <w:sz w:val="24"/>
          <w:szCs w:val="24"/>
        </w:rPr>
        <w:t>el art</w:t>
      </w:r>
      <w:r w:rsidR="00E93F9F" w:rsidRPr="00F3114E">
        <w:rPr>
          <w:rFonts w:ascii="Arial" w:hAnsi="Arial" w:cs="Arial"/>
          <w:sz w:val="24"/>
          <w:szCs w:val="24"/>
        </w:rPr>
        <w:t xml:space="preserve">ículo 8, en el ejercicio de su autonomía, los pueblos indígenas tienen derecho a elegir a sus autoridades y representantes, </w:t>
      </w:r>
      <w:r w:rsidR="00367B7B" w:rsidRPr="00F3114E">
        <w:rPr>
          <w:rFonts w:ascii="Arial" w:hAnsi="Arial" w:cs="Arial"/>
          <w:sz w:val="24"/>
          <w:szCs w:val="24"/>
        </w:rPr>
        <w:t xml:space="preserve">derecho que se replica en el primer párrafo del artículo 10, cuando señala que </w:t>
      </w:r>
      <w:r w:rsidR="00367B7B" w:rsidRPr="00F3114E">
        <w:rPr>
          <w:rFonts w:ascii="Arial" w:hAnsi="Arial" w:cs="Arial"/>
          <w:sz w:val="24"/>
          <w:szCs w:val="24"/>
          <w:lang w:val="es-NI"/>
        </w:rPr>
        <w:t>los pueblos indígenas, con base en sus Sistemas Normativos Internos</w:t>
      </w:r>
      <w:r w:rsidR="00367B7B" w:rsidRPr="00F3114E">
        <w:rPr>
          <w:rFonts w:ascii="Arial" w:hAnsi="Arial" w:cs="Arial"/>
          <w:sz w:val="24"/>
          <w:szCs w:val="24"/>
        </w:rPr>
        <w:t xml:space="preserve"> </w:t>
      </w:r>
      <w:r w:rsidR="00367B7B" w:rsidRPr="00F3114E">
        <w:rPr>
          <w:rFonts w:ascii="Arial" w:hAnsi="Arial" w:cs="Arial"/>
          <w:sz w:val="24"/>
          <w:szCs w:val="24"/>
          <w:lang w:val="es-NI"/>
        </w:rPr>
        <w:t>tienen derecho a</w:t>
      </w:r>
      <w:r w:rsidR="00FB0893">
        <w:rPr>
          <w:rFonts w:ascii="Arial" w:hAnsi="Arial" w:cs="Arial"/>
          <w:sz w:val="24"/>
          <w:szCs w:val="24"/>
          <w:lang w:val="es-NI"/>
        </w:rPr>
        <w:t xml:space="preserve"> </w:t>
      </w:r>
      <w:bookmarkStart w:id="2" w:name="_GoBack"/>
      <w:bookmarkEnd w:id="2"/>
      <w:r w:rsidR="00367B7B" w:rsidRPr="00F3114E">
        <w:rPr>
          <w:rFonts w:ascii="Arial" w:hAnsi="Arial" w:cs="Arial"/>
          <w:sz w:val="24"/>
          <w:szCs w:val="24"/>
          <w:lang w:val="es-NI"/>
        </w:rPr>
        <w:t xml:space="preserve">determinar sus procesos de desarrollo y a la participación en materia política. </w:t>
      </w:r>
    </w:p>
    <w:p w:rsidR="00367B7B" w:rsidRPr="00F3114E" w:rsidRDefault="00367B7B" w:rsidP="00F3114E">
      <w:pPr>
        <w:spacing w:line="360" w:lineRule="auto"/>
        <w:jc w:val="both"/>
        <w:rPr>
          <w:rFonts w:ascii="Arial" w:hAnsi="Arial" w:cs="Arial"/>
          <w:sz w:val="24"/>
          <w:szCs w:val="24"/>
        </w:rPr>
      </w:pPr>
      <w:r w:rsidRPr="00F3114E">
        <w:rPr>
          <w:rFonts w:ascii="Arial" w:hAnsi="Arial" w:cs="Arial"/>
          <w:sz w:val="24"/>
          <w:szCs w:val="24"/>
          <w:lang w:val="es-NI"/>
        </w:rPr>
        <w:lastRenderedPageBreak/>
        <w:t>No obstante lo anterior, no encontramos ni en nuestra  Constitución ni en las leyes secundarias estatales</w:t>
      </w:r>
      <w:r w:rsidR="002B385C">
        <w:rPr>
          <w:rFonts w:ascii="Arial" w:hAnsi="Arial" w:cs="Arial"/>
          <w:sz w:val="24"/>
          <w:szCs w:val="24"/>
          <w:lang w:val="es-NI"/>
        </w:rPr>
        <w:t>,</w:t>
      </w:r>
      <w:r w:rsidRPr="00F3114E">
        <w:rPr>
          <w:rFonts w:ascii="Arial" w:hAnsi="Arial" w:cs="Arial"/>
          <w:sz w:val="24"/>
          <w:szCs w:val="24"/>
          <w:lang w:val="es-NI"/>
        </w:rPr>
        <w:t xml:space="preserve"> </w:t>
      </w:r>
      <w:r w:rsidR="00F3114E" w:rsidRPr="00F3114E">
        <w:rPr>
          <w:rFonts w:ascii="Arial" w:hAnsi="Arial" w:cs="Arial"/>
          <w:sz w:val="24"/>
          <w:szCs w:val="24"/>
          <w:lang w:val="es-NI"/>
        </w:rPr>
        <w:t xml:space="preserve">la existencia de disposiciones precisas que determinen la figura de una o un legislador indígena, ni tampoco de una o un regidor,  por lo que consideramos importante retomar este tema para </w:t>
      </w:r>
      <w:r w:rsidR="002B385C">
        <w:rPr>
          <w:rFonts w:ascii="Arial" w:hAnsi="Arial" w:cs="Arial"/>
          <w:sz w:val="24"/>
          <w:szCs w:val="24"/>
          <w:lang w:val="es-NI"/>
        </w:rPr>
        <w:t xml:space="preserve">proteger, </w:t>
      </w:r>
      <w:r w:rsidR="00F3114E" w:rsidRPr="00F3114E">
        <w:rPr>
          <w:rFonts w:ascii="Arial" w:hAnsi="Arial" w:cs="Arial"/>
          <w:sz w:val="24"/>
          <w:szCs w:val="24"/>
          <w:lang w:val="es-NI"/>
        </w:rPr>
        <w:t xml:space="preserve">promover, respetar y garantizar el derecho a la representación política, para lo cual entendemos como ineludible y obligado el hecho de que, para </w:t>
      </w:r>
      <w:r w:rsidRPr="00F3114E">
        <w:rPr>
          <w:rFonts w:ascii="Arial" w:hAnsi="Arial" w:cs="Arial"/>
          <w:sz w:val="24"/>
          <w:szCs w:val="24"/>
          <w:lang w:val="es-NI"/>
        </w:rPr>
        <w:t>realizar los trabajos  que puedan llevarnos como Poder Legislativo a realizar las reformas necesarias para garantizar ese derecho constitucional,  es fundamental atender una condición primaria y exigible, sin la cual no sería posible promover el derecho a la representación política en la Cámara de Diputados y en los ayuntamiento indígenas</w:t>
      </w:r>
      <w:r w:rsidRPr="00F3114E">
        <w:rPr>
          <w:rFonts w:ascii="Arial" w:hAnsi="Arial" w:cs="Arial"/>
          <w:sz w:val="24"/>
          <w:szCs w:val="24"/>
        </w:rPr>
        <w:t xml:space="preserve">; me refiero a la obligación establecida </w:t>
      </w:r>
      <w:r w:rsidR="00E93F9F" w:rsidRPr="00F3114E">
        <w:rPr>
          <w:rFonts w:ascii="Arial" w:hAnsi="Arial" w:cs="Arial"/>
          <w:sz w:val="24"/>
          <w:szCs w:val="24"/>
        </w:rPr>
        <w:t xml:space="preserve">para </w:t>
      </w:r>
      <w:r w:rsidRPr="00F3114E">
        <w:rPr>
          <w:rFonts w:ascii="Arial" w:hAnsi="Arial" w:cs="Arial"/>
          <w:sz w:val="24"/>
          <w:szCs w:val="24"/>
        </w:rPr>
        <w:t xml:space="preserve">que, </w:t>
      </w:r>
      <w:r w:rsidR="00E93F9F" w:rsidRPr="00F3114E">
        <w:rPr>
          <w:rFonts w:ascii="Arial" w:hAnsi="Arial" w:cs="Arial"/>
          <w:sz w:val="24"/>
          <w:szCs w:val="24"/>
        </w:rPr>
        <w:t xml:space="preserve"> toda vez que se promuevan medidas legislativas susceptib</w:t>
      </w:r>
      <w:r w:rsidR="008F2FBD">
        <w:rPr>
          <w:rFonts w:ascii="Arial" w:hAnsi="Arial" w:cs="Arial"/>
          <w:sz w:val="24"/>
          <w:szCs w:val="24"/>
        </w:rPr>
        <w:t xml:space="preserve">les de afectarles, </w:t>
      </w:r>
      <w:r w:rsidR="00E93F9F" w:rsidRPr="00F3114E">
        <w:rPr>
          <w:rFonts w:ascii="Arial" w:hAnsi="Arial" w:cs="Arial"/>
          <w:sz w:val="24"/>
          <w:szCs w:val="24"/>
        </w:rPr>
        <w:t>tendr</w:t>
      </w:r>
      <w:r w:rsidR="008F2FBD">
        <w:rPr>
          <w:rFonts w:ascii="Arial" w:hAnsi="Arial" w:cs="Arial"/>
          <w:sz w:val="24"/>
          <w:szCs w:val="24"/>
        </w:rPr>
        <w:t>emos</w:t>
      </w:r>
      <w:r w:rsidR="00E93F9F" w:rsidRPr="00F3114E">
        <w:rPr>
          <w:rFonts w:ascii="Arial" w:hAnsi="Arial" w:cs="Arial"/>
          <w:sz w:val="24"/>
          <w:szCs w:val="24"/>
        </w:rPr>
        <w:t xml:space="preserve"> que bus</w:t>
      </w:r>
      <w:r w:rsidR="00616FDF">
        <w:rPr>
          <w:rFonts w:ascii="Arial" w:hAnsi="Arial" w:cs="Arial"/>
          <w:sz w:val="24"/>
          <w:szCs w:val="24"/>
        </w:rPr>
        <w:t>car, a través de la consulta, el</w:t>
      </w:r>
      <w:r w:rsidR="00E93F9F" w:rsidRPr="00F3114E">
        <w:rPr>
          <w:rFonts w:ascii="Arial" w:hAnsi="Arial" w:cs="Arial"/>
          <w:sz w:val="24"/>
          <w:szCs w:val="24"/>
        </w:rPr>
        <w:t xml:space="preserve"> consentimiento libre, previo e info</w:t>
      </w:r>
      <w:r w:rsidRPr="00F3114E">
        <w:rPr>
          <w:rFonts w:ascii="Arial" w:hAnsi="Arial" w:cs="Arial"/>
          <w:sz w:val="24"/>
          <w:szCs w:val="24"/>
        </w:rPr>
        <w:t>rmado de los habitantes de los pueblos originarios.</w:t>
      </w:r>
    </w:p>
    <w:p w:rsidR="00F3114E" w:rsidRPr="00F3114E" w:rsidRDefault="00616FDF" w:rsidP="00F3114E">
      <w:pPr>
        <w:spacing w:line="360" w:lineRule="auto"/>
        <w:jc w:val="both"/>
        <w:rPr>
          <w:rFonts w:ascii="Arial" w:hAnsi="Arial" w:cs="Arial"/>
          <w:sz w:val="24"/>
          <w:szCs w:val="24"/>
        </w:rPr>
      </w:pPr>
      <w:r>
        <w:rPr>
          <w:rFonts w:ascii="Arial" w:hAnsi="Arial" w:cs="Arial"/>
          <w:sz w:val="24"/>
          <w:szCs w:val="24"/>
        </w:rPr>
        <w:t>Por lo que respecta al plano municipal y la figura de regidor, exploramos en el D</w:t>
      </w:r>
      <w:r w:rsidR="00F3114E" w:rsidRPr="00F3114E">
        <w:rPr>
          <w:rFonts w:ascii="Arial" w:hAnsi="Arial" w:cs="Arial"/>
          <w:sz w:val="24"/>
          <w:szCs w:val="24"/>
        </w:rPr>
        <w:t>erecho Comparado, encontra</w:t>
      </w:r>
      <w:r>
        <w:rPr>
          <w:rFonts w:ascii="Arial" w:hAnsi="Arial" w:cs="Arial"/>
          <w:sz w:val="24"/>
          <w:szCs w:val="24"/>
        </w:rPr>
        <w:t>ndo</w:t>
      </w:r>
      <w:r w:rsidR="00F3114E" w:rsidRPr="00F3114E">
        <w:rPr>
          <w:rFonts w:ascii="Arial" w:hAnsi="Arial" w:cs="Arial"/>
          <w:sz w:val="24"/>
          <w:szCs w:val="24"/>
        </w:rPr>
        <w:t xml:space="preserve"> que ú</w:t>
      </w:r>
      <w:r w:rsidR="00BC51F7" w:rsidRPr="00F3114E">
        <w:rPr>
          <w:rFonts w:ascii="Arial" w:hAnsi="Arial" w:cs="Arial"/>
          <w:sz w:val="24"/>
          <w:szCs w:val="24"/>
        </w:rPr>
        <w:t xml:space="preserve">nicamente los Estados de </w:t>
      </w:r>
      <w:r w:rsidR="00CA6E7F" w:rsidRPr="00F3114E">
        <w:rPr>
          <w:rFonts w:ascii="Arial" w:hAnsi="Arial" w:cs="Arial"/>
          <w:sz w:val="24"/>
          <w:szCs w:val="24"/>
        </w:rPr>
        <w:t xml:space="preserve">Sonora y Coahuila contemplan en sus marcos normativos la figura del Regidor Indígena, </w:t>
      </w:r>
      <w:r w:rsidR="00F3114E" w:rsidRPr="00F3114E">
        <w:rPr>
          <w:rFonts w:ascii="Arial" w:hAnsi="Arial" w:cs="Arial"/>
          <w:sz w:val="24"/>
          <w:szCs w:val="24"/>
        </w:rPr>
        <w:t>planteando</w:t>
      </w:r>
      <w:r w:rsidR="00CA6E7F" w:rsidRPr="00F3114E">
        <w:rPr>
          <w:rFonts w:ascii="Arial" w:hAnsi="Arial" w:cs="Arial"/>
          <w:sz w:val="24"/>
          <w:szCs w:val="24"/>
        </w:rPr>
        <w:t xml:space="preserve"> supuestos, requisitos y procedimientos para su elección como parte de los municipi</w:t>
      </w:r>
      <w:r w:rsidR="00143344">
        <w:rPr>
          <w:rFonts w:ascii="Arial" w:hAnsi="Arial" w:cs="Arial"/>
          <w:sz w:val="24"/>
          <w:szCs w:val="24"/>
        </w:rPr>
        <w:t>os en donde prevalezca cierto nú</w:t>
      </w:r>
      <w:r w:rsidR="00CA6E7F" w:rsidRPr="00F3114E">
        <w:rPr>
          <w:rFonts w:ascii="Arial" w:hAnsi="Arial" w:cs="Arial"/>
          <w:sz w:val="24"/>
          <w:szCs w:val="24"/>
        </w:rPr>
        <w:t xml:space="preserve">mero de población indígena. </w:t>
      </w:r>
    </w:p>
    <w:p w:rsidR="00BC51F7" w:rsidRPr="00F3114E" w:rsidRDefault="00CA6E7F" w:rsidP="00F3114E">
      <w:pPr>
        <w:spacing w:line="360" w:lineRule="auto"/>
        <w:jc w:val="both"/>
        <w:rPr>
          <w:rFonts w:ascii="Arial" w:hAnsi="Arial" w:cs="Arial"/>
          <w:sz w:val="24"/>
          <w:szCs w:val="24"/>
        </w:rPr>
      </w:pPr>
      <w:r w:rsidRPr="00F3114E">
        <w:rPr>
          <w:rFonts w:ascii="Arial" w:hAnsi="Arial" w:cs="Arial"/>
          <w:sz w:val="24"/>
          <w:szCs w:val="24"/>
        </w:rPr>
        <w:t>En el caso de Sonora,</w:t>
      </w:r>
      <w:r w:rsidR="00C001BF" w:rsidRPr="00F3114E">
        <w:rPr>
          <w:rFonts w:ascii="Arial" w:hAnsi="Arial" w:cs="Arial"/>
          <w:sz w:val="24"/>
          <w:szCs w:val="24"/>
        </w:rPr>
        <w:t xml:space="preserve"> </w:t>
      </w:r>
      <w:r w:rsidR="0029202D" w:rsidRPr="00F3114E">
        <w:rPr>
          <w:rFonts w:ascii="Arial" w:hAnsi="Arial" w:cs="Arial"/>
          <w:sz w:val="24"/>
          <w:szCs w:val="24"/>
        </w:rPr>
        <w:t xml:space="preserve">en </w:t>
      </w:r>
      <w:r w:rsidR="00C9515D" w:rsidRPr="00F3114E">
        <w:rPr>
          <w:rFonts w:ascii="Arial" w:hAnsi="Arial" w:cs="Arial"/>
          <w:sz w:val="24"/>
          <w:szCs w:val="24"/>
        </w:rPr>
        <w:t>su</w:t>
      </w:r>
      <w:r w:rsidR="0029202D" w:rsidRPr="00F3114E">
        <w:rPr>
          <w:rFonts w:ascii="Arial" w:hAnsi="Arial" w:cs="Arial"/>
          <w:sz w:val="24"/>
          <w:szCs w:val="24"/>
        </w:rPr>
        <w:t xml:space="preserve"> Ley de Instituciones y Procedimientos Electorales</w:t>
      </w:r>
      <w:r w:rsidR="00663846" w:rsidRPr="00F3114E">
        <w:rPr>
          <w:rFonts w:ascii="Arial" w:hAnsi="Arial" w:cs="Arial"/>
          <w:sz w:val="24"/>
          <w:szCs w:val="24"/>
        </w:rPr>
        <w:t>,</w:t>
      </w:r>
      <w:r w:rsidRPr="00F3114E">
        <w:rPr>
          <w:rFonts w:ascii="Arial" w:hAnsi="Arial" w:cs="Arial"/>
          <w:sz w:val="24"/>
          <w:szCs w:val="24"/>
        </w:rPr>
        <w:t xml:space="preserve"> </w:t>
      </w:r>
      <w:r w:rsidR="003F1781" w:rsidRPr="00F3114E">
        <w:rPr>
          <w:rFonts w:ascii="Arial" w:hAnsi="Arial" w:cs="Arial"/>
          <w:sz w:val="24"/>
          <w:szCs w:val="24"/>
        </w:rPr>
        <w:t>establece que tendrán un regidor étnico en los municipios donde tienen su origen y se encuentran asentadas las etnias respectivas</w:t>
      </w:r>
      <w:r w:rsidR="00C93925" w:rsidRPr="00F3114E">
        <w:rPr>
          <w:rFonts w:ascii="Arial" w:hAnsi="Arial" w:cs="Arial"/>
          <w:sz w:val="24"/>
          <w:szCs w:val="24"/>
        </w:rPr>
        <w:t xml:space="preserve">, </w:t>
      </w:r>
      <w:r w:rsidR="00663846" w:rsidRPr="00F3114E">
        <w:rPr>
          <w:rFonts w:ascii="Arial" w:hAnsi="Arial" w:cs="Arial"/>
          <w:sz w:val="24"/>
          <w:szCs w:val="24"/>
        </w:rPr>
        <w:t>los cuales</w:t>
      </w:r>
      <w:r w:rsidR="00C93925" w:rsidRPr="00F3114E">
        <w:rPr>
          <w:rFonts w:ascii="Arial" w:hAnsi="Arial" w:cs="Arial"/>
          <w:sz w:val="24"/>
          <w:szCs w:val="24"/>
        </w:rPr>
        <w:t xml:space="preserve"> son señalados por la Comisión </w:t>
      </w:r>
      <w:r w:rsidR="007959C3" w:rsidRPr="00F3114E">
        <w:rPr>
          <w:rFonts w:ascii="Arial" w:hAnsi="Arial" w:cs="Arial"/>
          <w:sz w:val="24"/>
          <w:szCs w:val="24"/>
        </w:rPr>
        <w:t xml:space="preserve">Estatal para el Desarrollo de los Pueblos y Comunidades Indígenas, dentro de los primeros 15 días del mes de enero </w:t>
      </w:r>
      <w:r w:rsidR="006C5CE2" w:rsidRPr="00F3114E">
        <w:rPr>
          <w:rFonts w:ascii="Arial" w:hAnsi="Arial" w:cs="Arial"/>
          <w:sz w:val="24"/>
          <w:szCs w:val="24"/>
        </w:rPr>
        <w:t>del año de la jornada electoral</w:t>
      </w:r>
      <w:r w:rsidR="00D2340D" w:rsidRPr="00F3114E">
        <w:rPr>
          <w:rFonts w:ascii="Arial" w:hAnsi="Arial" w:cs="Arial"/>
          <w:sz w:val="24"/>
          <w:szCs w:val="24"/>
        </w:rPr>
        <w:t xml:space="preserve">, estableciéndose a su vez el procedimiento para su </w:t>
      </w:r>
      <w:r w:rsidR="00A22C1D" w:rsidRPr="00F3114E">
        <w:rPr>
          <w:rFonts w:ascii="Arial" w:hAnsi="Arial" w:cs="Arial"/>
          <w:sz w:val="24"/>
          <w:szCs w:val="24"/>
        </w:rPr>
        <w:t xml:space="preserve">elección, en el cual interviene el Instituto Estatal Electoral a fin de que las autoridades indígenas de los municipios señalados elijan a sus regidores. </w:t>
      </w:r>
    </w:p>
    <w:p w:rsidR="002C0CA6" w:rsidRPr="00F3114E" w:rsidRDefault="00BE2EA9" w:rsidP="00F3114E">
      <w:pPr>
        <w:spacing w:line="360" w:lineRule="auto"/>
        <w:jc w:val="both"/>
        <w:rPr>
          <w:rFonts w:ascii="Arial" w:hAnsi="Arial" w:cs="Arial"/>
          <w:sz w:val="24"/>
          <w:szCs w:val="24"/>
        </w:rPr>
      </w:pPr>
      <w:r w:rsidRPr="00F3114E">
        <w:rPr>
          <w:rFonts w:ascii="Arial" w:hAnsi="Arial" w:cs="Arial"/>
          <w:sz w:val="24"/>
          <w:szCs w:val="24"/>
        </w:rPr>
        <w:t>En el caso de Coahuila</w:t>
      </w:r>
      <w:r w:rsidR="00F33048" w:rsidRPr="00F3114E">
        <w:rPr>
          <w:rFonts w:ascii="Arial" w:hAnsi="Arial" w:cs="Arial"/>
          <w:sz w:val="24"/>
          <w:szCs w:val="24"/>
        </w:rPr>
        <w:t>,</w:t>
      </w:r>
      <w:r w:rsidRPr="00F3114E">
        <w:rPr>
          <w:rFonts w:ascii="Arial" w:hAnsi="Arial" w:cs="Arial"/>
          <w:sz w:val="24"/>
          <w:szCs w:val="24"/>
        </w:rPr>
        <w:t xml:space="preserve"> </w:t>
      </w:r>
      <w:r w:rsidR="004558B3" w:rsidRPr="00F3114E">
        <w:rPr>
          <w:rFonts w:ascii="Arial" w:hAnsi="Arial" w:cs="Arial"/>
          <w:sz w:val="24"/>
          <w:szCs w:val="24"/>
        </w:rPr>
        <w:t xml:space="preserve">se regula en el Código Electoral del Estado, </w:t>
      </w:r>
      <w:r w:rsidR="00587B0F" w:rsidRPr="00F3114E">
        <w:rPr>
          <w:rFonts w:ascii="Arial" w:hAnsi="Arial" w:cs="Arial"/>
          <w:sz w:val="24"/>
          <w:szCs w:val="24"/>
        </w:rPr>
        <w:t xml:space="preserve">el cual establece que los pueblos </w:t>
      </w:r>
      <w:r w:rsidR="0066624F" w:rsidRPr="00F3114E">
        <w:rPr>
          <w:rFonts w:ascii="Arial" w:hAnsi="Arial" w:cs="Arial"/>
          <w:sz w:val="24"/>
          <w:szCs w:val="24"/>
        </w:rPr>
        <w:t>originarios</w:t>
      </w:r>
      <w:r w:rsidR="00587B0F" w:rsidRPr="00F3114E">
        <w:rPr>
          <w:rFonts w:ascii="Arial" w:hAnsi="Arial" w:cs="Arial"/>
          <w:sz w:val="24"/>
          <w:szCs w:val="24"/>
        </w:rPr>
        <w:t xml:space="preserve"> tienen derecho a elegir en aquellos municipios </w:t>
      </w:r>
      <w:r w:rsidR="00587B0F" w:rsidRPr="00F3114E">
        <w:rPr>
          <w:rFonts w:ascii="Arial" w:hAnsi="Arial" w:cs="Arial"/>
          <w:sz w:val="24"/>
          <w:szCs w:val="24"/>
        </w:rPr>
        <w:lastRenderedPageBreak/>
        <w:t>con población indígena representantes ente los ayuntamientos, a los cuales se les denominará regidora o regidor étnico</w:t>
      </w:r>
      <w:r w:rsidR="0076681E" w:rsidRPr="00F3114E">
        <w:rPr>
          <w:rFonts w:ascii="Arial" w:hAnsi="Arial" w:cs="Arial"/>
          <w:sz w:val="24"/>
          <w:szCs w:val="24"/>
        </w:rPr>
        <w:t>. En este caso es</w:t>
      </w:r>
      <w:r w:rsidR="00F33048" w:rsidRPr="00F3114E">
        <w:rPr>
          <w:rFonts w:ascii="Arial" w:hAnsi="Arial" w:cs="Arial"/>
          <w:sz w:val="24"/>
          <w:szCs w:val="24"/>
        </w:rPr>
        <w:t xml:space="preserve"> el Instituto Estatal Electoral el que </w:t>
      </w:r>
      <w:r w:rsidR="007C1D4B" w:rsidRPr="00F3114E">
        <w:rPr>
          <w:rFonts w:ascii="Arial" w:hAnsi="Arial" w:cs="Arial"/>
          <w:sz w:val="24"/>
          <w:szCs w:val="24"/>
        </w:rPr>
        <w:t xml:space="preserve">en los primeros 15 días </w:t>
      </w:r>
      <w:r w:rsidR="00EF2C23" w:rsidRPr="00F3114E">
        <w:rPr>
          <w:rFonts w:ascii="Arial" w:hAnsi="Arial" w:cs="Arial"/>
          <w:sz w:val="24"/>
          <w:szCs w:val="24"/>
        </w:rPr>
        <w:t xml:space="preserve">del proceso electoral </w:t>
      </w:r>
      <w:r w:rsidR="00795364" w:rsidRPr="00F3114E">
        <w:rPr>
          <w:rFonts w:ascii="Arial" w:hAnsi="Arial" w:cs="Arial"/>
          <w:sz w:val="24"/>
          <w:szCs w:val="24"/>
        </w:rPr>
        <w:t>para la integración de los ayuntamientos, emit</w:t>
      </w:r>
      <w:r w:rsidR="004C63AF" w:rsidRPr="00F3114E">
        <w:rPr>
          <w:rFonts w:ascii="Arial" w:hAnsi="Arial" w:cs="Arial"/>
          <w:sz w:val="24"/>
          <w:szCs w:val="24"/>
        </w:rPr>
        <w:t>e</w:t>
      </w:r>
      <w:r w:rsidR="00795364" w:rsidRPr="00F3114E">
        <w:rPr>
          <w:rFonts w:ascii="Arial" w:hAnsi="Arial" w:cs="Arial"/>
          <w:sz w:val="24"/>
          <w:szCs w:val="24"/>
        </w:rPr>
        <w:t xml:space="preserve"> los lineamientos para la designación de la formula </w:t>
      </w:r>
      <w:r w:rsidR="00024227" w:rsidRPr="00F3114E">
        <w:rPr>
          <w:rFonts w:ascii="Arial" w:hAnsi="Arial" w:cs="Arial"/>
          <w:sz w:val="24"/>
          <w:szCs w:val="24"/>
        </w:rPr>
        <w:t>de regiduría indígena</w:t>
      </w:r>
      <w:r w:rsidR="002C0CA6" w:rsidRPr="00F3114E">
        <w:rPr>
          <w:rFonts w:ascii="Arial" w:hAnsi="Arial" w:cs="Arial"/>
          <w:sz w:val="24"/>
          <w:szCs w:val="24"/>
        </w:rPr>
        <w:t xml:space="preserve">. </w:t>
      </w:r>
    </w:p>
    <w:p w:rsidR="00196611" w:rsidRPr="00F3114E" w:rsidRDefault="002C0CA6" w:rsidP="00F3114E">
      <w:pPr>
        <w:spacing w:line="360" w:lineRule="auto"/>
        <w:jc w:val="both"/>
        <w:rPr>
          <w:rFonts w:ascii="Arial" w:hAnsi="Arial" w:cs="Arial"/>
          <w:sz w:val="24"/>
          <w:szCs w:val="24"/>
        </w:rPr>
      </w:pPr>
      <w:r w:rsidRPr="00F3114E">
        <w:rPr>
          <w:rFonts w:ascii="Arial" w:hAnsi="Arial" w:cs="Arial"/>
          <w:sz w:val="24"/>
          <w:szCs w:val="24"/>
        </w:rPr>
        <w:t>Al hacer un análisis de l</w:t>
      </w:r>
      <w:r w:rsidR="00BB236F" w:rsidRPr="00F3114E">
        <w:rPr>
          <w:rFonts w:ascii="Arial" w:hAnsi="Arial" w:cs="Arial"/>
          <w:sz w:val="24"/>
          <w:szCs w:val="24"/>
        </w:rPr>
        <w:t xml:space="preserve">as reglamentaciones estatales antes mencionadas, concluimos en que el Estado de </w:t>
      </w:r>
      <w:r w:rsidR="00C6707E" w:rsidRPr="00F3114E">
        <w:rPr>
          <w:rFonts w:ascii="Arial" w:hAnsi="Arial" w:cs="Arial"/>
          <w:sz w:val="24"/>
          <w:szCs w:val="24"/>
        </w:rPr>
        <w:t>Coahuila, es</w:t>
      </w:r>
      <w:r w:rsidR="00196611" w:rsidRPr="00F3114E">
        <w:rPr>
          <w:rFonts w:ascii="Arial" w:hAnsi="Arial" w:cs="Arial"/>
          <w:sz w:val="24"/>
          <w:szCs w:val="24"/>
        </w:rPr>
        <w:t xml:space="preserve"> el que mejor regula</w:t>
      </w:r>
      <w:r w:rsidR="0029459B" w:rsidRPr="00F3114E">
        <w:rPr>
          <w:rFonts w:ascii="Arial" w:hAnsi="Arial" w:cs="Arial"/>
          <w:sz w:val="24"/>
          <w:szCs w:val="24"/>
        </w:rPr>
        <w:t xml:space="preserve"> la figura del Regidor Indígena,</w:t>
      </w:r>
      <w:r w:rsidR="00196611" w:rsidRPr="00F3114E">
        <w:rPr>
          <w:rFonts w:ascii="Arial" w:hAnsi="Arial" w:cs="Arial"/>
          <w:sz w:val="24"/>
          <w:szCs w:val="24"/>
        </w:rPr>
        <w:t xml:space="preserve"> ya que </w:t>
      </w:r>
      <w:r w:rsidR="0029459B" w:rsidRPr="00F3114E">
        <w:rPr>
          <w:rFonts w:ascii="Arial" w:hAnsi="Arial" w:cs="Arial"/>
          <w:sz w:val="24"/>
          <w:szCs w:val="24"/>
        </w:rPr>
        <w:t>va acorde a</w:t>
      </w:r>
      <w:r w:rsidR="00196611" w:rsidRPr="00F3114E">
        <w:rPr>
          <w:rFonts w:ascii="Arial" w:hAnsi="Arial" w:cs="Arial"/>
          <w:sz w:val="24"/>
          <w:szCs w:val="24"/>
        </w:rPr>
        <w:t xml:space="preserve"> los derechos de los pueblos indígenas para la libre determinación en base a sus usos y costumbres</w:t>
      </w:r>
      <w:r w:rsidR="00BB236F" w:rsidRPr="00F3114E">
        <w:rPr>
          <w:rFonts w:ascii="Arial" w:hAnsi="Arial" w:cs="Arial"/>
          <w:sz w:val="24"/>
          <w:szCs w:val="24"/>
        </w:rPr>
        <w:t xml:space="preserve">. </w:t>
      </w:r>
    </w:p>
    <w:p w:rsidR="004B7C7A" w:rsidRPr="00F3114E" w:rsidRDefault="0029459B" w:rsidP="00F3114E">
      <w:pPr>
        <w:spacing w:line="360" w:lineRule="auto"/>
        <w:jc w:val="both"/>
        <w:rPr>
          <w:rFonts w:ascii="Arial" w:hAnsi="Arial" w:cs="Arial"/>
          <w:sz w:val="24"/>
          <w:szCs w:val="24"/>
        </w:rPr>
      </w:pPr>
      <w:r w:rsidRPr="00F3114E">
        <w:rPr>
          <w:rFonts w:ascii="Arial" w:hAnsi="Arial" w:cs="Arial"/>
          <w:sz w:val="24"/>
          <w:szCs w:val="24"/>
        </w:rPr>
        <w:t>La libre determinación es la capacidad legal y legítima de los pueblos que integran el sistema comunitario para hacer efectivo su derecho a la justicia, seguridad, nombramiento de autoridades y la defensa de la integridad de su territorio.</w:t>
      </w:r>
      <w:r w:rsidR="00D44C13" w:rsidRPr="00F3114E">
        <w:rPr>
          <w:rFonts w:ascii="Arial" w:hAnsi="Arial" w:cs="Arial"/>
          <w:sz w:val="24"/>
          <w:szCs w:val="24"/>
        </w:rPr>
        <w:t xml:space="preserve"> </w:t>
      </w:r>
      <w:r w:rsidR="00CF2565" w:rsidRPr="00F3114E">
        <w:rPr>
          <w:rFonts w:ascii="Arial" w:hAnsi="Arial" w:cs="Arial"/>
          <w:sz w:val="24"/>
          <w:szCs w:val="24"/>
        </w:rPr>
        <w:t xml:space="preserve">En México el derecho a la libre autodeterminación de los pueblos originarios está reconocido en la Constitución, y también en otras leyes y tratados internacionales en materia de derechos humanos. </w:t>
      </w:r>
      <w:r w:rsidR="00D44C13" w:rsidRPr="00F3114E">
        <w:rPr>
          <w:rFonts w:ascii="Arial" w:hAnsi="Arial" w:cs="Arial"/>
          <w:sz w:val="24"/>
          <w:szCs w:val="24"/>
        </w:rPr>
        <w:t>Por lo cual</w:t>
      </w:r>
      <w:r w:rsidR="001244CB" w:rsidRPr="00F3114E">
        <w:rPr>
          <w:rFonts w:ascii="Arial" w:hAnsi="Arial" w:cs="Arial"/>
          <w:sz w:val="24"/>
          <w:szCs w:val="24"/>
        </w:rPr>
        <w:t>,</w:t>
      </w:r>
      <w:r w:rsidR="00D44C13" w:rsidRPr="00F3114E">
        <w:rPr>
          <w:rFonts w:ascii="Arial" w:hAnsi="Arial" w:cs="Arial"/>
          <w:sz w:val="24"/>
          <w:szCs w:val="24"/>
        </w:rPr>
        <w:t xml:space="preserve"> al establecer el derecho a </w:t>
      </w:r>
      <w:r w:rsidR="00817B7E" w:rsidRPr="00F3114E">
        <w:rPr>
          <w:rFonts w:ascii="Arial" w:hAnsi="Arial" w:cs="Arial"/>
          <w:sz w:val="24"/>
          <w:szCs w:val="24"/>
        </w:rPr>
        <w:t>tener como representante en los ayuntamientos a un regidor, es importante que se haga siguiendo este principio, a fin de que sean ellos mismos quienes elijan y determinen a quien los represente</w:t>
      </w:r>
      <w:r w:rsidR="007D5A84" w:rsidRPr="00F3114E">
        <w:rPr>
          <w:rFonts w:ascii="Arial" w:hAnsi="Arial" w:cs="Arial"/>
          <w:sz w:val="24"/>
          <w:szCs w:val="24"/>
        </w:rPr>
        <w:t xml:space="preserve">, </w:t>
      </w:r>
      <w:r w:rsidR="00701C8F" w:rsidRPr="00F3114E">
        <w:rPr>
          <w:rFonts w:ascii="Arial" w:hAnsi="Arial" w:cs="Arial"/>
          <w:sz w:val="24"/>
          <w:szCs w:val="24"/>
        </w:rPr>
        <w:t>para hacer efectivo su derecho a la justicia, seguridad, nombramiento de autoridades y la defensa de la integridad de su territorio</w:t>
      </w:r>
      <w:r w:rsidR="009D2BE9" w:rsidRPr="00F3114E">
        <w:rPr>
          <w:rFonts w:ascii="Arial" w:hAnsi="Arial" w:cs="Arial"/>
          <w:sz w:val="24"/>
          <w:szCs w:val="24"/>
        </w:rPr>
        <w:t>.</w:t>
      </w:r>
    </w:p>
    <w:p w:rsidR="006E11FD" w:rsidRPr="00F3114E" w:rsidRDefault="009D2BE9" w:rsidP="00F3114E">
      <w:pPr>
        <w:spacing w:line="360" w:lineRule="auto"/>
        <w:jc w:val="both"/>
        <w:rPr>
          <w:rFonts w:ascii="Arial" w:hAnsi="Arial" w:cs="Arial"/>
          <w:sz w:val="24"/>
          <w:szCs w:val="24"/>
        </w:rPr>
      </w:pPr>
      <w:r w:rsidRPr="00F3114E">
        <w:rPr>
          <w:rFonts w:ascii="Arial" w:hAnsi="Arial" w:cs="Arial"/>
          <w:sz w:val="24"/>
          <w:szCs w:val="24"/>
        </w:rPr>
        <w:t>Al analizar nuestra legislación estatal,</w:t>
      </w:r>
      <w:r w:rsidR="005D085D" w:rsidRPr="00F3114E">
        <w:rPr>
          <w:rFonts w:ascii="Arial" w:hAnsi="Arial" w:cs="Arial"/>
          <w:sz w:val="24"/>
          <w:szCs w:val="24"/>
        </w:rPr>
        <w:t xml:space="preserve"> si bien</w:t>
      </w:r>
      <w:r w:rsidRPr="00F3114E">
        <w:rPr>
          <w:rFonts w:ascii="Arial" w:hAnsi="Arial" w:cs="Arial"/>
          <w:sz w:val="24"/>
          <w:szCs w:val="24"/>
        </w:rPr>
        <w:t xml:space="preserve"> en el artículo </w:t>
      </w:r>
      <w:r w:rsidR="001A0B7D" w:rsidRPr="00F3114E">
        <w:rPr>
          <w:rFonts w:ascii="Arial" w:hAnsi="Arial" w:cs="Arial"/>
          <w:sz w:val="24"/>
          <w:szCs w:val="24"/>
        </w:rPr>
        <w:t>13 numeral 5,</w:t>
      </w:r>
      <w:r w:rsidR="004F12AB" w:rsidRPr="00F3114E">
        <w:rPr>
          <w:rFonts w:ascii="Arial" w:hAnsi="Arial" w:cs="Arial"/>
          <w:sz w:val="24"/>
          <w:szCs w:val="24"/>
        </w:rPr>
        <w:t xml:space="preserve"> de la Ley Electoral del Estado, </w:t>
      </w:r>
      <w:r w:rsidR="001A0B7D" w:rsidRPr="00F3114E">
        <w:rPr>
          <w:rFonts w:ascii="Arial" w:hAnsi="Arial" w:cs="Arial"/>
          <w:sz w:val="24"/>
          <w:szCs w:val="24"/>
        </w:rPr>
        <w:t xml:space="preserve">se </w:t>
      </w:r>
      <w:r w:rsidR="005D085D" w:rsidRPr="00F3114E">
        <w:rPr>
          <w:rFonts w:ascii="Arial" w:hAnsi="Arial" w:cs="Arial"/>
          <w:sz w:val="24"/>
          <w:szCs w:val="24"/>
        </w:rPr>
        <w:t xml:space="preserve">reconoce el derecho </w:t>
      </w:r>
      <w:r w:rsidR="002F1F41" w:rsidRPr="00F3114E">
        <w:rPr>
          <w:rFonts w:ascii="Arial" w:hAnsi="Arial" w:cs="Arial"/>
          <w:sz w:val="24"/>
          <w:szCs w:val="24"/>
        </w:rPr>
        <w:t xml:space="preserve">de los pueblos y comunidades indígenas a elegir, </w:t>
      </w:r>
      <w:r w:rsidR="00B12611" w:rsidRPr="00F3114E">
        <w:rPr>
          <w:rFonts w:ascii="Arial" w:hAnsi="Arial" w:cs="Arial"/>
          <w:sz w:val="24"/>
          <w:szCs w:val="24"/>
        </w:rPr>
        <w:t>de conformidad con su sistema</w:t>
      </w:r>
      <w:r w:rsidR="00616FDF">
        <w:rPr>
          <w:rFonts w:ascii="Arial" w:hAnsi="Arial" w:cs="Arial"/>
          <w:sz w:val="24"/>
          <w:szCs w:val="24"/>
        </w:rPr>
        <w:t>s</w:t>
      </w:r>
      <w:r w:rsidR="00B12611" w:rsidRPr="00F3114E">
        <w:rPr>
          <w:rFonts w:ascii="Arial" w:hAnsi="Arial" w:cs="Arial"/>
          <w:sz w:val="24"/>
          <w:szCs w:val="24"/>
        </w:rPr>
        <w:t xml:space="preserve"> normativo</w:t>
      </w:r>
      <w:r w:rsidR="00616FDF">
        <w:rPr>
          <w:rFonts w:ascii="Arial" w:hAnsi="Arial" w:cs="Arial"/>
          <w:sz w:val="24"/>
          <w:szCs w:val="24"/>
        </w:rPr>
        <w:t>s</w:t>
      </w:r>
      <w:r w:rsidR="00B12611" w:rsidRPr="00F3114E">
        <w:rPr>
          <w:rFonts w:ascii="Arial" w:hAnsi="Arial" w:cs="Arial"/>
          <w:sz w:val="24"/>
          <w:szCs w:val="24"/>
        </w:rPr>
        <w:t xml:space="preserve"> </w:t>
      </w:r>
      <w:r w:rsidR="00213335" w:rsidRPr="00F3114E">
        <w:rPr>
          <w:rFonts w:ascii="Arial" w:hAnsi="Arial" w:cs="Arial"/>
          <w:sz w:val="24"/>
          <w:szCs w:val="24"/>
        </w:rPr>
        <w:t>interno</w:t>
      </w:r>
      <w:r w:rsidR="00616FDF">
        <w:rPr>
          <w:rFonts w:ascii="Arial" w:hAnsi="Arial" w:cs="Arial"/>
          <w:sz w:val="24"/>
          <w:szCs w:val="24"/>
        </w:rPr>
        <w:t>s</w:t>
      </w:r>
      <w:r w:rsidR="00213335" w:rsidRPr="00F3114E">
        <w:rPr>
          <w:rFonts w:ascii="Arial" w:hAnsi="Arial" w:cs="Arial"/>
          <w:sz w:val="24"/>
          <w:szCs w:val="24"/>
        </w:rPr>
        <w:t xml:space="preserve">, a una persona como representante indígena ante el ayuntamiento, </w:t>
      </w:r>
      <w:r w:rsidR="002A214D" w:rsidRPr="00F3114E">
        <w:rPr>
          <w:rFonts w:ascii="Arial" w:hAnsi="Arial" w:cs="Arial"/>
          <w:sz w:val="24"/>
          <w:szCs w:val="24"/>
        </w:rPr>
        <w:t xml:space="preserve">lo cual implica que la o el representante </w:t>
      </w:r>
      <w:r w:rsidR="00AB6AB0" w:rsidRPr="00F3114E">
        <w:rPr>
          <w:rFonts w:ascii="Arial" w:hAnsi="Arial" w:cs="Arial"/>
          <w:sz w:val="24"/>
          <w:szCs w:val="24"/>
        </w:rPr>
        <w:t xml:space="preserve">tiene facultad </w:t>
      </w:r>
      <w:r w:rsidR="00642A91" w:rsidRPr="00F3114E">
        <w:rPr>
          <w:rFonts w:ascii="Arial" w:hAnsi="Arial" w:cs="Arial"/>
          <w:sz w:val="24"/>
          <w:szCs w:val="24"/>
        </w:rPr>
        <w:t>para presentarse en el ayuntamiento</w:t>
      </w:r>
      <w:r w:rsidR="006E11FD" w:rsidRPr="00F3114E">
        <w:rPr>
          <w:rFonts w:ascii="Arial" w:hAnsi="Arial" w:cs="Arial"/>
          <w:sz w:val="24"/>
          <w:szCs w:val="24"/>
        </w:rPr>
        <w:t xml:space="preserve">, pero no tiene voto, ya que esta disposición no lo faculta para formar parte del cuerpo colegiado. </w:t>
      </w:r>
    </w:p>
    <w:p w:rsidR="00694C45" w:rsidRPr="00F3114E" w:rsidRDefault="00694C45" w:rsidP="00F3114E">
      <w:pPr>
        <w:spacing w:line="360" w:lineRule="auto"/>
        <w:jc w:val="both"/>
        <w:rPr>
          <w:rFonts w:ascii="Arial" w:hAnsi="Arial" w:cs="Arial"/>
          <w:sz w:val="24"/>
          <w:szCs w:val="24"/>
        </w:rPr>
      </w:pPr>
      <w:r w:rsidRPr="00F3114E">
        <w:rPr>
          <w:rFonts w:ascii="Arial" w:hAnsi="Arial" w:cs="Arial"/>
          <w:sz w:val="24"/>
          <w:szCs w:val="24"/>
        </w:rPr>
        <w:t xml:space="preserve">En cuanto al Código Municipal </w:t>
      </w:r>
      <w:r w:rsidR="00C44B07" w:rsidRPr="00F3114E">
        <w:rPr>
          <w:rFonts w:ascii="Arial" w:hAnsi="Arial" w:cs="Arial"/>
          <w:sz w:val="24"/>
          <w:szCs w:val="24"/>
        </w:rPr>
        <w:t xml:space="preserve">para el Estado de Chihuahua, en su artículo 60, lo único que refiere es que los municipios que cuenten sustancialmente con población </w:t>
      </w:r>
      <w:r w:rsidR="00053818" w:rsidRPr="00F3114E">
        <w:rPr>
          <w:rFonts w:ascii="Arial" w:hAnsi="Arial" w:cs="Arial"/>
          <w:sz w:val="24"/>
          <w:szCs w:val="24"/>
        </w:rPr>
        <w:t>indígena</w:t>
      </w:r>
      <w:r w:rsidR="00C44B07" w:rsidRPr="00F3114E">
        <w:rPr>
          <w:rFonts w:ascii="Arial" w:hAnsi="Arial" w:cs="Arial"/>
          <w:sz w:val="24"/>
          <w:szCs w:val="24"/>
        </w:rPr>
        <w:t xml:space="preserve"> procurarán establecer una Dirección que se encargue de la atención </w:t>
      </w:r>
      <w:r w:rsidR="00C44B07" w:rsidRPr="00F3114E">
        <w:rPr>
          <w:rFonts w:ascii="Arial" w:hAnsi="Arial" w:cs="Arial"/>
          <w:sz w:val="24"/>
          <w:szCs w:val="24"/>
        </w:rPr>
        <w:lastRenderedPageBreak/>
        <w:t>específica de sus asuntos</w:t>
      </w:r>
      <w:r w:rsidR="00F5262E" w:rsidRPr="00F3114E">
        <w:rPr>
          <w:rFonts w:ascii="Arial" w:hAnsi="Arial" w:cs="Arial"/>
          <w:sz w:val="24"/>
          <w:szCs w:val="24"/>
        </w:rPr>
        <w:t xml:space="preserve">, sin que se mencione en la integración de los ayuntamientos a un representante indígena como viene en la Ley Electoral, </w:t>
      </w:r>
      <w:r w:rsidR="004F12AB" w:rsidRPr="00F3114E">
        <w:rPr>
          <w:rFonts w:ascii="Arial" w:hAnsi="Arial" w:cs="Arial"/>
          <w:sz w:val="24"/>
          <w:szCs w:val="24"/>
        </w:rPr>
        <w:t xml:space="preserve">menos la figura del Regidor Indígena. </w:t>
      </w:r>
    </w:p>
    <w:p w:rsidR="005D013B" w:rsidRDefault="00580359" w:rsidP="00F3114E">
      <w:pPr>
        <w:spacing w:line="360" w:lineRule="auto"/>
        <w:jc w:val="both"/>
        <w:rPr>
          <w:rFonts w:ascii="Arial" w:hAnsi="Arial" w:cs="Arial"/>
          <w:sz w:val="24"/>
          <w:szCs w:val="24"/>
        </w:rPr>
      </w:pPr>
      <w:r w:rsidRPr="00F3114E">
        <w:rPr>
          <w:rFonts w:ascii="Arial" w:hAnsi="Arial" w:cs="Arial"/>
          <w:sz w:val="24"/>
          <w:szCs w:val="24"/>
        </w:rPr>
        <w:t xml:space="preserve">Es así que actualmente, </w:t>
      </w:r>
      <w:r w:rsidR="00D24ECA">
        <w:rPr>
          <w:rFonts w:ascii="Arial" w:hAnsi="Arial" w:cs="Arial"/>
          <w:sz w:val="24"/>
          <w:szCs w:val="24"/>
        </w:rPr>
        <w:t>los habitantes de los pueblos indígenas</w:t>
      </w:r>
      <w:r w:rsidR="00AD3A19">
        <w:rPr>
          <w:rFonts w:ascii="Arial" w:hAnsi="Arial" w:cs="Arial"/>
          <w:sz w:val="24"/>
          <w:szCs w:val="24"/>
        </w:rPr>
        <w:t xml:space="preserve"> que habitan en Chihuahua</w:t>
      </w:r>
      <w:r w:rsidR="00FA5F4B" w:rsidRPr="00F3114E">
        <w:rPr>
          <w:rFonts w:ascii="Arial" w:hAnsi="Arial" w:cs="Arial"/>
          <w:sz w:val="24"/>
          <w:szCs w:val="24"/>
        </w:rPr>
        <w:t>, no</w:t>
      </w:r>
      <w:r w:rsidR="00D24ECA">
        <w:rPr>
          <w:rFonts w:ascii="Arial" w:hAnsi="Arial" w:cs="Arial"/>
          <w:sz w:val="24"/>
          <w:szCs w:val="24"/>
        </w:rPr>
        <w:t xml:space="preserve"> son debidamente soportados por la Constitución y las leyes locales para ejercer su derecho a la representación política, impidiéndoles formar parte con ello del Poder Legislativo o de un ayuntamiento</w:t>
      </w:r>
      <w:r w:rsidR="00BA3486" w:rsidRPr="00F3114E">
        <w:rPr>
          <w:rFonts w:ascii="Arial" w:hAnsi="Arial" w:cs="Arial"/>
          <w:sz w:val="24"/>
          <w:szCs w:val="24"/>
        </w:rPr>
        <w:t>, afe</w:t>
      </w:r>
      <w:r w:rsidR="00464F4B" w:rsidRPr="00F3114E">
        <w:rPr>
          <w:rFonts w:ascii="Arial" w:hAnsi="Arial" w:cs="Arial"/>
          <w:sz w:val="24"/>
          <w:szCs w:val="24"/>
        </w:rPr>
        <w:t>ctando sus derechos</w:t>
      </w:r>
      <w:r w:rsidR="00D24ECA">
        <w:rPr>
          <w:rFonts w:ascii="Arial" w:hAnsi="Arial" w:cs="Arial"/>
          <w:sz w:val="24"/>
          <w:szCs w:val="24"/>
        </w:rPr>
        <w:t xml:space="preserve"> fundamentales</w:t>
      </w:r>
      <w:r w:rsidR="00AD3A19">
        <w:rPr>
          <w:rFonts w:ascii="Arial" w:hAnsi="Arial" w:cs="Arial"/>
          <w:sz w:val="24"/>
          <w:szCs w:val="24"/>
        </w:rPr>
        <w:t>; todo esto, a pesar de que, de acuerdo a datos del INEGI de 2020,  habitan en la entidad 110 mil 498 personas hablantes de la  lengua indígena, con una población mayoritaria del pueblo Tarahumara</w:t>
      </w:r>
      <w:r w:rsidR="00314A90" w:rsidRPr="00F3114E">
        <w:rPr>
          <w:rFonts w:ascii="Arial" w:hAnsi="Arial" w:cs="Arial"/>
          <w:sz w:val="24"/>
          <w:szCs w:val="24"/>
        </w:rPr>
        <w:t xml:space="preserve">. </w:t>
      </w:r>
    </w:p>
    <w:p w:rsidR="007E0403" w:rsidRPr="00F3114E" w:rsidRDefault="00360CDC" w:rsidP="00F3114E">
      <w:pPr>
        <w:spacing w:line="360" w:lineRule="auto"/>
        <w:jc w:val="both"/>
        <w:rPr>
          <w:rFonts w:ascii="Arial" w:hAnsi="Arial" w:cs="Arial"/>
          <w:sz w:val="24"/>
          <w:szCs w:val="24"/>
        </w:rPr>
      </w:pPr>
      <w:r>
        <w:rPr>
          <w:rFonts w:ascii="Arial" w:hAnsi="Arial" w:cs="Arial"/>
          <w:sz w:val="24"/>
          <w:szCs w:val="24"/>
        </w:rPr>
        <w:t xml:space="preserve">Por lo que, nos corresponde a las y los Diputados </w:t>
      </w:r>
      <w:r w:rsidR="008B518F" w:rsidRPr="00F3114E">
        <w:rPr>
          <w:rFonts w:ascii="Arial" w:hAnsi="Arial" w:cs="Arial"/>
          <w:sz w:val="24"/>
          <w:szCs w:val="24"/>
        </w:rPr>
        <w:t xml:space="preserve">integrantes de esta </w:t>
      </w:r>
      <w:r w:rsidR="000E4F43" w:rsidRPr="00F3114E">
        <w:rPr>
          <w:rFonts w:ascii="Arial" w:hAnsi="Arial" w:cs="Arial"/>
          <w:sz w:val="24"/>
          <w:szCs w:val="24"/>
        </w:rPr>
        <w:t>Sexagésima Séptima Legislatura del H. Congreso del Estado de Chihuahua</w:t>
      </w:r>
      <w:r w:rsidR="008B518F" w:rsidRPr="00F3114E">
        <w:rPr>
          <w:rFonts w:ascii="Arial" w:hAnsi="Arial" w:cs="Arial"/>
          <w:sz w:val="24"/>
          <w:szCs w:val="24"/>
        </w:rPr>
        <w:t xml:space="preserve">, utilizar los avances normativos para traducirlos en prácticas cotidianas y aterrizarlos ahora en los niveles de gobierno </w:t>
      </w:r>
      <w:r w:rsidR="00B02778">
        <w:rPr>
          <w:rFonts w:ascii="Arial" w:hAnsi="Arial" w:cs="Arial"/>
          <w:sz w:val="24"/>
          <w:szCs w:val="24"/>
        </w:rPr>
        <w:t xml:space="preserve">estatal y </w:t>
      </w:r>
      <w:r w:rsidR="008B518F" w:rsidRPr="00F3114E">
        <w:rPr>
          <w:rFonts w:ascii="Arial" w:hAnsi="Arial" w:cs="Arial"/>
          <w:sz w:val="24"/>
          <w:szCs w:val="24"/>
        </w:rPr>
        <w:t xml:space="preserve">municipal para propiciar la acción e intervención pública de las comunidades </w:t>
      </w:r>
      <w:r w:rsidR="00141ECE" w:rsidRPr="00F3114E">
        <w:rPr>
          <w:rFonts w:ascii="Arial" w:hAnsi="Arial" w:cs="Arial"/>
          <w:sz w:val="24"/>
          <w:szCs w:val="24"/>
        </w:rPr>
        <w:t>indígenas como miembros con voz y voto dentro de</w:t>
      </w:r>
      <w:r>
        <w:rPr>
          <w:rFonts w:ascii="Arial" w:hAnsi="Arial" w:cs="Arial"/>
          <w:sz w:val="24"/>
          <w:szCs w:val="24"/>
        </w:rPr>
        <w:t>l H. Congreso del Estado y de</w:t>
      </w:r>
      <w:r w:rsidR="00141ECE" w:rsidRPr="00F3114E">
        <w:rPr>
          <w:rFonts w:ascii="Arial" w:hAnsi="Arial" w:cs="Arial"/>
          <w:sz w:val="24"/>
          <w:szCs w:val="24"/>
        </w:rPr>
        <w:t xml:space="preserve"> los a</w:t>
      </w:r>
      <w:r w:rsidR="00DB7636" w:rsidRPr="00F3114E">
        <w:rPr>
          <w:rFonts w:ascii="Arial" w:hAnsi="Arial" w:cs="Arial"/>
          <w:sz w:val="24"/>
          <w:szCs w:val="24"/>
        </w:rPr>
        <w:t>y</w:t>
      </w:r>
      <w:r w:rsidR="00141ECE" w:rsidRPr="00F3114E">
        <w:rPr>
          <w:rFonts w:ascii="Arial" w:hAnsi="Arial" w:cs="Arial"/>
          <w:sz w:val="24"/>
          <w:szCs w:val="24"/>
        </w:rPr>
        <w:t xml:space="preserve">untamientos en el Estado, mediante la figura del </w:t>
      </w:r>
      <w:r>
        <w:rPr>
          <w:rFonts w:ascii="Arial" w:hAnsi="Arial" w:cs="Arial"/>
          <w:sz w:val="24"/>
          <w:szCs w:val="24"/>
        </w:rPr>
        <w:t xml:space="preserve">Diputado o Diputada, y de la o el </w:t>
      </w:r>
      <w:r w:rsidR="00141ECE" w:rsidRPr="00F3114E">
        <w:rPr>
          <w:rFonts w:ascii="Arial" w:hAnsi="Arial" w:cs="Arial"/>
          <w:sz w:val="24"/>
          <w:szCs w:val="24"/>
        </w:rPr>
        <w:t xml:space="preserve">Regidor Indígena. </w:t>
      </w:r>
    </w:p>
    <w:p w:rsidR="0048028E" w:rsidRPr="00F3114E" w:rsidRDefault="00DB7636" w:rsidP="00F3114E">
      <w:pPr>
        <w:spacing w:line="360" w:lineRule="auto"/>
        <w:jc w:val="both"/>
        <w:rPr>
          <w:rFonts w:ascii="Arial" w:hAnsi="Arial" w:cs="Arial"/>
          <w:sz w:val="24"/>
          <w:szCs w:val="24"/>
        </w:rPr>
      </w:pPr>
      <w:r w:rsidRPr="00F3114E">
        <w:rPr>
          <w:rFonts w:ascii="Arial" w:hAnsi="Arial" w:cs="Arial"/>
          <w:sz w:val="24"/>
          <w:szCs w:val="24"/>
        </w:rPr>
        <w:t xml:space="preserve">Es importante que la </w:t>
      </w:r>
      <w:r w:rsidR="00360CDC">
        <w:rPr>
          <w:rFonts w:ascii="Arial" w:hAnsi="Arial" w:cs="Arial"/>
          <w:sz w:val="24"/>
          <w:szCs w:val="24"/>
        </w:rPr>
        <w:t xml:space="preserve">Constitución Política estatal, la </w:t>
      </w:r>
      <w:r w:rsidRPr="00F3114E">
        <w:rPr>
          <w:rFonts w:ascii="Arial" w:hAnsi="Arial" w:cs="Arial"/>
          <w:sz w:val="24"/>
          <w:szCs w:val="24"/>
        </w:rPr>
        <w:t xml:space="preserve">legislación </w:t>
      </w:r>
      <w:r w:rsidR="00360CDC">
        <w:rPr>
          <w:rFonts w:ascii="Arial" w:hAnsi="Arial" w:cs="Arial"/>
          <w:sz w:val="24"/>
          <w:szCs w:val="24"/>
        </w:rPr>
        <w:t xml:space="preserve">correspondiente en la entidad que contemple derechos de representación política indígena a través de mecanismos </w:t>
      </w:r>
      <w:r w:rsidRPr="00F3114E">
        <w:rPr>
          <w:rFonts w:ascii="Arial" w:hAnsi="Arial" w:cs="Arial"/>
          <w:sz w:val="24"/>
          <w:szCs w:val="24"/>
        </w:rPr>
        <w:t>electoral</w:t>
      </w:r>
      <w:r w:rsidR="00360CDC">
        <w:rPr>
          <w:rFonts w:ascii="Arial" w:hAnsi="Arial" w:cs="Arial"/>
          <w:sz w:val="24"/>
          <w:szCs w:val="24"/>
        </w:rPr>
        <w:t>es</w:t>
      </w:r>
      <w:r w:rsidRPr="00F3114E">
        <w:rPr>
          <w:rFonts w:ascii="Arial" w:hAnsi="Arial" w:cs="Arial"/>
          <w:sz w:val="24"/>
          <w:szCs w:val="24"/>
        </w:rPr>
        <w:t xml:space="preserve">, </w:t>
      </w:r>
      <w:r w:rsidR="00AD33C4" w:rsidRPr="00F3114E">
        <w:rPr>
          <w:rFonts w:ascii="Arial" w:hAnsi="Arial" w:cs="Arial"/>
          <w:sz w:val="24"/>
          <w:szCs w:val="24"/>
        </w:rPr>
        <w:t>y la interpretación judicial</w:t>
      </w:r>
      <w:r w:rsidR="00360CDC">
        <w:rPr>
          <w:rFonts w:ascii="Arial" w:hAnsi="Arial" w:cs="Arial"/>
          <w:sz w:val="24"/>
          <w:szCs w:val="24"/>
        </w:rPr>
        <w:t>,</w:t>
      </w:r>
      <w:r w:rsidR="00AD33C4" w:rsidRPr="00F3114E">
        <w:rPr>
          <w:rFonts w:ascii="Arial" w:hAnsi="Arial" w:cs="Arial"/>
          <w:sz w:val="24"/>
          <w:szCs w:val="24"/>
        </w:rPr>
        <w:t xml:space="preserve"> estén encaminadas hacia una perspectiva </w:t>
      </w:r>
      <w:r w:rsidR="00A117DB" w:rsidRPr="00F3114E">
        <w:rPr>
          <w:rFonts w:ascii="Arial" w:hAnsi="Arial" w:cs="Arial"/>
          <w:sz w:val="24"/>
          <w:szCs w:val="24"/>
        </w:rPr>
        <w:t xml:space="preserve">intercultural que permita la participación plena y efectiva de las y los integrantes </w:t>
      </w:r>
      <w:r w:rsidR="00DD29E4" w:rsidRPr="00F3114E">
        <w:rPr>
          <w:rFonts w:ascii="Arial" w:hAnsi="Arial" w:cs="Arial"/>
          <w:sz w:val="24"/>
          <w:szCs w:val="24"/>
        </w:rPr>
        <w:t xml:space="preserve">de los pueblos originarios, colocando a la par a sus representantes </w:t>
      </w:r>
      <w:r w:rsidR="00AC578F" w:rsidRPr="00F3114E">
        <w:rPr>
          <w:rFonts w:ascii="Arial" w:hAnsi="Arial" w:cs="Arial"/>
          <w:sz w:val="24"/>
          <w:szCs w:val="24"/>
        </w:rPr>
        <w:t>designados a través de sus usos y costumbres</w:t>
      </w:r>
      <w:r w:rsidR="00360CDC">
        <w:rPr>
          <w:rFonts w:ascii="Arial" w:hAnsi="Arial" w:cs="Arial"/>
          <w:sz w:val="24"/>
          <w:szCs w:val="24"/>
        </w:rPr>
        <w:t>,</w:t>
      </w:r>
      <w:r w:rsidR="00AC578F" w:rsidRPr="00F3114E">
        <w:rPr>
          <w:rFonts w:ascii="Arial" w:hAnsi="Arial" w:cs="Arial"/>
          <w:sz w:val="24"/>
          <w:szCs w:val="24"/>
        </w:rPr>
        <w:t xml:space="preserve"> </w:t>
      </w:r>
      <w:r w:rsidR="00E21BE2" w:rsidRPr="00F3114E">
        <w:rPr>
          <w:rFonts w:ascii="Arial" w:hAnsi="Arial" w:cs="Arial"/>
          <w:sz w:val="24"/>
          <w:szCs w:val="24"/>
        </w:rPr>
        <w:t xml:space="preserve">con los demás integrantes del </w:t>
      </w:r>
      <w:r w:rsidR="00360CDC">
        <w:rPr>
          <w:rFonts w:ascii="Arial" w:hAnsi="Arial" w:cs="Arial"/>
          <w:sz w:val="24"/>
          <w:szCs w:val="24"/>
        </w:rPr>
        <w:t xml:space="preserve">Poder Legislativo y los </w:t>
      </w:r>
      <w:r w:rsidR="00E21BE2" w:rsidRPr="00F3114E">
        <w:rPr>
          <w:rFonts w:ascii="Arial" w:hAnsi="Arial" w:cs="Arial"/>
          <w:sz w:val="24"/>
          <w:szCs w:val="24"/>
        </w:rPr>
        <w:t>ayuntamiento</w:t>
      </w:r>
      <w:r w:rsidR="00360CDC">
        <w:rPr>
          <w:rFonts w:ascii="Arial" w:hAnsi="Arial" w:cs="Arial"/>
          <w:sz w:val="24"/>
          <w:szCs w:val="24"/>
        </w:rPr>
        <w:t>s</w:t>
      </w:r>
      <w:r w:rsidR="00E21BE2" w:rsidRPr="00F3114E">
        <w:rPr>
          <w:rFonts w:ascii="Arial" w:hAnsi="Arial" w:cs="Arial"/>
          <w:sz w:val="24"/>
          <w:szCs w:val="24"/>
        </w:rPr>
        <w:t>, con los mismos derechos y facultades</w:t>
      </w:r>
      <w:r w:rsidR="002159C9" w:rsidRPr="00F3114E">
        <w:rPr>
          <w:rFonts w:ascii="Arial" w:hAnsi="Arial" w:cs="Arial"/>
          <w:sz w:val="24"/>
          <w:szCs w:val="24"/>
        </w:rPr>
        <w:t xml:space="preserve">. </w:t>
      </w:r>
    </w:p>
    <w:p w:rsidR="00F43F9C" w:rsidRPr="00F3114E" w:rsidRDefault="00F43F9C" w:rsidP="00F3114E">
      <w:pPr>
        <w:spacing w:line="360" w:lineRule="auto"/>
        <w:jc w:val="both"/>
        <w:rPr>
          <w:rFonts w:ascii="Arial" w:eastAsia="FangSong" w:hAnsi="Arial" w:cs="Arial"/>
          <w:bCs/>
          <w:sz w:val="24"/>
          <w:szCs w:val="24"/>
        </w:rPr>
      </w:pPr>
      <w:r w:rsidRPr="00F3114E">
        <w:rPr>
          <w:rFonts w:ascii="Arial" w:eastAsia="FangSong" w:hAnsi="Arial" w:cs="Arial"/>
          <w:bCs/>
          <w:sz w:val="24"/>
          <w:szCs w:val="24"/>
        </w:rPr>
        <w:t>En mérito de lo antes expuesto, y con fundamento en lo dispuesto en los artículos señalados en el proemio del presente, someto a consideración de este Honorable Cuerpo Colegiado, el siguiente proyecto de:</w:t>
      </w:r>
    </w:p>
    <w:p w:rsidR="004516AC" w:rsidRPr="00F3114E" w:rsidRDefault="00360CDC" w:rsidP="00F3114E">
      <w:pPr>
        <w:spacing w:line="360" w:lineRule="auto"/>
        <w:jc w:val="center"/>
        <w:rPr>
          <w:rFonts w:ascii="Arial" w:eastAsia="FangSong" w:hAnsi="Arial" w:cs="Arial"/>
          <w:b/>
          <w:bCs/>
          <w:sz w:val="24"/>
          <w:szCs w:val="24"/>
        </w:rPr>
      </w:pPr>
      <w:r>
        <w:rPr>
          <w:rFonts w:ascii="Arial" w:eastAsia="FangSong" w:hAnsi="Arial" w:cs="Arial"/>
          <w:b/>
          <w:bCs/>
          <w:sz w:val="24"/>
          <w:szCs w:val="24"/>
        </w:rPr>
        <w:lastRenderedPageBreak/>
        <w:t>DECRETO</w:t>
      </w:r>
    </w:p>
    <w:p w:rsidR="00CB70FA" w:rsidRDefault="00CB70FA" w:rsidP="00CB70FA">
      <w:pPr>
        <w:spacing w:line="360" w:lineRule="auto"/>
        <w:jc w:val="both"/>
        <w:rPr>
          <w:rFonts w:ascii="Arial" w:hAnsi="Arial" w:cs="Arial"/>
          <w:bCs/>
          <w:sz w:val="24"/>
          <w:szCs w:val="24"/>
        </w:rPr>
      </w:pPr>
      <w:r w:rsidRPr="007470C6">
        <w:rPr>
          <w:rFonts w:ascii="Century Gothic" w:hAnsi="Century Gothic" w:cs="Arial"/>
          <w:b/>
          <w:sz w:val="24"/>
          <w:szCs w:val="24"/>
        </w:rPr>
        <w:t xml:space="preserve">PRIMERO: </w:t>
      </w:r>
      <w:r w:rsidRPr="007470C6">
        <w:rPr>
          <w:rFonts w:ascii="Century Gothic" w:hAnsi="Century Gothic" w:cs="Arial"/>
          <w:bCs/>
          <w:sz w:val="24"/>
          <w:szCs w:val="24"/>
        </w:rPr>
        <w:t>Se reforma</w:t>
      </w:r>
      <w:r w:rsidR="00220446">
        <w:rPr>
          <w:rFonts w:ascii="Century Gothic" w:hAnsi="Century Gothic" w:cs="Arial"/>
          <w:bCs/>
          <w:sz w:val="24"/>
          <w:szCs w:val="24"/>
        </w:rPr>
        <w:t xml:space="preserve"> el segundo párrafo del</w:t>
      </w:r>
      <w:r w:rsidRPr="007470C6">
        <w:rPr>
          <w:rFonts w:ascii="Century Gothic" w:hAnsi="Century Gothic" w:cs="Arial"/>
          <w:bCs/>
          <w:sz w:val="24"/>
          <w:szCs w:val="24"/>
        </w:rPr>
        <w:t xml:space="preserve"> artículo</w:t>
      </w:r>
      <w:r w:rsidR="00220446">
        <w:rPr>
          <w:rFonts w:ascii="Century Gothic" w:hAnsi="Century Gothic" w:cs="Arial"/>
          <w:bCs/>
          <w:sz w:val="24"/>
          <w:szCs w:val="24"/>
        </w:rPr>
        <w:t xml:space="preserve"> 27 bis; </w:t>
      </w:r>
      <w:r w:rsidR="009C79CB">
        <w:rPr>
          <w:rFonts w:ascii="Century Gothic" w:hAnsi="Century Gothic" w:cs="Arial"/>
          <w:bCs/>
          <w:sz w:val="24"/>
          <w:szCs w:val="24"/>
        </w:rPr>
        <w:t xml:space="preserve">se reforma </w:t>
      </w:r>
      <w:r w:rsidR="00220446">
        <w:rPr>
          <w:rFonts w:ascii="Century Gothic" w:hAnsi="Century Gothic" w:cs="Arial"/>
          <w:bCs/>
          <w:sz w:val="24"/>
          <w:szCs w:val="24"/>
        </w:rPr>
        <w:t>el párrafo segundo</w:t>
      </w:r>
      <w:r w:rsidR="00FB30E3">
        <w:rPr>
          <w:rFonts w:ascii="Century Gothic" w:hAnsi="Century Gothic" w:cs="Arial"/>
          <w:bCs/>
          <w:sz w:val="24"/>
          <w:szCs w:val="24"/>
        </w:rPr>
        <w:t xml:space="preserve">, </w:t>
      </w:r>
      <w:r w:rsidR="009C79CB">
        <w:rPr>
          <w:rFonts w:ascii="Century Gothic" w:hAnsi="Century Gothic" w:cs="Arial"/>
          <w:bCs/>
          <w:sz w:val="24"/>
          <w:szCs w:val="24"/>
        </w:rPr>
        <w:t xml:space="preserve"> </w:t>
      </w:r>
      <w:r w:rsidR="00FB30E3">
        <w:rPr>
          <w:rFonts w:ascii="Century Gothic" w:hAnsi="Century Gothic" w:cs="Arial"/>
          <w:bCs/>
          <w:sz w:val="24"/>
          <w:szCs w:val="24"/>
        </w:rPr>
        <w:t xml:space="preserve">y </w:t>
      </w:r>
      <w:r w:rsidR="009C79CB">
        <w:rPr>
          <w:rFonts w:ascii="Century Gothic" w:hAnsi="Century Gothic" w:cs="Arial"/>
          <w:bCs/>
          <w:sz w:val="24"/>
          <w:szCs w:val="24"/>
        </w:rPr>
        <w:t>se adiciona un décimo párrafo a</w:t>
      </w:r>
      <w:r w:rsidR="00220446">
        <w:rPr>
          <w:rFonts w:ascii="Century Gothic" w:hAnsi="Century Gothic" w:cs="Arial"/>
          <w:bCs/>
          <w:sz w:val="24"/>
          <w:szCs w:val="24"/>
        </w:rPr>
        <w:t xml:space="preserve">l </w:t>
      </w:r>
      <w:r w:rsidRPr="007470C6">
        <w:rPr>
          <w:rFonts w:ascii="Century Gothic" w:hAnsi="Century Gothic" w:cs="Arial"/>
          <w:bCs/>
          <w:sz w:val="24"/>
          <w:szCs w:val="24"/>
        </w:rPr>
        <w:t>artículo 40</w:t>
      </w:r>
      <w:r w:rsidR="00FB30E3">
        <w:rPr>
          <w:rFonts w:ascii="Century Gothic" w:hAnsi="Century Gothic" w:cs="Arial"/>
          <w:bCs/>
          <w:sz w:val="24"/>
          <w:szCs w:val="24"/>
        </w:rPr>
        <w:t xml:space="preserve">; se incluye un tercer párrafo a la fracción III y se adiciona una fracción VII al artículo </w:t>
      </w:r>
      <w:r w:rsidRPr="007470C6">
        <w:rPr>
          <w:rFonts w:ascii="Century Gothic" w:hAnsi="Century Gothic" w:cs="Arial"/>
          <w:bCs/>
          <w:sz w:val="24"/>
          <w:szCs w:val="24"/>
        </w:rPr>
        <w:t>41</w:t>
      </w:r>
      <w:r>
        <w:rPr>
          <w:rFonts w:ascii="Century Gothic" w:hAnsi="Century Gothic" w:cs="Arial"/>
          <w:bCs/>
          <w:sz w:val="24"/>
          <w:szCs w:val="24"/>
        </w:rPr>
        <w:t xml:space="preserve">; se adiciona además </w:t>
      </w:r>
      <w:r w:rsidRPr="00F3114E">
        <w:rPr>
          <w:rFonts w:ascii="Arial" w:hAnsi="Arial" w:cs="Arial"/>
          <w:bCs/>
          <w:sz w:val="24"/>
          <w:szCs w:val="24"/>
        </w:rPr>
        <w:t xml:space="preserve">una fracción XI al artículo 8; y un párrafo cuarto al artículo 126 recorriéndose los subsecuentes, </w:t>
      </w:r>
      <w:r>
        <w:rPr>
          <w:rFonts w:ascii="Arial" w:hAnsi="Arial" w:cs="Arial"/>
          <w:bCs/>
          <w:sz w:val="24"/>
          <w:szCs w:val="24"/>
        </w:rPr>
        <w:t>todos</w:t>
      </w:r>
      <w:r w:rsidRPr="00F3114E">
        <w:rPr>
          <w:rFonts w:ascii="Arial" w:hAnsi="Arial" w:cs="Arial"/>
          <w:bCs/>
          <w:sz w:val="24"/>
          <w:szCs w:val="24"/>
        </w:rPr>
        <w:t xml:space="preserve"> de la Constitución Política del Estado de Chihuahua, a efecto de quedar en los siguientes términos: </w:t>
      </w:r>
    </w:p>
    <w:p w:rsidR="00CB70FA" w:rsidRPr="007470C6" w:rsidRDefault="00CB70FA" w:rsidP="00220446">
      <w:pPr>
        <w:pStyle w:val="Body"/>
        <w:spacing w:line="360" w:lineRule="auto"/>
        <w:jc w:val="both"/>
        <w:rPr>
          <w:rFonts w:ascii="Century Gothic" w:hAnsi="Century Gothic" w:cs="Arial"/>
          <w:sz w:val="24"/>
          <w:szCs w:val="24"/>
        </w:rPr>
      </w:pPr>
      <w:r w:rsidRPr="007470C6">
        <w:rPr>
          <w:rFonts w:ascii="Century Gothic" w:hAnsi="Century Gothic" w:cs="Arial"/>
          <w:bCs/>
          <w:sz w:val="24"/>
          <w:szCs w:val="24"/>
        </w:rPr>
        <w:t xml:space="preserve"> </w:t>
      </w:r>
      <w:r w:rsidRPr="007470C6">
        <w:rPr>
          <w:rFonts w:ascii="Century Gothic" w:hAnsi="Century Gothic" w:cs="Arial"/>
          <w:b/>
          <w:bCs/>
          <w:sz w:val="24"/>
          <w:szCs w:val="24"/>
        </w:rPr>
        <w:t>ARTÍCULO 27 BIS.</w:t>
      </w:r>
      <w:r w:rsidRPr="007470C6">
        <w:rPr>
          <w:rFonts w:ascii="Century Gothic" w:hAnsi="Century Gothic" w:cs="Arial"/>
          <w:bCs/>
          <w:sz w:val="24"/>
          <w:szCs w:val="24"/>
        </w:rPr>
        <w:t xml:space="preserve"> </w:t>
      </w:r>
      <w:r w:rsidRPr="007470C6">
        <w:rPr>
          <w:rFonts w:ascii="Century Gothic" w:hAnsi="Century Gothic" w:cs="Arial"/>
          <w:sz w:val="24"/>
          <w:szCs w:val="24"/>
        </w:rPr>
        <w:t>…</w:t>
      </w:r>
    </w:p>
    <w:p w:rsidR="00CB70FA" w:rsidRDefault="00CB70FA" w:rsidP="00FB30E3">
      <w:pPr>
        <w:autoSpaceDE w:val="0"/>
        <w:autoSpaceDN w:val="0"/>
        <w:adjustRightInd w:val="0"/>
        <w:spacing w:after="0" w:line="360" w:lineRule="auto"/>
        <w:jc w:val="both"/>
        <w:rPr>
          <w:rFonts w:ascii="Arial" w:hAnsi="Arial" w:cs="Arial"/>
          <w:sz w:val="24"/>
          <w:szCs w:val="24"/>
        </w:rPr>
      </w:pPr>
      <w:r w:rsidRPr="00CB70FA">
        <w:rPr>
          <w:rFonts w:ascii="Arial" w:hAnsi="Arial" w:cs="Arial"/>
          <w:b/>
          <w:sz w:val="24"/>
          <w:szCs w:val="24"/>
        </w:rPr>
        <w:t>Tanto los candidatos independientes, como aquéllos que sean nombrados como tales en representación de los pueblos indígenas</w:t>
      </w:r>
      <w:r>
        <w:rPr>
          <w:rFonts w:ascii="Arial" w:hAnsi="Arial" w:cs="Arial"/>
          <w:b/>
          <w:sz w:val="24"/>
          <w:szCs w:val="24"/>
        </w:rPr>
        <w:t>,</w:t>
      </w:r>
      <w:r w:rsidRPr="00CB70FA">
        <w:rPr>
          <w:rFonts w:ascii="Arial" w:hAnsi="Arial" w:cs="Arial"/>
          <w:sz w:val="24"/>
          <w:szCs w:val="24"/>
        </w:rPr>
        <w:t xml:space="preserve"> tendrán derecho a financiamiento público únicamente para las campañas electorales en los términos que establezcan las disposi</w:t>
      </w:r>
      <w:r w:rsidR="00220446">
        <w:rPr>
          <w:rFonts w:ascii="Arial" w:hAnsi="Arial" w:cs="Arial"/>
          <w:sz w:val="24"/>
          <w:szCs w:val="24"/>
        </w:rPr>
        <w:t>ciones aplicables en la materia.</w:t>
      </w:r>
    </w:p>
    <w:p w:rsidR="00220446" w:rsidRDefault="00220446" w:rsidP="00FB30E3">
      <w:pPr>
        <w:autoSpaceDE w:val="0"/>
        <w:autoSpaceDN w:val="0"/>
        <w:adjustRightInd w:val="0"/>
        <w:spacing w:after="0" w:line="360" w:lineRule="auto"/>
        <w:jc w:val="both"/>
        <w:rPr>
          <w:rFonts w:ascii="Arial" w:hAnsi="Arial" w:cs="Arial"/>
          <w:sz w:val="24"/>
          <w:szCs w:val="24"/>
        </w:rPr>
      </w:pPr>
    </w:p>
    <w:p w:rsidR="00220446" w:rsidRPr="001F4CE3" w:rsidRDefault="00220446" w:rsidP="00220446">
      <w:pPr>
        <w:jc w:val="both"/>
        <w:rPr>
          <w:rFonts w:ascii="Century Gothic" w:hAnsi="Century Gothic"/>
          <w:sz w:val="24"/>
          <w:szCs w:val="24"/>
        </w:rPr>
      </w:pPr>
      <w:r w:rsidRPr="007470C6">
        <w:rPr>
          <w:rFonts w:ascii="Century Gothic" w:hAnsi="Century Gothic"/>
          <w:b/>
          <w:sz w:val="24"/>
          <w:szCs w:val="24"/>
        </w:rPr>
        <w:t>ARTICULO 40.</w:t>
      </w:r>
      <w:r w:rsidRPr="007470C6">
        <w:rPr>
          <w:rFonts w:ascii="Century Gothic" w:hAnsi="Century Gothic"/>
          <w:sz w:val="24"/>
          <w:szCs w:val="24"/>
        </w:rPr>
        <w:t xml:space="preserve"> </w:t>
      </w:r>
      <w:r>
        <w:rPr>
          <w:rFonts w:ascii="Century Gothic" w:hAnsi="Century Gothic"/>
          <w:sz w:val="24"/>
          <w:szCs w:val="24"/>
        </w:rPr>
        <w:t>…..</w:t>
      </w:r>
    </w:p>
    <w:p w:rsidR="00220446" w:rsidRDefault="00220446" w:rsidP="00FB30E3">
      <w:pPr>
        <w:spacing w:line="360" w:lineRule="auto"/>
        <w:jc w:val="both"/>
        <w:rPr>
          <w:rFonts w:ascii="Century Gothic" w:eastAsia="Calibri" w:hAnsi="Century Gothic" w:cs="Arial"/>
          <w:sz w:val="24"/>
          <w:szCs w:val="24"/>
        </w:rPr>
      </w:pPr>
      <w:r w:rsidRPr="007470C6">
        <w:rPr>
          <w:rFonts w:ascii="Century Gothic" w:eastAsia="Calibri" w:hAnsi="Century Gothic" w:cs="Arial"/>
          <w:sz w:val="24"/>
          <w:szCs w:val="24"/>
        </w:rPr>
        <w:t xml:space="preserve">El Congreso se compondrá de </w:t>
      </w:r>
      <w:r w:rsidRPr="007470C6">
        <w:rPr>
          <w:rFonts w:ascii="Century Gothic" w:eastAsia="Calibri" w:hAnsi="Century Gothic" w:cs="Arial"/>
          <w:b/>
          <w:bCs/>
          <w:sz w:val="24"/>
          <w:szCs w:val="24"/>
        </w:rPr>
        <w:t>treinta y cuatro diputados</w:t>
      </w:r>
      <w:r w:rsidRPr="007470C6">
        <w:rPr>
          <w:rFonts w:ascii="Century Gothic" w:eastAsia="Calibri" w:hAnsi="Century Gothic" w:cs="Arial"/>
          <w:sz w:val="24"/>
          <w:szCs w:val="24"/>
        </w:rPr>
        <w:t xml:space="preserve">, de los cuales veintidós serán electos en distritos electorales uninominales, según el principio de mayoría relativa, once por el principio de representación proporcional </w:t>
      </w:r>
      <w:r w:rsidRPr="007470C6">
        <w:rPr>
          <w:rFonts w:ascii="Century Gothic" w:eastAsia="Calibri" w:hAnsi="Century Gothic" w:cs="Arial"/>
          <w:b/>
          <w:bCs/>
          <w:sz w:val="24"/>
          <w:szCs w:val="24"/>
        </w:rPr>
        <w:t xml:space="preserve">y uno </w:t>
      </w:r>
      <w:r>
        <w:rPr>
          <w:rFonts w:ascii="Century Gothic" w:eastAsia="Calibri" w:hAnsi="Century Gothic" w:cs="Arial"/>
          <w:b/>
          <w:bCs/>
          <w:sz w:val="24"/>
          <w:szCs w:val="24"/>
        </w:rPr>
        <w:t>por</w:t>
      </w:r>
      <w:r w:rsidR="008B3BBD">
        <w:rPr>
          <w:rFonts w:ascii="Century Gothic" w:eastAsia="Calibri" w:hAnsi="Century Gothic" w:cs="Arial"/>
          <w:b/>
          <w:bCs/>
          <w:sz w:val="24"/>
          <w:szCs w:val="24"/>
        </w:rPr>
        <w:t xml:space="preserve"> </w:t>
      </w:r>
      <w:r w:rsidRPr="007470C6">
        <w:rPr>
          <w:rFonts w:ascii="Century Gothic" w:eastAsia="Calibri" w:hAnsi="Century Gothic" w:cs="Arial"/>
          <w:b/>
          <w:bCs/>
          <w:sz w:val="24"/>
          <w:szCs w:val="24"/>
        </w:rPr>
        <w:t xml:space="preserve"> el principio de representación indígena.</w:t>
      </w:r>
      <w:r w:rsidRPr="007470C6">
        <w:rPr>
          <w:rFonts w:ascii="Century Gothic" w:eastAsia="Calibri" w:hAnsi="Century Gothic" w:cs="Arial"/>
          <w:sz w:val="24"/>
          <w:szCs w:val="24"/>
        </w:rPr>
        <w:t xml:space="preserve"> Los diputados de mayoría relativa, los de representación proporcional </w:t>
      </w:r>
      <w:r w:rsidRPr="007470C6">
        <w:rPr>
          <w:rFonts w:ascii="Century Gothic" w:eastAsia="Calibri" w:hAnsi="Century Gothic" w:cs="Arial"/>
          <w:b/>
          <w:bCs/>
          <w:sz w:val="24"/>
          <w:szCs w:val="24"/>
        </w:rPr>
        <w:t>y el diputado de representación indígena,</w:t>
      </w:r>
      <w:r w:rsidRPr="007470C6">
        <w:rPr>
          <w:rFonts w:ascii="Century Gothic" w:eastAsia="Calibri" w:hAnsi="Century Gothic" w:cs="Arial"/>
          <w:sz w:val="24"/>
          <w:szCs w:val="24"/>
        </w:rPr>
        <w:t xml:space="preserve"> tendrán la misma categoría en iguales derechos y obligaciones. </w:t>
      </w:r>
    </w:p>
    <w:p w:rsidR="008B3BBD" w:rsidRDefault="008B3BBD" w:rsidP="00FB30E3">
      <w:pPr>
        <w:spacing w:line="360" w:lineRule="auto"/>
        <w:jc w:val="both"/>
        <w:rPr>
          <w:rFonts w:ascii="Century Gothic" w:eastAsia="Calibri" w:hAnsi="Century Gothic" w:cs="Arial"/>
          <w:sz w:val="24"/>
          <w:szCs w:val="24"/>
        </w:rPr>
      </w:pPr>
      <w:r>
        <w:rPr>
          <w:rFonts w:ascii="Century Gothic" w:eastAsia="Calibri" w:hAnsi="Century Gothic" w:cs="Arial"/>
          <w:sz w:val="24"/>
          <w:szCs w:val="24"/>
        </w:rPr>
        <w:t>…..</w:t>
      </w:r>
    </w:p>
    <w:p w:rsidR="008B3BBD" w:rsidRDefault="008B3BBD" w:rsidP="00FB30E3">
      <w:pPr>
        <w:spacing w:line="360" w:lineRule="auto"/>
        <w:jc w:val="both"/>
        <w:rPr>
          <w:rFonts w:ascii="Century Gothic" w:eastAsia="Calibri" w:hAnsi="Century Gothic" w:cs="Arial"/>
          <w:sz w:val="24"/>
          <w:szCs w:val="24"/>
        </w:rPr>
      </w:pPr>
      <w:r>
        <w:rPr>
          <w:rFonts w:ascii="Century Gothic" w:eastAsia="Calibri" w:hAnsi="Century Gothic" w:cs="Arial"/>
          <w:sz w:val="24"/>
          <w:szCs w:val="24"/>
        </w:rPr>
        <w:t>….</w:t>
      </w:r>
    </w:p>
    <w:p w:rsidR="008B3BBD" w:rsidRDefault="008B3BBD" w:rsidP="00FB30E3">
      <w:pPr>
        <w:spacing w:line="360" w:lineRule="auto"/>
        <w:jc w:val="both"/>
        <w:rPr>
          <w:rFonts w:ascii="Century Gothic" w:eastAsia="Calibri" w:hAnsi="Century Gothic" w:cs="Arial"/>
          <w:sz w:val="24"/>
          <w:szCs w:val="24"/>
        </w:rPr>
      </w:pPr>
      <w:r>
        <w:rPr>
          <w:rFonts w:ascii="Century Gothic" w:eastAsia="Calibri" w:hAnsi="Century Gothic" w:cs="Arial"/>
          <w:sz w:val="24"/>
          <w:szCs w:val="24"/>
        </w:rPr>
        <w:t>…..</w:t>
      </w:r>
    </w:p>
    <w:p w:rsidR="008B3BBD" w:rsidRDefault="008B3BBD" w:rsidP="00FB30E3">
      <w:pPr>
        <w:spacing w:line="360" w:lineRule="auto"/>
        <w:jc w:val="both"/>
        <w:rPr>
          <w:rFonts w:ascii="Century Gothic" w:eastAsia="Calibri" w:hAnsi="Century Gothic" w:cs="Arial"/>
          <w:sz w:val="24"/>
          <w:szCs w:val="24"/>
        </w:rPr>
      </w:pPr>
      <w:r>
        <w:rPr>
          <w:rFonts w:ascii="Century Gothic" w:eastAsia="Calibri" w:hAnsi="Century Gothic" w:cs="Arial"/>
          <w:sz w:val="24"/>
          <w:szCs w:val="24"/>
        </w:rPr>
        <w:t>…..</w:t>
      </w:r>
    </w:p>
    <w:p w:rsidR="008B3BBD" w:rsidRDefault="008B3BBD" w:rsidP="00FB30E3">
      <w:pPr>
        <w:spacing w:line="360" w:lineRule="auto"/>
        <w:jc w:val="both"/>
        <w:rPr>
          <w:rFonts w:ascii="Century Gothic" w:eastAsia="Calibri" w:hAnsi="Century Gothic" w:cs="Arial"/>
          <w:sz w:val="24"/>
          <w:szCs w:val="24"/>
        </w:rPr>
      </w:pPr>
      <w:r>
        <w:rPr>
          <w:rFonts w:ascii="Century Gothic" w:eastAsia="Calibri" w:hAnsi="Century Gothic" w:cs="Arial"/>
          <w:sz w:val="24"/>
          <w:szCs w:val="24"/>
        </w:rPr>
        <w:t>…..</w:t>
      </w:r>
    </w:p>
    <w:p w:rsidR="008B3BBD" w:rsidRDefault="008B3BBD" w:rsidP="00FB30E3">
      <w:pPr>
        <w:spacing w:line="360" w:lineRule="auto"/>
        <w:jc w:val="both"/>
        <w:rPr>
          <w:rFonts w:ascii="Century Gothic" w:eastAsia="Calibri" w:hAnsi="Century Gothic" w:cs="Arial"/>
          <w:sz w:val="24"/>
          <w:szCs w:val="24"/>
        </w:rPr>
      </w:pPr>
      <w:r>
        <w:rPr>
          <w:rFonts w:ascii="Century Gothic" w:eastAsia="Calibri" w:hAnsi="Century Gothic" w:cs="Arial"/>
          <w:sz w:val="24"/>
          <w:szCs w:val="24"/>
        </w:rPr>
        <w:lastRenderedPageBreak/>
        <w:t>…..</w:t>
      </w:r>
    </w:p>
    <w:p w:rsidR="008B3BBD" w:rsidRDefault="008B3BBD" w:rsidP="00FB30E3">
      <w:pPr>
        <w:spacing w:line="360" w:lineRule="auto"/>
        <w:jc w:val="both"/>
        <w:rPr>
          <w:rFonts w:ascii="Century Gothic" w:eastAsia="Calibri" w:hAnsi="Century Gothic" w:cs="Arial"/>
          <w:sz w:val="24"/>
          <w:szCs w:val="24"/>
        </w:rPr>
      </w:pPr>
      <w:r>
        <w:rPr>
          <w:rFonts w:ascii="Century Gothic" w:eastAsia="Calibri" w:hAnsi="Century Gothic" w:cs="Arial"/>
          <w:sz w:val="24"/>
          <w:szCs w:val="24"/>
        </w:rPr>
        <w:t>…..</w:t>
      </w:r>
    </w:p>
    <w:p w:rsidR="008B3BBD" w:rsidRDefault="008B3BBD" w:rsidP="00FB30E3">
      <w:pPr>
        <w:spacing w:line="360" w:lineRule="auto"/>
        <w:jc w:val="both"/>
        <w:rPr>
          <w:rFonts w:ascii="Century Gothic" w:eastAsia="Calibri" w:hAnsi="Century Gothic" w:cs="Arial"/>
          <w:b/>
          <w:bCs/>
          <w:sz w:val="24"/>
          <w:szCs w:val="24"/>
        </w:rPr>
      </w:pPr>
      <w:r w:rsidRPr="009C79CB">
        <w:rPr>
          <w:rFonts w:ascii="Century Gothic" w:eastAsia="Calibri" w:hAnsi="Century Gothic" w:cs="Arial"/>
          <w:b/>
          <w:sz w:val="24"/>
          <w:szCs w:val="24"/>
        </w:rPr>
        <w:t>En el caso de la elección como candidato a diputado de representación indígena, el</w:t>
      </w:r>
      <w:r w:rsidRPr="007470C6">
        <w:rPr>
          <w:rFonts w:ascii="Century Gothic" w:eastAsia="Calibri" w:hAnsi="Century Gothic" w:cs="Arial"/>
          <w:b/>
          <w:bCs/>
          <w:sz w:val="24"/>
          <w:szCs w:val="24"/>
        </w:rPr>
        <w:t xml:space="preserve"> instituto Estatal Electoral deberá</w:t>
      </w:r>
      <w:r>
        <w:rPr>
          <w:rFonts w:ascii="Century Gothic" w:eastAsia="Calibri" w:hAnsi="Century Gothic" w:cs="Arial"/>
          <w:b/>
          <w:bCs/>
          <w:sz w:val="24"/>
          <w:szCs w:val="24"/>
        </w:rPr>
        <w:t xml:space="preserve"> emitir la convocatoria correspondiente en base a los lineamientos que, en coordinación con las autoridades tradicionales, y con respeto a sus sistemas normativos int</w:t>
      </w:r>
      <w:r w:rsidR="00C35F47">
        <w:rPr>
          <w:rFonts w:ascii="Century Gothic" w:eastAsia="Calibri" w:hAnsi="Century Gothic" w:cs="Arial"/>
          <w:b/>
          <w:bCs/>
          <w:sz w:val="24"/>
          <w:szCs w:val="24"/>
        </w:rPr>
        <w:t xml:space="preserve">ernos, sean acordados con sujeción al respeto a su derecho a </w:t>
      </w:r>
      <w:r>
        <w:rPr>
          <w:rFonts w:ascii="Century Gothic" w:eastAsia="Calibri" w:hAnsi="Century Gothic" w:cs="Arial"/>
          <w:b/>
          <w:bCs/>
          <w:sz w:val="24"/>
          <w:szCs w:val="24"/>
        </w:rPr>
        <w:t>la libre determinación</w:t>
      </w:r>
      <w:r w:rsidR="009C79CB">
        <w:rPr>
          <w:rFonts w:ascii="Century Gothic" w:eastAsia="Calibri" w:hAnsi="Century Gothic" w:cs="Arial"/>
          <w:b/>
          <w:bCs/>
          <w:sz w:val="24"/>
          <w:szCs w:val="24"/>
        </w:rPr>
        <w:t>,</w:t>
      </w:r>
      <w:r>
        <w:rPr>
          <w:rFonts w:ascii="Century Gothic" w:eastAsia="Calibri" w:hAnsi="Century Gothic" w:cs="Arial"/>
          <w:b/>
          <w:bCs/>
          <w:sz w:val="24"/>
          <w:szCs w:val="24"/>
        </w:rPr>
        <w:t xml:space="preserve"> y </w:t>
      </w:r>
      <w:r w:rsidR="009C79CB">
        <w:rPr>
          <w:rFonts w:ascii="Century Gothic" w:eastAsia="Calibri" w:hAnsi="Century Gothic" w:cs="Arial"/>
          <w:b/>
          <w:bCs/>
          <w:sz w:val="24"/>
          <w:szCs w:val="24"/>
        </w:rPr>
        <w:t>al consentimiento libre, previo e informado derivado del proceso de consulta que establece esta Constitución.</w:t>
      </w:r>
    </w:p>
    <w:p w:rsidR="007D5939" w:rsidRDefault="007D5939" w:rsidP="00FB30E3">
      <w:pPr>
        <w:spacing w:line="360" w:lineRule="auto"/>
        <w:jc w:val="both"/>
        <w:rPr>
          <w:rFonts w:ascii="Century Gothic" w:hAnsi="Century Gothic"/>
          <w:sz w:val="24"/>
          <w:szCs w:val="24"/>
        </w:rPr>
      </w:pPr>
      <w:r w:rsidRPr="006B1B89">
        <w:rPr>
          <w:rFonts w:ascii="Century Gothic" w:hAnsi="Century Gothic"/>
          <w:sz w:val="24"/>
          <w:szCs w:val="24"/>
        </w:rPr>
        <w:t xml:space="preserve">ARTICULO 41. </w:t>
      </w:r>
      <w:r>
        <w:rPr>
          <w:rFonts w:ascii="Century Gothic" w:hAnsi="Century Gothic"/>
          <w:sz w:val="24"/>
          <w:szCs w:val="24"/>
        </w:rPr>
        <w:t xml:space="preserve">... </w:t>
      </w:r>
      <w:r w:rsidRPr="006B1B89">
        <w:rPr>
          <w:rFonts w:ascii="Century Gothic" w:hAnsi="Century Gothic"/>
          <w:sz w:val="24"/>
          <w:szCs w:val="24"/>
        </w:rPr>
        <w:t>Para ser electo diputado se requiere:</w:t>
      </w:r>
    </w:p>
    <w:p w:rsidR="007D5939" w:rsidRDefault="007D5939" w:rsidP="00FB30E3">
      <w:pPr>
        <w:spacing w:line="360" w:lineRule="auto"/>
        <w:jc w:val="both"/>
        <w:rPr>
          <w:rFonts w:ascii="Century Gothic" w:hAnsi="Century Gothic"/>
          <w:sz w:val="24"/>
          <w:szCs w:val="24"/>
        </w:rPr>
      </w:pPr>
      <w:r>
        <w:rPr>
          <w:rFonts w:ascii="Century Gothic" w:hAnsi="Century Gothic"/>
          <w:sz w:val="24"/>
          <w:szCs w:val="24"/>
        </w:rPr>
        <w:t>I-II. ….</w:t>
      </w:r>
    </w:p>
    <w:p w:rsidR="007D5939" w:rsidRPr="00147C53" w:rsidRDefault="007D5939" w:rsidP="00FB30E3">
      <w:pPr>
        <w:spacing w:after="0" w:line="360" w:lineRule="auto"/>
        <w:jc w:val="both"/>
        <w:rPr>
          <w:rFonts w:ascii="Century Gothic" w:hAnsi="Century Gothic"/>
          <w:b/>
          <w:sz w:val="24"/>
          <w:szCs w:val="24"/>
        </w:rPr>
      </w:pPr>
      <w:r w:rsidRPr="00147C53">
        <w:rPr>
          <w:rFonts w:ascii="Century Gothic" w:hAnsi="Century Gothic"/>
          <w:b/>
          <w:sz w:val="24"/>
          <w:szCs w:val="24"/>
        </w:rPr>
        <w:t>III</w:t>
      </w:r>
      <w:proofErr w:type="gramStart"/>
      <w:r w:rsidRPr="00147C53">
        <w:rPr>
          <w:rFonts w:ascii="Century Gothic" w:hAnsi="Century Gothic"/>
          <w:b/>
          <w:sz w:val="24"/>
          <w:szCs w:val="24"/>
        </w:rPr>
        <w:t>. …</w:t>
      </w:r>
      <w:proofErr w:type="gramEnd"/>
      <w:r w:rsidRPr="00147C53">
        <w:rPr>
          <w:rFonts w:ascii="Century Gothic" w:hAnsi="Century Gothic"/>
          <w:b/>
          <w:sz w:val="24"/>
          <w:szCs w:val="24"/>
        </w:rPr>
        <w:t>..</w:t>
      </w:r>
    </w:p>
    <w:p w:rsidR="007D5939" w:rsidRDefault="007D5939" w:rsidP="00FB30E3">
      <w:pPr>
        <w:spacing w:after="0" w:line="360" w:lineRule="auto"/>
        <w:jc w:val="both"/>
        <w:rPr>
          <w:rFonts w:ascii="Century Gothic" w:hAnsi="Century Gothic"/>
          <w:sz w:val="24"/>
          <w:szCs w:val="24"/>
        </w:rPr>
      </w:pPr>
      <w:r>
        <w:rPr>
          <w:rFonts w:ascii="Century Gothic" w:hAnsi="Century Gothic"/>
          <w:sz w:val="24"/>
          <w:szCs w:val="24"/>
        </w:rPr>
        <w:t>……</w:t>
      </w:r>
    </w:p>
    <w:p w:rsidR="007D5939" w:rsidRDefault="007D5939" w:rsidP="00FB30E3">
      <w:pPr>
        <w:spacing w:after="200" w:line="360" w:lineRule="auto"/>
        <w:jc w:val="both"/>
        <w:rPr>
          <w:rFonts w:ascii="Century Gothic" w:eastAsia="Calibri" w:hAnsi="Century Gothic" w:cs="Arial"/>
          <w:b/>
          <w:bCs/>
          <w:sz w:val="24"/>
          <w:szCs w:val="24"/>
        </w:rPr>
      </w:pPr>
      <w:r w:rsidRPr="00147C53">
        <w:rPr>
          <w:rFonts w:ascii="Century Gothic" w:hAnsi="Century Gothic"/>
          <w:b/>
          <w:sz w:val="24"/>
          <w:szCs w:val="24"/>
        </w:rPr>
        <w:t>Para ser electo como diputado</w:t>
      </w:r>
      <w:r w:rsidR="00FB30E3">
        <w:rPr>
          <w:rFonts w:ascii="Century Gothic" w:hAnsi="Century Gothic"/>
          <w:b/>
          <w:sz w:val="24"/>
          <w:szCs w:val="24"/>
        </w:rPr>
        <w:t xml:space="preserve"> o diputada</w:t>
      </w:r>
      <w:r w:rsidRPr="00147C53">
        <w:rPr>
          <w:rFonts w:ascii="Century Gothic" w:hAnsi="Century Gothic"/>
          <w:b/>
          <w:sz w:val="24"/>
          <w:szCs w:val="24"/>
        </w:rPr>
        <w:t xml:space="preserve"> de representación indígena,  se requiere pertenecer a un pueblo indígena, y haber </w:t>
      </w:r>
      <w:r w:rsidRPr="00147C53">
        <w:rPr>
          <w:rFonts w:ascii="Century Gothic" w:eastAsia="Calibri" w:hAnsi="Century Gothic" w:cs="Arial"/>
          <w:b/>
          <w:bCs/>
          <w:sz w:val="24"/>
          <w:szCs w:val="24"/>
        </w:rPr>
        <w:t xml:space="preserve">vivido por lo menos 2 años en alguna comunidad indígena del estado. </w:t>
      </w:r>
    </w:p>
    <w:p w:rsidR="00147C53" w:rsidRPr="00147C53" w:rsidRDefault="00147C53" w:rsidP="00FB30E3">
      <w:pPr>
        <w:spacing w:after="200" w:line="360" w:lineRule="auto"/>
        <w:jc w:val="both"/>
        <w:rPr>
          <w:rFonts w:ascii="Century Gothic" w:eastAsia="Calibri" w:hAnsi="Century Gothic" w:cs="Arial"/>
          <w:bCs/>
          <w:sz w:val="24"/>
          <w:szCs w:val="24"/>
        </w:rPr>
      </w:pPr>
      <w:r w:rsidRPr="00147C53">
        <w:rPr>
          <w:rFonts w:ascii="Century Gothic" w:eastAsia="Calibri" w:hAnsi="Century Gothic" w:cs="Arial"/>
          <w:bCs/>
          <w:sz w:val="24"/>
          <w:szCs w:val="24"/>
        </w:rPr>
        <w:t>IV-VI…</w:t>
      </w:r>
    </w:p>
    <w:p w:rsidR="007D5939" w:rsidRDefault="007D5939" w:rsidP="00FB30E3">
      <w:pPr>
        <w:tabs>
          <w:tab w:val="left" w:pos="851"/>
        </w:tabs>
        <w:spacing w:line="360" w:lineRule="auto"/>
        <w:jc w:val="both"/>
        <w:rPr>
          <w:rFonts w:ascii="Century Gothic" w:hAnsi="Century Gothic"/>
          <w:b/>
          <w:sz w:val="24"/>
          <w:szCs w:val="24"/>
        </w:rPr>
      </w:pPr>
      <w:r w:rsidRPr="003F7555">
        <w:rPr>
          <w:rFonts w:ascii="Century Gothic" w:hAnsi="Century Gothic"/>
          <w:b/>
          <w:sz w:val="24"/>
          <w:szCs w:val="24"/>
        </w:rPr>
        <w:t>VII. En el caso de la diputación por principio de representación indígena</w:t>
      </w:r>
      <w:r>
        <w:rPr>
          <w:rFonts w:ascii="Century Gothic" w:hAnsi="Century Gothic"/>
          <w:b/>
          <w:sz w:val="24"/>
          <w:szCs w:val="24"/>
        </w:rPr>
        <w:t>,</w:t>
      </w:r>
      <w:r w:rsidRPr="003F7555">
        <w:rPr>
          <w:rFonts w:ascii="Century Gothic" w:hAnsi="Century Gothic"/>
          <w:b/>
          <w:sz w:val="24"/>
          <w:szCs w:val="24"/>
        </w:rPr>
        <w:t xml:space="preserve"> </w:t>
      </w:r>
      <w:proofErr w:type="spellStart"/>
      <w:r w:rsidRPr="003F7555">
        <w:rPr>
          <w:rFonts w:ascii="Century Gothic" w:hAnsi="Century Gothic"/>
          <w:b/>
          <w:sz w:val="24"/>
          <w:szCs w:val="24"/>
        </w:rPr>
        <w:t>autoadscribirse</w:t>
      </w:r>
      <w:proofErr w:type="spellEnd"/>
      <w:r w:rsidRPr="003F7555">
        <w:rPr>
          <w:rFonts w:ascii="Century Gothic" w:hAnsi="Century Gothic"/>
          <w:b/>
          <w:sz w:val="24"/>
          <w:szCs w:val="24"/>
        </w:rPr>
        <w:t xml:space="preserve"> a un pueblo originario</w:t>
      </w:r>
      <w:r w:rsidR="00147C53">
        <w:rPr>
          <w:rFonts w:ascii="Century Gothic" w:hAnsi="Century Gothic"/>
          <w:b/>
          <w:sz w:val="24"/>
          <w:szCs w:val="24"/>
        </w:rPr>
        <w:t>,</w:t>
      </w:r>
      <w:r w:rsidRPr="003F7555">
        <w:rPr>
          <w:rFonts w:ascii="Century Gothic" w:hAnsi="Century Gothic"/>
          <w:b/>
          <w:sz w:val="24"/>
          <w:szCs w:val="24"/>
        </w:rPr>
        <w:t xml:space="preserve"> y ser reconocido por una comunidad indígena.</w:t>
      </w:r>
    </w:p>
    <w:p w:rsidR="00084ABB" w:rsidRPr="00F3114E" w:rsidRDefault="00084ABB" w:rsidP="00FB30E3">
      <w:pPr>
        <w:spacing w:line="360" w:lineRule="auto"/>
        <w:jc w:val="both"/>
        <w:rPr>
          <w:rFonts w:ascii="Arial" w:hAnsi="Arial" w:cs="Arial"/>
          <w:sz w:val="24"/>
          <w:szCs w:val="24"/>
        </w:rPr>
      </w:pPr>
      <w:r w:rsidRPr="00F3114E">
        <w:rPr>
          <w:rFonts w:ascii="Arial" w:hAnsi="Arial" w:cs="Arial"/>
          <w:sz w:val="24"/>
          <w:szCs w:val="24"/>
        </w:rPr>
        <w:t>ARTICULO 8º. …</w:t>
      </w:r>
    </w:p>
    <w:p w:rsidR="00084ABB" w:rsidRPr="00F3114E" w:rsidRDefault="00084ABB" w:rsidP="00FB30E3">
      <w:pPr>
        <w:spacing w:after="0" w:line="360" w:lineRule="auto"/>
        <w:jc w:val="both"/>
        <w:rPr>
          <w:rFonts w:ascii="Arial" w:hAnsi="Arial" w:cs="Arial"/>
          <w:sz w:val="24"/>
          <w:szCs w:val="24"/>
        </w:rPr>
      </w:pPr>
      <w:r w:rsidRPr="00F3114E">
        <w:rPr>
          <w:rFonts w:ascii="Arial" w:hAnsi="Arial" w:cs="Arial"/>
          <w:sz w:val="24"/>
          <w:szCs w:val="24"/>
        </w:rPr>
        <w:t>En el ejercicio de su autonomía, los pueblos indígenas tienen derecho a:</w:t>
      </w:r>
    </w:p>
    <w:p w:rsidR="00FB5B2F" w:rsidRPr="00F3114E" w:rsidRDefault="00A93196" w:rsidP="00FB30E3">
      <w:pPr>
        <w:spacing w:line="360" w:lineRule="auto"/>
        <w:jc w:val="both"/>
        <w:rPr>
          <w:rFonts w:ascii="Arial" w:hAnsi="Arial" w:cs="Arial"/>
          <w:sz w:val="24"/>
          <w:szCs w:val="24"/>
        </w:rPr>
      </w:pPr>
      <w:r w:rsidRPr="00F3114E">
        <w:rPr>
          <w:rFonts w:ascii="Arial" w:hAnsi="Arial" w:cs="Arial"/>
          <w:sz w:val="24"/>
          <w:szCs w:val="24"/>
        </w:rPr>
        <w:t>I a X…</w:t>
      </w:r>
    </w:p>
    <w:p w:rsidR="00A93196" w:rsidRPr="00F3114E" w:rsidRDefault="00A93196" w:rsidP="00FB30E3">
      <w:pPr>
        <w:spacing w:after="0" w:line="360" w:lineRule="auto"/>
        <w:jc w:val="both"/>
        <w:rPr>
          <w:rFonts w:ascii="Arial" w:hAnsi="Arial" w:cs="Arial"/>
          <w:b/>
          <w:bCs/>
          <w:sz w:val="24"/>
          <w:szCs w:val="24"/>
        </w:rPr>
      </w:pPr>
      <w:r w:rsidRPr="00F3114E">
        <w:rPr>
          <w:rFonts w:ascii="Arial" w:hAnsi="Arial" w:cs="Arial"/>
          <w:b/>
          <w:bCs/>
          <w:sz w:val="24"/>
          <w:szCs w:val="24"/>
        </w:rPr>
        <w:lastRenderedPageBreak/>
        <w:t>XI</w:t>
      </w:r>
      <w:r w:rsidR="00891145" w:rsidRPr="00F3114E">
        <w:rPr>
          <w:rFonts w:ascii="Arial" w:hAnsi="Arial" w:cs="Arial"/>
          <w:b/>
          <w:bCs/>
          <w:sz w:val="24"/>
          <w:szCs w:val="24"/>
        </w:rPr>
        <w:t xml:space="preserve">. </w:t>
      </w:r>
      <w:r w:rsidR="002B2CF7" w:rsidRPr="00F3114E">
        <w:rPr>
          <w:rFonts w:ascii="Arial" w:hAnsi="Arial" w:cs="Arial"/>
          <w:b/>
          <w:bCs/>
          <w:sz w:val="24"/>
          <w:szCs w:val="24"/>
        </w:rPr>
        <w:t>Elegir, en los municipios con población indígena, regidor o regidora indígena, observando el principio de paridad de género, en los términos dispuestos en la Ley Electoral.</w:t>
      </w:r>
    </w:p>
    <w:p w:rsidR="002B2CF7" w:rsidRPr="00F3114E" w:rsidRDefault="002B2CF7" w:rsidP="00FB30E3">
      <w:pPr>
        <w:spacing w:after="0" w:line="360" w:lineRule="auto"/>
        <w:jc w:val="both"/>
        <w:rPr>
          <w:rFonts w:ascii="Arial" w:hAnsi="Arial" w:cs="Arial"/>
          <w:sz w:val="24"/>
          <w:szCs w:val="24"/>
        </w:rPr>
      </w:pPr>
    </w:p>
    <w:p w:rsidR="0075370C" w:rsidRPr="00F3114E" w:rsidRDefault="0075370C" w:rsidP="00FB30E3">
      <w:pPr>
        <w:spacing w:after="0" w:line="360" w:lineRule="auto"/>
        <w:jc w:val="both"/>
        <w:rPr>
          <w:rFonts w:ascii="Arial" w:hAnsi="Arial" w:cs="Arial"/>
          <w:sz w:val="24"/>
          <w:szCs w:val="24"/>
        </w:rPr>
      </w:pPr>
      <w:r w:rsidRPr="00F3114E">
        <w:rPr>
          <w:rFonts w:ascii="Arial" w:hAnsi="Arial" w:cs="Arial"/>
          <w:sz w:val="24"/>
          <w:szCs w:val="24"/>
        </w:rPr>
        <w:t>ARTICULO 126. El ejercicio del Gobierno Municipal estará a cargo:</w:t>
      </w:r>
    </w:p>
    <w:p w:rsidR="0075370C" w:rsidRPr="00F3114E" w:rsidRDefault="003C4A54" w:rsidP="00FB30E3">
      <w:pPr>
        <w:spacing w:after="0" w:line="360" w:lineRule="auto"/>
        <w:jc w:val="both"/>
        <w:rPr>
          <w:rFonts w:ascii="Arial" w:hAnsi="Arial" w:cs="Arial"/>
          <w:sz w:val="24"/>
          <w:szCs w:val="24"/>
        </w:rPr>
      </w:pPr>
      <w:r w:rsidRPr="00F3114E">
        <w:rPr>
          <w:rFonts w:ascii="Arial" w:hAnsi="Arial" w:cs="Arial"/>
          <w:sz w:val="24"/>
          <w:szCs w:val="24"/>
        </w:rPr>
        <w:t>…</w:t>
      </w:r>
    </w:p>
    <w:p w:rsidR="003C4A54" w:rsidRPr="00F3114E" w:rsidRDefault="003C4A54" w:rsidP="00FB30E3">
      <w:pPr>
        <w:spacing w:after="0" w:line="360" w:lineRule="auto"/>
        <w:jc w:val="both"/>
        <w:rPr>
          <w:rFonts w:ascii="Arial" w:hAnsi="Arial" w:cs="Arial"/>
          <w:sz w:val="24"/>
          <w:szCs w:val="24"/>
        </w:rPr>
      </w:pPr>
      <w:r w:rsidRPr="00F3114E">
        <w:rPr>
          <w:rFonts w:ascii="Arial" w:hAnsi="Arial" w:cs="Arial"/>
          <w:sz w:val="24"/>
          <w:szCs w:val="24"/>
        </w:rPr>
        <w:t>…</w:t>
      </w:r>
    </w:p>
    <w:p w:rsidR="003C4A54" w:rsidRPr="00F3114E" w:rsidRDefault="003C4A54" w:rsidP="00FB30E3">
      <w:pPr>
        <w:spacing w:after="0" w:line="360" w:lineRule="auto"/>
        <w:jc w:val="both"/>
        <w:rPr>
          <w:rFonts w:ascii="Arial" w:hAnsi="Arial" w:cs="Arial"/>
          <w:sz w:val="24"/>
          <w:szCs w:val="24"/>
        </w:rPr>
      </w:pPr>
      <w:r w:rsidRPr="00F3114E">
        <w:rPr>
          <w:rFonts w:ascii="Arial" w:hAnsi="Arial" w:cs="Arial"/>
          <w:sz w:val="24"/>
          <w:szCs w:val="24"/>
        </w:rPr>
        <w:t>…</w:t>
      </w:r>
    </w:p>
    <w:p w:rsidR="003C4A54" w:rsidRPr="00F3114E" w:rsidRDefault="00CC6ECE" w:rsidP="00FB30E3">
      <w:pPr>
        <w:spacing w:after="0" w:line="360" w:lineRule="auto"/>
        <w:jc w:val="both"/>
        <w:rPr>
          <w:rFonts w:ascii="Arial" w:hAnsi="Arial" w:cs="Arial"/>
          <w:b/>
          <w:bCs/>
          <w:sz w:val="24"/>
          <w:szCs w:val="24"/>
        </w:rPr>
      </w:pPr>
      <w:r w:rsidRPr="00F3114E">
        <w:rPr>
          <w:rFonts w:ascii="Arial" w:hAnsi="Arial" w:cs="Arial"/>
          <w:b/>
          <w:bCs/>
          <w:sz w:val="24"/>
          <w:szCs w:val="24"/>
        </w:rPr>
        <w:t xml:space="preserve">En los municipios </w:t>
      </w:r>
      <w:r w:rsidR="00505F16" w:rsidRPr="00F3114E">
        <w:rPr>
          <w:rFonts w:ascii="Arial" w:hAnsi="Arial" w:cs="Arial"/>
          <w:b/>
          <w:bCs/>
          <w:sz w:val="24"/>
          <w:szCs w:val="24"/>
        </w:rPr>
        <w:t>con población indígena,</w:t>
      </w:r>
      <w:r w:rsidR="008D15A9" w:rsidRPr="00F3114E">
        <w:rPr>
          <w:rFonts w:ascii="Arial" w:hAnsi="Arial" w:cs="Arial"/>
          <w:b/>
          <w:bCs/>
          <w:sz w:val="24"/>
          <w:szCs w:val="24"/>
        </w:rPr>
        <w:t xml:space="preserve"> se </w:t>
      </w:r>
      <w:r w:rsidR="0079376F" w:rsidRPr="00F3114E">
        <w:rPr>
          <w:rFonts w:ascii="Arial" w:hAnsi="Arial" w:cs="Arial"/>
          <w:b/>
          <w:bCs/>
          <w:sz w:val="24"/>
          <w:szCs w:val="24"/>
        </w:rPr>
        <w:t>integrarán además con un</w:t>
      </w:r>
      <w:r w:rsidR="00505F16" w:rsidRPr="00F3114E">
        <w:rPr>
          <w:rFonts w:ascii="Arial" w:hAnsi="Arial" w:cs="Arial"/>
          <w:b/>
          <w:bCs/>
          <w:sz w:val="24"/>
          <w:szCs w:val="24"/>
        </w:rPr>
        <w:t xml:space="preserve"> </w:t>
      </w:r>
      <w:r w:rsidRPr="00F3114E">
        <w:rPr>
          <w:rFonts w:ascii="Arial" w:hAnsi="Arial" w:cs="Arial"/>
          <w:b/>
          <w:bCs/>
          <w:sz w:val="24"/>
          <w:szCs w:val="24"/>
        </w:rPr>
        <w:t>regidor</w:t>
      </w:r>
      <w:r w:rsidR="0079376F" w:rsidRPr="00F3114E">
        <w:rPr>
          <w:rFonts w:ascii="Arial" w:hAnsi="Arial" w:cs="Arial"/>
          <w:b/>
          <w:bCs/>
          <w:sz w:val="24"/>
          <w:szCs w:val="24"/>
        </w:rPr>
        <w:t xml:space="preserve"> o regidora indígena</w:t>
      </w:r>
      <w:r w:rsidR="00284E4A" w:rsidRPr="00F3114E">
        <w:rPr>
          <w:rFonts w:ascii="Arial" w:hAnsi="Arial" w:cs="Arial"/>
          <w:b/>
          <w:bCs/>
          <w:sz w:val="24"/>
          <w:szCs w:val="24"/>
        </w:rPr>
        <w:t xml:space="preserve">, </w:t>
      </w:r>
      <w:r w:rsidR="00A225D1" w:rsidRPr="00F3114E">
        <w:rPr>
          <w:rFonts w:ascii="Arial" w:hAnsi="Arial" w:cs="Arial"/>
          <w:b/>
          <w:bCs/>
          <w:sz w:val="24"/>
          <w:szCs w:val="24"/>
        </w:rPr>
        <w:t>que</w:t>
      </w:r>
      <w:r w:rsidR="001C1A18" w:rsidRPr="00F3114E">
        <w:rPr>
          <w:rFonts w:ascii="Arial" w:hAnsi="Arial" w:cs="Arial"/>
          <w:b/>
          <w:bCs/>
          <w:sz w:val="24"/>
          <w:szCs w:val="24"/>
        </w:rPr>
        <w:t xml:space="preserve"> </w:t>
      </w:r>
      <w:r w:rsidRPr="00F3114E">
        <w:rPr>
          <w:rFonts w:ascii="Arial" w:hAnsi="Arial" w:cs="Arial"/>
          <w:b/>
          <w:bCs/>
          <w:sz w:val="24"/>
          <w:szCs w:val="24"/>
        </w:rPr>
        <w:t>será designado conforme a</w:t>
      </w:r>
      <w:r w:rsidR="001C1A18" w:rsidRPr="00F3114E">
        <w:rPr>
          <w:rFonts w:ascii="Arial" w:hAnsi="Arial" w:cs="Arial"/>
          <w:b/>
          <w:bCs/>
          <w:sz w:val="24"/>
          <w:szCs w:val="24"/>
        </w:rPr>
        <w:t xml:space="preserve"> sus </w:t>
      </w:r>
      <w:r w:rsidRPr="00F3114E">
        <w:rPr>
          <w:rFonts w:ascii="Arial" w:hAnsi="Arial" w:cs="Arial"/>
          <w:b/>
          <w:bCs/>
          <w:sz w:val="24"/>
          <w:szCs w:val="24"/>
        </w:rPr>
        <w:t>usos y costumbres</w:t>
      </w:r>
      <w:r w:rsidR="001C1A18" w:rsidRPr="00F3114E">
        <w:rPr>
          <w:rFonts w:ascii="Arial" w:hAnsi="Arial" w:cs="Arial"/>
          <w:b/>
          <w:bCs/>
          <w:sz w:val="24"/>
          <w:szCs w:val="24"/>
        </w:rPr>
        <w:t>,</w:t>
      </w:r>
      <w:r w:rsidRPr="00F3114E">
        <w:rPr>
          <w:rFonts w:ascii="Arial" w:hAnsi="Arial" w:cs="Arial"/>
          <w:b/>
          <w:bCs/>
          <w:sz w:val="24"/>
          <w:szCs w:val="24"/>
        </w:rPr>
        <w:t xml:space="preserve"> de acuerdo a lo estipulado en </w:t>
      </w:r>
      <w:r w:rsidR="001C1A18" w:rsidRPr="00F3114E">
        <w:rPr>
          <w:rFonts w:ascii="Arial" w:hAnsi="Arial" w:cs="Arial"/>
          <w:b/>
          <w:bCs/>
          <w:sz w:val="24"/>
          <w:szCs w:val="24"/>
        </w:rPr>
        <w:t>la Ley Electoral del Estado,</w:t>
      </w:r>
      <w:r w:rsidRPr="00F3114E">
        <w:rPr>
          <w:rFonts w:ascii="Arial" w:hAnsi="Arial" w:cs="Arial"/>
          <w:b/>
          <w:bCs/>
          <w:sz w:val="24"/>
          <w:szCs w:val="24"/>
        </w:rPr>
        <w:t xml:space="preserve"> </w:t>
      </w:r>
      <w:r w:rsidR="00284E4A" w:rsidRPr="00F3114E">
        <w:rPr>
          <w:rFonts w:ascii="Arial" w:hAnsi="Arial" w:cs="Arial"/>
          <w:b/>
          <w:bCs/>
          <w:sz w:val="24"/>
          <w:szCs w:val="24"/>
        </w:rPr>
        <w:t>debiendo observar el principio de paridad de género.</w:t>
      </w:r>
    </w:p>
    <w:p w:rsidR="00A245BF" w:rsidRPr="00F3114E" w:rsidRDefault="00A245BF" w:rsidP="00FB30E3">
      <w:pPr>
        <w:spacing w:after="0" w:line="360" w:lineRule="auto"/>
        <w:jc w:val="both"/>
        <w:rPr>
          <w:rFonts w:ascii="Arial" w:hAnsi="Arial" w:cs="Arial"/>
          <w:b/>
          <w:bCs/>
          <w:sz w:val="24"/>
          <w:szCs w:val="24"/>
        </w:rPr>
      </w:pPr>
    </w:p>
    <w:p w:rsidR="005F0BA1" w:rsidRDefault="005F0BA1" w:rsidP="00FB30E3">
      <w:pPr>
        <w:spacing w:line="360" w:lineRule="auto"/>
        <w:jc w:val="both"/>
        <w:rPr>
          <w:rFonts w:ascii="Arial" w:hAnsi="Arial" w:cs="Arial"/>
          <w:sz w:val="24"/>
          <w:szCs w:val="24"/>
        </w:rPr>
      </w:pPr>
      <w:r w:rsidRPr="00084733">
        <w:rPr>
          <w:rFonts w:ascii="Arial" w:hAnsi="Arial" w:cs="Arial"/>
          <w:b/>
          <w:sz w:val="24"/>
          <w:szCs w:val="24"/>
        </w:rPr>
        <w:t>SEGUNDO</w:t>
      </w:r>
      <w:r w:rsidRPr="00F3114E">
        <w:rPr>
          <w:rFonts w:ascii="Arial" w:hAnsi="Arial" w:cs="Arial"/>
          <w:sz w:val="24"/>
          <w:szCs w:val="24"/>
        </w:rPr>
        <w:t xml:space="preserve">. </w:t>
      </w:r>
      <w:r w:rsidR="0056609C" w:rsidRPr="00F3114E">
        <w:rPr>
          <w:rFonts w:ascii="Arial" w:hAnsi="Arial" w:cs="Arial"/>
          <w:sz w:val="24"/>
          <w:szCs w:val="24"/>
        </w:rPr>
        <w:t xml:space="preserve">Se </w:t>
      </w:r>
      <w:r w:rsidR="00B12F9B">
        <w:rPr>
          <w:rFonts w:ascii="Arial" w:hAnsi="Arial" w:cs="Arial"/>
          <w:sz w:val="24"/>
          <w:szCs w:val="24"/>
        </w:rPr>
        <w:t xml:space="preserve">reforma </w:t>
      </w:r>
      <w:r w:rsidR="00B12F9B">
        <w:rPr>
          <w:rFonts w:ascii="Century Gothic" w:eastAsia="Calibri" w:hAnsi="Century Gothic" w:cs="Arial"/>
          <w:sz w:val="24"/>
          <w:szCs w:val="24"/>
        </w:rPr>
        <w:t>el</w:t>
      </w:r>
      <w:r w:rsidR="00B12F9B" w:rsidRPr="007470C6">
        <w:rPr>
          <w:rFonts w:ascii="Century Gothic" w:eastAsia="Calibri" w:hAnsi="Century Gothic" w:cs="Arial"/>
          <w:sz w:val="24"/>
          <w:szCs w:val="24"/>
        </w:rPr>
        <w:t xml:space="preserve"> artículo 11</w:t>
      </w:r>
      <w:r w:rsidR="00B12F9B">
        <w:rPr>
          <w:rFonts w:ascii="Century Gothic" w:eastAsia="Calibri" w:hAnsi="Century Gothic" w:cs="Arial"/>
          <w:sz w:val="24"/>
          <w:szCs w:val="24"/>
        </w:rPr>
        <w:t xml:space="preserve"> en sus numerales 1) y 5) inciso b,  y se adiciona un numeral 5) al artículo1</w:t>
      </w:r>
      <w:r w:rsidR="00D3266F">
        <w:rPr>
          <w:rFonts w:ascii="Century Gothic" w:eastAsia="Calibri" w:hAnsi="Century Gothic" w:cs="Arial"/>
          <w:sz w:val="24"/>
          <w:szCs w:val="24"/>
        </w:rPr>
        <w:t>7</w:t>
      </w:r>
      <w:r w:rsidR="00B12F9B">
        <w:rPr>
          <w:rFonts w:ascii="Century Gothic" w:eastAsia="Calibri" w:hAnsi="Century Gothic" w:cs="Arial"/>
          <w:sz w:val="24"/>
          <w:szCs w:val="24"/>
        </w:rPr>
        <w:t xml:space="preserve">; se </w:t>
      </w:r>
      <w:r w:rsidR="0056609C" w:rsidRPr="00F3114E">
        <w:rPr>
          <w:rFonts w:ascii="Arial" w:hAnsi="Arial" w:cs="Arial"/>
          <w:sz w:val="24"/>
          <w:szCs w:val="24"/>
        </w:rPr>
        <w:t>adicionan los numerales 6) y 7) al artículo 13, recorriéndose las subsecuentes, y se reforma el numeral</w:t>
      </w:r>
      <w:r w:rsidR="00B12F9B">
        <w:rPr>
          <w:rFonts w:ascii="Arial" w:hAnsi="Arial" w:cs="Arial"/>
          <w:sz w:val="24"/>
          <w:szCs w:val="24"/>
        </w:rPr>
        <w:t xml:space="preserve"> 1) del mismo artículo 13; todos</w:t>
      </w:r>
      <w:r w:rsidR="0056609C" w:rsidRPr="00F3114E">
        <w:rPr>
          <w:rFonts w:ascii="Arial" w:hAnsi="Arial" w:cs="Arial"/>
          <w:sz w:val="24"/>
          <w:szCs w:val="24"/>
        </w:rPr>
        <w:t xml:space="preserve"> de la Ley Electoral del Estado de Chihuahua, a efecto de quedar en los siguientes términos: </w:t>
      </w:r>
    </w:p>
    <w:p w:rsidR="00B12F9B" w:rsidRPr="00624322" w:rsidRDefault="00B12F9B" w:rsidP="00B12F9B">
      <w:pPr>
        <w:autoSpaceDE w:val="0"/>
        <w:autoSpaceDN w:val="0"/>
        <w:adjustRightInd w:val="0"/>
        <w:spacing w:line="240" w:lineRule="auto"/>
        <w:jc w:val="both"/>
        <w:rPr>
          <w:rFonts w:ascii="Arial" w:hAnsi="Arial" w:cs="Arial"/>
          <w:bCs/>
          <w:sz w:val="24"/>
          <w:szCs w:val="24"/>
        </w:rPr>
      </w:pPr>
      <w:r w:rsidRPr="00624322">
        <w:rPr>
          <w:rFonts w:ascii="Arial" w:hAnsi="Arial" w:cs="Arial"/>
          <w:bCs/>
          <w:sz w:val="24"/>
          <w:szCs w:val="24"/>
        </w:rPr>
        <w:t>Artículo 11</w:t>
      </w:r>
    </w:p>
    <w:p w:rsidR="00796488" w:rsidRDefault="00B12F9B" w:rsidP="00624322">
      <w:pPr>
        <w:pStyle w:val="Prrafodelista"/>
        <w:numPr>
          <w:ilvl w:val="0"/>
          <w:numId w:val="10"/>
        </w:numPr>
        <w:spacing w:after="200" w:line="360" w:lineRule="auto"/>
        <w:jc w:val="both"/>
        <w:rPr>
          <w:rFonts w:ascii="Arial" w:hAnsi="Arial" w:cs="Arial"/>
          <w:b/>
          <w:bCs/>
          <w:sz w:val="24"/>
          <w:szCs w:val="24"/>
        </w:rPr>
      </w:pPr>
      <w:r w:rsidRPr="00796488">
        <w:rPr>
          <w:rFonts w:ascii="Arial" w:hAnsi="Arial" w:cs="Arial"/>
          <w:sz w:val="24"/>
          <w:szCs w:val="24"/>
        </w:rPr>
        <w:t xml:space="preserve">El Congreso del Estado se integra por treinta y </w:t>
      </w:r>
      <w:r w:rsidR="00796488" w:rsidRPr="00796488">
        <w:rPr>
          <w:rFonts w:ascii="Arial" w:hAnsi="Arial" w:cs="Arial"/>
          <w:b/>
          <w:sz w:val="24"/>
          <w:szCs w:val="24"/>
        </w:rPr>
        <w:t>cuatro</w:t>
      </w:r>
      <w:r w:rsidRPr="00796488">
        <w:rPr>
          <w:rFonts w:ascii="Arial" w:hAnsi="Arial" w:cs="Arial"/>
          <w:sz w:val="24"/>
          <w:szCs w:val="24"/>
        </w:rPr>
        <w:t xml:space="preserve"> diputadas y diputados; veintidós se elegirán por el principio de mayoría relativa, mediante el sistema de distritos electorales </w:t>
      </w:r>
      <w:r w:rsidR="00796488">
        <w:rPr>
          <w:rFonts w:ascii="Arial" w:hAnsi="Arial" w:cs="Arial"/>
          <w:sz w:val="24"/>
          <w:szCs w:val="24"/>
        </w:rPr>
        <w:t xml:space="preserve">uninominales, </w:t>
      </w:r>
      <w:r w:rsidR="00FD653B">
        <w:rPr>
          <w:rFonts w:ascii="Arial" w:hAnsi="Arial" w:cs="Arial"/>
          <w:sz w:val="24"/>
          <w:szCs w:val="24"/>
        </w:rPr>
        <w:t xml:space="preserve">y </w:t>
      </w:r>
      <w:r w:rsidRPr="00796488">
        <w:rPr>
          <w:rFonts w:ascii="Arial" w:hAnsi="Arial" w:cs="Arial"/>
          <w:sz w:val="24"/>
          <w:szCs w:val="24"/>
        </w:rPr>
        <w:t>once según el principio de representación proporcional, para lo cual, existirá una circunscripción plurinominal correspondie</w:t>
      </w:r>
      <w:r w:rsidR="00FD37E9">
        <w:rPr>
          <w:rFonts w:ascii="Arial" w:hAnsi="Arial" w:cs="Arial"/>
          <w:sz w:val="24"/>
          <w:szCs w:val="24"/>
        </w:rPr>
        <w:t xml:space="preserve">nte al territorio de la Entidad. </w:t>
      </w:r>
      <w:r w:rsidR="00FD37E9" w:rsidRPr="00FD37E9">
        <w:rPr>
          <w:rFonts w:ascii="Arial" w:hAnsi="Arial" w:cs="Arial"/>
          <w:b/>
          <w:sz w:val="24"/>
          <w:szCs w:val="24"/>
        </w:rPr>
        <w:t>Además de ello, será nombrado un</w:t>
      </w:r>
      <w:r w:rsidR="00FD37E9">
        <w:rPr>
          <w:rFonts w:ascii="Arial" w:hAnsi="Arial" w:cs="Arial"/>
          <w:sz w:val="24"/>
          <w:szCs w:val="24"/>
        </w:rPr>
        <w:t xml:space="preserve"> </w:t>
      </w:r>
      <w:r w:rsidRPr="00796488">
        <w:rPr>
          <w:rFonts w:ascii="Arial" w:hAnsi="Arial" w:cs="Arial"/>
          <w:sz w:val="24"/>
          <w:szCs w:val="24"/>
        </w:rPr>
        <w:t xml:space="preserve"> </w:t>
      </w:r>
      <w:r w:rsidR="00FD37E9">
        <w:rPr>
          <w:rFonts w:ascii="Arial" w:hAnsi="Arial" w:cs="Arial"/>
          <w:b/>
          <w:bCs/>
          <w:sz w:val="24"/>
          <w:szCs w:val="24"/>
        </w:rPr>
        <w:t>diputado de representación i</w:t>
      </w:r>
      <w:r w:rsidR="00FD37E9" w:rsidRPr="00796488">
        <w:rPr>
          <w:rFonts w:ascii="Arial" w:hAnsi="Arial" w:cs="Arial"/>
          <w:b/>
          <w:bCs/>
          <w:sz w:val="24"/>
          <w:szCs w:val="24"/>
        </w:rPr>
        <w:t>ndígena</w:t>
      </w:r>
      <w:r w:rsidR="00FD37E9">
        <w:rPr>
          <w:rFonts w:ascii="Arial" w:hAnsi="Arial" w:cs="Arial"/>
          <w:b/>
          <w:bCs/>
          <w:sz w:val="24"/>
          <w:szCs w:val="24"/>
        </w:rPr>
        <w:t>, el cual será</w:t>
      </w:r>
      <w:r w:rsidR="00FD37E9" w:rsidRPr="00796488">
        <w:rPr>
          <w:rFonts w:ascii="Arial" w:hAnsi="Arial" w:cs="Arial"/>
          <w:b/>
          <w:bCs/>
          <w:sz w:val="24"/>
          <w:szCs w:val="24"/>
        </w:rPr>
        <w:t xml:space="preserve"> elegido </w:t>
      </w:r>
      <w:r w:rsidR="00FD37E9">
        <w:rPr>
          <w:rFonts w:ascii="Arial" w:hAnsi="Arial" w:cs="Arial"/>
          <w:b/>
          <w:bCs/>
          <w:sz w:val="24"/>
          <w:szCs w:val="24"/>
        </w:rPr>
        <w:t xml:space="preserve">de acuerdo a lo establecido por </w:t>
      </w:r>
      <w:r w:rsidR="00FD37E9" w:rsidRPr="00796488">
        <w:rPr>
          <w:rFonts w:ascii="Arial" w:hAnsi="Arial" w:cs="Arial"/>
          <w:b/>
          <w:bCs/>
          <w:sz w:val="24"/>
          <w:szCs w:val="24"/>
        </w:rPr>
        <w:t xml:space="preserve">el procedimiento </w:t>
      </w:r>
      <w:r w:rsidR="00FD37E9">
        <w:rPr>
          <w:rFonts w:ascii="Arial" w:hAnsi="Arial" w:cs="Arial"/>
          <w:b/>
          <w:bCs/>
          <w:sz w:val="24"/>
          <w:szCs w:val="24"/>
        </w:rPr>
        <w:t>que,</w:t>
      </w:r>
      <w:r w:rsidR="00FD653B">
        <w:rPr>
          <w:rFonts w:ascii="Arial" w:hAnsi="Arial" w:cs="Arial"/>
          <w:b/>
          <w:bCs/>
          <w:sz w:val="24"/>
          <w:szCs w:val="24"/>
        </w:rPr>
        <w:t xml:space="preserve"> con base a sus sistemas normativos internos, y </w:t>
      </w:r>
      <w:r w:rsidR="00FD37E9">
        <w:rPr>
          <w:rFonts w:ascii="Arial" w:hAnsi="Arial" w:cs="Arial"/>
          <w:b/>
          <w:bCs/>
          <w:sz w:val="24"/>
          <w:szCs w:val="24"/>
        </w:rPr>
        <w:t xml:space="preserve"> en coordinación con el Instituto Estatal Electoral</w:t>
      </w:r>
      <w:r w:rsidR="00FD653B">
        <w:rPr>
          <w:rFonts w:ascii="Arial" w:hAnsi="Arial" w:cs="Arial"/>
          <w:b/>
          <w:bCs/>
          <w:sz w:val="24"/>
          <w:szCs w:val="24"/>
        </w:rPr>
        <w:t>,</w:t>
      </w:r>
      <w:r w:rsidR="00FD37E9">
        <w:rPr>
          <w:rFonts w:ascii="Arial" w:hAnsi="Arial" w:cs="Arial"/>
          <w:b/>
          <w:bCs/>
          <w:sz w:val="24"/>
          <w:szCs w:val="24"/>
        </w:rPr>
        <w:t xml:space="preserve"> determinen los pueblos y comunidades indígenas. </w:t>
      </w:r>
      <w:r w:rsidRPr="00796488">
        <w:rPr>
          <w:rFonts w:ascii="Arial" w:hAnsi="Arial" w:cs="Arial"/>
          <w:sz w:val="24"/>
          <w:szCs w:val="24"/>
        </w:rPr>
        <w:t xml:space="preserve">En la </w:t>
      </w:r>
      <w:r w:rsidRPr="00796488">
        <w:rPr>
          <w:rFonts w:ascii="Arial" w:hAnsi="Arial" w:cs="Arial"/>
          <w:sz w:val="24"/>
          <w:szCs w:val="24"/>
        </w:rPr>
        <w:lastRenderedPageBreak/>
        <w:t>integración del Congreso del Estado se deberá observar el principio de paridad de género.</w:t>
      </w:r>
      <w:r w:rsidR="00796488" w:rsidRPr="00796488">
        <w:rPr>
          <w:rFonts w:ascii="Arial" w:hAnsi="Arial" w:cs="Arial"/>
          <w:sz w:val="24"/>
          <w:szCs w:val="24"/>
        </w:rPr>
        <w:t xml:space="preserve"> </w:t>
      </w:r>
      <w:r w:rsidR="00796488" w:rsidRPr="00796488">
        <w:rPr>
          <w:rFonts w:ascii="Arial" w:hAnsi="Arial" w:cs="Arial"/>
          <w:b/>
          <w:bCs/>
          <w:sz w:val="24"/>
          <w:szCs w:val="24"/>
        </w:rPr>
        <w:t xml:space="preserve"> </w:t>
      </w:r>
    </w:p>
    <w:p w:rsidR="00624322" w:rsidRDefault="00624322" w:rsidP="00624322">
      <w:pPr>
        <w:ind w:left="420"/>
        <w:jc w:val="both"/>
        <w:rPr>
          <w:rFonts w:ascii="Century Gothic" w:hAnsi="Century Gothic"/>
          <w:sz w:val="24"/>
          <w:szCs w:val="24"/>
        </w:rPr>
      </w:pPr>
      <w:r>
        <w:rPr>
          <w:rFonts w:ascii="Century Gothic" w:hAnsi="Century Gothic"/>
          <w:sz w:val="24"/>
          <w:szCs w:val="24"/>
        </w:rPr>
        <w:t>Artículo 17</w:t>
      </w:r>
    </w:p>
    <w:p w:rsidR="00624322" w:rsidRPr="00624322" w:rsidRDefault="00624322" w:rsidP="00624322">
      <w:pPr>
        <w:ind w:left="420"/>
        <w:jc w:val="both"/>
        <w:rPr>
          <w:rFonts w:ascii="Century Gothic" w:hAnsi="Century Gothic"/>
          <w:sz w:val="24"/>
          <w:szCs w:val="24"/>
        </w:rPr>
      </w:pPr>
      <w:r>
        <w:rPr>
          <w:rFonts w:ascii="Century Gothic" w:hAnsi="Century Gothic"/>
          <w:sz w:val="24"/>
          <w:szCs w:val="24"/>
        </w:rPr>
        <w:t>1)-4).</w:t>
      </w:r>
    </w:p>
    <w:p w:rsidR="00624322" w:rsidRDefault="00624322" w:rsidP="00624322">
      <w:pPr>
        <w:pStyle w:val="Prrafodelista"/>
        <w:spacing w:after="200" w:line="360" w:lineRule="auto"/>
        <w:ind w:left="780"/>
        <w:jc w:val="both"/>
        <w:rPr>
          <w:rFonts w:ascii="Arial" w:hAnsi="Arial" w:cs="Arial"/>
          <w:b/>
          <w:bCs/>
          <w:sz w:val="24"/>
          <w:szCs w:val="24"/>
        </w:rPr>
      </w:pPr>
    </w:p>
    <w:p w:rsidR="00624322" w:rsidRDefault="00624322" w:rsidP="00624322">
      <w:pPr>
        <w:pStyle w:val="Prrafodelista"/>
        <w:spacing w:after="200" w:line="360" w:lineRule="auto"/>
        <w:ind w:left="780"/>
        <w:jc w:val="both"/>
        <w:rPr>
          <w:rFonts w:ascii="Century Gothic" w:eastAsia="Calibri" w:hAnsi="Century Gothic" w:cs="Arial"/>
          <w:b/>
          <w:bCs/>
          <w:sz w:val="24"/>
          <w:szCs w:val="24"/>
        </w:rPr>
      </w:pPr>
    </w:p>
    <w:p w:rsidR="00624322" w:rsidRPr="00796488" w:rsidRDefault="00624322" w:rsidP="00624322">
      <w:pPr>
        <w:pStyle w:val="Prrafodelista"/>
        <w:spacing w:after="200" w:line="360" w:lineRule="auto"/>
        <w:ind w:left="780"/>
        <w:jc w:val="both"/>
        <w:rPr>
          <w:rFonts w:ascii="Arial" w:hAnsi="Arial" w:cs="Arial"/>
          <w:b/>
          <w:bCs/>
          <w:sz w:val="24"/>
          <w:szCs w:val="24"/>
        </w:rPr>
      </w:pPr>
      <w:r>
        <w:rPr>
          <w:rFonts w:ascii="Century Gothic" w:eastAsia="Calibri" w:hAnsi="Century Gothic" w:cs="Arial"/>
          <w:b/>
          <w:bCs/>
          <w:sz w:val="24"/>
          <w:szCs w:val="24"/>
        </w:rPr>
        <w:t xml:space="preserve">5). </w:t>
      </w:r>
      <w:r w:rsidRPr="007470C6">
        <w:rPr>
          <w:rFonts w:ascii="Century Gothic" w:eastAsia="Calibri" w:hAnsi="Century Gothic" w:cs="Arial"/>
          <w:b/>
          <w:bCs/>
          <w:sz w:val="24"/>
          <w:szCs w:val="24"/>
        </w:rPr>
        <w:t>Para la elección del diputado</w:t>
      </w:r>
      <w:r w:rsidR="00D3266F">
        <w:rPr>
          <w:rFonts w:ascii="Century Gothic" w:eastAsia="Calibri" w:hAnsi="Century Gothic" w:cs="Arial"/>
          <w:b/>
          <w:bCs/>
          <w:sz w:val="24"/>
          <w:szCs w:val="24"/>
        </w:rPr>
        <w:t xml:space="preserve"> o diputada</w:t>
      </w:r>
      <w:r w:rsidRPr="007470C6">
        <w:rPr>
          <w:rFonts w:ascii="Century Gothic" w:eastAsia="Calibri" w:hAnsi="Century Gothic" w:cs="Arial"/>
          <w:b/>
          <w:bCs/>
          <w:sz w:val="24"/>
          <w:szCs w:val="24"/>
        </w:rPr>
        <w:t xml:space="preserve"> de representación indígena</w:t>
      </w:r>
      <w:r w:rsidR="00C23D90">
        <w:rPr>
          <w:rFonts w:ascii="Century Gothic" w:eastAsia="Calibri" w:hAnsi="Century Gothic" w:cs="Arial"/>
          <w:b/>
          <w:bCs/>
          <w:sz w:val="24"/>
          <w:szCs w:val="24"/>
        </w:rPr>
        <w:t>,</w:t>
      </w:r>
      <w:r w:rsidRPr="007470C6">
        <w:rPr>
          <w:rFonts w:ascii="Century Gothic" w:eastAsia="Calibri" w:hAnsi="Century Gothic" w:cs="Arial"/>
          <w:b/>
          <w:bCs/>
          <w:sz w:val="24"/>
          <w:szCs w:val="24"/>
        </w:rPr>
        <w:t xml:space="preserve"> se </w:t>
      </w:r>
      <w:r w:rsidR="00C23D90">
        <w:rPr>
          <w:rFonts w:ascii="Century Gothic" w:eastAsia="Calibri" w:hAnsi="Century Gothic" w:cs="Arial"/>
          <w:b/>
          <w:bCs/>
          <w:sz w:val="24"/>
          <w:szCs w:val="24"/>
        </w:rPr>
        <w:t xml:space="preserve">actuará con pleno respeto a la libre determinación </w:t>
      </w:r>
      <w:r w:rsidR="00D3266F">
        <w:rPr>
          <w:rFonts w:ascii="Century Gothic" w:eastAsia="Calibri" w:hAnsi="Century Gothic" w:cs="Arial"/>
          <w:b/>
          <w:bCs/>
          <w:sz w:val="24"/>
          <w:szCs w:val="24"/>
        </w:rPr>
        <w:t xml:space="preserve">y en apego a los sistemas normativos internos </w:t>
      </w:r>
      <w:r w:rsidRPr="007470C6">
        <w:rPr>
          <w:rFonts w:ascii="Century Gothic" w:eastAsia="Calibri" w:hAnsi="Century Gothic" w:cs="Arial"/>
          <w:b/>
          <w:bCs/>
          <w:sz w:val="24"/>
          <w:szCs w:val="24"/>
        </w:rPr>
        <w:t xml:space="preserve">de los pueblos originarios. </w:t>
      </w:r>
      <w:r w:rsidR="00D3266F" w:rsidRPr="007470C6">
        <w:rPr>
          <w:rFonts w:ascii="Century Gothic" w:eastAsia="Calibri" w:hAnsi="Century Gothic" w:cs="Arial"/>
          <w:b/>
          <w:bCs/>
          <w:sz w:val="24"/>
          <w:szCs w:val="24"/>
        </w:rPr>
        <w:t>El I</w:t>
      </w:r>
      <w:r w:rsidR="00D3266F">
        <w:rPr>
          <w:rFonts w:ascii="Century Gothic" w:eastAsia="Calibri" w:hAnsi="Century Gothic" w:cs="Arial"/>
          <w:b/>
          <w:bCs/>
          <w:sz w:val="24"/>
          <w:szCs w:val="24"/>
        </w:rPr>
        <w:t xml:space="preserve">nstituto Estatal Electoral, en coordinación con los pueblos y comunidades indígenas, y con pleno respeto a sus derechos, </w:t>
      </w:r>
      <w:r w:rsidR="00D3266F" w:rsidRPr="007470C6">
        <w:rPr>
          <w:rFonts w:ascii="Century Gothic" w:eastAsia="Calibri" w:hAnsi="Century Gothic" w:cs="Arial"/>
          <w:b/>
          <w:bCs/>
          <w:sz w:val="24"/>
          <w:szCs w:val="24"/>
        </w:rPr>
        <w:t xml:space="preserve">deberá garantizar </w:t>
      </w:r>
      <w:r w:rsidR="00D3266F">
        <w:rPr>
          <w:rFonts w:ascii="Century Gothic" w:eastAsia="Calibri" w:hAnsi="Century Gothic" w:cs="Arial"/>
          <w:b/>
          <w:bCs/>
          <w:sz w:val="24"/>
          <w:szCs w:val="24"/>
        </w:rPr>
        <w:t xml:space="preserve">el </w:t>
      </w:r>
      <w:r w:rsidRPr="007470C6">
        <w:rPr>
          <w:rFonts w:ascii="Century Gothic" w:eastAsia="Calibri" w:hAnsi="Century Gothic" w:cs="Arial"/>
          <w:b/>
          <w:bCs/>
          <w:sz w:val="24"/>
          <w:szCs w:val="24"/>
        </w:rPr>
        <w:t>procedimie</w:t>
      </w:r>
      <w:r w:rsidR="00D3266F">
        <w:rPr>
          <w:rFonts w:ascii="Century Gothic" w:eastAsia="Calibri" w:hAnsi="Century Gothic" w:cs="Arial"/>
          <w:b/>
          <w:bCs/>
          <w:sz w:val="24"/>
          <w:szCs w:val="24"/>
        </w:rPr>
        <w:t xml:space="preserve">nto mediante el cual será electa  o electo el representante de dicha población, </w:t>
      </w:r>
    </w:p>
    <w:p w:rsidR="00721233" w:rsidRPr="00F3114E" w:rsidRDefault="00721233" w:rsidP="00FB30E3">
      <w:pPr>
        <w:spacing w:line="360" w:lineRule="auto"/>
        <w:jc w:val="both"/>
        <w:rPr>
          <w:rFonts w:ascii="Arial" w:hAnsi="Arial" w:cs="Arial"/>
          <w:sz w:val="24"/>
          <w:szCs w:val="24"/>
        </w:rPr>
      </w:pPr>
      <w:r w:rsidRPr="00F3114E">
        <w:rPr>
          <w:rFonts w:ascii="Arial" w:hAnsi="Arial" w:cs="Arial"/>
          <w:sz w:val="24"/>
          <w:szCs w:val="24"/>
        </w:rPr>
        <w:t>Artículo 13</w:t>
      </w:r>
      <w:r w:rsidR="0056609C" w:rsidRPr="00F3114E">
        <w:rPr>
          <w:rFonts w:ascii="Arial" w:hAnsi="Arial" w:cs="Arial"/>
          <w:sz w:val="24"/>
          <w:szCs w:val="24"/>
        </w:rPr>
        <w:t>…</w:t>
      </w:r>
    </w:p>
    <w:p w:rsidR="00CA630E" w:rsidRPr="00F3114E" w:rsidRDefault="00721233" w:rsidP="00FB30E3">
      <w:pPr>
        <w:spacing w:line="360" w:lineRule="auto"/>
        <w:jc w:val="both"/>
        <w:rPr>
          <w:rFonts w:ascii="Arial" w:hAnsi="Arial" w:cs="Arial"/>
          <w:b/>
          <w:bCs/>
          <w:sz w:val="24"/>
          <w:szCs w:val="24"/>
        </w:rPr>
      </w:pPr>
      <w:r w:rsidRPr="00F3114E">
        <w:rPr>
          <w:rFonts w:ascii="Arial" w:hAnsi="Arial" w:cs="Arial"/>
          <w:sz w:val="24"/>
          <w:szCs w:val="24"/>
        </w:rPr>
        <w:t>1) Los ayuntamientos serán electos popular y directamente según el principio de mayoría relativa, durarán en su encargo tres años y estarán integrados por una presidencia, una sindicatura y el número de personas regidoras que determine la Ley. Los partidos políticos deberán garantizar el principio de paridad de género.</w:t>
      </w:r>
      <w:r w:rsidR="00D3266F">
        <w:rPr>
          <w:rFonts w:ascii="Arial" w:hAnsi="Arial" w:cs="Arial"/>
          <w:sz w:val="24"/>
          <w:szCs w:val="24"/>
        </w:rPr>
        <w:t xml:space="preserve"> </w:t>
      </w:r>
      <w:r w:rsidR="00D3266F" w:rsidRPr="00D65ACC">
        <w:rPr>
          <w:rFonts w:ascii="Arial" w:hAnsi="Arial" w:cs="Arial"/>
          <w:b/>
          <w:sz w:val="24"/>
          <w:szCs w:val="24"/>
        </w:rPr>
        <w:t>Los Ayuntamientos</w:t>
      </w:r>
      <w:r w:rsidR="00D3266F">
        <w:rPr>
          <w:rFonts w:ascii="Arial" w:hAnsi="Arial" w:cs="Arial"/>
          <w:sz w:val="24"/>
          <w:szCs w:val="24"/>
        </w:rPr>
        <w:t xml:space="preserve"> </w:t>
      </w:r>
      <w:r w:rsidR="00CA630E" w:rsidRPr="00F3114E">
        <w:rPr>
          <w:rFonts w:ascii="Arial" w:hAnsi="Arial" w:cs="Arial"/>
          <w:b/>
          <w:bCs/>
          <w:sz w:val="24"/>
          <w:szCs w:val="24"/>
        </w:rPr>
        <w:t xml:space="preserve"> </w:t>
      </w:r>
      <w:r w:rsidR="00D3266F">
        <w:rPr>
          <w:rFonts w:ascii="Arial" w:hAnsi="Arial" w:cs="Arial"/>
          <w:b/>
          <w:bCs/>
          <w:sz w:val="24"/>
          <w:szCs w:val="24"/>
        </w:rPr>
        <w:t xml:space="preserve">que gobiernen </w:t>
      </w:r>
      <w:r w:rsidR="00CA630E" w:rsidRPr="00F3114E">
        <w:rPr>
          <w:rFonts w:ascii="Arial" w:hAnsi="Arial" w:cs="Arial"/>
          <w:b/>
          <w:bCs/>
          <w:sz w:val="24"/>
          <w:szCs w:val="24"/>
        </w:rPr>
        <w:t>municipios indígena</w:t>
      </w:r>
      <w:r w:rsidR="00D3266F">
        <w:rPr>
          <w:rFonts w:ascii="Arial" w:hAnsi="Arial" w:cs="Arial"/>
          <w:b/>
          <w:bCs/>
          <w:sz w:val="24"/>
          <w:szCs w:val="24"/>
        </w:rPr>
        <w:t>s</w:t>
      </w:r>
      <w:r w:rsidR="00CA630E" w:rsidRPr="00F3114E">
        <w:rPr>
          <w:rFonts w:ascii="Arial" w:hAnsi="Arial" w:cs="Arial"/>
          <w:b/>
          <w:bCs/>
          <w:sz w:val="24"/>
          <w:szCs w:val="24"/>
        </w:rPr>
        <w:t xml:space="preserve">, se integrarán además con un regidor o regidora indígena, que será designado conforme a sus </w:t>
      </w:r>
      <w:r w:rsidR="00D65ACC">
        <w:rPr>
          <w:rFonts w:ascii="Arial" w:hAnsi="Arial" w:cs="Arial"/>
          <w:b/>
          <w:bCs/>
          <w:sz w:val="24"/>
          <w:szCs w:val="24"/>
        </w:rPr>
        <w:t>sistemas normativos internos</w:t>
      </w:r>
      <w:r w:rsidR="00CA630E" w:rsidRPr="00F3114E">
        <w:rPr>
          <w:rFonts w:ascii="Arial" w:hAnsi="Arial" w:cs="Arial"/>
          <w:b/>
          <w:bCs/>
          <w:sz w:val="24"/>
          <w:szCs w:val="24"/>
        </w:rPr>
        <w:t xml:space="preserve">, de acuerdo a lo estipulado </w:t>
      </w:r>
      <w:r w:rsidR="00E1105F" w:rsidRPr="00F3114E">
        <w:rPr>
          <w:rFonts w:ascii="Arial" w:hAnsi="Arial" w:cs="Arial"/>
          <w:b/>
          <w:bCs/>
          <w:sz w:val="24"/>
          <w:szCs w:val="24"/>
        </w:rPr>
        <w:t xml:space="preserve">en la </w:t>
      </w:r>
      <w:r w:rsidR="00ED723E" w:rsidRPr="00F3114E">
        <w:rPr>
          <w:rFonts w:ascii="Arial" w:hAnsi="Arial" w:cs="Arial"/>
          <w:b/>
          <w:bCs/>
          <w:sz w:val="24"/>
          <w:szCs w:val="24"/>
        </w:rPr>
        <w:t xml:space="preserve">presente </w:t>
      </w:r>
      <w:r w:rsidR="00070E23" w:rsidRPr="00F3114E">
        <w:rPr>
          <w:rFonts w:ascii="Arial" w:hAnsi="Arial" w:cs="Arial"/>
          <w:b/>
          <w:bCs/>
          <w:sz w:val="24"/>
          <w:szCs w:val="24"/>
        </w:rPr>
        <w:t>Ley</w:t>
      </w:r>
      <w:r w:rsidR="00CA630E" w:rsidRPr="00F3114E">
        <w:rPr>
          <w:rFonts w:ascii="Arial" w:hAnsi="Arial" w:cs="Arial"/>
          <w:b/>
          <w:bCs/>
          <w:sz w:val="24"/>
          <w:szCs w:val="24"/>
        </w:rPr>
        <w:t>, debiendo observar el principio de paridad de género.</w:t>
      </w:r>
    </w:p>
    <w:p w:rsidR="00D94B34" w:rsidRPr="00F3114E" w:rsidRDefault="00D94B34" w:rsidP="00FB30E3">
      <w:pPr>
        <w:spacing w:line="360" w:lineRule="auto"/>
        <w:jc w:val="both"/>
        <w:rPr>
          <w:rFonts w:ascii="Arial" w:hAnsi="Arial" w:cs="Arial"/>
          <w:sz w:val="24"/>
          <w:szCs w:val="24"/>
        </w:rPr>
      </w:pPr>
      <w:r w:rsidRPr="00F3114E">
        <w:rPr>
          <w:rFonts w:ascii="Arial" w:hAnsi="Arial" w:cs="Arial"/>
          <w:sz w:val="24"/>
          <w:szCs w:val="24"/>
        </w:rPr>
        <w:t xml:space="preserve">5) </w:t>
      </w:r>
      <w:r w:rsidR="00780A9E" w:rsidRPr="00F3114E">
        <w:rPr>
          <w:rFonts w:ascii="Arial" w:hAnsi="Arial" w:cs="Arial"/>
          <w:sz w:val="24"/>
          <w:szCs w:val="24"/>
        </w:rPr>
        <w:t>L</w:t>
      </w:r>
      <w:r w:rsidR="0021090B" w:rsidRPr="00F3114E">
        <w:rPr>
          <w:rFonts w:ascii="Arial" w:hAnsi="Arial" w:cs="Arial"/>
          <w:sz w:val="24"/>
          <w:szCs w:val="24"/>
        </w:rPr>
        <w:t xml:space="preserve">os pueblos y </w:t>
      </w:r>
      <w:r w:rsidR="00780A9E" w:rsidRPr="00F3114E">
        <w:rPr>
          <w:rFonts w:ascii="Arial" w:hAnsi="Arial" w:cs="Arial"/>
          <w:sz w:val="24"/>
          <w:szCs w:val="24"/>
        </w:rPr>
        <w:t>comunidades indígenas tienen derecho a elegir</w:t>
      </w:r>
      <w:r w:rsidR="00D65ACC">
        <w:rPr>
          <w:rFonts w:ascii="Arial" w:hAnsi="Arial" w:cs="Arial"/>
          <w:sz w:val="24"/>
          <w:szCs w:val="24"/>
        </w:rPr>
        <w:t>,</w:t>
      </w:r>
      <w:r w:rsidR="00780A9E" w:rsidRPr="00F3114E">
        <w:rPr>
          <w:rFonts w:ascii="Arial" w:hAnsi="Arial" w:cs="Arial"/>
          <w:sz w:val="24"/>
          <w:szCs w:val="24"/>
        </w:rPr>
        <w:t xml:space="preserve"> </w:t>
      </w:r>
      <w:r w:rsidR="00780A9E" w:rsidRPr="00D65ACC">
        <w:rPr>
          <w:rFonts w:ascii="Arial" w:hAnsi="Arial" w:cs="Arial"/>
          <w:b/>
          <w:sz w:val="24"/>
          <w:szCs w:val="24"/>
        </w:rPr>
        <w:t>en aqu</w:t>
      </w:r>
      <w:r w:rsidR="00D65ACC" w:rsidRPr="00D65ACC">
        <w:rPr>
          <w:rFonts w:ascii="Arial" w:hAnsi="Arial" w:cs="Arial"/>
          <w:b/>
          <w:sz w:val="24"/>
          <w:szCs w:val="24"/>
        </w:rPr>
        <w:t xml:space="preserve">ellos municipios </w:t>
      </w:r>
      <w:r w:rsidR="00780A9E" w:rsidRPr="00D65ACC">
        <w:rPr>
          <w:rFonts w:ascii="Arial" w:hAnsi="Arial" w:cs="Arial"/>
          <w:b/>
          <w:sz w:val="24"/>
          <w:szCs w:val="24"/>
        </w:rPr>
        <w:t xml:space="preserve"> indígena</w:t>
      </w:r>
      <w:r w:rsidR="00D65ACC" w:rsidRPr="00D65ACC">
        <w:rPr>
          <w:rFonts w:ascii="Arial" w:hAnsi="Arial" w:cs="Arial"/>
          <w:b/>
          <w:sz w:val="24"/>
          <w:szCs w:val="24"/>
        </w:rPr>
        <w:t>s</w:t>
      </w:r>
      <w:r w:rsidR="005C2999" w:rsidRPr="00D65ACC">
        <w:rPr>
          <w:rFonts w:ascii="Arial" w:hAnsi="Arial" w:cs="Arial"/>
          <w:b/>
          <w:sz w:val="24"/>
          <w:szCs w:val="24"/>
        </w:rPr>
        <w:t>,</w:t>
      </w:r>
      <w:r w:rsidR="00780A9E" w:rsidRPr="00D65ACC">
        <w:rPr>
          <w:rFonts w:ascii="Arial" w:hAnsi="Arial" w:cs="Arial"/>
          <w:b/>
          <w:sz w:val="24"/>
          <w:szCs w:val="24"/>
        </w:rPr>
        <w:t xml:space="preserve"> </w:t>
      </w:r>
      <w:r w:rsidR="005C2999" w:rsidRPr="00F3114E">
        <w:rPr>
          <w:rFonts w:ascii="Arial" w:hAnsi="Arial" w:cs="Arial"/>
          <w:b/>
          <w:bCs/>
          <w:sz w:val="24"/>
          <w:szCs w:val="24"/>
        </w:rPr>
        <w:t>a regidores o regidores indígenas.</w:t>
      </w:r>
      <w:r w:rsidR="005C2999" w:rsidRPr="00F3114E">
        <w:rPr>
          <w:rFonts w:ascii="Arial" w:hAnsi="Arial" w:cs="Arial"/>
          <w:sz w:val="24"/>
          <w:szCs w:val="24"/>
        </w:rPr>
        <w:t xml:space="preserve"> La </w:t>
      </w:r>
      <w:r w:rsidRPr="00F3114E">
        <w:rPr>
          <w:rFonts w:ascii="Arial" w:hAnsi="Arial" w:cs="Arial"/>
          <w:sz w:val="24"/>
          <w:szCs w:val="24"/>
        </w:rPr>
        <w:t xml:space="preserve">constitución y leyes reconocerán y regularán estos derechos en los municipios, así como el de elegir a sus autoridades, con el propósito de fortalecer la participación y representación política de conformidad con sus sistemas normativos internos, garantizando el </w:t>
      </w:r>
      <w:r w:rsidRPr="00F3114E">
        <w:rPr>
          <w:rFonts w:ascii="Arial" w:hAnsi="Arial" w:cs="Arial"/>
          <w:sz w:val="24"/>
          <w:szCs w:val="24"/>
        </w:rPr>
        <w:lastRenderedPageBreak/>
        <w:t xml:space="preserve">principio de paridad de género, en cumplimiento de lo establecido en el artículo 2o. de la Constitución, de manera gradual. </w:t>
      </w:r>
    </w:p>
    <w:p w:rsidR="005A3F05" w:rsidRPr="00F3114E" w:rsidRDefault="005A3F05" w:rsidP="00FB30E3">
      <w:pPr>
        <w:spacing w:line="360" w:lineRule="auto"/>
        <w:jc w:val="both"/>
        <w:rPr>
          <w:rFonts w:ascii="Arial" w:hAnsi="Arial" w:cs="Arial"/>
          <w:b/>
          <w:bCs/>
          <w:sz w:val="24"/>
          <w:szCs w:val="24"/>
        </w:rPr>
      </w:pPr>
      <w:r w:rsidRPr="00F3114E">
        <w:rPr>
          <w:rFonts w:ascii="Arial" w:hAnsi="Arial" w:cs="Arial"/>
          <w:b/>
          <w:bCs/>
          <w:sz w:val="24"/>
          <w:szCs w:val="24"/>
        </w:rPr>
        <w:t xml:space="preserve">6) </w:t>
      </w:r>
      <w:r w:rsidR="00631DCA" w:rsidRPr="00F3114E">
        <w:rPr>
          <w:rFonts w:ascii="Arial" w:hAnsi="Arial" w:cs="Arial"/>
          <w:b/>
          <w:bCs/>
          <w:sz w:val="24"/>
          <w:szCs w:val="24"/>
        </w:rPr>
        <w:t xml:space="preserve">El Consejo Estatal, dentro de los primeros 15 días del proceso electoral para la integración de ayuntamientos, emitirá los lineamientos para la designación de la fórmula de regiduría indígena, </w:t>
      </w:r>
      <w:r w:rsidRPr="00F3114E">
        <w:rPr>
          <w:rFonts w:ascii="Arial" w:hAnsi="Arial" w:cs="Arial"/>
          <w:b/>
          <w:bCs/>
          <w:sz w:val="24"/>
          <w:szCs w:val="24"/>
        </w:rPr>
        <w:t xml:space="preserve">de acuerdo con sus sistemas normativos </w:t>
      </w:r>
      <w:r w:rsidR="00FB30E3">
        <w:rPr>
          <w:rFonts w:ascii="Arial" w:hAnsi="Arial" w:cs="Arial"/>
          <w:b/>
          <w:bCs/>
          <w:sz w:val="24"/>
          <w:szCs w:val="24"/>
        </w:rPr>
        <w:t>internos</w:t>
      </w:r>
      <w:r w:rsidRPr="00F3114E">
        <w:rPr>
          <w:rFonts w:ascii="Arial" w:hAnsi="Arial" w:cs="Arial"/>
          <w:b/>
          <w:bCs/>
          <w:sz w:val="24"/>
          <w:szCs w:val="24"/>
        </w:rPr>
        <w:t xml:space="preserve">, </w:t>
      </w:r>
      <w:r w:rsidR="00A52557" w:rsidRPr="00F3114E">
        <w:rPr>
          <w:rFonts w:ascii="Arial" w:hAnsi="Arial" w:cs="Arial"/>
          <w:b/>
          <w:bCs/>
          <w:sz w:val="24"/>
          <w:szCs w:val="24"/>
        </w:rPr>
        <w:t>observando</w:t>
      </w:r>
      <w:r w:rsidRPr="00F3114E">
        <w:rPr>
          <w:rFonts w:ascii="Arial" w:hAnsi="Arial" w:cs="Arial"/>
          <w:b/>
          <w:bCs/>
          <w:sz w:val="24"/>
          <w:szCs w:val="24"/>
        </w:rPr>
        <w:t xml:space="preserve"> el principio de paridad de género.</w:t>
      </w:r>
    </w:p>
    <w:p w:rsidR="00877870" w:rsidRPr="00F3114E" w:rsidRDefault="00877870" w:rsidP="00FB30E3">
      <w:pPr>
        <w:spacing w:line="360" w:lineRule="auto"/>
        <w:jc w:val="both"/>
        <w:rPr>
          <w:rFonts w:ascii="Arial" w:hAnsi="Arial" w:cs="Arial"/>
          <w:b/>
          <w:bCs/>
          <w:sz w:val="24"/>
          <w:szCs w:val="24"/>
        </w:rPr>
      </w:pPr>
      <w:r w:rsidRPr="00F3114E">
        <w:rPr>
          <w:rFonts w:ascii="Arial" w:hAnsi="Arial" w:cs="Arial"/>
          <w:b/>
          <w:bCs/>
          <w:sz w:val="24"/>
          <w:szCs w:val="24"/>
        </w:rPr>
        <w:t xml:space="preserve">7) Las regidurías </w:t>
      </w:r>
      <w:r w:rsidR="00B52E87" w:rsidRPr="00F3114E">
        <w:rPr>
          <w:rFonts w:ascii="Arial" w:hAnsi="Arial" w:cs="Arial"/>
          <w:b/>
          <w:bCs/>
          <w:sz w:val="24"/>
          <w:szCs w:val="24"/>
        </w:rPr>
        <w:t>indígenas</w:t>
      </w:r>
      <w:r w:rsidRPr="00F3114E">
        <w:rPr>
          <w:rFonts w:ascii="Arial" w:hAnsi="Arial" w:cs="Arial"/>
          <w:b/>
          <w:bCs/>
          <w:sz w:val="24"/>
          <w:szCs w:val="24"/>
        </w:rPr>
        <w:t xml:space="preserve"> </w:t>
      </w:r>
      <w:r w:rsidR="007E53F3" w:rsidRPr="00F3114E">
        <w:rPr>
          <w:rFonts w:ascii="Arial" w:hAnsi="Arial" w:cs="Arial"/>
          <w:b/>
          <w:bCs/>
          <w:sz w:val="24"/>
          <w:szCs w:val="24"/>
        </w:rPr>
        <w:t>tienen</w:t>
      </w:r>
      <w:r w:rsidRPr="00F3114E">
        <w:rPr>
          <w:rFonts w:ascii="Arial" w:hAnsi="Arial" w:cs="Arial"/>
          <w:b/>
          <w:bCs/>
          <w:sz w:val="24"/>
          <w:szCs w:val="24"/>
        </w:rPr>
        <w:t xml:space="preserve"> las mismas facultades y obligaciones que el resto de las regidurías</w:t>
      </w:r>
      <w:r w:rsidR="00B52E87" w:rsidRPr="00F3114E">
        <w:rPr>
          <w:rFonts w:ascii="Arial" w:hAnsi="Arial" w:cs="Arial"/>
          <w:b/>
          <w:bCs/>
          <w:sz w:val="24"/>
          <w:szCs w:val="24"/>
        </w:rPr>
        <w:t xml:space="preserve">, </w:t>
      </w:r>
      <w:r w:rsidR="00DF5B95" w:rsidRPr="00F3114E">
        <w:rPr>
          <w:rFonts w:ascii="Arial" w:hAnsi="Arial" w:cs="Arial"/>
          <w:b/>
          <w:bCs/>
          <w:sz w:val="24"/>
          <w:szCs w:val="24"/>
        </w:rPr>
        <w:t>y podrán contar</w:t>
      </w:r>
      <w:r w:rsidR="00747DFF" w:rsidRPr="00F3114E">
        <w:rPr>
          <w:rFonts w:ascii="Arial" w:hAnsi="Arial" w:cs="Arial"/>
          <w:b/>
          <w:bCs/>
          <w:sz w:val="24"/>
          <w:szCs w:val="24"/>
        </w:rPr>
        <w:t xml:space="preserve"> con la asistencia correspondiente para cualquier traducción que requiera en el ejercicio de su encargo.</w:t>
      </w:r>
    </w:p>
    <w:p w:rsidR="00706801" w:rsidRPr="00F3114E" w:rsidRDefault="0056609C" w:rsidP="00FB30E3">
      <w:pPr>
        <w:spacing w:line="360" w:lineRule="auto"/>
        <w:jc w:val="both"/>
        <w:rPr>
          <w:rFonts w:ascii="Arial" w:hAnsi="Arial" w:cs="Arial"/>
          <w:sz w:val="24"/>
          <w:szCs w:val="24"/>
        </w:rPr>
      </w:pPr>
      <w:proofErr w:type="gramStart"/>
      <w:r w:rsidRPr="00F3114E">
        <w:rPr>
          <w:rFonts w:ascii="Arial" w:hAnsi="Arial" w:cs="Arial"/>
          <w:sz w:val="24"/>
          <w:szCs w:val="24"/>
        </w:rPr>
        <w:t>8</w:t>
      </w:r>
      <w:r w:rsidR="00D94B34" w:rsidRPr="00F3114E">
        <w:rPr>
          <w:rFonts w:ascii="Arial" w:hAnsi="Arial" w:cs="Arial"/>
          <w:sz w:val="24"/>
          <w:szCs w:val="24"/>
        </w:rPr>
        <w:t xml:space="preserve">) </w:t>
      </w:r>
      <w:r w:rsidRPr="00F3114E">
        <w:rPr>
          <w:rFonts w:ascii="Arial" w:hAnsi="Arial" w:cs="Arial"/>
          <w:sz w:val="24"/>
          <w:szCs w:val="24"/>
        </w:rPr>
        <w:t>…</w:t>
      </w:r>
      <w:proofErr w:type="gramEnd"/>
    </w:p>
    <w:p w:rsidR="0056609C" w:rsidRPr="00F3114E" w:rsidRDefault="0056609C" w:rsidP="00FB30E3">
      <w:pPr>
        <w:spacing w:after="0" w:line="360" w:lineRule="auto"/>
        <w:jc w:val="both"/>
        <w:rPr>
          <w:rFonts w:ascii="Arial" w:hAnsi="Arial" w:cs="Arial"/>
          <w:sz w:val="24"/>
          <w:szCs w:val="24"/>
        </w:rPr>
      </w:pPr>
      <w:r w:rsidRPr="007C28FA">
        <w:rPr>
          <w:rFonts w:ascii="Arial" w:hAnsi="Arial" w:cs="Arial"/>
          <w:b/>
          <w:sz w:val="24"/>
          <w:szCs w:val="24"/>
        </w:rPr>
        <w:t xml:space="preserve">TERCERO. </w:t>
      </w:r>
      <w:r w:rsidR="002B2CF7" w:rsidRPr="00F3114E">
        <w:rPr>
          <w:rFonts w:ascii="Arial" w:hAnsi="Arial" w:cs="Arial"/>
          <w:sz w:val="24"/>
          <w:szCs w:val="24"/>
        </w:rPr>
        <w:t xml:space="preserve">Se adiciona un cuarto párrafo al artículo 17 recorriéndose los subsecuentes, del Código Municipal para el Estado de Chihuahua, a efecto de quedar en los siguientes términos: </w:t>
      </w:r>
    </w:p>
    <w:p w:rsidR="0056609C" w:rsidRPr="00F3114E" w:rsidRDefault="0056609C" w:rsidP="00FB30E3">
      <w:pPr>
        <w:spacing w:after="0" w:line="360" w:lineRule="auto"/>
        <w:jc w:val="both"/>
        <w:rPr>
          <w:rFonts w:ascii="Arial" w:hAnsi="Arial" w:cs="Arial"/>
          <w:b/>
          <w:bCs/>
          <w:sz w:val="24"/>
          <w:szCs w:val="24"/>
        </w:rPr>
      </w:pPr>
    </w:p>
    <w:p w:rsidR="0056609C" w:rsidRPr="00F3114E" w:rsidRDefault="0056609C" w:rsidP="00FB30E3">
      <w:pPr>
        <w:spacing w:after="0" w:line="360" w:lineRule="auto"/>
        <w:jc w:val="both"/>
        <w:rPr>
          <w:rFonts w:ascii="Arial" w:hAnsi="Arial" w:cs="Arial"/>
          <w:sz w:val="24"/>
          <w:szCs w:val="24"/>
        </w:rPr>
      </w:pPr>
      <w:r w:rsidRPr="00F3114E">
        <w:rPr>
          <w:rFonts w:ascii="Arial" w:hAnsi="Arial" w:cs="Arial"/>
          <w:sz w:val="24"/>
          <w:szCs w:val="24"/>
        </w:rPr>
        <w:t>Artículo 17…</w:t>
      </w:r>
      <w:r w:rsidR="002B2CF7" w:rsidRPr="00F3114E">
        <w:rPr>
          <w:rFonts w:ascii="Arial" w:hAnsi="Arial" w:cs="Arial"/>
          <w:sz w:val="24"/>
          <w:szCs w:val="24"/>
        </w:rPr>
        <w:t xml:space="preserve"> </w:t>
      </w:r>
    </w:p>
    <w:p w:rsidR="0056609C" w:rsidRPr="00F3114E" w:rsidRDefault="0056609C" w:rsidP="00FB30E3">
      <w:pPr>
        <w:spacing w:after="0" w:line="360" w:lineRule="auto"/>
        <w:jc w:val="both"/>
        <w:rPr>
          <w:rFonts w:ascii="Arial" w:hAnsi="Arial" w:cs="Arial"/>
          <w:sz w:val="24"/>
          <w:szCs w:val="24"/>
        </w:rPr>
      </w:pPr>
      <w:r w:rsidRPr="00F3114E">
        <w:rPr>
          <w:rFonts w:ascii="Arial" w:hAnsi="Arial" w:cs="Arial"/>
          <w:sz w:val="24"/>
          <w:szCs w:val="24"/>
        </w:rPr>
        <w:t>…</w:t>
      </w:r>
    </w:p>
    <w:p w:rsidR="0056609C" w:rsidRPr="00F3114E" w:rsidRDefault="0056609C" w:rsidP="00FB30E3">
      <w:pPr>
        <w:spacing w:after="0" w:line="360" w:lineRule="auto"/>
        <w:jc w:val="both"/>
        <w:rPr>
          <w:rFonts w:ascii="Arial" w:hAnsi="Arial" w:cs="Arial"/>
          <w:sz w:val="24"/>
          <w:szCs w:val="24"/>
        </w:rPr>
      </w:pPr>
      <w:r w:rsidRPr="00F3114E">
        <w:rPr>
          <w:rFonts w:ascii="Arial" w:hAnsi="Arial" w:cs="Arial"/>
          <w:sz w:val="24"/>
          <w:szCs w:val="24"/>
        </w:rPr>
        <w:t>…</w:t>
      </w:r>
    </w:p>
    <w:p w:rsidR="0056609C" w:rsidRPr="00F3114E" w:rsidRDefault="0056609C" w:rsidP="00FB30E3">
      <w:pPr>
        <w:spacing w:line="360" w:lineRule="auto"/>
        <w:jc w:val="both"/>
        <w:rPr>
          <w:rFonts w:ascii="Arial" w:hAnsi="Arial" w:cs="Arial"/>
          <w:sz w:val="24"/>
          <w:szCs w:val="24"/>
        </w:rPr>
      </w:pPr>
      <w:r w:rsidRPr="00F3114E">
        <w:rPr>
          <w:rFonts w:ascii="Arial" w:hAnsi="Arial" w:cs="Arial"/>
          <w:sz w:val="24"/>
          <w:szCs w:val="24"/>
        </w:rPr>
        <w:t>I a IV…</w:t>
      </w:r>
    </w:p>
    <w:p w:rsidR="00EE4D8F" w:rsidRPr="00F3114E" w:rsidRDefault="007C28FA" w:rsidP="00FB30E3">
      <w:pPr>
        <w:spacing w:after="0" w:line="360" w:lineRule="auto"/>
        <w:jc w:val="both"/>
        <w:rPr>
          <w:rFonts w:ascii="Arial" w:hAnsi="Arial" w:cs="Arial"/>
          <w:b/>
          <w:bCs/>
          <w:sz w:val="24"/>
          <w:szCs w:val="24"/>
        </w:rPr>
      </w:pPr>
      <w:r>
        <w:rPr>
          <w:rFonts w:ascii="Arial" w:hAnsi="Arial" w:cs="Arial"/>
          <w:b/>
          <w:bCs/>
          <w:sz w:val="24"/>
          <w:szCs w:val="24"/>
        </w:rPr>
        <w:t>Lo</w:t>
      </w:r>
      <w:r w:rsidR="00EE4D8F" w:rsidRPr="00F3114E">
        <w:rPr>
          <w:rFonts w:ascii="Arial" w:hAnsi="Arial" w:cs="Arial"/>
          <w:b/>
          <w:bCs/>
          <w:sz w:val="24"/>
          <w:szCs w:val="24"/>
        </w:rPr>
        <w:t>s municipios indígena</w:t>
      </w:r>
      <w:r w:rsidR="00D65ACC">
        <w:rPr>
          <w:rFonts w:ascii="Arial" w:hAnsi="Arial" w:cs="Arial"/>
          <w:b/>
          <w:bCs/>
          <w:sz w:val="24"/>
          <w:szCs w:val="24"/>
        </w:rPr>
        <w:t>s</w:t>
      </w:r>
      <w:r w:rsidR="00EE4D8F" w:rsidRPr="00F3114E">
        <w:rPr>
          <w:rFonts w:ascii="Arial" w:hAnsi="Arial" w:cs="Arial"/>
          <w:b/>
          <w:bCs/>
          <w:sz w:val="24"/>
          <w:szCs w:val="24"/>
        </w:rPr>
        <w:t xml:space="preserve">, se integrarán además con un regidor o regidora indígena, que será designado conforme a sus </w:t>
      </w:r>
      <w:r>
        <w:rPr>
          <w:rFonts w:ascii="Arial" w:hAnsi="Arial" w:cs="Arial"/>
          <w:b/>
          <w:bCs/>
          <w:sz w:val="24"/>
          <w:szCs w:val="24"/>
        </w:rPr>
        <w:t>sistemas normativos internos</w:t>
      </w:r>
      <w:r w:rsidR="00EE4D8F" w:rsidRPr="00F3114E">
        <w:rPr>
          <w:rFonts w:ascii="Arial" w:hAnsi="Arial" w:cs="Arial"/>
          <w:b/>
          <w:bCs/>
          <w:sz w:val="24"/>
          <w:szCs w:val="24"/>
        </w:rPr>
        <w:t>, de acuerdo a lo estipulado en la Ley Electoral del Estado, debiendo observar el principio de paridad de género. Las regidurías indígenas contarán con las mismas facultades y obligaciones que el resto de las regidurías.</w:t>
      </w:r>
    </w:p>
    <w:p w:rsidR="0056609C" w:rsidRPr="00F3114E" w:rsidRDefault="00EE4D8F" w:rsidP="00FB30E3">
      <w:pPr>
        <w:spacing w:line="360" w:lineRule="auto"/>
        <w:jc w:val="both"/>
        <w:rPr>
          <w:rFonts w:ascii="Arial" w:hAnsi="Arial" w:cs="Arial"/>
          <w:b/>
          <w:bCs/>
          <w:sz w:val="24"/>
          <w:szCs w:val="24"/>
        </w:rPr>
      </w:pPr>
      <w:r w:rsidRPr="00F3114E">
        <w:rPr>
          <w:rFonts w:ascii="Arial" w:hAnsi="Arial" w:cs="Arial"/>
          <w:b/>
          <w:bCs/>
          <w:sz w:val="24"/>
          <w:szCs w:val="24"/>
        </w:rPr>
        <w:t>…</w:t>
      </w:r>
    </w:p>
    <w:p w:rsidR="002B2CF7" w:rsidRPr="00F3114E" w:rsidRDefault="002B2CF7" w:rsidP="00FB30E3">
      <w:pPr>
        <w:spacing w:line="360" w:lineRule="auto"/>
        <w:jc w:val="both"/>
        <w:rPr>
          <w:rFonts w:ascii="Arial" w:hAnsi="Arial" w:cs="Arial"/>
          <w:sz w:val="24"/>
          <w:szCs w:val="24"/>
        </w:rPr>
      </w:pPr>
      <w:r w:rsidRPr="007C28FA">
        <w:rPr>
          <w:rFonts w:ascii="Arial" w:hAnsi="Arial" w:cs="Arial"/>
          <w:b/>
          <w:sz w:val="24"/>
          <w:szCs w:val="24"/>
        </w:rPr>
        <w:t>CUARTO.</w:t>
      </w:r>
      <w:r w:rsidR="001E7663">
        <w:rPr>
          <w:rFonts w:ascii="Arial" w:hAnsi="Arial" w:cs="Arial"/>
          <w:sz w:val="24"/>
          <w:szCs w:val="24"/>
        </w:rPr>
        <w:t xml:space="preserve"> Se adicionan las  fracciones</w:t>
      </w:r>
      <w:r w:rsidRPr="00F3114E">
        <w:rPr>
          <w:rFonts w:ascii="Arial" w:hAnsi="Arial" w:cs="Arial"/>
          <w:sz w:val="24"/>
          <w:szCs w:val="24"/>
        </w:rPr>
        <w:t xml:space="preserve"> XIV</w:t>
      </w:r>
      <w:r w:rsidR="001E7663">
        <w:rPr>
          <w:rFonts w:ascii="Arial" w:hAnsi="Arial" w:cs="Arial"/>
          <w:sz w:val="24"/>
          <w:szCs w:val="24"/>
        </w:rPr>
        <w:t xml:space="preserve"> y XV </w:t>
      </w:r>
      <w:r w:rsidRPr="00F3114E">
        <w:rPr>
          <w:rFonts w:ascii="Arial" w:hAnsi="Arial" w:cs="Arial"/>
          <w:sz w:val="24"/>
          <w:szCs w:val="24"/>
        </w:rPr>
        <w:t xml:space="preserve"> </w:t>
      </w:r>
      <w:r w:rsidR="001E7663">
        <w:rPr>
          <w:rFonts w:ascii="Arial" w:hAnsi="Arial" w:cs="Arial"/>
          <w:sz w:val="24"/>
          <w:szCs w:val="24"/>
        </w:rPr>
        <w:t>al artículo 9, recorriéndose la subsecuente</w:t>
      </w:r>
      <w:r w:rsidRPr="00F3114E">
        <w:rPr>
          <w:rFonts w:ascii="Arial" w:hAnsi="Arial" w:cs="Arial"/>
          <w:sz w:val="24"/>
          <w:szCs w:val="24"/>
        </w:rPr>
        <w:t xml:space="preserve"> de la Ley de Derechos de los Pueblos Indígenas del Estado de Chihuahua, a efecto de quedar en los siguientes términos: </w:t>
      </w:r>
    </w:p>
    <w:p w:rsidR="002B2CF7" w:rsidRPr="00F3114E" w:rsidRDefault="002B2CF7" w:rsidP="00FB30E3">
      <w:pPr>
        <w:spacing w:line="360" w:lineRule="auto"/>
        <w:jc w:val="both"/>
        <w:rPr>
          <w:rFonts w:ascii="Arial" w:hAnsi="Arial" w:cs="Arial"/>
          <w:sz w:val="24"/>
          <w:szCs w:val="24"/>
        </w:rPr>
      </w:pPr>
      <w:r w:rsidRPr="00F3114E">
        <w:rPr>
          <w:rFonts w:ascii="Arial" w:hAnsi="Arial" w:cs="Arial"/>
          <w:sz w:val="24"/>
          <w:szCs w:val="24"/>
        </w:rPr>
        <w:lastRenderedPageBreak/>
        <w:t>Artículo 9. En el marco de su autonomía y de acuerdo con sus sistemas normativos internos, las comunidades indígenas ejercerán los siguientes derechos:</w:t>
      </w:r>
    </w:p>
    <w:p w:rsidR="002B2CF7" w:rsidRPr="00F3114E" w:rsidRDefault="002B2CF7" w:rsidP="00FB30E3">
      <w:pPr>
        <w:spacing w:line="360" w:lineRule="auto"/>
        <w:jc w:val="both"/>
        <w:rPr>
          <w:rFonts w:ascii="Arial" w:hAnsi="Arial" w:cs="Arial"/>
          <w:sz w:val="24"/>
          <w:szCs w:val="24"/>
        </w:rPr>
      </w:pPr>
      <w:r w:rsidRPr="00F3114E">
        <w:rPr>
          <w:rFonts w:ascii="Arial" w:hAnsi="Arial" w:cs="Arial"/>
          <w:sz w:val="24"/>
          <w:szCs w:val="24"/>
        </w:rPr>
        <w:t>I a XIII…</w:t>
      </w:r>
    </w:p>
    <w:p w:rsidR="001E5104" w:rsidRDefault="002B2CF7" w:rsidP="00FB30E3">
      <w:pPr>
        <w:spacing w:line="360" w:lineRule="auto"/>
        <w:jc w:val="both"/>
        <w:rPr>
          <w:rFonts w:ascii="Arial" w:hAnsi="Arial" w:cs="Arial"/>
          <w:b/>
          <w:sz w:val="24"/>
          <w:szCs w:val="24"/>
        </w:rPr>
      </w:pPr>
      <w:r w:rsidRPr="001E7663">
        <w:rPr>
          <w:rFonts w:ascii="Arial" w:hAnsi="Arial" w:cs="Arial"/>
          <w:b/>
          <w:sz w:val="24"/>
          <w:szCs w:val="24"/>
        </w:rPr>
        <w:t xml:space="preserve">XIV. </w:t>
      </w:r>
      <w:r w:rsidR="001E7663" w:rsidRPr="001E7663">
        <w:rPr>
          <w:rFonts w:ascii="Arial" w:hAnsi="Arial" w:cs="Arial"/>
          <w:b/>
          <w:sz w:val="24"/>
          <w:szCs w:val="24"/>
        </w:rPr>
        <w:t xml:space="preserve">Elegir un diputado o diputada que, siendo perteneciente a </w:t>
      </w:r>
      <w:r w:rsidR="001E7663">
        <w:rPr>
          <w:rFonts w:ascii="Arial" w:hAnsi="Arial" w:cs="Arial"/>
          <w:b/>
          <w:sz w:val="24"/>
          <w:szCs w:val="24"/>
        </w:rPr>
        <w:t xml:space="preserve">alguno de sus </w:t>
      </w:r>
      <w:r w:rsidR="001E7663" w:rsidRPr="001E7663">
        <w:rPr>
          <w:rFonts w:ascii="Arial" w:hAnsi="Arial" w:cs="Arial"/>
          <w:b/>
          <w:sz w:val="24"/>
          <w:szCs w:val="24"/>
        </w:rPr>
        <w:t xml:space="preserve"> pueblos y comunidades, ejerza la representación política en el Poder Legislativo</w:t>
      </w:r>
      <w:r w:rsidR="001E7663">
        <w:rPr>
          <w:rFonts w:ascii="Arial" w:hAnsi="Arial" w:cs="Arial"/>
          <w:b/>
          <w:sz w:val="24"/>
          <w:szCs w:val="24"/>
        </w:rPr>
        <w:t xml:space="preserve"> </w:t>
      </w:r>
      <w:r w:rsidR="001E5104">
        <w:rPr>
          <w:rFonts w:ascii="Arial" w:hAnsi="Arial" w:cs="Arial"/>
          <w:b/>
          <w:sz w:val="24"/>
          <w:szCs w:val="24"/>
        </w:rPr>
        <w:t xml:space="preserve">en los términos que establezca la Ley Electoral estatal, para lo cual la autoridad establecerá los </w:t>
      </w:r>
      <w:r w:rsidR="001E7663">
        <w:rPr>
          <w:rFonts w:ascii="Arial" w:hAnsi="Arial" w:cs="Arial"/>
          <w:b/>
          <w:sz w:val="24"/>
          <w:szCs w:val="24"/>
        </w:rPr>
        <w:t xml:space="preserve">procedimientos </w:t>
      </w:r>
      <w:r w:rsidR="001E5104">
        <w:rPr>
          <w:rFonts w:ascii="Arial" w:hAnsi="Arial" w:cs="Arial"/>
          <w:b/>
          <w:sz w:val="24"/>
          <w:szCs w:val="24"/>
        </w:rPr>
        <w:t>correspondientes</w:t>
      </w:r>
      <w:r w:rsidR="007E00A9">
        <w:rPr>
          <w:rFonts w:ascii="Arial" w:hAnsi="Arial" w:cs="Arial"/>
          <w:b/>
          <w:sz w:val="24"/>
          <w:szCs w:val="24"/>
        </w:rPr>
        <w:t>,</w:t>
      </w:r>
      <w:r w:rsidR="001E5104">
        <w:rPr>
          <w:rFonts w:ascii="Arial" w:hAnsi="Arial" w:cs="Arial"/>
          <w:b/>
          <w:sz w:val="24"/>
          <w:szCs w:val="24"/>
        </w:rPr>
        <w:t xml:space="preserve"> e</w:t>
      </w:r>
      <w:r w:rsidR="001E7663">
        <w:rPr>
          <w:rFonts w:ascii="Arial" w:hAnsi="Arial" w:cs="Arial"/>
          <w:b/>
          <w:sz w:val="24"/>
          <w:szCs w:val="24"/>
        </w:rPr>
        <w:t>n coordinación con l</w:t>
      </w:r>
      <w:r w:rsidR="001E5104">
        <w:rPr>
          <w:rFonts w:ascii="Arial" w:hAnsi="Arial" w:cs="Arial"/>
          <w:b/>
          <w:sz w:val="24"/>
          <w:szCs w:val="24"/>
        </w:rPr>
        <w:t>os pueblos y comunidades indígenas.</w:t>
      </w:r>
    </w:p>
    <w:p w:rsidR="002B2CF7" w:rsidRPr="00F3114E" w:rsidRDefault="001E7663" w:rsidP="00FB30E3">
      <w:pPr>
        <w:spacing w:line="360" w:lineRule="auto"/>
        <w:jc w:val="both"/>
        <w:rPr>
          <w:rFonts w:ascii="Arial" w:hAnsi="Arial" w:cs="Arial"/>
          <w:b/>
          <w:bCs/>
          <w:sz w:val="24"/>
          <w:szCs w:val="24"/>
        </w:rPr>
      </w:pPr>
      <w:r w:rsidRPr="001E7663">
        <w:rPr>
          <w:rFonts w:ascii="Arial" w:hAnsi="Arial" w:cs="Arial"/>
          <w:b/>
          <w:sz w:val="24"/>
          <w:szCs w:val="24"/>
        </w:rPr>
        <w:t>XV.</w:t>
      </w:r>
      <w:r>
        <w:rPr>
          <w:rFonts w:ascii="Arial" w:hAnsi="Arial" w:cs="Arial"/>
          <w:sz w:val="24"/>
          <w:szCs w:val="24"/>
        </w:rPr>
        <w:t xml:space="preserve"> </w:t>
      </w:r>
      <w:r w:rsidR="002B2CF7" w:rsidRPr="00F3114E">
        <w:rPr>
          <w:rFonts w:ascii="Arial" w:hAnsi="Arial" w:cs="Arial"/>
          <w:b/>
          <w:bCs/>
          <w:sz w:val="24"/>
          <w:szCs w:val="24"/>
        </w:rPr>
        <w:t>Elegir, en los municipios con población indígena, regidor o regidora indígena, observando el principio de paridad de género, en los términos dispuestos en la Ley Electoral.</w:t>
      </w:r>
    </w:p>
    <w:p w:rsidR="003C4A54" w:rsidRPr="007C28FA" w:rsidRDefault="001E7663" w:rsidP="00FB30E3">
      <w:pPr>
        <w:spacing w:line="360" w:lineRule="auto"/>
        <w:jc w:val="both"/>
        <w:rPr>
          <w:rFonts w:ascii="Arial" w:hAnsi="Arial" w:cs="Arial"/>
          <w:sz w:val="24"/>
          <w:szCs w:val="24"/>
        </w:rPr>
      </w:pPr>
      <w:r>
        <w:rPr>
          <w:rFonts w:ascii="Arial" w:hAnsi="Arial" w:cs="Arial"/>
          <w:b/>
          <w:bCs/>
          <w:sz w:val="24"/>
          <w:szCs w:val="24"/>
        </w:rPr>
        <w:t>XIV</w:t>
      </w:r>
      <w:r w:rsidR="002B2CF7" w:rsidRPr="007C28FA">
        <w:rPr>
          <w:rFonts w:ascii="Arial" w:hAnsi="Arial" w:cs="Arial"/>
          <w:b/>
          <w:bCs/>
          <w:sz w:val="24"/>
          <w:szCs w:val="24"/>
        </w:rPr>
        <w:t>…</w:t>
      </w:r>
      <w:r w:rsidR="007C28FA" w:rsidRPr="007C28FA">
        <w:rPr>
          <w:rFonts w:ascii="Arial" w:hAnsi="Arial" w:cs="Arial"/>
          <w:b/>
          <w:bCs/>
          <w:sz w:val="24"/>
          <w:szCs w:val="24"/>
        </w:rPr>
        <w:t xml:space="preserve"> Se recorre para s</w:t>
      </w:r>
      <w:r w:rsidR="007C28FA">
        <w:rPr>
          <w:rFonts w:ascii="Arial" w:hAnsi="Arial" w:cs="Arial"/>
          <w:b/>
          <w:bCs/>
          <w:sz w:val="24"/>
          <w:szCs w:val="24"/>
        </w:rPr>
        <w:t xml:space="preserve">er la fracción </w:t>
      </w:r>
      <w:r>
        <w:rPr>
          <w:rFonts w:ascii="Arial" w:hAnsi="Arial" w:cs="Arial"/>
          <w:b/>
          <w:bCs/>
          <w:sz w:val="24"/>
          <w:szCs w:val="24"/>
        </w:rPr>
        <w:t>XVI.</w:t>
      </w:r>
    </w:p>
    <w:p w:rsidR="0072287D" w:rsidRPr="00F3114E" w:rsidRDefault="0072287D" w:rsidP="00F3114E">
      <w:pPr>
        <w:spacing w:line="360" w:lineRule="auto"/>
        <w:jc w:val="center"/>
        <w:rPr>
          <w:rFonts w:ascii="Arial" w:hAnsi="Arial" w:cs="Arial"/>
          <w:b/>
          <w:bCs/>
          <w:sz w:val="24"/>
          <w:szCs w:val="24"/>
          <w:lang w:val="en-US"/>
        </w:rPr>
      </w:pPr>
      <w:r w:rsidRPr="00F3114E">
        <w:rPr>
          <w:rFonts w:ascii="Arial" w:hAnsi="Arial" w:cs="Arial"/>
          <w:b/>
          <w:bCs/>
          <w:sz w:val="24"/>
          <w:szCs w:val="24"/>
          <w:lang w:val="en-US"/>
        </w:rPr>
        <w:t xml:space="preserve">T R </w:t>
      </w:r>
      <w:proofErr w:type="gramStart"/>
      <w:r w:rsidRPr="00F3114E">
        <w:rPr>
          <w:rFonts w:ascii="Arial" w:hAnsi="Arial" w:cs="Arial"/>
          <w:b/>
          <w:bCs/>
          <w:sz w:val="24"/>
          <w:szCs w:val="24"/>
          <w:lang w:val="en-US"/>
        </w:rPr>
        <w:t>A</w:t>
      </w:r>
      <w:proofErr w:type="gramEnd"/>
      <w:r w:rsidRPr="00F3114E">
        <w:rPr>
          <w:rFonts w:ascii="Arial" w:hAnsi="Arial" w:cs="Arial"/>
          <w:b/>
          <w:bCs/>
          <w:sz w:val="24"/>
          <w:szCs w:val="24"/>
          <w:lang w:val="en-US"/>
        </w:rPr>
        <w:t xml:space="preserve"> N S I T O R I O S.</w:t>
      </w:r>
    </w:p>
    <w:p w:rsidR="0072287D" w:rsidRPr="00F3114E" w:rsidRDefault="0072287D" w:rsidP="00F3114E">
      <w:pPr>
        <w:spacing w:line="360" w:lineRule="auto"/>
        <w:jc w:val="both"/>
        <w:rPr>
          <w:rFonts w:ascii="Arial" w:hAnsi="Arial" w:cs="Arial"/>
          <w:sz w:val="24"/>
          <w:szCs w:val="24"/>
        </w:rPr>
      </w:pPr>
      <w:r w:rsidRPr="00F3114E">
        <w:rPr>
          <w:rFonts w:ascii="Arial" w:hAnsi="Arial" w:cs="Arial"/>
          <w:b/>
          <w:sz w:val="24"/>
          <w:szCs w:val="24"/>
        </w:rPr>
        <w:t>ARTÍCULO ÚNICO</w:t>
      </w:r>
      <w:r w:rsidRPr="00F3114E">
        <w:rPr>
          <w:rFonts w:ascii="Arial" w:hAnsi="Arial" w:cs="Arial"/>
          <w:sz w:val="24"/>
          <w:szCs w:val="24"/>
        </w:rPr>
        <w:t>. El presente Decreto entrará en vigor al día siguiente de su publicación en el Periódico Oficial del Estado.</w:t>
      </w:r>
    </w:p>
    <w:p w:rsidR="0085647D" w:rsidRPr="00F3114E" w:rsidRDefault="0085647D" w:rsidP="00F3114E">
      <w:pPr>
        <w:spacing w:line="360" w:lineRule="auto"/>
        <w:jc w:val="both"/>
        <w:rPr>
          <w:rFonts w:ascii="Arial" w:hAnsi="Arial" w:cs="Arial"/>
          <w:sz w:val="24"/>
          <w:szCs w:val="24"/>
        </w:rPr>
      </w:pPr>
      <w:r w:rsidRPr="00F3114E">
        <w:rPr>
          <w:rFonts w:ascii="Arial" w:hAnsi="Arial" w:cs="Arial"/>
          <w:b/>
          <w:sz w:val="24"/>
          <w:szCs w:val="24"/>
        </w:rPr>
        <w:t>ECONÓMICO.</w:t>
      </w:r>
      <w:r w:rsidRPr="00F3114E">
        <w:rPr>
          <w:rFonts w:ascii="Arial" w:hAnsi="Arial" w:cs="Arial"/>
          <w:sz w:val="24"/>
          <w:szCs w:val="24"/>
        </w:rPr>
        <w:t xml:space="preserve"> Aprobado que sea, túrnese a la Secretaría para que elabore la Minuta de </w:t>
      </w:r>
      <w:r w:rsidR="00C06B74" w:rsidRPr="00F3114E">
        <w:rPr>
          <w:rFonts w:ascii="Arial" w:hAnsi="Arial" w:cs="Arial"/>
          <w:sz w:val="24"/>
          <w:szCs w:val="24"/>
        </w:rPr>
        <w:t>Decreto</w:t>
      </w:r>
      <w:r w:rsidRPr="00F3114E">
        <w:rPr>
          <w:rFonts w:ascii="Arial" w:hAnsi="Arial" w:cs="Arial"/>
          <w:sz w:val="24"/>
          <w:szCs w:val="24"/>
        </w:rPr>
        <w:t xml:space="preserve"> correspondiente.</w:t>
      </w:r>
    </w:p>
    <w:p w:rsidR="0085647D" w:rsidRPr="00F3114E" w:rsidRDefault="00156333" w:rsidP="00F3114E">
      <w:pPr>
        <w:spacing w:line="360" w:lineRule="auto"/>
        <w:jc w:val="both"/>
        <w:rPr>
          <w:rFonts w:ascii="Arial" w:hAnsi="Arial" w:cs="Arial"/>
          <w:sz w:val="24"/>
          <w:szCs w:val="24"/>
        </w:rPr>
      </w:pPr>
      <w:r>
        <w:rPr>
          <w:rFonts w:ascii="Arial" w:hAnsi="Arial" w:cs="Arial"/>
          <w:sz w:val="24"/>
          <w:szCs w:val="24"/>
        </w:rPr>
        <w:t xml:space="preserve">Dado   a través de Oficialía de Partes </w:t>
      </w:r>
      <w:r w:rsidR="0085647D" w:rsidRPr="00F3114E">
        <w:rPr>
          <w:rFonts w:ascii="Arial" w:hAnsi="Arial" w:cs="Arial"/>
          <w:sz w:val="24"/>
          <w:szCs w:val="24"/>
        </w:rPr>
        <w:t xml:space="preserve">del H. Congreso del Estado de Chihuahua, a los </w:t>
      </w:r>
      <w:r w:rsidR="00143344">
        <w:rPr>
          <w:rFonts w:ascii="Arial" w:hAnsi="Arial" w:cs="Arial"/>
          <w:sz w:val="24"/>
          <w:szCs w:val="24"/>
        </w:rPr>
        <w:t>diez</w:t>
      </w:r>
      <w:r w:rsidR="0085647D" w:rsidRPr="00F3114E">
        <w:rPr>
          <w:rFonts w:ascii="Arial" w:hAnsi="Arial" w:cs="Arial"/>
          <w:sz w:val="24"/>
          <w:szCs w:val="24"/>
        </w:rPr>
        <w:t xml:space="preserve"> días del mes de </w:t>
      </w:r>
      <w:r w:rsidR="00230F74">
        <w:rPr>
          <w:rFonts w:ascii="Arial" w:hAnsi="Arial" w:cs="Arial"/>
          <w:sz w:val="24"/>
          <w:szCs w:val="24"/>
        </w:rPr>
        <w:t>noviembre</w:t>
      </w:r>
      <w:r w:rsidR="0085647D" w:rsidRPr="00F3114E">
        <w:rPr>
          <w:rFonts w:ascii="Arial" w:hAnsi="Arial" w:cs="Arial"/>
          <w:sz w:val="24"/>
          <w:szCs w:val="24"/>
        </w:rPr>
        <w:t xml:space="preserve"> del dos mil veintiuno.</w:t>
      </w:r>
    </w:p>
    <w:p w:rsidR="00994F48" w:rsidRPr="001244CB" w:rsidRDefault="00994F48" w:rsidP="001244CB">
      <w:pPr>
        <w:spacing w:after="0" w:line="288" w:lineRule="auto"/>
        <w:jc w:val="center"/>
        <w:rPr>
          <w:rFonts w:ascii="Arial" w:eastAsia="DengXian Light" w:hAnsi="Arial" w:cs="Arial"/>
          <w:b/>
          <w:bCs/>
          <w:sz w:val="24"/>
          <w:szCs w:val="24"/>
        </w:rPr>
      </w:pPr>
      <w:r w:rsidRPr="001244CB">
        <w:rPr>
          <w:rFonts w:ascii="Arial" w:eastAsia="DengXian Light" w:hAnsi="Arial" w:cs="Arial"/>
          <w:b/>
          <w:bCs/>
          <w:sz w:val="24"/>
          <w:szCs w:val="24"/>
        </w:rPr>
        <w:t>ATENTAMENTE.</w:t>
      </w:r>
    </w:p>
    <w:p w:rsidR="00994F48" w:rsidRPr="001244CB" w:rsidRDefault="00994F48" w:rsidP="001244CB">
      <w:pPr>
        <w:spacing w:after="0" w:line="288" w:lineRule="auto"/>
        <w:jc w:val="center"/>
        <w:rPr>
          <w:rFonts w:ascii="Arial" w:eastAsia="DengXian Light" w:hAnsi="Arial" w:cs="Arial"/>
          <w:b/>
          <w:bCs/>
          <w:sz w:val="24"/>
          <w:szCs w:val="24"/>
        </w:rPr>
      </w:pPr>
      <w:r w:rsidRPr="001244CB">
        <w:rPr>
          <w:rFonts w:ascii="Arial" w:eastAsia="DengXian Light" w:hAnsi="Arial" w:cs="Arial"/>
          <w:b/>
          <w:bCs/>
          <w:sz w:val="24"/>
          <w:szCs w:val="24"/>
        </w:rPr>
        <w:t>POR EL GRUPO PARLAMENTARIO DEL PARTIDO ACCIÓN NACIONAL</w:t>
      </w:r>
    </w:p>
    <w:p w:rsidR="00994F48" w:rsidRPr="001244CB" w:rsidRDefault="00994F48"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xml:space="preserve">. </w:t>
      </w:r>
      <w:proofErr w:type="spellStart"/>
      <w:r w:rsidRPr="001244CB">
        <w:rPr>
          <w:rFonts w:ascii="Arial" w:eastAsia="DengXian Light" w:hAnsi="Arial" w:cs="Arial"/>
          <w:b/>
          <w:bCs/>
          <w:sz w:val="24"/>
          <w:szCs w:val="24"/>
        </w:rPr>
        <w:t>Rocio</w:t>
      </w:r>
      <w:proofErr w:type="spellEnd"/>
      <w:r w:rsidRPr="001244CB">
        <w:rPr>
          <w:rFonts w:ascii="Arial" w:eastAsia="DengXian Light" w:hAnsi="Arial" w:cs="Arial"/>
          <w:b/>
          <w:bCs/>
          <w:sz w:val="24"/>
          <w:szCs w:val="24"/>
        </w:rPr>
        <w:t xml:space="preserve"> Guadalupe Sarmiento Rufino </w:t>
      </w:r>
    </w:p>
    <w:p w:rsidR="00994F48" w:rsidRPr="001244CB" w:rsidRDefault="00994F48" w:rsidP="001244CB">
      <w:pPr>
        <w:spacing w:after="0" w:line="288" w:lineRule="auto"/>
        <w:jc w:val="center"/>
        <w:rPr>
          <w:rFonts w:ascii="Arial" w:eastAsia="DengXian Light" w:hAnsi="Arial" w:cs="Arial"/>
          <w:b/>
          <w:bCs/>
          <w:sz w:val="24"/>
          <w:szCs w:val="24"/>
        </w:rPr>
      </w:pPr>
    </w:p>
    <w:p w:rsidR="00994F48" w:rsidRDefault="00994F48" w:rsidP="001244CB">
      <w:pPr>
        <w:spacing w:after="0" w:line="288" w:lineRule="auto"/>
        <w:jc w:val="center"/>
        <w:rPr>
          <w:rFonts w:ascii="Arial" w:eastAsia="DengXian Light" w:hAnsi="Arial" w:cs="Arial"/>
          <w:b/>
          <w:bCs/>
          <w:sz w:val="24"/>
          <w:szCs w:val="24"/>
        </w:rPr>
      </w:pPr>
    </w:p>
    <w:p w:rsidR="00532BDC" w:rsidRDefault="00532BDC" w:rsidP="001244CB">
      <w:pPr>
        <w:spacing w:after="0" w:line="288" w:lineRule="auto"/>
        <w:jc w:val="center"/>
        <w:rPr>
          <w:rFonts w:ascii="Arial" w:eastAsia="DengXian Light" w:hAnsi="Arial" w:cs="Arial"/>
          <w:b/>
          <w:bCs/>
          <w:sz w:val="24"/>
          <w:szCs w:val="24"/>
        </w:rPr>
      </w:pPr>
    </w:p>
    <w:p w:rsidR="00360872" w:rsidRPr="001244CB" w:rsidRDefault="00360872"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xml:space="preserve">. Mario Humberto Vázquez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Ismael Pérez Pavía</w:t>
      </w:r>
    </w:p>
    <w:p w:rsidR="00994F48" w:rsidRPr="001244CB" w:rsidRDefault="00994F48" w:rsidP="001244CB">
      <w:pPr>
        <w:spacing w:after="0" w:line="288" w:lineRule="auto"/>
        <w:rPr>
          <w:rFonts w:ascii="Arial" w:eastAsia="DengXian Light" w:hAnsi="Arial" w:cs="Arial"/>
          <w:b/>
          <w:bCs/>
          <w:sz w:val="24"/>
          <w:szCs w:val="24"/>
        </w:rPr>
      </w:pPr>
      <w:r w:rsidRPr="001244CB">
        <w:rPr>
          <w:rFonts w:ascii="Arial" w:eastAsia="DengXian Light" w:hAnsi="Arial" w:cs="Arial"/>
          <w:b/>
          <w:bCs/>
          <w:sz w:val="24"/>
          <w:szCs w:val="24"/>
        </w:rPr>
        <w:t xml:space="preserve">                                       Robles</w:t>
      </w:r>
    </w:p>
    <w:p w:rsidR="00994F48" w:rsidRPr="001244CB" w:rsidRDefault="00994F48" w:rsidP="001244CB">
      <w:pPr>
        <w:spacing w:after="0" w:line="288" w:lineRule="auto"/>
        <w:jc w:val="center"/>
        <w:rPr>
          <w:rFonts w:ascii="Arial" w:eastAsia="DengXian Light" w:hAnsi="Arial" w:cs="Arial"/>
          <w:b/>
          <w:bCs/>
          <w:sz w:val="24"/>
          <w:szCs w:val="24"/>
        </w:rPr>
      </w:pPr>
    </w:p>
    <w:p w:rsidR="008E6221" w:rsidRDefault="008E6221" w:rsidP="001244CB">
      <w:pPr>
        <w:spacing w:after="0" w:line="288" w:lineRule="auto"/>
        <w:jc w:val="center"/>
        <w:rPr>
          <w:rFonts w:ascii="Arial" w:eastAsia="DengXian Light" w:hAnsi="Arial" w:cs="Arial"/>
          <w:b/>
          <w:bCs/>
          <w:sz w:val="24"/>
          <w:szCs w:val="24"/>
        </w:rPr>
      </w:pPr>
    </w:p>
    <w:p w:rsidR="008E6221" w:rsidRPr="001244CB" w:rsidRDefault="008E6221"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xml:space="preserve">. Georgina Alejandra </w:t>
      </w:r>
      <w:proofErr w:type="spellStart"/>
      <w:r w:rsidRPr="001244CB">
        <w:rPr>
          <w:rFonts w:ascii="Arial" w:eastAsia="DengXian Light" w:hAnsi="Arial" w:cs="Arial"/>
          <w:b/>
          <w:bCs/>
          <w:sz w:val="24"/>
          <w:szCs w:val="24"/>
        </w:rPr>
        <w:t>Bujanda</w:t>
      </w:r>
      <w:proofErr w:type="spellEnd"/>
      <w:r w:rsidRPr="001244CB">
        <w:rPr>
          <w:rFonts w:ascii="Arial" w:eastAsia="DengXian Light" w:hAnsi="Arial" w:cs="Arial"/>
          <w:b/>
          <w:bCs/>
          <w:sz w:val="24"/>
          <w:szCs w:val="24"/>
        </w:rPr>
        <w:t xml:space="preserve">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xml:space="preserve">. Saúl </w:t>
      </w:r>
      <w:proofErr w:type="spellStart"/>
      <w:r w:rsidRPr="001244CB">
        <w:rPr>
          <w:rFonts w:ascii="Arial" w:eastAsia="DengXian Light" w:hAnsi="Arial" w:cs="Arial"/>
          <w:b/>
          <w:bCs/>
          <w:sz w:val="24"/>
          <w:szCs w:val="24"/>
        </w:rPr>
        <w:t>Mireles</w:t>
      </w:r>
      <w:proofErr w:type="spellEnd"/>
      <w:r w:rsidRPr="001244CB">
        <w:rPr>
          <w:rFonts w:ascii="Arial" w:eastAsia="DengXian Light" w:hAnsi="Arial" w:cs="Arial"/>
          <w:b/>
          <w:bCs/>
          <w:sz w:val="24"/>
          <w:szCs w:val="24"/>
        </w:rPr>
        <w:t xml:space="preserve"> Corral</w:t>
      </w:r>
    </w:p>
    <w:p w:rsidR="00994F48" w:rsidRPr="001244CB" w:rsidRDefault="00994F48" w:rsidP="001244CB">
      <w:pPr>
        <w:spacing w:after="0" w:line="288" w:lineRule="auto"/>
        <w:jc w:val="both"/>
        <w:rPr>
          <w:rFonts w:ascii="Arial" w:eastAsia="DengXian Light" w:hAnsi="Arial" w:cs="Arial"/>
          <w:b/>
          <w:bCs/>
          <w:sz w:val="24"/>
          <w:szCs w:val="24"/>
        </w:rPr>
      </w:pPr>
      <w:r w:rsidRPr="001244CB">
        <w:rPr>
          <w:rFonts w:ascii="Arial" w:eastAsia="DengXian Light" w:hAnsi="Arial" w:cs="Arial"/>
          <w:b/>
          <w:bCs/>
          <w:sz w:val="24"/>
          <w:szCs w:val="24"/>
        </w:rPr>
        <w:t xml:space="preserve">                                        Ríos</w:t>
      </w:r>
    </w:p>
    <w:p w:rsidR="00994F48" w:rsidRDefault="00994F48" w:rsidP="001244CB">
      <w:pPr>
        <w:spacing w:after="0" w:line="288" w:lineRule="auto"/>
        <w:jc w:val="center"/>
        <w:rPr>
          <w:rFonts w:ascii="Arial" w:eastAsia="DengXian Light" w:hAnsi="Arial" w:cs="Arial"/>
          <w:b/>
          <w:bCs/>
          <w:sz w:val="24"/>
          <w:szCs w:val="24"/>
        </w:rPr>
      </w:pPr>
    </w:p>
    <w:p w:rsidR="0043662B" w:rsidRPr="001244CB" w:rsidRDefault="0043662B"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r w:rsidRPr="001244CB">
        <w:rPr>
          <w:rFonts w:ascii="Arial" w:eastAsia="DengXian Light" w:hAnsi="Arial" w:cs="Arial"/>
          <w:b/>
          <w:bCs/>
          <w:sz w:val="24"/>
          <w:szCs w:val="24"/>
        </w:rPr>
        <w:t xml:space="preserve"> </w:t>
      </w:r>
    </w:p>
    <w:p w:rsidR="00994F48" w:rsidRPr="001244CB" w:rsidRDefault="00994F48" w:rsidP="001244CB">
      <w:pPr>
        <w:spacing w:after="0" w:line="288" w:lineRule="auto"/>
        <w:jc w:val="both"/>
        <w:rPr>
          <w:rFonts w:ascii="Arial" w:eastAsia="DengXian Light" w:hAnsi="Arial" w:cs="Arial"/>
          <w:b/>
          <w:bCs/>
          <w:sz w:val="24"/>
          <w:szCs w:val="24"/>
        </w:rPr>
      </w:pPr>
      <w:r w:rsidRPr="001244CB">
        <w:rPr>
          <w:rFonts w:ascii="Arial" w:eastAsia="DengXian Light" w:hAnsi="Arial" w:cs="Arial"/>
          <w:b/>
          <w:bCs/>
          <w:sz w:val="24"/>
          <w:szCs w:val="24"/>
        </w:rPr>
        <w:t xml:space="preserve">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xml:space="preserve">. Marisela Terrazas Muñoz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José Alfredo Chávez Madrid</w:t>
      </w:r>
    </w:p>
    <w:p w:rsidR="00994F48" w:rsidRPr="001244CB" w:rsidRDefault="00994F48"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both"/>
        <w:rPr>
          <w:rFonts w:ascii="Arial" w:eastAsia="DengXian Light" w:hAnsi="Arial" w:cs="Arial"/>
          <w:b/>
          <w:bCs/>
          <w:sz w:val="24"/>
          <w:szCs w:val="24"/>
        </w:rPr>
      </w:pPr>
      <w:r w:rsidRPr="001244CB">
        <w:rPr>
          <w:rFonts w:ascii="Arial" w:eastAsia="DengXian Light" w:hAnsi="Arial" w:cs="Arial"/>
          <w:b/>
          <w:bCs/>
          <w:sz w:val="24"/>
          <w:szCs w:val="24"/>
        </w:rPr>
        <w:t xml:space="preserve">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xml:space="preserve">. Carlos Alfredo </w:t>
      </w:r>
      <w:proofErr w:type="spellStart"/>
      <w:r w:rsidRPr="001244CB">
        <w:rPr>
          <w:rFonts w:ascii="Arial" w:eastAsia="DengXian Light" w:hAnsi="Arial" w:cs="Arial"/>
          <w:b/>
          <w:bCs/>
          <w:sz w:val="24"/>
          <w:szCs w:val="24"/>
        </w:rPr>
        <w:t>Olson</w:t>
      </w:r>
      <w:proofErr w:type="spellEnd"/>
      <w:r w:rsidRPr="001244CB">
        <w:rPr>
          <w:rFonts w:ascii="Arial" w:eastAsia="DengXian Light" w:hAnsi="Arial" w:cs="Arial"/>
          <w:b/>
          <w:bCs/>
          <w:sz w:val="24"/>
          <w:szCs w:val="24"/>
        </w:rPr>
        <w:t xml:space="preserve">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xml:space="preserve">. Carla </w:t>
      </w:r>
      <w:proofErr w:type="spellStart"/>
      <w:r w:rsidRPr="001244CB">
        <w:rPr>
          <w:rFonts w:ascii="Arial" w:eastAsia="DengXian Light" w:hAnsi="Arial" w:cs="Arial"/>
          <w:b/>
          <w:bCs/>
          <w:sz w:val="24"/>
          <w:szCs w:val="24"/>
        </w:rPr>
        <w:t>Yamileth</w:t>
      </w:r>
      <w:proofErr w:type="spellEnd"/>
      <w:r w:rsidRPr="001244CB">
        <w:rPr>
          <w:rFonts w:ascii="Arial" w:eastAsia="DengXian Light" w:hAnsi="Arial" w:cs="Arial"/>
          <w:b/>
          <w:bCs/>
          <w:sz w:val="24"/>
          <w:szCs w:val="24"/>
        </w:rPr>
        <w:t xml:space="preserve"> Rivas Martínez</w:t>
      </w:r>
    </w:p>
    <w:p w:rsidR="00994F48" w:rsidRPr="001244CB" w:rsidRDefault="00994F48" w:rsidP="001244CB">
      <w:pPr>
        <w:tabs>
          <w:tab w:val="left" w:pos="1455"/>
        </w:tabs>
        <w:spacing w:after="0" w:line="288" w:lineRule="auto"/>
        <w:jc w:val="both"/>
        <w:rPr>
          <w:rFonts w:ascii="Arial" w:eastAsia="DengXian Light" w:hAnsi="Arial" w:cs="Arial"/>
          <w:b/>
          <w:bCs/>
          <w:sz w:val="24"/>
          <w:szCs w:val="24"/>
        </w:rPr>
      </w:pPr>
      <w:r w:rsidRPr="001244CB">
        <w:rPr>
          <w:rFonts w:ascii="Arial" w:eastAsia="DengXian Light" w:hAnsi="Arial" w:cs="Arial"/>
          <w:b/>
          <w:bCs/>
          <w:sz w:val="24"/>
          <w:szCs w:val="24"/>
        </w:rPr>
        <w:tab/>
        <w:t xml:space="preserve">    San Vicente</w:t>
      </w:r>
    </w:p>
    <w:p w:rsidR="00994F48" w:rsidRPr="001244CB" w:rsidRDefault="00994F48" w:rsidP="001244CB">
      <w:pPr>
        <w:spacing w:after="0" w:line="288" w:lineRule="auto"/>
        <w:jc w:val="both"/>
        <w:rPr>
          <w:rFonts w:ascii="Arial" w:eastAsia="DengXian Light" w:hAnsi="Arial" w:cs="Arial"/>
          <w:b/>
          <w:bCs/>
          <w:sz w:val="24"/>
          <w:szCs w:val="24"/>
        </w:rPr>
      </w:pPr>
    </w:p>
    <w:p w:rsidR="00994F48" w:rsidRDefault="00994F48" w:rsidP="001244CB">
      <w:pPr>
        <w:spacing w:after="0" w:line="288" w:lineRule="auto"/>
        <w:jc w:val="center"/>
        <w:rPr>
          <w:rFonts w:ascii="Arial" w:eastAsia="DengXian Light" w:hAnsi="Arial" w:cs="Arial"/>
          <w:b/>
          <w:bCs/>
          <w:sz w:val="24"/>
          <w:szCs w:val="24"/>
        </w:rPr>
      </w:pPr>
    </w:p>
    <w:p w:rsidR="00AA492F" w:rsidRPr="001244CB" w:rsidRDefault="00AA492F"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both"/>
        <w:rPr>
          <w:rFonts w:ascii="Arial" w:eastAsia="DengXian Light" w:hAnsi="Arial" w:cs="Arial"/>
          <w:b/>
          <w:bCs/>
          <w:sz w:val="24"/>
          <w:szCs w:val="24"/>
        </w:rPr>
      </w:pPr>
      <w:r w:rsidRPr="001244CB">
        <w:rPr>
          <w:rFonts w:ascii="Arial" w:eastAsia="DengXian Light" w:hAnsi="Arial" w:cs="Arial"/>
          <w:b/>
          <w:bCs/>
          <w:sz w:val="24"/>
          <w:szCs w:val="24"/>
        </w:rPr>
        <w:t xml:space="preserve">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xml:space="preserve">. Roberto Marcelino Carreón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Luis Alberto Aguilar Lozoya</w:t>
      </w:r>
    </w:p>
    <w:p w:rsidR="00994F48" w:rsidRPr="001244CB" w:rsidRDefault="00994F48" w:rsidP="001244CB">
      <w:pPr>
        <w:tabs>
          <w:tab w:val="left" w:pos="2355"/>
        </w:tabs>
        <w:spacing w:after="0" w:line="288" w:lineRule="auto"/>
        <w:jc w:val="both"/>
        <w:rPr>
          <w:rFonts w:ascii="Arial" w:eastAsia="DengXian Light" w:hAnsi="Arial" w:cs="Arial"/>
          <w:b/>
          <w:bCs/>
          <w:sz w:val="24"/>
          <w:szCs w:val="24"/>
        </w:rPr>
      </w:pPr>
      <w:r w:rsidRPr="001244CB">
        <w:rPr>
          <w:rFonts w:ascii="Arial" w:eastAsia="DengXian Light" w:hAnsi="Arial" w:cs="Arial"/>
          <w:b/>
          <w:bCs/>
          <w:sz w:val="24"/>
          <w:szCs w:val="24"/>
        </w:rPr>
        <w:t xml:space="preserve">      </w:t>
      </w:r>
      <w:r w:rsidR="00A225F2">
        <w:rPr>
          <w:rFonts w:ascii="Arial" w:eastAsia="DengXian Light" w:hAnsi="Arial" w:cs="Arial"/>
          <w:b/>
          <w:bCs/>
          <w:sz w:val="24"/>
          <w:szCs w:val="24"/>
        </w:rPr>
        <w:t xml:space="preserve">                          </w:t>
      </w:r>
      <w:proofErr w:type="spellStart"/>
      <w:r w:rsidR="00A225F2">
        <w:rPr>
          <w:rFonts w:ascii="Arial" w:eastAsia="DengXian Light" w:hAnsi="Arial" w:cs="Arial"/>
          <w:b/>
          <w:bCs/>
          <w:sz w:val="24"/>
          <w:szCs w:val="24"/>
        </w:rPr>
        <w:t>Huitró</w:t>
      </w:r>
      <w:r w:rsidRPr="001244CB">
        <w:rPr>
          <w:rFonts w:ascii="Arial" w:eastAsia="DengXian Light" w:hAnsi="Arial" w:cs="Arial"/>
          <w:b/>
          <w:bCs/>
          <w:sz w:val="24"/>
          <w:szCs w:val="24"/>
        </w:rPr>
        <w:t>n</w:t>
      </w:r>
      <w:proofErr w:type="spellEnd"/>
    </w:p>
    <w:p w:rsidR="00994F48" w:rsidRPr="001244CB" w:rsidRDefault="00994F48" w:rsidP="001244CB">
      <w:pPr>
        <w:spacing w:after="0" w:line="288" w:lineRule="auto"/>
        <w:jc w:val="center"/>
        <w:rPr>
          <w:rFonts w:ascii="Arial" w:eastAsia="DengXian Light" w:hAnsi="Arial" w:cs="Arial"/>
          <w:b/>
          <w:bCs/>
          <w:sz w:val="24"/>
          <w:szCs w:val="24"/>
        </w:rPr>
      </w:pPr>
    </w:p>
    <w:p w:rsidR="00994F48" w:rsidRDefault="00994F48" w:rsidP="001244CB">
      <w:pPr>
        <w:spacing w:after="0" w:line="288" w:lineRule="auto"/>
        <w:jc w:val="center"/>
        <w:rPr>
          <w:rFonts w:ascii="Arial" w:eastAsia="DengXian Light" w:hAnsi="Arial" w:cs="Arial"/>
          <w:b/>
          <w:bCs/>
          <w:sz w:val="24"/>
          <w:szCs w:val="24"/>
        </w:rPr>
      </w:pPr>
    </w:p>
    <w:p w:rsidR="00AA492F" w:rsidRPr="001244CB" w:rsidRDefault="00AA492F"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r w:rsidRPr="001244CB">
        <w:rPr>
          <w:rFonts w:ascii="Arial" w:eastAsia="DengXian Light" w:hAnsi="Arial" w:cs="Arial"/>
          <w:b/>
          <w:bCs/>
          <w:sz w:val="24"/>
          <w:szCs w:val="24"/>
        </w:rPr>
        <w:t xml:space="preserve">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xml:space="preserve">. Diana </w:t>
      </w:r>
      <w:proofErr w:type="spellStart"/>
      <w:r w:rsidRPr="001244CB">
        <w:rPr>
          <w:rFonts w:ascii="Arial" w:eastAsia="DengXian Light" w:hAnsi="Arial" w:cs="Arial"/>
          <w:b/>
          <w:bCs/>
          <w:sz w:val="24"/>
          <w:szCs w:val="24"/>
        </w:rPr>
        <w:t>Ivette</w:t>
      </w:r>
      <w:proofErr w:type="spellEnd"/>
      <w:r w:rsidRPr="001244CB">
        <w:rPr>
          <w:rFonts w:ascii="Arial" w:eastAsia="DengXian Light" w:hAnsi="Arial" w:cs="Arial"/>
          <w:b/>
          <w:bCs/>
          <w:sz w:val="24"/>
          <w:szCs w:val="24"/>
        </w:rPr>
        <w:t xml:space="preserve"> Pereda </w:t>
      </w:r>
      <w:proofErr w:type="spellStart"/>
      <w:r w:rsidRPr="001244CB">
        <w:rPr>
          <w:rFonts w:ascii="Arial" w:eastAsia="DengXian Light" w:hAnsi="Arial" w:cs="Arial"/>
          <w:b/>
          <w:bCs/>
          <w:sz w:val="24"/>
          <w:szCs w:val="24"/>
        </w:rPr>
        <w:t>Gutierrez</w:t>
      </w:r>
      <w:proofErr w:type="spellEnd"/>
      <w:r w:rsidRPr="001244CB">
        <w:rPr>
          <w:rFonts w:ascii="Arial" w:eastAsia="DengXian Light" w:hAnsi="Arial" w:cs="Arial"/>
          <w:b/>
          <w:bCs/>
          <w:sz w:val="24"/>
          <w:szCs w:val="24"/>
        </w:rPr>
        <w:t xml:space="preserve">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Gabriel Ángel García Cantú</w:t>
      </w:r>
    </w:p>
    <w:p w:rsidR="00994F48" w:rsidRPr="001244CB" w:rsidRDefault="00994F48"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jc w:val="center"/>
        <w:rPr>
          <w:rFonts w:ascii="Arial" w:eastAsia="DengXian Light" w:hAnsi="Arial" w:cs="Arial"/>
          <w:b/>
          <w:bCs/>
          <w:sz w:val="24"/>
          <w:szCs w:val="24"/>
        </w:rPr>
      </w:pPr>
    </w:p>
    <w:p w:rsidR="00994F48" w:rsidRPr="001244CB" w:rsidRDefault="00994F48" w:rsidP="001244CB">
      <w:pPr>
        <w:spacing w:after="0" w:line="288" w:lineRule="auto"/>
        <w:rPr>
          <w:rFonts w:ascii="Arial" w:eastAsia="DengXian Light" w:hAnsi="Arial" w:cs="Arial"/>
          <w:b/>
          <w:bCs/>
          <w:sz w:val="24"/>
          <w:szCs w:val="24"/>
        </w:rPr>
      </w:pPr>
    </w:p>
    <w:p w:rsidR="00994F48" w:rsidRPr="001244CB" w:rsidRDefault="00994F48" w:rsidP="001244CB">
      <w:pPr>
        <w:spacing w:after="0" w:line="288" w:lineRule="auto"/>
        <w:rPr>
          <w:rFonts w:ascii="Arial" w:eastAsia="DengXian Light" w:hAnsi="Arial" w:cs="Arial"/>
          <w:b/>
          <w:bCs/>
          <w:sz w:val="24"/>
          <w:szCs w:val="24"/>
        </w:rPr>
      </w:pPr>
      <w:r w:rsidRPr="001244CB">
        <w:rPr>
          <w:rFonts w:ascii="Arial" w:eastAsia="DengXian Light" w:hAnsi="Arial" w:cs="Arial"/>
          <w:b/>
          <w:bCs/>
          <w:sz w:val="24"/>
          <w:szCs w:val="24"/>
        </w:rPr>
        <w:t xml:space="preserve">               </w:t>
      </w:r>
      <w:proofErr w:type="spellStart"/>
      <w:r w:rsidRPr="001244CB">
        <w:rPr>
          <w:rFonts w:ascii="Arial" w:eastAsia="DengXian Light" w:hAnsi="Arial" w:cs="Arial"/>
          <w:b/>
          <w:bCs/>
          <w:sz w:val="24"/>
          <w:szCs w:val="24"/>
        </w:rPr>
        <w:t>Dip</w:t>
      </w:r>
      <w:proofErr w:type="spellEnd"/>
      <w:r w:rsidRPr="001244CB">
        <w:rPr>
          <w:rFonts w:ascii="Arial" w:eastAsia="DengXian Light" w:hAnsi="Arial" w:cs="Arial"/>
          <w:b/>
          <w:bCs/>
          <w:sz w:val="24"/>
          <w:szCs w:val="24"/>
        </w:rPr>
        <w:t>. Rosa Isela Martínez Díaz</w:t>
      </w:r>
    </w:p>
    <w:p w:rsidR="005C7E44" w:rsidRPr="001244CB" w:rsidRDefault="005C7E44" w:rsidP="001244CB">
      <w:pPr>
        <w:spacing w:after="0" w:line="288" w:lineRule="auto"/>
        <w:jc w:val="both"/>
        <w:rPr>
          <w:rFonts w:ascii="Arial" w:hAnsi="Arial" w:cs="Arial"/>
          <w:b/>
          <w:bCs/>
          <w:sz w:val="24"/>
          <w:szCs w:val="24"/>
        </w:rPr>
      </w:pPr>
    </w:p>
    <w:p w:rsidR="00745DCF" w:rsidRPr="001244CB" w:rsidRDefault="001A0E07" w:rsidP="001244CB">
      <w:pPr>
        <w:spacing w:after="0" w:line="288" w:lineRule="auto"/>
        <w:jc w:val="both"/>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18.4pt;width:481.4pt;height:60pt;z-index:-251658752;visibility:visible;mso-wrap-distance-top:3.6pt;mso-wrap-distance-bottom:3.6pt;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">
            <v:textbox>
              <w:txbxContent>
                <w:p w:rsidR="00D3266F" w:rsidRPr="00745DCF" w:rsidRDefault="00D3266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Pr="001244CB">
                    <w:rPr>
                      <w:rFonts w:ascii="Arial" w:eastAsia="FangSong" w:hAnsi="Arial" w:cs="Arial"/>
                      <w:b/>
                      <w:bCs/>
                      <w:caps/>
                      <w:sz w:val="20"/>
                      <w:szCs w:val="20"/>
                    </w:rPr>
                    <w:t>iniciativa con carácter de Decreto a fin de reformar diversos ordenamientos jurídicos estatales, a efecto de crear la figura de</w:t>
                  </w:r>
                  <w:r w:rsidR="00641443">
                    <w:rPr>
                      <w:rFonts w:ascii="Arial" w:eastAsia="FangSong" w:hAnsi="Arial" w:cs="Arial"/>
                      <w:b/>
                      <w:bCs/>
                      <w:caps/>
                      <w:sz w:val="20"/>
                      <w:szCs w:val="20"/>
                    </w:rPr>
                    <w:t xml:space="preserve"> DIPUTADA O DIPUTADO, Y </w:t>
                  </w:r>
                  <w:r w:rsidRPr="001244CB">
                    <w:rPr>
                      <w:rFonts w:ascii="Arial" w:eastAsia="FangSong" w:hAnsi="Arial" w:cs="Arial"/>
                      <w:b/>
                      <w:bCs/>
                      <w:caps/>
                      <w:sz w:val="20"/>
                      <w:szCs w:val="20"/>
                    </w:rPr>
                    <w:t>regidor o regidora indígena.</w:t>
                  </w:r>
                </w:p>
              </w:txbxContent>
            </v:textbox>
            <w10:wrap anchorx="margin"/>
          </v:shape>
        </w:pict>
      </w:r>
    </w:p>
    <w:p w:rsidR="00745DCF" w:rsidRPr="001244CB" w:rsidRDefault="00745DCF" w:rsidP="001244CB">
      <w:pPr>
        <w:spacing w:after="0" w:line="288" w:lineRule="auto"/>
        <w:jc w:val="both"/>
        <w:rPr>
          <w:rFonts w:ascii="Arial" w:hAnsi="Arial" w:cs="Arial"/>
          <w:b/>
          <w:bCs/>
          <w:sz w:val="24"/>
          <w:szCs w:val="24"/>
        </w:rPr>
      </w:pPr>
    </w:p>
    <w:p w:rsidR="00745DCF" w:rsidRPr="001244CB" w:rsidRDefault="00745DCF" w:rsidP="001244CB">
      <w:pPr>
        <w:spacing w:after="0" w:line="288" w:lineRule="auto"/>
        <w:jc w:val="both"/>
        <w:rPr>
          <w:rFonts w:ascii="Arial" w:hAnsi="Arial" w:cs="Arial"/>
          <w:b/>
          <w:bCs/>
          <w:sz w:val="24"/>
          <w:szCs w:val="24"/>
        </w:rPr>
      </w:pPr>
    </w:p>
    <w:sectPr w:rsidR="00745DCF" w:rsidRPr="001244CB" w:rsidSect="00360872">
      <w:headerReference w:type="default" r:id="rId7"/>
      <w:footerReference w:type="default" r:id="rId8"/>
      <w:pgSz w:w="12240" w:h="15840"/>
      <w:pgMar w:top="2268" w:right="1418" w:bottom="1418"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82" w:rsidRDefault="00CA2482" w:rsidP="00CF3BD0">
      <w:pPr>
        <w:spacing w:after="0" w:line="240" w:lineRule="auto"/>
      </w:pPr>
      <w:r>
        <w:separator/>
      </w:r>
    </w:p>
  </w:endnote>
  <w:endnote w:type="continuationSeparator" w:id="0">
    <w:p w:rsidR="00CA2482" w:rsidRDefault="00CA2482" w:rsidP="00CF3BD0">
      <w:pPr>
        <w:spacing w:after="0" w:line="240" w:lineRule="auto"/>
      </w:pPr>
      <w:r>
        <w:continuationSeparator/>
      </w:r>
    </w:p>
  </w:endnote>
  <w:endnote w:type="continuationNotice" w:id="1">
    <w:p w:rsidR="00CA2482" w:rsidRDefault="00CA248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226309"/>
      <w:docPartObj>
        <w:docPartGallery w:val="Page Numbers (Bottom of Page)"/>
        <w:docPartUnique/>
      </w:docPartObj>
    </w:sdtPr>
    <w:sdtEndPr>
      <w:rPr>
        <w:rFonts w:ascii="Arial" w:hAnsi="Arial" w:cs="Arial"/>
        <w:sz w:val="20"/>
        <w:szCs w:val="20"/>
      </w:rPr>
    </w:sdtEndPr>
    <w:sdtContent>
      <w:p w:rsidR="00D3266F" w:rsidRPr="007F2317" w:rsidRDefault="001A0E07">
        <w:pPr>
          <w:pStyle w:val="Piedepgina"/>
          <w:jc w:val="right"/>
          <w:rPr>
            <w:rFonts w:ascii="Arial" w:hAnsi="Arial" w:cs="Arial"/>
            <w:sz w:val="20"/>
            <w:szCs w:val="20"/>
          </w:rPr>
        </w:pPr>
        <w:r w:rsidRPr="007F2317">
          <w:rPr>
            <w:rFonts w:ascii="Arial" w:hAnsi="Arial" w:cs="Arial"/>
            <w:sz w:val="20"/>
            <w:szCs w:val="20"/>
          </w:rPr>
          <w:fldChar w:fldCharType="begin"/>
        </w:r>
        <w:r w:rsidR="00D3266F" w:rsidRPr="007F2317">
          <w:rPr>
            <w:rFonts w:ascii="Arial" w:hAnsi="Arial" w:cs="Arial"/>
            <w:sz w:val="20"/>
            <w:szCs w:val="20"/>
          </w:rPr>
          <w:instrText>PAGE   \* MERGEFORMAT</w:instrText>
        </w:r>
        <w:r w:rsidRPr="007F2317">
          <w:rPr>
            <w:rFonts w:ascii="Arial" w:hAnsi="Arial" w:cs="Arial"/>
            <w:sz w:val="20"/>
            <w:szCs w:val="20"/>
          </w:rPr>
          <w:fldChar w:fldCharType="separate"/>
        </w:r>
        <w:r w:rsidR="0043662B" w:rsidRPr="0043662B">
          <w:rPr>
            <w:rFonts w:ascii="Arial" w:hAnsi="Arial" w:cs="Arial"/>
            <w:noProof/>
            <w:sz w:val="20"/>
            <w:szCs w:val="20"/>
            <w:lang w:val="es-ES"/>
          </w:rPr>
          <w:t>14</w:t>
        </w:r>
        <w:r w:rsidRPr="007F2317">
          <w:rPr>
            <w:rFonts w:ascii="Arial" w:hAnsi="Arial" w:cs="Arial"/>
            <w:sz w:val="20"/>
            <w:szCs w:val="20"/>
          </w:rPr>
          <w:fldChar w:fldCharType="end"/>
        </w:r>
      </w:p>
    </w:sdtContent>
  </w:sdt>
  <w:p w:rsidR="00D3266F" w:rsidRDefault="00D3266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82" w:rsidRDefault="00CA2482" w:rsidP="00CF3BD0">
      <w:pPr>
        <w:spacing w:after="0" w:line="240" w:lineRule="auto"/>
      </w:pPr>
      <w:r>
        <w:separator/>
      </w:r>
    </w:p>
  </w:footnote>
  <w:footnote w:type="continuationSeparator" w:id="0">
    <w:p w:rsidR="00CA2482" w:rsidRDefault="00CA2482" w:rsidP="00CF3BD0">
      <w:pPr>
        <w:spacing w:after="0" w:line="240" w:lineRule="auto"/>
      </w:pPr>
      <w:r>
        <w:continuationSeparator/>
      </w:r>
    </w:p>
  </w:footnote>
  <w:footnote w:type="continuationNotice" w:id="1">
    <w:p w:rsidR="00CA2482" w:rsidRDefault="00CA248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6F" w:rsidRPr="009125D4" w:rsidRDefault="00D3266F"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del Bicentenario de la Consumación de la Independencia de México”</w:t>
    </w:r>
  </w:p>
  <w:p w:rsidR="00D3266F" w:rsidRDefault="00D3266F"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 las Culturas del Norte”</w:t>
    </w:r>
  </w:p>
  <w:p w:rsidR="00D3266F" w:rsidRDefault="00D3266F" w:rsidP="00CF3BD0">
    <w:pPr>
      <w:pStyle w:val="Encabezado"/>
      <w:jc w:val="right"/>
      <w:rPr>
        <w:rFonts w:ascii="Bahnschrift Light SemiCondensed" w:hAnsi="Bahnschrift Light SemiCondensed" w:cs="Arial"/>
        <w:bCs/>
        <w:i/>
        <w:iCs/>
        <w:noProof/>
        <w:sz w:val="20"/>
        <w:szCs w:val="20"/>
      </w:rPr>
    </w:pPr>
  </w:p>
  <w:p w:rsidR="00D3266F" w:rsidRDefault="00D3266F" w:rsidP="00CF3BD0">
    <w:pPr>
      <w:pStyle w:val="Encabezado"/>
      <w:jc w:val="right"/>
      <w:rPr>
        <w:rFonts w:ascii="Bahnschrift Light SemiCondensed" w:hAnsi="Bahnschrift Light SemiCondensed" w:cs="Arial"/>
        <w:bCs/>
        <w:i/>
        <w:iCs/>
        <w:noProof/>
        <w:sz w:val="20"/>
        <w:szCs w:val="20"/>
      </w:rPr>
    </w:pPr>
  </w:p>
  <w:p w:rsidR="00D3266F" w:rsidRPr="009125D4" w:rsidRDefault="00D3266F" w:rsidP="00CF3BD0">
    <w:pPr>
      <w:pStyle w:val="Encabezado"/>
      <w:jc w:val="right"/>
      <w:rPr>
        <w:rFonts w:ascii="Bahnschrift Light SemiCondensed" w:hAnsi="Bahnschrift Light SemiCondense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6"/>
  </w:num>
  <w:num w:numId="6">
    <w:abstractNumId w:val="3"/>
  </w:num>
  <w:num w:numId="7">
    <w:abstractNumId w:val="7"/>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rsids>
    <w:rsidRoot w:val="000049F6"/>
    <w:rsid w:val="00004756"/>
    <w:rsid w:val="000049F6"/>
    <w:rsid w:val="00005673"/>
    <w:rsid w:val="00020ECE"/>
    <w:rsid w:val="00024227"/>
    <w:rsid w:val="000267F7"/>
    <w:rsid w:val="00053818"/>
    <w:rsid w:val="00053916"/>
    <w:rsid w:val="00055600"/>
    <w:rsid w:val="0005655F"/>
    <w:rsid w:val="00061B58"/>
    <w:rsid w:val="00063952"/>
    <w:rsid w:val="0006615F"/>
    <w:rsid w:val="00070E23"/>
    <w:rsid w:val="00076300"/>
    <w:rsid w:val="00084733"/>
    <w:rsid w:val="00084ABB"/>
    <w:rsid w:val="000A0C19"/>
    <w:rsid w:val="000A1501"/>
    <w:rsid w:val="000A2523"/>
    <w:rsid w:val="000A6DFF"/>
    <w:rsid w:val="000B5161"/>
    <w:rsid w:val="000B7284"/>
    <w:rsid w:val="000C0534"/>
    <w:rsid w:val="000C225E"/>
    <w:rsid w:val="000D0AFD"/>
    <w:rsid w:val="000E0273"/>
    <w:rsid w:val="000E4F43"/>
    <w:rsid w:val="000F6939"/>
    <w:rsid w:val="00102E10"/>
    <w:rsid w:val="00103B7F"/>
    <w:rsid w:val="0011151B"/>
    <w:rsid w:val="00120251"/>
    <w:rsid w:val="00120C26"/>
    <w:rsid w:val="001216A6"/>
    <w:rsid w:val="001244CB"/>
    <w:rsid w:val="00125B72"/>
    <w:rsid w:val="00136504"/>
    <w:rsid w:val="00141ECE"/>
    <w:rsid w:val="00143344"/>
    <w:rsid w:val="00147C53"/>
    <w:rsid w:val="001539B9"/>
    <w:rsid w:val="00154468"/>
    <w:rsid w:val="00156333"/>
    <w:rsid w:val="0016025E"/>
    <w:rsid w:val="00160B67"/>
    <w:rsid w:val="00161322"/>
    <w:rsid w:val="00177C1B"/>
    <w:rsid w:val="0018415D"/>
    <w:rsid w:val="00187665"/>
    <w:rsid w:val="001911A6"/>
    <w:rsid w:val="00195B76"/>
    <w:rsid w:val="00196611"/>
    <w:rsid w:val="001A0B7D"/>
    <w:rsid w:val="001A0E07"/>
    <w:rsid w:val="001B2B6A"/>
    <w:rsid w:val="001C1A18"/>
    <w:rsid w:val="001C2EE5"/>
    <w:rsid w:val="001C7A1B"/>
    <w:rsid w:val="001D5F93"/>
    <w:rsid w:val="001D71E6"/>
    <w:rsid w:val="001D7C17"/>
    <w:rsid w:val="001E1253"/>
    <w:rsid w:val="001E42E1"/>
    <w:rsid w:val="001E5104"/>
    <w:rsid w:val="001E7663"/>
    <w:rsid w:val="001F7B29"/>
    <w:rsid w:val="0021090B"/>
    <w:rsid w:val="00213335"/>
    <w:rsid w:val="002159C9"/>
    <w:rsid w:val="002170E6"/>
    <w:rsid w:val="00217B3E"/>
    <w:rsid w:val="00220446"/>
    <w:rsid w:val="0022208E"/>
    <w:rsid w:val="0022218E"/>
    <w:rsid w:val="00226B27"/>
    <w:rsid w:val="00230CA5"/>
    <w:rsid w:val="00230F74"/>
    <w:rsid w:val="002378E8"/>
    <w:rsid w:val="00245F6E"/>
    <w:rsid w:val="00255C37"/>
    <w:rsid w:val="00261B14"/>
    <w:rsid w:val="00282B37"/>
    <w:rsid w:val="00284E4A"/>
    <w:rsid w:val="0028764B"/>
    <w:rsid w:val="0029202D"/>
    <w:rsid w:val="0029459B"/>
    <w:rsid w:val="00296064"/>
    <w:rsid w:val="002A214D"/>
    <w:rsid w:val="002A4108"/>
    <w:rsid w:val="002A5345"/>
    <w:rsid w:val="002B2CF7"/>
    <w:rsid w:val="002B385C"/>
    <w:rsid w:val="002C0CA6"/>
    <w:rsid w:val="002C4D99"/>
    <w:rsid w:val="002C5846"/>
    <w:rsid w:val="002D3C38"/>
    <w:rsid w:val="002E13F6"/>
    <w:rsid w:val="002E2F37"/>
    <w:rsid w:val="002F0D2B"/>
    <w:rsid w:val="002F1F41"/>
    <w:rsid w:val="0030299C"/>
    <w:rsid w:val="00314A90"/>
    <w:rsid w:val="00327638"/>
    <w:rsid w:val="00332CC8"/>
    <w:rsid w:val="00335702"/>
    <w:rsid w:val="00335771"/>
    <w:rsid w:val="00336DA1"/>
    <w:rsid w:val="00346E1A"/>
    <w:rsid w:val="00356963"/>
    <w:rsid w:val="00360872"/>
    <w:rsid w:val="00360CDC"/>
    <w:rsid w:val="00360D52"/>
    <w:rsid w:val="00367B7B"/>
    <w:rsid w:val="00370B79"/>
    <w:rsid w:val="0037398E"/>
    <w:rsid w:val="00376C1E"/>
    <w:rsid w:val="00383E4F"/>
    <w:rsid w:val="00385F85"/>
    <w:rsid w:val="003916EB"/>
    <w:rsid w:val="00392C2C"/>
    <w:rsid w:val="00393898"/>
    <w:rsid w:val="00396F9F"/>
    <w:rsid w:val="003A193F"/>
    <w:rsid w:val="003B028D"/>
    <w:rsid w:val="003B2EA7"/>
    <w:rsid w:val="003B7525"/>
    <w:rsid w:val="003C4A54"/>
    <w:rsid w:val="003C4D59"/>
    <w:rsid w:val="003D552F"/>
    <w:rsid w:val="003D55A6"/>
    <w:rsid w:val="003F1781"/>
    <w:rsid w:val="00400861"/>
    <w:rsid w:val="00401772"/>
    <w:rsid w:val="00407430"/>
    <w:rsid w:val="004127AC"/>
    <w:rsid w:val="00414768"/>
    <w:rsid w:val="004254A9"/>
    <w:rsid w:val="00431A7E"/>
    <w:rsid w:val="0043226C"/>
    <w:rsid w:val="0043662B"/>
    <w:rsid w:val="00442EA8"/>
    <w:rsid w:val="0044370A"/>
    <w:rsid w:val="00446096"/>
    <w:rsid w:val="00447BC3"/>
    <w:rsid w:val="004516AC"/>
    <w:rsid w:val="004558B3"/>
    <w:rsid w:val="00464F4B"/>
    <w:rsid w:val="00465F02"/>
    <w:rsid w:val="00474647"/>
    <w:rsid w:val="0048028E"/>
    <w:rsid w:val="00491B5D"/>
    <w:rsid w:val="00494190"/>
    <w:rsid w:val="004A491E"/>
    <w:rsid w:val="004A7187"/>
    <w:rsid w:val="004A7555"/>
    <w:rsid w:val="004B1C9F"/>
    <w:rsid w:val="004B7C7A"/>
    <w:rsid w:val="004C0617"/>
    <w:rsid w:val="004C4573"/>
    <w:rsid w:val="004C63AF"/>
    <w:rsid w:val="004E33BE"/>
    <w:rsid w:val="004E3BBE"/>
    <w:rsid w:val="004F12AB"/>
    <w:rsid w:val="004F1CB3"/>
    <w:rsid w:val="004F3A67"/>
    <w:rsid w:val="00505F16"/>
    <w:rsid w:val="0051135E"/>
    <w:rsid w:val="00511572"/>
    <w:rsid w:val="00512737"/>
    <w:rsid w:val="00514752"/>
    <w:rsid w:val="00521AAB"/>
    <w:rsid w:val="00525A06"/>
    <w:rsid w:val="00526A34"/>
    <w:rsid w:val="00530912"/>
    <w:rsid w:val="00532BDC"/>
    <w:rsid w:val="0053358C"/>
    <w:rsid w:val="00544AAD"/>
    <w:rsid w:val="00554129"/>
    <w:rsid w:val="0055674A"/>
    <w:rsid w:val="0056035F"/>
    <w:rsid w:val="005607AA"/>
    <w:rsid w:val="00561937"/>
    <w:rsid w:val="00565920"/>
    <w:rsid w:val="0056609C"/>
    <w:rsid w:val="00566432"/>
    <w:rsid w:val="00567AAF"/>
    <w:rsid w:val="005716BE"/>
    <w:rsid w:val="00580359"/>
    <w:rsid w:val="005831C7"/>
    <w:rsid w:val="00587B0F"/>
    <w:rsid w:val="00590F8C"/>
    <w:rsid w:val="00591AAD"/>
    <w:rsid w:val="00592D44"/>
    <w:rsid w:val="005A23AF"/>
    <w:rsid w:val="005A3F05"/>
    <w:rsid w:val="005C2999"/>
    <w:rsid w:val="005C2A71"/>
    <w:rsid w:val="005C6D2B"/>
    <w:rsid w:val="005C7E44"/>
    <w:rsid w:val="005D013B"/>
    <w:rsid w:val="005D085D"/>
    <w:rsid w:val="005D2570"/>
    <w:rsid w:val="005D41FA"/>
    <w:rsid w:val="005E39C1"/>
    <w:rsid w:val="005E520F"/>
    <w:rsid w:val="005F0BA1"/>
    <w:rsid w:val="005F3D27"/>
    <w:rsid w:val="006131C0"/>
    <w:rsid w:val="00616FDF"/>
    <w:rsid w:val="0062078C"/>
    <w:rsid w:val="00621675"/>
    <w:rsid w:val="00624322"/>
    <w:rsid w:val="00626AD6"/>
    <w:rsid w:val="00631DCA"/>
    <w:rsid w:val="0063609C"/>
    <w:rsid w:val="00641443"/>
    <w:rsid w:val="00642A91"/>
    <w:rsid w:val="00663846"/>
    <w:rsid w:val="0066624F"/>
    <w:rsid w:val="00670CF8"/>
    <w:rsid w:val="00683338"/>
    <w:rsid w:val="006877CE"/>
    <w:rsid w:val="00694C45"/>
    <w:rsid w:val="00696D83"/>
    <w:rsid w:val="006A7557"/>
    <w:rsid w:val="006C5CE2"/>
    <w:rsid w:val="006D6ED7"/>
    <w:rsid w:val="006E0953"/>
    <w:rsid w:val="006E11FD"/>
    <w:rsid w:val="006E36BE"/>
    <w:rsid w:val="006F17D7"/>
    <w:rsid w:val="00701C8F"/>
    <w:rsid w:val="00703C06"/>
    <w:rsid w:val="00703DB2"/>
    <w:rsid w:val="00706801"/>
    <w:rsid w:val="00710842"/>
    <w:rsid w:val="00712C1C"/>
    <w:rsid w:val="00714E54"/>
    <w:rsid w:val="00721233"/>
    <w:rsid w:val="0072287D"/>
    <w:rsid w:val="007277DA"/>
    <w:rsid w:val="0073629F"/>
    <w:rsid w:val="00745DCF"/>
    <w:rsid w:val="00747DFF"/>
    <w:rsid w:val="0075370C"/>
    <w:rsid w:val="00764A38"/>
    <w:rsid w:val="007657FA"/>
    <w:rsid w:val="0076681E"/>
    <w:rsid w:val="00767C84"/>
    <w:rsid w:val="007731CB"/>
    <w:rsid w:val="00780A9E"/>
    <w:rsid w:val="00787A6D"/>
    <w:rsid w:val="0079376F"/>
    <w:rsid w:val="00795364"/>
    <w:rsid w:val="007959C3"/>
    <w:rsid w:val="00796488"/>
    <w:rsid w:val="007B5277"/>
    <w:rsid w:val="007C1D4B"/>
    <w:rsid w:val="007C28FA"/>
    <w:rsid w:val="007C2F1B"/>
    <w:rsid w:val="007D1A3C"/>
    <w:rsid w:val="007D421C"/>
    <w:rsid w:val="007D5939"/>
    <w:rsid w:val="007D5A84"/>
    <w:rsid w:val="007E00A9"/>
    <w:rsid w:val="007E0403"/>
    <w:rsid w:val="007E11F0"/>
    <w:rsid w:val="007E3DA2"/>
    <w:rsid w:val="007E53F3"/>
    <w:rsid w:val="007E7345"/>
    <w:rsid w:val="007E7827"/>
    <w:rsid w:val="007F0463"/>
    <w:rsid w:val="007F2317"/>
    <w:rsid w:val="007F6F31"/>
    <w:rsid w:val="00814C2D"/>
    <w:rsid w:val="008168FB"/>
    <w:rsid w:val="00816AE1"/>
    <w:rsid w:val="00816E5E"/>
    <w:rsid w:val="00817B7E"/>
    <w:rsid w:val="00823F56"/>
    <w:rsid w:val="008279F7"/>
    <w:rsid w:val="00833EE1"/>
    <w:rsid w:val="00840E68"/>
    <w:rsid w:val="00853FF7"/>
    <w:rsid w:val="0085647D"/>
    <w:rsid w:val="00863AF8"/>
    <w:rsid w:val="00863E70"/>
    <w:rsid w:val="00866E61"/>
    <w:rsid w:val="008711FC"/>
    <w:rsid w:val="00877870"/>
    <w:rsid w:val="008802B9"/>
    <w:rsid w:val="00884BCF"/>
    <w:rsid w:val="00887735"/>
    <w:rsid w:val="00890435"/>
    <w:rsid w:val="00891145"/>
    <w:rsid w:val="008A48D9"/>
    <w:rsid w:val="008B3BBD"/>
    <w:rsid w:val="008B4AC6"/>
    <w:rsid w:val="008B518F"/>
    <w:rsid w:val="008B682C"/>
    <w:rsid w:val="008C03AF"/>
    <w:rsid w:val="008C1C9B"/>
    <w:rsid w:val="008C2741"/>
    <w:rsid w:val="008C5F9B"/>
    <w:rsid w:val="008C7590"/>
    <w:rsid w:val="008C7E02"/>
    <w:rsid w:val="008D15A9"/>
    <w:rsid w:val="008D3449"/>
    <w:rsid w:val="008E5B0E"/>
    <w:rsid w:val="008E6221"/>
    <w:rsid w:val="008F2FBD"/>
    <w:rsid w:val="008F5632"/>
    <w:rsid w:val="008F6F43"/>
    <w:rsid w:val="008F7744"/>
    <w:rsid w:val="009022E8"/>
    <w:rsid w:val="00903AE7"/>
    <w:rsid w:val="00904338"/>
    <w:rsid w:val="009125D4"/>
    <w:rsid w:val="00927E78"/>
    <w:rsid w:val="0093496A"/>
    <w:rsid w:val="00942AE1"/>
    <w:rsid w:val="00951358"/>
    <w:rsid w:val="00961F80"/>
    <w:rsid w:val="00964DB5"/>
    <w:rsid w:val="00971F1B"/>
    <w:rsid w:val="009872DD"/>
    <w:rsid w:val="0098759C"/>
    <w:rsid w:val="00992942"/>
    <w:rsid w:val="00993A64"/>
    <w:rsid w:val="0099473C"/>
    <w:rsid w:val="00994F48"/>
    <w:rsid w:val="009C12B8"/>
    <w:rsid w:val="009C79CB"/>
    <w:rsid w:val="009D2BE9"/>
    <w:rsid w:val="009D377D"/>
    <w:rsid w:val="009E363A"/>
    <w:rsid w:val="009E7151"/>
    <w:rsid w:val="009F4508"/>
    <w:rsid w:val="00A03694"/>
    <w:rsid w:val="00A117DB"/>
    <w:rsid w:val="00A132B0"/>
    <w:rsid w:val="00A21DF8"/>
    <w:rsid w:val="00A225D1"/>
    <w:rsid w:val="00A225F2"/>
    <w:rsid w:val="00A22C1D"/>
    <w:rsid w:val="00A245BF"/>
    <w:rsid w:val="00A30748"/>
    <w:rsid w:val="00A33239"/>
    <w:rsid w:val="00A376AB"/>
    <w:rsid w:val="00A37B77"/>
    <w:rsid w:val="00A43BE5"/>
    <w:rsid w:val="00A52557"/>
    <w:rsid w:val="00A54CCA"/>
    <w:rsid w:val="00A559CB"/>
    <w:rsid w:val="00A622A6"/>
    <w:rsid w:val="00A6670F"/>
    <w:rsid w:val="00A72ACA"/>
    <w:rsid w:val="00A73F9B"/>
    <w:rsid w:val="00A82AD3"/>
    <w:rsid w:val="00A93196"/>
    <w:rsid w:val="00A969C3"/>
    <w:rsid w:val="00A975AB"/>
    <w:rsid w:val="00AA492F"/>
    <w:rsid w:val="00AB1FB9"/>
    <w:rsid w:val="00AB6AB0"/>
    <w:rsid w:val="00AC578F"/>
    <w:rsid w:val="00AD33C4"/>
    <w:rsid w:val="00AD3A19"/>
    <w:rsid w:val="00AD4917"/>
    <w:rsid w:val="00B02778"/>
    <w:rsid w:val="00B078CB"/>
    <w:rsid w:val="00B12611"/>
    <w:rsid w:val="00B12F9B"/>
    <w:rsid w:val="00B161EA"/>
    <w:rsid w:val="00B201C9"/>
    <w:rsid w:val="00B21964"/>
    <w:rsid w:val="00B279AC"/>
    <w:rsid w:val="00B35864"/>
    <w:rsid w:val="00B457E0"/>
    <w:rsid w:val="00B50ABB"/>
    <w:rsid w:val="00B52E87"/>
    <w:rsid w:val="00B53868"/>
    <w:rsid w:val="00B53CA5"/>
    <w:rsid w:val="00B548A2"/>
    <w:rsid w:val="00B62BF0"/>
    <w:rsid w:val="00B773E4"/>
    <w:rsid w:val="00B86BFC"/>
    <w:rsid w:val="00B954A9"/>
    <w:rsid w:val="00B9572E"/>
    <w:rsid w:val="00BA163A"/>
    <w:rsid w:val="00BA19BC"/>
    <w:rsid w:val="00BA3486"/>
    <w:rsid w:val="00BB030B"/>
    <w:rsid w:val="00BB0719"/>
    <w:rsid w:val="00BB236F"/>
    <w:rsid w:val="00BB5428"/>
    <w:rsid w:val="00BC2EDB"/>
    <w:rsid w:val="00BC4ED0"/>
    <w:rsid w:val="00BC51F7"/>
    <w:rsid w:val="00BC6F41"/>
    <w:rsid w:val="00BD0ABE"/>
    <w:rsid w:val="00BD7431"/>
    <w:rsid w:val="00BD7E0F"/>
    <w:rsid w:val="00BE28D6"/>
    <w:rsid w:val="00BE2EA9"/>
    <w:rsid w:val="00BE32DA"/>
    <w:rsid w:val="00BE519D"/>
    <w:rsid w:val="00BF4109"/>
    <w:rsid w:val="00C001BF"/>
    <w:rsid w:val="00C003D4"/>
    <w:rsid w:val="00C02165"/>
    <w:rsid w:val="00C06B74"/>
    <w:rsid w:val="00C12455"/>
    <w:rsid w:val="00C15FD2"/>
    <w:rsid w:val="00C22A65"/>
    <w:rsid w:val="00C23D90"/>
    <w:rsid w:val="00C35F47"/>
    <w:rsid w:val="00C365B8"/>
    <w:rsid w:val="00C44B07"/>
    <w:rsid w:val="00C54976"/>
    <w:rsid w:val="00C55C4C"/>
    <w:rsid w:val="00C56A2E"/>
    <w:rsid w:val="00C6707E"/>
    <w:rsid w:val="00C73756"/>
    <w:rsid w:val="00C84DF5"/>
    <w:rsid w:val="00C8585E"/>
    <w:rsid w:val="00C86426"/>
    <w:rsid w:val="00C93925"/>
    <w:rsid w:val="00C9515D"/>
    <w:rsid w:val="00C96899"/>
    <w:rsid w:val="00CA2482"/>
    <w:rsid w:val="00CA630E"/>
    <w:rsid w:val="00CA66D8"/>
    <w:rsid w:val="00CA6E7F"/>
    <w:rsid w:val="00CB0B77"/>
    <w:rsid w:val="00CB4537"/>
    <w:rsid w:val="00CB70FA"/>
    <w:rsid w:val="00CC0EEB"/>
    <w:rsid w:val="00CC2BF4"/>
    <w:rsid w:val="00CC6ECE"/>
    <w:rsid w:val="00CC7DDD"/>
    <w:rsid w:val="00CF17EE"/>
    <w:rsid w:val="00CF2565"/>
    <w:rsid w:val="00CF382C"/>
    <w:rsid w:val="00CF3BD0"/>
    <w:rsid w:val="00CF5C9F"/>
    <w:rsid w:val="00CF6FD3"/>
    <w:rsid w:val="00D02CFB"/>
    <w:rsid w:val="00D16EF5"/>
    <w:rsid w:val="00D2340D"/>
    <w:rsid w:val="00D24ECA"/>
    <w:rsid w:val="00D319B3"/>
    <w:rsid w:val="00D3266F"/>
    <w:rsid w:val="00D34FD4"/>
    <w:rsid w:val="00D41D6D"/>
    <w:rsid w:val="00D42413"/>
    <w:rsid w:val="00D42C19"/>
    <w:rsid w:val="00D44C13"/>
    <w:rsid w:val="00D656BF"/>
    <w:rsid w:val="00D65ACC"/>
    <w:rsid w:val="00D72445"/>
    <w:rsid w:val="00D7300E"/>
    <w:rsid w:val="00D94189"/>
    <w:rsid w:val="00D94B34"/>
    <w:rsid w:val="00D96415"/>
    <w:rsid w:val="00DA1FB0"/>
    <w:rsid w:val="00DB2A00"/>
    <w:rsid w:val="00DB7636"/>
    <w:rsid w:val="00DB7B38"/>
    <w:rsid w:val="00DC2CF9"/>
    <w:rsid w:val="00DD29E4"/>
    <w:rsid w:val="00DD4A20"/>
    <w:rsid w:val="00DE26C5"/>
    <w:rsid w:val="00DE71C4"/>
    <w:rsid w:val="00DF2441"/>
    <w:rsid w:val="00DF5B95"/>
    <w:rsid w:val="00E012D3"/>
    <w:rsid w:val="00E0481E"/>
    <w:rsid w:val="00E1105F"/>
    <w:rsid w:val="00E11B48"/>
    <w:rsid w:val="00E21BE2"/>
    <w:rsid w:val="00E240D0"/>
    <w:rsid w:val="00E301DF"/>
    <w:rsid w:val="00E30DAB"/>
    <w:rsid w:val="00E34A4A"/>
    <w:rsid w:val="00E42A6F"/>
    <w:rsid w:val="00E4345C"/>
    <w:rsid w:val="00E44B70"/>
    <w:rsid w:val="00E44EFC"/>
    <w:rsid w:val="00E5318C"/>
    <w:rsid w:val="00E53416"/>
    <w:rsid w:val="00E5783F"/>
    <w:rsid w:val="00E60736"/>
    <w:rsid w:val="00E66779"/>
    <w:rsid w:val="00E67F7E"/>
    <w:rsid w:val="00E70202"/>
    <w:rsid w:val="00E77DFE"/>
    <w:rsid w:val="00E93F9F"/>
    <w:rsid w:val="00E941AF"/>
    <w:rsid w:val="00E9525F"/>
    <w:rsid w:val="00E96290"/>
    <w:rsid w:val="00EA4577"/>
    <w:rsid w:val="00EB14C7"/>
    <w:rsid w:val="00EC2D40"/>
    <w:rsid w:val="00EC2FF9"/>
    <w:rsid w:val="00EC4091"/>
    <w:rsid w:val="00ED0C60"/>
    <w:rsid w:val="00ED2105"/>
    <w:rsid w:val="00ED723E"/>
    <w:rsid w:val="00EE4D8F"/>
    <w:rsid w:val="00EF108E"/>
    <w:rsid w:val="00EF2C23"/>
    <w:rsid w:val="00EF4BE5"/>
    <w:rsid w:val="00F118D4"/>
    <w:rsid w:val="00F137DF"/>
    <w:rsid w:val="00F3114E"/>
    <w:rsid w:val="00F33048"/>
    <w:rsid w:val="00F40F58"/>
    <w:rsid w:val="00F43F9C"/>
    <w:rsid w:val="00F45CA1"/>
    <w:rsid w:val="00F5262E"/>
    <w:rsid w:val="00F73266"/>
    <w:rsid w:val="00F74932"/>
    <w:rsid w:val="00FA33BE"/>
    <w:rsid w:val="00FA5164"/>
    <w:rsid w:val="00FA5F4B"/>
    <w:rsid w:val="00FA69E6"/>
    <w:rsid w:val="00FB0893"/>
    <w:rsid w:val="00FB30E3"/>
    <w:rsid w:val="00FB3F74"/>
    <w:rsid w:val="00FB5B2F"/>
    <w:rsid w:val="00FC167D"/>
    <w:rsid w:val="00FD37E9"/>
    <w:rsid w:val="00FD653B"/>
    <w:rsid w:val="00FE2A8B"/>
    <w:rsid w:val="00FF1F1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s>
</file>

<file path=word/webSettings.xml><?xml version="1.0" encoding="utf-8"?>
<w:webSettings xmlns:r="http://schemas.openxmlformats.org/officeDocument/2006/relationships" xmlns:w="http://schemas.openxmlformats.org/wordprocessingml/2006/main">
  <w:divs>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3671</Words>
  <Characters>20195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pmgarza</cp:lastModifiedBy>
  <cp:revision>5</cp:revision>
  <dcterms:created xsi:type="dcterms:W3CDTF">2021-11-10T20:01:00Z</dcterms:created>
  <dcterms:modified xsi:type="dcterms:W3CDTF">2021-11-10T20:03:00Z</dcterms:modified>
</cp:coreProperties>
</file>