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7CDE2" w14:textId="77777777" w:rsidR="00DA77F9" w:rsidRDefault="00DA77F9" w:rsidP="00DA77F9">
      <w:pPr>
        <w:pStyle w:val="Ttulo1"/>
        <w:spacing w:line="360" w:lineRule="auto"/>
        <w:rPr>
          <w:rStyle w:val="Ninguno"/>
          <w:rFonts w:ascii="Century Gothic" w:eastAsia="Arial" w:hAnsi="Century Gothic" w:cs="Arial"/>
          <w:b w:val="0"/>
          <w:bCs w:val="0"/>
          <w:color w:val="000000"/>
          <w:sz w:val="24"/>
          <w:szCs w:val="24"/>
          <w:lang w:val="es-ES_tradnl"/>
        </w:rPr>
      </w:pPr>
      <w:r>
        <w:rPr>
          <w:rStyle w:val="Ninguno"/>
          <w:rFonts w:ascii="Century Gothic" w:hAnsi="Century Gothic"/>
          <w:color w:val="000000"/>
          <w:sz w:val="24"/>
          <w:szCs w:val="24"/>
          <w:lang w:val="es-ES_tradnl"/>
        </w:rPr>
        <w:t>HONORABLE CONGRESO DEL ESTADO DE CHIHUAHUA</w:t>
      </w:r>
    </w:p>
    <w:p w14:paraId="5EA2228E" w14:textId="77777777" w:rsidR="00DA77F9" w:rsidRDefault="00DA77F9" w:rsidP="00DA77F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Century Gothic" w:eastAsia="Arial" w:hAnsi="Century Gothic" w:cs="Arial"/>
          <w:b/>
          <w:bCs/>
          <w:sz w:val="24"/>
          <w:szCs w:val="24"/>
        </w:rPr>
      </w:pPr>
      <w:r>
        <w:rPr>
          <w:rStyle w:val="Ninguno"/>
          <w:rFonts w:ascii="Century Gothic" w:hAnsi="Century Gothic"/>
          <w:b/>
          <w:bCs/>
          <w:sz w:val="24"/>
          <w:szCs w:val="24"/>
        </w:rPr>
        <w:t>P R E S E N T E.-</w:t>
      </w:r>
    </w:p>
    <w:p w14:paraId="0D14780E" w14:textId="77777777" w:rsidR="00DA77F9" w:rsidRDefault="00DA77F9" w:rsidP="00DA77F9">
      <w:pPr>
        <w:spacing w:line="360" w:lineRule="auto"/>
      </w:pPr>
    </w:p>
    <w:p w14:paraId="7F0E3959" w14:textId="1FD56237" w:rsidR="00AC244B" w:rsidRPr="007C458C" w:rsidRDefault="00DA77F9" w:rsidP="00DA77F9">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ind w:firstLine="708"/>
        <w:jc w:val="both"/>
        <w:rPr>
          <w:rFonts w:ascii="Century Gothic" w:hAnsi="Century Gothic" w:cs="Arial"/>
        </w:rPr>
      </w:pPr>
      <w:r>
        <w:rPr>
          <w:rFonts w:ascii="Century Gothic" w:hAnsi="Century Gothic"/>
          <w:sz w:val="24"/>
          <w:szCs w:val="24"/>
          <w:lang w:val="es-MX"/>
        </w:rPr>
        <w:t xml:space="preserve">El suscrito EDGAR JOSE PIÑON DOMINGUEZ diputado de esta Sexagésima Séptima Legislatura del Congreso del Estado de Chihuahua e integrante del Grupo Parlamentario del Partido Revolucionario Institucional en uso de las facultades que me confiere el artículo 68, fracción I de la Constitución Política del Estado de Chihuahua; los numerales 57, 167 fracción I, 168 y 169 de la Ley Orgánica del Poder Legislativo, así como los artículos 13 fracción IV, 75, 76 y 77 fracción I, del Reglamento Interior y de Prácticas Parlamentarias del Poder Legislativo someto a su consideración y en su caso a su aprobación, la iniciativa con carácter de  </w:t>
      </w:r>
      <w:r w:rsidR="00AC244B" w:rsidRPr="007C458C">
        <w:rPr>
          <w:rFonts w:ascii="Century Gothic" w:hAnsi="Century Gothic" w:cs="Arial"/>
        </w:rPr>
        <w:t xml:space="preserve">decreto para que se inscriba con </w:t>
      </w:r>
      <w:r w:rsidR="00AC244B" w:rsidRPr="00DA77F9">
        <w:rPr>
          <w:rFonts w:ascii="Century Gothic" w:hAnsi="Century Gothic" w:cs="Arial"/>
          <w:b/>
          <w:bCs/>
          <w:sz w:val="24"/>
          <w:szCs w:val="24"/>
        </w:rPr>
        <w:t xml:space="preserve">Letras </w:t>
      </w:r>
      <w:r w:rsidRPr="00DA77F9">
        <w:rPr>
          <w:rFonts w:ascii="Century Gothic" w:hAnsi="Century Gothic" w:cs="Arial"/>
          <w:b/>
          <w:bCs/>
          <w:sz w:val="24"/>
          <w:szCs w:val="24"/>
        </w:rPr>
        <w:t>Doradas</w:t>
      </w:r>
      <w:r w:rsidR="00AC244B" w:rsidRPr="00DA77F9">
        <w:rPr>
          <w:rFonts w:ascii="Century Gothic" w:hAnsi="Century Gothic" w:cs="Arial"/>
          <w:b/>
          <w:bCs/>
          <w:sz w:val="24"/>
          <w:szCs w:val="24"/>
        </w:rPr>
        <w:t xml:space="preserve"> en el Muro de Honor del Salón de Sesiones de</w:t>
      </w:r>
      <w:r w:rsidR="00E81983" w:rsidRPr="00DA77F9">
        <w:rPr>
          <w:rFonts w:ascii="Century Gothic" w:hAnsi="Century Gothic" w:cs="Arial"/>
          <w:b/>
          <w:bCs/>
          <w:sz w:val="24"/>
          <w:szCs w:val="24"/>
        </w:rPr>
        <w:t xml:space="preserve">l H. Congreso del Estado, </w:t>
      </w:r>
      <w:r w:rsidR="00AC244B" w:rsidRPr="00DA77F9">
        <w:rPr>
          <w:rFonts w:ascii="Century Gothic" w:hAnsi="Century Gothic" w:cs="Arial"/>
          <w:sz w:val="24"/>
          <w:szCs w:val="24"/>
        </w:rPr>
        <w:t xml:space="preserve">el nombre de </w:t>
      </w:r>
      <w:r w:rsidR="00AC244B" w:rsidRPr="00DA77F9">
        <w:rPr>
          <w:rFonts w:ascii="Century Gothic" w:hAnsi="Century Gothic" w:cs="Arial"/>
          <w:b/>
          <w:bCs/>
          <w:sz w:val="24"/>
          <w:szCs w:val="24"/>
        </w:rPr>
        <w:t xml:space="preserve">Antonio </w:t>
      </w:r>
      <w:r w:rsidR="007C458C" w:rsidRPr="00DA77F9">
        <w:rPr>
          <w:rFonts w:ascii="Century Gothic" w:hAnsi="Century Gothic" w:cs="Arial"/>
          <w:b/>
          <w:bCs/>
          <w:sz w:val="24"/>
          <w:szCs w:val="24"/>
        </w:rPr>
        <w:t>Ortiz</w:t>
      </w:r>
      <w:r w:rsidR="00AC244B" w:rsidRPr="00DA77F9">
        <w:rPr>
          <w:rFonts w:ascii="Century Gothic" w:hAnsi="Century Gothic" w:cs="Arial"/>
          <w:b/>
          <w:bCs/>
          <w:sz w:val="24"/>
          <w:szCs w:val="24"/>
        </w:rPr>
        <w:t xml:space="preserve"> Mena</w:t>
      </w:r>
      <w:r w:rsidR="00E81983" w:rsidRPr="00DA77F9">
        <w:rPr>
          <w:rFonts w:ascii="Century Gothic" w:hAnsi="Century Gothic" w:cs="Arial"/>
          <w:sz w:val="24"/>
          <w:szCs w:val="24"/>
        </w:rPr>
        <w:t>, por su aportación en la política social y económica de nuestro país,</w:t>
      </w:r>
      <w:r w:rsidR="00AC244B" w:rsidRPr="00DA77F9">
        <w:rPr>
          <w:rFonts w:ascii="Century Gothic" w:hAnsi="Century Gothic" w:cs="Arial"/>
          <w:sz w:val="24"/>
          <w:szCs w:val="24"/>
        </w:rPr>
        <w:t xml:space="preserve"> con base en la siguiente</w:t>
      </w:r>
      <w:r w:rsidR="00E81983" w:rsidRPr="00DA77F9">
        <w:rPr>
          <w:rFonts w:ascii="Century Gothic" w:hAnsi="Century Gothic" w:cs="Arial"/>
          <w:sz w:val="24"/>
          <w:szCs w:val="24"/>
        </w:rPr>
        <w:t>,</w:t>
      </w:r>
    </w:p>
    <w:p w14:paraId="5FBB04F0" w14:textId="188A8DA5" w:rsidR="00AC244B" w:rsidRPr="007C458C" w:rsidRDefault="007C458C" w:rsidP="00AC244B">
      <w:pPr>
        <w:pStyle w:val="centrar"/>
        <w:shd w:val="clear" w:color="auto" w:fill="FFFFFF"/>
        <w:jc w:val="center"/>
        <w:rPr>
          <w:rFonts w:ascii="Century Gothic" w:hAnsi="Century Gothic" w:cs="Arial"/>
          <w:b/>
          <w:bCs/>
          <w:color w:val="000000"/>
        </w:rPr>
      </w:pPr>
      <w:r w:rsidRPr="007C458C">
        <w:rPr>
          <w:rFonts w:ascii="Century Gothic" w:hAnsi="Century Gothic" w:cs="Arial"/>
          <w:b/>
          <w:bCs/>
          <w:color w:val="000000"/>
        </w:rPr>
        <w:t>EXPOSICIÓN DE MOTIVOS</w:t>
      </w:r>
    </w:p>
    <w:p w14:paraId="24B963E6" w14:textId="77777777" w:rsidR="00AC244B" w:rsidRPr="007C458C" w:rsidRDefault="00AC244B" w:rsidP="00DA77F9">
      <w:pPr>
        <w:pStyle w:val="NormalWeb"/>
        <w:shd w:val="clear" w:color="auto" w:fill="FFFFFF"/>
        <w:spacing w:line="360" w:lineRule="auto"/>
        <w:jc w:val="both"/>
        <w:rPr>
          <w:rFonts w:ascii="Century Gothic" w:hAnsi="Century Gothic" w:cs="Arial"/>
        </w:rPr>
      </w:pPr>
      <w:r w:rsidRPr="007C458C">
        <w:rPr>
          <w:rFonts w:ascii="Century Gothic" w:hAnsi="Century Gothic" w:cs="Arial"/>
          <w:color w:val="000000"/>
        </w:rPr>
        <w:t>Una de las mayores deudas que tiene este Congreso del Estado de Chihuahua, es sin duda con Antonio Ortiz Mena</w:t>
      </w:r>
      <w:r w:rsidRPr="007C458C">
        <w:rPr>
          <w:rFonts w:ascii="Century Gothic" w:hAnsi="Century Gothic" w:cs="Arial"/>
        </w:rPr>
        <w:t xml:space="preserve">, mejor conocido como el </w:t>
      </w:r>
      <w:r w:rsidRPr="007C458C">
        <w:rPr>
          <w:rFonts w:ascii="Century Gothic" w:hAnsi="Century Gothic" w:cs="Arial"/>
          <w:b/>
          <w:bCs/>
          <w:i/>
          <w:iCs/>
        </w:rPr>
        <w:t>Chihuahuense Universal</w:t>
      </w:r>
      <w:r w:rsidRPr="007C458C">
        <w:rPr>
          <w:rFonts w:ascii="Century Gothic" w:hAnsi="Century Gothic" w:cs="Arial"/>
        </w:rPr>
        <w:t xml:space="preserve">; a él se debe el éxito económico de los años 50 y 60 del pasado siglo en nuestro país. </w:t>
      </w:r>
    </w:p>
    <w:p w14:paraId="773A39EE" w14:textId="77777777" w:rsidR="00AC244B" w:rsidRPr="007C458C" w:rsidRDefault="00AC244B" w:rsidP="00DA77F9">
      <w:pPr>
        <w:pStyle w:val="NormalWeb"/>
        <w:shd w:val="clear" w:color="auto" w:fill="FFFFFF"/>
        <w:spacing w:line="360" w:lineRule="auto"/>
        <w:jc w:val="both"/>
        <w:rPr>
          <w:rFonts w:ascii="Century Gothic" w:hAnsi="Century Gothic" w:cs="Arial"/>
        </w:rPr>
      </w:pPr>
      <w:r w:rsidRPr="007C458C">
        <w:rPr>
          <w:rFonts w:ascii="Century Gothic" w:hAnsi="Century Gothic" w:cs="Arial"/>
        </w:rPr>
        <w:t xml:space="preserve">La alusión que se hace a su nombre va en relación con la injerencia mayúscula que tuvo en la política económica durante estas décadas, y en la construcción y fortalecimiento de las instituciones mexicanas durante el mismo periodo. </w:t>
      </w:r>
    </w:p>
    <w:p w14:paraId="0FCD5554" w14:textId="773503BE" w:rsidR="00AC244B" w:rsidRPr="007C458C" w:rsidRDefault="00AC244B" w:rsidP="00DA77F9">
      <w:pPr>
        <w:spacing w:line="360" w:lineRule="auto"/>
        <w:jc w:val="both"/>
        <w:rPr>
          <w:rFonts w:ascii="Century Gothic" w:hAnsi="Century Gothic" w:cs="Arial"/>
          <w:b/>
          <w:bCs/>
          <w:i/>
          <w:iCs/>
          <w:sz w:val="24"/>
          <w:szCs w:val="24"/>
        </w:rPr>
      </w:pPr>
      <w:r w:rsidRPr="007C458C">
        <w:rPr>
          <w:rFonts w:ascii="Century Gothic" w:hAnsi="Century Gothic" w:cs="Arial"/>
          <w:sz w:val="24"/>
          <w:szCs w:val="24"/>
        </w:rPr>
        <w:t xml:space="preserve">Antonio Ortiz Mena nació en Hidalgo del Parral, Chihuahua, </w:t>
      </w:r>
      <w:r w:rsidR="00F72933" w:rsidRPr="007C458C">
        <w:rPr>
          <w:rFonts w:ascii="Century Gothic" w:hAnsi="Century Gothic" w:cs="Arial"/>
          <w:sz w:val="24"/>
          <w:szCs w:val="24"/>
        </w:rPr>
        <w:t>el 16 de abril de</w:t>
      </w:r>
      <w:r w:rsidRPr="007C458C">
        <w:rPr>
          <w:rFonts w:ascii="Century Gothic" w:hAnsi="Century Gothic" w:cs="Arial"/>
          <w:sz w:val="24"/>
          <w:szCs w:val="24"/>
        </w:rPr>
        <w:t xml:space="preserve"> 1907.</w:t>
      </w:r>
      <w:r w:rsidR="00F44AE5">
        <w:rPr>
          <w:rFonts w:ascii="Century Gothic" w:hAnsi="Century Gothic" w:cs="Arial"/>
          <w:sz w:val="24"/>
          <w:szCs w:val="24"/>
        </w:rPr>
        <w:t xml:space="preserve"> </w:t>
      </w:r>
      <w:r w:rsidRPr="007C458C">
        <w:rPr>
          <w:rFonts w:ascii="Century Gothic" w:hAnsi="Century Gothic" w:cs="Arial"/>
          <w:sz w:val="24"/>
          <w:szCs w:val="24"/>
        </w:rPr>
        <w:t>Siendo descendiente de mineros chihuahuense</w:t>
      </w:r>
      <w:r w:rsidR="00F44AE5">
        <w:rPr>
          <w:rFonts w:ascii="Century Gothic" w:hAnsi="Century Gothic" w:cs="Arial"/>
          <w:sz w:val="24"/>
          <w:szCs w:val="24"/>
        </w:rPr>
        <w:t>.</w:t>
      </w:r>
      <w:r w:rsidRPr="007C458C">
        <w:rPr>
          <w:rFonts w:ascii="Century Gothic" w:hAnsi="Century Gothic" w:cs="Arial"/>
          <w:sz w:val="24"/>
          <w:szCs w:val="24"/>
        </w:rPr>
        <w:t xml:space="preserve"> </w:t>
      </w:r>
      <w:r w:rsidR="00F44AE5">
        <w:rPr>
          <w:rFonts w:ascii="Century Gothic" w:hAnsi="Century Gothic" w:cs="Arial"/>
          <w:sz w:val="24"/>
          <w:szCs w:val="24"/>
        </w:rPr>
        <w:t>D</w:t>
      </w:r>
      <w:r w:rsidRPr="007C458C">
        <w:rPr>
          <w:rFonts w:ascii="Century Gothic" w:hAnsi="Century Gothic" w:cs="Arial"/>
          <w:sz w:val="24"/>
          <w:szCs w:val="24"/>
        </w:rPr>
        <w:t xml:space="preserve">urante su infancia, Antonio Ortiz Mena recibiría sus primeras enseñanzas en el Colegio Alemán </w:t>
      </w:r>
      <w:r w:rsidRPr="007C458C">
        <w:rPr>
          <w:rFonts w:ascii="Century Gothic" w:hAnsi="Century Gothic" w:cs="Arial"/>
          <w:sz w:val="24"/>
          <w:szCs w:val="24"/>
        </w:rPr>
        <w:lastRenderedPageBreak/>
        <w:t xml:space="preserve">Alexander Von Humboldt y en el Colegio Franco-Inglés A. C., ambos en la capital del país. Se licenció en derecho por la Escuela Nacional de Jurisprudencia en 1930, donde fue alumno de los </w:t>
      </w:r>
      <w:r w:rsidRPr="007C458C">
        <w:rPr>
          <w:rFonts w:ascii="Century Gothic" w:hAnsi="Century Gothic" w:cs="Arial"/>
          <w:b/>
          <w:bCs/>
          <w:sz w:val="24"/>
          <w:szCs w:val="24"/>
        </w:rPr>
        <w:t>"Siete Sabios de México</w:t>
      </w:r>
      <w:r w:rsidRPr="007C458C">
        <w:rPr>
          <w:rFonts w:ascii="Century Gothic" w:hAnsi="Century Gothic" w:cs="Arial"/>
          <w:sz w:val="24"/>
          <w:szCs w:val="24"/>
        </w:rPr>
        <w:t xml:space="preserve">" -llamados la Generación de 1915- , </w:t>
      </w:r>
      <w:r w:rsidRPr="007C458C">
        <w:rPr>
          <w:rFonts w:ascii="Century Gothic" w:hAnsi="Century Gothic" w:cs="Arial"/>
          <w:b/>
          <w:bCs/>
          <w:i/>
          <w:iCs/>
          <w:sz w:val="24"/>
          <w:szCs w:val="24"/>
        </w:rPr>
        <w:t>una sociedad cuya meta era propagar la Cultura entre los estudiantes universitarios.</w:t>
      </w:r>
    </w:p>
    <w:p w14:paraId="38AE1B73" w14:textId="27B5EBC8" w:rsidR="00F62CDC" w:rsidRPr="007C458C" w:rsidRDefault="00F62CDC" w:rsidP="00DA77F9">
      <w:pPr>
        <w:spacing w:line="360" w:lineRule="auto"/>
        <w:jc w:val="both"/>
        <w:rPr>
          <w:rFonts w:ascii="Century Gothic" w:hAnsi="Century Gothic" w:cs="Arial"/>
          <w:sz w:val="24"/>
          <w:szCs w:val="24"/>
        </w:rPr>
      </w:pPr>
      <w:r w:rsidRPr="007C458C">
        <w:rPr>
          <w:rFonts w:ascii="Century Gothic" w:hAnsi="Century Gothic" w:cs="Arial"/>
          <w:sz w:val="24"/>
          <w:szCs w:val="24"/>
        </w:rPr>
        <w:t xml:space="preserve">Para inicios de la década de los 50, Don Antonio era un reconocido hacedor de políticas públicas, más por su experiencia y sagacidad que por los estudios poseídos. </w:t>
      </w:r>
      <w:r w:rsidRPr="007C458C">
        <w:rPr>
          <w:rFonts w:ascii="Century Gothic" w:hAnsi="Century Gothic" w:cs="Arial"/>
          <w:b/>
          <w:bCs/>
          <w:sz w:val="24"/>
          <w:szCs w:val="24"/>
        </w:rPr>
        <w:t>En 1952, el presidente Adolfo Ruiz Cortines</w:t>
      </w:r>
      <w:r w:rsidRPr="007C458C">
        <w:rPr>
          <w:rFonts w:ascii="Century Gothic" w:hAnsi="Century Gothic" w:cs="Arial"/>
          <w:sz w:val="24"/>
          <w:szCs w:val="24"/>
        </w:rPr>
        <w:t xml:space="preserve"> le hace una encomienda importante</w:t>
      </w:r>
      <w:r w:rsidRPr="007C458C">
        <w:rPr>
          <w:rFonts w:ascii="Century Gothic" w:hAnsi="Century Gothic" w:cs="Arial"/>
          <w:b/>
          <w:bCs/>
          <w:sz w:val="24"/>
          <w:szCs w:val="24"/>
        </w:rPr>
        <w:t>, hasta entonces la más grande por su importancia y relevancia para la vida de nuestro país, en materia de salud pública.</w:t>
      </w:r>
    </w:p>
    <w:p w14:paraId="513BE04E" w14:textId="77777777" w:rsidR="00F62CDC" w:rsidRPr="007C458C" w:rsidRDefault="00F62CDC" w:rsidP="00DA77F9">
      <w:pPr>
        <w:spacing w:line="360" w:lineRule="auto"/>
        <w:jc w:val="both"/>
        <w:rPr>
          <w:rFonts w:ascii="Century Gothic" w:hAnsi="Century Gothic" w:cs="Arial"/>
          <w:sz w:val="24"/>
          <w:szCs w:val="24"/>
        </w:rPr>
      </w:pPr>
      <w:r w:rsidRPr="007C458C">
        <w:rPr>
          <w:rFonts w:ascii="Century Gothic" w:hAnsi="Century Gothic" w:cs="Arial"/>
          <w:sz w:val="24"/>
          <w:szCs w:val="24"/>
        </w:rPr>
        <w:t>El presidente Ruíz Cortines pone en sus manos el Instituto Mexicano del Seguro Social, institución que necesitaba medidas urgentes para que continuara ofreciendo servicios a la población y no desembocara en una crisis política de gran magnitud.</w:t>
      </w:r>
    </w:p>
    <w:p w14:paraId="0118E72F" w14:textId="012F58EB" w:rsidR="00F62CDC" w:rsidRPr="007C458C" w:rsidRDefault="00F62CDC" w:rsidP="00DA77F9">
      <w:pPr>
        <w:spacing w:line="360" w:lineRule="auto"/>
        <w:jc w:val="both"/>
        <w:rPr>
          <w:rFonts w:ascii="Century Gothic" w:hAnsi="Century Gothic" w:cs="Arial"/>
          <w:b/>
          <w:bCs/>
          <w:sz w:val="24"/>
          <w:szCs w:val="24"/>
        </w:rPr>
      </w:pPr>
      <w:r w:rsidRPr="007C458C">
        <w:rPr>
          <w:rFonts w:ascii="Century Gothic" w:hAnsi="Century Gothic" w:cs="Arial"/>
          <w:b/>
          <w:bCs/>
          <w:sz w:val="24"/>
          <w:szCs w:val="24"/>
        </w:rPr>
        <w:t xml:space="preserve">Ortiz Mena aplicó al IMSS los principios de descentralización, subsidiaridad y autogestión. </w:t>
      </w:r>
    </w:p>
    <w:p w14:paraId="33699732" w14:textId="77777777" w:rsidR="00F62CDC" w:rsidRPr="007C458C" w:rsidRDefault="00F62CDC" w:rsidP="00DA77F9">
      <w:pPr>
        <w:spacing w:line="360" w:lineRule="auto"/>
        <w:jc w:val="both"/>
        <w:rPr>
          <w:rFonts w:ascii="Century Gothic" w:hAnsi="Century Gothic" w:cs="Arial"/>
          <w:sz w:val="24"/>
          <w:szCs w:val="24"/>
        </w:rPr>
      </w:pPr>
      <w:r w:rsidRPr="007C458C">
        <w:rPr>
          <w:rFonts w:ascii="Century Gothic" w:hAnsi="Century Gothic" w:cs="Arial"/>
          <w:sz w:val="24"/>
          <w:szCs w:val="24"/>
        </w:rPr>
        <w:t>Durante su cargo se construyeron más que nunca unidades de atención médica. La obra principal la constituyó el Hospital de la Raza, que significó una nueva etapa en la seguridad social de los mexicanos, proporcionando a los asegurados y beneficiarios una atención que difícilmente podía ser superada en otros países.</w:t>
      </w:r>
    </w:p>
    <w:p w14:paraId="70C056F0" w14:textId="77777777" w:rsidR="00F62CDC" w:rsidRPr="007C458C" w:rsidRDefault="00F62CDC" w:rsidP="00DA77F9">
      <w:pPr>
        <w:spacing w:line="360" w:lineRule="auto"/>
        <w:jc w:val="both"/>
        <w:rPr>
          <w:rFonts w:ascii="Century Gothic" w:hAnsi="Century Gothic" w:cs="Arial"/>
          <w:sz w:val="24"/>
          <w:szCs w:val="24"/>
        </w:rPr>
      </w:pPr>
      <w:r w:rsidRPr="007C458C">
        <w:rPr>
          <w:rFonts w:ascii="Century Gothic" w:hAnsi="Century Gothic" w:cs="Arial"/>
          <w:sz w:val="24"/>
          <w:szCs w:val="24"/>
        </w:rPr>
        <w:t xml:space="preserve">Ortiz Mena permaneció como director del IMSS hasta el fin del sexenio de Ruiz Cortines, y fue durante esta etapa en que logra su preparación máxima para los tiempos en </w:t>
      </w:r>
      <w:r w:rsidRPr="007C458C">
        <w:rPr>
          <w:rFonts w:ascii="Century Gothic" w:hAnsi="Century Gothic" w:cs="Arial"/>
          <w:b/>
          <w:bCs/>
          <w:sz w:val="24"/>
          <w:szCs w:val="24"/>
        </w:rPr>
        <w:t>la Secretaría de Hacienda</w:t>
      </w:r>
      <w:r w:rsidRPr="007C458C">
        <w:rPr>
          <w:rFonts w:ascii="Century Gothic" w:hAnsi="Century Gothic" w:cs="Arial"/>
          <w:sz w:val="24"/>
          <w:szCs w:val="24"/>
        </w:rPr>
        <w:t xml:space="preserve">; en dónde se convertiría en el gran artífice de la </w:t>
      </w:r>
      <w:r w:rsidRPr="007C458C">
        <w:rPr>
          <w:rFonts w:ascii="Century Gothic" w:hAnsi="Century Gothic" w:cs="Arial"/>
          <w:b/>
          <w:bCs/>
          <w:sz w:val="24"/>
          <w:szCs w:val="24"/>
        </w:rPr>
        <w:t>política económica más exitosa en la historia de México</w:t>
      </w:r>
    </w:p>
    <w:p w14:paraId="1CF1AD64" w14:textId="7C7D68A1" w:rsidR="00326F39" w:rsidRPr="00DA77F9" w:rsidRDefault="00F62CDC" w:rsidP="00DA77F9">
      <w:pPr>
        <w:pStyle w:val="NormalWeb"/>
        <w:shd w:val="clear" w:color="auto" w:fill="FFFFFF"/>
        <w:spacing w:line="360" w:lineRule="auto"/>
        <w:jc w:val="both"/>
        <w:rPr>
          <w:rStyle w:val="Textoennegrita"/>
          <w:rFonts w:ascii="Century Gothic" w:hAnsi="Century Gothic" w:cs="Arial"/>
          <w:b w:val="0"/>
          <w:shd w:val="clear" w:color="auto" w:fill="FFFFFF"/>
        </w:rPr>
      </w:pPr>
      <w:r w:rsidRPr="007C458C">
        <w:rPr>
          <w:rFonts w:ascii="Century Gothic" w:hAnsi="Century Gothic" w:cs="Arial"/>
        </w:rPr>
        <w:t xml:space="preserve">El 31 de agosto de 1958 tomaría lugar el principal </w:t>
      </w:r>
      <w:r w:rsidR="00AC244B" w:rsidRPr="007C458C">
        <w:rPr>
          <w:rFonts w:ascii="Century Gothic" w:hAnsi="Century Gothic" w:cs="Arial"/>
        </w:rPr>
        <w:t>legado de Don Antonio</w:t>
      </w:r>
      <w:r w:rsidR="006F300D" w:rsidRPr="007C458C">
        <w:rPr>
          <w:rFonts w:ascii="Century Gothic" w:hAnsi="Century Gothic" w:cs="Arial"/>
        </w:rPr>
        <w:t xml:space="preserve"> </w:t>
      </w:r>
      <w:r w:rsidR="00326F39" w:rsidRPr="007C458C">
        <w:rPr>
          <w:rFonts w:ascii="Century Gothic" w:hAnsi="Century Gothic" w:cs="Arial"/>
        </w:rPr>
        <w:t>Ortiz</w:t>
      </w:r>
      <w:r w:rsidR="006F300D" w:rsidRPr="007C458C">
        <w:rPr>
          <w:rFonts w:ascii="Century Gothic" w:hAnsi="Century Gothic" w:cs="Arial"/>
        </w:rPr>
        <w:t>,</w:t>
      </w:r>
      <w:r w:rsidR="00AC244B" w:rsidRPr="007C458C">
        <w:rPr>
          <w:rFonts w:ascii="Century Gothic" w:hAnsi="Century Gothic" w:cs="Arial"/>
        </w:rPr>
        <w:t xml:space="preserve"> </w:t>
      </w:r>
      <w:r w:rsidRPr="007C458C">
        <w:rPr>
          <w:rFonts w:ascii="Century Gothic" w:hAnsi="Century Gothic" w:cs="Arial"/>
        </w:rPr>
        <w:t xml:space="preserve">mismo que </w:t>
      </w:r>
      <w:r w:rsidR="00AC244B" w:rsidRPr="007C458C">
        <w:rPr>
          <w:rFonts w:ascii="Century Gothic" w:hAnsi="Century Gothic" w:cs="Arial"/>
        </w:rPr>
        <w:t xml:space="preserve">se concentra en su obra </w:t>
      </w:r>
      <w:r w:rsidR="00AC244B" w:rsidRPr="007C458C">
        <w:rPr>
          <w:rFonts w:ascii="Century Gothic" w:hAnsi="Century Gothic" w:cs="Arial"/>
          <w:b/>
          <w:bCs/>
        </w:rPr>
        <w:t>"El desarrollo estabilizador”</w:t>
      </w:r>
      <w:r w:rsidR="006F300D" w:rsidRPr="007C458C">
        <w:rPr>
          <w:rFonts w:ascii="Century Gothic" w:hAnsi="Century Gothic" w:cs="Arial"/>
          <w:b/>
          <w:bCs/>
        </w:rPr>
        <w:t xml:space="preserve"> </w:t>
      </w:r>
      <w:r w:rsidR="006F300D" w:rsidRPr="007C458C">
        <w:rPr>
          <w:rFonts w:ascii="Century Gothic" w:hAnsi="Century Gothic" w:cs="Arial"/>
        </w:rPr>
        <w:t xml:space="preserve">o </w:t>
      </w:r>
      <w:r w:rsidR="006F300D" w:rsidRPr="007C458C">
        <w:rPr>
          <w:rFonts w:ascii="Century Gothic" w:hAnsi="Century Gothic" w:cs="Arial"/>
        </w:rPr>
        <w:lastRenderedPageBreak/>
        <w:t>como le conocían en aquella época, El Milagro Mexicano</w:t>
      </w:r>
      <w:r w:rsidR="006F300D" w:rsidRPr="00DA77F9">
        <w:rPr>
          <w:rFonts w:ascii="Century Gothic" w:hAnsi="Century Gothic" w:cs="Arial"/>
          <w:b/>
        </w:rPr>
        <w:t xml:space="preserve">, </w:t>
      </w:r>
      <w:r w:rsidR="006F300D" w:rsidRPr="00DA77F9">
        <w:rPr>
          <w:rStyle w:val="Textoennegrita"/>
          <w:rFonts w:ascii="Century Gothic" w:hAnsi="Century Gothic" w:cs="Arial"/>
          <w:b w:val="0"/>
          <w:shd w:val="clear" w:color="auto" w:fill="FFFFFF"/>
        </w:rPr>
        <w:t>sin duda el período en que la economía mexicana se vio caracterizada por un alto crecimiento de la producción, bajas tasas de inflación y estabilidad en el tipo de cambio</w:t>
      </w:r>
      <w:r w:rsidR="00C04D40" w:rsidRPr="00DA77F9">
        <w:rPr>
          <w:rStyle w:val="Textoennegrita"/>
          <w:rFonts w:ascii="Century Gothic" w:hAnsi="Century Gothic" w:cs="Arial"/>
          <w:b w:val="0"/>
          <w:shd w:val="clear" w:color="auto" w:fill="FFFFFF"/>
        </w:rPr>
        <w:t xml:space="preserve"> y los precios.</w:t>
      </w:r>
    </w:p>
    <w:p w14:paraId="1D98F650" w14:textId="3FD9B509" w:rsidR="00AC244B" w:rsidRPr="007C458C" w:rsidRDefault="00326F39" w:rsidP="00DA77F9">
      <w:pPr>
        <w:spacing w:line="360" w:lineRule="auto"/>
        <w:jc w:val="both"/>
        <w:rPr>
          <w:rFonts w:ascii="Century Gothic" w:hAnsi="Century Gothic" w:cs="Arial"/>
          <w:sz w:val="24"/>
          <w:szCs w:val="24"/>
        </w:rPr>
      </w:pPr>
      <w:r w:rsidRPr="00DA77F9">
        <w:rPr>
          <w:rStyle w:val="Textoennegrita"/>
          <w:rFonts w:ascii="Century Gothic" w:hAnsi="Century Gothic" w:cs="Arial"/>
          <w:b w:val="0"/>
          <w:sz w:val="24"/>
          <w:szCs w:val="24"/>
          <w:shd w:val="clear" w:color="auto" w:fill="FFFFFF"/>
        </w:rPr>
        <w:t>Pues ante un escenario adverso que amenazaba la estabilidad económica del país</w:t>
      </w:r>
      <w:r w:rsidRPr="007C458C">
        <w:rPr>
          <w:rStyle w:val="Textoennegrita"/>
          <w:rFonts w:ascii="Century Gothic" w:hAnsi="Century Gothic" w:cs="Arial"/>
          <w:sz w:val="24"/>
          <w:szCs w:val="24"/>
          <w:shd w:val="clear" w:color="auto" w:fill="FFFFFF"/>
        </w:rPr>
        <w:t xml:space="preserve">, </w:t>
      </w:r>
      <w:r w:rsidRPr="007C458C">
        <w:rPr>
          <w:rStyle w:val="Textoennegrita"/>
          <w:rFonts w:ascii="Century Gothic" w:hAnsi="Century Gothic" w:cs="Arial"/>
          <w:b w:val="0"/>
          <w:bCs w:val="0"/>
          <w:sz w:val="24"/>
          <w:szCs w:val="24"/>
          <w:shd w:val="clear" w:color="auto" w:fill="FFFFFF"/>
        </w:rPr>
        <w:t>por la</w:t>
      </w:r>
      <w:r w:rsidRPr="007C458C">
        <w:rPr>
          <w:rStyle w:val="Textoennegrita"/>
          <w:rFonts w:ascii="Century Gothic" w:hAnsi="Century Gothic" w:cs="Arial"/>
          <w:sz w:val="24"/>
          <w:szCs w:val="24"/>
          <w:shd w:val="clear" w:color="auto" w:fill="FFFFFF"/>
        </w:rPr>
        <w:t xml:space="preserve"> </w:t>
      </w:r>
      <w:r w:rsidRPr="007C458C">
        <w:rPr>
          <w:rFonts w:ascii="Century Gothic" w:hAnsi="Century Gothic" w:cs="Arial"/>
          <w:sz w:val="24"/>
          <w:szCs w:val="24"/>
        </w:rPr>
        <w:t>enorme in</w:t>
      </w:r>
      <w:r w:rsidR="00837F7A" w:rsidRPr="007C458C">
        <w:rPr>
          <w:rFonts w:ascii="Century Gothic" w:hAnsi="Century Gothic" w:cs="Arial"/>
          <w:sz w:val="24"/>
          <w:szCs w:val="24"/>
        </w:rPr>
        <w:t>e</w:t>
      </w:r>
      <w:r w:rsidRPr="007C458C">
        <w:rPr>
          <w:rFonts w:ascii="Century Gothic" w:hAnsi="Century Gothic" w:cs="Arial"/>
          <w:sz w:val="24"/>
          <w:szCs w:val="24"/>
        </w:rPr>
        <w:t>quidad en el reparto de la riqueza y los ingresos nacionales, el aumento en la inflación que afectaba el poder adquisitivo de los más desfavorecidos, el crecimiento poblacional, y el incre</w:t>
      </w:r>
      <w:r w:rsidR="00DA77F9">
        <w:rPr>
          <w:rFonts w:ascii="Century Gothic" w:hAnsi="Century Gothic" w:cs="Arial"/>
          <w:sz w:val="24"/>
          <w:szCs w:val="24"/>
        </w:rPr>
        <w:t>mento en el gasto gubernamental y</w:t>
      </w:r>
      <w:r w:rsidR="00837F7A" w:rsidRPr="007C458C">
        <w:rPr>
          <w:rFonts w:ascii="Century Gothic" w:hAnsi="Century Gothic" w:cs="Arial"/>
          <w:sz w:val="24"/>
          <w:szCs w:val="24"/>
        </w:rPr>
        <w:t xml:space="preserve"> </w:t>
      </w:r>
      <w:r w:rsidRPr="007C458C">
        <w:rPr>
          <w:rFonts w:ascii="Century Gothic" w:hAnsi="Century Gothic" w:cs="Arial"/>
          <w:sz w:val="24"/>
          <w:szCs w:val="24"/>
        </w:rPr>
        <w:t>las constantes manifestaciones de los maestros, electricistas, petroleros, ferrocarrileros</w:t>
      </w:r>
      <w:r w:rsidR="00DA77F9">
        <w:rPr>
          <w:rFonts w:ascii="Century Gothic" w:hAnsi="Century Gothic" w:cs="Arial"/>
          <w:sz w:val="24"/>
          <w:szCs w:val="24"/>
        </w:rPr>
        <w:t>:</w:t>
      </w:r>
      <w:r w:rsidRPr="007C458C">
        <w:rPr>
          <w:rFonts w:ascii="Century Gothic" w:hAnsi="Century Gothic" w:cs="Arial"/>
          <w:sz w:val="24"/>
          <w:szCs w:val="24"/>
        </w:rPr>
        <w:t xml:space="preserve"> Ortiz Mena</w:t>
      </w:r>
      <w:r w:rsidR="00DA77F9">
        <w:rPr>
          <w:rFonts w:ascii="Century Gothic" w:hAnsi="Century Gothic" w:cs="Arial"/>
          <w:sz w:val="24"/>
          <w:szCs w:val="24"/>
        </w:rPr>
        <w:t>,</w:t>
      </w:r>
      <w:r w:rsidRPr="007C458C">
        <w:rPr>
          <w:rFonts w:ascii="Century Gothic" w:hAnsi="Century Gothic" w:cs="Arial"/>
          <w:sz w:val="24"/>
          <w:szCs w:val="24"/>
        </w:rPr>
        <w:t xml:space="preserve"> supo fortalecer las relaciones con los principales sindicatos y sus líderes, </w:t>
      </w:r>
      <w:r w:rsidR="00D21923" w:rsidRPr="007C458C">
        <w:rPr>
          <w:rFonts w:ascii="Century Gothic" w:hAnsi="Century Gothic" w:cs="Arial"/>
          <w:sz w:val="24"/>
          <w:szCs w:val="24"/>
        </w:rPr>
        <w:t>además</w:t>
      </w:r>
      <w:r w:rsidRPr="007C458C">
        <w:rPr>
          <w:rFonts w:ascii="Century Gothic" w:hAnsi="Century Gothic" w:cs="Arial"/>
          <w:sz w:val="24"/>
          <w:szCs w:val="24"/>
        </w:rPr>
        <w:t xml:space="preserve"> encaminar sagazmente su programa </w:t>
      </w:r>
      <w:r w:rsidR="00D21923" w:rsidRPr="007C458C">
        <w:rPr>
          <w:rFonts w:ascii="Century Gothic" w:hAnsi="Century Gothic" w:cs="Arial"/>
          <w:sz w:val="24"/>
          <w:szCs w:val="24"/>
        </w:rPr>
        <w:t xml:space="preserve">de acción </w:t>
      </w:r>
      <w:r w:rsidRPr="007C458C">
        <w:rPr>
          <w:rFonts w:ascii="Century Gothic" w:hAnsi="Century Gothic" w:cs="Arial"/>
          <w:sz w:val="24"/>
          <w:szCs w:val="24"/>
        </w:rPr>
        <w:t>estabilizador</w:t>
      </w:r>
      <w:r w:rsidR="00D21923" w:rsidRPr="007C458C">
        <w:rPr>
          <w:rFonts w:ascii="Century Gothic" w:hAnsi="Century Gothic" w:cs="Arial"/>
          <w:sz w:val="24"/>
          <w:szCs w:val="24"/>
        </w:rPr>
        <w:t xml:space="preserve"> para la economía mexicana.</w:t>
      </w:r>
    </w:p>
    <w:p w14:paraId="410195E4" w14:textId="36C21BA9" w:rsidR="00D21923" w:rsidRPr="007C458C" w:rsidRDefault="00D21923" w:rsidP="00DA77F9">
      <w:pPr>
        <w:spacing w:line="360" w:lineRule="auto"/>
        <w:jc w:val="both"/>
        <w:rPr>
          <w:rFonts w:ascii="Century Gothic" w:hAnsi="Century Gothic" w:cs="Arial"/>
          <w:sz w:val="24"/>
          <w:szCs w:val="24"/>
        </w:rPr>
      </w:pPr>
      <w:r w:rsidRPr="007C458C">
        <w:rPr>
          <w:rFonts w:ascii="Century Gothic" w:hAnsi="Century Gothic" w:cs="Arial"/>
          <w:sz w:val="24"/>
          <w:szCs w:val="24"/>
        </w:rPr>
        <w:t xml:space="preserve">En </w:t>
      </w:r>
      <w:r w:rsidR="00DA77F9">
        <w:rPr>
          <w:rFonts w:ascii="Century Gothic" w:hAnsi="Century Gothic" w:cs="Arial"/>
          <w:sz w:val="24"/>
          <w:szCs w:val="24"/>
        </w:rPr>
        <w:t>el que co</w:t>
      </w:r>
      <w:r w:rsidR="00837F7A" w:rsidRPr="007C458C">
        <w:rPr>
          <w:rFonts w:ascii="Century Gothic" w:hAnsi="Century Gothic" w:cs="Arial"/>
          <w:sz w:val="24"/>
          <w:szCs w:val="24"/>
        </w:rPr>
        <w:t>ntemplaba e</w:t>
      </w:r>
      <w:r w:rsidRPr="007C458C">
        <w:rPr>
          <w:rFonts w:ascii="Century Gothic" w:hAnsi="Century Gothic" w:cs="Arial"/>
          <w:sz w:val="24"/>
          <w:szCs w:val="24"/>
        </w:rPr>
        <w:t>levar el nivel de vida de la población, sobre todo de los campesinos, obreros y ciertos sectores de la clase media</w:t>
      </w:r>
      <w:r w:rsidR="00DA77F9">
        <w:rPr>
          <w:rFonts w:ascii="Century Gothic" w:hAnsi="Century Gothic" w:cs="Arial"/>
          <w:sz w:val="24"/>
          <w:szCs w:val="24"/>
        </w:rPr>
        <w:t>,</w:t>
      </w:r>
      <w:r w:rsidRPr="007C458C">
        <w:rPr>
          <w:rFonts w:ascii="Century Gothic" w:hAnsi="Century Gothic" w:cs="Arial"/>
          <w:sz w:val="24"/>
          <w:szCs w:val="24"/>
        </w:rPr>
        <w:t xml:space="preserve"> </w:t>
      </w:r>
      <w:r w:rsidR="00DA77F9">
        <w:rPr>
          <w:rFonts w:ascii="Century Gothic" w:hAnsi="Century Gothic" w:cs="Arial"/>
          <w:sz w:val="24"/>
          <w:szCs w:val="24"/>
        </w:rPr>
        <w:t>c</w:t>
      </w:r>
      <w:r w:rsidRPr="007C458C">
        <w:rPr>
          <w:rFonts w:ascii="Century Gothic" w:hAnsi="Century Gothic" w:cs="Arial"/>
          <w:sz w:val="24"/>
          <w:szCs w:val="24"/>
        </w:rPr>
        <w:t>ontinuar aumentando el ingreso nacional</w:t>
      </w:r>
      <w:r w:rsidR="00837F7A" w:rsidRPr="007C458C">
        <w:rPr>
          <w:rFonts w:ascii="Century Gothic" w:hAnsi="Century Gothic" w:cs="Arial"/>
          <w:sz w:val="24"/>
          <w:szCs w:val="24"/>
        </w:rPr>
        <w:t xml:space="preserve"> y a</w:t>
      </w:r>
      <w:r w:rsidRPr="007C458C">
        <w:rPr>
          <w:rFonts w:ascii="Century Gothic" w:hAnsi="Century Gothic" w:cs="Arial"/>
          <w:sz w:val="24"/>
          <w:szCs w:val="24"/>
        </w:rPr>
        <w:t>celerar el proceso de diversificación de actividades productivas en la economía.</w:t>
      </w:r>
      <w:r w:rsidR="00F44AE5">
        <w:rPr>
          <w:rFonts w:ascii="Century Gothic" w:hAnsi="Century Gothic" w:cs="Arial"/>
          <w:sz w:val="24"/>
          <w:szCs w:val="24"/>
        </w:rPr>
        <w:t xml:space="preserve"> En esta etapa se consolidó la clase media mexicana.</w:t>
      </w:r>
    </w:p>
    <w:p w14:paraId="0C027C0B" w14:textId="42CBDC73" w:rsidR="00D21923" w:rsidRPr="007C458C" w:rsidRDefault="00D21923" w:rsidP="00DA77F9">
      <w:pPr>
        <w:spacing w:line="360" w:lineRule="auto"/>
        <w:jc w:val="both"/>
        <w:rPr>
          <w:rFonts w:ascii="Century Gothic" w:hAnsi="Century Gothic" w:cs="Arial"/>
          <w:sz w:val="24"/>
          <w:szCs w:val="24"/>
        </w:rPr>
      </w:pPr>
      <w:r w:rsidRPr="007C458C">
        <w:rPr>
          <w:rFonts w:ascii="Century Gothic" w:hAnsi="Century Gothic" w:cs="Arial"/>
          <w:sz w:val="24"/>
          <w:szCs w:val="24"/>
        </w:rPr>
        <w:t>Asimismo,</w:t>
      </w:r>
      <w:r w:rsidR="00F44AE5">
        <w:rPr>
          <w:rFonts w:ascii="Century Gothic" w:hAnsi="Century Gothic" w:cs="Arial"/>
          <w:sz w:val="24"/>
          <w:szCs w:val="24"/>
        </w:rPr>
        <w:t xml:space="preserve"> se logró</w:t>
      </w:r>
      <w:r w:rsidRPr="007C458C">
        <w:rPr>
          <w:rFonts w:ascii="Century Gothic" w:hAnsi="Century Gothic" w:cs="Arial"/>
          <w:sz w:val="24"/>
          <w:szCs w:val="24"/>
        </w:rPr>
        <w:t xml:space="preserve"> avanzar en el proceso de industrialización dando preferencia a las industrias básicas</w:t>
      </w:r>
      <w:r w:rsidR="00DA77F9">
        <w:rPr>
          <w:rFonts w:ascii="Century Gothic" w:hAnsi="Century Gothic" w:cs="Arial"/>
          <w:sz w:val="24"/>
          <w:szCs w:val="24"/>
        </w:rPr>
        <w:t xml:space="preserve">, se </w:t>
      </w:r>
      <w:r w:rsidR="0068733B">
        <w:rPr>
          <w:rFonts w:ascii="Century Gothic" w:hAnsi="Century Gothic" w:cs="Arial"/>
          <w:sz w:val="24"/>
          <w:szCs w:val="24"/>
        </w:rPr>
        <w:t>logró</w:t>
      </w:r>
      <w:r w:rsidRPr="007C458C">
        <w:rPr>
          <w:rFonts w:ascii="Century Gothic" w:hAnsi="Century Gothic" w:cs="Arial"/>
          <w:sz w:val="24"/>
          <w:szCs w:val="24"/>
        </w:rPr>
        <w:t xml:space="preserve"> un desarrollo regional más </w:t>
      </w:r>
      <w:r w:rsidR="00837F7A" w:rsidRPr="007C458C">
        <w:rPr>
          <w:rFonts w:ascii="Century Gothic" w:hAnsi="Century Gothic" w:cs="Arial"/>
          <w:sz w:val="24"/>
          <w:szCs w:val="24"/>
        </w:rPr>
        <w:t>equilibrado, así como p</w:t>
      </w:r>
      <w:r w:rsidRPr="007C458C">
        <w:rPr>
          <w:rFonts w:ascii="Century Gothic" w:hAnsi="Century Gothic" w:cs="Arial"/>
          <w:sz w:val="24"/>
          <w:szCs w:val="24"/>
        </w:rPr>
        <w:t xml:space="preserve">ropiciar el aumento de la productividad de todos los factores de la producción, no sólo de la mano de obra. </w:t>
      </w:r>
    </w:p>
    <w:p w14:paraId="4B3B7E91" w14:textId="29710094" w:rsidR="00CB0049" w:rsidRPr="007C458C" w:rsidRDefault="00D21923" w:rsidP="00DA77F9">
      <w:pPr>
        <w:spacing w:line="360" w:lineRule="auto"/>
        <w:jc w:val="both"/>
        <w:rPr>
          <w:rFonts w:ascii="Century Gothic" w:hAnsi="Century Gothic" w:cs="Arial"/>
          <w:sz w:val="24"/>
          <w:szCs w:val="24"/>
        </w:rPr>
      </w:pPr>
      <w:r w:rsidRPr="007C458C">
        <w:rPr>
          <w:rFonts w:ascii="Century Gothic" w:hAnsi="Century Gothic" w:cs="Arial"/>
          <w:sz w:val="24"/>
          <w:szCs w:val="24"/>
        </w:rPr>
        <w:t>Y logr</w:t>
      </w:r>
      <w:r w:rsidR="00DA77F9">
        <w:rPr>
          <w:rFonts w:ascii="Century Gothic" w:hAnsi="Century Gothic" w:cs="Arial"/>
          <w:sz w:val="24"/>
          <w:szCs w:val="24"/>
        </w:rPr>
        <w:t>o</w:t>
      </w:r>
      <w:r w:rsidRPr="007C458C">
        <w:rPr>
          <w:rFonts w:ascii="Century Gothic" w:hAnsi="Century Gothic" w:cs="Arial"/>
          <w:sz w:val="24"/>
          <w:szCs w:val="24"/>
        </w:rPr>
        <w:t xml:space="preserve"> un mayor aprovechamiento de los recursos financieros nacionales mediante una adecuada coordinación de las políticas monetaria, fiscal y de crédito para ampliar las fuentes de financiamiento no inflacionarias y coadyuvar al mantenimiento de la estabilidad cambiaría</w:t>
      </w:r>
      <w:r w:rsidR="00837F7A" w:rsidRPr="007C458C">
        <w:rPr>
          <w:rFonts w:ascii="Century Gothic" w:hAnsi="Century Gothic" w:cs="Arial"/>
          <w:sz w:val="24"/>
          <w:szCs w:val="24"/>
        </w:rPr>
        <w:t xml:space="preserve">, </w:t>
      </w:r>
      <w:r w:rsidR="00DF190C" w:rsidRPr="007C458C">
        <w:rPr>
          <w:rFonts w:ascii="Century Gothic" w:hAnsi="Century Gothic" w:cs="Arial"/>
          <w:sz w:val="24"/>
          <w:szCs w:val="24"/>
        </w:rPr>
        <w:t>de nuestra moneda nacional.</w:t>
      </w:r>
    </w:p>
    <w:p w14:paraId="5118B479" w14:textId="13D20341" w:rsidR="00DF190C" w:rsidRDefault="00DF190C" w:rsidP="00DA77F9">
      <w:pPr>
        <w:spacing w:line="360" w:lineRule="auto"/>
        <w:jc w:val="both"/>
        <w:rPr>
          <w:rFonts w:ascii="Century Gothic" w:hAnsi="Century Gothic" w:cs="Arial"/>
          <w:sz w:val="24"/>
          <w:szCs w:val="24"/>
        </w:rPr>
      </w:pPr>
      <w:r w:rsidRPr="007C458C">
        <w:rPr>
          <w:rFonts w:ascii="Century Gothic" w:hAnsi="Century Gothic" w:cs="Arial"/>
          <w:sz w:val="24"/>
          <w:szCs w:val="24"/>
        </w:rPr>
        <w:lastRenderedPageBreak/>
        <w:t>En su bagaje profesional, el Chihuahuense nacido en Parral, se desempeñó como funcionario en organismos internacionales</w:t>
      </w:r>
      <w:r w:rsidR="004A2984">
        <w:rPr>
          <w:rFonts w:ascii="Century Gothic" w:hAnsi="Century Gothic" w:cs="Arial"/>
          <w:sz w:val="24"/>
          <w:szCs w:val="24"/>
        </w:rPr>
        <w:t xml:space="preserve">: </w:t>
      </w:r>
      <w:r w:rsidR="00DA77F9">
        <w:rPr>
          <w:rFonts w:ascii="Century Gothic" w:hAnsi="Century Gothic" w:cs="Arial"/>
          <w:sz w:val="24"/>
          <w:szCs w:val="24"/>
        </w:rPr>
        <w:t>participó</w:t>
      </w:r>
      <w:r w:rsidR="004A2984">
        <w:rPr>
          <w:rFonts w:ascii="Century Gothic" w:hAnsi="Century Gothic" w:cs="Arial"/>
          <w:sz w:val="24"/>
          <w:szCs w:val="24"/>
        </w:rPr>
        <w:t xml:space="preserve"> en el Comité para la defensa política para el continente Americano y</w:t>
      </w:r>
      <w:r w:rsidR="004A2984">
        <w:rPr>
          <w:rFonts w:ascii="Century Gothic" w:hAnsi="Century Gothic" w:cs="Arial"/>
          <w:b/>
          <w:bCs/>
          <w:sz w:val="24"/>
          <w:szCs w:val="24"/>
        </w:rPr>
        <w:t xml:space="preserve"> </w:t>
      </w:r>
      <w:r w:rsidR="004A2984" w:rsidRPr="004A2984">
        <w:rPr>
          <w:rFonts w:ascii="Century Gothic" w:hAnsi="Century Gothic" w:cs="Arial"/>
          <w:sz w:val="24"/>
          <w:szCs w:val="24"/>
        </w:rPr>
        <w:t>fue Presidente del Banco interamericano de Desarrollo, entre los años 1971-1988, institución creada a propuesta de México en 1960, cuando el propio Ortiz Mena era secretario de Hacienda</w:t>
      </w:r>
      <w:r w:rsidR="004A2984">
        <w:rPr>
          <w:rFonts w:ascii="Century Gothic" w:hAnsi="Century Gothic" w:cs="Arial"/>
          <w:sz w:val="24"/>
          <w:szCs w:val="24"/>
        </w:rPr>
        <w:t xml:space="preserve"> y desde donde impulso una agenda de desarrollo social para todos los países de </w:t>
      </w:r>
      <w:r w:rsidR="00DA77F9">
        <w:rPr>
          <w:rFonts w:ascii="Century Gothic" w:hAnsi="Century Gothic" w:cs="Arial"/>
          <w:sz w:val="24"/>
          <w:szCs w:val="24"/>
        </w:rPr>
        <w:t>América</w:t>
      </w:r>
      <w:r w:rsidR="004A2984">
        <w:rPr>
          <w:rFonts w:ascii="Century Gothic" w:hAnsi="Century Gothic" w:cs="Arial"/>
          <w:sz w:val="24"/>
          <w:szCs w:val="24"/>
        </w:rPr>
        <w:t xml:space="preserve"> Latina</w:t>
      </w:r>
      <w:r w:rsidR="004A2984" w:rsidRPr="004A2984">
        <w:rPr>
          <w:rFonts w:ascii="Century Gothic" w:hAnsi="Century Gothic" w:cs="Arial"/>
          <w:sz w:val="24"/>
          <w:szCs w:val="24"/>
        </w:rPr>
        <w:t>.</w:t>
      </w:r>
    </w:p>
    <w:p w14:paraId="1380B9A6" w14:textId="40F6EF08" w:rsidR="004A2984" w:rsidRDefault="004A2984" w:rsidP="00DA77F9">
      <w:pPr>
        <w:spacing w:line="360" w:lineRule="auto"/>
        <w:jc w:val="both"/>
        <w:rPr>
          <w:rFonts w:ascii="Century Gothic" w:hAnsi="Century Gothic" w:cs="Arial"/>
          <w:sz w:val="24"/>
          <w:szCs w:val="24"/>
        </w:rPr>
      </w:pPr>
      <w:r>
        <w:rPr>
          <w:rFonts w:ascii="Century Gothic" w:hAnsi="Century Gothic" w:cs="Arial"/>
          <w:sz w:val="24"/>
          <w:szCs w:val="24"/>
        </w:rPr>
        <w:t xml:space="preserve">En 1960 como secretario de Hacienda </w:t>
      </w:r>
      <w:r w:rsidR="00DA77F9">
        <w:rPr>
          <w:rFonts w:ascii="Century Gothic" w:hAnsi="Century Gothic" w:cs="Arial"/>
          <w:sz w:val="24"/>
          <w:szCs w:val="24"/>
        </w:rPr>
        <w:t>tomó</w:t>
      </w:r>
      <w:r>
        <w:rPr>
          <w:rFonts w:ascii="Century Gothic" w:hAnsi="Century Gothic" w:cs="Arial"/>
          <w:sz w:val="24"/>
          <w:szCs w:val="24"/>
        </w:rPr>
        <w:t xml:space="preserve"> posesión de la empresa </w:t>
      </w:r>
      <w:proofErr w:type="spellStart"/>
      <w:r>
        <w:rPr>
          <w:rFonts w:ascii="Century Gothic" w:hAnsi="Century Gothic" w:cs="Arial"/>
          <w:sz w:val="24"/>
          <w:szCs w:val="24"/>
        </w:rPr>
        <w:t>The</w:t>
      </w:r>
      <w:proofErr w:type="spellEnd"/>
      <w:r>
        <w:rPr>
          <w:rFonts w:ascii="Century Gothic" w:hAnsi="Century Gothic" w:cs="Arial"/>
          <w:sz w:val="24"/>
          <w:szCs w:val="24"/>
        </w:rPr>
        <w:t xml:space="preserve"> </w:t>
      </w:r>
      <w:proofErr w:type="spellStart"/>
      <w:r>
        <w:rPr>
          <w:rFonts w:ascii="Century Gothic" w:hAnsi="Century Gothic" w:cs="Arial"/>
          <w:sz w:val="24"/>
          <w:szCs w:val="24"/>
        </w:rPr>
        <w:t>Mexican</w:t>
      </w:r>
      <w:proofErr w:type="spellEnd"/>
      <w:r>
        <w:rPr>
          <w:rFonts w:ascii="Century Gothic" w:hAnsi="Century Gothic" w:cs="Arial"/>
          <w:sz w:val="24"/>
          <w:szCs w:val="24"/>
        </w:rPr>
        <w:t xml:space="preserve"> Li</w:t>
      </w:r>
      <w:r w:rsidR="00264F09">
        <w:rPr>
          <w:rFonts w:ascii="Century Gothic" w:hAnsi="Century Gothic" w:cs="Arial"/>
          <w:sz w:val="24"/>
          <w:szCs w:val="24"/>
        </w:rPr>
        <w:t>g</w:t>
      </w:r>
      <w:r>
        <w:rPr>
          <w:rFonts w:ascii="Century Gothic" w:hAnsi="Century Gothic" w:cs="Arial"/>
          <w:sz w:val="24"/>
          <w:szCs w:val="24"/>
        </w:rPr>
        <w:t xml:space="preserve">ht and </w:t>
      </w:r>
      <w:proofErr w:type="spellStart"/>
      <w:r>
        <w:rPr>
          <w:rFonts w:ascii="Century Gothic" w:hAnsi="Century Gothic" w:cs="Arial"/>
          <w:sz w:val="24"/>
          <w:szCs w:val="24"/>
        </w:rPr>
        <w:t>Power</w:t>
      </w:r>
      <w:proofErr w:type="spellEnd"/>
      <w:r>
        <w:rPr>
          <w:rFonts w:ascii="Century Gothic" w:hAnsi="Century Gothic" w:cs="Arial"/>
          <w:sz w:val="24"/>
          <w:szCs w:val="24"/>
        </w:rPr>
        <w:t xml:space="preserve"> Co. consolidando con ello la </w:t>
      </w:r>
      <w:r w:rsidR="00DA77F9">
        <w:rPr>
          <w:rFonts w:ascii="Century Gothic" w:hAnsi="Century Gothic" w:cs="Arial"/>
          <w:sz w:val="24"/>
          <w:szCs w:val="24"/>
        </w:rPr>
        <w:t>Comisión</w:t>
      </w:r>
      <w:r>
        <w:rPr>
          <w:rFonts w:ascii="Century Gothic" w:hAnsi="Century Gothic" w:cs="Arial"/>
          <w:sz w:val="24"/>
          <w:szCs w:val="24"/>
        </w:rPr>
        <w:t xml:space="preserve"> Federal de Electricidad.</w:t>
      </w:r>
    </w:p>
    <w:p w14:paraId="1BAD2459" w14:textId="1B05E3A7" w:rsidR="00264F09" w:rsidRPr="00264F09" w:rsidRDefault="00264F09" w:rsidP="00DA77F9">
      <w:pPr>
        <w:spacing w:line="360" w:lineRule="auto"/>
        <w:jc w:val="both"/>
        <w:rPr>
          <w:rFonts w:ascii="Century Gothic" w:hAnsi="Century Gothic" w:cs="Arial"/>
          <w:b/>
          <w:bCs/>
          <w:sz w:val="24"/>
          <w:szCs w:val="24"/>
        </w:rPr>
      </w:pPr>
      <w:r w:rsidRPr="00264F09">
        <w:rPr>
          <w:rFonts w:ascii="Century Gothic" w:hAnsi="Century Gothic" w:cs="Arial"/>
          <w:sz w:val="24"/>
          <w:szCs w:val="24"/>
        </w:rPr>
        <w:t>Ortiz Mena lideró y respaldó los esfuerzos de los gobernadores del Banco interamericano de Desarrollo</w:t>
      </w:r>
      <w:r>
        <w:rPr>
          <w:rFonts w:ascii="Century Gothic" w:hAnsi="Century Gothic" w:cs="Arial"/>
          <w:sz w:val="24"/>
          <w:szCs w:val="24"/>
        </w:rPr>
        <w:t xml:space="preserve"> </w:t>
      </w:r>
      <w:r w:rsidRPr="00264F09">
        <w:rPr>
          <w:rFonts w:ascii="Century Gothic" w:hAnsi="Century Gothic" w:cs="Arial"/>
          <w:sz w:val="24"/>
          <w:szCs w:val="24"/>
        </w:rPr>
        <w:t xml:space="preserve">para modificar las actas de constitución respecto a los 12 países "desarrollados", firmando la Declaración de Madrid de 1974 según la cual se permitía la incorporación de países de fuera del hemisferio occidental, lo que supuso un incremento significativo de los recursos financieros de la institución. A su regreso a México en 1987 lanzó una fuerte declaración: </w:t>
      </w:r>
      <w:r>
        <w:rPr>
          <w:rFonts w:ascii="Century Gothic" w:hAnsi="Century Gothic" w:cs="Arial"/>
          <w:b/>
          <w:bCs/>
          <w:sz w:val="24"/>
          <w:szCs w:val="24"/>
        </w:rPr>
        <w:t>“</w:t>
      </w:r>
      <w:r w:rsidRPr="00264F09">
        <w:rPr>
          <w:rFonts w:ascii="Century Gothic" w:hAnsi="Century Gothic" w:cs="Arial"/>
          <w:b/>
          <w:bCs/>
          <w:sz w:val="24"/>
          <w:szCs w:val="24"/>
        </w:rPr>
        <w:t>En México, el poder del presidente es absoluto y se corre el riesgo de que, por falta de contrapesos, como deberían ser el Congreso y el Poder Judicial, un mandatario descontrolado puede llevar al país a la ruina</w:t>
      </w:r>
      <w:r>
        <w:rPr>
          <w:rFonts w:ascii="Century Gothic" w:hAnsi="Century Gothic" w:cs="Arial"/>
          <w:b/>
          <w:bCs/>
          <w:sz w:val="24"/>
          <w:szCs w:val="24"/>
        </w:rPr>
        <w:t>”</w:t>
      </w:r>
    </w:p>
    <w:p w14:paraId="29E9383D" w14:textId="1B79F65F" w:rsidR="00DF190C" w:rsidRPr="004A2984" w:rsidRDefault="00DF190C" w:rsidP="00DA77F9">
      <w:pPr>
        <w:spacing w:line="360" w:lineRule="auto"/>
        <w:jc w:val="both"/>
        <w:rPr>
          <w:rFonts w:ascii="Century Gothic" w:hAnsi="Century Gothic" w:cs="Arial"/>
          <w:sz w:val="24"/>
          <w:szCs w:val="24"/>
        </w:rPr>
      </w:pPr>
      <w:r w:rsidRPr="004A2984">
        <w:rPr>
          <w:rFonts w:ascii="Century Gothic" w:hAnsi="Century Gothic" w:cs="Arial"/>
          <w:sz w:val="24"/>
          <w:szCs w:val="24"/>
        </w:rPr>
        <w:t xml:space="preserve">En 1988 fue designado director general de BANAMEX y </w:t>
      </w:r>
      <w:r w:rsidR="004A2984" w:rsidRPr="004A2984">
        <w:rPr>
          <w:rFonts w:ascii="Century Gothic" w:hAnsi="Century Gothic" w:cs="Arial"/>
          <w:sz w:val="24"/>
          <w:szCs w:val="24"/>
        </w:rPr>
        <w:t>r</w:t>
      </w:r>
      <w:r w:rsidRPr="004A2984">
        <w:rPr>
          <w:rFonts w:ascii="Century Gothic" w:hAnsi="Century Gothic" w:cs="Arial"/>
          <w:sz w:val="24"/>
          <w:szCs w:val="24"/>
        </w:rPr>
        <w:t xml:space="preserve">ecibió honores y premios de los gobiernos de Alemania, Bélgica, Brasil, Chile, Francia, Italia y los Países Bajos. </w:t>
      </w:r>
    </w:p>
    <w:p w14:paraId="697368F6" w14:textId="021C8B6C" w:rsidR="0000667D" w:rsidRDefault="00DF190C" w:rsidP="00DA77F9">
      <w:pPr>
        <w:spacing w:line="360" w:lineRule="auto"/>
        <w:jc w:val="both"/>
        <w:rPr>
          <w:rFonts w:ascii="Century Gothic" w:hAnsi="Century Gothic" w:cs="Arial"/>
          <w:b/>
          <w:bCs/>
          <w:sz w:val="24"/>
          <w:szCs w:val="24"/>
        </w:rPr>
      </w:pPr>
      <w:r w:rsidRPr="00264F09">
        <w:rPr>
          <w:rFonts w:ascii="Century Gothic" w:hAnsi="Century Gothic" w:cs="Arial"/>
          <w:sz w:val="24"/>
          <w:szCs w:val="24"/>
        </w:rPr>
        <w:t>También fue nombrado “Doctor Honoris Causa</w:t>
      </w:r>
      <w:r w:rsidR="00F44AE5" w:rsidRPr="00264F09">
        <w:rPr>
          <w:rFonts w:ascii="Century Gothic" w:hAnsi="Century Gothic" w:cs="Arial"/>
          <w:sz w:val="24"/>
          <w:szCs w:val="24"/>
        </w:rPr>
        <w:t>”</w:t>
      </w:r>
      <w:r w:rsidRPr="00264F09">
        <w:rPr>
          <w:rFonts w:ascii="Century Gothic" w:hAnsi="Century Gothic" w:cs="Arial"/>
          <w:sz w:val="24"/>
          <w:szCs w:val="24"/>
        </w:rPr>
        <w:t xml:space="preserve"> </w:t>
      </w:r>
      <w:r w:rsidR="0000667D">
        <w:rPr>
          <w:rFonts w:ascii="Century Gothic" w:hAnsi="Century Gothic" w:cs="Arial"/>
          <w:sz w:val="24"/>
          <w:szCs w:val="24"/>
        </w:rPr>
        <w:t>por</w:t>
      </w:r>
      <w:r w:rsidRPr="00264F09">
        <w:rPr>
          <w:rFonts w:ascii="Century Gothic" w:hAnsi="Century Gothic" w:cs="Arial"/>
          <w:sz w:val="24"/>
          <w:szCs w:val="24"/>
        </w:rPr>
        <w:t xml:space="preserve"> la Universidad de las Américas</w:t>
      </w:r>
      <w:r w:rsidR="00264F09">
        <w:rPr>
          <w:rFonts w:ascii="Century Gothic" w:hAnsi="Century Gothic" w:cs="Arial"/>
          <w:b/>
          <w:bCs/>
          <w:sz w:val="24"/>
          <w:szCs w:val="24"/>
        </w:rPr>
        <w:t>.</w:t>
      </w:r>
      <w:r w:rsidR="0000667D">
        <w:rPr>
          <w:rFonts w:ascii="Century Gothic" w:hAnsi="Century Gothic" w:cs="Arial"/>
          <w:b/>
          <w:bCs/>
          <w:sz w:val="24"/>
          <w:szCs w:val="24"/>
        </w:rPr>
        <w:t xml:space="preserve"> </w:t>
      </w:r>
      <w:r w:rsidR="0000667D">
        <w:rPr>
          <w:rFonts w:ascii="Century Gothic" w:hAnsi="Century Gothic" w:cs="Arial"/>
          <w:sz w:val="24"/>
          <w:szCs w:val="24"/>
        </w:rPr>
        <w:t xml:space="preserve"> Así mismo, por la Universidad Nacional Pedro Henríquez Ureña en República Dominicana.</w:t>
      </w:r>
      <w:r w:rsidRPr="007C458C">
        <w:rPr>
          <w:rFonts w:ascii="Century Gothic" w:hAnsi="Century Gothic" w:cs="Arial"/>
          <w:b/>
          <w:bCs/>
          <w:sz w:val="24"/>
          <w:szCs w:val="24"/>
        </w:rPr>
        <w:t xml:space="preserve"> </w:t>
      </w:r>
    </w:p>
    <w:p w14:paraId="7E8DCCBD" w14:textId="0D40FEE4" w:rsidR="00DF190C" w:rsidRPr="007C458C" w:rsidRDefault="00DF190C" w:rsidP="00DA77F9">
      <w:pPr>
        <w:spacing w:line="360" w:lineRule="auto"/>
        <w:jc w:val="both"/>
        <w:rPr>
          <w:rFonts w:ascii="Century Gothic" w:hAnsi="Century Gothic" w:cs="Arial"/>
          <w:b/>
          <w:bCs/>
          <w:sz w:val="24"/>
          <w:szCs w:val="24"/>
        </w:rPr>
      </w:pPr>
      <w:r w:rsidRPr="0000667D">
        <w:rPr>
          <w:rFonts w:ascii="Century Gothic" w:hAnsi="Century Gothic" w:cs="Arial"/>
          <w:sz w:val="24"/>
          <w:szCs w:val="24"/>
        </w:rPr>
        <w:t xml:space="preserve">En el año de 2009, Antonio Ortiz Mena </w:t>
      </w:r>
      <w:r w:rsidR="0000667D" w:rsidRPr="0000667D">
        <w:rPr>
          <w:rFonts w:ascii="Century Gothic" w:hAnsi="Century Gothic" w:cs="Arial"/>
          <w:sz w:val="24"/>
          <w:szCs w:val="24"/>
        </w:rPr>
        <w:t>recibiría</w:t>
      </w:r>
      <w:r w:rsidR="0000667D">
        <w:rPr>
          <w:rFonts w:ascii="Century Gothic" w:hAnsi="Century Gothic" w:cs="Arial"/>
          <w:sz w:val="24"/>
          <w:szCs w:val="24"/>
        </w:rPr>
        <w:t xml:space="preserve"> de manera póstuma</w:t>
      </w:r>
      <w:r w:rsidRPr="0000667D">
        <w:rPr>
          <w:rFonts w:ascii="Century Gothic" w:hAnsi="Century Gothic" w:cs="Arial"/>
          <w:sz w:val="24"/>
          <w:szCs w:val="24"/>
        </w:rPr>
        <w:t xml:space="preserve"> la Medalla Belisario Domínguez</w:t>
      </w:r>
      <w:r w:rsidR="0000667D">
        <w:rPr>
          <w:rFonts w:ascii="Century Gothic" w:hAnsi="Century Gothic" w:cs="Arial"/>
          <w:sz w:val="24"/>
          <w:szCs w:val="24"/>
        </w:rPr>
        <w:t xml:space="preserve">, considerada la máxima condecoración </w:t>
      </w:r>
      <w:r w:rsidRPr="0000667D">
        <w:rPr>
          <w:rFonts w:ascii="Century Gothic" w:hAnsi="Century Gothic" w:cs="Arial"/>
          <w:sz w:val="24"/>
          <w:szCs w:val="24"/>
        </w:rPr>
        <w:t xml:space="preserve"> otorgada por el Senado de la Republica</w:t>
      </w:r>
      <w:r w:rsidR="0000667D">
        <w:rPr>
          <w:rFonts w:ascii="Century Gothic" w:hAnsi="Century Gothic" w:cs="Arial"/>
          <w:sz w:val="24"/>
          <w:szCs w:val="24"/>
        </w:rPr>
        <w:t xml:space="preserve"> a los ciudadanos más eminentes del país</w:t>
      </w:r>
      <w:r w:rsidRPr="0000667D">
        <w:rPr>
          <w:rFonts w:ascii="Century Gothic" w:hAnsi="Century Gothic" w:cs="Arial"/>
          <w:sz w:val="24"/>
          <w:szCs w:val="24"/>
        </w:rPr>
        <w:t>.</w:t>
      </w:r>
    </w:p>
    <w:p w14:paraId="4650BFA5" w14:textId="792463AE" w:rsidR="00DF190C" w:rsidRPr="007C458C" w:rsidRDefault="00DF190C" w:rsidP="00DA77F9">
      <w:pPr>
        <w:spacing w:line="360" w:lineRule="auto"/>
        <w:jc w:val="both"/>
        <w:rPr>
          <w:rFonts w:ascii="Century Gothic" w:hAnsi="Century Gothic" w:cs="Arial"/>
          <w:sz w:val="24"/>
          <w:szCs w:val="24"/>
        </w:rPr>
      </w:pPr>
      <w:r w:rsidRPr="007C458C">
        <w:rPr>
          <w:rFonts w:ascii="Century Gothic" w:hAnsi="Century Gothic" w:cs="Arial"/>
          <w:sz w:val="24"/>
          <w:szCs w:val="24"/>
        </w:rPr>
        <w:t xml:space="preserve">Con la perspectiva de los años, se puede afirmar que Ortiz Mena fue un funcionario ejemplar. Un servidor público </w:t>
      </w:r>
      <w:r w:rsidR="0000667D">
        <w:rPr>
          <w:rFonts w:ascii="Century Gothic" w:hAnsi="Century Gothic" w:cs="Arial"/>
          <w:sz w:val="24"/>
          <w:szCs w:val="24"/>
        </w:rPr>
        <w:t>patriótico</w:t>
      </w:r>
      <w:r w:rsidRPr="007C458C">
        <w:rPr>
          <w:rFonts w:ascii="Century Gothic" w:hAnsi="Century Gothic" w:cs="Arial"/>
          <w:sz w:val="24"/>
          <w:szCs w:val="24"/>
        </w:rPr>
        <w:t xml:space="preserve"> y con sensibilidad social. Un abogado con visión amplia y capacidad de realización. Su pragmatismo responsable lo</w:t>
      </w:r>
      <w:r w:rsidR="0000667D">
        <w:rPr>
          <w:rFonts w:ascii="Century Gothic" w:hAnsi="Century Gothic" w:cs="Arial"/>
          <w:sz w:val="24"/>
          <w:szCs w:val="24"/>
        </w:rPr>
        <w:t xml:space="preserve"> llevó</w:t>
      </w:r>
      <w:r w:rsidRPr="007C458C">
        <w:rPr>
          <w:rFonts w:ascii="Century Gothic" w:hAnsi="Century Gothic" w:cs="Arial"/>
          <w:sz w:val="24"/>
          <w:szCs w:val="24"/>
        </w:rPr>
        <w:t xml:space="preserve"> </w:t>
      </w:r>
      <w:r w:rsidR="0000667D">
        <w:rPr>
          <w:rFonts w:ascii="Century Gothic" w:hAnsi="Century Gothic" w:cs="Arial"/>
          <w:sz w:val="24"/>
          <w:szCs w:val="24"/>
        </w:rPr>
        <w:t>a</w:t>
      </w:r>
      <w:r w:rsidRPr="007C458C">
        <w:rPr>
          <w:rFonts w:ascii="Century Gothic" w:hAnsi="Century Gothic" w:cs="Arial"/>
          <w:sz w:val="24"/>
          <w:szCs w:val="24"/>
        </w:rPr>
        <w:t xml:space="preserve"> </w:t>
      </w:r>
      <w:r w:rsidR="0000667D">
        <w:rPr>
          <w:rFonts w:ascii="Century Gothic" w:hAnsi="Century Gothic" w:cs="Arial"/>
          <w:sz w:val="24"/>
          <w:szCs w:val="24"/>
        </w:rPr>
        <w:t>realiza</w:t>
      </w:r>
      <w:r w:rsidRPr="007C458C">
        <w:rPr>
          <w:rFonts w:ascii="Century Gothic" w:hAnsi="Century Gothic" w:cs="Arial"/>
          <w:sz w:val="24"/>
          <w:szCs w:val="24"/>
        </w:rPr>
        <w:t xml:space="preserve">r las correcciones que se necesitaban para que México siguiera creciendo sin sobresaltos. </w:t>
      </w:r>
    </w:p>
    <w:p w14:paraId="48490C87" w14:textId="3F1E84DB" w:rsidR="00953436" w:rsidRDefault="00DF190C" w:rsidP="00DA77F9">
      <w:pPr>
        <w:spacing w:line="360" w:lineRule="auto"/>
        <w:jc w:val="both"/>
        <w:rPr>
          <w:rFonts w:ascii="Century Gothic" w:hAnsi="Century Gothic" w:cs="Arial"/>
          <w:sz w:val="24"/>
          <w:szCs w:val="24"/>
        </w:rPr>
      </w:pPr>
      <w:r w:rsidRPr="007C458C">
        <w:rPr>
          <w:rFonts w:ascii="Century Gothic" w:hAnsi="Century Gothic" w:cs="Arial"/>
          <w:sz w:val="24"/>
          <w:szCs w:val="24"/>
        </w:rPr>
        <w:t xml:space="preserve">Por lo anterior, </w:t>
      </w:r>
      <w:r w:rsidR="0007458D" w:rsidRPr="007C458C">
        <w:rPr>
          <w:rFonts w:ascii="Century Gothic" w:hAnsi="Century Gothic" w:cs="Arial"/>
          <w:sz w:val="24"/>
          <w:szCs w:val="24"/>
        </w:rPr>
        <w:t>me permito citar sus palabras</w:t>
      </w:r>
      <w:r w:rsidRPr="007C458C">
        <w:rPr>
          <w:rFonts w:ascii="Century Gothic" w:hAnsi="Century Gothic" w:cs="Arial"/>
          <w:sz w:val="24"/>
          <w:szCs w:val="24"/>
        </w:rPr>
        <w:t xml:space="preserve">, las cuales hoy </w:t>
      </w:r>
      <w:r w:rsidR="0007458D" w:rsidRPr="007C458C">
        <w:rPr>
          <w:rFonts w:ascii="Century Gothic" w:hAnsi="Century Gothic" w:cs="Arial"/>
          <w:sz w:val="24"/>
          <w:szCs w:val="24"/>
        </w:rPr>
        <w:t xml:space="preserve">más que nunca debemos recordar como líneas a seguir, principalmente quienes tenemos la responsabilidad de generar desarrollo para nuestras comunidades, municipios, estado y país: </w:t>
      </w:r>
    </w:p>
    <w:p w14:paraId="56346967" w14:textId="3BB9F788" w:rsidR="00953436" w:rsidRPr="007C458C" w:rsidRDefault="0007458D" w:rsidP="00DA77F9">
      <w:pPr>
        <w:spacing w:line="360" w:lineRule="auto"/>
        <w:jc w:val="both"/>
        <w:rPr>
          <w:rFonts w:ascii="Century Gothic" w:hAnsi="Century Gothic" w:cs="Arial"/>
          <w:b/>
          <w:bCs/>
          <w:sz w:val="24"/>
          <w:szCs w:val="24"/>
        </w:rPr>
      </w:pPr>
      <w:r w:rsidRPr="007C458C">
        <w:rPr>
          <w:rFonts w:ascii="Century Gothic" w:hAnsi="Century Gothic" w:cs="Arial"/>
          <w:b/>
          <w:bCs/>
          <w:sz w:val="24"/>
          <w:szCs w:val="24"/>
        </w:rPr>
        <w:tab/>
      </w:r>
      <w:r w:rsidR="00953436" w:rsidRPr="007C458C">
        <w:rPr>
          <w:rFonts w:ascii="Century Gothic" w:hAnsi="Century Gothic" w:cs="Arial"/>
          <w:b/>
          <w:bCs/>
          <w:sz w:val="24"/>
          <w:szCs w:val="24"/>
        </w:rPr>
        <w:t xml:space="preserve">“El Estado ha sido eficaz en la creación de la infraestructura básica, </w:t>
      </w:r>
      <w:r w:rsidR="007C458C">
        <w:rPr>
          <w:rFonts w:ascii="Century Gothic" w:hAnsi="Century Gothic" w:cs="Arial"/>
          <w:b/>
          <w:bCs/>
          <w:sz w:val="24"/>
          <w:szCs w:val="24"/>
        </w:rPr>
        <w:tab/>
      </w:r>
      <w:r w:rsidR="00953436" w:rsidRPr="007C458C">
        <w:rPr>
          <w:rFonts w:ascii="Century Gothic" w:hAnsi="Century Gothic" w:cs="Arial"/>
          <w:b/>
          <w:bCs/>
          <w:sz w:val="24"/>
          <w:szCs w:val="24"/>
        </w:rPr>
        <w:t xml:space="preserve">en el sentido lato del término, para promover las economías </w:t>
      </w:r>
      <w:r w:rsidR="007C458C">
        <w:rPr>
          <w:rFonts w:ascii="Century Gothic" w:hAnsi="Century Gothic" w:cs="Arial"/>
          <w:b/>
          <w:bCs/>
          <w:sz w:val="24"/>
          <w:szCs w:val="24"/>
        </w:rPr>
        <w:tab/>
      </w:r>
      <w:r w:rsidR="00953436" w:rsidRPr="007C458C">
        <w:rPr>
          <w:rFonts w:ascii="Century Gothic" w:hAnsi="Century Gothic" w:cs="Arial"/>
          <w:b/>
          <w:bCs/>
          <w:sz w:val="24"/>
          <w:szCs w:val="24"/>
        </w:rPr>
        <w:t xml:space="preserve">externas y </w:t>
      </w:r>
      <w:r w:rsidRPr="007C458C">
        <w:rPr>
          <w:rFonts w:ascii="Century Gothic" w:hAnsi="Century Gothic" w:cs="Arial"/>
          <w:b/>
          <w:bCs/>
          <w:sz w:val="24"/>
          <w:szCs w:val="24"/>
        </w:rPr>
        <w:tab/>
      </w:r>
      <w:r w:rsidR="00953436" w:rsidRPr="007C458C">
        <w:rPr>
          <w:rFonts w:ascii="Century Gothic" w:hAnsi="Century Gothic" w:cs="Arial"/>
          <w:b/>
          <w:bCs/>
          <w:sz w:val="24"/>
          <w:szCs w:val="24"/>
        </w:rPr>
        <w:t>elevar la productividad del capital</w:t>
      </w:r>
      <w:r w:rsidR="005E145F">
        <w:rPr>
          <w:rFonts w:ascii="Century Gothic" w:hAnsi="Century Gothic" w:cs="Arial"/>
          <w:b/>
          <w:bCs/>
          <w:sz w:val="24"/>
          <w:szCs w:val="24"/>
        </w:rPr>
        <w:t xml:space="preserve"> </w:t>
      </w:r>
      <w:r w:rsidR="00953436" w:rsidRPr="007C458C">
        <w:rPr>
          <w:rFonts w:ascii="Century Gothic" w:hAnsi="Century Gothic" w:cs="Arial"/>
          <w:b/>
          <w:bCs/>
          <w:sz w:val="24"/>
          <w:szCs w:val="24"/>
        </w:rPr>
        <w:t xml:space="preserve">y del trabajo </w:t>
      </w:r>
      <w:r w:rsidR="007C458C">
        <w:rPr>
          <w:rFonts w:ascii="Century Gothic" w:hAnsi="Century Gothic" w:cs="Arial"/>
          <w:b/>
          <w:bCs/>
          <w:sz w:val="24"/>
          <w:szCs w:val="24"/>
        </w:rPr>
        <w:tab/>
      </w:r>
      <w:r w:rsidR="00953436" w:rsidRPr="007C458C">
        <w:rPr>
          <w:rFonts w:ascii="Century Gothic" w:hAnsi="Century Gothic" w:cs="Arial"/>
          <w:b/>
          <w:bCs/>
          <w:sz w:val="24"/>
          <w:szCs w:val="24"/>
        </w:rPr>
        <w:t xml:space="preserve">asalariado. </w:t>
      </w:r>
    </w:p>
    <w:p w14:paraId="0491E68F" w14:textId="5B4AECD0" w:rsidR="00953436" w:rsidRPr="007C458C" w:rsidRDefault="0007458D" w:rsidP="00DA77F9">
      <w:pPr>
        <w:spacing w:line="360" w:lineRule="auto"/>
        <w:jc w:val="both"/>
        <w:rPr>
          <w:rFonts w:ascii="Century Gothic" w:hAnsi="Century Gothic" w:cs="Arial"/>
          <w:b/>
          <w:bCs/>
          <w:sz w:val="24"/>
          <w:szCs w:val="24"/>
        </w:rPr>
      </w:pPr>
      <w:r w:rsidRPr="007C458C">
        <w:rPr>
          <w:rFonts w:ascii="Century Gothic" w:hAnsi="Century Gothic" w:cs="Arial"/>
          <w:b/>
          <w:bCs/>
          <w:sz w:val="24"/>
          <w:szCs w:val="24"/>
        </w:rPr>
        <w:tab/>
      </w:r>
      <w:r w:rsidR="00953436" w:rsidRPr="007C458C">
        <w:rPr>
          <w:rFonts w:ascii="Century Gothic" w:hAnsi="Century Gothic" w:cs="Arial"/>
          <w:b/>
          <w:bCs/>
          <w:sz w:val="24"/>
          <w:szCs w:val="24"/>
        </w:rPr>
        <w:t xml:space="preserve">Pero en la etapa futura el Estado no sólo seguirá teniendo esa </w:t>
      </w:r>
      <w:r w:rsidRPr="007C458C">
        <w:rPr>
          <w:rFonts w:ascii="Century Gothic" w:hAnsi="Century Gothic" w:cs="Arial"/>
          <w:b/>
          <w:bCs/>
          <w:sz w:val="24"/>
          <w:szCs w:val="24"/>
        </w:rPr>
        <w:tab/>
      </w:r>
      <w:r w:rsidR="00953436" w:rsidRPr="007C458C">
        <w:rPr>
          <w:rFonts w:ascii="Century Gothic" w:hAnsi="Century Gothic" w:cs="Arial"/>
          <w:b/>
          <w:bCs/>
          <w:sz w:val="24"/>
          <w:szCs w:val="24"/>
        </w:rPr>
        <w:t xml:space="preserve">obligación sino, además, la de crear las condiciones generales para </w:t>
      </w:r>
      <w:r w:rsidR="007C458C">
        <w:rPr>
          <w:rFonts w:ascii="Century Gothic" w:hAnsi="Century Gothic" w:cs="Arial"/>
          <w:b/>
          <w:bCs/>
          <w:sz w:val="24"/>
          <w:szCs w:val="24"/>
        </w:rPr>
        <w:tab/>
      </w:r>
      <w:r w:rsidR="00953436" w:rsidRPr="007C458C">
        <w:rPr>
          <w:rFonts w:ascii="Century Gothic" w:hAnsi="Century Gothic" w:cs="Arial"/>
          <w:b/>
          <w:bCs/>
          <w:sz w:val="24"/>
          <w:szCs w:val="24"/>
        </w:rPr>
        <w:t xml:space="preserve">que </w:t>
      </w:r>
      <w:r w:rsidRPr="007C458C">
        <w:rPr>
          <w:rFonts w:ascii="Century Gothic" w:hAnsi="Century Gothic" w:cs="Arial"/>
          <w:b/>
          <w:bCs/>
          <w:sz w:val="24"/>
          <w:szCs w:val="24"/>
        </w:rPr>
        <w:tab/>
      </w:r>
      <w:r w:rsidR="00953436" w:rsidRPr="007C458C">
        <w:rPr>
          <w:rFonts w:ascii="Century Gothic" w:hAnsi="Century Gothic" w:cs="Arial"/>
          <w:b/>
          <w:bCs/>
          <w:sz w:val="24"/>
          <w:szCs w:val="24"/>
        </w:rPr>
        <w:t xml:space="preserve">la juventud pueda obtener educación y capacidad de </w:t>
      </w:r>
      <w:r w:rsidR="007C458C">
        <w:rPr>
          <w:rFonts w:ascii="Century Gothic" w:hAnsi="Century Gothic" w:cs="Arial"/>
          <w:b/>
          <w:bCs/>
          <w:sz w:val="24"/>
          <w:szCs w:val="24"/>
        </w:rPr>
        <w:tab/>
      </w:r>
      <w:r w:rsidR="00953436" w:rsidRPr="007C458C">
        <w:rPr>
          <w:rFonts w:ascii="Century Gothic" w:hAnsi="Century Gothic" w:cs="Arial"/>
          <w:b/>
          <w:bCs/>
          <w:sz w:val="24"/>
          <w:szCs w:val="24"/>
        </w:rPr>
        <w:t>desenvolvimiento,</w:t>
      </w:r>
      <w:r w:rsidR="005E145F">
        <w:rPr>
          <w:rFonts w:ascii="Century Gothic" w:hAnsi="Century Gothic" w:cs="Arial"/>
          <w:b/>
          <w:bCs/>
          <w:sz w:val="24"/>
          <w:szCs w:val="24"/>
        </w:rPr>
        <w:t xml:space="preserve"> </w:t>
      </w:r>
      <w:r w:rsidR="00953436" w:rsidRPr="007C458C">
        <w:rPr>
          <w:rFonts w:ascii="Century Gothic" w:hAnsi="Century Gothic" w:cs="Arial"/>
          <w:b/>
          <w:bCs/>
          <w:sz w:val="24"/>
          <w:szCs w:val="24"/>
        </w:rPr>
        <w:t xml:space="preserve">y que los sectores populares que se han </w:t>
      </w:r>
      <w:r w:rsidR="007C458C">
        <w:rPr>
          <w:rFonts w:ascii="Century Gothic" w:hAnsi="Century Gothic" w:cs="Arial"/>
          <w:b/>
          <w:bCs/>
          <w:sz w:val="24"/>
          <w:szCs w:val="24"/>
        </w:rPr>
        <w:tab/>
      </w:r>
      <w:r w:rsidR="00953436" w:rsidRPr="007C458C">
        <w:rPr>
          <w:rFonts w:ascii="Century Gothic" w:hAnsi="Century Gothic" w:cs="Arial"/>
          <w:b/>
          <w:bCs/>
          <w:sz w:val="24"/>
          <w:szCs w:val="24"/>
        </w:rPr>
        <w:t xml:space="preserve">rezagado encuentren </w:t>
      </w:r>
      <w:r w:rsidRPr="007C458C">
        <w:rPr>
          <w:rFonts w:ascii="Century Gothic" w:hAnsi="Century Gothic" w:cs="Arial"/>
          <w:b/>
          <w:bCs/>
          <w:sz w:val="24"/>
          <w:szCs w:val="24"/>
        </w:rPr>
        <w:tab/>
      </w:r>
      <w:r w:rsidR="00953436" w:rsidRPr="007C458C">
        <w:rPr>
          <w:rFonts w:ascii="Century Gothic" w:hAnsi="Century Gothic" w:cs="Arial"/>
          <w:b/>
          <w:bCs/>
          <w:sz w:val="24"/>
          <w:szCs w:val="24"/>
        </w:rPr>
        <w:t xml:space="preserve">condiciones propicias al aumento de la </w:t>
      </w:r>
      <w:r w:rsidR="0060169C">
        <w:rPr>
          <w:rFonts w:ascii="Century Gothic" w:hAnsi="Century Gothic" w:cs="Arial"/>
          <w:b/>
          <w:bCs/>
          <w:sz w:val="24"/>
          <w:szCs w:val="24"/>
        </w:rPr>
        <w:tab/>
      </w:r>
      <w:r w:rsidR="00953436" w:rsidRPr="007C458C">
        <w:rPr>
          <w:rFonts w:ascii="Century Gothic" w:hAnsi="Century Gothic" w:cs="Arial"/>
          <w:b/>
          <w:bCs/>
          <w:sz w:val="24"/>
          <w:szCs w:val="24"/>
        </w:rPr>
        <w:t>productividad</w:t>
      </w:r>
      <w:r w:rsidRPr="007C458C">
        <w:rPr>
          <w:rFonts w:ascii="Century Gothic" w:hAnsi="Century Gothic" w:cs="Arial"/>
          <w:b/>
          <w:bCs/>
          <w:sz w:val="24"/>
          <w:szCs w:val="24"/>
        </w:rPr>
        <w:t>,</w:t>
      </w:r>
      <w:r w:rsidR="00953436" w:rsidRPr="007C458C">
        <w:rPr>
          <w:rFonts w:ascii="Century Gothic" w:hAnsi="Century Gothic" w:cs="Arial"/>
          <w:b/>
          <w:bCs/>
          <w:sz w:val="24"/>
          <w:szCs w:val="24"/>
        </w:rPr>
        <w:t xml:space="preserve"> y obtengan una</w:t>
      </w:r>
      <w:r w:rsidR="005E145F">
        <w:rPr>
          <w:rFonts w:ascii="Century Gothic" w:hAnsi="Century Gothic" w:cs="Arial"/>
          <w:b/>
          <w:bCs/>
          <w:sz w:val="24"/>
          <w:szCs w:val="24"/>
        </w:rPr>
        <w:t xml:space="preserve"> </w:t>
      </w:r>
      <w:r w:rsidR="00953436" w:rsidRPr="007C458C">
        <w:rPr>
          <w:rFonts w:ascii="Century Gothic" w:hAnsi="Century Gothic" w:cs="Arial"/>
          <w:b/>
          <w:bCs/>
          <w:sz w:val="24"/>
          <w:szCs w:val="24"/>
        </w:rPr>
        <w:t xml:space="preserve">proporción más equitativa del </w:t>
      </w:r>
      <w:r w:rsidR="0060169C">
        <w:rPr>
          <w:rFonts w:ascii="Century Gothic" w:hAnsi="Century Gothic" w:cs="Arial"/>
          <w:b/>
          <w:bCs/>
          <w:sz w:val="24"/>
          <w:szCs w:val="24"/>
        </w:rPr>
        <w:tab/>
      </w:r>
      <w:r w:rsidR="00953436" w:rsidRPr="007C458C">
        <w:rPr>
          <w:rFonts w:ascii="Century Gothic" w:hAnsi="Century Gothic" w:cs="Arial"/>
          <w:b/>
          <w:bCs/>
          <w:sz w:val="24"/>
          <w:szCs w:val="24"/>
        </w:rPr>
        <w:t>ingreso nacional</w:t>
      </w:r>
      <w:r w:rsidR="00953436" w:rsidRPr="007C458C">
        <w:rPr>
          <w:rFonts w:ascii="Century Gothic" w:hAnsi="Century Gothic" w:cs="Arial"/>
          <w:sz w:val="24"/>
          <w:szCs w:val="24"/>
        </w:rPr>
        <w:t>".</w:t>
      </w:r>
      <w:r w:rsidRPr="007C458C">
        <w:rPr>
          <w:rFonts w:ascii="Century Gothic" w:hAnsi="Century Gothic" w:cs="Arial"/>
          <w:sz w:val="24"/>
          <w:szCs w:val="24"/>
        </w:rPr>
        <w:t xml:space="preserve"> (Antonio Ortiz Mena).</w:t>
      </w:r>
    </w:p>
    <w:p w14:paraId="19685DA5" w14:textId="4F0B1871" w:rsidR="007C458C" w:rsidRPr="007C458C" w:rsidRDefault="007C458C" w:rsidP="00DA77F9">
      <w:pPr>
        <w:spacing w:line="360" w:lineRule="auto"/>
        <w:jc w:val="both"/>
        <w:rPr>
          <w:rFonts w:ascii="Century Gothic" w:hAnsi="Century Gothic" w:cs="Arial"/>
          <w:sz w:val="24"/>
          <w:szCs w:val="24"/>
        </w:rPr>
      </w:pPr>
      <w:r w:rsidRPr="007C458C">
        <w:rPr>
          <w:rFonts w:ascii="Century Gothic" w:hAnsi="Century Gothic" w:cs="Arial"/>
          <w:sz w:val="24"/>
          <w:szCs w:val="24"/>
        </w:rPr>
        <w:t>E</w:t>
      </w:r>
      <w:r w:rsidR="00E446F4" w:rsidRPr="007C458C">
        <w:rPr>
          <w:rFonts w:ascii="Century Gothic" w:hAnsi="Century Gothic" w:cs="Arial"/>
          <w:sz w:val="24"/>
          <w:szCs w:val="24"/>
        </w:rPr>
        <w:t xml:space="preserve">s por tanto que </w:t>
      </w:r>
      <w:r w:rsidR="005E145F">
        <w:rPr>
          <w:rFonts w:ascii="Century Gothic" w:hAnsi="Century Gothic" w:cs="Arial"/>
          <w:sz w:val="24"/>
          <w:szCs w:val="24"/>
        </w:rPr>
        <w:t>otorgar</w:t>
      </w:r>
      <w:r w:rsidR="00AC244B" w:rsidRPr="007C458C">
        <w:rPr>
          <w:rFonts w:ascii="Century Gothic" w:hAnsi="Century Gothic" w:cs="Arial"/>
          <w:sz w:val="24"/>
          <w:szCs w:val="24"/>
        </w:rPr>
        <w:t xml:space="preserve"> es</w:t>
      </w:r>
      <w:r w:rsidR="00E446F4" w:rsidRPr="007C458C">
        <w:rPr>
          <w:rFonts w:ascii="Century Gothic" w:hAnsi="Century Gothic" w:cs="Arial"/>
          <w:sz w:val="24"/>
          <w:szCs w:val="24"/>
        </w:rPr>
        <w:t>te</w:t>
      </w:r>
      <w:r w:rsidR="00AC244B" w:rsidRPr="007C458C">
        <w:rPr>
          <w:rFonts w:ascii="Century Gothic" w:hAnsi="Century Gothic" w:cs="Arial"/>
          <w:sz w:val="24"/>
          <w:szCs w:val="24"/>
        </w:rPr>
        <w:t xml:space="preserve"> reconocimiento </w:t>
      </w:r>
      <w:r w:rsidR="00E446F4" w:rsidRPr="007C458C">
        <w:rPr>
          <w:rFonts w:ascii="Century Gothic" w:hAnsi="Century Gothic" w:cs="Arial"/>
          <w:sz w:val="24"/>
          <w:szCs w:val="24"/>
        </w:rPr>
        <w:t>a</w:t>
      </w:r>
      <w:r w:rsidR="0007458D" w:rsidRPr="007C458C">
        <w:rPr>
          <w:rFonts w:ascii="Century Gothic" w:hAnsi="Century Gothic" w:cs="Arial"/>
          <w:sz w:val="24"/>
          <w:szCs w:val="24"/>
        </w:rPr>
        <w:t xml:space="preserve"> Don</w:t>
      </w:r>
      <w:r w:rsidR="005E145F">
        <w:rPr>
          <w:rFonts w:ascii="Century Gothic" w:hAnsi="Century Gothic" w:cs="Arial"/>
          <w:sz w:val="24"/>
          <w:szCs w:val="24"/>
        </w:rPr>
        <w:t xml:space="preserve"> Antonio</w:t>
      </w:r>
      <w:r w:rsidR="0007458D" w:rsidRPr="007C458C">
        <w:rPr>
          <w:rFonts w:ascii="Century Gothic" w:hAnsi="Century Gothic" w:cs="Arial"/>
          <w:sz w:val="24"/>
          <w:szCs w:val="24"/>
        </w:rPr>
        <w:t xml:space="preserve"> Ortiz Mena</w:t>
      </w:r>
      <w:r w:rsidR="00E446F4" w:rsidRPr="007C458C">
        <w:rPr>
          <w:rFonts w:ascii="Century Gothic" w:hAnsi="Century Gothic" w:cs="Arial"/>
          <w:sz w:val="24"/>
          <w:szCs w:val="24"/>
        </w:rPr>
        <w:t>, como</w:t>
      </w:r>
      <w:r w:rsidR="00AC244B" w:rsidRPr="007C458C">
        <w:rPr>
          <w:rFonts w:ascii="Century Gothic" w:hAnsi="Century Gothic" w:cs="Arial"/>
          <w:sz w:val="24"/>
          <w:szCs w:val="24"/>
        </w:rPr>
        <w:t xml:space="preserve"> un hombre brillante</w:t>
      </w:r>
      <w:r w:rsidR="00E446F4" w:rsidRPr="007C458C">
        <w:rPr>
          <w:rFonts w:ascii="Century Gothic" w:hAnsi="Century Gothic" w:cs="Arial"/>
          <w:sz w:val="24"/>
          <w:szCs w:val="24"/>
        </w:rPr>
        <w:t>, visionario</w:t>
      </w:r>
      <w:r w:rsidR="00AC244B" w:rsidRPr="007C458C">
        <w:rPr>
          <w:rFonts w:ascii="Century Gothic" w:hAnsi="Century Gothic" w:cs="Arial"/>
          <w:sz w:val="24"/>
          <w:szCs w:val="24"/>
        </w:rPr>
        <w:t xml:space="preserve"> y excepcional, </w:t>
      </w:r>
      <w:r w:rsidRPr="007C458C">
        <w:rPr>
          <w:rFonts w:ascii="Century Gothic" w:hAnsi="Century Gothic" w:cs="Arial"/>
          <w:sz w:val="24"/>
          <w:szCs w:val="24"/>
        </w:rPr>
        <w:t>el cual con</w:t>
      </w:r>
      <w:r w:rsidR="0007458D" w:rsidRPr="007C458C">
        <w:rPr>
          <w:rFonts w:ascii="Century Gothic" w:hAnsi="Century Gothic" w:cs="Arial"/>
          <w:sz w:val="24"/>
          <w:szCs w:val="24"/>
        </w:rPr>
        <w:t xml:space="preserve"> </w:t>
      </w:r>
      <w:r w:rsidR="00AC244B" w:rsidRPr="007C458C">
        <w:rPr>
          <w:rFonts w:ascii="Century Gothic" w:hAnsi="Century Gothic" w:cs="Arial"/>
          <w:sz w:val="24"/>
          <w:szCs w:val="24"/>
        </w:rPr>
        <w:t xml:space="preserve">su labor, enseñanza y aportaciones a la trascendencia del sistema económico </w:t>
      </w:r>
      <w:r w:rsidRPr="007C458C">
        <w:rPr>
          <w:rFonts w:ascii="Century Gothic" w:hAnsi="Century Gothic" w:cs="Arial"/>
          <w:sz w:val="24"/>
          <w:szCs w:val="24"/>
        </w:rPr>
        <w:t>del país</w:t>
      </w:r>
      <w:r w:rsidR="00594A93">
        <w:rPr>
          <w:rFonts w:ascii="Century Gothic" w:hAnsi="Century Gothic" w:cs="Arial"/>
          <w:sz w:val="24"/>
          <w:szCs w:val="24"/>
        </w:rPr>
        <w:t>,</w:t>
      </w:r>
      <w:r w:rsidR="00AC244B" w:rsidRPr="007C458C">
        <w:rPr>
          <w:rFonts w:ascii="Century Gothic" w:hAnsi="Century Gothic" w:cs="Arial"/>
          <w:sz w:val="24"/>
          <w:szCs w:val="24"/>
        </w:rPr>
        <w:t xml:space="preserve"> </w:t>
      </w:r>
      <w:r w:rsidRPr="007C458C">
        <w:rPr>
          <w:rFonts w:ascii="Century Gothic" w:hAnsi="Century Gothic" w:cs="Arial"/>
          <w:sz w:val="24"/>
          <w:szCs w:val="24"/>
        </w:rPr>
        <w:t>lo hacen sin duda un Chihuahuense Universal, que aún persiste en la memoria de la política nacional, probablemente como el mejor secretario de Hacienda en la historia</w:t>
      </w:r>
      <w:r w:rsidR="00594A93">
        <w:rPr>
          <w:rFonts w:ascii="Century Gothic" w:hAnsi="Century Gothic" w:cs="Arial"/>
          <w:sz w:val="24"/>
          <w:szCs w:val="24"/>
        </w:rPr>
        <w:t xml:space="preserve"> de México</w:t>
      </w:r>
      <w:r w:rsidRPr="007C458C">
        <w:rPr>
          <w:rFonts w:ascii="Century Gothic" w:hAnsi="Century Gothic" w:cs="Arial"/>
          <w:sz w:val="24"/>
          <w:szCs w:val="24"/>
        </w:rPr>
        <w:t>.</w:t>
      </w:r>
    </w:p>
    <w:p w14:paraId="7A623D47" w14:textId="514E5EFE" w:rsidR="003C5DEC" w:rsidRDefault="003C5DEC" w:rsidP="003C5DEC">
      <w:pPr>
        <w:spacing w:after="0" w:line="360" w:lineRule="auto"/>
        <w:jc w:val="both"/>
        <w:rPr>
          <w:rFonts w:ascii="Century Gothic" w:hAnsi="Century Gothic"/>
          <w:sz w:val="24"/>
          <w:szCs w:val="24"/>
        </w:rPr>
      </w:pPr>
      <w:r>
        <w:rPr>
          <w:rFonts w:ascii="Century Gothic" w:hAnsi="Century Gothic"/>
          <w:sz w:val="24"/>
          <w:szCs w:val="24"/>
        </w:rPr>
        <w:t>Por lo anteriormente expuesto y con fundamento en lo establecido en el artículo 169, 170, 171 fracción I de la Ley Orgánica del Poder Legislativo; los artículos 75, 76 y 77 fracción II del Reglamento Interior y de Prácticas Parlamentarias del Poder Legislativo del Estado de Chihuahua, someto   a   consideración del Pleno con carácter y aprobación   el siguiente punto de:</w:t>
      </w:r>
    </w:p>
    <w:p w14:paraId="1562AD2E" w14:textId="77777777" w:rsidR="003C5DEC" w:rsidRDefault="003C5DEC" w:rsidP="003C5DEC">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Century Gothic" w:eastAsia="Arial" w:hAnsi="Century Gothic" w:cs="Arial"/>
          <w:sz w:val="24"/>
          <w:szCs w:val="24"/>
        </w:rPr>
      </w:pPr>
    </w:p>
    <w:p w14:paraId="059A8366" w14:textId="5FA1758D" w:rsidR="003C5DEC" w:rsidRDefault="003C5DEC" w:rsidP="003C5DEC">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Century Gothic" w:eastAsia="Arial" w:hAnsi="Century Gothic" w:cs="Arial"/>
          <w:b/>
          <w:bCs/>
          <w:sz w:val="24"/>
          <w:szCs w:val="24"/>
        </w:rPr>
      </w:pPr>
      <w:r>
        <w:rPr>
          <w:rStyle w:val="Ninguno"/>
          <w:rFonts w:ascii="Century Gothic" w:hAnsi="Century Gothic"/>
          <w:b/>
          <w:bCs/>
          <w:sz w:val="24"/>
          <w:szCs w:val="24"/>
        </w:rPr>
        <w:t>INICIATIVA DE DECRETO</w:t>
      </w:r>
    </w:p>
    <w:p w14:paraId="7C235C32" w14:textId="6BA8F213" w:rsidR="00AC244B" w:rsidRDefault="00594A93" w:rsidP="00DA77F9">
      <w:pPr>
        <w:pStyle w:val="NormalWeb"/>
        <w:shd w:val="clear" w:color="auto" w:fill="FFFFFF"/>
        <w:spacing w:line="360" w:lineRule="auto"/>
        <w:jc w:val="both"/>
        <w:rPr>
          <w:rFonts w:ascii="Century Gothic" w:hAnsi="Century Gothic" w:cs="Arial"/>
          <w:color w:val="000000"/>
        </w:rPr>
      </w:pPr>
      <w:r w:rsidRPr="007C458C">
        <w:rPr>
          <w:rFonts w:ascii="Century Gothic" w:hAnsi="Century Gothic" w:cs="Arial"/>
          <w:b/>
          <w:bCs/>
          <w:color w:val="000000"/>
        </w:rPr>
        <w:t>ÚNICO. -</w:t>
      </w:r>
      <w:r w:rsidR="005052D2" w:rsidRPr="007C458C">
        <w:rPr>
          <w:rFonts w:ascii="Century Gothic" w:hAnsi="Century Gothic" w:cs="Arial"/>
          <w:color w:val="000000"/>
        </w:rPr>
        <w:t xml:space="preserve"> </w:t>
      </w:r>
      <w:r w:rsidR="00DF190C" w:rsidRPr="007C458C">
        <w:rPr>
          <w:rFonts w:ascii="Century Gothic" w:hAnsi="Century Gothic" w:cs="Arial"/>
          <w:color w:val="000000"/>
        </w:rPr>
        <w:t xml:space="preserve"> </w:t>
      </w:r>
      <w:r w:rsidR="00AC244B" w:rsidRPr="007C458C">
        <w:rPr>
          <w:rFonts w:ascii="Century Gothic" w:hAnsi="Century Gothic" w:cs="Arial"/>
          <w:color w:val="000000"/>
        </w:rPr>
        <w:t>Inscríbase en letras d</w:t>
      </w:r>
      <w:r>
        <w:rPr>
          <w:rFonts w:ascii="Century Gothic" w:hAnsi="Century Gothic" w:cs="Arial"/>
          <w:color w:val="000000"/>
        </w:rPr>
        <w:t>oradas</w:t>
      </w:r>
      <w:r w:rsidR="00AC244B" w:rsidRPr="007C458C">
        <w:rPr>
          <w:rFonts w:ascii="Century Gothic" w:hAnsi="Century Gothic" w:cs="Arial"/>
          <w:color w:val="000000"/>
        </w:rPr>
        <w:t xml:space="preserve"> en el Muro d</w:t>
      </w:r>
      <w:bookmarkStart w:id="0" w:name="_GoBack"/>
      <w:bookmarkEnd w:id="0"/>
      <w:r w:rsidR="00AC244B" w:rsidRPr="007C458C">
        <w:rPr>
          <w:rFonts w:ascii="Century Gothic" w:hAnsi="Century Gothic" w:cs="Arial"/>
          <w:color w:val="000000"/>
        </w:rPr>
        <w:t xml:space="preserve">e Honor del salón de sesiones </w:t>
      </w:r>
      <w:r w:rsidR="005052D2" w:rsidRPr="007C458C">
        <w:rPr>
          <w:rFonts w:ascii="Century Gothic" w:hAnsi="Century Gothic" w:cs="Arial"/>
          <w:color w:val="000000"/>
        </w:rPr>
        <w:t>H.</w:t>
      </w:r>
      <w:r w:rsidR="00DF190C" w:rsidRPr="007C458C">
        <w:rPr>
          <w:rFonts w:ascii="Century Gothic" w:hAnsi="Century Gothic" w:cs="Arial"/>
          <w:color w:val="000000"/>
        </w:rPr>
        <w:t xml:space="preserve"> </w:t>
      </w:r>
      <w:r w:rsidR="005052D2" w:rsidRPr="007C458C">
        <w:rPr>
          <w:rFonts w:ascii="Century Gothic" w:hAnsi="Century Gothic" w:cs="Arial"/>
          <w:color w:val="000000"/>
        </w:rPr>
        <w:t>Congreso del Estado</w:t>
      </w:r>
      <w:r w:rsidR="00DF190C" w:rsidRPr="007C458C">
        <w:rPr>
          <w:rFonts w:ascii="Century Gothic" w:hAnsi="Century Gothic" w:cs="Arial"/>
          <w:color w:val="000000"/>
        </w:rPr>
        <w:t xml:space="preserve">, el nombre de </w:t>
      </w:r>
      <w:r>
        <w:rPr>
          <w:rFonts w:ascii="Century Gothic" w:hAnsi="Century Gothic" w:cs="Arial"/>
          <w:color w:val="000000"/>
        </w:rPr>
        <w:t>“</w:t>
      </w:r>
      <w:r w:rsidR="00DF190C" w:rsidRPr="007C458C">
        <w:rPr>
          <w:rFonts w:ascii="Century Gothic" w:hAnsi="Century Gothic" w:cs="Arial"/>
          <w:color w:val="000000"/>
        </w:rPr>
        <w:t xml:space="preserve">Antonio </w:t>
      </w:r>
      <w:r w:rsidR="0060169C" w:rsidRPr="007C458C">
        <w:rPr>
          <w:rFonts w:ascii="Century Gothic" w:hAnsi="Century Gothic" w:cs="Arial"/>
          <w:color w:val="000000"/>
        </w:rPr>
        <w:t>Ortiz</w:t>
      </w:r>
      <w:r w:rsidR="00DF190C" w:rsidRPr="007C458C">
        <w:rPr>
          <w:rFonts w:ascii="Century Gothic" w:hAnsi="Century Gothic" w:cs="Arial"/>
          <w:color w:val="000000"/>
        </w:rPr>
        <w:t xml:space="preserve"> Mena</w:t>
      </w:r>
      <w:r>
        <w:rPr>
          <w:rFonts w:ascii="Century Gothic" w:hAnsi="Century Gothic" w:cs="Arial"/>
          <w:color w:val="000000"/>
        </w:rPr>
        <w:t>”</w:t>
      </w:r>
      <w:r w:rsidR="003C5DEC">
        <w:rPr>
          <w:rFonts w:ascii="Century Gothic" w:hAnsi="Century Gothic" w:cs="Arial"/>
          <w:color w:val="000000"/>
        </w:rPr>
        <w:t xml:space="preserve">, como un homenaje póstumo a este gran chihuahuense universal </w:t>
      </w:r>
      <w:r w:rsidR="003C5DEC" w:rsidRPr="00DA77F9">
        <w:rPr>
          <w:rFonts w:ascii="Century Gothic" w:hAnsi="Century Gothic" w:cs="Arial"/>
          <w:color w:val="000000"/>
        </w:rPr>
        <w:t>por su aportación en la política social y económica de nuestro país</w:t>
      </w:r>
      <w:r w:rsidR="003C5DEC">
        <w:rPr>
          <w:rFonts w:ascii="Century Gothic" w:hAnsi="Century Gothic" w:cs="Arial"/>
          <w:color w:val="000000"/>
        </w:rPr>
        <w:t xml:space="preserve">. </w:t>
      </w:r>
    </w:p>
    <w:p w14:paraId="4B5BAAD4" w14:textId="46F5875E" w:rsidR="003C5DEC" w:rsidRDefault="003C5DEC" w:rsidP="00DA77F9">
      <w:pPr>
        <w:pStyle w:val="NormalWeb"/>
        <w:shd w:val="clear" w:color="auto" w:fill="FFFFFF"/>
        <w:spacing w:line="360" w:lineRule="auto"/>
        <w:jc w:val="both"/>
        <w:rPr>
          <w:rFonts w:ascii="Century Gothic" w:hAnsi="Century Gothic" w:cs="Arial"/>
          <w:b/>
          <w:color w:val="000000"/>
        </w:rPr>
      </w:pPr>
      <w:r>
        <w:rPr>
          <w:rFonts w:ascii="Century Gothic" w:hAnsi="Century Gothic" w:cs="Arial"/>
          <w:b/>
          <w:color w:val="000000"/>
        </w:rPr>
        <w:t>TRANSITORIO</w:t>
      </w:r>
    </w:p>
    <w:p w14:paraId="7394EEA2" w14:textId="6EE13F9F" w:rsidR="00AC244B" w:rsidRDefault="00B857E6" w:rsidP="00DA77F9">
      <w:pPr>
        <w:pStyle w:val="centrar"/>
        <w:shd w:val="clear" w:color="auto" w:fill="FFFFFF"/>
        <w:spacing w:line="360" w:lineRule="auto"/>
        <w:rPr>
          <w:rFonts w:ascii="Century Gothic" w:hAnsi="Century Gothic" w:cs="Arial"/>
          <w:color w:val="000000"/>
        </w:rPr>
      </w:pPr>
      <w:r>
        <w:rPr>
          <w:rFonts w:ascii="Century Gothic" w:hAnsi="Century Gothic" w:cs="Arial"/>
          <w:b/>
          <w:bCs/>
          <w:color w:val="000000"/>
        </w:rPr>
        <w:t>PRIMERO</w:t>
      </w:r>
      <w:r w:rsidR="00594A93" w:rsidRPr="007C458C">
        <w:rPr>
          <w:rFonts w:ascii="Century Gothic" w:hAnsi="Century Gothic" w:cs="Arial"/>
          <w:b/>
          <w:bCs/>
          <w:color w:val="000000"/>
        </w:rPr>
        <w:t>. -</w:t>
      </w:r>
      <w:r w:rsidR="005052D2" w:rsidRPr="007C458C">
        <w:rPr>
          <w:rFonts w:ascii="Century Gothic" w:hAnsi="Century Gothic" w:cs="Arial"/>
          <w:b/>
          <w:bCs/>
          <w:color w:val="000000"/>
        </w:rPr>
        <w:t xml:space="preserve"> </w:t>
      </w:r>
      <w:r w:rsidR="005052D2" w:rsidRPr="0060169C">
        <w:rPr>
          <w:rFonts w:ascii="Century Gothic" w:hAnsi="Century Gothic" w:cs="Arial"/>
          <w:color w:val="000000"/>
        </w:rPr>
        <w:t>Aprobado que</w:t>
      </w:r>
      <w:r w:rsidR="00594A93">
        <w:rPr>
          <w:rFonts w:ascii="Century Gothic" w:hAnsi="Century Gothic" w:cs="Arial"/>
          <w:color w:val="000000"/>
        </w:rPr>
        <w:t xml:space="preserve"> sea,</w:t>
      </w:r>
      <w:r w:rsidR="005052D2" w:rsidRPr="0060169C">
        <w:rPr>
          <w:rFonts w:ascii="Century Gothic" w:hAnsi="Century Gothic" w:cs="Arial"/>
          <w:color w:val="000000"/>
        </w:rPr>
        <w:t xml:space="preserve"> </w:t>
      </w:r>
      <w:r w:rsidR="003C5DEC">
        <w:rPr>
          <w:rFonts w:ascii="Century Gothic" w:hAnsi="Century Gothic" w:cs="Arial"/>
          <w:color w:val="000000"/>
        </w:rPr>
        <w:t>el presente decreto entra en vigor el día de su publicación en el Periódico Oficial del Estado.</w:t>
      </w:r>
    </w:p>
    <w:p w14:paraId="0B8FFDA6" w14:textId="676943BD" w:rsidR="003C5DEC" w:rsidRPr="00B857E6" w:rsidRDefault="00B857E6" w:rsidP="00B857E6">
      <w:pPr>
        <w:pStyle w:val="centrar"/>
        <w:shd w:val="clear" w:color="auto" w:fill="FFFFFF"/>
        <w:spacing w:line="360" w:lineRule="auto"/>
        <w:jc w:val="both"/>
        <w:rPr>
          <w:rFonts w:ascii="Century Gothic" w:hAnsi="Century Gothic" w:cs="Arial"/>
          <w:color w:val="000000"/>
        </w:rPr>
      </w:pPr>
      <w:r>
        <w:rPr>
          <w:rFonts w:ascii="Century Gothic" w:hAnsi="Century Gothic" w:cs="Arial"/>
          <w:b/>
          <w:color w:val="000000"/>
        </w:rPr>
        <w:t xml:space="preserve">ECONOMICO.- </w:t>
      </w:r>
      <w:r>
        <w:rPr>
          <w:rFonts w:ascii="Century Gothic" w:hAnsi="Century Gothic" w:cs="Arial"/>
          <w:color w:val="000000"/>
        </w:rPr>
        <w:t>Aprobado que sea, térnese a la Secretaría para que elabore la Minuta de Decreto en los términos en que deba publicarse</w:t>
      </w:r>
    </w:p>
    <w:p w14:paraId="5B93FAE7" w14:textId="000E370D" w:rsidR="005052D2" w:rsidRPr="003C5DEC" w:rsidRDefault="00B857E6" w:rsidP="00B857E6">
      <w:pPr>
        <w:pStyle w:val="centrar"/>
        <w:shd w:val="clear" w:color="auto" w:fill="FFFFFF"/>
        <w:spacing w:line="360" w:lineRule="auto"/>
        <w:jc w:val="both"/>
        <w:rPr>
          <w:rFonts w:ascii="Century Gothic" w:hAnsi="Century Gothic" w:cs="Arial"/>
          <w:bCs/>
          <w:color w:val="000000"/>
        </w:rPr>
      </w:pPr>
      <w:r>
        <w:rPr>
          <w:rFonts w:ascii="Century Gothic" w:hAnsi="Century Gothic"/>
          <w:b/>
          <w:bCs/>
          <w:noProof/>
        </w:rPr>
        <w:drawing>
          <wp:anchor distT="0" distB="0" distL="114300" distR="114300" simplePos="0" relativeHeight="251658240" behindDoc="0" locked="0" layoutInCell="1" allowOverlap="1" wp14:anchorId="3E4B3262" wp14:editId="250E2846">
            <wp:simplePos x="0" y="0"/>
            <wp:positionH relativeFrom="column">
              <wp:posOffset>1861185</wp:posOffset>
            </wp:positionH>
            <wp:positionV relativeFrom="paragraph">
              <wp:posOffset>163830</wp:posOffset>
            </wp:positionV>
            <wp:extent cx="2349500" cy="14662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6" cstate="print">
                      <a:extLst>
                        <a:ext uri="{28A0092B-C50C-407E-A947-70E740481C1C}">
                          <a14:useLocalDpi xmlns:a14="http://schemas.microsoft.com/office/drawing/2010/main" val="0"/>
                        </a:ext>
                      </a:extLst>
                    </a:blip>
                    <a:srcRect l="2084"/>
                    <a:stretch/>
                  </pic:blipFill>
                  <pic:spPr bwMode="auto">
                    <a:xfrm>
                      <a:off x="0" y="0"/>
                      <a:ext cx="2349500" cy="1466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4A93" w:rsidRPr="007C458C">
        <w:rPr>
          <w:rFonts w:ascii="Century Gothic" w:hAnsi="Century Gothic" w:cs="Arial"/>
          <w:b/>
          <w:bCs/>
          <w:color w:val="000000"/>
        </w:rPr>
        <w:t>DADO. -</w:t>
      </w:r>
      <w:r w:rsidR="005052D2" w:rsidRPr="007C458C">
        <w:rPr>
          <w:rFonts w:ascii="Century Gothic" w:hAnsi="Century Gothic" w:cs="Arial"/>
          <w:b/>
          <w:bCs/>
          <w:color w:val="000000"/>
        </w:rPr>
        <w:t xml:space="preserve"> </w:t>
      </w:r>
      <w:r w:rsidR="005052D2" w:rsidRPr="0060169C">
        <w:rPr>
          <w:rFonts w:ascii="Century Gothic" w:hAnsi="Century Gothic" w:cs="Arial"/>
          <w:color w:val="000000"/>
        </w:rPr>
        <w:t xml:space="preserve">en la sala de Plenos del Poder Legislativo a los </w:t>
      </w:r>
      <w:r w:rsidR="005052D2" w:rsidRPr="003C5DEC">
        <w:rPr>
          <w:rFonts w:ascii="Century Gothic" w:hAnsi="Century Gothic" w:cs="Arial"/>
          <w:bCs/>
          <w:color w:val="000000"/>
        </w:rPr>
        <w:t xml:space="preserve">tres días del mes de </w:t>
      </w:r>
      <w:r w:rsidR="0060169C" w:rsidRPr="003C5DEC">
        <w:rPr>
          <w:rFonts w:ascii="Century Gothic" w:hAnsi="Century Gothic" w:cs="Arial"/>
          <w:bCs/>
          <w:color w:val="000000"/>
        </w:rPr>
        <w:t>noviembre</w:t>
      </w:r>
      <w:r w:rsidR="005052D2" w:rsidRPr="003C5DEC">
        <w:rPr>
          <w:rFonts w:ascii="Century Gothic" w:hAnsi="Century Gothic" w:cs="Arial"/>
          <w:bCs/>
          <w:color w:val="000000"/>
        </w:rPr>
        <w:t xml:space="preserve"> del año dos mil </w:t>
      </w:r>
      <w:r w:rsidR="0060169C" w:rsidRPr="003C5DEC">
        <w:rPr>
          <w:rFonts w:ascii="Century Gothic" w:hAnsi="Century Gothic" w:cs="Arial"/>
          <w:bCs/>
          <w:color w:val="000000"/>
        </w:rPr>
        <w:t>veintiuno</w:t>
      </w:r>
      <w:r w:rsidR="005052D2" w:rsidRPr="003C5DEC">
        <w:rPr>
          <w:rFonts w:ascii="Century Gothic" w:hAnsi="Century Gothic" w:cs="Arial"/>
          <w:bCs/>
          <w:color w:val="000000"/>
        </w:rPr>
        <w:t>.</w:t>
      </w:r>
    </w:p>
    <w:p w14:paraId="529DFD9E" w14:textId="129F3057" w:rsidR="00590179" w:rsidRDefault="00590179">
      <w:pPr>
        <w:rPr>
          <w:rFonts w:ascii="Century Gothic" w:hAnsi="Century Gothic"/>
          <w:sz w:val="24"/>
          <w:szCs w:val="24"/>
        </w:rPr>
      </w:pPr>
    </w:p>
    <w:p w14:paraId="39B26A5F" w14:textId="77777777" w:rsidR="00B857E6" w:rsidRDefault="00B857E6" w:rsidP="0060169C">
      <w:pPr>
        <w:jc w:val="center"/>
        <w:rPr>
          <w:rFonts w:ascii="Century Gothic" w:hAnsi="Century Gothic"/>
          <w:b/>
          <w:bCs/>
          <w:sz w:val="32"/>
          <w:szCs w:val="32"/>
        </w:rPr>
      </w:pPr>
    </w:p>
    <w:p w14:paraId="0CA79EB9" w14:textId="77777777" w:rsidR="00B857E6" w:rsidRDefault="00B857E6" w:rsidP="0060169C">
      <w:pPr>
        <w:jc w:val="center"/>
        <w:rPr>
          <w:rFonts w:ascii="Century Gothic" w:hAnsi="Century Gothic"/>
          <w:b/>
          <w:bCs/>
          <w:sz w:val="32"/>
          <w:szCs w:val="32"/>
        </w:rPr>
      </w:pPr>
    </w:p>
    <w:p w14:paraId="38E9E122" w14:textId="14AEF857" w:rsidR="0060169C" w:rsidRPr="0060169C" w:rsidRDefault="0060169C" w:rsidP="0060169C">
      <w:pPr>
        <w:jc w:val="center"/>
        <w:rPr>
          <w:rFonts w:ascii="Century Gothic" w:hAnsi="Century Gothic"/>
          <w:b/>
          <w:bCs/>
          <w:sz w:val="32"/>
          <w:szCs w:val="32"/>
        </w:rPr>
      </w:pPr>
      <w:r w:rsidRPr="0060169C">
        <w:rPr>
          <w:rFonts w:ascii="Century Gothic" w:hAnsi="Century Gothic"/>
          <w:b/>
          <w:bCs/>
          <w:sz w:val="32"/>
          <w:szCs w:val="32"/>
        </w:rPr>
        <w:t>EDGAR PIÑÓN DÓMÍNGUEZ</w:t>
      </w:r>
    </w:p>
    <w:p w14:paraId="5213CC4F" w14:textId="3B6E5015" w:rsidR="0060169C" w:rsidRDefault="0060169C" w:rsidP="0060169C">
      <w:pPr>
        <w:jc w:val="center"/>
        <w:rPr>
          <w:rFonts w:ascii="Century Gothic" w:hAnsi="Century Gothic"/>
          <w:b/>
          <w:bCs/>
          <w:sz w:val="24"/>
          <w:szCs w:val="24"/>
        </w:rPr>
      </w:pPr>
      <w:r w:rsidRPr="0060169C">
        <w:rPr>
          <w:rFonts w:ascii="Century Gothic" w:hAnsi="Century Gothic"/>
          <w:b/>
          <w:bCs/>
          <w:sz w:val="24"/>
          <w:szCs w:val="24"/>
        </w:rPr>
        <w:t>DIPUTADO PARTIDO REVOLUCIONARIO INSTITUCIONAL</w:t>
      </w:r>
    </w:p>
    <w:p w14:paraId="020C5B9B" w14:textId="77777777" w:rsidR="0060169C" w:rsidRPr="0060169C" w:rsidRDefault="0060169C" w:rsidP="0060169C">
      <w:pPr>
        <w:jc w:val="center"/>
        <w:rPr>
          <w:rFonts w:ascii="Century Gothic" w:hAnsi="Century Gothic"/>
          <w:b/>
          <w:bCs/>
          <w:sz w:val="24"/>
          <w:szCs w:val="24"/>
        </w:rPr>
      </w:pPr>
    </w:p>
    <w:p w14:paraId="32D509A3" w14:textId="446C54AF" w:rsidR="0060169C" w:rsidRPr="0060169C" w:rsidRDefault="0060169C" w:rsidP="0060169C">
      <w:pPr>
        <w:jc w:val="center"/>
        <w:rPr>
          <w:rFonts w:ascii="Century Gothic" w:hAnsi="Century Gothic"/>
          <w:b/>
          <w:bCs/>
        </w:rPr>
      </w:pPr>
      <w:r>
        <w:rPr>
          <w:rFonts w:ascii="Century Gothic" w:hAnsi="Century Gothic"/>
          <w:b/>
          <w:bCs/>
        </w:rPr>
        <w:t>C</w:t>
      </w:r>
      <w:r w:rsidRPr="0060169C">
        <w:rPr>
          <w:rFonts w:ascii="Century Gothic" w:hAnsi="Century Gothic"/>
          <w:b/>
          <w:bCs/>
        </w:rPr>
        <w:t>HIHUAHUA, CHIH. 3 DE NOVIEMBRE DE 2021</w:t>
      </w:r>
    </w:p>
    <w:sectPr w:rsidR="0060169C" w:rsidRPr="0060169C" w:rsidSect="0060169C">
      <w:footerReference w:type="default" r:id="rId7"/>
      <w:pgSz w:w="12240" w:h="15840"/>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E04AE" w14:textId="77777777" w:rsidR="00650688" w:rsidRDefault="00650688" w:rsidP="0060169C">
      <w:pPr>
        <w:spacing w:after="0" w:line="240" w:lineRule="auto"/>
      </w:pPr>
      <w:r>
        <w:separator/>
      </w:r>
    </w:p>
  </w:endnote>
  <w:endnote w:type="continuationSeparator" w:id="0">
    <w:p w14:paraId="41749CD0" w14:textId="77777777" w:rsidR="00650688" w:rsidRDefault="00650688" w:rsidP="00601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D41AD" w14:textId="418C82DE" w:rsidR="00A61EC1" w:rsidRDefault="00A61EC1">
    <w:pPr>
      <w:pStyle w:val="Piedepgina"/>
    </w:pPr>
    <w:r>
      <w:rPr>
        <w:rFonts w:ascii="Century Gothic" w:hAnsi="Century Gothic" w:cs="Arial"/>
        <w:b/>
        <w:bCs/>
        <w:noProof/>
        <w:color w:val="000000"/>
        <w:lang w:eastAsia="es-MX"/>
      </w:rPr>
      <w:drawing>
        <wp:anchor distT="0" distB="0" distL="114300" distR="114300" simplePos="0" relativeHeight="251660288" behindDoc="1" locked="0" layoutInCell="1" allowOverlap="1" wp14:anchorId="46854994" wp14:editId="4A0F9954">
          <wp:simplePos x="0" y="0"/>
          <wp:positionH relativeFrom="column">
            <wp:posOffset>2013363</wp:posOffset>
          </wp:positionH>
          <wp:positionV relativeFrom="paragraph">
            <wp:posOffset>-27718</wp:posOffset>
          </wp:positionV>
          <wp:extent cx="1186014" cy="467833"/>
          <wp:effectExtent l="0" t="0" r="0" b="8890"/>
          <wp:wrapTight wrapText="bothSides">
            <wp:wrapPolygon edited="0">
              <wp:start x="14230" y="0"/>
              <wp:lineTo x="0" y="0"/>
              <wp:lineTo x="0" y="19370"/>
              <wp:lineTo x="4512" y="21130"/>
              <wp:lineTo x="18048" y="21130"/>
              <wp:lineTo x="19437" y="14087"/>
              <wp:lineTo x="21172" y="14087"/>
              <wp:lineTo x="21172" y="3522"/>
              <wp:lineTo x="15966" y="0"/>
              <wp:lineTo x="1423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a:off x="0" y="0"/>
                    <a:ext cx="1186014" cy="467833"/>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3119A" w14:textId="77777777" w:rsidR="00650688" w:rsidRDefault="00650688" w:rsidP="0060169C">
      <w:pPr>
        <w:spacing w:after="0" w:line="240" w:lineRule="auto"/>
      </w:pPr>
      <w:r>
        <w:separator/>
      </w:r>
    </w:p>
  </w:footnote>
  <w:footnote w:type="continuationSeparator" w:id="0">
    <w:p w14:paraId="32797B94" w14:textId="77777777" w:rsidR="00650688" w:rsidRDefault="00650688" w:rsidP="006016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44B"/>
    <w:rsid w:val="0000667D"/>
    <w:rsid w:val="0007458D"/>
    <w:rsid w:val="001A11CD"/>
    <w:rsid w:val="00264F09"/>
    <w:rsid w:val="00326F39"/>
    <w:rsid w:val="003C5DEC"/>
    <w:rsid w:val="004A2984"/>
    <w:rsid w:val="005052D2"/>
    <w:rsid w:val="00590179"/>
    <w:rsid w:val="00594A93"/>
    <w:rsid w:val="00597355"/>
    <w:rsid w:val="005C4F31"/>
    <w:rsid w:val="005E145F"/>
    <w:rsid w:val="0060169C"/>
    <w:rsid w:val="00650688"/>
    <w:rsid w:val="0068733B"/>
    <w:rsid w:val="006F300D"/>
    <w:rsid w:val="007C458C"/>
    <w:rsid w:val="00837F7A"/>
    <w:rsid w:val="00953436"/>
    <w:rsid w:val="00A61EC1"/>
    <w:rsid w:val="00AC244B"/>
    <w:rsid w:val="00B75D2F"/>
    <w:rsid w:val="00B857E6"/>
    <w:rsid w:val="00C04D40"/>
    <w:rsid w:val="00CB0049"/>
    <w:rsid w:val="00D21923"/>
    <w:rsid w:val="00DA77F9"/>
    <w:rsid w:val="00DF190C"/>
    <w:rsid w:val="00E04AC8"/>
    <w:rsid w:val="00E446F4"/>
    <w:rsid w:val="00E53239"/>
    <w:rsid w:val="00E81983"/>
    <w:rsid w:val="00F44AE5"/>
    <w:rsid w:val="00F62CDC"/>
    <w:rsid w:val="00F729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B5974B"/>
  <w15:chartTrackingRefBased/>
  <w15:docId w15:val="{5BDB6F62-A31C-4B63-87A7-39D47C3F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44B"/>
  </w:style>
  <w:style w:type="paragraph" w:styleId="Ttulo1">
    <w:name w:val="heading 1"/>
    <w:basedOn w:val="Normal"/>
    <w:link w:val="Ttulo1Car"/>
    <w:uiPriority w:val="9"/>
    <w:qFormat/>
    <w:rsid w:val="00DA77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C244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versales">
    <w:name w:val="versales"/>
    <w:basedOn w:val="Normal"/>
    <w:rsid w:val="00AC244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AC244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AC244B"/>
  </w:style>
  <w:style w:type="character" w:styleId="Textoennegrita">
    <w:name w:val="Strong"/>
    <w:basedOn w:val="Fuentedeprrafopredeter"/>
    <w:uiPriority w:val="22"/>
    <w:qFormat/>
    <w:rsid w:val="006F300D"/>
    <w:rPr>
      <w:b/>
      <w:bCs/>
    </w:rPr>
  </w:style>
  <w:style w:type="paragraph" w:styleId="Sinespaciado">
    <w:name w:val="No Spacing"/>
    <w:uiPriority w:val="1"/>
    <w:qFormat/>
    <w:rsid w:val="007C458C"/>
    <w:pPr>
      <w:spacing w:after="0" w:line="240" w:lineRule="auto"/>
    </w:pPr>
  </w:style>
  <w:style w:type="paragraph" w:styleId="Encabezado">
    <w:name w:val="header"/>
    <w:basedOn w:val="Normal"/>
    <w:link w:val="EncabezadoCar"/>
    <w:uiPriority w:val="99"/>
    <w:unhideWhenUsed/>
    <w:rsid w:val="006016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169C"/>
  </w:style>
  <w:style w:type="paragraph" w:styleId="Piedepgina">
    <w:name w:val="footer"/>
    <w:basedOn w:val="Normal"/>
    <w:link w:val="PiedepginaCar"/>
    <w:uiPriority w:val="99"/>
    <w:unhideWhenUsed/>
    <w:rsid w:val="006016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169C"/>
  </w:style>
  <w:style w:type="character" w:customStyle="1" w:styleId="Ttulo1Car">
    <w:name w:val="Título 1 Car"/>
    <w:basedOn w:val="Fuentedeprrafopredeter"/>
    <w:link w:val="Ttulo1"/>
    <w:uiPriority w:val="9"/>
    <w:rsid w:val="00DA77F9"/>
    <w:rPr>
      <w:rFonts w:ascii="Times New Roman" w:eastAsia="Times New Roman" w:hAnsi="Times New Roman" w:cs="Times New Roman"/>
      <w:b/>
      <w:bCs/>
      <w:kern w:val="36"/>
      <w:sz w:val="48"/>
      <w:szCs w:val="48"/>
      <w:lang w:eastAsia="es-MX"/>
    </w:rPr>
  </w:style>
  <w:style w:type="paragraph" w:customStyle="1" w:styleId="CuerpoA">
    <w:name w:val="Cuerpo A"/>
    <w:rsid w:val="00DA77F9"/>
    <w:pPr>
      <w:spacing w:after="0" w:line="240" w:lineRule="auto"/>
    </w:pPr>
    <w:rPr>
      <w:rFonts w:ascii="Helvetica Neue" w:eastAsia="Arial Unicode MS" w:hAnsi="Helvetica Neue" w:cs="Arial Unicode MS"/>
      <w:color w:val="000000"/>
      <w:u w:color="000000"/>
      <w:lang w:val="es-ES_tradnl" w:eastAsia="es-MX"/>
      <w14:textOutline w14:w="12700" w14:cap="flat" w14:cmpd="sng" w14:algn="ctr">
        <w14:noFill/>
        <w14:prstDash w14:val="solid"/>
        <w14:miter w14:lim="100000"/>
      </w14:textOutline>
    </w:rPr>
  </w:style>
  <w:style w:type="character" w:customStyle="1" w:styleId="Ninguno">
    <w:name w:val="Ninguno"/>
    <w:rsid w:val="00DA7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0283">
      <w:bodyDiv w:val="1"/>
      <w:marLeft w:val="0"/>
      <w:marRight w:val="0"/>
      <w:marTop w:val="0"/>
      <w:marBottom w:val="0"/>
      <w:divBdr>
        <w:top w:val="none" w:sz="0" w:space="0" w:color="auto"/>
        <w:left w:val="none" w:sz="0" w:space="0" w:color="auto"/>
        <w:bottom w:val="none" w:sz="0" w:space="0" w:color="auto"/>
        <w:right w:val="none" w:sz="0" w:space="0" w:color="auto"/>
      </w:divBdr>
    </w:div>
    <w:div w:id="1408654367">
      <w:bodyDiv w:val="1"/>
      <w:marLeft w:val="0"/>
      <w:marRight w:val="0"/>
      <w:marTop w:val="0"/>
      <w:marBottom w:val="0"/>
      <w:divBdr>
        <w:top w:val="none" w:sz="0" w:space="0" w:color="auto"/>
        <w:left w:val="none" w:sz="0" w:space="0" w:color="auto"/>
        <w:bottom w:val="none" w:sz="0" w:space="0" w:color="auto"/>
        <w:right w:val="none" w:sz="0" w:space="0" w:color="auto"/>
      </w:divBdr>
    </w:div>
    <w:div w:id="1965580856">
      <w:bodyDiv w:val="1"/>
      <w:marLeft w:val="0"/>
      <w:marRight w:val="0"/>
      <w:marTop w:val="0"/>
      <w:marBottom w:val="0"/>
      <w:divBdr>
        <w:top w:val="none" w:sz="0" w:space="0" w:color="auto"/>
        <w:left w:val="none" w:sz="0" w:space="0" w:color="auto"/>
        <w:bottom w:val="none" w:sz="0" w:space="0" w:color="auto"/>
        <w:right w:val="none" w:sz="0" w:space="0" w:color="auto"/>
      </w:divBdr>
    </w:div>
    <w:div w:id="2009867176">
      <w:bodyDiv w:val="1"/>
      <w:marLeft w:val="0"/>
      <w:marRight w:val="0"/>
      <w:marTop w:val="0"/>
      <w:marBottom w:val="0"/>
      <w:divBdr>
        <w:top w:val="none" w:sz="0" w:space="0" w:color="auto"/>
        <w:left w:val="none" w:sz="0" w:space="0" w:color="auto"/>
        <w:bottom w:val="none" w:sz="0" w:space="0" w:color="auto"/>
        <w:right w:val="none" w:sz="0" w:space="0" w:color="auto"/>
      </w:divBdr>
    </w:div>
    <w:div w:id="2047488889">
      <w:bodyDiv w:val="1"/>
      <w:marLeft w:val="0"/>
      <w:marRight w:val="0"/>
      <w:marTop w:val="0"/>
      <w:marBottom w:val="0"/>
      <w:divBdr>
        <w:top w:val="none" w:sz="0" w:space="0" w:color="auto"/>
        <w:left w:val="none" w:sz="0" w:space="0" w:color="auto"/>
        <w:bottom w:val="none" w:sz="0" w:space="0" w:color="auto"/>
        <w:right w:val="none" w:sz="0" w:space="0" w:color="auto"/>
      </w:divBdr>
    </w:div>
    <w:div w:id="204814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1512</Words>
  <Characters>8316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dc:creator>
  <cp:keywords/>
  <dc:description/>
  <cp:lastModifiedBy>Sonia Pérez Chacón</cp:lastModifiedBy>
  <cp:revision>2</cp:revision>
  <dcterms:created xsi:type="dcterms:W3CDTF">2021-10-29T20:41:00Z</dcterms:created>
  <dcterms:modified xsi:type="dcterms:W3CDTF">2021-10-29T20:41:00Z</dcterms:modified>
</cp:coreProperties>
</file>