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8A1" w:rsidRDefault="00FF48A1" w:rsidP="00FF48A1">
      <w:pPr>
        <w:pStyle w:val="Ttulo1"/>
        <w:spacing w:line="360" w:lineRule="auto"/>
        <w:rPr>
          <w:rStyle w:val="Ninguno"/>
          <w:rFonts w:ascii="Arial" w:hAnsi="Arial"/>
          <w:b/>
          <w:bCs/>
          <w:color w:val="000000"/>
          <w:sz w:val="24"/>
          <w:szCs w:val="24"/>
          <w:u w:color="000000"/>
          <w:lang w:val="es-ES_tradnl"/>
        </w:rPr>
      </w:pPr>
    </w:p>
    <w:p w:rsidR="00FF48A1" w:rsidRDefault="00FF48A1" w:rsidP="00FF48A1">
      <w:pPr>
        <w:pStyle w:val="Ttulo1"/>
        <w:spacing w:line="360" w:lineRule="auto"/>
        <w:rPr>
          <w:rStyle w:val="Ninguno"/>
          <w:rFonts w:ascii="Arial" w:hAnsi="Arial"/>
          <w:b/>
          <w:bCs/>
          <w:color w:val="000000"/>
          <w:sz w:val="24"/>
          <w:szCs w:val="24"/>
          <w:u w:color="000000"/>
          <w:lang w:val="es-ES_tradnl"/>
        </w:rPr>
      </w:pPr>
    </w:p>
    <w:p w:rsidR="00FF48A1" w:rsidRDefault="00FF48A1" w:rsidP="00FF48A1">
      <w:pPr>
        <w:pStyle w:val="Ttulo1"/>
        <w:spacing w:line="360" w:lineRule="auto"/>
        <w:rPr>
          <w:rStyle w:val="Ninguno"/>
          <w:rFonts w:ascii="Arial" w:eastAsia="Arial" w:hAnsi="Arial" w:cs="Arial"/>
          <w:b/>
          <w:bCs/>
          <w:color w:val="000000"/>
          <w:sz w:val="24"/>
          <w:szCs w:val="24"/>
          <w:u w:color="000000"/>
          <w:lang w:val="es-ES_tradnl"/>
        </w:rPr>
      </w:pPr>
      <w:r>
        <w:rPr>
          <w:rStyle w:val="Ninguno"/>
          <w:rFonts w:ascii="Arial" w:hAnsi="Arial"/>
          <w:b/>
          <w:bCs/>
          <w:color w:val="000000"/>
          <w:sz w:val="24"/>
          <w:szCs w:val="24"/>
          <w:u w:color="000000"/>
          <w:lang w:val="es-ES_tradnl"/>
        </w:rPr>
        <w:t>HONORABLE CONGRESO DEL ESTADO DE CHIHUAHUA</w:t>
      </w:r>
    </w:p>
    <w:p w:rsidR="00FF48A1" w:rsidRDefault="00FF48A1" w:rsidP="00FF48A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Arial" w:eastAsia="Arial" w:hAnsi="Arial" w:cs="Arial"/>
          <w:b/>
          <w:bCs/>
          <w:sz w:val="24"/>
          <w:szCs w:val="24"/>
        </w:rPr>
      </w:pPr>
      <w:r>
        <w:rPr>
          <w:rStyle w:val="Ninguno"/>
          <w:rFonts w:ascii="Arial" w:hAnsi="Arial"/>
          <w:b/>
          <w:bCs/>
          <w:sz w:val="24"/>
          <w:szCs w:val="24"/>
        </w:rPr>
        <w:t>P R E S E N T E.-</w:t>
      </w:r>
    </w:p>
    <w:p w:rsidR="00FF48A1" w:rsidRDefault="00FF48A1" w:rsidP="00FF48A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Arial" w:eastAsia="Arial" w:hAnsi="Arial" w:cs="Arial"/>
          <w:sz w:val="24"/>
          <w:szCs w:val="24"/>
        </w:rPr>
      </w:pPr>
    </w:p>
    <w:p w:rsidR="00FF48A1" w:rsidRPr="00CB7953" w:rsidRDefault="00FF48A1" w:rsidP="00FF48A1">
      <w:pPr>
        <w:pStyle w:val="Ttulo1"/>
        <w:keepNext w:val="0"/>
        <w:keepLines w:val="0"/>
        <w:spacing w:before="100" w:after="100" w:line="360" w:lineRule="auto"/>
        <w:ind w:firstLine="720"/>
        <w:jc w:val="both"/>
        <w:rPr>
          <w:rStyle w:val="Ninguno"/>
          <w:rFonts w:ascii="Arial" w:eastAsia="Arial" w:hAnsi="Arial" w:cs="Arial"/>
          <w:color w:val="000000"/>
          <w:sz w:val="24"/>
          <w:szCs w:val="24"/>
          <w:u w:color="000000"/>
          <w:lang w:val="es-ES_tradnl"/>
        </w:rPr>
      </w:pPr>
      <w:r w:rsidRPr="00CB7953">
        <w:rPr>
          <w:rStyle w:val="Ninguno"/>
          <w:rFonts w:ascii="Arial" w:hAnsi="Arial" w:cs="Arial"/>
          <w:color w:val="000000"/>
          <w:sz w:val="24"/>
          <w:szCs w:val="24"/>
          <w:u w:color="000000"/>
          <w:lang w:val="es-ES_tradnl"/>
        </w:rPr>
        <w:t xml:space="preserve">El suscrito </w:t>
      </w:r>
      <w:r w:rsidRPr="00CB7953">
        <w:rPr>
          <w:rStyle w:val="Ninguno"/>
          <w:rFonts w:ascii="Arial" w:hAnsi="Arial" w:cs="Arial"/>
          <w:b/>
          <w:color w:val="000000"/>
          <w:sz w:val="24"/>
          <w:szCs w:val="24"/>
          <w:u w:color="000000"/>
          <w:lang w:val="es-ES_tradnl"/>
        </w:rPr>
        <w:t>EDGAR JOSE PIÑON DOMINGUEZ</w:t>
      </w:r>
      <w:r w:rsidRPr="00CB7953">
        <w:rPr>
          <w:rStyle w:val="Ninguno"/>
          <w:rFonts w:ascii="Arial" w:hAnsi="Arial" w:cs="Arial"/>
          <w:color w:val="000000"/>
          <w:sz w:val="24"/>
          <w:szCs w:val="24"/>
          <w:u w:color="000000"/>
          <w:lang w:val="es-ES_tradnl"/>
        </w:rPr>
        <w:t xml:space="preserve"> </w:t>
      </w:r>
      <w:r w:rsidR="00833359" w:rsidRPr="00CB7953">
        <w:rPr>
          <w:rStyle w:val="Ninguno"/>
          <w:rFonts w:ascii="Arial" w:hAnsi="Arial" w:cs="Arial"/>
          <w:color w:val="000000"/>
          <w:sz w:val="24"/>
          <w:szCs w:val="24"/>
          <w:u w:color="000000"/>
          <w:lang w:val="es-ES_tradnl"/>
        </w:rPr>
        <w:t xml:space="preserve">en mi carácter de </w:t>
      </w:r>
      <w:r w:rsidRPr="00CB7953">
        <w:rPr>
          <w:rStyle w:val="Ninguno"/>
          <w:rFonts w:ascii="Arial" w:hAnsi="Arial" w:cs="Arial"/>
          <w:color w:val="000000"/>
          <w:sz w:val="24"/>
          <w:szCs w:val="24"/>
          <w:u w:color="000000"/>
          <w:lang w:val="es-ES_tradnl"/>
        </w:rPr>
        <w:t>diputado de esta Sexagésima Séptima Legislatura del Congreso del Estado de Chihuahua e integrante del Grupo Parlamentario del Partido Revolucionario Institucional</w:t>
      </w:r>
      <w:r w:rsidR="00833359" w:rsidRPr="00CB7953">
        <w:rPr>
          <w:rStyle w:val="Ninguno"/>
          <w:rFonts w:ascii="Arial" w:hAnsi="Arial" w:cs="Arial"/>
          <w:color w:val="000000"/>
          <w:sz w:val="24"/>
          <w:szCs w:val="24"/>
          <w:u w:color="000000"/>
          <w:lang w:val="es-ES_tradnl"/>
        </w:rPr>
        <w:t>;</w:t>
      </w:r>
      <w:r w:rsidRPr="00CB7953">
        <w:rPr>
          <w:rStyle w:val="Ninguno"/>
          <w:rFonts w:ascii="Arial" w:hAnsi="Arial" w:cs="Arial"/>
          <w:color w:val="000000"/>
          <w:sz w:val="24"/>
          <w:szCs w:val="24"/>
          <w:u w:color="000000"/>
          <w:lang w:val="es-ES_tradnl"/>
        </w:rPr>
        <w:t xml:space="preserve"> en uso de las facultades que me confiere el artículo 68, fracción I de la Constitución Política del Estado de Chihuahua; los numerales 57, 167 fracción I, 168 y 169 de la Ley Orgánica del Poder Legislativo, así como los artículos 13 fracción IV, 75, 76 y 77 fracción I, del Reglamento Interior y de Prácticas Parlamentarias del Poder Legislativo someto a su consideración y en su caso a su aprobación, la iniciativa con carácter de  punto de acuerdo</w:t>
      </w:r>
      <w:r w:rsidR="005F2EAC" w:rsidRPr="00CB7953">
        <w:rPr>
          <w:rFonts w:ascii="Arial" w:hAnsi="Arial" w:cs="Arial"/>
          <w:color w:val="000000"/>
          <w:sz w:val="24"/>
          <w:szCs w:val="24"/>
          <w:shd w:val="clear" w:color="auto" w:fill="FFFFFF"/>
        </w:rPr>
        <w:t xml:space="preserve">, </w:t>
      </w:r>
      <w:r w:rsidR="00833359" w:rsidRPr="00CB7953">
        <w:rPr>
          <w:rFonts w:ascii="Arial" w:hAnsi="Arial" w:cs="Arial"/>
          <w:color w:val="000000"/>
          <w:sz w:val="24"/>
          <w:szCs w:val="24"/>
          <w:shd w:val="clear" w:color="auto" w:fill="FFFFFF"/>
        </w:rPr>
        <w:t xml:space="preserve">a </w:t>
      </w:r>
      <w:proofErr w:type="spellStart"/>
      <w:r w:rsidR="00833359" w:rsidRPr="00CB7953">
        <w:rPr>
          <w:rFonts w:ascii="Arial" w:hAnsi="Arial" w:cs="Arial"/>
          <w:color w:val="000000"/>
          <w:sz w:val="24"/>
          <w:szCs w:val="24"/>
          <w:shd w:val="clear" w:color="auto" w:fill="FFFFFF"/>
        </w:rPr>
        <w:t>efecto</w:t>
      </w:r>
      <w:proofErr w:type="spellEnd"/>
      <w:r w:rsidR="00833359" w:rsidRPr="00CB7953">
        <w:rPr>
          <w:rFonts w:ascii="Arial" w:hAnsi="Arial" w:cs="Arial"/>
          <w:color w:val="000000"/>
          <w:sz w:val="24"/>
          <w:szCs w:val="24"/>
          <w:shd w:val="clear" w:color="auto" w:fill="FFFFFF"/>
        </w:rPr>
        <w:t xml:space="preserve"> de </w:t>
      </w:r>
      <w:proofErr w:type="spellStart"/>
      <w:r w:rsidR="00833359" w:rsidRPr="00CB7953">
        <w:rPr>
          <w:rFonts w:ascii="Arial" w:hAnsi="Arial" w:cs="Arial"/>
          <w:color w:val="000000"/>
          <w:sz w:val="24"/>
          <w:szCs w:val="24"/>
          <w:shd w:val="clear" w:color="auto" w:fill="FFFFFF"/>
        </w:rPr>
        <w:t>exhortar</w:t>
      </w:r>
      <w:proofErr w:type="spellEnd"/>
      <w:r w:rsidR="005F2EAC" w:rsidRPr="00CB7953">
        <w:rPr>
          <w:rFonts w:ascii="Arial" w:hAnsi="Arial" w:cs="Arial"/>
          <w:color w:val="000000"/>
          <w:sz w:val="24"/>
          <w:szCs w:val="24"/>
          <w:shd w:val="clear" w:color="auto" w:fill="FFFFFF"/>
        </w:rPr>
        <w:t xml:space="preserve"> a la </w:t>
      </w:r>
      <w:proofErr w:type="spellStart"/>
      <w:r w:rsidR="005F2EAC" w:rsidRPr="00CB7953">
        <w:rPr>
          <w:rFonts w:ascii="Arial" w:hAnsi="Arial" w:cs="Arial"/>
          <w:color w:val="000000"/>
          <w:sz w:val="24"/>
          <w:szCs w:val="24"/>
          <w:shd w:val="clear" w:color="auto" w:fill="FFFFFF"/>
        </w:rPr>
        <w:t>Secretaría</w:t>
      </w:r>
      <w:proofErr w:type="spellEnd"/>
      <w:r w:rsidR="005F2EAC" w:rsidRPr="00CB7953">
        <w:rPr>
          <w:rFonts w:ascii="Arial" w:hAnsi="Arial" w:cs="Arial"/>
          <w:color w:val="000000"/>
          <w:sz w:val="24"/>
          <w:szCs w:val="24"/>
          <w:shd w:val="clear" w:color="auto" w:fill="FFFFFF"/>
        </w:rPr>
        <w:t xml:space="preserve"> de </w:t>
      </w:r>
      <w:proofErr w:type="spellStart"/>
      <w:r w:rsidR="005F2EAC" w:rsidRPr="00CB7953">
        <w:rPr>
          <w:rFonts w:ascii="Arial" w:hAnsi="Arial" w:cs="Arial"/>
          <w:color w:val="000000"/>
          <w:sz w:val="24"/>
          <w:szCs w:val="24"/>
          <w:shd w:val="clear" w:color="auto" w:fill="FFFFFF"/>
        </w:rPr>
        <w:t>Energía</w:t>
      </w:r>
      <w:proofErr w:type="spellEnd"/>
      <w:r w:rsidR="005F2EAC" w:rsidRPr="00CB7953">
        <w:rPr>
          <w:rFonts w:ascii="Arial" w:hAnsi="Arial" w:cs="Arial"/>
          <w:color w:val="000000"/>
          <w:sz w:val="24"/>
          <w:szCs w:val="24"/>
          <w:shd w:val="clear" w:color="auto" w:fill="FFFFFF"/>
        </w:rPr>
        <w:t xml:space="preserve">, a la </w:t>
      </w:r>
      <w:proofErr w:type="spellStart"/>
      <w:r w:rsidR="005F2EAC" w:rsidRPr="00CB7953">
        <w:rPr>
          <w:rFonts w:ascii="Arial" w:hAnsi="Arial" w:cs="Arial"/>
          <w:color w:val="000000"/>
          <w:sz w:val="24"/>
          <w:szCs w:val="24"/>
          <w:shd w:val="clear" w:color="auto" w:fill="FFFFFF"/>
        </w:rPr>
        <w:t>Comisión</w:t>
      </w:r>
      <w:proofErr w:type="spellEnd"/>
      <w:r w:rsidR="005F2EAC" w:rsidRPr="00CB7953">
        <w:rPr>
          <w:rFonts w:ascii="Arial" w:hAnsi="Arial" w:cs="Arial"/>
          <w:color w:val="000000"/>
          <w:sz w:val="24"/>
          <w:szCs w:val="24"/>
          <w:shd w:val="clear" w:color="auto" w:fill="FFFFFF"/>
        </w:rPr>
        <w:t xml:space="preserve"> </w:t>
      </w:r>
      <w:proofErr w:type="spellStart"/>
      <w:r w:rsidR="005F2EAC" w:rsidRPr="00CB7953">
        <w:rPr>
          <w:rFonts w:ascii="Arial" w:hAnsi="Arial" w:cs="Arial"/>
          <w:color w:val="000000"/>
          <w:sz w:val="24"/>
          <w:szCs w:val="24"/>
          <w:shd w:val="clear" w:color="auto" w:fill="FFFFFF"/>
        </w:rPr>
        <w:t>Reguladora</w:t>
      </w:r>
      <w:proofErr w:type="spellEnd"/>
      <w:r w:rsidR="005F2EAC" w:rsidRPr="00CB7953">
        <w:rPr>
          <w:rFonts w:ascii="Arial" w:hAnsi="Arial" w:cs="Arial"/>
          <w:color w:val="000000"/>
          <w:sz w:val="24"/>
          <w:szCs w:val="24"/>
          <w:shd w:val="clear" w:color="auto" w:fill="FFFFFF"/>
        </w:rPr>
        <w:t xml:space="preserve"> de </w:t>
      </w:r>
      <w:proofErr w:type="spellStart"/>
      <w:r w:rsidR="005F2EAC" w:rsidRPr="00CB7953">
        <w:rPr>
          <w:rFonts w:ascii="Arial" w:hAnsi="Arial" w:cs="Arial"/>
          <w:color w:val="000000"/>
          <w:sz w:val="24"/>
          <w:szCs w:val="24"/>
          <w:shd w:val="clear" w:color="auto" w:fill="FFFFFF"/>
        </w:rPr>
        <w:t>Energía</w:t>
      </w:r>
      <w:proofErr w:type="spellEnd"/>
      <w:r w:rsidR="005F2EAC" w:rsidRPr="00CB7953">
        <w:rPr>
          <w:rFonts w:ascii="Arial" w:hAnsi="Arial" w:cs="Arial"/>
          <w:color w:val="000000"/>
          <w:sz w:val="24"/>
          <w:szCs w:val="24"/>
          <w:shd w:val="clear" w:color="auto" w:fill="FFFFFF"/>
        </w:rPr>
        <w:t xml:space="preserve"> y a la </w:t>
      </w:r>
      <w:proofErr w:type="spellStart"/>
      <w:r w:rsidR="005F2EAC" w:rsidRPr="00CB7953">
        <w:rPr>
          <w:rFonts w:ascii="Arial" w:hAnsi="Arial" w:cs="Arial"/>
          <w:color w:val="000000"/>
          <w:sz w:val="24"/>
          <w:szCs w:val="24"/>
          <w:shd w:val="clear" w:color="auto" w:fill="FFFFFF"/>
        </w:rPr>
        <w:t>Comisión</w:t>
      </w:r>
      <w:proofErr w:type="spellEnd"/>
      <w:r w:rsidR="005F2EAC" w:rsidRPr="00CB7953">
        <w:rPr>
          <w:rFonts w:ascii="Arial" w:hAnsi="Arial" w:cs="Arial"/>
          <w:color w:val="000000"/>
          <w:sz w:val="24"/>
          <w:szCs w:val="24"/>
          <w:shd w:val="clear" w:color="auto" w:fill="FFFFFF"/>
        </w:rPr>
        <w:t xml:space="preserve"> Federal de </w:t>
      </w:r>
      <w:proofErr w:type="spellStart"/>
      <w:r w:rsidR="005F2EAC" w:rsidRPr="00CB7953">
        <w:rPr>
          <w:rFonts w:ascii="Arial" w:hAnsi="Arial" w:cs="Arial"/>
          <w:color w:val="000000"/>
          <w:sz w:val="24"/>
          <w:szCs w:val="24"/>
          <w:shd w:val="clear" w:color="auto" w:fill="FFFFFF"/>
        </w:rPr>
        <w:t>Electricidad</w:t>
      </w:r>
      <w:proofErr w:type="spellEnd"/>
      <w:r w:rsidR="005F2EAC" w:rsidRPr="00CB7953">
        <w:rPr>
          <w:rFonts w:ascii="Arial" w:hAnsi="Arial" w:cs="Arial"/>
          <w:color w:val="000000"/>
          <w:sz w:val="24"/>
          <w:szCs w:val="24"/>
          <w:shd w:val="clear" w:color="auto" w:fill="FFFFFF"/>
        </w:rPr>
        <w:t xml:space="preserve"> para que </w:t>
      </w:r>
      <w:proofErr w:type="spellStart"/>
      <w:r w:rsidR="005F2EAC" w:rsidRPr="00CB7953">
        <w:rPr>
          <w:rFonts w:ascii="Arial" w:hAnsi="Arial" w:cs="Arial"/>
          <w:color w:val="000000"/>
          <w:sz w:val="24"/>
          <w:szCs w:val="24"/>
          <w:shd w:val="clear" w:color="auto" w:fill="FFFFFF"/>
        </w:rPr>
        <w:t>establezcan</w:t>
      </w:r>
      <w:proofErr w:type="spellEnd"/>
      <w:r w:rsidR="005F2EAC" w:rsidRPr="00CB7953">
        <w:rPr>
          <w:rFonts w:ascii="Arial" w:hAnsi="Arial" w:cs="Arial"/>
          <w:color w:val="000000"/>
          <w:sz w:val="24"/>
          <w:szCs w:val="24"/>
          <w:shd w:val="clear" w:color="auto" w:fill="FFFFFF"/>
        </w:rPr>
        <w:t xml:space="preserve"> </w:t>
      </w:r>
      <w:proofErr w:type="spellStart"/>
      <w:r w:rsidR="005F2EAC" w:rsidRPr="00CB7953">
        <w:rPr>
          <w:rFonts w:ascii="Arial" w:hAnsi="Arial" w:cs="Arial"/>
          <w:color w:val="000000"/>
          <w:sz w:val="24"/>
          <w:szCs w:val="24"/>
          <w:shd w:val="clear" w:color="auto" w:fill="FFFFFF"/>
        </w:rPr>
        <w:t>los</w:t>
      </w:r>
      <w:proofErr w:type="spellEnd"/>
      <w:r w:rsidR="005F2EAC" w:rsidRPr="00CB7953">
        <w:rPr>
          <w:rFonts w:ascii="Arial" w:hAnsi="Arial" w:cs="Arial"/>
          <w:color w:val="000000"/>
          <w:sz w:val="24"/>
          <w:szCs w:val="24"/>
          <w:shd w:val="clear" w:color="auto" w:fill="FFFFFF"/>
        </w:rPr>
        <w:t xml:space="preserve"> </w:t>
      </w:r>
      <w:proofErr w:type="spellStart"/>
      <w:r w:rsidR="005F2EAC" w:rsidRPr="00CB7953">
        <w:rPr>
          <w:rFonts w:ascii="Arial" w:hAnsi="Arial" w:cs="Arial"/>
          <w:color w:val="000000"/>
          <w:sz w:val="24"/>
          <w:szCs w:val="24"/>
          <w:shd w:val="clear" w:color="auto" w:fill="FFFFFF"/>
        </w:rPr>
        <w:t>criterios</w:t>
      </w:r>
      <w:proofErr w:type="spellEnd"/>
      <w:r w:rsidR="005F2EAC" w:rsidRPr="00CB7953">
        <w:rPr>
          <w:rFonts w:ascii="Arial" w:hAnsi="Arial" w:cs="Arial"/>
          <w:color w:val="000000"/>
          <w:sz w:val="24"/>
          <w:szCs w:val="24"/>
          <w:shd w:val="clear" w:color="auto" w:fill="FFFFFF"/>
        </w:rPr>
        <w:t xml:space="preserve"> o </w:t>
      </w:r>
      <w:proofErr w:type="spellStart"/>
      <w:r w:rsidR="005F2EAC" w:rsidRPr="00CB7953">
        <w:rPr>
          <w:rFonts w:ascii="Arial" w:hAnsi="Arial" w:cs="Arial"/>
          <w:color w:val="000000"/>
          <w:sz w:val="24"/>
          <w:szCs w:val="24"/>
          <w:shd w:val="clear" w:color="auto" w:fill="FFFFFF"/>
        </w:rPr>
        <w:t>lineamientos</w:t>
      </w:r>
      <w:proofErr w:type="spellEnd"/>
      <w:r w:rsidR="005F2EAC" w:rsidRPr="00CB7953">
        <w:rPr>
          <w:rFonts w:ascii="Arial" w:hAnsi="Arial" w:cs="Arial"/>
          <w:color w:val="000000"/>
          <w:sz w:val="24"/>
          <w:szCs w:val="24"/>
          <w:shd w:val="clear" w:color="auto" w:fill="FFFFFF"/>
        </w:rPr>
        <w:t xml:space="preserve"> </w:t>
      </w:r>
      <w:proofErr w:type="spellStart"/>
      <w:r w:rsidR="00CB7953" w:rsidRPr="00CB7953">
        <w:rPr>
          <w:rFonts w:ascii="Arial" w:hAnsi="Arial" w:cs="Arial"/>
          <w:color w:val="000000"/>
          <w:sz w:val="24"/>
          <w:szCs w:val="24"/>
          <w:shd w:val="clear" w:color="auto" w:fill="FFFFFF"/>
        </w:rPr>
        <w:t>en</w:t>
      </w:r>
      <w:proofErr w:type="spellEnd"/>
      <w:r w:rsidR="00CB7953" w:rsidRPr="00CB7953">
        <w:rPr>
          <w:rFonts w:ascii="Arial" w:hAnsi="Arial" w:cs="Arial"/>
          <w:color w:val="000000"/>
          <w:sz w:val="24"/>
          <w:szCs w:val="24"/>
          <w:shd w:val="clear" w:color="auto" w:fill="FFFFFF"/>
        </w:rPr>
        <w:t xml:space="preserve"> el </w:t>
      </w:r>
      <w:proofErr w:type="spellStart"/>
      <w:r w:rsidR="00CB7953" w:rsidRPr="00CB7953">
        <w:rPr>
          <w:rFonts w:ascii="Arial" w:hAnsi="Arial" w:cs="Arial"/>
          <w:color w:val="000000"/>
          <w:sz w:val="24"/>
          <w:szCs w:val="24"/>
          <w:shd w:val="clear" w:color="auto" w:fill="FFFFFF"/>
        </w:rPr>
        <w:t>cobro</w:t>
      </w:r>
      <w:proofErr w:type="spellEnd"/>
      <w:r w:rsidR="00CB7953" w:rsidRPr="00CB7953">
        <w:rPr>
          <w:rFonts w:ascii="Arial" w:hAnsi="Arial" w:cs="Arial"/>
          <w:color w:val="000000"/>
          <w:sz w:val="24"/>
          <w:szCs w:val="24"/>
          <w:shd w:val="clear" w:color="auto" w:fill="FFFFFF"/>
        </w:rPr>
        <w:t xml:space="preserve"> </w:t>
      </w:r>
      <w:proofErr w:type="spellStart"/>
      <w:r w:rsidR="005F2EAC" w:rsidRPr="00CB7953">
        <w:rPr>
          <w:rFonts w:ascii="Arial" w:hAnsi="Arial" w:cs="Arial"/>
          <w:color w:val="000000"/>
          <w:sz w:val="24"/>
          <w:szCs w:val="24"/>
          <w:shd w:val="clear" w:color="auto" w:fill="FFFFFF"/>
        </w:rPr>
        <w:t>por</w:t>
      </w:r>
      <w:proofErr w:type="spellEnd"/>
      <w:r w:rsidR="005F2EAC" w:rsidRPr="00CB7953">
        <w:rPr>
          <w:rFonts w:ascii="Arial" w:hAnsi="Arial" w:cs="Arial"/>
          <w:color w:val="000000"/>
          <w:sz w:val="24"/>
          <w:szCs w:val="24"/>
          <w:shd w:val="clear" w:color="auto" w:fill="FFFFFF"/>
        </w:rPr>
        <w:t xml:space="preserve"> </w:t>
      </w:r>
      <w:proofErr w:type="spellStart"/>
      <w:r w:rsidR="005F2EAC" w:rsidRPr="00CB7953">
        <w:rPr>
          <w:rFonts w:ascii="Arial" w:hAnsi="Arial" w:cs="Arial"/>
          <w:color w:val="000000"/>
          <w:sz w:val="24"/>
          <w:szCs w:val="24"/>
          <w:shd w:val="clear" w:color="auto" w:fill="FFFFFF"/>
        </w:rPr>
        <w:t>concepto</w:t>
      </w:r>
      <w:proofErr w:type="spellEnd"/>
      <w:r w:rsidR="005F2EAC" w:rsidRPr="00CB7953">
        <w:rPr>
          <w:rFonts w:ascii="Arial" w:hAnsi="Arial" w:cs="Arial"/>
          <w:color w:val="000000"/>
          <w:sz w:val="24"/>
          <w:szCs w:val="24"/>
          <w:shd w:val="clear" w:color="auto" w:fill="FFFFFF"/>
        </w:rPr>
        <w:t xml:space="preserve"> de Derechos de </w:t>
      </w:r>
      <w:proofErr w:type="spellStart"/>
      <w:r w:rsidR="005F2EAC" w:rsidRPr="00CB7953">
        <w:rPr>
          <w:rFonts w:ascii="Arial" w:hAnsi="Arial" w:cs="Arial"/>
          <w:color w:val="000000"/>
          <w:sz w:val="24"/>
          <w:szCs w:val="24"/>
          <w:shd w:val="clear" w:color="auto" w:fill="FFFFFF"/>
        </w:rPr>
        <w:t>Alumbrado</w:t>
      </w:r>
      <w:proofErr w:type="spellEnd"/>
      <w:r w:rsidR="005F2EAC" w:rsidRPr="00CB7953">
        <w:rPr>
          <w:rFonts w:ascii="Arial" w:hAnsi="Arial" w:cs="Arial"/>
          <w:color w:val="000000"/>
          <w:sz w:val="24"/>
          <w:szCs w:val="24"/>
          <w:shd w:val="clear" w:color="auto" w:fill="FFFFFF"/>
        </w:rPr>
        <w:t xml:space="preserve"> </w:t>
      </w:r>
      <w:proofErr w:type="spellStart"/>
      <w:r w:rsidR="005F2EAC" w:rsidRPr="00CB7953">
        <w:rPr>
          <w:rFonts w:ascii="Arial" w:hAnsi="Arial" w:cs="Arial"/>
          <w:color w:val="000000"/>
          <w:sz w:val="24"/>
          <w:szCs w:val="24"/>
          <w:shd w:val="clear" w:color="auto" w:fill="FFFFFF"/>
        </w:rPr>
        <w:t>Público</w:t>
      </w:r>
      <w:proofErr w:type="spellEnd"/>
      <w:r w:rsidR="00833359" w:rsidRPr="00CB7953">
        <w:rPr>
          <w:rFonts w:ascii="Arial" w:hAnsi="Arial" w:cs="Arial"/>
          <w:color w:val="000000"/>
          <w:sz w:val="24"/>
          <w:szCs w:val="24"/>
          <w:shd w:val="clear" w:color="auto" w:fill="FFFFFF"/>
        </w:rPr>
        <w:t>,</w:t>
      </w:r>
      <w:r w:rsidR="005F2EAC" w:rsidRPr="00CB7953">
        <w:rPr>
          <w:rFonts w:ascii="Arial" w:hAnsi="Arial" w:cs="Arial"/>
          <w:color w:val="000000"/>
          <w:sz w:val="24"/>
          <w:szCs w:val="24"/>
          <w:shd w:val="clear" w:color="auto" w:fill="FFFFFF"/>
        </w:rPr>
        <w:t xml:space="preserve"> </w:t>
      </w:r>
      <w:proofErr w:type="spellStart"/>
      <w:r w:rsidR="005F2EAC" w:rsidRPr="00CB7953">
        <w:rPr>
          <w:rFonts w:ascii="Arial" w:hAnsi="Arial" w:cs="Arial"/>
          <w:color w:val="000000"/>
          <w:sz w:val="24"/>
          <w:szCs w:val="24"/>
          <w:shd w:val="clear" w:color="auto" w:fill="FFFFFF"/>
        </w:rPr>
        <w:t>atendiendo</w:t>
      </w:r>
      <w:proofErr w:type="spellEnd"/>
      <w:r w:rsidR="005F2EAC" w:rsidRPr="00CB7953">
        <w:rPr>
          <w:rFonts w:ascii="Arial" w:hAnsi="Arial" w:cs="Arial"/>
          <w:color w:val="000000"/>
          <w:sz w:val="24"/>
          <w:szCs w:val="24"/>
          <w:shd w:val="clear" w:color="auto" w:fill="FFFFFF"/>
        </w:rPr>
        <w:t xml:space="preserve"> a la </w:t>
      </w:r>
      <w:proofErr w:type="spellStart"/>
      <w:r w:rsidR="005F2EAC" w:rsidRPr="00CB7953">
        <w:rPr>
          <w:rFonts w:ascii="Arial" w:hAnsi="Arial" w:cs="Arial"/>
          <w:color w:val="000000"/>
          <w:sz w:val="24"/>
          <w:szCs w:val="24"/>
          <w:shd w:val="clear" w:color="auto" w:fill="FFFFFF"/>
        </w:rPr>
        <w:t>capacidad</w:t>
      </w:r>
      <w:proofErr w:type="spellEnd"/>
      <w:r w:rsidR="005F2EAC" w:rsidRPr="00CB7953">
        <w:rPr>
          <w:rFonts w:ascii="Arial" w:hAnsi="Arial" w:cs="Arial"/>
          <w:color w:val="000000"/>
          <w:sz w:val="24"/>
          <w:szCs w:val="24"/>
          <w:shd w:val="clear" w:color="auto" w:fill="FFFFFF"/>
        </w:rPr>
        <w:t xml:space="preserve"> </w:t>
      </w:r>
      <w:proofErr w:type="spellStart"/>
      <w:r w:rsidR="00833359" w:rsidRPr="00CB7953">
        <w:rPr>
          <w:rFonts w:ascii="Arial" w:hAnsi="Arial" w:cs="Arial"/>
          <w:color w:val="000000"/>
          <w:sz w:val="24"/>
          <w:szCs w:val="24"/>
          <w:shd w:val="clear" w:color="auto" w:fill="FFFFFF"/>
        </w:rPr>
        <w:t>econó</w:t>
      </w:r>
      <w:r w:rsidR="005F2EAC" w:rsidRPr="00CB7953">
        <w:rPr>
          <w:rFonts w:ascii="Arial" w:hAnsi="Arial" w:cs="Arial"/>
          <w:color w:val="000000"/>
          <w:sz w:val="24"/>
          <w:szCs w:val="24"/>
          <w:shd w:val="clear" w:color="auto" w:fill="FFFFFF"/>
        </w:rPr>
        <w:t>mica</w:t>
      </w:r>
      <w:proofErr w:type="spellEnd"/>
      <w:r w:rsidR="005F2EAC" w:rsidRPr="00CB7953">
        <w:rPr>
          <w:rFonts w:ascii="Arial" w:hAnsi="Arial" w:cs="Arial"/>
          <w:color w:val="000000"/>
          <w:sz w:val="24"/>
          <w:szCs w:val="24"/>
          <w:shd w:val="clear" w:color="auto" w:fill="FFFFFF"/>
        </w:rPr>
        <w:t xml:space="preserve"> de </w:t>
      </w:r>
      <w:proofErr w:type="spellStart"/>
      <w:r w:rsidR="005F2EAC" w:rsidRPr="00CB7953">
        <w:rPr>
          <w:rFonts w:ascii="Arial" w:hAnsi="Arial" w:cs="Arial"/>
          <w:color w:val="000000"/>
          <w:sz w:val="24"/>
          <w:szCs w:val="24"/>
          <w:shd w:val="clear" w:color="auto" w:fill="FFFFFF"/>
        </w:rPr>
        <w:t>cada</w:t>
      </w:r>
      <w:proofErr w:type="spellEnd"/>
      <w:r w:rsidR="005F2EAC" w:rsidRPr="00CB7953">
        <w:rPr>
          <w:rFonts w:ascii="Arial" w:hAnsi="Arial" w:cs="Arial"/>
          <w:color w:val="000000"/>
          <w:sz w:val="24"/>
          <w:szCs w:val="24"/>
          <w:shd w:val="clear" w:color="auto" w:fill="FFFFFF"/>
        </w:rPr>
        <w:t xml:space="preserve"> </w:t>
      </w:r>
      <w:proofErr w:type="spellStart"/>
      <w:r w:rsidR="005F2EAC" w:rsidRPr="00CB7953">
        <w:rPr>
          <w:rFonts w:ascii="Arial" w:hAnsi="Arial" w:cs="Arial"/>
          <w:color w:val="000000"/>
          <w:sz w:val="24"/>
          <w:szCs w:val="24"/>
          <w:shd w:val="clear" w:color="auto" w:fill="FFFFFF"/>
        </w:rPr>
        <w:t>municipio</w:t>
      </w:r>
      <w:proofErr w:type="spellEnd"/>
      <w:r w:rsidR="005F2EAC" w:rsidRPr="00CB7953">
        <w:rPr>
          <w:rFonts w:ascii="Arial" w:hAnsi="Arial" w:cs="Arial"/>
          <w:color w:val="000000"/>
          <w:sz w:val="24"/>
          <w:szCs w:val="24"/>
          <w:shd w:val="clear" w:color="auto" w:fill="FFFFFF"/>
        </w:rPr>
        <w:t xml:space="preserve">, o </w:t>
      </w:r>
      <w:proofErr w:type="spellStart"/>
      <w:r w:rsidR="005F2EAC" w:rsidRPr="00CB7953">
        <w:rPr>
          <w:rFonts w:ascii="Arial" w:hAnsi="Arial" w:cs="Arial"/>
          <w:color w:val="000000"/>
          <w:sz w:val="24"/>
          <w:szCs w:val="24"/>
          <w:shd w:val="clear" w:color="auto" w:fill="FFFFFF"/>
        </w:rPr>
        <w:t>en</w:t>
      </w:r>
      <w:proofErr w:type="spellEnd"/>
      <w:r w:rsidR="005F2EAC" w:rsidRPr="00CB7953">
        <w:rPr>
          <w:rFonts w:ascii="Arial" w:hAnsi="Arial" w:cs="Arial"/>
          <w:color w:val="000000"/>
          <w:sz w:val="24"/>
          <w:szCs w:val="24"/>
          <w:shd w:val="clear" w:color="auto" w:fill="FFFFFF"/>
        </w:rPr>
        <w:t xml:space="preserve"> </w:t>
      </w:r>
      <w:proofErr w:type="spellStart"/>
      <w:r w:rsidR="005F2EAC" w:rsidRPr="00CB7953">
        <w:rPr>
          <w:rFonts w:ascii="Arial" w:hAnsi="Arial" w:cs="Arial"/>
          <w:color w:val="000000"/>
          <w:sz w:val="24"/>
          <w:szCs w:val="24"/>
          <w:shd w:val="clear" w:color="auto" w:fill="FFFFFF"/>
        </w:rPr>
        <w:t>aquellos</w:t>
      </w:r>
      <w:proofErr w:type="spellEnd"/>
      <w:r w:rsidR="005F2EAC" w:rsidRPr="00CB7953">
        <w:rPr>
          <w:rFonts w:ascii="Arial" w:hAnsi="Arial" w:cs="Arial"/>
          <w:color w:val="000000"/>
          <w:sz w:val="24"/>
          <w:szCs w:val="24"/>
          <w:shd w:val="clear" w:color="auto" w:fill="FFFFFF"/>
        </w:rPr>
        <w:t xml:space="preserve"> </w:t>
      </w:r>
      <w:proofErr w:type="spellStart"/>
      <w:r w:rsidR="005F2EAC" w:rsidRPr="00CB7953">
        <w:rPr>
          <w:rFonts w:ascii="Arial" w:hAnsi="Arial" w:cs="Arial"/>
          <w:color w:val="000000"/>
          <w:sz w:val="24"/>
          <w:szCs w:val="24"/>
          <w:shd w:val="clear" w:color="auto" w:fill="FFFFFF"/>
        </w:rPr>
        <w:t>casos</w:t>
      </w:r>
      <w:proofErr w:type="spellEnd"/>
      <w:r w:rsidR="005F2EAC" w:rsidRPr="00CB7953">
        <w:rPr>
          <w:rFonts w:ascii="Arial" w:hAnsi="Arial" w:cs="Arial"/>
          <w:color w:val="000000"/>
          <w:sz w:val="24"/>
          <w:szCs w:val="24"/>
          <w:shd w:val="clear" w:color="auto" w:fill="FFFFFF"/>
        </w:rPr>
        <w:t xml:space="preserve"> </w:t>
      </w:r>
      <w:proofErr w:type="spellStart"/>
      <w:r w:rsidR="005F2EAC" w:rsidRPr="00CB7953">
        <w:rPr>
          <w:rFonts w:ascii="Arial" w:hAnsi="Arial" w:cs="Arial"/>
          <w:color w:val="000000"/>
          <w:sz w:val="24"/>
          <w:szCs w:val="24"/>
          <w:shd w:val="clear" w:color="auto" w:fill="FFFFFF"/>
        </w:rPr>
        <w:t>en</w:t>
      </w:r>
      <w:proofErr w:type="spellEnd"/>
      <w:r w:rsidR="005F2EAC" w:rsidRPr="00CB7953">
        <w:rPr>
          <w:rFonts w:ascii="Arial" w:hAnsi="Arial" w:cs="Arial"/>
          <w:color w:val="000000"/>
          <w:sz w:val="24"/>
          <w:szCs w:val="24"/>
          <w:shd w:val="clear" w:color="auto" w:fill="FFFFFF"/>
        </w:rPr>
        <w:t xml:space="preserve"> la que </w:t>
      </w:r>
      <w:proofErr w:type="spellStart"/>
      <w:r w:rsidR="005F2EAC" w:rsidRPr="00CB7953">
        <w:rPr>
          <w:rFonts w:ascii="Arial" w:hAnsi="Arial" w:cs="Arial"/>
          <w:color w:val="000000"/>
          <w:sz w:val="24"/>
          <w:szCs w:val="24"/>
          <w:shd w:val="clear" w:color="auto" w:fill="FFFFFF"/>
        </w:rPr>
        <w:t>los</w:t>
      </w:r>
      <w:proofErr w:type="spellEnd"/>
      <w:r w:rsidR="005F2EAC" w:rsidRPr="00CB7953">
        <w:rPr>
          <w:rFonts w:ascii="Arial" w:hAnsi="Arial" w:cs="Arial"/>
          <w:color w:val="000000"/>
          <w:sz w:val="24"/>
          <w:szCs w:val="24"/>
          <w:shd w:val="clear" w:color="auto" w:fill="FFFFFF"/>
        </w:rPr>
        <w:t xml:space="preserve"> </w:t>
      </w:r>
      <w:proofErr w:type="spellStart"/>
      <w:r w:rsidR="005F2EAC" w:rsidRPr="00CB7953">
        <w:rPr>
          <w:rFonts w:ascii="Arial" w:hAnsi="Arial" w:cs="Arial"/>
          <w:color w:val="000000"/>
          <w:sz w:val="24"/>
          <w:szCs w:val="24"/>
          <w:shd w:val="clear" w:color="auto" w:fill="FFFFFF"/>
        </w:rPr>
        <w:t>ayuntamientos</w:t>
      </w:r>
      <w:proofErr w:type="spellEnd"/>
      <w:r w:rsidR="005F2EAC" w:rsidRPr="00CB7953">
        <w:rPr>
          <w:rFonts w:ascii="Arial" w:hAnsi="Arial" w:cs="Arial"/>
          <w:color w:val="000000"/>
          <w:sz w:val="24"/>
          <w:szCs w:val="24"/>
          <w:shd w:val="clear" w:color="auto" w:fill="FFFFFF"/>
        </w:rPr>
        <w:t xml:space="preserve"> </w:t>
      </w:r>
      <w:proofErr w:type="spellStart"/>
      <w:r w:rsidR="00833359" w:rsidRPr="00CB7953">
        <w:rPr>
          <w:rFonts w:ascii="Arial" w:hAnsi="Arial" w:cs="Arial"/>
          <w:color w:val="000000"/>
          <w:sz w:val="24"/>
          <w:szCs w:val="24"/>
          <w:shd w:val="clear" w:color="auto" w:fill="FFFFFF"/>
        </w:rPr>
        <w:t>generan</w:t>
      </w:r>
      <w:proofErr w:type="spellEnd"/>
      <w:r w:rsidR="00833359" w:rsidRPr="00CB7953">
        <w:rPr>
          <w:rFonts w:ascii="Arial" w:hAnsi="Arial" w:cs="Arial"/>
          <w:color w:val="000000"/>
          <w:sz w:val="24"/>
          <w:szCs w:val="24"/>
          <w:shd w:val="clear" w:color="auto" w:fill="FFFFFF"/>
        </w:rPr>
        <w:t xml:space="preserve"> altos </w:t>
      </w:r>
      <w:proofErr w:type="spellStart"/>
      <w:r w:rsidR="00CB7953" w:rsidRPr="00CB7953">
        <w:rPr>
          <w:rFonts w:ascii="Arial" w:hAnsi="Arial" w:cs="Arial"/>
          <w:color w:val="000000"/>
          <w:sz w:val="24"/>
          <w:szCs w:val="24"/>
          <w:shd w:val="clear" w:color="auto" w:fill="FFFFFF"/>
        </w:rPr>
        <w:t>consumo</w:t>
      </w:r>
      <w:r w:rsidR="00833359" w:rsidRPr="00CB7953">
        <w:rPr>
          <w:rFonts w:ascii="Arial" w:hAnsi="Arial" w:cs="Arial"/>
          <w:color w:val="000000"/>
          <w:sz w:val="24"/>
          <w:szCs w:val="24"/>
          <w:shd w:val="clear" w:color="auto" w:fill="FFFFFF"/>
        </w:rPr>
        <w:t>s</w:t>
      </w:r>
      <w:proofErr w:type="spellEnd"/>
      <w:r w:rsidR="00833359" w:rsidRPr="00CB7953">
        <w:rPr>
          <w:rFonts w:ascii="Arial" w:hAnsi="Arial" w:cs="Arial"/>
          <w:color w:val="000000"/>
          <w:sz w:val="24"/>
          <w:szCs w:val="24"/>
          <w:shd w:val="clear" w:color="auto" w:fill="FFFFFF"/>
        </w:rPr>
        <w:t xml:space="preserve"> de </w:t>
      </w:r>
      <w:proofErr w:type="spellStart"/>
      <w:r w:rsidR="00833359" w:rsidRPr="00CB7953">
        <w:rPr>
          <w:rFonts w:ascii="Arial" w:hAnsi="Arial" w:cs="Arial"/>
          <w:color w:val="000000"/>
          <w:sz w:val="24"/>
          <w:szCs w:val="24"/>
          <w:shd w:val="clear" w:color="auto" w:fill="FFFFFF"/>
        </w:rPr>
        <w:t>energía</w:t>
      </w:r>
      <w:proofErr w:type="spellEnd"/>
      <w:r w:rsidR="00833359" w:rsidRPr="00CB7953">
        <w:rPr>
          <w:rFonts w:ascii="Arial" w:hAnsi="Arial" w:cs="Arial"/>
          <w:color w:val="000000"/>
          <w:sz w:val="24"/>
          <w:szCs w:val="24"/>
          <w:shd w:val="clear" w:color="auto" w:fill="FFFFFF"/>
        </w:rPr>
        <w:t xml:space="preserve">, </w:t>
      </w:r>
      <w:r w:rsidR="00CB7953" w:rsidRPr="00CB7953">
        <w:rPr>
          <w:rFonts w:ascii="Arial" w:hAnsi="Arial" w:cs="Arial"/>
          <w:color w:val="000000"/>
          <w:sz w:val="24"/>
          <w:szCs w:val="24"/>
          <w:shd w:val="clear" w:color="auto" w:fill="FFFFFF"/>
        </w:rPr>
        <w:t xml:space="preserve">dado el </w:t>
      </w:r>
      <w:proofErr w:type="spellStart"/>
      <w:r w:rsidR="00CB7953" w:rsidRPr="00CB7953">
        <w:rPr>
          <w:rFonts w:ascii="Arial" w:hAnsi="Arial" w:cs="Arial"/>
          <w:color w:val="000000"/>
          <w:sz w:val="24"/>
          <w:szCs w:val="24"/>
          <w:shd w:val="clear" w:color="auto" w:fill="FFFFFF"/>
        </w:rPr>
        <w:t>estado</w:t>
      </w:r>
      <w:proofErr w:type="spellEnd"/>
      <w:r w:rsidR="00CB7953" w:rsidRPr="00CB7953">
        <w:rPr>
          <w:rFonts w:ascii="Arial" w:hAnsi="Arial" w:cs="Arial"/>
          <w:color w:val="000000"/>
          <w:sz w:val="24"/>
          <w:szCs w:val="24"/>
          <w:shd w:val="clear" w:color="auto" w:fill="FFFFFF"/>
        </w:rPr>
        <w:t xml:space="preserve"> </w:t>
      </w:r>
      <w:proofErr w:type="spellStart"/>
      <w:r w:rsidR="00CB7953" w:rsidRPr="00CB7953">
        <w:rPr>
          <w:rFonts w:ascii="Arial" w:hAnsi="Arial" w:cs="Arial"/>
          <w:color w:val="000000"/>
          <w:sz w:val="24"/>
          <w:szCs w:val="24"/>
          <w:shd w:val="clear" w:color="auto" w:fill="FFFFFF"/>
        </w:rPr>
        <w:t>obsoleto</w:t>
      </w:r>
      <w:proofErr w:type="spellEnd"/>
      <w:r w:rsidR="00CB7953" w:rsidRPr="00CB7953">
        <w:rPr>
          <w:rFonts w:ascii="Arial" w:hAnsi="Arial" w:cs="Arial"/>
          <w:color w:val="000000"/>
          <w:sz w:val="24"/>
          <w:szCs w:val="24"/>
          <w:shd w:val="clear" w:color="auto" w:fill="FFFFFF"/>
        </w:rPr>
        <w:t xml:space="preserve"> del Sistema de </w:t>
      </w:r>
      <w:proofErr w:type="spellStart"/>
      <w:r w:rsidR="00CB7953" w:rsidRPr="00CB7953">
        <w:rPr>
          <w:rFonts w:ascii="Arial" w:hAnsi="Arial" w:cs="Arial"/>
          <w:color w:val="000000"/>
          <w:sz w:val="24"/>
          <w:szCs w:val="24"/>
          <w:shd w:val="clear" w:color="auto" w:fill="FFFFFF"/>
        </w:rPr>
        <w:t>Alumbrado</w:t>
      </w:r>
      <w:proofErr w:type="spellEnd"/>
      <w:r w:rsidR="00CB7953" w:rsidRPr="00CB7953">
        <w:rPr>
          <w:rFonts w:ascii="Arial" w:hAnsi="Arial" w:cs="Arial"/>
          <w:color w:val="000000"/>
          <w:sz w:val="24"/>
          <w:szCs w:val="24"/>
          <w:shd w:val="clear" w:color="auto" w:fill="FFFFFF"/>
        </w:rPr>
        <w:t xml:space="preserve"> </w:t>
      </w:r>
      <w:proofErr w:type="spellStart"/>
      <w:r w:rsidR="00CB7953" w:rsidRPr="00CB7953">
        <w:rPr>
          <w:rFonts w:ascii="Arial" w:hAnsi="Arial" w:cs="Arial"/>
          <w:color w:val="000000"/>
          <w:sz w:val="24"/>
          <w:szCs w:val="24"/>
          <w:shd w:val="clear" w:color="auto" w:fill="FFFFFF"/>
        </w:rPr>
        <w:t>Público</w:t>
      </w:r>
      <w:proofErr w:type="spellEnd"/>
      <w:r w:rsidR="00CB7953" w:rsidRPr="00CB7953">
        <w:rPr>
          <w:rFonts w:ascii="Arial" w:hAnsi="Arial" w:cs="Arial"/>
          <w:color w:val="000000"/>
          <w:sz w:val="24"/>
          <w:szCs w:val="24"/>
          <w:shd w:val="clear" w:color="auto" w:fill="FFFFFF"/>
        </w:rPr>
        <w:t xml:space="preserve">; </w:t>
      </w:r>
      <w:r w:rsidR="00170843" w:rsidRPr="00CB7953">
        <w:rPr>
          <w:rFonts w:ascii="Arial" w:hAnsi="Arial" w:cs="Arial"/>
          <w:color w:val="000000"/>
          <w:sz w:val="24"/>
          <w:szCs w:val="24"/>
          <w:shd w:val="clear" w:color="auto" w:fill="FFFFFF"/>
        </w:rPr>
        <w:t xml:space="preserve">se les </w:t>
      </w:r>
      <w:proofErr w:type="spellStart"/>
      <w:r w:rsidR="00170843" w:rsidRPr="00CB7953">
        <w:rPr>
          <w:rFonts w:ascii="Arial" w:hAnsi="Arial" w:cs="Arial"/>
          <w:color w:val="000000"/>
          <w:sz w:val="24"/>
          <w:szCs w:val="24"/>
          <w:shd w:val="clear" w:color="auto" w:fill="FFFFFF"/>
        </w:rPr>
        <w:t>brinde</w:t>
      </w:r>
      <w:proofErr w:type="spellEnd"/>
      <w:r w:rsidR="00170843" w:rsidRPr="00CB7953">
        <w:rPr>
          <w:rFonts w:ascii="Arial" w:hAnsi="Arial" w:cs="Arial"/>
          <w:color w:val="000000"/>
          <w:sz w:val="24"/>
          <w:szCs w:val="24"/>
          <w:shd w:val="clear" w:color="auto" w:fill="FFFFFF"/>
        </w:rPr>
        <w:t xml:space="preserve"> las </w:t>
      </w:r>
      <w:proofErr w:type="spellStart"/>
      <w:r w:rsidR="00170843" w:rsidRPr="00CB7953">
        <w:rPr>
          <w:rFonts w:ascii="Arial" w:hAnsi="Arial" w:cs="Arial"/>
          <w:color w:val="000000"/>
          <w:sz w:val="24"/>
          <w:szCs w:val="24"/>
          <w:shd w:val="clear" w:color="auto" w:fill="FFFFFF"/>
        </w:rPr>
        <w:t>facilidades</w:t>
      </w:r>
      <w:proofErr w:type="spellEnd"/>
      <w:r w:rsidR="00170843" w:rsidRPr="00CB7953">
        <w:rPr>
          <w:rFonts w:ascii="Arial" w:hAnsi="Arial" w:cs="Arial"/>
          <w:color w:val="000000"/>
          <w:sz w:val="24"/>
          <w:szCs w:val="24"/>
          <w:shd w:val="clear" w:color="auto" w:fill="FFFFFF"/>
        </w:rPr>
        <w:t xml:space="preserve"> para </w:t>
      </w:r>
      <w:proofErr w:type="spellStart"/>
      <w:r w:rsidR="00170843" w:rsidRPr="00CB7953">
        <w:rPr>
          <w:rFonts w:ascii="Arial" w:hAnsi="Arial" w:cs="Arial"/>
          <w:color w:val="000000"/>
          <w:sz w:val="24"/>
          <w:szCs w:val="24"/>
          <w:shd w:val="clear" w:color="auto" w:fill="FFFFFF"/>
        </w:rPr>
        <w:t>emigrar</w:t>
      </w:r>
      <w:proofErr w:type="spellEnd"/>
      <w:r w:rsidR="00170843" w:rsidRPr="00CB7953">
        <w:rPr>
          <w:rFonts w:ascii="Arial" w:hAnsi="Arial" w:cs="Arial"/>
          <w:color w:val="000000"/>
          <w:sz w:val="24"/>
          <w:szCs w:val="24"/>
          <w:shd w:val="clear" w:color="auto" w:fill="FFFFFF"/>
        </w:rPr>
        <w:t xml:space="preserve"> a las </w:t>
      </w:r>
      <w:proofErr w:type="spellStart"/>
      <w:r w:rsidR="00170843" w:rsidRPr="00CB7953">
        <w:rPr>
          <w:rFonts w:ascii="Arial" w:hAnsi="Arial" w:cs="Arial"/>
          <w:color w:val="000000"/>
          <w:sz w:val="24"/>
          <w:szCs w:val="24"/>
          <w:shd w:val="clear" w:color="auto" w:fill="FFFFFF"/>
        </w:rPr>
        <w:t>nuevas</w:t>
      </w:r>
      <w:proofErr w:type="spellEnd"/>
      <w:r w:rsidR="00170843" w:rsidRPr="00CB7953">
        <w:rPr>
          <w:rFonts w:ascii="Arial" w:hAnsi="Arial" w:cs="Arial"/>
          <w:color w:val="000000"/>
          <w:sz w:val="24"/>
          <w:szCs w:val="24"/>
          <w:shd w:val="clear" w:color="auto" w:fill="FFFFFF"/>
        </w:rPr>
        <w:t xml:space="preserve"> </w:t>
      </w:r>
      <w:proofErr w:type="spellStart"/>
      <w:r w:rsidR="00170843" w:rsidRPr="00CB7953">
        <w:rPr>
          <w:rFonts w:ascii="Arial" w:hAnsi="Arial" w:cs="Arial"/>
          <w:color w:val="000000"/>
          <w:sz w:val="24"/>
          <w:szCs w:val="24"/>
          <w:shd w:val="clear" w:color="auto" w:fill="FFFFFF"/>
        </w:rPr>
        <w:t>tecnologías</w:t>
      </w:r>
      <w:proofErr w:type="spellEnd"/>
      <w:r w:rsidR="00170843" w:rsidRPr="00CB7953">
        <w:rPr>
          <w:rFonts w:ascii="Arial" w:hAnsi="Arial" w:cs="Arial"/>
          <w:color w:val="000000"/>
          <w:sz w:val="24"/>
          <w:szCs w:val="24"/>
          <w:shd w:val="clear" w:color="auto" w:fill="FFFFFF"/>
        </w:rPr>
        <w:t xml:space="preserve"> que </w:t>
      </w:r>
      <w:proofErr w:type="spellStart"/>
      <w:r w:rsidR="00170843" w:rsidRPr="00CB7953">
        <w:rPr>
          <w:rFonts w:ascii="Arial" w:hAnsi="Arial" w:cs="Arial"/>
          <w:color w:val="000000"/>
          <w:sz w:val="24"/>
          <w:szCs w:val="24"/>
          <w:shd w:val="clear" w:color="auto" w:fill="FFFFFF"/>
        </w:rPr>
        <w:t>generen</w:t>
      </w:r>
      <w:proofErr w:type="spellEnd"/>
      <w:r w:rsidR="00170843" w:rsidRPr="00CB7953">
        <w:rPr>
          <w:rFonts w:ascii="Arial" w:hAnsi="Arial" w:cs="Arial"/>
          <w:color w:val="000000"/>
          <w:sz w:val="24"/>
          <w:szCs w:val="24"/>
          <w:shd w:val="clear" w:color="auto" w:fill="FFFFFF"/>
        </w:rPr>
        <w:t xml:space="preserve"> </w:t>
      </w:r>
      <w:proofErr w:type="spellStart"/>
      <w:r w:rsidR="00170843" w:rsidRPr="00CB7953">
        <w:rPr>
          <w:rFonts w:ascii="Arial" w:hAnsi="Arial" w:cs="Arial"/>
          <w:color w:val="000000"/>
          <w:sz w:val="24"/>
          <w:szCs w:val="24"/>
          <w:shd w:val="clear" w:color="auto" w:fill="FFFFFF"/>
        </w:rPr>
        <w:t>menos</w:t>
      </w:r>
      <w:proofErr w:type="spellEnd"/>
      <w:r w:rsidR="00170843" w:rsidRPr="00CB7953">
        <w:rPr>
          <w:rFonts w:ascii="Arial" w:hAnsi="Arial" w:cs="Arial"/>
          <w:color w:val="000000"/>
          <w:sz w:val="24"/>
          <w:szCs w:val="24"/>
          <w:shd w:val="clear" w:color="auto" w:fill="FFFFFF"/>
        </w:rPr>
        <w:t xml:space="preserve"> </w:t>
      </w:r>
      <w:proofErr w:type="spellStart"/>
      <w:r w:rsidR="00170843" w:rsidRPr="00CB7953">
        <w:rPr>
          <w:rFonts w:ascii="Arial" w:hAnsi="Arial" w:cs="Arial"/>
          <w:color w:val="000000"/>
          <w:sz w:val="24"/>
          <w:szCs w:val="24"/>
          <w:shd w:val="clear" w:color="auto" w:fill="FFFFFF"/>
        </w:rPr>
        <w:t>costos</w:t>
      </w:r>
      <w:proofErr w:type="spellEnd"/>
      <w:r w:rsidR="00170843" w:rsidRPr="00CB7953">
        <w:rPr>
          <w:rFonts w:ascii="Arial" w:hAnsi="Arial" w:cs="Arial"/>
          <w:color w:val="000000"/>
          <w:sz w:val="24"/>
          <w:szCs w:val="24"/>
          <w:shd w:val="clear" w:color="auto" w:fill="FFFFFF"/>
        </w:rPr>
        <w:t xml:space="preserve">. </w:t>
      </w:r>
      <w:r w:rsidRPr="00CB7953">
        <w:rPr>
          <w:rStyle w:val="Ninguno"/>
          <w:rFonts w:ascii="Arial" w:hAnsi="Arial" w:cs="Arial"/>
          <w:color w:val="000000"/>
          <w:sz w:val="24"/>
          <w:szCs w:val="24"/>
          <w:u w:color="000000"/>
          <w:lang w:val="es-ES_tradnl"/>
        </w:rPr>
        <w:t>Lo anterior al tenor de la siguiente</w:t>
      </w:r>
    </w:p>
    <w:p w:rsidR="00FF48A1" w:rsidRDefault="00FF48A1" w:rsidP="00FF48A1">
      <w:pPr>
        <w:pStyle w:val="CuerpoA"/>
        <w:spacing w:line="360" w:lineRule="auto"/>
        <w:jc w:val="center"/>
        <w:rPr>
          <w:rStyle w:val="Ninguno"/>
          <w:rFonts w:ascii="Arial" w:eastAsia="Arial" w:hAnsi="Arial" w:cs="Arial"/>
        </w:rPr>
      </w:pPr>
    </w:p>
    <w:p w:rsidR="00FF48A1" w:rsidRDefault="00FF48A1" w:rsidP="00FF48A1">
      <w:pPr>
        <w:pStyle w:val="CuerpoA"/>
        <w:spacing w:line="360" w:lineRule="auto"/>
        <w:jc w:val="center"/>
        <w:rPr>
          <w:rStyle w:val="Ninguno"/>
          <w:rFonts w:ascii="Arial" w:hAnsi="Arial"/>
          <w:b/>
          <w:bCs/>
          <w:sz w:val="24"/>
          <w:szCs w:val="24"/>
        </w:rPr>
      </w:pPr>
      <w:r>
        <w:rPr>
          <w:rStyle w:val="Ninguno"/>
          <w:rFonts w:ascii="Arial" w:hAnsi="Arial"/>
          <w:b/>
          <w:bCs/>
          <w:sz w:val="24"/>
          <w:szCs w:val="24"/>
        </w:rPr>
        <w:t>EXPOSICION DE MOTIVOS</w:t>
      </w:r>
    </w:p>
    <w:p w:rsidR="00FF48A1" w:rsidRDefault="00FF48A1" w:rsidP="00FF48A1">
      <w:pPr>
        <w:pStyle w:val="CuerpoA"/>
        <w:spacing w:line="360" w:lineRule="auto"/>
        <w:jc w:val="center"/>
        <w:rPr>
          <w:rStyle w:val="Ninguno"/>
          <w:rFonts w:ascii="Arial" w:hAnsi="Arial"/>
          <w:b/>
          <w:bCs/>
          <w:sz w:val="24"/>
          <w:szCs w:val="24"/>
        </w:rPr>
      </w:pPr>
    </w:p>
    <w:p w:rsidR="00D33E6B" w:rsidRPr="00D33E6B" w:rsidRDefault="00170843" w:rsidP="00833359">
      <w:pPr>
        <w:shd w:val="clear" w:color="auto" w:fill="FFFFFF"/>
        <w:spacing w:after="150" w:line="360" w:lineRule="auto"/>
        <w:jc w:val="both"/>
        <w:rPr>
          <w:rFonts w:ascii="Arial" w:eastAsia="Times New Roman" w:hAnsi="Arial" w:cs="Arial"/>
          <w:color w:val="000000"/>
          <w:sz w:val="24"/>
          <w:szCs w:val="24"/>
          <w:lang w:eastAsia="es-MX"/>
        </w:rPr>
      </w:pPr>
      <w:r w:rsidRPr="00833359">
        <w:rPr>
          <w:rFonts w:ascii="Arial" w:eastAsia="Times New Roman" w:hAnsi="Arial" w:cs="Arial"/>
          <w:color w:val="000000"/>
          <w:sz w:val="24"/>
          <w:szCs w:val="24"/>
          <w:lang w:eastAsia="es-MX"/>
        </w:rPr>
        <w:t>E</w:t>
      </w:r>
      <w:r w:rsidR="00D33E6B" w:rsidRPr="00D33E6B">
        <w:rPr>
          <w:rFonts w:ascii="Arial" w:eastAsia="Times New Roman" w:hAnsi="Arial" w:cs="Arial"/>
          <w:color w:val="000000"/>
          <w:sz w:val="24"/>
          <w:szCs w:val="24"/>
          <w:lang w:eastAsia="es-MX"/>
        </w:rPr>
        <w:t>n México las poblaciones de más de 100 mil habitantes registran una electrificación superior al 99%, en tanto que en las localidades más pequeñas y marginadas de menos de 2,500 habitantes la cifra representa</w:t>
      </w:r>
      <w:r w:rsidRPr="00833359">
        <w:rPr>
          <w:rFonts w:ascii="Arial" w:eastAsia="Times New Roman" w:hAnsi="Arial" w:cs="Arial"/>
          <w:color w:val="000000"/>
          <w:sz w:val="24"/>
          <w:szCs w:val="24"/>
          <w:lang w:eastAsia="es-MX"/>
        </w:rPr>
        <w:t xml:space="preserve"> </w:t>
      </w:r>
      <w:r w:rsidR="00D33E6B" w:rsidRPr="00D33E6B">
        <w:rPr>
          <w:rFonts w:ascii="Arial" w:eastAsia="Times New Roman" w:hAnsi="Arial" w:cs="Arial"/>
          <w:color w:val="000000"/>
          <w:sz w:val="24"/>
          <w:szCs w:val="24"/>
          <w:lang w:eastAsia="es-MX"/>
        </w:rPr>
        <w:t>el 93.5%</w:t>
      </w:r>
      <w:r w:rsidRPr="00833359">
        <w:rPr>
          <w:rFonts w:ascii="Arial" w:eastAsia="Times New Roman" w:hAnsi="Arial" w:cs="Arial"/>
          <w:color w:val="000000"/>
          <w:sz w:val="24"/>
          <w:szCs w:val="24"/>
          <w:lang w:eastAsia="es-MX"/>
        </w:rPr>
        <w:t xml:space="preserve"> y tomando en cuenta que en nuestro</w:t>
      </w:r>
      <w:bookmarkStart w:id="0" w:name="_GoBack"/>
      <w:bookmarkEnd w:id="0"/>
      <w:r w:rsidRPr="00833359">
        <w:rPr>
          <w:rFonts w:ascii="Arial" w:eastAsia="Times New Roman" w:hAnsi="Arial" w:cs="Arial"/>
          <w:color w:val="000000"/>
          <w:sz w:val="24"/>
          <w:szCs w:val="24"/>
          <w:lang w:eastAsia="es-MX"/>
        </w:rPr>
        <w:t xml:space="preserve"> existen una cantidad considerable de ellas y estas forman parte de la </w:t>
      </w:r>
      <w:r w:rsidRPr="00833359">
        <w:rPr>
          <w:rFonts w:ascii="Arial" w:eastAsia="Times New Roman" w:hAnsi="Arial" w:cs="Arial"/>
          <w:color w:val="000000"/>
          <w:sz w:val="24"/>
          <w:szCs w:val="24"/>
          <w:lang w:eastAsia="es-MX"/>
        </w:rPr>
        <w:lastRenderedPageBreak/>
        <w:t>mayoría de los municipios de nuestro Estado; municipios que cuentan con un presupuesto que fluctúa entre los 25 millones y 30 millones de pesos</w:t>
      </w:r>
      <w:r w:rsidR="00D33E6B" w:rsidRPr="00D33E6B">
        <w:rPr>
          <w:rFonts w:ascii="Arial" w:eastAsia="Times New Roman" w:hAnsi="Arial" w:cs="Arial"/>
          <w:color w:val="000000"/>
          <w:sz w:val="24"/>
          <w:szCs w:val="24"/>
          <w:lang w:eastAsia="es-MX"/>
        </w:rPr>
        <w:t>.</w:t>
      </w:r>
    </w:p>
    <w:p w:rsidR="00D33E6B" w:rsidRPr="00D33E6B" w:rsidRDefault="00D33E6B" w:rsidP="00833359">
      <w:pPr>
        <w:shd w:val="clear" w:color="auto" w:fill="FFFFFF"/>
        <w:spacing w:after="150" w:line="360" w:lineRule="auto"/>
        <w:jc w:val="both"/>
        <w:rPr>
          <w:rFonts w:ascii="Arial" w:eastAsia="Times New Roman" w:hAnsi="Arial" w:cs="Arial"/>
          <w:color w:val="000000"/>
          <w:sz w:val="24"/>
          <w:szCs w:val="24"/>
          <w:lang w:eastAsia="es-MX"/>
        </w:rPr>
      </w:pPr>
      <w:r w:rsidRPr="00D33E6B">
        <w:rPr>
          <w:rFonts w:ascii="Arial" w:eastAsia="Times New Roman" w:hAnsi="Arial" w:cs="Arial"/>
          <w:color w:val="000000"/>
          <w:sz w:val="24"/>
          <w:szCs w:val="24"/>
          <w:lang w:eastAsia="es-MX"/>
        </w:rPr>
        <w:t>Con esas cifras, es importante considerar a la erradicación de la pobreza energética como un elemento importante para alcanzar el desarrollo humano. Dado ello, y para que la transformación del sector energético beneficie a todos los mexicanos, se requiere establecer el acceso universal a la energía eléctrica como una prioridad fundamental de la política energética. Actualmente, se tienen pendientes por electrificar alrededor de 43,000 localidades, lo que representa más de 2 millones 200 mil personas.</w:t>
      </w:r>
    </w:p>
    <w:p w:rsidR="00D33E6B" w:rsidRPr="00D33E6B" w:rsidRDefault="00D33E6B" w:rsidP="00833359">
      <w:pPr>
        <w:shd w:val="clear" w:color="auto" w:fill="FFFFFF"/>
        <w:spacing w:after="150" w:line="360" w:lineRule="auto"/>
        <w:jc w:val="both"/>
        <w:rPr>
          <w:rFonts w:ascii="Arial" w:eastAsia="Times New Roman" w:hAnsi="Arial" w:cs="Arial"/>
          <w:color w:val="000000"/>
          <w:sz w:val="24"/>
          <w:szCs w:val="24"/>
          <w:lang w:eastAsia="es-MX"/>
        </w:rPr>
      </w:pPr>
      <w:r w:rsidRPr="00D33E6B">
        <w:rPr>
          <w:rFonts w:ascii="Arial" w:eastAsia="Times New Roman" w:hAnsi="Arial" w:cs="Arial"/>
          <w:color w:val="000000"/>
          <w:sz w:val="24"/>
          <w:szCs w:val="24"/>
          <w:lang w:eastAsia="es-MX"/>
        </w:rPr>
        <w:t>Con una cobertura de 98%, la Comisión Federal de Electricidad (CFE) se acerca al cumplimiento de su cometido original. No obstante, crecen los reclamos de la sociedad por los altos costos de la energía eléctrica. Esta situación se da en un contexto en el que las finanzas de la CFE son endebles y sus tarifas no son competitivas a nivel internacional.</w:t>
      </w:r>
    </w:p>
    <w:p w:rsidR="00D33E6B" w:rsidRPr="00D33E6B" w:rsidRDefault="00D33E6B" w:rsidP="00833359">
      <w:pPr>
        <w:shd w:val="clear" w:color="auto" w:fill="FFFFFF"/>
        <w:spacing w:after="150" w:line="360" w:lineRule="auto"/>
        <w:jc w:val="both"/>
        <w:rPr>
          <w:rFonts w:ascii="Arial" w:eastAsia="Times New Roman" w:hAnsi="Arial" w:cs="Arial"/>
          <w:color w:val="000000"/>
          <w:sz w:val="24"/>
          <w:szCs w:val="24"/>
          <w:lang w:eastAsia="es-MX"/>
        </w:rPr>
      </w:pPr>
      <w:r w:rsidRPr="00D33E6B">
        <w:rPr>
          <w:rFonts w:ascii="Arial" w:eastAsia="Times New Roman" w:hAnsi="Arial" w:cs="Arial"/>
          <w:color w:val="000000"/>
          <w:sz w:val="24"/>
          <w:szCs w:val="24"/>
          <w:lang w:eastAsia="es-MX"/>
        </w:rPr>
        <w:t>Con lo todo antes expuesto, vale aludir a la Ley de la Industria Eléctrica que en su artículo 1 de la misma Ley señala:</w:t>
      </w:r>
    </w:p>
    <w:p w:rsidR="00D33E6B" w:rsidRPr="00D33E6B" w:rsidRDefault="00D41907" w:rsidP="00833359">
      <w:pPr>
        <w:shd w:val="clear" w:color="auto" w:fill="FFFFFF"/>
        <w:spacing w:after="150" w:line="360" w:lineRule="auto"/>
        <w:jc w:val="both"/>
        <w:rPr>
          <w:rFonts w:ascii="Arial" w:eastAsia="Times New Roman" w:hAnsi="Arial" w:cs="Arial"/>
          <w:color w:val="000000"/>
          <w:sz w:val="24"/>
          <w:szCs w:val="24"/>
          <w:lang w:eastAsia="es-MX"/>
        </w:rPr>
      </w:pPr>
      <w:r w:rsidRPr="00833359">
        <w:rPr>
          <w:rFonts w:ascii="Arial" w:eastAsia="Times New Roman" w:hAnsi="Arial" w:cs="Arial"/>
          <w:i/>
          <w:iCs/>
          <w:color w:val="000000"/>
          <w:sz w:val="24"/>
          <w:szCs w:val="24"/>
          <w:lang w:eastAsia="es-MX"/>
        </w:rPr>
        <w:t xml:space="preserve"> </w:t>
      </w:r>
      <w:r w:rsidR="00D33E6B" w:rsidRPr="00833359">
        <w:rPr>
          <w:rFonts w:ascii="Arial" w:eastAsia="Times New Roman" w:hAnsi="Arial" w:cs="Arial"/>
          <w:i/>
          <w:iCs/>
          <w:color w:val="000000"/>
          <w:sz w:val="24"/>
          <w:szCs w:val="24"/>
          <w:lang w:eastAsia="es-MX"/>
        </w:rPr>
        <w:t>“…Esta Ley tiene como finalidad promover el desarrollo sustentable de la industria eléctrica y garantizar su operación continua, eficiente y segura en beneficio de los usuarios, así como el cumplimiento de las obligaciones de servicio público y universal, de Energía Limpias y de reducción de emisiones contaminantes.”</w:t>
      </w:r>
    </w:p>
    <w:p w:rsidR="00D33E6B" w:rsidRPr="00D33E6B" w:rsidRDefault="00D33E6B" w:rsidP="00833359">
      <w:pPr>
        <w:shd w:val="clear" w:color="auto" w:fill="FFFFFF"/>
        <w:spacing w:after="150" w:line="360" w:lineRule="auto"/>
        <w:jc w:val="both"/>
        <w:rPr>
          <w:rFonts w:ascii="Arial" w:eastAsia="Times New Roman" w:hAnsi="Arial" w:cs="Arial"/>
          <w:color w:val="000000"/>
          <w:sz w:val="24"/>
          <w:szCs w:val="24"/>
          <w:lang w:eastAsia="es-MX"/>
        </w:rPr>
      </w:pPr>
      <w:r w:rsidRPr="00D33E6B">
        <w:rPr>
          <w:rFonts w:ascii="Arial" w:eastAsia="Times New Roman" w:hAnsi="Arial" w:cs="Arial"/>
          <w:color w:val="000000"/>
          <w:sz w:val="24"/>
          <w:szCs w:val="24"/>
          <w:lang w:eastAsia="es-MX"/>
        </w:rPr>
        <w:t>Por su parte, el artículo 4 de la misma Ley señala:</w:t>
      </w:r>
    </w:p>
    <w:p w:rsidR="00D33E6B" w:rsidRPr="00D33E6B" w:rsidRDefault="00D33E6B" w:rsidP="00833359">
      <w:pPr>
        <w:shd w:val="clear" w:color="auto" w:fill="FFFFFF"/>
        <w:spacing w:after="150" w:line="360" w:lineRule="auto"/>
        <w:jc w:val="both"/>
        <w:rPr>
          <w:rFonts w:ascii="Arial" w:eastAsia="Times New Roman" w:hAnsi="Arial" w:cs="Arial"/>
          <w:color w:val="000000"/>
          <w:sz w:val="24"/>
          <w:szCs w:val="24"/>
          <w:lang w:eastAsia="es-MX"/>
        </w:rPr>
      </w:pPr>
      <w:r w:rsidRPr="00833359">
        <w:rPr>
          <w:rFonts w:ascii="Arial" w:eastAsia="Times New Roman" w:hAnsi="Arial" w:cs="Arial"/>
          <w:i/>
          <w:iCs/>
          <w:color w:val="000000"/>
          <w:sz w:val="24"/>
          <w:szCs w:val="24"/>
          <w:lang w:eastAsia="es-MX"/>
        </w:rPr>
        <w:t>El Suministro Eléctrico es un servicio de interés público. La generación y comercialización de energía eléctrica son servicios que se prestan en un régimen de libre competencia.</w:t>
      </w:r>
    </w:p>
    <w:p w:rsidR="00D33E6B" w:rsidRPr="00D33E6B" w:rsidRDefault="00D33E6B" w:rsidP="00833359">
      <w:pPr>
        <w:shd w:val="clear" w:color="auto" w:fill="FFFFFF"/>
        <w:spacing w:after="150" w:line="360" w:lineRule="auto"/>
        <w:jc w:val="both"/>
        <w:rPr>
          <w:rFonts w:ascii="Arial" w:eastAsia="Times New Roman" w:hAnsi="Arial" w:cs="Arial"/>
          <w:color w:val="000000"/>
          <w:sz w:val="24"/>
          <w:szCs w:val="24"/>
          <w:lang w:eastAsia="es-MX"/>
        </w:rPr>
      </w:pPr>
      <w:r w:rsidRPr="00D33E6B">
        <w:rPr>
          <w:rFonts w:ascii="Arial" w:eastAsia="Times New Roman" w:hAnsi="Arial" w:cs="Arial"/>
          <w:color w:val="000000"/>
          <w:sz w:val="24"/>
          <w:szCs w:val="24"/>
          <w:lang w:eastAsia="es-MX"/>
        </w:rPr>
        <w:t xml:space="preserve">En ese sentido, en el documento denominado: “Problemática en el Cobro del Derecho de Alumbrado Público (DAP)”, señala que de conformidad con el artículo 115 de la Constitución Política de los Estados Unidos Mexicanos, la prestación del servicio de alumbrado público es una atribución municipal que forma parte de su patrimonio. Los municipios se encuentran facultados para cobrar un Derecho de </w:t>
      </w:r>
      <w:r w:rsidRPr="00D33E6B">
        <w:rPr>
          <w:rFonts w:ascii="Arial" w:eastAsia="Times New Roman" w:hAnsi="Arial" w:cs="Arial"/>
          <w:color w:val="000000"/>
          <w:sz w:val="24"/>
          <w:szCs w:val="24"/>
          <w:lang w:eastAsia="es-MX"/>
        </w:rPr>
        <w:lastRenderedPageBreak/>
        <w:t>Alumbrado Público (DAP), como una contribución establecida a su favor para favorecer sus finanzas públicas.</w:t>
      </w:r>
    </w:p>
    <w:p w:rsidR="00D33E6B" w:rsidRPr="00D33E6B" w:rsidRDefault="00D33E6B" w:rsidP="00833359">
      <w:pPr>
        <w:shd w:val="clear" w:color="auto" w:fill="FFFFFF"/>
        <w:spacing w:after="150" w:line="360" w:lineRule="auto"/>
        <w:jc w:val="both"/>
        <w:rPr>
          <w:rFonts w:ascii="Arial" w:eastAsia="Times New Roman" w:hAnsi="Arial" w:cs="Arial"/>
          <w:color w:val="000000"/>
          <w:sz w:val="24"/>
          <w:szCs w:val="24"/>
          <w:lang w:eastAsia="es-MX"/>
        </w:rPr>
      </w:pPr>
      <w:r w:rsidRPr="00D33E6B">
        <w:rPr>
          <w:rFonts w:ascii="Arial" w:eastAsia="Times New Roman" w:hAnsi="Arial" w:cs="Arial"/>
          <w:color w:val="000000"/>
          <w:sz w:val="24"/>
          <w:szCs w:val="24"/>
          <w:lang w:eastAsia="es-MX"/>
        </w:rPr>
        <w:t>El referido documento, señala que el DAP es una contribución recaudada por las administraciones municipales y estatales para cubrir el costo de la prestación del servicio de alumbrado público en calles, plazas, parques y demás lugares públicos.</w:t>
      </w:r>
    </w:p>
    <w:p w:rsidR="00D33E6B" w:rsidRPr="00D33E6B" w:rsidRDefault="00D33E6B" w:rsidP="00833359">
      <w:pPr>
        <w:shd w:val="clear" w:color="auto" w:fill="FFFFFF"/>
        <w:spacing w:after="150" w:line="360" w:lineRule="auto"/>
        <w:jc w:val="both"/>
        <w:rPr>
          <w:rFonts w:ascii="Arial" w:eastAsia="Times New Roman" w:hAnsi="Arial" w:cs="Arial"/>
          <w:color w:val="000000"/>
          <w:sz w:val="24"/>
          <w:szCs w:val="24"/>
          <w:lang w:eastAsia="es-MX"/>
        </w:rPr>
      </w:pPr>
      <w:r w:rsidRPr="00D33E6B">
        <w:rPr>
          <w:rFonts w:ascii="Arial" w:eastAsia="Times New Roman" w:hAnsi="Arial" w:cs="Arial"/>
          <w:color w:val="000000"/>
          <w:sz w:val="24"/>
          <w:szCs w:val="24"/>
          <w:lang w:eastAsia="es-MX"/>
        </w:rPr>
        <w:t>Ahora bien, el DAP es un monto que cobra la Comisión Federal de Electricidad (CFE) que aparece en la factura de los usuarios de energía eléctrica, lo cual le facilita la recaudación de las administraciones municipales. Este mecanismo de cobranza se deriva de convenios celebrados entre la CFE y los municipios.</w:t>
      </w:r>
    </w:p>
    <w:p w:rsidR="00D33E6B" w:rsidRPr="00D33E6B" w:rsidRDefault="00D33E6B" w:rsidP="00833359">
      <w:pPr>
        <w:shd w:val="clear" w:color="auto" w:fill="FFFFFF"/>
        <w:spacing w:after="150" w:line="360" w:lineRule="auto"/>
        <w:jc w:val="both"/>
        <w:rPr>
          <w:rFonts w:ascii="Arial" w:eastAsia="Times New Roman" w:hAnsi="Arial" w:cs="Arial"/>
          <w:color w:val="000000"/>
          <w:sz w:val="24"/>
          <w:szCs w:val="24"/>
          <w:lang w:eastAsia="es-MX"/>
        </w:rPr>
      </w:pPr>
      <w:r w:rsidRPr="00D33E6B">
        <w:rPr>
          <w:rFonts w:ascii="Arial" w:eastAsia="Times New Roman" w:hAnsi="Arial" w:cs="Arial"/>
          <w:color w:val="000000"/>
          <w:sz w:val="24"/>
          <w:szCs w:val="24"/>
          <w:lang w:eastAsia="es-MX"/>
        </w:rPr>
        <w:t>Cabe señalar, que el cobro del DAP se aplica en 21 estados del país: Aguascalientes, Baja California, Campeche, Chihuahua, Coahuila, Colima, Durango, Michoacán, Morelos, Oaxaca, Puebla, Guanajuato, Guerrero, Hidalgo, México, Querétaro, Quintana Roo, Sonora, Tlaxcala, Yucatán y Zacatecas. Lo que equivale que el DAP se cobre en 1,131 ayuntamientos, lo cual representa el 48% del total de municipios del país. Dado ello, los gobiernos de los estados se han interesado en impulsar el establecimiento del DAP en las Leyes de Ingresos o Códigos Fiscales locales.</w:t>
      </w:r>
    </w:p>
    <w:p w:rsidR="00D33E6B" w:rsidRPr="00D33E6B" w:rsidRDefault="00D33E6B" w:rsidP="00833359">
      <w:pPr>
        <w:shd w:val="clear" w:color="auto" w:fill="FFFFFF"/>
        <w:spacing w:after="150" w:line="360" w:lineRule="auto"/>
        <w:jc w:val="both"/>
        <w:rPr>
          <w:rFonts w:ascii="Arial" w:eastAsia="Times New Roman" w:hAnsi="Arial" w:cs="Arial"/>
          <w:color w:val="000000"/>
          <w:sz w:val="24"/>
          <w:szCs w:val="24"/>
          <w:lang w:eastAsia="es-MX"/>
        </w:rPr>
      </w:pPr>
      <w:r w:rsidRPr="00D33E6B">
        <w:rPr>
          <w:rFonts w:ascii="Arial" w:eastAsia="Times New Roman" w:hAnsi="Arial" w:cs="Arial"/>
          <w:color w:val="000000"/>
          <w:sz w:val="24"/>
          <w:szCs w:val="24"/>
          <w:lang w:eastAsia="es-MX"/>
        </w:rPr>
        <w:t>Al respecto, es del conocimiento público que los municipios consumen grandes cantidades de energía eléctrica para alumbrado público y dependen de lo que recaude la Comisión Federal de Electricidad por concepto de Derechos de Alumbrado Público, esquema que les permite fortalecer sus finanzas públicas municipales.</w:t>
      </w:r>
    </w:p>
    <w:p w:rsidR="00D33E6B" w:rsidRPr="00D33E6B" w:rsidRDefault="00D33E6B" w:rsidP="00833359">
      <w:pPr>
        <w:shd w:val="clear" w:color="auto" w:fill="FFFFFF"/>
        <w:spacing w:after="150" w:line="360" w:lineRule="auto"/>
        <w:jc w:val="both"/>
        <w:rPr>
          <w:rFonts w:ascii="Arial" w:eastAsia="Times New Roman" w:hAnsi="Arial" w:cs="Arial"/>
          <w:color w:val="000000"/>
          <w:sz w:val="24"/>
          <w:szCs w:val="24"/>
          <w:lang w:eastAsia="es-MX"/>
        </w:rPr>
      </w:pPr>
      <w:r w:rsidRPr="00D33E6B">
        <w:rPr>
          <w:rFonts w:ascii="Arial" w:eastAsia="Times New Roman" w:hAnsi="Arial" w:cs="Arial"/>
          <w:color w:val="000000"/>
          <w:sz w:val="24"/>
          <w:szCs w:val="24"/>
          <w:lang w:eastAsia="es-MX"/>
        </w:rPr>
        <w:t>Sin embrago, la mayoría de los municipios no alcanzan a cubrir el costo del servicio de alumbrado público con lo que obtienen de la recaudación del DAP y se siguen acu</w:t>
      </w:r>
      <w:r w:rsidR="00CB1CD3" w:rsidRPr="00833359">
        <w:rPr>
          <w:rFonts w:ascii="Arial" w:eastAsia="Times New Roman" w:hAnsi="Arial" w:cs="Arial"/>
          <w:color w:val="000000"/>
          <w:sz w:val="24"/>
          <w:szCs w:val="24"/>
          <w:lang w:eastAsia="es-MX"/>
        </w:rPr>
        <w:t>mulando grandes deudas a la CFE, o bien, destinan parte de su presupuesto para liquidar esos adeudos.</w:t>
      </w:r>
    </w:p>
    <w:p w:rsidR="00D33E6B" w:rsidRPr="00D33E6B" w:rsidRDefault="00D33E6B" w:rsidP="00833359">
      <w:pPr>
        <w:shd w:val="clear" w:color="auto" w:fill="FFFFFF"/>
        <w:spacing w:after="150" w:line="360" w:lineRule="auto"/>
        <w:jc w:val="both"/>
        <w:rPr>
          <w:rFonts w:ascii="Arial" w:eastAsia="Times New Roman" w:hAnsi="Arial" w:cs="Arial"/>
          <w:color w:val="000000"/>
          <w:sz w:val="24"/>
          <w:szCs w:val="24"/>
          <w:lang w:eastAsia="es-MX"/>
        </w:rPr>
      </w:pPr>
      <w:r w:rsidRPr="00D33E6B">
        <w:rPr>
          <w:rFonts w:ascii="Arial" w:eastAsia="Times New Roman" w:hAnsi="Arial" w:cs="Arial"/>
          <w:color w:val="000000"/>
          <w:sz w:val="24"/>
          <w:szCs w:val="24"/>
          <w:lang w:eastAsia="es-MX"/>
        </w:rPr>
        <w:t>A enero de 20</w:t>
      </w:r>
      <w:r w:rsidR="00CB1CD3" w:rsidRPr="00833359">
        <w:rPr>
          <w:rFonts w:ascii="Arial" w:eastAsia="Times New Roman" w:hAnsi="Arial" w:cs="Arial"/>
          <w:color w:val="000000"/>
          <w:sz w:val="24"/>
          <w:szCs w:val="24"/>
          <w:lang w:eastAsia="es-MX"/>
        </w:rPr>
        <w:t>20</w:t>
      </w:r>
      <w:r w:rsidRPr="00D33E6B">
        <w:rPr>
          <w:rFonts w:ascii="Arial" w:eastAsia="Times New Roman" w:hAnsi="Arial" w:cs="Arial"/>
          <w:color w:val="000000"/>
          <w:sz w:val="24"/>
          <w:szCs w:val="24"/>
          <w:lang w:eastAsia="es-MX"/>
        </w:rPr>
        <w:t>, el titular de la Comisión Federal de Electricidad señaló que la cartera vencida de este organismo, es por 45 mil millones de pesos, de los cuales, 14 mil millones son los adeudos del gobierno federal</w:t>
      </w:r>
      <w:r w:rsidR="00CB1CD3" w:rsidRPr="00833359">
        <w:rPr>
          <w:rFonts w:ascii="Arial" w:eastAsia="Times New Roman" w:hAnsi="Arial" w:cs="Arial"/>
          <w:color w:val="000000"/>
          <w:sz w:val="24"/>
          <w:szCs w:val="24"/>
          <w:lang w:eastAsia="es-MX"/>
        </w:rPr>
        <w:t xml:space="preserve"> y alrededor de 11,00 millones </w:t>
      </w:r>
      <w:r w:rsidR="00CB1CD3" w:rsidRPr="00833359">
        <w:rPr>
          <w:rFonts w:ascii="Arial" w:eastAsia="Times New Roman" w:hAnsi="Arial" w:cs="Arial"/>
          <w:color w:val="000000"/>
          <w:sz w:val="24"/>
          <w:szCs w:val="24"/>
          <w:lang w:eastAsia="es-MX"/>
        </w:rPr>
        <w:lastRenderedPageBreak/>
        <w:t xml:space="preserve">de pesos corresponden a los </w:t>
      </w:r>
      <w:r w:rsidRPr="00D33E6B">
        <w:rPr>
          <w:rFonts w:ascii="Arial" w:eastAsia="Times New Roman" w:hAnsi="Arial" w:cs="Arial"/>
          <w:color w:val="000000"/>
          <w:sz w:val="24"/>
          <w:szCs w:val="24"/>
          <w:lang w:eastAsia="es-MX"/>
        </w:rPr>
        <w:t xml:space="preserve"> estados y municipios, mientras que el resto tiene que ver con la falta de pago por parte del sector residencial, comercial e industrial.</w:t>
      </w:r>
    </w:p>
    <w:p w:rsidR="00D33E6B" w:rsidRPr="00D33E6B" w:rsidRDefault="00D33E6B" w:rsidP="00833359">
      <w:pPr>
        <w:shd w:val="clear" w:color="auto" w:fill="FFFFFF"/>
        <w:spacing w:after="150" w:line="360" w:lineRule="auto"/>
        <w:jc w:val="both"/>
        <w:rPr>
          <w:rFonts w:ascii="Arial" w:eastAsia="Times New Roman" w:hAnsi="Arial" w:cs="Arial"/>
          <w:color w:val="000000"/>
          <w:sz w:val="24"/>
          <w:szCs w:val="24"/>
          <w:lang w:eastAsia="es-MX"/>
        </w:rPr>
      </w:pPr>
      <w:r w:rsidRPr="00D33E6B">
        <w:rPr>
          <w:rFonts w:ascii="Arial" w:eastAsia="Times New Roman" w:hAnsi="Arial" w:cs="Arial"/>
          <w:color w:val="000000"/>
          <w:sz w:val="24"/>
          <w:szCs w:val="24"/>
          <w:lang w:eastAsia="es-MX"/>
        </w:rPr>
        <w:t>La problemática se acentúa dado que las tarifas de la CFE no son competitivas y, se corre el riesgo de que se incremente la deuda de los municipios con dicha institución. Situación que por un lado debilita aún más las finanzas públicas municipales y por otro, se empeora la situación financiera de la propia CFE.</w:t>
      </w:r>
    </w:p>
    <w:p w:rsidR="00D33E6B" w:rsidRPr="00D33E6B" w:rsidRDefault="00D33E6B" w:rsidP="00833359">
      <w:pPr>
        <w:shd w:val="clear" w:color="auto" w:fill="FFFFFF"/>
        <w:spacing w:after="150" w:line="360" w:lineRule="auto"/>
        <w:jc w:val="both"/>
        <w:rPr>
          <w:rFonts w:ascii="Arial" w:eastAsia="Times New Roman" w:hAnsi="Arial" w:cs="Arial"/>
          <w:color w:val="000000"/>
          <w:sz w:val="24"/>
          <w:szCs w:val="24"/>
          <w:lang w:eastAsia="es-MX"/>
        </w:rPr>
      </w:pPr>
      <w:r w:rsidRPr="00D33E6B">
        <w:rPr>
          <w:rFonts w:ascii="Arial" w:eastAsia="Times New Roman" w:hAnsi="Arial" w:cs="Arial"/>
          <w:color w:val="000000"/>
          <w:sz w:val="24"/>
          <w:szCs w:val="24"/>
          <w:lang w:eastAsia="es-MX"/>
        </w:rPr>
        <w:t>De acuerdo al documento emitido por el Gobierno de la República de los recursos obtenidos del DAP se alcanza a cubrir aproximadamente el 65% de la facturación del alumbrado público en los estados donde se aplica. La mayoría de los municipios que cobran este derecho son deficitarios en la recaudación, por lo que los gobiernos estatales y/o municipales deben asumir el costo de la facturación que no se obtuvo del DAP, para realizar el pago total del servicio.</w:t>
      </w:r>
    </w:p>
    <w:p w:rsidR="0079633E" w:rsidRPr="00833359" w:rsidRDefault="00D33E6B" w:rsidP="00833359">
      <w:pPr>
        <w:shd w:val="clear" w:color="auto" w:fill="FFFFFF"/>
        <w:spacing w:after="150" w:line="360" w:lineRule="auto"/>
        <w:jc w:val="both"/>
        <w:rPr>
          <w:rFonts w:ascii="Arial" w:eastAsia="Times New Roman" w:hAnsi="Arial" w:cs="Arial"/>
          <w:color w:val="000000"/>
          <w:sz w:val="24"/>
          <w:szCs w:val="24"/>
          <w:lang w:eastAsia="es-MX"/>
        </w:rPr>
      </w:pPr>
      <w:r w:rsidRPr="00D33E6B">
        <w:rPr>
          <w:rFonts w:ascii="Arial" w:eastAsia="Times New Roman" w:hAnsi="Arial" w:cs="Arial"/>
          <w:color w:val="000000"/>
          <w:sz w:val="24"/>
          <w:szCs w:val="24"/>
          <w:lang w:eastAsia="es-MX"/>
        </w:rPr>
        <w:t xml:space="preserve">En ese sentido, </w:t>
      </w:r>
      <w:r w:rsidR="00CB1CD3" w:rsidRPr="00833359">
        <w:rPr>
          <w:rFonts w:ascii="Arial" w:eastAsia="Times New Roman" w:hAnsi="Arial" w:cs="Arial"/>
          <w:color w:val="000000"/>
          <w:sz w:val="24"/>
          <w:szCs w:val="24"/>
          <w:lang w:eastAsia="es-MX"/>
        </w:rPr>
        <w:t xml:space="preserve">lo que esta proposición </w:t>
      </w:r>
      <w:r w:rsidRPr="00D33E6B">
        <w:rPr>
          <w:rFonts w:ascii="Arial" w:eastAsia="Times New Roman" w:hAnsi="Arial" w:cs="Arial"/>
          <w:color w:val="000000"/>
          <w:sz w:val="24"/>
          <w:szCs w:val="24"/>
          <w:lang w:eastAsia="es-MX"/>
        </w:rPr>
        <w:t xml:space="preserve">pretende </w:t>
      </w:r>
      <w:r w:rsidR="00CB1CD3" w:rsidRPr="00833359">
        <w:rPr>
          <w:rFonts w:ascii="Arial" w:eastAsia="Times New Roman" w:hAnsi="Arial" w:cs="Arial"/>
          <w:color w:val="000000"/>
          <w:sz w:val="24"/>
          <w:szCs w:val="24"/>
          <w:lang w:eastAsia="es-MX"/>
        </w:rPr>
        <w:t xml:space="preserve">es </w:t>
      </w:r>
      <w:r w:rsidRPr="00D33E6B">
        <w:rPr>
          <w:rFonts w:ascii="Arial" w:eastAsia="Times New Roman" w:hAnsi="Arial" w:cs="Arial"/>
          <w:color w:val="000000"/>
          <w:sz w:val="24"/>
          <w:szCs w:val="24"/>
          <w:lang w:eastAsia="es-MX"/>
        </w:rPr>
        <w:t xml:space="preserve">que los municipios </w:t>
      </w:r>
      <w:r w:rsidR="00CB1CD3" w:rsidRPr="00833359">
        <w:rPr>
          <w:rFonts w:ascii="Arial" w:eastAsia="Times New Roman" w:hAnsi="Arial" w:cs="Arial"/>
          <w:color w:val="000000"/>
          <w:sz w:val="24"/>
          <w:szCs w:val="24"/>
          <w:lang w:eastAsia="es-MX"/>
        </w:rPr>
        <w:t xml:space="preserve">del  Estado de Chihuahua puedan disminuir su consumo de </w:t>
      </w:r>
      <w:proofErr w:type="spellStart"/>
      <w:r w:rsidR="00CB1CD3" w:rsidRPr="00833359">
        <w:rPr>
          <w:rFonts w:ascii="Arial" w:eastAsia="Times New Roman" w:hAnsi="Arial" w:cs="Arial"/>
          <w:color w:val="000000"/>
          <w:sz w:val="24"/>
          <w:szCs w:val="24"/>
          <w:lang w:eastAsia="es-MX"/>
        </w:rPr>
        <w:t>k</w:t>
      </w:r>
      <w:r w:rsidR="0079633E" w:rsidRPr="00833359">
        <w:rPr>
          <w:rFonts w:ascii="Arial" w:eastAsia="Times New Roman" w:hAnsi="Arial" w:cs="Arial"/>
          <w:color w:val="000000"/>
          <w:sz w:val="24"/>
          <w:szCs w:val="24"/>
          <w:lang w:eastAsia="es-MX"/>
        </w:rPr>
        <w:t>w</w:t>
      </w:r>
      <w:r w:rsidR="00CB1CD3" w:rsidRPr="00833359">
        <w:rPr>
          <w:rFonts w:ascii="Arial" w:eastAsia="Times New Roman" w:hAnsi="Arial" w:cs="Arial"/>
          <w:color w:val="000000"/>
          <w:sz w:val="24"/>
          <w:szCs w:val="24"/>
          <w:lang w:eastAsia="es-MX"/>
        </w:rPr>
        <w:t>h</w:t>
      </w:r>
      <w:proofErr w:type="spellEnd"/>
      <w:r w:rsidR="00CB1CD3" w:rsidRPr="00833359">
        <w:rPr>
          <w:rFonts w:ascii="Arial" w:eastAsia="Times New Roman" w:hAnsi="Arial" w:cs="Arial"/>
          <w:color w:val="000000"/>
          <w:sz w:val="24"/>
          <w:szCs w:val="24"/>
          <w:lang w:eastAsia="es-MX"/>
        </w:rPr>
        <w:t xml:space="preserve"> y en cierta manera lleguen a ser autosuficientes con el cobre del DAP por lo que se refiere a cubrir la tarifa generada por el alumbrado público. </w:t>
      </w:r>
    </w:p>
    <w:p w:rsidR="00D33E6B" w:rsidRPr="00D33E6B" w:rsidRDefault="0079633E" w:rsidP="00833359">
      <w:pPr>
        <w:shd w:val="clear" w:color="auto" w:fill="FFFFFF"/>
        <w:spacing w:after="150" w:line="360" w:lineRule="auto"/>
        <w:jc w:val="both"/>
        <w:rPr>
          <w:rFonts w:ascii="Arial" w:eastAsia="Times New Roman" w:hAnsi="Arial" w:cs="Arial"/>
          <w:color w:val="000000"/>
          <w:sz w:val="24"/>
          <w:szCs w:val="24"/>
          <w:lang w:eastAsia="es-MX"/>
        </w:rPr>
      </w:pPr>
      <w:r w:rsidRPr="00833359">
        <w:rPr>
          <w:rFonts w:ascii="Arial" w:eastAsia="Times New Roman" w:hAnsi="Arial" w:cs="Arial"/>
          <w:color w:val="000000"/>
          <w:sz w:val="24"/>
          <w:szCs w:val="24"/>
          <w:lang w:eastAsia="es-MX"/>
        </w:rPr>
        <w:t xml:space="preserve">Antes de la reforma Energética propuesta por el actual presidente  de la república existía la posibilidad de los municipios contratarán el servicio de alumbrado con alguna otra empresa que no fuera CFE y les propusiera una tarifa menor, pero al entrar en vigor dicha reforma, esto ya no es conveniente por lo que es menester que la CFE les brinde a los municipios de bajo presupuesto la posibilidad de cambiar el alumbrado a otro que consuma menos </w:t>
      </w:r>
      <w:proofErr w:type="spellStart"/>
      <w:r w:rsidRPr="00833359">
        <w:rPr>
          <w:rFonts w:ascii="Arial" w:eastAsia="Times New Roman" w:hAnsi="Arial" w:cs="Arial"/>
          <w:color w:val="000000"/>
          <w:sz w:val="24"/>
          <w:szCs w:val="24"/>
          <w:lang w:eastAsia="es-MX"/>
        </w:rPr>
        <w:t>kwh</w:t>
      </w:r>
      <w:proofErr w:type="spellEnd"/>
      <w:r w:rsidRPr="00833359">
        <w:rPr>
          <w:rFonts w:ascii="Arial" w:eastAsia="Times New Roman" w:hAnsi="Arial" w:cs="Arial"/>
          <w:color w:val="000000"/>
          <w:sz w:val="24"/>
          <w:szCs w:val="24"/>
          <w:lang w:eastAsia="es-MX"/>
        </w:rPr>
        <w:t>, o bien, que atendiendo a su presupuesto o número de habitantes fije una tarifa especial.</w:t>
      </w:r>
    </w:p>
    <w:p w:rsidR="00D33E6B" w:rsidRPr="00D33E6B" w:rsidRDefault="00D33E6B" w:rsidP="00833359">
      <w:pPr>
        <w:shd w:val="clear" w:color="auto" w:fill="FFFFFF"/>
        <w:spacing w:after="150" w:line="360" w:lineRule="auto"/>
        <w:jc w:val="both"/>
        <w:rPr>
          <w:rFonts w:ascii="Arial" w:eastAsia="Times New Roman" w:hAnsi="Arial" w:cs="Arial"/>
          <w:color w:val="000000"/>
          <w:sz w:val="24"/>
          <w:szCs w:val="24"/>
          <w:lang w:eastAsia="es-MX"/>
        </w:rPr>
      </w:pPr>
      <w:r w:rsidRPr="00D33E6B">
        <w:rPr>
          <w:rFonts w:ascii="Arial" w:eastAsia="Times New Roman" w:hAnsi="Arial" w:cs="Arial"/>
          <w:color w:val="000000"/>
          <w:sz w:val="24"/>
          <w:szCs w:val="24"/>
          <w:lang w:eastAsia="es-MX"/>
        </w:rPr>
        <w:t xml:space="preserve">En ese sentido, es importante que la Secretaría de Energía, la Comisión Reguladora de Energía y la Comisión Federal de Electricidad establezcan los acuerdos y lineamentos para que la CFE cobre un porcentaje menor a los municipios por el </w:t>
      </w:r>
      <w:r w:rsidR="0079633E" w:rsidRPr="00833359">
        <w:rPr>
          <w:rFonts w:ascii="Arial" w:eastAsia="Times New Roman" w:hAnsi="Arial" w:cs="Arial"/>
          <w:color w:val="000000"/>
          <w:sz w:val="24"/>
          <w:szCs w:val="24"/>
          <w:lang w:eastAsia="es-MX"/>
        </w:rPr>
        <w:t>servicio de recaudación del DAP</w:t>
      </w:r>
      <w:r w:rsidRPr="00D33E6B">
        <w:rPr>
          <w:rFonts w:ascii="Arial" w:eastAsia="Times New Roman" w:hAnsi="Arial" w:cs="Arial"/>
          <w:color w:val="000000"/>
          <w:sz w:val="24"/>
          <w:szCs w:val="24"/>
          <w:lang w:eastAsia="es-MX"/>
        </w:rPr>
        <w:t>.</w:t>
      </w:r>
    </w:p>
    <w:p w:rsidR="00D33E6B" w:rsidRPr="00D33E6B" w:rsidRDefault="00D33E6B" w:rsidP="00833359">
      <w:pPr>
        <w:shd w:val="clear" w:color="auto" w:fill="FFFFFF"/>
        <w:spacing w:after="150" w:line="360" w:lineRule="auto"/>
        <w:jc w:val="both"/>
        <w:rPr>
          <w:rFonts w:ascii="Arial" w:eastAsia="Times New Roman" w:hAnsi="Arial" w:cs="Arial"/>
          <w:color w:val="000000"/>
          <w:sz w:val="24"/>
          <w:szCs w:val="24"/>
          <w:lang w:eastAsia="es-MX"/>
        </w:rPr>
      </w:pPr>
      <w:r w:rsidRPr="00D33E6B">
        <w:rPr>
          <w:rFonts w:ascii="Arial" w:eastAsia="Times New Roman" w:hAnsi="Arial" w:cs="Arial"/>
          <w:color w:val="000000"/>
          <w:sz w:val="24"/>
          <w:szCs w:val="24"/>
          <w:lang w:eastAsia="es-MX"/>
        </w:rPr>
        <w:t xml:space="preserve">Desde luego, procurando que el pago que efectúen los municipios a la CFE sea un pago justo para ambas partes por el servicio de recaudación de los Derechos de </w:t>
      </w:r>
      <w:r w:rsidRPr="00D33E6B">
        <w:rPr>
          <w:rFonts w:ascii="Arial" w:eastAsia="Times New Roman" w:hAnsi="Arial" w:cs="Arial"/>
          <w:color w:val="000000"/>
          <w:sz w:val="24"/>
          <w:szCs w:val="24"/>
          <w:lang w:eastAsia="es-MX"/>
        </w:rPr>
        <w:lastRenderedPageBreak/>
        <w:t>Alumbrado Público, en aquellos casos que se deje de consumir energía eléctrica a la CFE y opten por otros suministradores o auto-abastecedores de energía eléctrica para alumbrado público.</w:t>
      </w:r>
    </w:p>
    <w:p w:rsidR="00502F15" w:rsidRDefault="00502F15" w:rsidP="00502F15">
      <w:pPr>
        <w:spacing w:after="0" w:line="360" w:lineRule="auto"/>
        <w:jc w:val="both"/>
        <w:rPr>
          <w:rFonts w:ascii="Arial" w:hAnsi="Arial" w:cs="Arial"/>
          <w:i/>
          <w:iCs/>
          <w:sz w:val="24"/>
          <w:szCs w:val="24"/>
        </w:rPr>
      </w:pPr>
      <w:r w:rsidRPr="00502F15">
        <w:rPr>
          <w:rFonts w:ascii="Arial" w:hAnsi="Arial" w:cs="Arial"/>
          <w:iCs/>
          <w:sz w:val="24"/>
          <w:szCs w:val="24"/>
        </w:rPr>
        <w:t xml:space="preserve">Por lo anteriormente expuesto, </w:t>
      </w:r>
      <w:r w:rsidRPr="00502F15">
        <w:rPr>
          <w:rFonts w:ascii="Arial" w:eastAsia="Times New Roman" w:hAnsi="Arial" w:cs="Arial"/>
          <w:iCs/>
          <w:sz w:val="24"/>
          <w:szCs w:val="24"/>
          <w:lang w:eastAsia="es-MX"/>
        </w:rPr>
        <w:t>y con fundamento en lo establecido en el artículo 169, 170, 171 fracción I de la Ley Orgánica del Poder Legislativo; los artículos 75, 76 y 77 fracción II del Reglamento Interior y de Prácticas Parlamentarias del Poder Legislativo del Estado de Chihuahua, someto   a   consideración del Pleno con carácter y aprobación   el siguiente punto de</w:t>
      </w:r>
      <w:r>
        <w:rPr>
          <w:rFonts w:ascii="Arial" w:eastAsia="Times New Roman" w:hAnsi="Arial" w:cs="Arial"/>
          <w:i/>
          <w:iCs/>
          <w:sz w:val="24"/>
          <w:szCs w:val="24"/>
          <w:lang w:eastAsia="es-MX"/>
        </w:rPr>
        <w:t>:</w:t>
      </w:r>
    </w:p>
    <w:p w:rsidR="00502F15" w:rsidRPr="00502F15" w:rsidRDefault="00502F15" w:rsidP="00502F1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eastAsia="Arial" w:hAnsi="Arial" w:cs="Arial"/>
          <w:bCs/>
          <w:sz w:val="24"/>
          <w:szCs w:val="24"/>
        </w:rPr>
      </w:pPr>
      <w:r w:rsidRPr="00502F15">
        <w:rPr>
          <w:rStyle w:val="Ninguno"/>
          <w:rFonts w:ascii="Arial" w:hAnsi="Arial"/>
          <w:bCs/>
          <w:sz w:val="24"/>
          <w:szCs w:val="24"/>
        </w:rPr>
        <w:t>:</w:t>
      </w:r>
    </w:p>
    <w:p w:rsidR="00D33E6B" w:rsidRPr="00D33E6B" w:rsidRDefault="00D33E6B" w:rsidP="00833359">
      <w:pPr>
        <w:shd w:val="clear" w:color="auto" w:fill="FFFFFF"/>
        <w:spacing w:after="150" w:line="360" w:lineRule="auto"/>
        <w:jc w:val="center"/>
        <w:rPr>
          <w:rFonts w:ascii="Arial" w:eastAsia="Times New Roman" w:hAnsi="Arial" w:cs="Arial"/>
          <w:color w:val="000000"/>
          <w:sz w:val="24"/>
          <w:szCs w:val="24"/>
          <w:lang w:eastAsia="es-MX"/>
        </w:rPr>
      </w:pPr>
      <w:r w:rsidRPr="00833359">
        <w:rPr>
          <w:rFonts w:ascii="Arial" w:eastAsia="Times New Roman" w:hAnsi="Arial" w:cs="Arial"/>
          <w:b/>
          <w:bCs/>
          <w:color w:val="000000"/>
          <w:sz w:val="24"/>
          <w:szCs w:val="24"/>
          <w:lang w:eastAsia="es-MX"/>
        </w:rPr>
        <w:t>Punto de Acuerdo:</w:t>
      </w:r>
    </w:p>
    <w:p w:rsidR="00D33E6B" w:rsidRPr="00D33E6B" w:rsidRDefault="00D33E6B" w:rsidP="00833359">
      <w:pPr>
        <w:shd w:val="clear" w:color="auto" w:fill="FFFFFF"/>
        <w:spacing w:after="150" w:line="360" w:lineRule="auto"/>
        <w:jc w:val="both"/>
        <w:rPr>
          <w:rFonts w:ascii="Arial" w:eastAsia="Times New Roman" w:hAnsi="Arial" w:cs="Arial"/>
          <w:color w:val="000000"/>
          <w:sz w:val="24"/>
          <w:szCs w:val="24"/>
          <w:lang w:eastAsia="es-MX"/>
        </w:rPr>
      </w:pPr>
      <w:r w:rsidRPr="00833359">
        <w:rPr>
          <w:rFonts w:ascii="Arial" w:eastAsia="Times New Roman" w:hAnsi="Arial" w:cs="Arial"/>
          <w:b/>
          <w:bCs/>
          <w:color w:val="000000"/>
          <w:sz w:val="24"/>
          <w:szCs w:val="24"/>
          <w:lang w:eastAsia="es-MX"/>
        </w:rPr>
        <w:t>Primero.</w:t>
      </w:r>
      <w:r w:rsidR="0079633E" w:rsidRPr="00833359">
        <w:rPr>
          <w:rFonts w:ascii="Arial" w:eastAsia="Times New Roman" w:hAnsi="Arial" w:cs="Arial"/>
          <w:b/>
          <w:bCs/>
          <w:color w:val="000000"/>
          <w:sz w:val="24"/>
          <w:szCs w:val="24"/>
          <w:lang w:eastAsia="es-MX"/>
        </w:rPr>
        <w:t xml:space="preserve"> </w:t>
      </w:r>
      <w:r w:rsidR="00502F15" w:rsidRPr="00502F15">
        <w:rPr>
          <w:rFonts w:ascii="Arial" w:eastAsia="Times New Roman" w:hAnsi="Arial" w:cs="Arial"/>
          <w:iCs/>
          <w:sz w:val="24"/>
          <w:szCs w:val="24"/>
          <w:lang w:eastAsia="es-MX"/>
        </w:rPr>
        <w:t xml:space="preserve">La Sexagésima Séptima Legislatura </w:t>
      </w:r>
      <w:r w:rsidR="00502F15">
        <w:rPr>
          <w:rFonts w:ascii="Arial" w:eastAsia="Times New Roman" w:hAnsi="Arial" w:cs="Arial"/>
          <w:iCs/>
          <w:sz w:val="24"/>
          <w:szCs w:val="24"/>
          <w:lang w:eastAsia="es-MX"/>
        </w:rPr>
        <w:t xml:space="preserve">del H. Congreso del Estado </w:t>
      </w:r>
      <w:r w:rsidR="00502F15" w:rsidRPr="00502F15">
        <w:rPr>
          <w:rFonts w:ascii="Arial" w:eastAsia="Times New Roman" w:hAnsi="Arial" w:cs="Arial"/>
          <w:iCs/>
          <w:sz w:val="24"/>
          <w:szCs w:val="24"/>
          <w:lang w:eastAsia="es-MX"/>
        </w:rPr>
        <w:t>exhorta</w:t>
      </w:r>
      <w:r w:rsidRPr="00833359">
        <w:rPr>
          <w:rFonts w:ascii="Arial" w:eastAsia="Times New Roman" w:hAnsi="Arial" w:cs="Arial"/>
          <w:b/>
          <w:bCs/>
          <w:color w:val="000000"/>
          <w:sz w:val="24"/>
          <w:szCs w:val="24"/>
          <w:lang w:eastAsia="es-MX"/>
        </w:rPr>
        <w:t> </w:t>
      </w:r>
      <w:r w:rsidRPr="00D33E6B">
        <w:rPr>
          <w:rFonts w:ascii="Arial" w:eastAsia="Times New Roman" w:hAnsi="Arial" w:cs="Arial"/>
          <w:color w:val="000000"/>
          <w:sz w:val="24"/>
          <w:szCs w:val="24"/>
          <w:lang w:eastAsia="es-MX"/>
        </w:rPr>
        <w:t>a la Secretaría de Energía, a la Comisión Reguladora de Energía y a la Comisión Federal de Electricidad para que establezcan los criterios o lineamientos para realizar el cobro por concepto d</w:t>
      </w:r>
      <w:r w:rsidR="0079633E" w:rsidRPr="00833359">
        <w:rPr>
          <w:rFonts w:ascii="Arial" w:eastAsia="Times New Roman" w:hAnsi="Arial" w:cs="Arial"/>
          <w:color w:val="000000"/>
          <w:sz w:val="24"/>
          <w:szCs w:val="24"/>
          <w:lang w:eastAsia="es-MX"/>
        </w:rPr>
        <w:t xml:space="preserve">e Derechos de Alumbrado Público </w:t>
      </w:r>
      <w:r w:rsidR="00502F15">
        <w:rPr>
          <w:rFonts w:ascii="Arial" w:hAnsi="Arial" w:cs="Arial"/>
          <w:color w:val="000000"/>
          <w:sz w:val="24"/>
          <w:szCs w:val="24"/>
          <w:shd w:val="clear" w:color="auto" w:fill="FFFFFF"/>
        </w:rPr>
        <w:t xml:space="preserve">atendiendo a la capacidad económica </w:t>
      </w:r>
      <w:r w:rsidR="00502F15">
        <w:rPr>
          <w:rFonts w:ascii="Arial" w:hAnsi="Arial" w:cs="Arial"/>
          <w:color w:val="000000"/>
          <w:sz w:val="24"/>
          <w:szCs w:val="24"/>
          <w:shd w:val="clear" w:color="auto" w:fill="FFFFFF"/>
        </w:rPr>
        <w:t xml:space="preserve">y número de pobladores </w:t>
      </w:r>
      <w:r w:rsidR="00502F15">
        <w:rPr>
          <w:rFonts w:ascii="Arial" w:hAnsi="Arial" w:cs="Arial"/>
          <w:color w:val="000000"/>
          <w:sz w:val="24"/>
          <w:szCs w:val="24"/>
          <w:shd w:val="clear" w:color="auto" w:fill="FFFFFF"/>
        </w:rPr>
        <w:t>de cada municipio, o en aquellos casos en la que los ayuntamientos generan altos consumos de energía, dado el estado obsoleto del Sistema de Alumbrado Público</w:t>
      </w:r>
      <w:r w:rsidR="00502F15">
        <w:rPr>
          <w:rFonts w:ascii="Arial" w:hAnsi="Arial" w:cs="Arial"/>
          <w:color w:val="000000"/>
          <w:sz w:val="24"/>
          <w:szCs w:val="24"/>
          <w:shd w:val="clear" w:color="auto" w:fill="FFFFFF"/>
        </w:rPr>
        <w:t>,</w:t>
      </w:r>
      <w:r w:rsidR="00502F15">
        <w:rPr>
          <w:rFonts w:ascii="Arial" w:hAnsi="Arial" w:cs="Arial"/>
          <w:color w:val="000000"/>
          <w:sz w:val="24"/>
          <w:szCs w:val="24"/>
          <w:shd w:val="clear" w:color="auto" w:fill="FFFFFF"/>
        </w:rPr>
        <w:t xml:space="preserve"> se les brinde las facilidades para emigrar a las nuevas tecnologías que generen menos costos</w:t>
      </w:r>
      <w:r w:rsidR="00502F15">
        <w:rPr>
          <w:rFonts w:ascii="Arial" w:hAnsi="Arial" w:cs="Arial"/>
          <w:color w:val="000000"/>
          <w:sz w:val="24"/>
          <w:szCs w:val="24"/>
          <w:shd w:val="clear" w:color="auto" w:fill="FFFFFF"/>
        </w:rPr>
        <w:t>.</w:t>
      </w:r>
    </w:p>
    <w:p w:rsidR="00502F15" w:rsidRDefault="00502F15" w:rsidP="0083335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Arial" w:hAnsi="Arial" w:cs="Arial"/>
          <w:sz w:val="24"/>
          <w:szCs w:val="24"/>
        </w:rPr>
      </w:pPr>
    </w:p>
    <w:p w:rsidR="00FF48A1" w:rsidRPr="00833359" w:rsidRDefault="00FF48A1" w:rsidP="0083335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Arial" w:eastAsia="Arial" w:hAnsi="Arial" w:cs="Arial"/>
          <w:sz w:val="24"/>
          <w:szCs w:val="24"/>
        </w:rPr>
      </w:pPr>
      <w:r w:rsidRPr="00833359">
        <w:rPr>
          <w:rStyle w:val="Ninguno"/>
          <w:rFonts w:ascii="Arial" w:hAnsi="Arial" w:cs="Arial"/>
          <w:sz w:val="24"/>
          <w:szCs w:val="24"/>
        </w:rPr>
        <w:t xml:space="preserve">D A D O en el Salón de Sesiones del Palacio del Poder Legislativo a los </w:t>
      </w:r>
      <w:r w:rsidR="00833359" w:rsidRPr="00833359">
        <w:rPr>
          <w:rStyle w:val="Ninguno"/>
          <w:rFonts w:ascii="Arial" w:hAnsi="Arial" w:cs="Arial"/>
          <w:sz w:val="24"/>
          <w:szCs w:val="24"/>
        </w:rPr>
        <w:t xml:space="preserve">veintiséis </w:t>
      </w:r>
      <w:r w:rsidRPr="00833359">
        <w:rPr>
          <w:rStyle w:val="Ninguno"/>
          <w:rFonts w:ascii="Arial" w:hAnsi="Arial" w:cs="Arial"/>
          <w:sz w:val="24"/>
          <w:szCs w:val="24"/>
        </w:rPr>
        <w:t xml:space="preserve">días del mes de </w:t>
      </w:r>
      <w:r w:rsidR="00833359" w:rsidRPr="00833359">
        <w:rPr>
          <w:rStyle w:val="Ninguno"/>
          <w:rFonts w:ascii="Arial" w:hAnsi="Arial" w:cs="Arial"/>
          <w:sz w:val="24"/>
          <w:szCs w:val="24"/>
        </w:rPr>
        <w:t>octubre</w:t>
      </w:r>
      <w:r w:rsidRPr="00833359">
        <w:rPr>
          <w:rStyle w:val="Ninguno"/>
          <w:rFonts w:ascii="Arial" w:hAnsi="Arial" w:cs="Arial"/>
          <w:sz w:val="24"/>
          <w:szCs w:val="24"/>
        </w:rPr>
        <w:t xml:space="preserve"> del año dos mil veintiuno.</w:t>
      </w:r>
    </w:p>
    <w:p w:rsidR="00FF48A1" w:rsidRPr="00833359" w:rsidRDefault="00FF48A1" w:rsidP="0083335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Style w:val="Ninguno"/>
          <w:rFonts w:ascii="Arial" w:eastAsia="Arial" w:hAnsi="Arial" w:cs="Arial"/>
          <w:sz w:val="24"/>
          <w:szCs w:val="24"/>
        </w:rPr>
      </w:pPr>
      <w:r w:rsidRPr="00833359">
        <w:rPr>
          <w:rStyle w:val="Ninguno"/>
          <w:rFonts w:ascii="Arial" w:eastAsia="Arial" w:hAnsi="Arial" w:cs="Arial"/>
          <w:sz w:val="24"/>
          <w:szCs w:val="24"/>
        </w:rPr>
        <w:br/>
      </w:r>
      <w:r w:rsidRPr="00833359">
        <w:rPr>
          <w:rStyle w:val="Ninguno"/>
          <w:rFonts w:ascii="Arial" w:hAnsi="Arial" w:cs="Arial"/>
          <w:b/>
          <w:bCs/>
          <w:sz w:val="24"/>
          <w:szCs w:val="24"/>
        </w:rPr>
        <w:t>ATENTAMENTE</w:t>
      </w:r>
      <w:r w:rsidRPr="00833359">
        <w:rPr>
          <w:rStyle w:val="Ninguno"/>
          <w:rFonts w:ascii="Arial" w:eastAsia="Arial" w:hAnsi="Arial" w:cs="Arial"/>
          <w:b/>
          <w:bCs/>
          <w:sz w:val="24"/>
          <w:szCs w:val="24"/>
        </w:rPr>
        <w:br/>
      </w:r>
    </w:p>
    <w:p w:rsidR="00FF48A1" w:rsidRPr="00833359" w:rsidRDefault="00FF48A1" w:rsidP="0083335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Style w:val="Ninguno"/>
          <w:rFonts w:ascii="Arial" w:eastAsia="Arial" w:hAnsi="Arial" w:cs="Arial"/>
          <w:sz w:val="24"/>
          <w:szCs w:val="24"/>
        </w:rPr>
      </w:pPr>
      <w:r w:rsidRPr="00833359">
        <w:rPr>
          <w:rStyle w:val="Ninguno"/>
          <w:rFonts w:ascii="Arial" w:hAnsi="Arial" w:cs="Arial"/>
          <w:sz w:val="24"/>
          <w:szCs w:val="24"/>
        </w:rPr>
        <w:t>DIP. EDGAR JOSE PIÑÓN DOMINGUEZ</w:t>
      </w:r>
    </w:p>
    <w:p w:rsidR="00FF48A1" w:rsidRPr="00833359" w:rsidRDefault="00FF48A1" w:rsidP="0083335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Style w:val="Ninguno"/>
          <w:rFonts w:ascii="Arial" w:eastAsia="Arial" w:hAnsi="Arial" w:cs="Arial"/>
          <w:sz w:val="24"/>
          <w:szCs w:val="24"/>
        </w:rPr>
      </w:pPr>
      <w:r w:rsidRPr="00833359">
        <w:rPr>
          <w:rStyle w:val="Ninguno"/>
          <w:rFonts w:ascii="Arial" w:hAnsi="Arial" w:cs="Arial"/>
          <w:sz w:val="24"/>
          <w:szCs w:val="24"/>
        </w:rPr>
        <w:t>PARTIDO REVOLUCIONARIO INSTITUCIONAL</w:t>
      </w:r>
    </w:p>
    <w:p w:rsidR="00FF48A1" w:rsidRPr="00833359" w:rsidRDefault="00FF48A1" w:rsidP="0083335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Arial" w:eastAsia="Arial" w:hAnsi="Arial" w:cs="Arial"/>
          <w:b/>
          <w:bCs/>
          <w:sz w:val="24"/>
          <w:szCs w:val="24"/>
        </w:rPr>
      </w:pPr>
    </w:p>
    <w:p w:rsidR="00FF48A1" w:rsidRDefault="00FF48A1" w:rsidP="00FF48A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Arial" w:eastAsia="Arial" w:hAnsi="Arial" w:cs="Arial"/>
          <w:sz w:val="24"/>
          <w:szCs w:val="24"/>
        </w:rPr>
      </w:pPr>
    </w:p>
    <w:p w:rsidR="00FF48A1" w:rsidRDefault="00FF48A1" w:rsidP="00FF48A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pPr>
      <w:r>
        <w:rPr>
          <w:rStyle w:val="Ninguno"/>
          <w:rFonts w:ascii="Arial" w:eastAsia="Arial" w:hAnsi="Arial" w:cs="Arial"/>
          <w:sz w:val="24"/>
          <w:szCs w:val="24"/>
        </w:rPr>
        <w:br/>
      </w:r>
    </w:p>
    <w:p w:rsidR="00FF48A1" w:rsidRDefault="00FF48A1" w:rsidP="00FF48A1">
      <w:pPr>
        <w:pStyle w:val="defaultstyledtext-xb1qmn-0"/>
        <w:rPr>
          <w:rFonts w:ascii="Arial" w:hAnsi="Arial" w:cs="Arial"/>
          <w:color w:val="191919"/>
          <w:spacing w:val="2"/>
        </w:rPr>
      </w:pPr>
    </w:p>
    <w:sectPr w:rsidR="00FF48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8A1"/>
    <w:rsid w:val="00170843"/>
    <w:rsid w:val="00325584"/>
    <w:rsid w:val="00365358"/>
    <w:rsid w:val="00502F15"/>
    <w:rsid w:val="005F2EAC"/>
    <w:rsid w:val="00763688"/>
    <w:rsid w:val="0079633E"/>
    <w:rsid w:val="00833359"/>
    <w:rsid w:val="008A0A64"/>
    <w:rsid w:val="00C8632B"/>
    <w:rsid w:val="00CB1CD3"/>
    <w:rsid w:val="00CB7953"/>
    <w:rsid w:val="00D339EE"/>
    <w:rsid w:val="00D33E6B"/>
    <w:rsid w:val="00D41907"/>
    <w:rsid w:val="00FF48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33523-49F2-4994-A2AB-66E9289F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Cuerpo"/>
    <w:link w:val="Ttulo1Car"/>
    <w:rsid w:val="00FF48A1"/>
    <w:pPr>
      <w:keepNext/>
      <w:keepLines/>
      <w:pBdr>
        <w:top w:val="nil"/>
        <w:left w:val="nil"/>
        <w:bottom w:val="nil"/>
        <w:right w:val="nil"/>
        <w:between w:val="nil"/>
        <w:bar w:val="nil"/>
      </w:pBdr>
      <w:spacing w:before="240" w:after="0" w:line="240" w:lineRule="auto"/>
      <w:outlineLvl w:val="0"/>
    </w:pPr>
    <w:rPr>
      <w:rFonts w:ascii="Calibri Light" w:eastAsia="Arial Unicode MS" w:hAnsi="Calibri Light" w:cs="Arial Unicode MS"/>
      <w:color w:val="2F5496"/>
      <w:sz w:val="32"/>
      <w:szCs w:val="32"/>
      <w:u w:color="2F5496"/>
      <w:bdr w:val="nil"/>
      <w:lang w:val="en-US" w:eastAsia="es-MX"/>
    </w:rPr>
  </w:style>
  <w:style w:type="paragraph" w:styleId="Ttulo2">
    <w:name w:val="heading 2"/>
    <w:basedOn w:val="Normal"/>
    <w:next w:val="Normal"/>
    <w:link w:val="Ttulo2Car"/>
    <w:uiPriority w:val="9"/>
    <w:semiHidden/>
    <w:unhideWhenUsed/>
    <w:qFormat/>
    <w:rsid w:val="007636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styledtext-xb1qmn-0">
    <w:name w:val="default__styledtext-xb1qmn-0"/>
    <w:basedOn w:val="Normal"/>
    <w:rsid w:val="00FF48A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rsid w:val="00FF48A1"/>
    <w:rPr>
      <w:rFonts w:ascii="Calibri Light" w:eastAsia="Arial Unicode MS" w:hAnsi="Calibri Light" w:cs="Arial Unicode MS"/>
      <w:color w:val="2F5496"/>
      <w:sz w:val="32"/>
      <w:szCs w:val="32"/>
      <w:u w:color="2F5496"/>
      <w:bdr w:val="nil"/>
      <w:lang w:val="en-US" w:eastAsia="es-MX"/>
    </w:rPr>
  </w:style>
  <w:style w:type="paragraph" w:customStyle="1" w:styleId="Cuerpo">
    <w:name w:val="Cuerpo"/>
    <w:rsid w:val="00FF48A1"/>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FF48A1"/>
  </w:style>
  <w:style w:type="paragraph" w:customStyle="1" w:styleId="CuerpoA">
    <w:name w:val="Cuerpo A"/>
    <w:rsid w:val="00FF48A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14:textOutline w14:w="12700" w14:cap="flat" w14:cmpd="sng" w14:algn="ctr">
        <w14:noFill/>
        <w14:prstDash w14:val="solid"/>
        <w14:miter w14:lim="400000"/>
      </w14:textOutline>
    </w:rPr>
  </w:style>
  <w:style w:type="character" w:styleId="Textoennegrita">
    <w:name w:val="Strong"/>
    <w:basedOn w:val="Fuentedeprrafopredeter"/>
    <w:uiPriority w:val="22"/>
    <w:qFormat/>
    <w:rsid w:val="00763688"/>
    <w:rPr>
      <w:b/>
      <w:bCs/>
    </w:rPr>
  </w:style>
  <w:style w:type="character" w:customStyle="1" w:styleId="Ttulo2Car">
    <w:name w:val="Título 2 Car"/>
    <w:basedOn w:val="Fuentedeprrafopredeter"/>
    <w:link w:val="Ttulo2"/>
    <w:uiPriority w:val="9"/>
    <w:semiHidden/>
    <w:rsid w:val="0076368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76368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D33E6B"/>
    <w:rPr>
      <w:i/>
      <w:iCs/>
    </w:rPr>
  </w:style>
  <w:style w:type="character" w:styleId="Hipervnculo">
    <w:name w:val="Hyperlink"/>
    <w:basedOn w:val="Fuentedeprrafopredeter"/>
    <w:uiPriority w:val="99"/>
    <w:semiHidden/>
    <w:unhideWhenUsed/>
    <w:rsid w:val="00D33E6B"/>
    <w:rPr>
      <w:color w:val="0000FF"/>
      <w:u w:val="single"/>
    </w:rPr>
  </w:style>
  <w:style w:type="paragraph" w:styleId="Textodeglobo">
    <w:name w:val="Balloon Text"/>
    <w:basedOn w:val="Normal"/>
    <w:link w:val="TextodegloboCar"/>
    <w:uiPriority w:val="99"/>
    <w:semiHidden/>
    <w:unhideWhenUsed/>
    <w:rsid w:val="00502F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2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7891">
      <w:bodyDiv w:val="1"/>
      <w:marLeft w:val="0"/>
      <w:marRight w:val="0"/>
      <w:marTop w:val="0"/>
      <w:marBottom w:val="0"/>
      <w:divBdr>
        <w:top w:val="none" w:sz="0" w:space="0" w:color="auto"/>
        <w:left w:val="none" w:sz="0" w:space="0" w:color="auto"/>
        <w:bottom w:val="none" w:sz="0" w:space="0" w:color="auto"/>
        <w:right w:val="none" w:sz="0" w:space="0" w:color="auto"/>
      </w:divBdr>
    </w:div>
    <w:div w:id="126163710">
      <w:bodyDiv w:val="1"/>
      <w:marLeft w:val="0"/>
      <w:marRight w:val="0"/>
      <w:marTop w:val="0"/>
      <w:marBottom w:val="0"/>
      <w:divBdr>
        <w:top w:val="none" w:sz="0" w:space="0" w:color="auto"/>
        <w:left w:val="none" w:sz="0" w:space="0" w:color="auto"/>
        <w:bottom w:val="none" w:sz="0" w:space="0" w:color="auto"/>
        <w:right w:val="none" w:sz="0" w:space="0" w:color="auto"/>
      </w:divBdr>
    </w:div>
    <w:div w:id="159740770">
      <w:bodyDiv w:val="1"/>
      <w:marLeft w:val="0"/>
      <w:marRight w:val="0"/>
      <w:marTop w:val="0"/>
      <w:marBottom w:val="0"/>
      <w:divBdr>
        <w:top w:val="none" w:sz="0" w:space="0" w:color="auto"/>
        <w:left w:val="none" w:sz="0" w:space="0" w:color="auto"/>
        <w:bottom w:val="none" w:sz="0" w:space="0" w:color="auto"/>
        <w:right w:val="none" w:sz="0" w:space="0" w:color="auto"/>
      </w:divBdr>
    </w:div>
    <w:div w:id="257368435">
      <w:bodyDiv w:val="1"/>
      <w:marLeft w:val="0"/>
      <w:marRight w:val="0"/>
      <w:marTop w:val="0"/>
      <w:marBottom w:val="0"/>
      <w:divBdr>
        <w:top w:val="none" w:sz="0" w:space="0" w:color="auto"/>
        <w:left w:val="none" w:sz="0" w:space="0" w:color="auto"/>
        <w:bottom w:val="none" w:sz="0" w:space="0" w:color="auto"/>
        <w:right w:val="none" w:sz="0" w:space="0" w:color="auto"/>
      </w:divBdr>
    </w:div>
    <w:div w:id="804389173">
      <w:bodyDiv w:val="1"/>
      <w:marLeft w:val="0"/>
      <w:marRight w:val="0"/>
      <w:marTop w:val="0"/>
      <w:marBottom w:val="0"/>
      <w:divBdr>
        <w:top w:val="none" w:sz="0" w:space="0" w:color="auto"/>
        <w:left w:val="none" w:sz="0" w:space="0" w:color="auto"/>
        <w:bottom w:val="none" w:sz="0" w:space="0" w:color="auto"/>
        <w:right w:val="none" w:sz="0" w:space="0" w:color="auto"/>
      </w:divBdr>
    </w:div>
    <w:div w:id="869300613">
      <w:bodyDiv w:val="1"/>
      <w:marLeft w:val="0"/>
      <w:marRight w:val="0"/>
      <w:marTop w:val="0"/>
      <w:marBottom w:val="0"/>
      <w:divBdr>
        <w:top w:val="none" w:sz="0" w:space="0" w:color="auto"/>
        <w:left w:val="none" w:sz="0" w:space="0" w:color="auto"/>
        <w:bottom w:val="none" w:sz="0" w:space="0" w:color="auto"/>
        <w:right w:val="none" w:sz="0" w:space="0" w:color="auto"/>
      </w:divBdr>
    </w:div>
    <w:div w:id="903834042">
      <w:bodyDiv w:val="1"/>
      <w:marLeft w:val="0"/>
      <w:marRight w:val="0"/>
      <w:marTop w:val="0"/>
      <w:marBottom w:val="0"/>
      <w:divBdr>
        <w:top w:val="none" w:sz="0" w:space="0" w:color="auto"/>
        <w:left w:val="none" w:sz="0" w:space="0" w:color="auto"/>
        <w:bottom w:val="none" w:sz="0" w:space="0" w:color="auto"/>
        <w:right w:val="none" w:sz="0" w:space="0" w:color="auto"/>
      </w:divBdr>
    </w:div>
    <w:div w:id="1058287692">
      <w:bodyDiv w:val="1"/>
      <w:marLeft w:val="0"/>
      <w:marRight w:val="0"/>
      <w:marTop w:val="0"/>
      <w:marBottom w:val="0"/>
      <w:divBdr>
        <w:top w:val="none" w:sz="0" w:space="0" w:color="auto"/>
        <w:left w:val="none" w:sz="0" w:space="0" w:color="auto"/>
        <w:bottom w:val="none" w:sz="0" w:space="0" w:color="auto"/>
        <w:right w:val="none" w:sz="0" w:space="0" w:color="auto"/>
      </w:divBdr>
    </w:div>
    <w:div w:id="1127046034">
      <w:bodyDiv w:val="1"/>
      <w:marLeft w:val="0"/>
      <w:marRight w:val="0"/>
      <w:marTop w:val="0"/>
      <w:marBottom w:val="0"/>
      <w:divBdr>
        <w:top w:val="none" w:sz="0" w:space="0" w:color="auto"/>
        <w:left w:val="none" w:sz="0" w:space="0" w:color="auto"/>
        <w:bottom w:val="none" w:sz="0" w:space="0" w:color="auto"/>
        <w:right w:val="none" w:sz="0" w:space="0" w:color="auto"/>
      </w:divBdr>
    </w:div>
    <w:div w:id="1475829599">
      <w:bodyDiv w:val="1"/>
      <w:marLeft w:val="0"/>
      <w:marRight w:val="0"/>
      <w:marTop w:val="0"/>
      <w:marBottom w:val="0"/>
      <w:divBdr>
        <w:top w:val="none" w:sz="0" w:space="0" w:color="auto"/>
        <w:left w:val="none" w:sz="0" w:space="0" w:color="auto"/>
        <w:bottom w:val="none" w:sz="0" w:space="0" w:color="auto"/>
        <w:right w:val="none" w:sz="0" w:space="0" w:color="auto"/>
      </w:divBdr>
    </w:div>
    <w:div w:id="2001612814">
      <w:bodyDiv w:val="1"/>
      <w:marLeft w:val="0"/>
      <w:marRight w:val="0"/>
      <w:marTop w:val="0"/>
      <w:marBottom w:val="0"/>
      <w:divBdr>
        <w:top w:val="none" w:sz="0" w:space="0" w:color="auto"/>
        <w:left w:val="none" w:sz="0" w:space="0" w:color="auto"/>
        <w:bottom w:val="none" w:sz="0" w:space="0" w:color="auto"/>
        <w:right w:val="none" w:sz="0" w:space="0" w:color="auto"/>
      </w:divBdr>
    </w:div>
    <w:div w:id="20463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1442</Words>
  <Characters>7931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cp:lastPrinted>2021-10-26T16:16:00Z</cp:lastPrinted>
  <dcterms:created xsi:type="dcterms:W3CDTF">2021-10-26T16:19:00Z</dcterms:created>
  <dcterms:modified xsi:type="dcterms:W3CDTF">2021-10-26T16:19:00Z</dcterms:modified>
</cp:coreProperties>
</file>