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E577F9">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6F4E71">
        <w:rPr>
          <w:rFonts w:ascii="Arial" w:hAnsi="Arial"/>
          <w:b/>
          <w:i/>
          <w:sz w:val="24"/>
          <w:szCs w:val="24"/>
        </w:rPr>
        <w:t xml:space="preserve"> </w:t>
      </w:r>
      <w:r w:rsidR="0042784F">
        <w:rPr>
          <w:rFonts w:ascii="Arial" w:hAnsi="Arial"/>
          <w:b/>
          <w:i/>
          <w:sz w:val="24"/>
          <w:szCs w:val="24"/>
        </w:rPr>
        <w:t>l</w:t>
      </w:r>
      <w:r w:rsidR="006F4E71">
        <w:rPr>
          <w:rFonts w:ascii="Arial" w:hAnsi="Arial"/>
          <w:b/>
          <w:i/>
          <w:sz w:val="24"/>
          <w:szCs w:val="24"/>
        </w:rPr>
        <w:t xml:space="preserve">a </w:t>
      </w:r>
      <w:r w:rsidR="006F4E71" w:rsidRPr="006F4E71">
        <w:rPr>
          <w:rFonts w:ascii="Arial" w:hAnsi="Arial"/>
          <w:b/>
          <w:i/>
          <w:sz w:val="24"/>
          <w:szCs w:val="24"/>
        </w:rPr>
        <w:t xml:space="preserve">Red Sanitaria, Hidráulica, Pluvial Y Pavimento </w:t>
      </w:r>
      <w:r w:rsidR="006F4E71">
        <w:rPr>
          <w:rFonts w:ascii="Arial" w:hAnsi="Arial"/>
          <w:b/>
          <w:i/>
          <w:sz w:val="24"/>
          <w:szCs w:val="24"/>
        </w:rPr>
        <w:t>e</w:t>
      </w:r>
      <w:r w:rsidR="006F4E71" w:rsidRPr="006F4E71">
        <w:rPr>
          <w:rFonts w:ascii="Arial" w:hAnsi="Arial"/>
          <w:b/>
          <w:i/>
          <w:sz w:val="24"/>
          <w:szCs w:val="24"/>
        </w:rPr>
        <w:t xml:space="preserve">n </w:t>
      </w:r>
      <w:r w:rsidR="009746FC">
        <w:rPr>
          <w:rFonts w:ascii="Arial" w:hAnsi="Arial"/>
          <w:b/>
          <w:i/>
          <w:sz w:val="24"/>
          <w:szCs w:val="24"/>
        </w:rPr>
        <w:t>Calle Héctor Lizárraga,</w:t>
      </w:r>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 xml:space="preserve">agua y al saneamiento, reafirmando que un agua potable limpia y el saneamiento son </w:t>
      </w:r>
      <w:r w:rsidRPr="00FE68FC">
        <w:rPr>
          <w:rFonts w:ascii="Arial" w:hAnsi="Arial"/>
          <w:i/>
          <w:sz w:val="24"/>
          <w:szCs w:val="24"/>
        </w:rPr>
        <w:lastRenderedPageBreak/>
        <w:t>esenciales para la realización de todos los derechos humanos.</w:t>
      </w:r>
      <w:r w:rsidRPr="00FE68FC">
        <w:rPr>
          <w:rFonts w:ascii="Arial" w:hAnsi="Arial"/>
          <w:bCs/>
          <w:i/>
          <w:sz w:val="24"/>
          <w:szCs w:val="24"/>
        </w:rPr>
        <w:t xml:space="preserve"> La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E577F9"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E577F9">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E577F9" w:rsidRDefault="00F61C26" w:rsidP="00E577F9">
      <w:pPr>
        <w:numPr>
          <w:ilvl w:val="0"/>
          <w:numId w:val="15"/>
        </w:numPr>
        <w:spacing w:before="100" w:beforeAutospacing="1" w:after="75" w:line="360" w:lineRule="auto"/>
        <w:jc w:val="both"/>
        <w:rPr>
          <w:rFonts w:ascii="Arial" w:eastAsia="Times New Roman" w:hAnsi="Arial" w:cs="Arial"/>
          <w:i/>
          <w:sz w:val="24"/>
          <w:szCs w:val="24"/>
          <w:lang w:eastAsia="es-MX"/>
        </w:rPr>
      </w:pPr>
      <w:r w:rsidRPr="00E577F9">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w:t>
      </w:r>
      <w:r w:rsidR="00E577F9">
        <w:rPr>
          <w:rFonts w:ascii="Arial" w:eastAsia="Times New Roman" w:hAnsi="Arial" w:cs="Arial"/>
          <w:i/>
          <w:sz w:val="24"/>
          <w:szCs w:val="24"/>
          <w:lang w:eastAsia="es-MX"/>
        </w:rPr>
        <w:t>ida de oportunidades educativas.</w:t>
      </w:r>
    </w:p>
    <w:p w:rsidR="00E577F9" w:rsidRDefault="00E577F9" w:rsidP="00E577F9">
      <w:pPr>
        <w:spacing w:before="100" w:beforeAutospacing="1" w:after="75" w:line="360" w:lineRule="auto"/>
        <w:ind w:left="720"/>
        <w:jc w:val="both"/>
        <w:rPr>
          <w:rFonts w:ascii="Arial" w:eastAsia="Times New Roman" w:hAnsi="Arial" w:cs="Arial"/>
          <w:i/>
          <w:sz w:val="24"/>
          <w:szCs w:val="24"/>
          <w:lang w:eastAsia="es-MX"/>
        </w:rPr>
      </w:pPr>
    </w:p>
    <w:p w:rsidR="00F61C26" w:rsidRPr="00E577F9" w:rsidRDefault="00E577F9" w:rsidP="00E577F9">
      <w:pPr>
        <w:numPr>
          <w:ilvl w:val="0"/>
          <w:numId w:val="15"/>
        </w:numPr>
        <w:spacing w:before="100" w:beforeAutospacing="1" w:after="75"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lastRenderedPageBreak/>
        <w:t>S</w:t>
      </w:r>
      <w:r w:rsidR="00F61C26" w:rsidRPr="00E577F9">
        <w:rPr>
          <w:rFonts w:ascii="Arial" w:eastAsia="Times New Roman" w:hAnsi="Arial" w:cs="Arial"/>
          <w:i/>
          <w:sz w:val="24"/>
          <w:szCs w:val="24"/>
          <w:lang w:eastAsia="es-MX"/>
        </w:rPr>
        <w:t xml:space="preserve">e estima que el saneamiento deficiente es la causa de 280 000 muertes por diarrea cada año y que es un importante factor subyacente a varias enfermedades tropicales desatendidas, como las lombrices intestinales, la </w:t>
      </w:r>
      <w:proofErr w:type="spellStart"/>
      <w:r w:rsidR="00F61C26" w:rsidRPr="00E577F9">
        <w:rPr>
          <w:rFonts w:ascii="Arial" w:eastAsia="Times New Roman" w:hAnsi="Arial" w:cs="Arial"/>
          <w:i/>
          <w:sz w:val="24"/>
          <w:szCs w:val="24"/>
          <w:lang w:eastAsia="es-MX"/>
        </w:rPr>
        <w:t>esquistosomiasis</w:t>
      </w:r>
      <w:proofErr w:type="spellEnd"/>
      <w:r w:rsidR="00F61C26" w:rsidRPr="00E577F9">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 el Presupuest</w:t>
      </w:r>
      <w:r w:rsidRPr="006F4E71">
        <w:rPr>
          <w:rFonts w:ascii="Arial" w:hAnsi="Arial"/>
          <w:i/>
          <w:sz w:val="24"/>
          <w:szCs w:val="24"/>
        </w:rPr>
        <w:t xml:space="preserve">o del año fiscal </w:t>
      </w:r>
      <w:r w:rsidRPr="009746FC">
        <w:rPr>
          <w:rFonts w:ascii="Arial" w:hAnsi="Arial"/>
          <w:i/>
          <w:sz w:val="24"/>
          <w:szCs w:val="24"/>
        </w:rPr>
        <w:t xml:space="preserve">2022 </w:t>
      </w:r>
      <w:r w:rsidR="0042784F" w:rsidRPr="009746FC">
        <w:rPr>
          <w:rFonts w:ascii="Arial" w:hAnsi="Arial"/>
          <w:i/>
          <w:sz w:val="24"/>
          <w:szCs w:val="24"/>
        </w:rPr>
        <w:t xml:space="preserve">el </w:t>
      </w:r>
      <w:r w:rsidR="009746FC" w:rsidRPr="009746FC">
        <w:rPr>
          <w:rFonts w:ascii="Arial" w:hAnsi="Arial"/>
          <w:i/>
          <w:sz w:val="24"/>
          <w:szCs w:val="24"/>
        </w:rPr>
        <w:t xml:space="preserve">Proyecto para la Construcción de la Red Sanitaria, Hidráulica, Pluvial Y Pavimento en Calle Héctor Lizárraga, en la localidad de </w:t>
      </w:r>
      <w:proofErr w:type="spellStart"/>
      <w:r w:rsidR="009746FC" w:rsidRPr="009746FC">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9746FC">
        <w:rPr>
          <w:rFonts w:ascii="Arial" w:hAnsi="Arial"/>
          <w:i/>
          <w:sz w:val="24"/>
          <w:szCs w:val="24"/>
        </w:rPr>
        <w:t>12,538</w:t>
      </w:r>
      <w:r w:rsidR="006F4E71">
        <w:rPr>
          <w:rFonts w:ascii="Arial" w:hAnsi="Arial"/>
          <w:i/>
          <w:sz w:val="24"/>
          <w:szCs w:val="24"/>
        </w:rPr>
        <w:t>,8</w:t>
      </w:r>
      <w:r w:rsidR="009746FC">
        <w:rPr>
          <w:rFonts w:ascii="Arial" w:hAnsi="Arial"/>
          <w:i/>
          <w:sz w:val="24"/>
          <w:szCs w:val="24"/>
        </w:rPr>
        <w:t>72.27</w:t>
      </w:r>
      <w:r>
        <w:rPr>
          <w:rFonts w:ascii="Arial" w:hAnsi="Arial"/>
          <w:i/>
          <w:sz w:val="24"/>
          <w:szCs w:val="24"/>
        </w:rPr>
        <w:t xml:space="preserve"> (</w:t>
      </w:r>
      <w:r w:rsidR="009746FC">
        <w:rPr>
          <w:rFonts w:ascii="Arial" w:hAnsi="Arial"/>
          <w:i/>
          <w:sz w:val="24"/>
          <w:szCs w:val="24"/>
        </w:rPr>
        <w:t>Doce</w:t>
      </w:r>
      <w:r w:rsidR="006F4E71">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9746FC">
        <w:rPr>
          <w:rFonts w:ascii="Arial" w:hAnsi="Arial"/>
          <w:i/>
          <w:sz w:val="24"/>
          <w:szCs w:val="24"/>
        </w:rPr>
        <w:t xml:space="preserve">quinientos treinta y ocho mil ochocientos setenta y dos </w:t>
      </w:r>
      <w:r w:rsidR="00C20320">
        <w:rPr>
          <w:rFonts w:ascii="Arial" w:hAnsi="Arial"/>
          <w:i/>
          <w:sz w:val="24"/>
          <w:szCs w:val="24"/>
        </w:rPr>
        <w:t>P</w:t>
      </w:r>
      <w:r>
        <w:rPr>
          <w:rFonts w:ascii="Arial" w:hAnsi="Arial"/>
          <w:i/>
          <w:sz w:val="24"/>
          <w:szCs w:val="24"/>
        </w:rPr>
        <w:t xml:space="preserve">esos </w:t>
      </w:r>
      <w:r w:rsidR="009746FC">
        <w:rPr>
          <w:rFonts w:ascii="Arial" w:hAnsi="Arial"/>
          <w:i/>
          <w:sz w:val="24"/>
          <w:szCs w:val="24"/>
        </w:rPr>
        <w:t>27</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E577F9" w:rsidRDefault="00E577F9" w:rsidP="000970A3">
      <w:pPr>
        <w:autoSpaceDE w:val="0"/>
        <w:autoSpaceDN w:val="0"/>
        <w:adjustRightInd w:val="0"/>
        <w:spacing w:after="0" w:line="360" w:lineRule="auto"/>
        <w:ind w:right="191"/>
        <w:jc w:val="both"/>
        <w:rPr>
          <w:rFonts w:ascii="Arial" w:hAnsi="Arial"/>
          <w:i/>
          <w:color w:val="000000"/>
          <w:sz w:val="24"/>
          <w:szCs w:val="24"/>
        </w:rPr>
      </w:pPr>
    </w:p>
    <w:p w:rsidR="00E577F9" w:rsidRDefault="00E577F9" w:rsidP="000970A3">
      <w:pPr>
        <w:autoSpaceDE w:val="0"/>
        <w:autoSpaceDN w:val="0"/>
        <w:adjustRightInd w:val="0"/>
        <w:spacing w:after="0" w:line="360" w:lineRule="auto"/>
        <w:ind w:right="191"/>
        <w:jc w:val="both"/>
        <w:rPr>
          <w:rFonts w:ascii="Arial" w:hAnsi="Arial"/>
          <w:i/>
          <w:color w:val="000000"/>
          <w:sz w:val="24"/>
          <w:szCs w:val="24"/>
        </w:rPr>
      </w:pPr>
    </w:p>
    <w:p w:rsidR="00E577F9" w:rsidRPr="00593FC3" w:rsidRDefault="00E577F9"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lastRenderedPageBreak/>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E577F9">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 xml:space="preserve">resupuesto de Egresos </w:t>
      </w:r>
      <w:r w:rsidR="00F61C26" w:rsidRPr="006F4E71">
        <w:rPr>
          <w:rFonts w:ascii="Arial" w:hAnsi="Arial"/>
          <w:i/>
          <w:sz w:val="24"/>
          <w:szCs w:val="24"/>
        </w:rPr>
        <w:t>del añ</w:t>
      </w:r>
      <w:r w:rsidR="00F61C26" w:rsidRPr="009746FC">
        <w:rPr>
          <w:rFonts w:ascii="Arial" w:hAnsi="Arial"/>
          <w:i/>
          <w:sz w:val="24"/>
          <w:szCs w:val="24"/>
        </w:rPr>
        <w:t xml:space="preserve">o fiscal 2022 el </w:t>
      </w:r>
      <w:r w:rsidR="009746FC" w:rsidRPr="009746FC">
        <w:rPr>
          <w:rFonts w:ascii="Arial" w:hAnsi="Arial"/>
          <w:i/>
          <w:sz w:val="24"/>
          <w:szCs w:val="24"/>
        </w:rPr>
        <w:t xml:space="preserve">Proyecto para la Construcción de la Red Sanitaria, Hidráulica, Pluvial Y Pavimento en Calle Héctor Lizárraga, en la localidad de </w:t>
      </w:r>
      <w:proofErr w:type="spellStart"/>
      <w:r w:rsidR="009746FC" w:rsidRPr="009746FC">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533E4B">
        <w:rPr>
          <w:rFonts w:ascii="Arial" w:hAnsi="Arial" w:cs="Arial"/>
          <w:i/>
          <w:sz w:val="24"/>
          <w:szCs w:val="24"/>
        </w:rPr>
        <w:t>01</w:t>
      </w:r>
      <w:r w:rsidRPr="007B52C5">
        <w:rPr>
          <w:rFonts w:ascii="Arial" w:hAnsi="Arial" w:cs="Arial"/>
          <w:i/>
          <w:sz w:val="24"/>
          <w:szCs w:val="24"/>
        </w:rPr>
        <w:t xml:space="preserve"> días del mes de </w:t>
      </w:r>
      <w:r w:rsidR="00533E4B">
        <w:rPr>
          <w:rFonts w:ascii="Arial" w:hAnsi="Arial" w:cs="Arial"/>
          <w:i/>
          <w:sz w:val="24"/>
          <w:szCs w:val="24"/>
        </w:rPr>
        <w:t>octubre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C5" w:rsidRDefault="007723C5" w:rsidP="007F665E">
      <w:pPr>
        <w:spacing w:after="0" w:line="240" w:lineRule="auto"/>
      </w:pPr>
      <w:r>
        <w:separator/>
      </w:r>
    </w:p>
  </w:endnote>
  <w:endnote w:type="continuationSeparator" w:id="0">
    <w:p w:rsidR="007723C5" w:rsidRDefault="007723C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C5" w:rsidRDefault="007723C5" w:rsidP="007F665E">
      <w:pPr>
        <w:spacing w:after="0" w:line="240" w:lineRule="auto"/>
      </w:pPr>
      <w:r>
        <w:separator/>
      </w:r>
    </w:p>
  </w:footnote>
  <w:footnote w:type="continuationSeparator" w:id="0">
    <w:p w:rsidR="007723C5" w:rsidRDefault="007723C5"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73504"/>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33E4B"/>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6F4E71"/>
    <w:rsid w:val="007029C4"/>
    <w:rsid w:val="0070484A"/>
    <w:rsid w:val="007056DF"/>
    <w:rsid w:val="00717F81"/>
    <w:rsid w:val="00727BA3"/>
    <w:rsid w:val="007319A2"/>
    <w:rsid w:val="00740750"/>
    <w:rsid w:val="007723C5"/>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746FC"/>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D120EE"/>
    <w:rsid w:val="00D57742"/>
    <w:rsid w:val="00D671BF"/>
    <w:rsid w:val="00D86141"/>
    <w:rsid w:val="00DA3E9A"/>
    <w:rsid w:val="00DB3F45"/>
    <w:rsid w:val="00DC302B"/>
    <w:rsid w:val="00DE224D"/>
    <w:rsid w:val="00E577F9"/>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2021-09-29T18:21:00Z</dcterms:created>
  <dcterms:modified xsi:type="dcterms:W3CDTF">2021-09-30T22:30:00Z</dcterms:modified>
</cp:coreProperties>
</file>