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59CDB" w14:textId="032BE7E4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Century Gothic" w:hAnsi="Century Gothic" w:cs="Arial"/>
          <w:b/>
          <w:bCs/>
          <w:lang w:val="es-ES_tradnl"/>
        </w:rPr>
      </w:pPr>
    </w:p>
    <w:p w14:paraId="466BC39C" w14:textId="77777777" w:rsidR="00A50837" w:rsidRPr="00217FE1" w:rsidRDefault="00A50837" w:rsidP="006C125D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Century Gothic" w:hAnsi="Century Gothic" w:cs="Arial"/>
          <w:b/>
          <w:bCs/>
          <w:lang w:val="es-ES_tradnl"/>
        </w:rPr>
      </w:pPr>
    </w:p>
    <w:p w14:paraId="176F50E2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3674" w:firstLine="102"/>
        <w:jc w:val="both"/>
        <w:rPr>
          <w:rFonts w:ascii="Century Gothic" w:hAnsi="Century Gothic" w:cs="Arial"/>
          <w:b/>
          <w:bCs/>
          <w:lang w:val="es-ES_tradnl"/>
        </w:rPr>
      </w:pPr>
      <w:r w:rsidRPr="00217FE1">
        <w:rPr>
          <w:rFonts w:ascii="Century Gothic" w:hAnsi="Century Gothic" w:cs="Arial"/>
          <w:b/>
          <w:bCs/>
          <w:lang w:val="es-ES_tradnl"/>
        </w:rPr>
        <w:t>H. CONGRE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>S</w:t>
      </w:r>
      <w:r w:rsidRPr="00217FE1">
        <w:rPr>
          <w:rFonts w:ascii="Century Gothic" w:hAnsi="Century Gothic" w:cs="Arial"/>
          <w:b/>
          <w:bCs/>
          <w:lang w:val="es-ES_tradnl"/>
        </w:rPr>
        <w:t>O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lang w:val="es-ES_tradnl"/>
        </w:rPr>
        <w:t>DEL</w:t>
      </w:r>
      <w:r w:rsidRPr="00217FE1">
        <w:rPr>
          <w:rFonts w:ascii="Century Gothic" w:hAnsi="Century Gothic" w:cs="Arial"/>
          <w:b/>
          <w:bCs/>
          <w:spacing w:val="-2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lang w:val="es-ES_tradnl"/>
        </w:rPr>
        <w:t>ES</w:t>
      </w:r>
      <w:r w:rsidRPr="00217FE1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217FE1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217FE1">
        <w:rPr>
          <w:rFonts w:ascii="Century Gothic" w:hAnsi="Century Gothic" w:cs="Arial"/>
          <w:b/>
          <w:bCs/>
          <w:lang w:val="es-ES_tradnl"/>
        </w:rPr>
        <w:t>DO DE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lang w:val="es-ES_tradnl"/>
        </w:rPr>
        <w:t>CHIH</w:t>
      </w:r>
      <w:r w:rsidRPr="00217FE1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217FE1">
        <w:rPr>
          <w:rFonts w:ascii="Century Gothic" w:hAnsi="Century Gothic" w:cs="Arial"/>
          <w:b/>
          <w:bCs/>
          <w:spacing w:val="-3"/>
          <w:lang w:val="es-ES_tradnl"/>
        </w:rPr>
        <w:t>A</w:t>
      </w:r>
      <w:r w:rsidRPr="00217FE1">
        <w:rPr>
          <w:rFonts w:ascii="Century Gothic" w:hAnsi="Century Gothic" w:cs="Arial"/>
          <w:b/>
          <w:bCs/>
          <w:lang w:val="es-ES_tradnl"/>
        </w:rPr>
        <w:t>H</w:t>
      </w:r>
      <w:r w:rsidRPr="00217FE1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217FE1">
        <w:rPr>
          <w:rFonts w:ascii="Century Gothic" w:hAnsi="Century Gothic" w:cs="Arial"/>
          <w:b/>
          <w:bCs/>
          <w:lang w:val="es-ES_tradnl"/>
        </w:rPr>
        <w:t xml:space="preserve">A </w:t>
      </w:r>
    </w:p>
    <w:p w14:paraId="28F27D79" w14:textId="5E0DC215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 w:right="3674"/>
        <w:jc w:val="both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 w:cs="Arial"/>
          <w:b/>
          <w:bCs/>
          <w:lang w:val="es-ES_tradnl"/>
        </w:rPr>
        <w:t>P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lang w:val="es-ES_tradnl"/>
        </w:rPr>
        <w:t>R E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lang w:val="es-ES_tradnl"/>
        </w:rPr>
        <w:t>S</w:t>
      </w:r>
      <w:r w:rsidRPr="00217FE1">
        <w:rPr>
          <w:rFonts w:ascii="Century Gothic" w:hAnsi="Century Gothic" w:cs="Arial"/>
          <w:b/>
          <w:bCs/>
          <w:spacing w:val="-1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lang w:val="es-ES_tradnl"/>
        </w:rPr>
        <w:t>E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lang w:val="es-ES_tradnl"/>
        </w:rPr>
        <w:t>N T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spacing w:val="-2"/>
          <w:lang w:val="es-ES_tradnl"/>
        </w:rPr>
        <w:t>E</w:t>
      </w:r>
      <w:r w:rsidRPr="00217FE1">
        <w:rPr>
          <w:rFonts w:ascii="Century Gothic" w:hAnsi="Century Gothic" w:cs="Arial"/>
          <w:b/>
          <w:bCs/>
          <w:lang w:val="es-ES_tradnl"/>
        </w:rPr>
        <w:t>.</w:t>
      </w:r>
      <w:r w:rsidRPr="00217FE1">
        <w:rPr>
          <w:rFonts w:ascii="Century Gothic" w:hAnsi="Century Gothic" w:cs="Arial"/>
          <w:b/>
          <w:bCs/>
          <w:spacing w:val="2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lang w:val="es-ES_tradnl"/>
        </w:rPr>
        <w:t>-</w:t>
      </w:r>
    </w:p>
    <w:p w14:paraId="79C45EF3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D7B81DD" w14:textId="23EABCF5" w:rsidR="00D003A3" w:rsidRPr="00217FE1" w:rsidRDefault="00D003A3" w:rsidP="00A329A4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 w:cs="Arial"/>
          <w:spacing w:val="1"/>
          <w:lang w:val="es-ES_tradnl"/>
        </w:rPr>
        <w:t>L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1"/>
          <w:lang w:val="es-ES_tradnl"/>
        </w:rPr>
        <w:t>u</w:t>
      </w:r>
      <w:r w:rsidRPr="00217FE1">
        <w:rPr>
          <w:rFonts w:ascii="Century Gothic" w:hAnsi="Century Gothic" w:cs="Arial"/>
          <w:lang w:val="es-ES_tradnl"/>
        </w:rPr>
        <w:t>scr</w:t>
      </w:r>
      <w:r w:rsidRPr="00217FE1">
        <w:rPr>
          <w:rFonts w:ascii="Century Gothic" w:hAnsi="Century Gothic" w:cs="Arial"/>
          <w:spacing w:val="-1"/>
          <w:lang w:val="es-ES_tradnl"/>
        </w:rPr>
        <w:t>i</w:t>
      </w:r>
      <w:r w:rsidRPr="00217FE1">
        <w:rPr>
          <w:rFonts w:ascii="Century Gothic" w:hAnsi="Century Gothic" w:cs="Arial"/>
          <w:lang w:val="es-ES_tradnl"/>
        </w:rPr>
        <w:t>t</w:t>
      </w:r>
      <w:r w:rsidRPr="00217FE1">
        <w:rPr>
          <w:rFonts w:ascii="Century Gothic" w:hAnsi="Century Gothic" w:cs="Arial"/>
          <w:spacing w:val="1"/>
          <w:lang w:val="es-ES_tradnl"/>
        </w:rPr>
        <w:t>a</w:t>
      </w:r>
      <w:r w:rsidR="0037634C" w:rsidRPr="00217FE1">
        <w:rPr>
          <w:rFonts w:ascii="Century Gothic" w:hAnsi="Century Gothic" w:cs="Arial"/>
          <w:lang w:val="es-ES_tradnl"/>
        </w:rPr>
        <w:t xml:space="preserve">, </w:t>
      </w:r>
      <w:r w:rsidR="0037634C" w:rsidRPr="00217FE1">
        <w:rPr>
          <w:rFonts w:ascii="Century Gothic" w:hAnsi="Century Gothic" w:cs="Arial"/>
          <w:b/>
          <w:lang w:val="es-ES_tradnl"/>
        </w:rPr>
        <w:t>Isela Martínez Díaz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en mi carácter de</w:t>
      </w:r>
      <w:r w:rsidR="00573DD8" w:rsidRPr="00217FE1">
        <w:rPr>
          <w:rFonts w:ascii="Century Gothic" w:hAnsi="Century Gothic" w:cs="Arial"/>
          <w:lang w:val="es-ES_tradnl"/>
        </w:rPr>
        <w:t xml:space="preserve"> Diputada de la Sexagésima Séptima</w:t>
      </w:r>
      <w:r w:rsidRPr="00217FE1">
        <w:rPr>
          <w:rFonts w:ascii="Century Gothic" w:hAnsi="Century Gothic" w:cs="Arial"/>
          <w:lang w:val="es-ES_tradnl"/>
        </w:rPr>
        <w:t xml:space="preserve"> Legislatura del Honorable Congreso del Estado, </w:t>
      </w:r>
      <w:r w:rsidR="00901F11" w:rsidRPr="00217FE1">
        <w:rPr>
          <w:rFonts w:ascii="Century Gothic" w:hAnsi="Century Gothic" w:cs="Arial"/>
          <w:lang w:val="es-ES_tradnl"/>
        </w:rPr>
        <w:t>miembro del</w:t>
      </w:r>
      <w:r w:rsidRPr="00217FE1">
        <w:rPr>
          <w:rFonts w:ascii="Century Gothic" w:hAnsi="Century Gothic" w:cs="Arial"/>
          <w:lang w:val="es-ES_tradnl"/>
        </w:rPr>
        <w:t xml:space="preserve"> Grupo Parlamentario </w:t>
      </w:r>
      <w:r w:rsidR="00901F11" w:rsidRPr="00217FE1">
        <w:rPr>
          <w:rFonts w:ascii="Century Gothic" w:hAnsi="Century Gothic" w:cs="Arial"/>
          <w:lang w:val="es-ES_tradnl"/>
        </w:rPr>
        <w:t>de</w:t>
      </w:r>
      <w:r w:rsidRPr="00217FE1">
        <w:rPr>
          <w:rFonts w:ascii="Century Gothic" w:hAnsi="Century Gothic" w:cs="Arial"/>
          <w:lang w:val="es-ES_tradnl"/>
        </w:rPr>
        <w:t xml:space="preserve"> Acción Nacional</w:t>
      </w:r>
      <w:r w:rsidR="00901F11" w:rsidRPr="00217FE1">
        <w:rPr>
          <w:rFonts w:ascii="Century Gothic" w:hAnsi="Century Gothic" w:cs="Arial"/>
          <w:lang w:val="es-ES_tradnl"/>
        </w:rPr>
        <w:t xml:space="preserve"> y en su representación</w:t>
      </w:r>
      <w:r w:rsidRPr="00217FE1">
        <w:rPr>
          <w:rFonts w:ascii="Century Gothic" w:hAnsi="Century Gothic" w:cs="Arial"/>
          <w:lang w:val="es-ES_tradnl"/>
        </w:rPr>
        <w:t xml:space="preserve">, en uso de las atribuciones conferidas por los artículos 57 y 58 de la Constitución Política del Estado de Chihuahua; 169 y 174 fracción II,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217FE1">
        <w:rPr>
          <w:rFonts w:ascii="Century Gothic" w:hAnsi="Century Gothic" w:cs="Arial"/>
          <w:b/>
          <w:bCs/>
          <w:lang w:val="es-ES_tradnl"/>
        </w:rPr>
        <w:t>p</w:t>
      </w:r>
      <w:r w:rsidRPr="00217FE1">
        <w:rPr>
          <w:rFonts w:ascii="Century Gothic" w:hAnsi="Century Gothic" w:cs="Arial"/>
          <w:b/>
          <w:bCs/>
          <w:lang w:val="es-ES_tradnl"/>
        </w:rPr>
        <w:t>un</w:t>
      </w:r>
      <w:r w:rsidRPr="00217FE1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217FE1">
        <w:rPr>
          <w:rFonts w:ascii="Century Gothic" w:hAnsi="Century Gothic" w:cs="Arial"/>
          <w:b/>
          <w:bCs/>
          <w:lang w:val="es-ES_tradnl"/>
        </w:rPr>
        <w:t>o</w:t>
      </w:r>
      <w:r w:rsidRPr="00217FE1">
        <w:rPr>
          <w:rFonts w:ascii="Century Gothic" w:hAnsi="Century Gothic" w:cs="Arial"/>
          <w:b/>
          <w:bCs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spacing w:val="-3"/>
          <w:lang w:val="es-ES_tradnl"/>
        </w:rPr>
        <w:t>d</w:t>
      </w:r>
      <w:r w:rsidRPr="00217FE1">
        <w:rPr>
          <w:rFonts w:ascii="Century Gothic" w:hAnsi="Century Gothic" w:cs="Arial"/>
          <w:b/>
          <w:bCs/>
          <w:lang w:val="es-ES_tradnl"/>
        </w:rPr>
        <w:t>e</w:t>
      </w:r>
      <w:r w:rsidRPr="00217FE1">
        <w:rPr>
          <w:rFonts w:ascii="Century Gothic" w:hAnsi="Century Gothic" w:cs="Arial"/>
          <w:b/>
          <w:bCs/>
          <w:spacing w:val="7"/>
          <w:lang w:val="es-ES_tradnl"/>
        </w:rPr>
        <w:t xml:space="preserve"> </w:t>
      </w:r>
      <w:r w:rsidRPr="00217FE1">
        <w:rPr>
          <w:rFonts w:ascii="Century Gothic" w:hAnsi="Century Gothic" w:cs="Arial"/>
          <w:b/>
          <w:bCs/>
          <w:spacing w:val="-8"/>
          <w:lang w:val="es-ES_tradnl"/>
        </w:rPr>
        <w:t xml:space="preserve">acuerdo con el carácter de urgente resolución </w:t>
      </w:r>
      <w:r w:rsidRPr="00217FE1">
        <w:rPr>
          <w:rFonts w:ascii="Century Gothic" w:hAnsi="Century Gothic" w:cs="Arial"/>
          <w:bCs/>
          <w:spacing w:val="-8"/>
          <w:lang w:val="es-ES_tradnl"/>
        </w:rPr>
        <w:t>a</w:t>
      </w:r>
      <w:r w:rsidRPr="00217FE1">
        <w:rPr>
          <w:rFonts w:ascii="Century Gothic" w:hAnsi="Century Gothic" w:cs="Arial"/>
          <w:lang w:val="es-ES_tradnl"/>
        </w:rPr>
        <w:t xml:space="preserve"> fin de exhortar respetuosamente </w:t>
      </w:r>
      <w:r w:rsidR="00E13E2D">
        <w:rPr>
          <w:rFonts w:ascii="Century Gothic" w:hAnsi="Century Gothic" w:cs="Arial"/>
          <w:lang w:val="es-ES_tradnl"/>
        </w:rPr>
        <w:t>los</w:t>
      </w:r>
      <w:r w:rsidR="00DF0667" w:rsidRPr="00217FE1">
        <w:rPr>
          <w:rFonts w:ascii="Century Gothic" w:hAnsi="Century Gothic" w:cs="Arial"/>
          <w:lang w:val="es-ES_tradnl"/>
        </w:rPr>
        <w:t xml:space="preserve"> </w:t>
      </w:r>
      <w:r w:rsidR="00E13E2D">
        <w:rPr>
          <w:rFonts w:ascii="Century Gothic" w:hAnsi="Century Gothic" w:cs="Arial"/>
          <w:lang w:val="es-ES_tradnl"/>
        </w:rPr>
        <w:t>t</w:t>
      </w:r>
      <w:r w:rsidR="008E5718">
        <w:rPr>
          <w:rFonts w:ascii="Century Gothic" w:hAnsi="Century Gothic" w:cs="Arial"/>
          <w:lang w:val="es-ES_tradnl"/>
        </w:rPr>
        <w:t>itular</w:t>
      </w:r>
      <w:r w:rsidR="00E13E2D">
        <w:rPr>
          <w:rFonts w:ascii="Century Gothic" w:hAnsi="Century Gothic" w:cs="Arial"/>
          <w:lang w:val="es-ES_tradnl"/>
        </w:rPr>
        <w:t>es</w:t>
      </w:r>
      <w:r w:rsidR="008E5718">
        <w:rPr>
          <w:rFonts w:ascii="Century Gothic" w:hAnsi="Century Gothic" w:cs="Arial"/>
          <w:lang w:val="es-ES_tradnl"/>
        </w:rPr>
        <w:t xml:space="preserve"> de </w:t>
      </w:r>
      <w:r w:rsidR="00A329A4" w:rsidRPr="00217FE1">
        <w:rPr>
          <w:rFonts w:ascii="Century Gothic" w:hAnsi="Century Gothic" w:cs="Arial"/>
          <w:lang w:val="es-ES_tradnl"/>
        </w:rPr>
        <w:t>la</w:t>
      </w:r>
      <w:r w:rsidR="00E13E2D">
        <w:rPr>
          <w:rFonts w:ascii="Century Gothic" w:hAnsi="Century Gothic" w:cs="Arial"/>
          <w:lang w:val="es-ES_tradnl"/>
        </w:rPr>
        <w:t>s</w:t>
      </w:r>
      <w:r w:rsidR="00A329A4" w:rsidRPr="00217FE1">
        <w:rPr>
          <w:rFonts w:ascii="Century Gothic" w:hAnsi="Century Gothic" w:cs="Arial"/>
          <w:lang w:val="es-ES_tradnl"/>
        </w:rPr>
        <w:t xml:space="preserve"> Secretaría</w:t>
      </w:r>
      <w:r w:rsidR="00E13E2D">
        <w:rPr>
          <w:rFonts w:ascii="Century Gothic" w:hAnsi="Century Gothic" w:cs="Arial"/>
          <w:lang w:val="es-ES_tradnl"/>
        </w:rPr>
        <w:t>s</w:t>
      </w:r>
      <w:r w:rsidR="00A329A4" w:rsidRPr="00217FE1">
        <w:rPr>
          <w:rFonts w:ascii="Century Gothic" w:hAnsi="Century Gothic" w:cs="Arial"/>
          <w:lang w:val="es-ES_tradnl"/>
        </w:rPr>
        <w:t xml:space="preserve"> de Salud</w:t>
      </w:r>
      <w:r w:rsidR="00E13E2D">
        <w:rPr>
          <w:rFonts w:ascii="Century Gothic" w:hAnsi="Century Gothic" w:cs="Arial"/>
          <w:lang w:val="es-ES_tradnl"/>
        </w:rPr>
        <w:t xml:space="preserve"> Federal</w:t>
      </w:r>
      <w:r w:rsidR="00A329A4" w:rsidRPr="00217FE1">
        <w:rPr>
          <w:rFonts w:ascii="Century Gothic" w:hAnsi="Century Gothic" w:cs="Arial"/>
          <w:lang w:val="es-ES_tradnl"/>
        </w:rPr>
        <w:t xml:space="preserve"> </w:t>
      </w:r>
      <w:r w:rsidR="00E13E2D">
        <w:rPr>
          <w:rFonts w:ascii="Century Gothic" w:hAnsi="Century Gothic" w:cs="Arial"/>
          <w:lang w:val="es-ES_tradnl"/>
        </w:rPr>
        <w:t>y Estatal para que</w:t>
      </w:r>
      <w:r w:rsidR="00A329A4" w:rsidRPr="00217FE1">
        <w:rPr>
          <w:rFonts w:ascii="Century Gothic" w:hAnsi="Century Gothic" w:cs="Arial"/>
          <w:lang w:val="es-ES_tradnl"/>
        </w:rPr>
        <w:t xml:space="preserve"> </w:t>
      </w:r>
      <w:r w:rsidR="00FE55A8">
        <w:rPr>
          <w:rFonts w:ascii="Century Gothic" w:hAnsi="Century Gothic" w:cs="Arial"/>
          <w:lang w:val="es-ES_tradnl"/>
        </w:rPr>
        <w:t>implementen</w:t>
      </w:r>
      <w:r w:rsidR="00A329A4" w:rsidRPr="00217FE1">
        <w:rPr>
          <w:rFonts w:ascii="Century Gothic" w:hAnsi="Century Gothic" w:cs="Arial"/>
          <w:lang w:val="es-ES_tradnl"/>
        </w:rPr>
        <w:t xml:space="preserve"> </w:t>
      </w:r>
      <w:r w:rsidR="00FE55A8">
        <w:rPr>
          <w:rFonts w:ascii="Century Gothic" w:hAnsi="Century Gothic" w:cs="Arial"/>
          <w:lang w:val="es-ES_tradnl"/>
        </w:rPr>
        <w:t>y en su caso, sea considerado dentro del Presupuesto de Egresos Estatal</w:t>
      </w:r>
      <w:r w:rsidR="00845FF9">
        <w:rPr>
          <w:rFonts w:ascii="Century Gothic" w:hAnsi="Century Gothic" w:cs="Arial"/>
          <w:lang w:val="es-ES_tradnl"/>
        </w:rPr>
        <w:t xml:space="preserve"> para el ejercicio fiscal</w:t>
      </w:r>
      <w:r w:rsidR="00FE55A8">
        <w:rPr>
          <w:rFonts w:ascii="Century Gothic" w:hAnsi="Century Gothic" w:cs="Arial"/>
          <w:lang w:val="es-ES_tradnl"/>
        </w:rPr>
        <w:t xml:space="preserve"> 2022, </w:t>
      </w:r>
      <w:r w:rsidR="00A329A4" w:rsidRPr="00217FE1">
        <w:rPr>
          <w:rFonts w:ascii="Century Gothic" w:hAnsi="Century Gothic" w:cs="Arial"/>
          <w:lang w:val="es-ES_tradnl"/>
        </w:rPr>
        <w:t>un prog</w:t>
      </w:r>
      <w:r w:rsidR="002856FD" w:rsidRPr="00217FE1">
        <w:rPr>
          <w:rFonts w:ascii="Century Gothic" w:hAnsi="Century Gothic" w:cs="Arial"/>
          <w:lang w:val="es-ES_tradnl"/>
        </w:rPr>
        <w:t>rama especial para la atención de</w:t>
      </w:r>
      <w:r w:rsidR="00A329A4" w:rsidRPr="00217FE1">
        <w:rPr>
          <w:rFonts w:ascii="Century Gothic" w:hAnsi="Century Gothic" w:cs="Arial"/>
          <w:lang w:val="es-ES_tradnl"/>
        </w:rPr>
        <w:t xml:space="preserve"> la salud mental de las pacientes diagnosticadas con cáncer de mama durante todo el proceso que conlleva dicha enfermedad. </w:t>
      </w:r>
      <w:r w:rsidRPr="00217FE1">
        <w:rPr>
          <w:rFonts w:ascii="Century Gothic" w:hAnsi="Century Gothic" w:cs="Arial"/>
          <w:lang w:val="es-ES_tradnl"/>
        </w:rPr>
        <w:t>Lo que realizamos al tenor de la siguiente:</w:t>
      </w:r>
    </w:p>
    <w:p w14:paraId="06320994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</w:p>
    <w:p w14:paraId="23DE421A" w14:textId="55E9BE2F" w:rsidR="007E3411" w:rsidRPr="00217FE1" w:rsidRDefault="00686C2F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  <w:r w:rsidRPr="00217FE1">
        <w:rPr>
          <w:rFonts w:ascii="Century Gothic" w:hAnsi="Century Gothic" w:cs="Arial"/>
          <w:b/>
          <w:lang w:val="es-ES_tradnl"/>
        </w:rPr>
        <w:t>EXPOSICIÓ</w:t>
      </w:r>
      <w:r w:rsidR="00D003A3" w:rsidRPr="00217FE1">
        <w:rPr>
          <w:rFonts w:ascii="Century Gothic" w:hAnsi="Century Gothic" w:cs="Arial"/>
          <w:b/>
          <w:lang w:val="es-ES_tradnl"/>
        </w:rPr>
        <w:t>N DE MOTIVOS</w:t>
      </w:r>
    </w:p>
    <w:p w14:paraId="0331FE79" w14:textId="4F5D4DE9" w:rsidR="001D225F" w:rsidRPr="00217FE1" w:rsidRDefault="001D225F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</w:p>
    <w:p w14:paraId="1F64F8CA" w14:textId="1C59D4E6" w:rsidR="009720F0" w:rsidRPr="00217FE1" w:rsidRDefault="00AE4936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  <w:r w:rsidRPr="00217FE1">
        <w:rPr>
          <w:rFonts w:ascii="Century Gothic" w:hAnsi="Century Gothic" w:cs="Arial"/>
          <w:lang w:val="es-ES_tradnl"/>
        </w:rPr>
        <w:t>El cáncer de mama afecta a las mujeres de cualquier edad después de la pubertad en todos los países del mundo</w:t>
      </w:r>
      <w:r w:rsidR="00BC7CF9" w:rsidRPr="00217FE1">
        <w:rPr>
          <w:rFonts w:ascii="Century Gothic" w:hAnsi="Century Gothic" w:cs="Arial"/>
          <w:lang w:val="es-ES_tradnl"/>
        </w:rPr>
        <w:t xml:space="preserve">. Según la Organización Mundial de la Salud, </w:t>
      </w:r>
      <w:r w:rsidR="009720F0" w:rsidRPr="00217FE1">
        <w:rPr>
          <w:rFonts w:ascii="Century Gothic" w:hAnsi="Century Gothic" w:cs="Arial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n el año 2020, a nivel global, se</w:t>
      </w:r>
      <w:r w:rsidR="001A1EC5" w:rsidRPr="00217FE1">
        <w:rPr>
          <w:rFonts w:ascii="Century Gothic" w:hAnsi="Century Gothic" w:cs="Arial"/>
          <w:lang w:val="es-ES_tradnl"/>
        </w:rPr>
        <w:t xml:space="preserve"> diagnosticó cáncer de mama a 2.</w:t>
      </w:r>
      <w:r w:rsidRPr="00217FE1">
        <w:rPr>
          <w:rFonts w:ascii="Century Gothic" w:hAnsi="Century Gothic" w:cs="Arial"/>
          <w:lang w:val="es-ES_tradnl"/>
        </w:rPr>
        <w:t>3 millones de mujeres, y 685 </w:t>
      </w:r>
      <w:r w:rsidR="001A1EC5" w:rsidRPr="00217FE1">
        <w:rPr>
          <w:rFonts w:ascii="Century Gothic" w:hAnsi="Century Gothic" w:cs="Arial"/>
          <w:lang w:val="es-ES_tradnl"/>
        </w:rPr>
        <w:t>mil</w:t>
      </w:r>
      <w:r w:rsidRPr="00217FE1">
        <w:rPr>
          <w:rFonts w:ascii="Century Gothic" w:hAnsi="Century Gothic" w:cs="Arial"/>
          <w:lang w:val="es-ES_tradnl"/>
        </w:rPr>
        <w:t xml:space="preserve"> fallecieron por esa </w:t>
      </w:r>
      <w:r w:rsidRPr="00217FE1">
        <w:rPr>
          <w:rFonts w:ascii="Century Gothic" w:hAnsi="Century Gothic" w:cs="Arial"/>
          <w:lang w:val="es-ES_tradnl"/>
        </w:rPr>
        <w:lastRenderedPageBreak/>
        <w:t>enfermedad.</w:t>
      </w:r>
      <w:r w:rsidR="009720F0" w:rsidRPr="00217FE1">
        <w:rPr>
          <w:rStyle w:val="Refdenotaalpie"/>
          <w:rFonts w:ascii="Century Gothic" w:hAnsi="Century Gothic" w:cs="Arial"/>
          <w:lang w:val="es-ES_tradnl"/>
        </w:rPr>
        <w:footnoteReference w:id="1"/>
      </w:r>
      <w:r w:rsidRPr="00217FE1">
        <w:rPr>
          <w:rFonts w:ascii="Century Gothic" w:hAnsi="Century Gothic" w:cs="Arial"/>
          <w:b/>
          <w:lang w:val="es-ES_tradnl"/>
        </w:rPr>
        <w:t xml:space="preserve"> </w:t>
      </w:r>
    </w:p>
    <w:p w14:paraId="07B633FA" w14:textId="77777777" w:rsidR="009720F0" w:rsidRPr="00217FE1" w:rsidRDefault="009720F0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</w:p>
    <w:p w14:paraId="3D494A28" w14:textId="77777777" w:rsidR="001A1EC5" w:rsidRPr="00217FE1" w:rsidRDefault="00AE4936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  <w:r w:rsidRPr="00217FE1">
        <w:rPr>
          <w:rFonts w:ascii="Century Gothic" w:hAnsi="Century Gothic"/>
          <w:lang w:val="es-ES_tradnl"/>
        </w:rPr>
        <w:t>En México</w:t>
      </w:r>
      <w:r w:rsidR="00B318FC" w:rsidRPr="00217FE1">
        <w:rPr>
          <w:rFonts w:ascii="Century Gothic" w:hAnsi="Century Gothic"/>
          <w:lang w:val="es-ES_tradnl"/>
        </w:rPr>
        <w:t xml:space="preserve">, el cáncer de mama representa la primera causa de muerte por tumor maligno en mujeres mexicanas </w:t>
      </w:r>
      <w:r w:rsidR="00A46FD8" w:rsidRPr="00217FE1">
        <w:rPr>
          <w:rFonts w:ascii="Century Gothic" w:hAnsi="Century Gothic"/>
          <w:lang w:val="es-ES_tradnl"/>
        </w:rPr>
        <w:t xml:space="preserve">mayores de 25 años y </w:t>
      </w:r>
      <w:r w:rsidRPr="00217FE1">
        <w:rPr>
          <w:rFonts w:ascii="Century Gothic" w:hAnsi="Century Gothic"/>
          <w:lang w:val="es-ES_tradnl"/>
        </w:rPr>
        <w:t>la tasa de mortalida</w:t>
      </w:r>
      <w:r w:rsidR="00B54A15" w:rsidRPr="00217FE1">
        <w:rPr>
          <w:rFonts w:ascii="Century Gothic" w:hAnsi="Century Gothic"/>
          <w:lang w:val="es-ES_tradnl"/>
        </w:rPr>
        <w:t>d por cáncer de mama es de aproximadamente 17</w:t>
      </w:r>
      <w:r w:rsidRPr="00217FE1">
        <w:rPr>
          <w:rFonts w:ascii="Century Gothic" w:hAnsi="Century Gothic"/>
          <w:lang w:val="es-ES_tradnl"/>
        </w:rPr>
        <w:t xml:space="preserve"> defunciones por cada 100 mil mujeres de 20 años o más</w:t>
      </w:r>
      <w:r w:rsidR="00EE1A97" w:rsidRPr="00217FE1">
        <w:rPr>
          <w:rFonts w:ascii="Century Gothic" w:hAnsi="Century Gothic"/>
          <w:lang w:val="es-ES_tradnl"/>
        </w:rPr>
        <w:t xml:space="preserve">, entre las mujeres que fallecen por cáncer de mama, 1% son jóvenes de 15 a 29 años, 13% tienen entre 30 a 44 años y más del 38%, está entre los 45 a 59 años; la mayoría </w:t>
      </w:r>
      <w:r w:rsidR="00B318FC" w:rsidRPr="00217FE1">
        <w:rPr>
          <w:rFonts w:ascii="Century Gothic" w:hAnsi="Century Gothic"/>
          <w:lang w:val="es-ES_tradnl"/>
        </w:rPr>
        <w:t xml:space="preserve">fallece después de los 59 años, es decir, un </w:t>
      </w:r>
      <w:r w:rsidR="00EE1A97" w:rsidRPr="00217FE1">
        <w:rPr>
          <w:rFonts w:ascii="Century Gothic" w:hAnsi="Century Gothic"/>
          <w:lang w:val="es-ES_tradnl"/>
        </w:rPr>
        <w:t xml:space="preserve">48% </w:t>
      </w:r>
      <w:r w:rsidR="00B318FC" w:rsidRPr="00217FE1">
        <w:rPr>
          <w:rFonts w:ascii="Century Gothic" w:hAnsi="Century Gothic"/>
          <w:lang w:val="es-ES_tradnl"/>
        </w:rPr>
        <w:t>de las afectadas.</w:t>
      </w:r>
      <w:r w:rsidR="00EE1A97" w:rsidRPr="00217FE1">
        <w:rPr>
          <w:rFonts w:ascii="Century Gothic" w:hAnsi="Century Gothic"/>
          <w:lang w:val="es-ES_tradnl"/>
        </w:rPr>
        <w:t xml:space="preserve"> </w:t>
      </w:r>
    </w:p>
    <w:p w14:paraId="2A8D1E94" w14:textId="77777777" w:rsidR="001A1EC5" w:rsidRPr="00217FE1" w:rsidRDefault="001A1EC5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</w:p>
    <w:p w14:paraId="1AB2B439" w14:textId="1117C177" w:rsidR="00993033" w:rsidRPr="00217FE1" w:rsidRDefault="00EE1A97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/>
          <w:lang w:val="es-ES_tradnl"/>
        </w:rPr>
        <w:t>Son pocas las mujeres jóvenes de 15 a 29 años que mueren por cánce</w:t>
      </w:r>
      <w:r w:rsidR="00BC7CF9" w:rsidRPr="00217FE1">
        <w:rPr>
          <w:rFonts w:ascii="Century Gothic" w:hAnsi="Century Gothic"/>
          <w:lang w:val="es-ES_tradnl"/>
        </w:rPr>
        <w:t>r de mama,</w:t>
      </w:r>
      <w:r w:rsidR="00BC7CF9" w:rsidRPr="00217FE1">
        <w:rPr>
          <w:rStyle w:val="Refdenotaalpie"/>
          <w:rFonts w:ascii="Century Gothic" w:hAnsi="Century Gothic"/>
          <w:lang w:val="es-ES_tradnl"/>
        </w:rPr>
        <w:footnoteReference w:id="2"/>
      </w:r>
      <w:r w:rsidR="00BC7CF9" w:rsidRPr="00217FE1">
        <w:rPr>
          <w:rFonts w:ascii="Century Gothic" w:hAnsi="Century Gothic"/>
          <w:lang w:val="es-ES_tradnl"/>
        </w:rPr>
        <w:t xml:space="preserve"> </w:t>
      </w:r>
      <w:r w:rsidRPr="00217FE1">
        <w:rPr>
          <w:rFonts w:ascii="Century Gothic" w:hAnsi="Century Gothic"/>
          <w:lang w:val="es-ES_tradnl"/>
        </w:rPr>
        <w:t xml:space="preserve">sin embargo, la detección temprana </w:t>
      </w:r>
      <w:r w:rsidR="001A1EC5" w:rsidRPr="00217FE1">
        <w:rPr>
          <w:rFonts w:ascii="Century Gothic" w:hAnsi="Century Gothic"/>
          <w:lang w:val="es-ES_tradnl"/>
        </w:rPr>
        <w:t xml:space="preserve">y la autoexploración son fundamentales toda vez que, pueden ser claves para detectar y poder tratar a tiempo </w:t>
      </w:r>
      <w:r w:rsidRPr="00217FE1">
        <w:rPr>
          <w:rFonts w:ascii="Century Gothic" w:hAnsi="Century Gothic"/>
          <w:lang w:val="es-ES_tradnl"/>
        </w:rPr>
        <w:t xml:space="preserve">cualquier anomalía </w:t>
      </w:r>
      <w:r w:rsidRPr="00217FE1">
        <w:rPr>
          <w:rFonts w:ascii="Century Gothic" w:hAnsi="Century Gothic" w:cs="Arial"/>
          <w:lang w:val="es-ES_tradnl"/>
        </w:rPr>
        <w:t xml:space="preserve">antes de que </w:t>
      </w:r>
      <w:r w:rsidR="00C03C91" w:rsidRPr="00217FE1">
        <w:rPr>
          <w:rFonts w:ascii="Century Gothic" w:hAnsi="Century Gothic" w:cs="Arial"/>
          <w:lang w:val="es-ES_tradnl"/>
        </w:rPr>
        <w:t>avance</w:t>
      </w:r>
      <w:r w:rsidRPr="00217FE1">
        <w:rPr>
          <w:rFonts w:ascii="Century Gothic" w:hAnsi="Century Gothic" w:cs="Arial"/>
          <w:lang w:val="es-ES_tradnl"/>
        </w:rPr>
        <w:t xml:space="preserve"> </w:t>
      </w:r>
      <w:r w:rsidR="00C03C91" w:rsidRPr="00217FE1">
        <w:rPr>
          <w:rFonts w:ascii="Century Gothic" w:hAnsi="Century Gothic" w:cs="Arial"/>
          <w:lang w:val="es-ES_tradnl"/>
        </w:rPr>
        <w:t>el</w:t>
      </w:r>
      <w:r w:rsidRPr="00217FE1">
        <w:rPr>
          <w:rFonts w:ascii="Century Gothic" w:hAnsi="Century Gothic" w:cs="Arial"/>
          <w:lang w:val="es-ES_tradnl"/>
        </w:rPr>
        <w:t xml:space="preserve"> cáncer </w:t>
      </w:r>
      <w:r w:rsidR="001A1EC5" w:rsidRPr="00217FE1">
        <w:rPr>
          <w:rFonts w:ascii="Century Gothic" w:hAnsi="Century Gothic" w:cs="Arial"/>
          <w:lang w:val="es-ES_tradnl"/>
        </w:rPr>
        <w:t xml:space="preserve">y con ello </w:t>
      </w:r>
      <w:r w:rsidR="00B318FC" w:rsidRPr="00217FE1">
        <w:rPr>
          <w:rFonts w:ascii="Century Gothic" w:hAnsi="Century Gothic" w:cs="Arial"/>
          <w:lang w:val="es-ES_tradnl"/>
        </w:rPr>
        <w:t>aumenta</w:t>
      </w:r>
      <w:r w:rsidR="00BC7CF9" w:rsidRPr="00217FE1">
        <w:rPr>
          <w:rFonts w:ascii="Century Gothic" w:hAnsi="Century Gothic" w:cs="Arial"/>
          <w:lang w:val="es-ES_tradnl"/>
        </w:rPr>
        <w:t>r la probabilidad de sobrevivir.</w:t>
      </w:r>
      <w:r w:rsidR="00993033" w:rsidRPr="00217FE1">
        <w:rPr>
          <w:rFonts w:ascii="Century Gothic" w:hAnsi="Century Gothic" w:cs="Arial"/>
          <w:lang w:val="es-ES_tradnl"/>
        </w:rPr>
        <w:t xml:space="preserve"> </w:t>
      </w:r>
    </w:p>
    <w:p w14:paraId="20487512" w14:textId="77777777" w:rsidR="00993033" w:rsidRPr="00217FE1" w:rsidRDefault="0099303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1B318AA1" w14:textId="77777777" w:rsidR="001A1EC5" w:rsidRPr="00217FE1" w:rsidRDefault="00BC7CF9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  <w:r w:rsidRPr="00217FE1">
        <w:rPr>
          <w:rFonts w:ascii="Century Gothic" w:hAnsi="Century Gothic" w:cs="Arial"/>
          <w:lang w:val="es-ES_tradnl"/>
        </w:rPr>
        <w:t>Aunado a lo anterior, l</w:t>
      </w:r>
      <w:r w:rsidR="00EE1A97" w:rsidRPr="00217FE1">
        <w:rPr>
          <w:rFonts w:ascii="Century Gothic" w:hAnsi="Century Gothic" w:cs="Arial"/>
          <w:lang w:val="es-ES_tradnl"/>
        </w:rPr>
        <w:t xml:space="preserve">os Estados en donde se encuentra </w:t>
      </w:r>
      <w:r w:rsidR="00AE4936" w:rsidRPr="00217FE1">
        <w:rPr>
          <w:rFonts w:ascii="Century Gothic" w:hAnsi="Century Gothic"/>
          <w:lang w:val="es-ES_tradnl"/>
        </w:rPr>
        <w:t>l</w:t>
      </w:r>
      <w:r w:rsidR="00DF0667" w:rsidRPr="00217FE1">
        <w:rPr>
          <w:rFonts w:ascii="Century Gothic" w:hAnsi="Century Gothic"/>
          <w:lang w:val="es-ES_tradnl"/>
        </w:rPr>
        <w:t>as mayores tasas</w:t>
      </w:r>
      <w:r w:rsidR="00B318FC" w:rsidRPr="00217FE1">
        <w:rPr>
          <w:rFonts w:ascii="Century Gothic" w:hAnsi="Century Gothic"/>
          <w:lang w:val="es-ES_tradnl"/>
        </w:rPr>
        <w:t xml:space="preserve"> de cáncer de mama</w:t>
      </w:r>
      <w:r w:rsidR="00DF0667" w:rsidRPr="00217FE1">
        <w:rPr>
          <w:rFonts w:ascii="Century Gothic" w:hAnsi="Century Gothic"/>
          <w:lang w:val="es-ES_tradnl"/>
        </w:rPr>
        <w:t xml:space="preserve"> </w:t>
      </w:r>
      <w:r w:rsidR="00B318FC" w:rsidRPr="00217FE1">
        <w:rPr>
          <w:rFonts w:ascii="Century Gothic" w:hAnsi="Century Gothic"/>
          <w:lang w:val="es-ES_tradnl"/>
        </w:rPr>
        <w:t>son,</w:t>
      </w:r>
      <w:r w:rsidR="00DF0667" w:rsidRPr="00217FE1">
        <w:rPr>
          <w:rFonts w:ascii="Century Gothic" w:hAnsi="Century Gothic"/>
          <w:lang w:val="es-ES_tradnl"/>
        </w:rPr>
        <w:t xml:space="preserve"> Chihuahua, Ciudad de México, Baja C</w:t>
      </w:r>
      <w:r w:rsidR="00EE1A97" w:rsidRPr="00217FE1">
        <w:rPr>
          <w:rFonts w:ascii="Century Gothic" w:hAnsi="Century Gothic"/>
          <w:lang w:val="es-ES_tradnl"/>
        </w:rPr>
        <w:t>alifornia y Baja California Sur</w:t>
      </w:r>
      <w:r w:rsidR="006C125D" w:rsidRPr="00217FE1">
        <w:rPr>
          <w:rFonts w:ascii="Century Gothic" w:hAnsi="Century Gothic" w:cs="Arial"/>
          <w:lang w:val="es-ES_tradnl"/>
        </w:rPr>
        <w:t>;</w:t>
      </w:r>
      <w:r w:rsidR="00EE1A97" w:rsidRPr="00217FE1">
        <w:rPr>
          <w:rStyle w:val="Refdenotaalpie"/>
          <w:rFonts w:ascii="Century Gothic" w:hAnsi="Century Gothic" w:cs="Arial"/>
          <w:lang w:val="es-ES_tradnl"/>
        </w:rPr>
        <w:footnoteReference w:id="3"/>
      </w:r>
      <w:r w:rsidR="00B318FC" w:rsidRPr="00217FE1">
        <w:rPr>
          <w:rFonts w:ascii="Century Gothic" w:hAnsi="Century Gothic" w:cs="Arial"/>
          <w:lang w:val="es-ES_tradnl"/>
        </w:rPr>
        <w:t xml:space="preserve"> particularmente, e</w:t>
      </w:r>
      <w:r w:rsidR="00B318FC" w:rsidRPr="00217FE1">
        <w:rPr>
          <w:rFonts w:ascii="Century Gothic" w:hAnsi="Century Gothic"/>
          <w:lang w:val="es-ES_tradnl"/>
        </w:rPr>
        <w:t>n el estado de Chihuahua la tasa de mortalidad es de 25 defunciones por cada 100 mil mujeres</w:t>
      </w:r>
      <w:r w:rsidR="001A1EC5" w:rsidRPr="00217FE1">
        <w:rPr>
          <w:rFonts w:ascii="Century Gothic" w:hAnsi="Century Gothic"/>
          <w:lang w:val="es-ES_tradnl"/>
        </w:rPr>
        <w:t>, superando en gran medida la media nacional</w:t>
      </w:r>
      <w:r w:rsidR="00B318FC" w:rsidRPr="00217FE1">
        <w:rPr>
          <w:rFonts w:ascii="Century Gothic" w:hAnsi="Century Gothic"/>
          <w:lang w:val="es-ES_tradnl"/>
        </w:rPr>
        <w:t>.</w:t>
      </w:r>
      <w:r w:rsidR="00993033" w:rsidRPr="00217FE1">
        <w:rPr>
          <w:rFonts w:ascii="Century Gothic" w:hAnsi="Century Gothic"/>
          <w:lang w:val="es-ES_tradnl"/>
        </w:rPr>
        <w:t xml:space="preserve"> </w:t>
      </w:r>
    </w:p>
    <w:p w14:paraId="5435792C" w14:textId="77777777" w:rsidR="001A1EC5" w:rsidRPr="00217FE1" w:rsidRDefault="001A1EC5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</w:p>
    <w:p w14:paraId="468ACC31" w14:textId="1D6B42CC" w:rsidR="00BC7CF9" w:rsidRPr="00217FE1" w:rsidRDefault="0099303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shd w:val="clear" w:color="auto" w:fill="FFFFFF"/>
          <w:lang w:val="es-ES_tradnl"/>
        </w:rPr>
      </w:pPr>
      <w:r w:rsidRPr="00217FE1">
        <w:rPr>
          <w:rFonts w:ascii="Century Gothic" w:hAnsi="Century Gothic"/>
          <w:lang w:val="es-ES_tradnl"/>
        </w:rPr>
        <w:t xml:space="preserve"> </w:t>
      </w:r>
      <w:r w:rsidR="001A1EC5" w:rsidRPr="00217FE1">
        <w:rPr>
          <w:rFonts w:ascii="Century Gothic" w:hAnsi="Century Gothic"/>
          <w:lang w:val="es-ES_tradnl"/>
        </w:rPr>
        <w:t>L</w:t>
      </w:r>
      <w:r w:rsidRPr="00217FE1">
        <w:rPr>
          <w:rFonts w:ascii="Century Gothic" w:hAnsi="Century Gothic"/>
          <w:shd w:val="clear" w:color="auto" w:fill="FFFFFF"/>
          <w:lang w:val="es-ES_tradnl"/>
        </w:rPr>
        <w:t>a Secretaría de Salud del Estado de Chihuahua, a través del Programa de Cáncer en la Mujer,</w:t>
      </w:r>
      <w:r w:rsidR="00BC7CF9" w:rsidRPr="00217FE1">
        <w:rPr>
          <w:rFonts w:ascii="Century Gothic" w:hAnsi="Century Gothic"/>
          <w:lang w:val="es-ES_tradnl"/>
        </w:rPr>
        <w:t xml:space="preserve"> </w:t>
      </w:r>
      <w:r w:rsidRPr="00217FE1">
        <w:rPr>
          <w:rFonts w:ascii="Century Gothic" w:hAnsi="Century Gothic"/>
          <w:lang w:val="es-ES_tradnl"/>
        </w:rPr>
        <w:t xml:space="preserve">informó que, </w:t>
      </w:r>
      <w:r w:rsidRPr="00217FE1">
        <w:rPr>
          <w:rFonts w:ascii="Century Gothic" w:hAnsi="Century Gothic"/>
          <w:shd w:val="clear" w:color="auto" w:fill="FFFFFF"/>
          <w:lang w:val="es-ES_tradnl"/>
        </w:rPr>
        <w:t xml:space="preserve">a nivel estatal, hasta la semana 37 de este año, se han atendido 496 casos de cáncer de mama </w:t>
      </w:r>
      <w:r w:rsidRPr="00217FE1">
        <w:rPr>
          <w:rFonts w:ascii="Century Gothic" w:hAnsi="Century Gothic"/>
          <w:shd w:val="clear" w:color="auto" w:fill="FFFFFF"/>
          <w:lang w:val="es-ES_tradnl"/>
        </w:rPr>
        <w:lastRenderedPageBreak/>
        <w:t>en mujeres y 2 en hombres, y al 24 de septiembre se registraron 193 defunciones en mujeres y 4 en hombres, por este tipo de cáncer.</w:t>
      </w:r>
    </w:p>
    <w:p w14:paraId="153AAED9" w14:textId="77F24981" w:rsidR="00993033" w:rsidRPr="00217FE1" w:rsidRDefault="0099303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shd w:val="clear" w:color="auto" w:fill="FFFFFF"/>
          <w:lang w:val="es-ES_tradnl"/>
        </w:rPr>
      </w:pPr>
    </w:p>
    <w:p w14:paraId="13D2B8DA" w14:textId="1D279A5F" w:rsidR="001A1EC5" w:rsidRPr="00217FE1" w:rsidRDefault="0099303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</w:pPr>
      <w:r w:rsidRPr="00217FE1">
        <w:rPr>
          <w:rFonts w:ascii="Century Gothic" w:hAnsi="Century Gothic"/>
          <w:shd w:val="clear" w:color="auto" w:fill="FFFFFF"/>
          <w:lang w:val="es-ES_tradnl"/>
        </w:rPr>
        <w:t xml:space="preserve">En este orden de ideas, en </w:t>
      </w:r>
      <w:r w:rsidR="001A1EC5" w:rsidRPr="00217FE1">
        <w:rPr>
          <w:rFonts w:ascii="Century Gothic" w:hAnsi="Century Gothic"/>
          <w:shd w:val="clear" w:color="auto" w:fill="FFFFFF"/>
          <w:lang w:val="es-ES_tradnl"/>
        </w:rPr>
        <w:t xml:space="preserve">el marco de la </w:t>
      </w:r>
      <w:r w:rsidRPr="00217FE1">
        <w:rPr>
          <w:rFonts w:ascii="Century Gothic" w:hAnsi="Century Gothic"/>
          <w:shd w:val="clear" w:color="auto" w:fill="FFFFFF"/>
          <w:lang w:val="es-ES_tradnl"/>
        </w:rPr>
        <w:t xml:space="preserve">conmemoración </w:t>
      </w:r>
      <w:r w:rsidR="001A1EC5" w:rsidRPr="00217FE1">
        <w:rPr>
          <w:rFonts w:ascii="Century Gothic" w:hAnsi="Century Gothic"/>
          <w:shd w:val="clear" w:color="auto" w:fill="FFFFFF"/>
          <w:lang w:val="es-ES_tradnl"/>
        </w:rPr>
        <w:t>del</w:t>
      </w:r>
      <w:r w:rsidRPr="00217FE1">
        <w:rPr>
          <w:rFonts w:ascii="Century Gothic" w:hAnsi="Century Gothic"/>
          <w:shd w:val="clear" w:color="auto" w:fill="FFFFFF"/>
          <w:lang w:val="es-ES_tradnl"/>
        </w:rPr>
        <w:t xml:space="preserve"> </w:t>
      </w:r>
      <w:r w:rsidRPr="00217FE1">
        <w:rPr>
          <w:rFonts w:ascii="Century Gothic" w:hAnsi="Century Gothic"/>
          <w:b/>
          <w:shd w:val="clear" w:color="auto" w:fill="FFFFFF"/>
          <w:lang w:val="es-ES_tradnl"/>
        </w:rPr>
        <w:t>día mundial de la Salud Mental</w:t>
      </w:r>
      <w:r w:rsidRPr="00217FE1">
        <w:rPr>
          <w:rFonts w:ascii="Century Gothic" w:hAnsi="Century Gothic"/>
          <w:shd w:val="clear" w:color="auto" w:fill="FFFFFF"/>
          <w:lang w:val="es-ES_tradnl"/>
        </w:rPr>
        <w:t xml:space="preserve"> y </w:t>
      </w:r>
      <w:r w:rsidR="001A1EC5" w:rsidRPr="00217FE1">
        <w:rPr>
          <w:rFonts w:ascii="Century Gothic" w:hAnsi="Century Gothic"/>
          <w:shd w:val="clear" w:color="auto" w:fill="FFFFFF"/>
          <w:lang w:val="es-ES_tradnl"/>
        </w:rPr>
        <w:t>el</w:t>
      </w:r>
      <w:r w:rsidR="00A46FD8" w:rsidRPr="00217FE1">
        <w:rPr>
          <w:rFonts w:ascii="Century Gothic" w:hAnsi="Century Gothic"/>
          <w:shd w:val="clear" w:color="auto" w:fill="FFFFFF"/>
          <w:lang w:val="es-ES_tradnl"/>
        </w:rPr>
        <w:t xml:space="preserve"> </w:t>
      </w:r>
      <w:r w:rsidR="00A46FD8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día</w:t>
      </w:r>
      <w:r w:rsidR="00A46FD8" w:rsidRPr="00217FE1">
        <w:rPr>
          <w:rFonts w:ascii="Century Gothic" w:hAnsi="Century Gothic" w:cs="Arial"/>
          <w:color w:val="202124"/>
          <w:shd w:val="clear" w:color="auto" w:fill="FFFFFF"/>
          <w:lang w:val="es-ES_tradnl"/>
        </w:rPr>
        <w:t> </w:t>
      </w:r>
      <w:r w:rsidR="00A46FD8" w:rsidRPr="00217FE1">
        <w:rPr>
          <w:rFonts w:ascii="Century Gothic" w:hAnsi="Century Gothic" w:cs="Arial"/>
          <w:b/>
          <w:color w:val="202124"/>
          <w:shd w:val="clear" w:color="auto" w:fill="FFFFFF"/>
          <w:lang w:val="es-ES_tradnl"/>
        </w:rPr>
        <w:t>Internacional de la Lucha contra el </w:t>
      </w:r>
      <w:r w:rsidR="00A46FD8" w:rsidRPr="00217FE1">
        <w:rPr>
          <w:rFonts w:ascii="Century Gothic" w:hAnsi="Century Gothic" w:cs="Arial"/>
          <w:b/>
          <w:bCs/>
          <w:color w:val="202124"/>
          <w:shd w:val="clear" w:color="auto" w:fill="FFFFFF"/>
          <w:lang w:val="es-ES_tradnl"/>
        </w:rPr>
        <w:t>Cáncer de Mama</w:t>
      </w:r>
      <w:r w:rsidR="00C03C91" w:rsidRPr="00217FE1">
        <w:rPr>
          <w:rFonts w:ascii="Century Gothic" w:hAnsi="Century Gothic" w:cs="Arial"/>
          <w:b/>
          <w:bCs/>
          <w:color w:val="202124"/>
          <w:shd w:val="clear" w:color="auto" w:fill="FFFFFF"/>
          <w:lang w:val="es-ES_tradnl"/>
        </w:rPr>
        <w:t>,</w:t>
      </w:r>
      <w:r w:rsidR="00A46FD8" w:rsidRPr="00217FE1">
        <w:rPr>
          <w:rFonts w:ascii="Century Gothic" w:hAnsi="Century Gothic" w:cs="Arial"/>
          <w:b/>
          <w:bCs/>
          <w:color w:val="202124"/>
          <w:shd w:val="clear" w:color="auto" w:fill="FFFFFF"/>
          <w:lang w:val="es-ES_tradnl"/>
        </w:rPr>
        <w:t xml:space="preserve"> </w:t>
      </w:r>
      <w:r w:rsidR="001A1EC5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comparezco ante este H. Con</w:t>
      </w:r>
      <w:r w:rsidR="007A4E76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greso del Estado con la intenció</w:t>
      </w:r>
      <w:r w:rsidR="001A1EC5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 xml:space="preserve">n de </w:t>
      </w:r>
      <w:r w:rsidR="00217FE1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visibilizar</w:t>
      </w:r>
      <w:r w:rsidR="001A1EC5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 xml:space="preserve"> </w:t>
      </w:r>
      <w:r w:rsidR="00A46FD8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 xml:space="preserve">la importancia de la salud mental durante el proceso tan difícil </w:t>
      </w:r>
      <w:r w:rsidR="00C03C91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 xml:space="preserve">por el que </w:t>
      </w:r>
      <w:r w:rsidR="00415A38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atrav</w:t>
      </w:r>
      <w:r w:rsidR="00C03C91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ie</w:t>
      </w:r>
      <w:r w:rsidR="00A46FD8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 xml:space="preserve">sa una persona </w:t>
      </w:r>
      <w:r w:rsidR="00F82255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desde el momento en que</w:t>
      </w:r>
      <w:r w:rsidR="00A46FD8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 xml:space="preserve"> </w:t>
      </w:r>
      <w:r w:rsidR="00FE55A8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es</w:t>
      </w:r>
      <w:r w:rsidR="00A46FD8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 xml:space="preserve"> detecta</w:t>
      </w:r>
      <w:r w:rsidR="00FE55A8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>da con</w:t>
      </w:r>
      <w:r w:rsidR="00A46FD8" w:rsidRPr="00217FE1"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  <w:t xml:space="preserve"> cáncer de mama. </w:t>
      </w:r>
    </w:p>
    <w:p w14:paraId="23195C8D" w14:textId="77777777" w:rsidR="001A1EC5" w:rsidRPr="00217FE1" w:rsidRDefault="001A1EC5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Cs/>
          <w:color w:val="202124"/>
          <w:shd w:val="clear" w:color="auto" w:fill="FFFFFF"/>
          <w:lang w:val="es-ES_tradnl"/>
        </w:rPr>
      </w:pPr>
    </w:p>
    <w:p w14:paraId="6A962428" w14:textId="494F8D14" w:rsidR="001A1EC5" w:rsidRPr="00217FE1" w:rsidRDefault="00A46FD8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lang w:val="es-ES_tradnl"/>
        </w:rPr>
      </w:pPr>
      <w:r w:rsidRPr="00217FE1">
        <w:rPr>
          <w:rFonts w:ascii="Century Gothic" w:hAnsi="Century Gothic"/>
          <w:color w:val="000000"/>
          <w:lang w:val="es-ES_tradnl"/>
        </w:rPr>
        <w:t>R</w:t>
      </w:r>
      <w:r w:rsidR="009720F0" w:rsidRPr="00217FE1">
        <w:rPr>
          <w:rFonts w:ascii="Century Gothic" w:hAnsi="Century Gothic"/>
          <w:color w:val="000000"/>
          <w:lang w:val="es-ES_tradnl"/>
        </w:rPr>
        <w:t xml:space="preserve">ecibir un diagnóstico de cáncer de mama puede ser uno de los momentos más angustiantes </w:t>
      </w:r>
      <w:r w:rsidR="001854DD" w:rsidRPr="00217FE1">
        <w:rPr>
          <w:rFonts w:ascii="Century Gothic" w:hAnsi="Century Gothic"/>
          <w:color w:val="000000"/>
          <w:lang w:val="es-ES_tradnl"/>
        </w:rPr>
        <w:t>que</w:t>
      </w:r>
      <w:r w:rsidR="001A1EC5" w:rsidRPr="00217FE1">
        <w:rPr>
          <w:rFonts w:ascii="Century Gothic" w:hAnsi="Century Gothic"/>
          <w:color w:val="000000"/>
          <w:lang w:val="es-ES_tradnl"/>
        </w:rPr>
        <w:t xml:space="preserve"> puede experimentar</w:t>
      </w:r>
      <w:r w:rsidR="009720F0" w:rsidRPr="00217FE1">
        <w:rPr>
          <w:rFonts w:ascii="Century Gothic" w:hAnsi="Century Gothic"/>
          <w:color w:val="000000"/>
          <w:lang w:val="es-ES_tradnl"/>
        </w:rPr>
        <w:t xml:space="preserve"> </w:t>
      </w:r>
      <w:r w:rsidR="001854DD" w:rsidRPr="00217FE1">
        <w:rPr>
          <w:rFonts w:ascii="Century Gothic" w:hAnsi="Century Gothic"/>
          <w:color w:val="000000"/>
          <w:lang w:val="es-ES_tradnl"/>
        </w:rPr>
        <w:t xml:space="preserve">una mujer, </w:t>
      </w:r>
      <w:r w:rsidR="001A1EC5" w:rsidRPr="00217FE1">
        <w:rPr>
          <w:rFonts w:ascii="Century Gothic" w:hAnsi="Century Gothic"/>
          <w:color w:val="000000"/>
          <w:lang w:val="es-ES_tradnl"/>
        </w:rPr>
        <w:t>ya que</w:t>
      </w:r>
      <w:r w:rsidR="007A4E76" w:rsidRPr="00217FE1">
        <w:rPr>
          <w:rFonts w:ascii="Century Gothic" w:hAnsi="Century Gothic"/>
          <w:color w:val="000000"/>
          <w:lang w:val="es-ES_tradnl"/>
        </w:rPr>
        <w:t>,</w:t>
      </w:r>
      <w:r w:rsidR="001A1EC5" w:rsidRPr="00217FE1">
        <w:rPr>
          <w:rFonts w:ascii="Century Gothic" w:hAnsi="Century Gothic"/>
          <w:color w:val="000000"/>
          <w:lang w:val="es-ES_tradnl"/>
        </w:rPr>
        <w:t xml:space="preserve"> este sentimiento de malestar</w:t>
      </w:r>
      <w:r w:rsidR="001854DD" w:rsidRPr="00217FE1">
        <w:rPr>
          <w:rFonts w:ascii="Century Gothic" w:hAnsi="Century Gothic"/>
          <w:color w:val="000000"/>
          <w:lang w:val="es-ES_tradnl"/>
        </w:rPr>
        <w:t xml:space="preserve"> puede </w:t>
      </w:r>
      <w:r w:rsidR="001A1EC5" w:rsidRPr="00217FE1">
        <w:rPr>
          <w:rFonts w:ascii="Century Gothic" w:hAnsi="Century Gothic"/>
          <w:color w:val="000000"/>
          <w:lang w:val="es-ES_tradnl"/>
        </w:rPr>
        <w:t xml:space="preserve">incluso </w:t>
      </w:r>
      <w:r w:rsidR="001854DD" w:rsidRPr="00217FE1">
        <w:rPr>
          <w:rFonts w:ascii="Century Gothic" w:hAnsi="Century Gothic"/>
          <w:color w:val="000000"/>
          <w:lang w:val="es-ES_tradnl"/>
        </w:rPr>
        <w:t xml:space="preserve">continuar después de haber superado el impacto inicial del diagnóstico y durante el largo proceso del tratamiento. </w:t>
      </w:r>
    </w:p>
    <w:p w14:paraId="27A3E32F" w14:textId="77777777" w:rsidR="001A1EC5" w:rsidRPr="00217FE1" w:rsidRDefault="001A1EC5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lang w:val="es-ES_tradnl"/>
        </w:rPr>
      </w:pPr>
    </w:p>
    <w:p w14:paraId="44BF6252" w14:textId="6C01BD42" w:rsidR="001A1EC5" w:rsidRPr="00217FE1" w:rsidRDefault="001A1EC5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lang w:val="es-ES_tradnl"/>
        </w:rPr>
      </w:pPr>
      <w:r w:rsidRPr="00217FE1">
        <w:rPr>
          <w:rFonts w:ascii="Century Gothic" w:hAnsi="Century Gothic"/>
          <w:color w:val="000000"/>
          <w:lang w:val="es-ES_tradnl"/>
        </w:rPr>
        <w:t>Considero que muchos de nosotros no somos ajenos a esta problemática, ya que todos tenemos a un conocido, padre, madre o familiar que ha librado una batalla contra esta enfermedad.</w:t>
      </w:r>
    </w:p>
    <w:p w14:paraId="1164632E" w14:textId="77777777" w:rsidR="001A1EC5" w:rsidRPr="00217FE1" w:rsidRDefault="001A1EC5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lang w:val="es-ES_tradnl"/>
        </w:rPr>
      </w:pPr>
    </w:p>
    <w:p w14:paraId="7808D324" w14:textId="58DBFB6D" w:rsidR="001A1EC5" w:rsidRPr="00217FE1" w:rsidRDefault="001A1EC5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lang w:val="es-ES_tradnl"/>
        </w:rPr>
      </w:pPr>
      <w:r w:rsidRPr="00217FE1">
        <w:rPr>
          <w:rFonts w:ascii="Century Gothic" w:hAnsi="Century Gothic"/>
          <w:color w:val="000000"/>
          <w:lang w:val="es-ES_tradnl"/>
        </w:rPr>
        <w:t>Ante esto, es importante que las personas que padecen de esta enfermedad puedan acced</w:t>
      </w:r>
      <w:r w:rsidR="007A4E76" w:rsidRPr="00217FE1">
        <w:rPr>
          <w:rFonts w:ascii="Century Gothic" w:hAnsi="Century Gothic"/>
          <w:color w:val="000000"/>
          <w:lang w:val="es-ES_tradnl"/>
        </w:rPr>
        <w:t>er a tratamientos que busquen más allá de un bienestar fí</w:t>
      </w:r>
      <w:r w:rsidRPr="00217FE1">
        <w:rPr>
          <w:rFonts w:ascii="Century Gothic" w:hAnsi="Century Gothic"/>
          <w:color w:val="000000"/>
          <w:lang w:val="es-ES_tradnl"/>
        </w:rPr>
        <w:t>sico, uno de carácter</w:t>
      </w:r>
      <w:r w:rsidR="007A4E76" w:rsidRPr="00217FE1">
        <w:rPr>
          <w:rFonts w:ascii="Century Gothic" w:hAnsi="Century Gothic"/>
          <w:color w:val="000000"/>
          <w:lang w:val="es-ES_tradnl"/>
        </w:rPr>
        <w:t xml:space="preserve"> mental o psicoló</w:t>
      </w:r>
      <w:r w:rsidRPr="00217FE1">
        <w:rPr>
          <w:rFonts w:ascii="Century Gothic" w:hAnsi="Century Gothic"/>
          <w:color w:val="000000"/>
          <w:lang w:val="es-ES_tradnl"/>
        </w:rPr>
        <w:t>gico.</w:t>
      </w:r>
    </w:p>
    <w:p w14:paraId="2351FB27" w14:textId="77777777" w:rsidR="001A1EC5" w:rsidRPr="00217FE1" w:rsidRDefault="001A1EC5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lang w:val="es-ES_tradnl"/>
        </w:rPr>
      </w:pPr>
    </w:p>
    <w:p w14:paraId="2216BECD" w14:textId="21036866" w:rsidR="006C125D" w:rsidRPr="00217FE1" w:rsidRDefault="007A4E76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highlight w:val="magenta"/>
          <w:lang w:val="es-ES_tradnl"/>
        </w:rPr>
      </w:pPr>
      <w:r w:rsidRPr="00217FE1">
        <w:rPr>
          <w:rFonts w:ascii="Century Gothic" w:hAnsi="Century Gothic"/>
          <w:color w:val="000000"/>
          <w:lang w:val="es-ES_tradnl"/>
        </w:rPr>
        <w:t>La mayorí</w:t>
      </w:r>
      <w:r w:rsidR="001A1EC5" w:rsidRPr="00217FE1">
        <w:rPr>
          <w:rFonts w:ascii="Century Gothic" w:hAnsi="Century Gothic"/>
          <w:color w:val="000000"/>
          <w:lang w:val="es-ES_tradnl"/>
        </w:rPr>
        <w:t>a de procedimientos que bu</w:t>
      </w:r>
      <w:r w:rsidRPr="00217FE1">
        <w:rPr>
          <w:rFonts w:ascii="Century Gothic" w:hAnsi="Century Gothic"/>
          <w:color w:val="000000"/>
          <w:lang w:val="es-ES_tradnl"/>
        </w:rPr>
        <w:t>scan combatir el cá</w:t>
      </w:r>
      <w:r w:rsidR="0077636C" w:rsidRPr="00217FE1">
        <w:rPr>
          <w:rFonts w:ascii="Century Gothic" w:hAnsi="Century Gothic"/>
          <w:color w:val="000000"/>
          <w:lang w:val="es-ES_tradnl"/>
        </w:rPr>
        <w:t xml:space="preserve">ncer de mama, </w:t>
      </w:r>
      <w:r w:rsidR="00217FE1" w:rsidRPr="00217FE1">
        <w:rPr>
          <w:rFonts w:ascii="Century Gothic" w:hAnsi="Century Gothic"/>
          <w:color w:val="000000"/>
          <w:lang w:val="es-ES_tradnl"/>
        </w:rPr>
        <w:t>además</w:t>
      </w:r>
      <w:r w:rsidR="0077636C" w:rsidRPr="00217FE1">
        <w:rPr>
          <w:rFonts w:ascii="Century Gothic" w:hAnsi="Century Gothic"/>
          <w:color w:val="000000"/>
          <w:lang w:val="es-ES_tradnl"/>
        </w:rPr>
        <w:t xml:space="preserve"> de las quimioterapias y terapias alternativas, terminan </w:t>
      </w:r>
      <w:r w:rsidRPr="00217FE1">
        <w:rPr>
          <w:rFonts w:ascii="Century Gothic" w:hAnsi="Century Gothic"/>
          <w:color w:val="000000"/>
          <w:lang w:val="es-ES_tradnl"/>
        </w:rPr>
        <w:t xml:space="preserve">en una </w:t>
      </w:r>
      <w:r w:rsidR="00217FE1" w:rsidRPr="00217FE1">
        <w:rPr>
          <w:rFonts w:ascii="Century Gothic" w:hAnsi="Century Gothic"/>
          <w:color w:val="000000"/>
          <w:lang w:val="es-ES_tradnl"/>
        </w:rPr>
        <w:t>mastectomía</w:t>
      </w:r>
      <w:r w:rsidRPr="00217FE1">
        <w:rPr>
          <w:rFonts w:ascii="Century Gothic" w:hAnsi="Century Gothic"/>
          <w:color w:val="000000"/>
          <w:lang w:val="es-ES_tradnl"/>
        </w:rPr>
        <w:t xml:space="preserve">, la cual consiste en una </w:t>
      </w:r>
      <w:r w:rsidR="00217FE1" w:rsidRPr="00217FE1">
        <w:rPr>
          <w:rFonts w:ascii="Century Gothic" w:hAnsi="Century Gothic"/>
          <w:color w:val="000000"/>
          <w:lang w:val="es-ES_tradnl"/>
        </w:rPr>
        <w:t>cirugía</w:t>
      </w:r>
      <w:r w:rsidR="0077636C" w:rsidRPr="00217FE1">
        <w:rPr>
          <w:rFonts w:ascii="Century Gothic" w:hAnsi="Century Gothic"/>
          <w:color w:val="000000"/>
          <w:lang w:val="es-ES_tradnl"/>
        </w:rPr>
        <w:t xml:space="preserve"> que extirpa el seno por </w:t>
      </w:r>
      <w:r w:rsidR="00FE55A8">
        <w:rPr>
          <w:rFonts w:ascii="Century Gothic" w:hAnsi="Century Gothic"/>
          <w:color w:val="000000"/>
          <w:lang w:val="es-ES_tradnl"/>
        </w:rPr>
        <w:lastRenderedPageBreak/>
        <w:t>completo y se lleva a acabo cu</w:t>
      </w:r>
      <w:r w:rsidR="0077636C" w:rsidRPr="00217FE1">
        <w:rPr>
          <w:rFonts w:ascii="Century Gothic" w:hAnsi="Century Gothic"/>
          <w:color w:val="000000"/>
          <w:lang w:val="es-ES_tradnl"/>
        </w:rPr>
        <w:t>a</w:t>
      </w:r>
      <w:r w:rsidR="00FE55A8">
        <w:rPr>
          <w:rFonts w:ascii="Century Gothic" w:hAnsi="Century Gothic"/>
          <w:color w:val="000000"/>
          <w:lang w:val="es-ES_tradnl"/>
        </w:rPr>
        <w:t>n</w:t>
      </w:r>
      <w:r w:rsidR="0077636C" w:rsidRPr="00217FE1">
        <w:rPr>
          <w:rFonts w:ascii="Century Gothic" w:hAnsi="Century Gothic"/>
          <w:color w:val="000000"/>
          <w:lang w:val="es-ES_tradnl"/>
        </w:rPr>
        <w:t xml:space="preserve">do una mujer no puede someterse a la </w:t>
      </w:r>
      <w:r w:rsidR="00217FE1" w:rsidRPr="00217FE1">
        <w:rPr>
          <w:rFonts w:ascii="Century Gothic" w:hAnsi="Century Gothic"/>
          <w:color w:val="000000"/>
          <w:lang w:val="es-ES_tradnl"/>
        </w:rPr>
        <w:t>cirugía</w:t>
      </w:r>
      <w:r w:rsidR="0077636C" w:rsidRPr="00217FE1">
        <w:rPr>
          <w:rFonts w:ascii="Century Gothic" w:hAnsi="Century Gothic"/>
          <w:color w:val="000000"/>
          <w:lang w:val="es-ES_tradnl"/>
        </w:rPr>
        <w:t xml:space="preserve"> con conservación del seno (</w:t>
      </w:r>
      <w:proofErr w:type="spellStart"/>
      <w:r w:rsidR="0077636C" w:rsidRPr="00217FE1">
        <w:rPr>
          <w:rFonts w:ascii="Century Gothic" w:hAnsi="Century Gothic"/>
          <w:color w:val="000000"/>
          <w:lang w:val="es-ES_tradnl"/>
        </w:rPr>
        <w:t>tumoroctomia</w:t>
      </w:r>
      <w:proofErr w:type="spellEnd"/>
      <w:r w:rsidR="0077636C" w:rsidRPr="00217FE1">
        <w:rPr>
          <w:rFonts w:ascii="Century Gothic" w:hAnsi="Century Gothic"/>
          <w:color w:val="000000"/>
          <w:lang w:val="es-ES_tradnl"/>
        </w:rPr>
        <w:t>).</w:t>
      </w:r>
    </w:p>
    <w:p w14:paraId="26373730" w14:textId="77777777" w:rsidR="0077636C" w:rsidRPr="00217FE1" w:rsidRDefault="0077636C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lang w:val="es-ES_tradnl"/>
        </w:rPr>
      </w:pPr>
    </w:p>
    <w:p w14:paraId="450C74B0" w14:textId="59CE506A" w:rsidR="006C125D" w:rsidRPr="00217FE1" w:rsidRDefault="006C125D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shd w:val="clear" w:color="auto" w:fill="FFFFFF"/>
          <w:lang w:val="es-ES_tradnl"/>
        </w:rPr>
      </w:pPr>
      <w:r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>Por otro lado, un diagnóstico de cáncer de mama también puede conllevar a problemas más graves. Los investigadores estiman que entre el 20 y el 60 por ciento de las pacientes con cáncer experimentan síntomas de depresión que pueden dificultar aún más que las mujeres se adapten, participen óptimamente en actividades de tratamiento y aprovechen las fuentes de apoyo social que tienen disponibles. Algunas mujeres se sienten tan desanimadas por la dura prueba de tener cáncer, que se niegan a someterse a una cirugía o simplemente dejan de asistir a sus sesiones de radiación o quimioterapia</w:t>
      </w:r>
      <w:r w:rsidR="0077636C"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 xml:space="preserve"> dando como resultado, que </w:t>
      </w:r>
      <w:r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>pueden enfermarse aún más. De hecho, hay estudios que demuestran que dejar de asistir a tan solo el 15 por ciento de las sesiones de quimioterapia, provoca resultados considerablemente adversos.</w:t>
      </w:r>
      <w:r w:rsidRPr="00217FE1">
        <w:rPr>
          <w:rStyle w:val="Refdenotaalpie"/>
          <w:rFonts w:ascii="Century Gothic" w:hAnsi="Century Gothic"/>
          <w:color w:val="000000"/>
          <w:shd w:val="clear" w:color="auto" w:fill="FFFFFF"/>
          <w:lang w:val="es-ES_tradnl"/>
        </w:rPr>
        <w:footnoteReference w:id="4"/>
      </w:r>
    </w:p>
    <w:p w14:paraId="52D2DE53" w14:textId="5DB35CF3" w:rsidR="00C64334" w:rsidRPr="00217FE1" w:rsidRDefault="00C64334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/>
          <w:shd w:val="clear" w:color="auto" w:fill="FFFFFF"/>
          <w:lang w:val="es-ES_tradnl"/>
        </w:rPr>
      </w:pPr>
    </w:p>
    <w:p w14:paraId="7D0C8C04" w14:textId="6686B073" w:rsidR="0077636C" w:rsidRPr="00217FE1" w:rsidRDefault="00C64334" w:rsidP="0077636C">
      <w:pPr>
        <w:shd w:val="clear" w:color="auto" w:fill="FFFFFF"/>
        <w:spacing w:after="60" w:line="360" w:lineRule="auto"/>
        <w:ind w:firstLine="708"/>
        <w:jc w:val="both"/>
        <w:rPr>
          <w:rFonts w:ascii="Century Gothic" w:hAnsi="Century Gothic" w:cs="Arial"/>
          <w:color w:val="202124"/>
          <w:lang w:val="es-ES_tradnl"/>
        </w:rPr>
      </w:pPr>
      <w:r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>Asimismo, las mujeres que optan por participar en los tratamientos ya sea terapia biológica, hormonal, quimioterapia, radioterapia, cirugía con conservación del seno, o mastectomía, experimentan no so</w:t>
      </w:r>
      <w:r w:rsidR="00FE55A8">
        <w:rPr>
          <w:rFonts w:ascii="Century Gothic" w:hAnsi="Century Gothic"/>
          <w:color w:val="000000"/>
          <w:shd w:val="clear" w:color="auto" w:fill="FFFFFF"/>
          <w:lang w:val="es-ES_tradnl"/>
        </w:rPr>
        <w:t>lo dolor si no en muchos casos pena</w:t>
      </w:r>
      <w:r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 xml:space="preserve">. </w:t>
      </w:r>
      <w:r w:rsidR="00FE55A8">
        <w:rPr>
          <w:rFonts w:ascii="Century Gothic" w:hAnsi="Century Gothic"/>
          <w:color w:val="000000"/>
          <w:shd w:val="clear" w:color="auto" w:fill="FFFFFF"/>
          <w:lang w:val="es-ES_tradnl"/>
        </w:rPr>
        <w:t>Se sienten avergonzadas</w:t>
      </w:r>
      <w:r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 xml:space="preserve"> </w:t>
      </w:r>
      <w:r w:rsidR="00DE6813"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 xml:space="preserve">por las secuelas que </w:t>
      </w:r>
      <w:r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>deja</w:t>
      </w:r>
      <w:r w:rsidR="002856FD"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>n</w:t>
      </w:r>
      <w:r w:rsidRPr="00217FE1">
        <w:rPr>
          <w:rFonts w:ascii="Century Gothic" w:hAnsi="Century Gothic"/>
          <w:color w:val="000000"/>
          <w:shd w:val="clear" w:color="auto" w:fill="FFFFFF"/>
          <w:lang w:val="es-ES_tradnl"/>
        </w:rPr>
        <w:t xml:space="preserve"> estos tratamientos, </w:t>
      </w:r>
      <w:r w:rsidR="00DE6813" w:rsidRPr="00217FE1">
        <w:rPr>
          <w:rFonts w:ascii="Century Gothic" w:hAnsi="Century Gothic" w:cs="Arial"/>
          <w:color w:val="202124"/>
          <w:lang w:val="es-ES_tradnl"/>
        </w:rPr>
        <w:t xml:space="preserve">como lo son la caída del cabello, las náuseas, vomito, cansancio extremo, cambios en la piel y el cuero cabelludo, vergüenza </w:t>
      </w:r>
      <w:r w:rsidR="00415A38" w:rsidRPr="00217FE1">
        <w:rPr>
          <w:rFonts w:ascii="Century Gothic" w:hAnsi="Century Gothic" w:cs="Arial"/>
          <w:color w:val="202124"/>
          <w:lang w:val="es-ES_tradnl"/>
        </w:rPr>
        <w:t xml:space="preserve">por posiblemente ser discriminadas </w:t>
      </w:r>
      <w:r w:rsidR="00DE6813" w:rsidRPr="00217FE1">
        <w:rPr>
          <w:rFonts w:ascii="Century Gothic" w:hAnsi="Century Gothic" w:cs="Arial"/>
          <w:color w:val="202124"/>
          <w:lang w:val="es-ES_tradnl"/>
        </w:rPr>
        <w:t xml:space="preserve">porque cambia el cuerpo, y los estándares de belleza del mundo son diferentes y exigentes, vergüenza </w:t>
      </w:r>
      <w:r w:rsidR="0077636C" w:rsidRPr="00217FE1">
        <w:rPr>
          <w:rFonts w:ascii="Century Gothic" w:hAnsi="Century Gothic" w:cs="Arial"/>
          <w:color w:val="202124"/>
          <w:lang w:val="es-ES_tradnl"/>
        </w:rPr>
        <w:t xml:space="preserve">y dificultades </w:t>
      </w:r>
      <w:r w:rsidR="00DE6813" w:rsidRPr="00217FE1">
        <w:rPr>
          <w:rFonts w:ascii="Century Gothic" w:hAnsi="Century Gothic" w:cs="Arial"/>
          <w:color w:val="202124"/>
          <w:lang w:val="es-ES_tradnl"/>
        </w:rPr>
        <w:t>en la intimidad con su pareja,</w:t>
      </w:r>
      <w:r w:rsidR="0077636C" w:rsidRPr="00217FE1">
        <w:rPr>
          <w:rFonts w:ascii="Century Gothic" w:hAnsi="Century Gothic" w:cs="Arial"/>
          <w:color w:val="202124"/>
          <w:lang w:val="es-ES_tradnl"/>
        </w:rPr>
        <w:t xml:space="preserve"> ya que</w:t>
      </w:r>
      <w:r w:rsidR="00DE6813" w:rsidRPr="00217FE1">
        <w:rPr>
          <w:rFonts w:ascii="Century Gothic" w:hAnsi="Century Gothic" w:cs="Arial"/>
          <w:color w:val="202124"/>
          <w:lang w:val="es-ES_tradnl"/>
        </w:rPr>
        <w:t xml:space="preserve"> con la carencia de una o de las dos mamas disminuye la autoestima. </w:t>
      </w:r>
    </w:p>
    <w:p w14:paraId="4501B06B" w14:textId="56E2A813" w:rsidR="00C64334" w:rsidRPr="00217FE1" w:rsidRDefault="00DE6813" w:rsidP="0077636C">
      <w:pPr>
        <w:shd w:val="clear" w:color="auto" w:fill="FFFFFF"/>
        <w:spacing w:after="60" w:line="360" w:lineRule="auto"/>
        <w:ind w:firstLine="708"/>
        <w:jc w:val="both"/>
        <w:rPr>
          <w:rFonts w:ascii="Century Gothic" w:hAnsi="Century Gothic" w:cs="Arial"/>
          <w:color w:val="202124"/>
          <w:lang w:val="es-ES_tradnl"/>
        </w:rPr>
      </w:pPr>
      <w:r w:rsidRPr="00217FE1">
        <w:rPr>
          <w:rFonts w:ascii="Century Gothic" w:hAnsi="Century Gothic" w:cs="Arial"/>
          <w:color w:val="202124"/>
          <w:lang w:val="es-ES_tradnl"/>
        </w:rPr>
        <w:lastRenderedPageBreak/>
        <w:t xml:space="preserve">No debe ser fácil </w:t>
      </w:r>
      <w:r w:rsidR="00436744" w:rsidRPr="00217FE1">
        <w:rPr>
          <w:rFonts w:ascii="Century Gothic" w:hAnsi="Century Gothic" w:cs="Arial"/>
          <w:color w:val="202124"/>
          <w:lang w:val="es-ES_tradnl"/>
        </w:rPr>
        <w:t xml:space="preserve">llevar un proceso así, y debe ser aún más complicado cuando no se cuentan con los recursos necesarios para </w:t>
      </w:r>
      <w:r w:rsidR="0077636C" w:rsidRPr="00217FE1">
        <w:rPr>
          <w:rFonts w:ascii="Century Gothic" w:hAnsi="Century Gothic" w:cs="Arial"/>
          <w:color w:val="202124"/>
          <w:lang w:val="es-ES_tradnl"/>
        </w:rPr>
        <w:t xml:space="preserve">acceder </w:t>
      </w:r>
      <w:r w:rsidR="00436744" w:rsidRPr="00217FE1">
        <w:rPr>
          <w:rFonts w:ascii="Century Gothic" w:hAnsi="Century Gothic" w:cs="Arial"/>
          <w:color w:val="202124"/>
          <w:lang w:val="es-ES_tradnl"/>
        </w:rPr>
        <w:t xml:space="preserve">a un profesional de la salud mental </w:t>
      </w:r>
      <w:r w:rsidR="00F82255" w:rsidRPr="00217FE1">
        <w:rPr>
          <w:rFonts w:ascii="Century Gothic" w:hAnsi="Century Gothic" w:cs="Arial"/>
          <w:color w:val="202124"/>
          <w:lang w:val="es-ES_tradnl"/>
        </w:rPr>
        <w:t xml:space="preserve">que </w:t>
      </w:r>
      <w:r w:rsidR="0077636C" w:rsidRPr="00217FE1">
        <w:rPr>
          <w:rFonts w:ascii="Century Gothic" w:hAnsi="Century Gothic" w:cs="Arial"/>
          <w:color w:val="202124"/>
          <w:lang w:val="es-ES_tradnl"/>
        </w:rPr>
        <w:t xml:space="preserve">brinde acompañamiento </w:t>
      </w:r>
      <w:r w:rsidR="00F82255" w:rsidRPr="00217FE1">
        <w:rPr>
          <w:rFonts w:ascii="Century Gothic" w:hAnsi="Century Gothic" w:cs="Arial"/>
          <w:color w:val="202124"/>
          <w:lang w:val="es-ES_tradnl"/>
        </w:rPr>
        <w:t xml:space="preserve">en el proceso </w:t>
      </w:r>
      <w:r w:rsidR="00436744" w:rsidRPr="00217FE1">
        <w:rPr>
          <w:rFonts w:ascii="Century Gothic" w:hAnsi="Century Gothic" w:cs="Arial"/>
          <w:color w:val="202124"/>
          <w:lang w:val="es-ES_tradnl"/>
        </w:rPr>
        <w:t>y mucho menos</w:t>
      </w:r>
      <w:r w:rsidR="00F82255" w:rsidRPr="00217FE1">
        <w:rPr>
          <w:rFonts w:ascii="Century Gothic" w:hAnsi="Century Gothic" w:cs="Arial"/>
          <w:color w:val="202124"/>
          <w:lang w:val="es-ES_tradnl"/>
        </w:rPr>
        <w:t xml:space="preserve"> pagar </w:t>
      </w:r>
      <w:r w:rsidR="0077636C" w:rsidRPr="00217FE1">
        <w:rPr>
          <w:rFonts w:ascii="Century Gothic" w:hAnsi="Century Gothic" w:cs="Arial"/>
          <w:color w:val="202124"/>
          <w:lang w:val="es-ES_tradnl"/>
        </w:rPr>
        <w:t xml:space="preserve">por </w:t>
      </w:r>
      <w:r w:rsidR="002856FD" w:rsidRPr="00217FE1">
        <w:rPr>
          <w:rFonts w:ascii="Century Gothic" w:hAnsi="Century Gothic" w:cs="Arial"/>
          <w:color w:val="202124"/>
          <w:lang w:val="es-ES_tradnl"/>
        </w:rPr>
        <w:t>la realización de una</w:t>
      </w:r>
      <w:r w:rsidR="00436744" w:rsidRPr="00217FE1">
        <w:rPr>
          <w:rFonts w:ascii="Century Gothic" w:hAnsi="Century Gothic" w:cs="Arial"/>
          <w:color w:val="202124"/>
          <w:lang w:val="es-ES_tradnl"/>
        </w:rPr>
        <w:t xml:space="preserve"> cirug</w:t>
      </w:r>
      <w:r w:rsidR="00F82255" w:rsidRPr="00217FE1">
        <w:rPr>
          <w:rFonts w:ascii="Century Gothic" w:hAnsi="Century Gothic" w:cs="Arial"/>
          <w:color w:val="202124"/>
          <w:lang w:val="es-ES_tradnl"/>
        </w:rPr>
        <w:t>ía</w:t>
      </w:r>
      <w:r w:rsidR="00436744" w:rsidRPr="00217FE1">
        <w:rPr>
          <w:rFonts w:ascii="Century Gothic" w:hAnsi="Century Gothic" w:cs="Arial"/>
          <w:color w:val="202124"/>
          <w:lang w:val="es-ES_tradnl"/>
        </w:rPr>
        <w:t xml:space="preserve"> de implantes mamarios, que </w:t>
      </w:r>
      <w:r w:rsidR="00F82255" w:rsidRPr="00217FE1">
        <w:rPr>
          <w:rFonts w:ascii="Century Gothic" w:hAnsi="Century Gothic" w:cs="Arial"/>
          <w:color w:val="202124"/>
          <w:lang w:val="es-ES_tradnl"/>
        </w:rPr>
        <w:t>pueden ayudar</w:t>
      </w:r>
      <w:r w:rsidR="00436744" w:rsidRPr="00217FE1">
        <w:rPr>
          <w:rFonts w:ascii="Century Gothic" w:hAnsi="Century Gothic" w:cs="Arial"/>
          <w:color w:val="202124"/>
          <w:lang w:val="es-ES_tradnl"/>
        </w:rPr>
        <w:t xml:space="preserve"> a superar el trauma de la perdida de los senos</w:t>
      </w:r>
      <w:r w:rsidR="0077636C" w:rsidRPr="00217FE1">
        <w:rPr>
          <w:rFonts w:ascii="Century Gothic" w:hAnsi="Century Gothic" w:cs="Arial"/>
          <w:color w:val="202124"/>
          <w:lang w:val="es-ES_tradnl"/>
        </w:rPr>
        <w:t xml:space="preserve"> pero no siempre es así</w:t>
      </w:r>
      <w:r w:rsidR="00436744" w:rsidRPr="00217FE1">
        <w:rPr>
          <w:rFonts w:ascii="Century Gothic" w:hAnsi="Century Gothic" w:cs="Arial"/>
          <w:color w:val="202124"/>
          <w:lang w:val="es-ES_tradnl"/>
        </w:rPr>
        <w:t xml:space="preserve">. </w:t>
      </w:r>
    </w:p>
    <w:p w14:paraId="1B0F851F" w14:textId="77777777" w:rsidR="00436744" w:rsidRPr="00217FE1" w:rsidRDefault="00436744" w:rsidP="00436744">
      <w:pPr>
        <w:shd w:val="clear" w:color="auto" w:fill="FFFFFF"/>
        <w:spacing w:after="60" w:line="360" w:lineRule="auto"/>
        <w:jc w:val="both"/>
        <w:rPr>
          <w:rFonts w:ascii="Century Gothic" w:hAnsi="Century Gothic" w:cs="Arial"/>
          <w:color w:val="202124"/>
          <w:lang w:val="es-ES_tradnl"/>
        </w:rPr>
      </w:pPr>
    </w:p>
    <w:p w14:paraId="459A4D63" w14:textId="763ED2C3" w:rsidR="007B3745" w:rsidRPr="00217FE1" w:rsidRDefault="0077636C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Helvetica" w:hAnsi="Helvetica"/>
          <w:color w:val="000000"/>
          <w:szCs w:val="27"/>
          <w:lang w:val="es-ES_tradnl"/>
        </w:rPr>
      </w:pPr>
      <w:r w:rsidRPr="00217FE1">
        <w:rPr>
          <w:rFonts w:ascii="Century Gothic" w:hAnsi="Century Gothic"/>
          <w:color w:val="000000"/>
          <w:szCs w:val="27"/>
          <w:lang w:val="es-ES_tradnl"/>
        </w:rPr>
        <w:t>Ante tales circunstancias</w:t>
      </w:r>
      <w:r w:rsidR="006C4D60" w:rsidRPr="00217FE1">
        <w:rPr>
          <w:rFonts w:ascii="Century Gothic" w:hAnsi="Century Gothic"/>
          <w:color w:val="000000"/>
          <w:szCs w:val="27"/>
          <w:lang w:val="es-ES_tradnl"/>
        </w:rPr>
        <w:t xml:space="preserve">, </w:t>
      </w:r>
      <w:r w:rsidRPr="00217FE1">
        <w:rPr>
          <w:rFonts w:ascii="Century Gothic" w:hAnsi="Century Gothic"/>
          <w:color w:val="000000"/>
          <w:szCs w:val="27"/>
          <w:lang w:val="es-ES_tradnl"/>
        </w:rPr>
        <w:t>es que</w:t>
      </w:r>
      <w:r w:rsidR="00FE55A8">
        <w:rPr>
          <w:rFonts w:ascii="Century Gothic" w:hAnsi="Century Gothic"/>
          <w:color w:val="000000"/>
          <w:szCs w:val="27"/>
          <w:lang w:val="es-ES_tradnl"/>
        </w:rPr>
        <w:t xml:space="preserve"> terapias psicológicas y otras prácticas</w:t>
      </w:r>
      <w:r w:rsidRPr="00217FE1">
        <w:rPr>
          <w:rFonts w:ascii="Century Gothic" w:hAnsi="Century Gothic"/>
          <w:color w:val="000000"/>
          <w:szCs w:val="27"/>
          <w:lang w:val="es-ES_tradnl"/>
        </w:rPr>
        <w:t xml:space="preserve"> </w:t>
      </w:r>
      <w:r w:rsidR="00845FF9">
        <w:rPr>
          <w:rFonts w:ascii="Century Gothic" w:hAnsi="Century Gothic"/>
          <w:color w:val="000000"/>
          <w:szCs w:val="27"/>
          <w:lang w:val="es-ES_tradnl"/>
        </w:rPr>
        <w:t xml:space="preserve">con el objeto de mejorar </w:t>
      </w:r>
      <w:r w:rsidR="006C125D" w:rsidRPr="00217FE1">
        <w:rPr>
          <w:rFonts w:ascii="Century Gothic" w:hAnsi="Century Gothic"/>
          <w:color w:val="000000"/>
          <w:szCs w:val="27"/>
          <w:lang w:val="es-ES_tradnl"/>
        </w:rPr>
        <w:t xml:space="preserve">la salud mental </w:t>
      </w:r>
      <w:r w:rsidRPr="00217FE1">
        <w:rPr>
          <w:rFonts w:ascii="Century Gothic" w:hAnsi="Century Gothic"/>
          <w:color w:val="000000"/>
          <w:szCs w:val="27"/>
          <w:lang w:val="es-ES_tradnl"/>
        </w:rPr>
        <w:t>resultan</w:t>
      </w:r>
      <w:r w:rsidR="00436744" w:rsidRPr="00217FE1">
        <w:rPr>
          <w:rFonts w:ascii="Century Gothic" w:hAnsi="Century Gothic"/>
          <w:color w:val="000000"/>
          <w:szCs w:val="27"/>
          <w:lang w:val="es-ES_tradnl"/>
        </w:rPr>
        <w:t xml:space="preserve"> de gran ayuda</w:t>
      </w:r>
      <w:r w:rsidRPr="00217FE1">
        <w:rPr>
          <w:rFonts w:ascii="Century Gothic" w:hAnsi="Century Gothic"/>
          <w:color w:val="000000"/>
          <w:szCs w:val="27"/>
          <w:lang w:val="es-ES_tradnl"/>
        </w:rPr>
        <w:t xml:space="preserve"> para superar este tipo de traumas</w:t>
      </w:r>
      <w:r w:rsidR="00F82255" w:rsidRPr="00217FE1">
        <w:rPr>
          <w:rFonts w:ascii="Century Gothic" w:hAnsi="Century Gothic"/>
          <w:color w:val="000000"/>
          <w:szCs w:val="27"/>
          <w:lang w:val="es-ES_tradnl"/>
        </w:rPr>
        <w:t>,</w:t>
      </w:r>
      <w:r w:rsidR="00436744" w:rsidRPr="00217FE1">
        <w:rPr>
          <w:rFonts w:ascii="Century Gothic" w:hAnsi="Century Gothic"/>
          <w:color w:val="000000"/>
          <w:szCs w:val="27"/>
          <w:lang w:val="es-ES_tradnl"/>
        </w:rPr>
        <w:t xml:space="preserve"> ya que</w:t>
      </w:r>
      <w:r w:rsidR="007A4E76" w:rsidRPr="00217FE1">
        <w:rPr>
          <w:rFonts w:ascii="Century Gothic" w:hAnsi="Century Gothic"/>
          <w:color w:val="000000"/>
          <w:szCs w:val="27"/>
          <w:lang w:val="es-ES_tradnl"/>
        </w:rPr>
        <w:t xml:space="preserve"> </w:t>
      </w:r>
      <w:r w:rsidRPr="00217FE1">
        <w:rPr>
          <w:rFonts w:ascii="Century Gothic" w:hAnsi="Century Gothic"/>
          <w:color w:val="000000"/>
          <w:szCs w:val="27"/>
          <w:lang w:val="es-ES_tradnl"/>
        </w:rPr>
        <w:t xml:space="preserve">dicho acompañamiento apoya </w:t>
      </w:r>
      <w:r w:rsidR="006C125D" w:rsidRPr="00217FE1">
        <w:rPr>
          <w:rFonts w:ascii="Century Gothic" w:hAnsi="Century Gothic"/>
          <w:color w:val="000000"/>
          <w:szCs w:val="27"/>
          <w:lang w:val="es-ES_tradnl"/>
        </w:rPr>
        <w:t xml:space="preserve">a </w:t>
      </w:r>
      <w:r w:rsidR="006C4D60" w:rsidRPr="00217FE1">
        <w:rPr>
          <w:rFonts w:ascii="Century Gothic" w:hAnsi="Century Gothic"/>
          <w:color w:val="000000"/>
          <w:szCs w:val="27"/>
          <w:lang w:val="es-ES_tradnl"/>
        </w:rPr>
        <w:t>manejar el estr</w:t>
      </w:r>
      <w:r w:rsidR="00F82255" w:rsidRPr="00217FE1">
        <w:rPr>
          <w:rFonts w:ascii="Century Gothic" w:hAnsi="Century Gothic"/>
          <w:color w:val="000000"/>
          <w:szCs w:val="27"/>
          <w:lang w:val="es-ES_tradnl"/>
        </w:rPr>
        <w:t>és, la ansiedad y/o</w:t>
      </w:r>
      <w:r w:rsidR="006C4D60" w:rsidRPr="00217FE1">
        <w:rPr>
          <w:rFonts w:ascii="Century Gothic" w:hAnsi="Century Gothic"/>
          <w:color w:val="000000"/>
          <w:szCs w:val="27"/>
          <w:lang w:val="es-ES_tradnl"/>
        </w:rPr>
        <w:t xml:space="preserve"> la depresión,</w:t>
      </w:r>
      <w:r w:rsidR="007B3745" w:rsidRPr="00217FE1">
        <w:rPr>
          <w:rFonts w:ascii="Century Gothic" w:hAnsi="Century Gothic"/>
          <w:color w:val="000000"/>
          <w:szCs w:val="27"/>
          <w:lang w:val="es-ES_tradnl"/>
        </w:rPr>
        <w:t xml:space="preserve"> asimismo </w:t>
      </w:r>
      <w:r w:rsidR="00217FE1" w:rsidRPr="00217FE1">
        <w:rPr>
          <w:rFonts w:ascii="Century Gothic" w:hAnsi="Century Gothic"/>
          <w:color w:val="000000"/>
          <w:szCs w:val="27"/>
          <w:lang w:val="es-ES_tradnl"/>
        </w:rPr>
        <w:t>contribuyen</w:t>
      </w:r>
      <w:r w:rsidR="007B3745" w:rsidRPr="00217FE1">
        <w:rPr>
          <w:rFonts w:ascii="Century Gothic" w:hAnsi="Century Gothic"/>
          <w:color w:val="000000"/>
          <w:szCs w:val="27"/>
          <w:lang w:val="es-ES_tradnl"/>
        </w:rPr>
        <w:t xml:space="preserve"> a mejorar las relaciones</w:t>
      </w:r>
      <w:r w:rsidR="006C4D60" w:rsidRPr="00217FE1">
        <w:rPr>
          <w:rFonts w:ascii="Century Gothic" w:hAnsi="Century Gothic"/>
          <w:color w:val="000000"/>
          <w:szCs w:val="27"/>
          <w:lang w:val="es-ES_tradnl"/>
        </w:rPr>
        <w:t xml:space="preserve"> con su familia, amistades y con la sociedad en general; también, a </w:t>
      </w:r>
      <w:r w:rsidR="007B3745" w:rsidRPr="00217FE1">
        <w:rPr>
          <w:rFonts w:ascii="Century Gothic" w:hAnsi="Century Gothic"/>
          <w:color w:val="000000"/>
          <w:szCs w:val="27"/>
          <w:lang w:val="es-ES_tradnl"/>
        </w:rPr>
        <w:t xml:space="preserve">sobre </w:t>
      </w:r>
      <w:r w:rsidR="006C125D" w:rsidRPr="00217FE1">
        <w:rPr>
          <w:rFonts w:ascii="Century Gothic" w:hAnsi="Century Gothic"/>
          <w:color w:val="000000"/>
          <w:szCs w:val="27"/>
          <w:lang w:val="es-ES_tradnl"/>
        </w:rPr>
        <w:t>llev</w:t>
      </w:r>
      <w:r w:rsidR="006C4D60" w:rsidRPr="00217FE1">
        <w:rPr>
          <w:rFonts w:ascii="Century Gothic" w:hAnsi="Century Gothic"/>
          <w:color w:val="000000"/>
          <w:szCs w:val="27"/>
          <w:lang w:val="es-ES_tradnl"/>
        </w:rPr>
        <w:t xml:space="preserve">ar </w:t>
      </w:r>
      <w:r w:rsidR="006C125D" w:rsidRPr="00217FE1">
        <w:rPr>
          <w:rFonts w:ascii="Century Gothic" w:hAnsi="Century Gothic"/>
          <w:color w:val="000000"/>
          <w:szCs w:val="27"/>
          <w:lang w:val="es-ES_tradnl"/>
        </w:rPr>
        <w:t xml:space="preserve">cambios físicos, emocionales y de estilo de vida relacionados con el cáncer, </w:t>
      </w:r>
      <w:r w:rsidR="007B3745" w:rsidRPr="00217FE1">
        <w:rPr>
          <w:rFonts w:ascii="Century Gothic" w:hAnsi="Century Gothic"/>
          <w:color w:val="000000"/>
          <w:szCs w:val="27"/>
          <w:lang w:val="es-ES_tradnl"/>
        </w:rPr>
        <w:t>con motivo de</w:t>
      </w:r>
      <w:r w:rsidR="006C125D" w:rsidRPr="00217FE1">
        <w:rPr>
          <w:rFonts w:ascii="Century Gothic" w:hAnsi="Century Gothic"/>
          <w:color w:val="000000"/>
          <w:szCs w:val="27"/>
          <w:lang w:val="es-ES_tradnl"/>
        </w:rPr>
        <w:t xml:space="preserve"> los tratamientos médicos que pueden resultar dolorosos y traumáticos.</w:t>
      </w:r>
      <w:r w:rsidR="006C125D" w:rsidRPr="00217FE1">
        <w:rPr>
          <w:rFonts w:ascii="Helvetica" w:hAnsi="Helvetica"/>
          <w:color w:val="000000"/>
          <w:szCs w:val="27"/>
          <w:lang w:val="es-ES_tradnl"/>
        </w:rPr>
        <w:t xml:space="preserve"> </w:t>
      </w:r>
    </w:p>
    <w:p w14:paraId="149853FC" w14:textId="77777777" w:rsidR="007B3745" w:rsidRPr="00217FE1" w:rsidRDefault="007B3745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Helvetica" w:hAnsi="Helvetica"/>
          <w:color w:val="000000"/>
          <w:szCs w:val="27"/>
          <w:lang w:val="es-ES_tradnl"/>
        </w:rPr>
      </w:pPr>
    </w:p>
    <w:p w14:paraId="09674ED3" w14:textId="5B959837" w:rsidR="007B3745" w:rsidRPr="00217FE1" w:rsidRDefault="00A329A4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Helvetica" w:hAnsi="Helvetica"/>
          <w:color w:val="000000"/>
          <w:sz w:val="27"/>
          <w:szCs w:val="27"/>
          <w:lang w:val="es-ES_tradnl"/>
        </w:rPr>
      </w:pPr>
      <w:r w:rsidRPr="00217FE1">
        <w:rPr>
          <w:rFonts w:ascii="Century Gothic" w:hAnsi="Century Gothic"/>
          <w:color w:val="000000"/>
          <w:lang w:val="es-ES_tradnl"/>
        </w:rPr>
        <w:t xml:space="preserve">Generalmente, la recuperación emocional puede llevar más tiempo que la recuperación física </w:t>
      </w:r>
      <w:r w:rsidR="00A50837" w:rsidRPr="00217FE1">
        <w:rPr>
          <w:rFonts w:ascii="Century Gothic" w:hAnsi="Century Gothic"/>
          <w:color w:val="000000"/>
          <w:lang w:val="es-ES_tradnl"/>
        </w:rPr>
        <w:t>y es por esto que</w:t>
      </w:r>
      <w:r w:rsidRPr="00217FE1">
        <w:rPr>
          <w:rFonts w:ascii="Century Gothic" w:hAnsi="Century Gothic"/>
          <w:color w:val="000000"/>
          <w:lang w:val="es-ES_tradnl"/>
        </w:rPr>
        <w:t xml:space="preserve">, el tratamiento psicológico no debería terminar cuando finaliza el tratamiento médico </w:t>
      </w:r>
      <w:r w:rsidR="00CF6B47" w:rsidRPr="00217FE1">
        <w:rPr>
          <w:rFonts w:ascii="Century Gothic" w:hAnsi="Century Gothic"/>
          <w:color w:val="000000"/>
          <w:lang w:val="es-ES_tradnl"/>
        </w:rPr>
        <w:t>pues</w:t>
      </w:r>
      <w:r w:rsidRPr="00217FE1">
        <w:rPr>
          <w:rFonts w:ascii="Century Gothic" w:hAnsi="Century Gothic"/>
          <w:color w:val="000000"/>
          <w:lang w:val="es-ES_tradnl"/>
        </w:rPr>
        <w:t xml:space="preserve"> es de vital importancia </w:t>
      </w:r>
      <w:r w:rsidR="007B3745" w:rsidRPr="00217FE1">
        <w:rPr>
          <w:rFonts w:ascii="Century Gothic" w:hAnsi="Century Gothic"/>
          <w:color w:val="000000"/>
          <w:lang w:val="es-ES_tradnl"/>
        </w:rPr>
        <w:t xml:space="preserve">que </w:t>
      </w:r>
      <w:r w:rsidRPr="00217FE1">
        <w:rPr>
          <w:rFonts w:ascii="Century Gothic" w:hAnsi="Century Gothic"/>
          <w:color w:val="000000"/>
          <w:lang w:val="es-ES_tradnl"/>
        </w:rPr>
        <w:t xml:space="preserve">el acompañamiento de un psicólogo </w:t>
      </w:r>
      <w:r w:rsidR="00217FE1" w:rsidRPr="00217FE1">
        <w:rPr>
          <w:rFonts w:ascii="Century Gothic" w:hAnsi="Century Gothic"/>
          <w:color w:val="000000"/>
          <w:lang w:val="es-ES_tradnl"/>
        </w:rPr>
        <w:t>continúe</w:t>
      </w:r>
      <w:r w:rsidR="007B3745" w:rsidRPr="00217FE1">
        <w:rPr>
          <w:rFonts w:ascii="Century Gothic" w:hAnsi="Century Gothic"/>
          <w:color w:val="000000"/>
          <w:lang w:val="es-ES_tradnl"/>
        </w:rPr>
        <w:t xml:space="preserve"> aun </w:t>
      </w:r>
      <w:r w:rsidR="00845FF9">
        <w:rPr>
          <w:rFonts w:ascii="Century Gothic" w:hAnsi="Century Gothic"/>
          <w:color w:val="000000"/>
          <w:lang w:val="es-ES_tradnl"/>
        </w:rPr>
        <w:t>después de</w:t>
      </w:r>
      <w:r w:rsidR="007B3745" w:rsidRPr="00217FE1">
        <w:rPr>
          <w:rFonts w:ascii="Century Gothic" w:hAnsi="Century Gothic"/>
          <w:color w:val="000000"/>
          <w:lang w:val="es-ES_tradnl"/>
        </w:rPr>
        <w:t xml:space="preserve"> superar </w:t>
      </w:r>
      <w:r w:rsidR="00A50837" w:rsidRPr="00217FE1">
        <w:rPr>
          <w:rFonts w:ascii="Century Gothic" w:hAnsi="Century Gothic"/>
          <w:color w:val="000000"/>
          <w:lang w:val="es-ES_tradnl"/>
        </w:rPr>
        <w:t>la enfermedad.</w:t>
      </w:r>
      <w:r w:rsidR="00B54A15" w:rsidRPr="00217FE1">
        <w:rPr>
          <w:rFonts w:ascii="Helvetica" w:hAnsi="Helvetica"/>
          <w:color w:val="000000"/>
          <w:sz w:val="27"/>
          <w:szCs w:val="27"/>
          <w:lang w:val="es-ES_tradnl"/>
        </w:rPr>
        <w:t xml:space="preserve"> </w:t>
      </w:r>
    </w:p>
    <w:p w14:paraId="648BA85E" w14:textId="77777777" w:rsidR="007B3745" w:rsidRPr="00217FE1" w:rsidRDefault="007B3745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Helvetica" w:hAnsi="Helvetica"/>
          <w:color w:val="000000"/>
          <w:sz w:val="27"/>
          <w:szCs w:val="27"/>
          <w:lang w:val="es-ES_tradnl"/>
        </w:rPr>
      </w:pPr>
    </w:p>
    <w:p w14:paraId="5F147DB0" w14:textId="5CF2BF3B" w:rsidR="00B54A15" w:rsidRPr="00217FE1" w:rsidRDefault="007B3745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Helvetica" w:hAnsi="Helvetica"/>
          <w:color w:val="000000"/>
          <w:sz w:val="27"/>
          <w:szCs w:val="27"/>
          <w:lang w:val="es-ES_tradnl"/>
        </w:rPr>
      </w:pPr>
      <w:r w:rsidRPr="00217FE1">
        <w:rPr>
          <w:rFonts w:ascii="Century Gothic" w:hAnsi="Century Gothic" w:cs="Arial"/>
          <w:lang w:val="es-ES_tradnl"/>
        </w:rPr>
        <w:t>Resulta importante</w:t>
      </w:r>
      <w:r w:rsidR="00B54A15" w:rsidRPr="00217FE1">
        <w:rPr>
          <w:rFonts w:ascii="Century Gothic" w:hAnsi="Century Gothic" w:cs="Arial"/>
          <w:lang w:val="es-ES_tradnl"/>
        </w:rPr>
        <w:t xml:space="preserve"> destacar que, </w:t>
      </w:r>
      <w:r w:rsidR="006C4D60" w:rsidRPr="00217FE1">
        <w:rPr>
          <w:rFonts w:ascii="Century Gothic" w:hAnsi="Century Gothic"/>
          <w:color w:val="000000"/>
          <w:szCs w:val="27"/>
          <w:lang w:val="es-ES_tradnl"/>
        </w:rPr>
        <w:t>l</w:t>
      </w:r>
      <w:r w:rsidR="006C125D" w:rsidRPr="00217FE1">
        <w:rPr>
          <w:rFonts w:ascii="Century Gothic" w:hAnsi="Century Gothic"/>
          <w:color w:val="000000"/>
          <w:szCs w:val="27"/>
          <w:lang w:val="es-ES_tradnl"/>
        </w:rPr>
        <w:t>as pacientes con cáncer de mama no son las únicas que pueden beneficia</w:t>
      </w:r>
      <w:r w:rsidR="006C4D60" w:rsidRPr="00217FE1">
        <w:rPr>
          <w:rFonts w:ascii="Century Gothic" w:hAnsi="Century Gothic"/>
          <w:color w:val="000000"/>
          <w:szCs w:val="27"/>
          <w:lang w:val="es-ES_tradnl"/>
        </w:rPr>
        <w:t xml:space="preserve">rse del tratamiento psicológico pues los expertos en la salud mental suelen ayudar a sus esposos, hijos e hijas, padres y amistades </w:t>
      </w:r>
      <w:r w:rsidR="006C125D" w:rsidRPr="00217FE1">
        <w:rPr>
          <w:rFonts w:ascii="Century Gothic" w:hAnsi="Century Gothic"/>
          <w:color w:val="000000"/>
          <w:szCs w:val="27"/>
          <w:lang w:val="es-ES_tradnl"/>
        </w:rPr>
        <w:t>de quienes se espera brinden apoyo emocional y práctico, al mismo tiempo que afrontan sus propios sentimientos.</w:t>
      </w:r>
      <w:r w:rsidR="006C125D" w:rsidRPr="00217FE1">
        <w:rPr>
          <w:rFonts w:ascii="Helvetica" w:hAnsi="Helvetica"/>
          <w:color w:val="000000"/>
          <w:szCs w:val="27"/>
          <w:lang w:val="es-ES_tradnl"/>
        </w:rPr>
        <w:t xml:space="preserve"> </w:t>
      </w:r>
    </w:p>
    <w:p w14:paraId="5A867F17" w14:textId="77777777" w:rsidR="00B54A15" w:rsidRPr="00217FE1" w:rsidRDefault="00B54A15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Helvetica" w:hAnsi="Helvetica"/>
          <w:color w:val="000000"/>
          <w:szCs w:val="27"/>
          <w:lang w:val="es-ES_tradnl"/>
        </w:rPr>
      </w:pPr>
    </w:p>
    <w:p w14:paraId="7DCD6B89" w14:textId="77777777" w:rsidR="00844C0F" w:rsidRPr="00217FE1" w:rsidRDefault="007B3745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/>
          <w:color w:val="000000"/>
          <w:szCs w:val="27"/>
          <w:lang w:val="es-ES_tradnl"/>
        </w:rPr>
        <w:t>Es importante mencionar que</w:t>
      </w:r>
      <w:r w:rsidR="00B54A15" w:rsidRPr="00217FE1">
        <w:rPr>
          <w:rFonts w:ascii="Helvetica" w:hAnsi="Helvetica"/>
          <w:color w:val="000000"/>
          <w:sz w:val="27"/>
          <w:szCs w:val="27"/>
          <w:lang w:val="es-ES_tradnl"/>
        </w:rPr>
        <w:t xml:space="preserve"> </w:t>
      </w:r>
      <w:r w:rsidR="002856FD" w:rsidRPr="00217FE1">
        <w:rPr>
          <w:rFonts w:ascii="Century Gothic" w:hAnsi="Century Gothic" w:cs="Arial"/>
          <w:lang w:val="es-ES_tradnl"/>
        </w:rPr>
        <w:t>el Gobierno del Estado</w:t>
      </w:r>
      <w:r w:rsidR="00415A38" w:rsidRPr="00217FE1">
        <w:rPr>
          <w:rFonts w:ascii="Century Gothic" w:hAnsi="Century Gothic" w:cs="Arial"/>
          <w:lang w:val="es-ES_tradnl"/>
        </w:rPr>
        <w:t>,</w:t>
      </w:r>
      <w:r w:rsidR="002856FD" w:rsidRPr="00217FE1">
        <w:rPr>
          <w:rFonts w:ascii="Century Gothic" w:hAnsi="Century Gothic" w:cs="Arial"/>
          <w:lang w:val="es-ES_tradnl"/>
        </w:rPr>
        <w:t xml:space="preserve"> </w:t>
      </w:r>
      <w:r w:rsidR="00415A38" w:rsidRPr="00217FE1">
        <w:rPr>
          <w:rFonts w:ascii="Century Gothic" w:hAnsi="Century Gothic" w:cs="Arial"/>
          <w:lang w:val="es-ES_tradnl"/>
        </w:rPr>
        <w:t xml:space="preserve">en el año 2020, </w:t>
      </w:r>
      <w:r w:rsidR="002856FD" w:rsidRPr="00217FE1">
        <w:rPr>
          <w:rFonts w:ascii="Century Gothic" w:hAnsi="Century Gothic" w:cs="Arial"/>
          <w:lang w:val="es-ES_tradnl"/>
        </w:rPr>
        <w:t xml:space="preserve">invirtió 162.9 millones de pesos en el Centro Estatal de Cancerología (CECAN) a fin de contar con las instalaciones adecuadas para la utilización de un nuevo acelerador lineal con tecnología de vanguardia que permite un tratamiento más preciso y menos invasivo </w:t>
      </w:r>
      <w:r w:rsidR="00415A38" w:rsidRPr="00217FE1">
        <w:rPr>
          <w:rFonts w:ascii="Century Gothic" w:hAnsi="Century Gothic" w:cs="Arial"/>
          <w:lang w:val="es-ES_tradnl"/>
        </w:rPr>
        <w:t>para los pacientes oncológicos,</w:t>
      </w:r>
      <w:r w:rsidR="00415A38" w:rsidRPr="00217FE1">
        <w:rPr>
          <w:rStyle w:val="Refdenotaalpie"/>
          <w:rFonts w:ascii="Century Gothic" w:hAnsi="Century Gothic" w:cs="Arial"/>
          <w:lang w:val="es-ES_tradnl"/>
        </w:rPr>
        <w:footnoteReference w:id="5"/>
      </w:r>
    </w:p>
    <w:p w14:paraId="32679F01" w14:textId="77777777" w:rsidR="00844C0F" w:rsidRPr="00217FE1" w:rsidRDefault="00844C0F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lang w:val="es-ES_tradnl"/>
        </w:rPr>
      </w:pPr>
    </w:p>
    <w:p w14:paraId="0263328E" w14:textId="77777777" w:rsidR="00F758D1" w:rsidRDefault="00844C0F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 w:cs="Arial"/>
          <w:lang w:val="es-ES_tradnl"/>
        </w:rPr>
        <w:t xml:space="preserve">En el mencionado Centro de Cancerología, durante el año pasado se registraron alrededor de 900 pacientes con </w:t>
      </w:r>
      <w:r w:rsidR="00217FE1" w:rsidRPr="00217FE1">
        <w:rPr>
          <w:rFonts w:ascii="Century Gothic" w:hAnsi="Century Gothic" w:cs="Arial"/>
          <w:lang w:val="es-ES_tradnl"/>
        </w:rPr>
        <w:t>cáncer</w:t>
      </w:r>
      <w:r w:rsidRPr="00217FE1">
        <w:rPr>
          <w:rFonts w:ascii="Century Gothic" w:hAnsi="Century Gothic" w:cs="Arial"/>
          <w:lang w:val="es-ES_tradnl"/>
        </w:rPr>
        <w:t xml:space="preserve"> de los cuales el 35% </w:t>
      </w:r>
      <w:r w:rsidR="00217FE1" w:rsidRPr="00217FE1">
        <w:rPr>
          <w:rFonts w:ascii="Century Gothic" w:hAnsi="Century Gothic" w:cs="Arial"/>
          <w:lang w:val="es-ES_tradnl"/>
        </w:rPr>
        <w:t>padecían</w:t>
      </w:r>
      <w:r w:rsidRPr="00217FE1">
        <w:rPr>
          <w:rFonts w:ascii="Century Gothic" w:hAnsi="Century Gothic" w:cs="Arial"/>
          <w:lang w:val="es-ES_tradnl"/>
        </w:rPr>
        <w:t xml:space="preserve"> </w:t>
      </w:r>
      <w:r w:rsidR="00217FE1" w:rsidRPr="00217FE1">
        <w:rPr>
          <w:rFonts w:ascii="Century Gothic" w:hAnsi="Century Gothic" w:cs="Arial"/>
          <w:lang w:val="es-ES_tradnl"/>
        </w:rPr>
        <w:t>cáncer</w:t>
      </w:r>
      <w:r w:rsidRPr="00217FE1">
        <w:rPr>
          <w:rFonts w:ascii="Century Gothic" w:hAnsi="Century Gothic" w:cs="Arial"/>
          <w:lang w:val="es-ES_tradnl"/>
        </w:rPr>
        <w:t xml:space="preserve"> de mama (315). Dentro del CECAN, además de brindar el tratamiento y detección en especifico de la </w:t>
      </w:r>
      <w:r w:rsidR="00217FE1" w:rsidRPr="00217FE1">
        <w:rPr>
          <w:rFonts w:ascii="Century Gothic" w:hAnsi="Century Gothic" w:cs="Arial"/>
          <w:lang w:val="es-ES_tradnl"/>
        </w:rPr>
        <w:t>enfermedad</w:t>
      </w:r>
      <w:r w:rsidRPr="00217FE1">
        <w:rPr>
          <w:rFonts w:ascii="Century Gothic" w:hAnsi="Century Gothic" w:cs="Arial"/>
          <w:lang w:val="es-ES_tradnl"/>
        </w:rPr>
        <w:t xml:space="preserve"> también brindan un acompañamiento nutricional y </w:t>
      </w:r>
      <w:r w:rsidR="00217FE1" w:rsidRPr="00217FE1">
        <w:rPr>
          <w:rFonts w:ascii="Century Gothic" w:hAnsi="Century Gothic" w:cs="Arial"/>
          <w:lang w:val="es-ES_tradnl"/>
        </w:rPr>
        <w:t>psicológico</w:t>
      </w:r>
      <w:r w:rsidRPr="00217FE1">
        <w:rPr>
          <w:rFonts w:ascii="Century Gothic" w:hAnsi="Century Gothic" w:cs="Arial"/>
          <w:lang w:val="es-ES_tradnl"/>
        </w:rPr>
        <w:t xml:space="preserve"> sin embargo, lo que se busca con</w:t>
      </w:r>
      <w:r w:rsidR="00EE43AA" w:rsidRPr="00217FE1">
        <w:rPr>
          <w:rFonts w:ascii="Century Gothic" w:hAnsi="Century Gothic" w:cs="Arial"/>
          <w:lang w:val="es-ES_tradnl"/>
        </w:rPr>
        <w:t xml:space="preserve"> el presente</w:t>
      </w:r>
      <w:r w:rsidRPr="00217FE1">
        <w:rPr>
          <w:rFonts w:ascii="Century Gothic" w:hAnsi="Century Gothic" w:cs="Arial"/>
          <w:lang w:val="es-ES_tradnl"/>
        </w:rPr>
        <w:t xml:space="preserve"> exhorto</w:t>
      </w:r>
      <w:r w:rsidR="00EE43AA" w:rsidRPr="00217FE1">
        <w:rPr>
          <w:rFonts w:ascii="Century Gothic" w:hAnsi="Century Gothic" w:cs="Arial"/>
          <w:lang w:val="es-ES_tradnl"/>
        </w:rPr>
        <w:t>,</w:t>
      </w:r>
      <w:r w:rsidRPr="00217FE1">
        <w:rPr>
          <w:rFonts w:ascii="Century Gothic" w:hAnsi="Century Gothic" w:cs="Arial"/>
          <w:lang w:val="es-ES_tradnl"/>
        </w:rPr>
        <w:t xml:space="preserve"> es el establecimiento como tal de un programa en esp</w:t>
      </w:r>
      <w:r w:rsidR="00EE43AA" w:rsidRPr="00217FE1">
        <w:rPr>
          <w:rFonts w:ascii="Century Gothic" w:hAnsi="Century Gothic" w:cs="Arial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cifico</w:t>
      </w:r>
      <w:r w:rsidR="00EE43AA" w:rsidRPr="00217FE1">
        <w:rPr>
          <w:rFonts w:ascii="Century Gothic" w:hAnsi="Century Gothic" w:cs="Arial"/>
          <w:lang w:val="es-ES_tradnl"/>
        </w:rPr>
        <w:t>, ya que</w:t>
      </w:r>
      <w:r w:rsidR="00CF6B47" w:rsidRPr="00217FE1">
        <w:rPr>
          <w:rFonts w:ascii="Century Gothic" w:hAnsi="Century Gothic" w:cs="Arial"/>
          <w:lang w:val="es-ES_tradnl"/>
        </w:rPr>
        <w:t xml:space="preserve"> </w:t>
      </w:r>
      <w:r w:rsidR="00EE43AA" w:rsidRPr="00217FE1">
        <w:rPr>
          <w:rFonts w:ascii="Century Gothic" w:hAnsi="Century Gothic" w:cs="Arial"/>
          <w:lang w:val="es-ES_tradnl"/>
        </w:rPr>
        <w:t xml:space="preserve">el </w:t>
      </w:r>
      <w:r w:rsidR="00CF6B47" w:rsidRPr="00217FE1">
        <w:rPr>
          <w:rFonts w:ascii="Century Gothic" w:hAnsi="Century Gothic" w:cs="Arial"/>
          <w:lang w:val="es-ES_tradnl"/>
        </w:rPr>
        <w:t xml:space="preserve">tratamiento a </w:t>
      </w:r>
      <w:r w:rsidR="00415A38" w:rsidRPr="00217FE1">
        <w:rPr>
          <w:rFonts w:ascii="Century Gothic" w:hAnsi="Century Gothic" w:cs="Arial"/>
          <w:lang w:val="es-ES_tradnl"/>
        </w:rPr>
        <w:t xml:space="preserve">la salud mental en nuestro país </w:t>
      </w:r>
      <w:r w:rsidR="00CF6B47" w:rsidRPr="00217FE1">
        <w:rPr>
          <w:rFonts w:ascii="Century Gothic" w:hAnsi="Century Gothic" w:cs="Arial"/>
          <w:lang w:val="es-ES_tradnl"/>
        </w:rPr>
        <w:t>sigue siendo un privilegio y al que no todo</w:t>
      </w:r>
      <w:r w:rsidR="00415A38" w:rsidRPr="00217FE1">
        <w:rPr>
          <w:rFonts w:ascii="Century Gothic" w:hAnsi="Century Gothic" w:cs="Arial"/>
          <w:lang w:val="es-ES_tradnl"/>
        </w:rPr>
        <w:t>s pueden tener acceso</w:t>
      </w:r>
      <w:r w:rsidR="00EE43AA" w:rsidRPr="00217FE1">
        <w:rPr>
          <w:rFonts w:ascii="Century Gothic" w:hAnsi="Century Gothic" w:cs="Arial"/>
          <w:lang w:val="es-ES_tradnl"/>
        </w:rPr>
        <w:t xml:space="preserve">. </w:t>
      </w:r>
    </w:p>
    <w:p w14:paraId="241944A9" w14:textId="77777777" w:rsidR="00F758D1" w:rsidRDefault="00F758D1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lang w:val="es-ES_tradnl"/>
        </w:rPr>
      </w:pPr>
    </w:p>
    <w:p w14:paraId="786BBB77" w14:textId="09240E86" w:rsidR="00F758D1" w:rsidRDefault="00F758D1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i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Es importante destacar que dentro de la Ley Estatal de Salud, prevé en sus artículos 214 y subsiguientes un programa </w:t>
      </w:r>
      <w:r w:rsidR="009512A8" w:rsidRPr="009512A8">
        <w:rPr>
          <w:rFonts w:ascii="Century Gothic" w:hAnsi="Century Gothic" w:cs="Arial"/>
          <w:lang w:val="es-ES_tradnl"/>
        </w:rPr>
        <w:t xml:space="preserve">para la Atención de Cánceres mamario, </w:t>
      </w:r>
      <w:proofErr w:type="spellStart"/>
      <w:r w:rsidR="009512A8" w:rsidRPr="009512A8">
        <w:rPr>
          <w:rFonts w:ascii="Century Gothic" w:hAnsi="Century Gothic" w:cs="Arial"/>
          <w:lang w:val="es-ES_tradnl"/>
        </w:rPr>
        <w:t>cérvico-uterino</w:t>
      </w:r>
      <w:proofErr w:type="spellEnd"/>
      <w:r w:rsidR="009512A8" w:rsidRPr="009512A8">
        <w:rPr>
          <w:rFonts w:ascii="Century Gothic" w:hAnsi="Century Gothic" w:cs="Arial"/>
          <w:lang w:val="es-ES_tradnl"/>
        </w:rPr>
        <w:t xml:space="preserve"> y de próstata,</w:t>
      </w:r>
      <w:r w:rsidR="009512A8">
        <w:rPr>
          <w:rFonts w:ascii="Century Gothic" w:hAnsi="Century Gothic" w:cs="Arial"/>
          <w:lang w:val="es-ES_tradnl"/>
        </w:rPr>
        <w:t xml:space="preserve"> mencionando que: “</w:t>
      </w:r>
      <w:r w:rsidR="009512A8" w:rsidRPr="009512A8">
        <w:rPr>
          <w:rFonts w:ascii="Century Gothic" w:hAnsi="Century Gothic" w:cs="Arial"/>
          <w:i/>
          <w:lang w:val="es-ES_tradnl"/>
        </w:rPr>
        <w:t>…la Secretaría contará con un programa permanente de detección, para efectuar estudios de mastografías gratuitas a la población no derechohabiente de servicios médicos de salud. Para tal efecto, deberá incluirlo anualmente en su presupuesto conforme a lo establecido por el artículo 21 de la Ley de Presupuesto de Egresos, Contabilidad Gubernamental y Gasto Público del Estado de Chihuahua.</w:t>
      </w:r>
    </w:p>
    <w:p w14:paraId="474DD637" w14:textId="77777777" w:rsidR="009512A8" w:rsidRDefault="009512A8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lang w:val="es-ES_tradnl"/>
        </w:rPr>
      </w:pPr>
    </w:p>
    <w:p w14:paraId="553B66CF" w14:textId="62E3F0DC" w:rsidR="009512A8" w:rsidRPr="009512A8" w:rsidRDefault="009512A8" w:rsidP="00B54A15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lastRenderedPageBreak/>
        <w:t xml:space="preserve">Asimismo dentro de su Articulo 216 menciona que: </w:t>
      </w:r>
    </w:p>
    <w:p w14:paraId="70BD3A2C" w14:textId="7912C1AD" w:rsidR="009512A8" w:rsidRPr="00F715B6" w:rsidRDefault="009512A8" w:rsidP="009512A8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i/>
          <w:sz w:val="22"/>
          <w:lang w:val="es-ES_tradnl"/>
        </w:rPr>
      </w:pPr>
      <w:r w:rsidRPr="00F715B6">
        <w:rPr>
          <w:rFonts w:ascii="Century Gothic" w:hAnsi="Century Gothic" w:cs="Arial"/>
          <w:i/>
          <w:sz w:val="22"/>
          <w:lang w:val="es-ES_tradnl"/>
        </w:rPr>
        <w:t>Artículo 216. Los Programas de Cáncer, tienen las siguientes prioridades:</w:t>
      </w:r>
    </w:p>
    <w:p w14:paraId="101FC3EA" w14:textId="56A5794B" w:rsidR="009512A8" w:rsidRPr="00F715B6" w:rsidRDefault="009512A8" w:rsidP="009512A8">
      <w:pPr>
        <w:pStyle w:val="Prrafodelista"/>
        <w:numPr>
          <w:ilvl w:val="0"/>
          <w:numId w:val="6"/>
        </w:numPr>
        <w:shd w:val="clear" w:color="auto" w:fill="FFFFFF"/>
        <w:spacing w:line="360" w:lineRule="auto"/>
        <w:jc w:val="both"/>
        <w:textAlignment w:val="baseline"/>
        <w:rPr>
          <w:rFonts w:ascii="Century Gothic" w:hAnsi="Century Gothic" w:cs="Arial"/>
          <w:i/>
          <w:sz w:val="22"/>
          <w:lang w:val="es-ES_tradnl"/>
        </w:rPr>
      </w:pPr>
      <w:r w:rsidRPr="00F715B6">
        <w:rPr>
          <w:rFonts w:ascii="Century Gothic" w:hAnsi="Century Gothic" w:cs="Arial"/>
          <w:i/>
          <w:sz w:val="22"/>
          <w:lang w:val="es-ES_tradnl"/>
        </w:rPr>
        <w:t>Disminuir los índices de morbilidad y mortalidad que causan estas enfermedades.</w:t>
      </w:r>
    </w:p>
    <w:p w14:paraId="585BDCD4" w14:textId="56FB4DA1" w:rsidR="009512A8" w:rsidRPr="00F715B6" w:rsidRDefault="009512A8" w:rsidP="009512A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entury Gothic" w:eastAsiaTheme="minorEastAsia" w:hAnsi="Century Gothic" w:cs="Arial"/>
          <w:i/>
          <w:sz w:val="22"/>
          <w:lang w:val="es-ES_tradnl" w:eastAsia="es-ES"/>
        </w:rPr>
      </w:pPr>
      <w:r w:rsidRPr="00F715B6">
        <w:rPr>
          <w:rFonts w:ascii="Century Gothic" w:eastAsiaTheme="minorEastAsia" w:hAnsi="Century Gothic" w:cs="Arial"/>
          <w:i/>
          <w:sz w:val="22"/>
          <w:lang w:val="es-ES_tradnl" w:eastAsia="es-ES"/>
        </w:rPr>
        <w:t xml:space="preserve">Procurar la obertura, acceso y calidad de los servicios en el proceso de detección oportuna, diagnóstico y tratamiento de estas enfermedades. </w:t>
      </w:r>
    </w:p>
    <w:p w14:paraId="57338456" w14:textId="3E9283BC" w:rsidR="009512A8" w:rsidRPr="00F715B6" w:rsidRDefault="009512A8" w:rsidP="009512A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entury Gothic" w:eastAsiaTheme="minorEastAsia" w:hAnsi="Century Gothic" w:cs="Arial"/>
          <w:i/>
          <w:sz w:val="22"/>
          <w:lang w:val="es-ES_tradnl" w:eastAsia="es-ES"/>
        </w:rPr>
      </w:pPr>
      <w:r w:rsidRPr="00F715B6">
        <w:rPr>
          <w:rFonts w:ascii="Century Gothic" w:eastAsiaTheme="minorEastAsia" w:hAnsi="Century Gothic" w:cs="Arial"/>
          <w:i/>
          <w:sz w:val="22"/>
          <w:lang w:val="es-ES_tradnl" w:eastAsia="es-ES"/>
        </w:rPr>
        <w:t xml:space="preserve">Promover la participación de hombres y mujeres en estos programas. </w:t>
      </w:r>
    </w:p>
    <w:p w14:paraId="6E68B07B" w14:textId="1248B6C5" w:rsidR="009512A8" w:rsidRPr="00F715B6" w:rsidRDefault="009512A8" w:rsidP="009512A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entury Gothic" w:eastAsiaTheme="minorEastAsia" w:hAnsi="Century Gothic" w:cs="Arial"/>
          <w:i/>
          <w:sz w:val="22"/>
          <w:lang w:val="es-ES_tradnl" w:eastAsia="es-ES"/>
        </w:rPr>
      </w:pPr>
      <w:r w:rsidRPr="00F715B6">
        <w:rPr>
          <w:rFonts w:ascii="Century Gothic" w:eastAsiaTheme="minorEastAsia" w:hAnsi="Century Gothic" w:cs="Arial"/>
          <w:i/>
          <w:sz w:val="22"/>
          <w:lang w:val="es-ES_tradnl" w:eastAsia="es-ES"/>
        </w:rPr>
        <w:t xml:space="preserve">Coordinar las unidades de detección y los servicios asistenciales, para asegurar el diagnóstico, tratamiento y seguimiento, adecuados y oportunos, de los casos detectados. </w:t>
      </w:r>
    </w:p>
    <w:p w14:paraId="41474556" w14:textId="4C7E925A" w:rsidR="009512A8" w:rsidRPr="00F715B6" w:rsidRDefault="009512A8" w:rsidP="009512A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entury Gothic" w:eastAsiaTheme="minorEastAsia" w:hAnsi="Century Gothic" w:cs="Arial"/>
          <w:i/>
          <w:sz w:val="22"/>
          <w:lang w:val="es-ES_tradnl" w:eastAsia="es-ES"/>
        </w:rPr>
      </w:pPr>
      <w:r w:rsidRPr="00F715B6">
        <w:rPr>
          <w:rFonts w:ascii="Century Gothic" w:eastAsiaTheme="minorEastAsia" w:hAnsi="Century Gothic" w:cs="Arial"/>
          <w:i/>
          <w:sz w:val="22"/>
          <w:lang w:val="es-ES_tradnl" w:eastAsia="es-ES"/>
        </w:rPr>
        <w:t xml:space="preserve">Fomentar la investigación para la prevención, diagnóstico y atención relacionada con estas patologías en las diferentes áreas de incidencia y grupos de población. </w:t>
      </w:r>
    </w:p>
    <w:p w14:paraId="663BC862" w14:textId="20B21AF6" w:rsidR="009512A8" w:rsidRPr="00F715B6" w:rsidRDefault="009512A8" w:rsidP="009512A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entury Gothic" w:eastAsiaTheme="minorEastAsia" w:hAnsi="Century Gothic" w:cs="Arial"/>
          <w:i/>
          <w:sz w:val="22"/>
          <w:lang w:val="es-ES_tradnl" w:eastAsia="es-ES"/>
        </w:rPr>
      </w:pPr>
      <w:r w:rsidRPr="00F715B6">
        <w:rPr>
          <w:rFonts w:ascii="Century Gothic" w:eastAsiaTheme="minorEastAsia" w:hAnsi="Century Gothic" w:cs="Arial"/>
          <w:i/>
          <w:sz w:val="22"/>
          <w:lang w:val="es-ES_tradnl" w:eastAsia="es-ES"/>
        </w:rPr>
        <w:t xml:space="preserve">Promover la educación del cuidado a la salud, en la población en general. </w:t>
      </w:r>
    </w:p>
    <w:p w14:paraId="1E835722" w14:textId="68295808" w:rsidR="009512A8" w:rsidRPr="00F715B6" w:rsidRDefault="009512A8" w:rsidP="009512A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entury Gothic" w:eastAsiaTheme="minorEastAsia" w:hAnsi="Century Gothic" w:cs="Arial"/>
          <w:i/>
          <w:sz w:val="22"/>
          <w:lang w:val="es-ES_tradnl" w:eastAsia="es-ES"/>
        </w:rPr>
      </w:pPr>
      <w:r w:rsidRPr="00F715B6">
        <w:rPr>
          <w:rFonts w:ascii="Century Gothic" w:eastAsiaTheme="minorEastAsia" w:hAnsi="Century Gothic" w:cs="Arial"/>
          <w:i/>
          <w:sz w:val="22"/>
          <w:lang w:val="es-ES_tradnl" w:eastAsia="es-ES"/>
        </w:rPr>
        <w:t xml:space="preserve">Estimular la capacitación en los profesionales de la salud. </w:t>
      </w:r>
    </w:p>
    <w:p w14:paraId="74CAD34E" w14:textId="0C187D01" w:rsidR="00F758D1" w:rsidRDefault="009512A8" w:rsidP="00F715B6">
      <w:pPr>
        <w:spacing w:before="100" w:beforeAutospacing="1" w:after="100" w:afterAutospacing="1" w:line="360" w:lineRule="auto"/>
        <w:ind w:firstLine="708"/>
        <w:jc w:val="both"/>
        <w:rPr>
          <w:rFonts w:ascii="Century Gothic" w:eastAsiaTheme="minorEastAsia" w:hAnsi="Century Gothic" w:cs="Arial"/>
          <w:lang w:val="es-ES_tradnl" w:eastAsia="es-ES"/>
        </w:rPr>
      </w:pPr>
      <w:r>
        <w:rPr>
          <w:rFonts w:ascii="Century Gothic" w:eastAsiaTheme="minorEastAsia" w:hAnsi="Century Gothic" w:cs="Arial"/>
          <w:lang w:val="es-ES_tradnl" w:eastAsia="es-ES"/>
        </w:rPr>
        <w:t>Sin embargo, como he venido mencionando dicho programa no contiene una atención especializada en materia de salud mental y acompañamiento psicológico</w:t>
      </w:r>
      <w:r w:rsidR="00F715B6">
        <w:rPr>
          <w:rFonts w:ascii="Century Gothic" w:eastAsiaTheme="minorEastAsia" w:hAnsi="Century Gothic" w:cs="Arial"/>
          <w:lang w:val="es-ES_tradnl" w:eastAsia="es-ES"/>
        </w:rPr>
        <w:t>.</w:t>
      </w:r>
    </w:p>
    <w:p w14:paraId="2F01FD55" w14:textId="61B79708" w:rsidR="00012324" w:rsidRPr="00012324" w:rsidRDefault="00012324" w:rsidP="00012324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 w:cs="Arial"/>
          <w:lang w:val="es-ES_tradnl"/>
        </w:rPr>
        <w:t>Toma relevancia lo anterior al conocer las cifras tan alarmantes con las que cuenta nuestra entidad, el bienestar de la mente y el cuerpo son igual de importantes y por ende, deben existir acciones tendientes brindar una salud plena.</w:t>
      </w:r>
    </w:p>
    <w:p w14:paraId="37A5CB8D" w14:textId="1A803534" w:rsidR="00B54A15" w:rsidRPr="003A316F" w:rsidRDefault="00012324" w:rsidP="003A316F">
      <w:pPr>
        <w:spacing w:before="100" w:beforeAutospacing="1" w:after="100" w:afterAutospacing="1" w:line="360" w:lineRule="auto"/>
        <w:jc w:val="both"/>
        <w:rPr>
          <w:rFonts w:ascii="Century Gothic" w:eastAsiaTheme="minorEastAsia" w:hAnsi="Century Gothic" w:cs="Arial"/>
          <w:lang w:val="es-ES_tradnl" w:eastAsia="es-ES"/>
        </w:rPr>
      </w:pPr>
      <w:r>
        <w:rPr>
          <w:rFonts w:ascii="Century Gothic" w:eastAsiaTheme="minorEastAsia" w:hAnsi="Century Gothic" w:cs="Arial"/>
          <w:lang w:val="es-ES_tradnl" w:eastAsia="es-ES"/>
        </w:rPr>
        <w:tab/>
        <w:t xml:space="preserve">La </w:t>
      </w:r>
      <w:proofErr w:type="spellStart"/>
      <w:r>
        <w:rPr>
          <w:rFonts w:ascii="Century Gothic" w:eastAsiaTheme="minorEastAsia" w:hAnsi="Century Gothic" w:cs="Arial"/>
          <w:lang w:val="es-ES_tradnl" w:eastAsia="es-ES"/>
        </w:rPr>
        <w:t>coadyuv</w:t>
      </w:r>
      <w:r w:rsidR="00357CDE">
        <w:rPr>
          <w:rFonts w:ascii="Century Gothic" w:eastAsiaTheme="minorEastAsia" w:hAnsi="Century Gothic" w:cs="Arial"/>
          <w:lang w:val="es-ES_tradnl" w:eastAsia="es-ES"/>
        </w:rPr>
        <w:t>ancia</w:t>
      </w:r>
      <w:proofErr w:type="spellEnd"/>
      <w:r>
        <w:rPr>
          <w:rFonts w:ascii="Century Gothic" w:eastAsiaTheme="minorEastAsia" w:hAnsi="Century Gothic" w:cs="Arial"/>
          <w:lang w:val="es-ES_tradnl" w:eastAsia="es-ES"/>
        </w:rPr>
        <w:t xml:space="preserve"> de diferentes entes de gobierno</w:t>
      </w:r>
      <w:r w:rsidR="00357CDE">
        <w:rPr>
          <w:rFonts w:ascii="Century Gothic" w:eastAsiaTheme="minorEastAsia" w:hAnsi="Century Gothic" w:cs="Arial"/>
          <w:lang w:val="es-ES_tradnl" w:eastAsia="es-ES"/>
        </w:rPr>
        <w:t xml:space="preserve"> para el mejoramiento de las condiciones en las que viven </w:t>
      </w:r>
      <w:r>
        <w:rPr>
          <w:rFonts w:ascii="Century Gothic" w:eastAsiaTheme="minorEastAsia" w:hAnsi="Century Gothic" w:cs="Arial"/>
          <w:lang w:val="es-ES_tradnl" w:eastAsia="es-ES"/>
        </w:rPr>
        <w:t xml:space="preserve">las mujeres en nuestro estado resulta fundamental, </w:t>
      </w:r>
      <w:r w:rsidR="00357CDE">
        <w:rPr>
          <w:rFonts w:ascii="Century Gothic" w:eastAsiaTheme="minorEastAsia" w:hAnsi="Century Gothic" w:cs="Arial"/>
          <w:lang w:val="es-ES_tradnl" w:eastAsia="es-ES"/>
        </w:rPr>
        <w:t xml:space="preserve"> </w:t>
      </w:r>
      <w:r>
        <w:rPr>
          <w:rFonts w:ascii="Century Gothic" w:eastAsiaTheme="minorEastAsia" w:hAnsi="Century Gothic" w:cs="Arial"/>
          <w:lang w:val="es-ES_tradnl" w:eastAsia="es-ES"/>
        </w:rPr>
        <w:t xml:space="preserve">considero que además de ser un asunto que </w:t>
      </w:r>
      <w:r>
        <w:rPr>
          <w:rFonts w:ascii="Century Gothic" w:eastAsiaTheme="minorEastAsia" w:hAnsi="Century Gothic" w:cs="Arial"/>
          <w:lang w:val="es-ES_tradnl" w:eastAsia="es-ES"/>
        </w:rPr>
        <w:lastRenderedPageBreak/>
        <w:t xml:space="preserve">tiene que ver con la salud, es importante también para otros organismos como el Instituto Chihuahuense de las Mujeres el atenderlo, ya que para el cumplimiento de su objeto tiene </w:t>
      </w:r>
      <w:r w:rsidR="003A316F">
        <w:rPr>
          <w:rFonts w:ascii="Century Gothic" w:eastAsiaTheme="minorEastAsia" w:hAnsi="Century Gothic" w:cs="Arial"/>
          <w:lang w:val="es-ES_tradnl" w:eastAsia="es-ES"/>
        </w:rPr>
        <w:t xml:space="preserve">el </w:t>
      </w:r>
      <w:bookmarkStart w:id="0" w:name="_GoBack"/>
      <w:bookmarkEnd w:id="0"/>
      <w:r>
        <w:rPr>
          <w:rFonts w:ascii="Century Gothic" w:eastAsiaTheme="minorEastAsia" w:hAnsi="Century Gothic" w:cs="Arial"/>
          <w:lang w:val="es-ES_tradnl" w:eastAsia="es-ES"/>
        </w:rPr>
        <w:t xml:space="preserve">deber de </w:t>
      </w:r>
      <w:r w:rsidRPr="00012324">
        <w:rPr>
          <w:rFonts w:ascii="Century Gothic" w:eastAsiaTheme="minorEastAsia" w:hAnsi="Century Gothic" w:cs="Arial"/>
          <w:lang w:val="es-ES_tradnl" w:eastAsia="es-ES"/>
        </w:rPr>
        <w:t xml:space="preserve">Impulsar las medidas que garanticen el acceso de las mujeres a un sistema efectivo, oportuno y de calidad para el </w:t>
      </w:r>
      <w:r w:rsidRPr="00012324">
        <w:rPr>
          <w:rFonts w:ascii="Century Gothic" w:eastAsiaTheme="minorEastAsia" w:hAnsi="Century Gothic" w:cs="Arial"/>
          <w:u w:val="single"/>
          <w:lang w:val="es-ES_tradnl" w:eastAsia="es-ES"/>
        </w:rPr>
        <w:t>cuidado integral de la salud</w:t>
      </w:r>
      <w:r w:rsidRPr="00012324">
        <w:rPr>
          <w:rFonts w:ascii="Century Gothic" w:eastAsiaTheme="minorEastAsia" w:hAnsi="Century Gothic" w:cs="Arial"/>
          <w:lang w:val="es-ES_tradnl" w:eastAsia="es-ES"/>
        </w:rPr>
        <w:t xml:space="preserve">, asegurando que </w:t>
      </w:r>
      <w:r>
        <w:rPr>
          <w:rFonts w:ascii="Century Gothic" w:eastAsiaTheme="minorEastAsia" w:hAnsi="Century Gothic" w:cs="Arial"/>
          <w:lang w:val="es-ES_tradnl" w:eastAsia="es-ES"/>
        </w:rPr>
        <w:t>é</w:t>
      </w:r>
      <w:r w:rsidRPr="00012324">
        <w:rPr>
          <w:rFonts w:ascii="Century Gothic" w:eastAsiaTheme="minorEastAsia" w:hAnsi="Century Gothic" w:cs="Arial"/>
          <w:lang w:val="es-ES_tradnl" w:eastAsia="es-ES"/>
        </w:rPr>
        <w:t xml:space="preserve">ste responda a sus necesidades y demandas, </w:t>
      </w:r>
      <w:r>
        <w:rPr>
          <w:rFonts w:ascii="Century Gothic" w:eastAsiaTheme="minorEastAsia" w:hAnsi="Century Gothic" w:cs="Arial"/>
          <w:lang w:val="es-ES_tradnl" w:eastAsia="es-ES"/>
        </w:rPr>
        <w:t>tomando en cuenta las caracterí</w:t>
      </w:r>
      <w:r w:rsidRPr="00012324">
        <w:rPr>
          <w:rFonts w:ascii="Century Gothic" w:eastAsiaTheme="minorEastAsia" w:hAnsi="Century Gothic" w:cs="Arial"/>
          <w:lang w:val="es-ES_tradnl" w:eastAsia="es-ES"/>
        </w:rPr>
        <w:t>sticas particulares de sus ciclos de vida.</w:t>
      </w:r>
    </w:p>
    <w:p w14:paraId="4087226F" w14:textId="22804C0F" w:rsidR="004D54A8" w:rsidRPr="00217FE1" w:rsidRDefault="00AC5439" w:rsidP="006C125D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 w:cs="Arial"/>
          <w:lang w:val="es-ES_tradnl"/>
        </w:rPr>
        <w:t>Es por lo anterior que pongo a consideración de esta soberanía</w:t>
      </w:r>
      <w:r w:rsidR="004D54A8" w:rsidRPr="00217FE1">
        <w:rPr>
          <w:rFonts w:ascii="Century Gothic" w:hAnsi="Century Gothic" w:cs="Arial"/>
          <w:lang w:val="es-ES_tradnl"/>
        </w:rPr>
        <w:t>,</w:t>
      </w:r>
      <w:r w:rsidRPr="00217FE1">
        <w:rPr>
          <w:rFonts w:ascii="Century Gothic" w:hAnsi="Century Gothic" w:cs="Arial"/>
          <w:lang w:val="es-ES_tradnl"/>
        </w:rPr>
        <w:t xml:space="preserve"> el siguiente punto de</w:t>
      </w:r>
      <w:r w:rsidR="00901F11" w:rsidRPr="00217FE1">
        <w:rPr>
          <w:rFonts w:ascii="Century Gothic" w:hAnsi="Century Gothic" w:cs="Arial"/>
          <w:lang w:val="es-ES_tradnl"/>
        </w:rPr>
        <w:t xml:space="preserve"> acuerdo con carácter de urgente resolución:</w:t>
      </w:r>
    </w:p>
    <w:p w14:paraId="5FF0231F" w14:textId="77777777" w:rsidR="003A316F" w:rsidRDefault="003A316F" w:rsidP="006C125D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lang w:val="es-ES_tradnl"/>
        </w:rPr>
      </w:pPr>
    </w:p>
    <w:p w14:paraId="723EE16C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lang w:val="es-ES_tradnl"/>
        </w:rPr>
      </w:pPr>
      <w:r w:rsidRPr="00217FE1">
        <w:rPr>
          <w:rFonts w:ascii="Century Gothic" w:hAnsi="Century Gothic" w:cs="Arial"/>
          <w:b/>
          <w:lang w:val="es-ES_tradnl"/>
        </w:rPr>
        <w:t>ACUERDO</w:t>
      </w:r>
    </w:p>
    <w:p w14:paraId="715ACF5D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lang w:val="es-ES_tradnl"/>
        </w:rPr>
      </w:pPr>
    </w:p>
    <w:p w14:paraId="43D2089D" w14:textId="3877804D" w:rsidR="00D003A3" w:rsidRDefault="00845FF9" w:rsidP="00A329A4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b/>
          <w:bCs/>
          <w:lang w:val="es-ES_tradnl"/>
        </w:rPr>
        <w:t>PRIMERO</w:t>
      </w:r>
      <w:r w:rsidR="00D003A3" w:rsidRPr="00217FE1">
        <w:rPr>
          <w:rFonts w:ascii="Century Gothic" w:hAnsi="Century Gothic" w:cs="Arial"/>
          <w:b/>
          <w:bCs/>
          <w:spacing w:val="1"/>
          <w:lang w:val="es-ES_tradnl"/>
        </w:rPr>
        <w:t>.</w:t>
      </w:r>
      <w:r w:rsidR="00D003A3" w:rsidRPr="00217FE1">
        <w:rPr>
          <w:rFonts w:ascii="Century Gothic" w:hAnsi="Century Gothic" w:cs="Arial"/>
          <w:b/>
          <w:bCs/>
          <w:lang w:val="es-ES_tradnl"/>
        </w:rPr>
        <w:t>-</w:t>
      </w:r>
      <w:r w:rsidR="00D003A3" w:rsidRPr="00217FE1">
        <w:rPr>
          <w:rFonts w:ascii="Century Gothic" w:hAnsi="Century Gothic" w:cs="Arial"/>
          <w:b/>
          <w:bCs/>
          <w:spacing w:val="4"/>
          <w:lang w:val="es-ES_tradnl"/>
        </w:rPr>
        <w:t xml:space="preserve"> </w:t>
      </w:r>
      <w:r w:rsidR="00D003A3" w:rsidRPr="00217FE1">
        <w:rPr>
          <w:rFonts w:ascii="Century Gothic" w:hAnsi="Century Gothic" w:cs="Arial"/>
          <w:spacing w:val="1"/>
          <w:lang w:val="es-ES_tradnl"/>
        </w:rPr>
        <w:t>L</w:t>
      </w:r>
      <w:r w:rsidR="00D003A3" w:rsidRPr="00217FE1">
        <w:rPr>
          <w:rFonts w:ascii="Century Gothic" w:hAnsi="Century Gothic" w:cs="Arial"/>
          <w:lang w:val="es-ES_tradnl"/>
        </w:rPr>
        <w:t>a</w:t>
      </w:r>
      <w:r w:rsidR="00D003A3"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217FE1">
        <w:rPr>
          <w:rFonts w:ascii="Century Gothic" w:hAnsi="Century Gothic" w:cs="Arial"/>
          <w:lang w:val="es-ES_tradnl"/>
        </w:rPr>
        <w:t>S</w:t>
      </w:r>
      <w:r w:rsidR="00D003A3" w:rsidRPr="00217FE1">
        <w:rPr>
          <w:rFonts w:ascii="Century Gothic" w:hAnsi="Century Gothic" w:cs="Arial"/>
          <w:spacing w:val="1"/>
          <w:lang w:val="es-ES_tradnl"/>
        </w:rPr>
        <w:t>e</w:t>
      </w:r>
      <w:r w:rsidR="00D003A3" w:rsidRPr="00217FE1">
        <w:rPr>
          <w:rFonts w:ascii="Century Gothic" w:hAnsi="Century Gothic" w:cs="Arial"/>
          <w:spacing w:val="-2"/>
          <w:lang w:val="es-ES_tradnl"/>
        </w:rPr>
        <w:t>x</w:t>
      </w:r>
      <w:r w:rsidR="00D003A3" w:rsidRPr="00217FE1">
        <w:rPr>
          <w:rFonts w:ascii="Century Gothic" w:hAnsi="Century Gothic" w:cs="Arial"/>
          <w:spacing w:val="1"/>
          <w:lang w:val="es-ES_tradnl"/>
        </w:rPr>
        <w:t>a</w:t>
      </w:r>
      <w:r w:rsidR="00D003A3" w:rsidRPr="00217FE1">
        <w:rPr>
          <w:rFonts w:ascii="Century Gothic" w:hAnsi="Century Gothic" w:cs="Arial"/>
          <w:spacing w:val="-1"/>
          <w:lang w:val="es-ES_tradnl"/>
        </w:rPr>
        <w:t>g</w:t>
      </w:r>
      <w:r w:rsidR="00D003A3" w:rsidRPr="00217FE1">
        <w:rPr>
          <w:rFonts w:ascii="Century Gothic" w:hAnsi="Century Gothic" w:cs="Arial"/>
          <w:spacing w:val="1"/>
          <w:lang w:val="es-ES_tradnl"/>
        </w:rPr>
        <w:t>é</w:t>
      </w:r>
      <w:r w:rsidR="00D003A3" w:rsidRPr="00217FE1">
        <w:rPr>
          <w:rFonts w:ascii="Century Gothic" w:hAnsi="Century Gothic" w:cs="Arial"/>
          <w:lang w:val="es-ES_tradnl"/>
        </w:rPr>
        <w:t>si</w:t>
      </w:r>
      <w:r w:rsidR="00D003A3" w:rsidRPr="00217FE1">
        <w:rPr>
          <w:rFonts w:ascii="Century Gothic" w:hAnsi="Century Gothic" w:cs="Arial"/>
          <w:spacing w:val="1"/>
          <w:lang w:val="es-ES_tradnl"/>
        </w:rPr>
        <w:t>m</w:t>
      </w:r>
      <w:r w:rsidR="00D003A3" w:rsidRPr="00217FE1">
        <w:rPr>
          <w:rFonts w:ascii="Century Gothic" w:hAnsi="Century Gothic" w:cs="Arial"/>
          <w:lang w:val="es-ES_tradnl"/>
        </w:rPr>
        <w:t>a</w:t>
      </w:r>
      <w:r w:rsidR="00D003A3" w:rsidRPr="00217FE1">
        <w:rPr>
          <w:rFonts w:ascii="Century Gothic" w:hAnsi="Century Gothic" w:cs="Arial"/>
          <w:spacing w:val="3"/>
          <w:lang w:val="es-ES_tradnl"/>
        </w:rPr>
        <w:t xml:space="preserve"> S</w:t>
      </w:r>
      <w:r w:rsidR="009543C4" w:rsidRPr="00217FE1">
        <w:rPr>
          <w:rFonts w:ascii="Century Gothic" w:hAnsi="Century Gothic" w:cs="Arial"/>
          <w:spacing w:val="1"/>
          <w:lang w:val="es-ES_tradnl"/>
        </w:rPr>
        <w:t xml:space="preserve">éptima </w:t>
      </w:r>
      <w:r w:rsidR="00D003A3" w:rsidRPr="00217FE1">
        <w:rPr>
          <w:rFonts w:ascii="Century Gothic" w:hAnsi="Century Gothic" w:cs="Arial"/>
          <w:spacing w:val="1"/>
          <w:lang w:val="es-ES_tradnl"/>
        </w:rPr>
        <w:t>Le</w:t>
      </w:r>
      <w:r w:rsidR="00D003A3" w:rsidRPr="00217FE1">
        <w:rPr>
          <w:rFonts w:ascii="Century Gothic" w:hAnsi="Century Gothic" w:cs="Arial"/>
          <w:spacing w:val="-1"/>
          <w:lang w:val="es-ES_tradnl"/>
        </w:rPr>
        <w:t>g</w:t>
      </w:r>
      <w:r w:rsidR="00D003A3" w:rsidRPr="00217FE1">
        <w:rPr>
          <w:rFonts w:ascii="Century Gothic" w:hAnsi="Century Gothic" w:cs="Arial"/>
          <w:lang w:val="es-ES_tradnl"/>
        </w:rPr>
        <w:t>is</w:t>
      </w:r>
      <w:r w:rsidR="00D003A3" w:rsidRPr="00217FE1">
        <w:rPr>
          <w:rFonts w:ascii="Century Gothic" w:hAnsi="Century Gothic" w:cs="Arial"/>
          <w:spacing w:val="-1"/>
          <w:lang w:val="es-ES_tradnl"/>
        </w:rPr>
        <w:t>l</w:t>
      </w:r>
      <w:r w:rsidR="00D003A3" w:rsidRPr="00217FE1">
        <w:rPr>
          <w:rFonts w:ascii="Century Gothic" w:hAnsi="Century Gothic" w:cs="Arial"/>
          <w:spacing w:val="1"/>
          <w:lang w:val="es-ES_tradnl"/>
        </w:rPr>
        <w:t>a</w:t>
      </w:r>
      <w:r w:rsidR="00D003A3" w:rsidRPr="00217FE1">
        <w:rPr>
          <w:rFonts w:ascii="Century Gothic" w:hAnsi="Century Gothic" w:cs="Arial"/>
          <w:lang w:val="es-ES_tradnl"/>
        </w:rPr>
        <w:t>t</w:t>
      </w:r>
      <w:r w:rsidR="00D003A3" w:rsidRPr="00217FE1">
        <w:rPr>
          <w:rFonts w:ascii="Century Gothic" w:hAnsi="Century Gothic" w:cs="Arial"/>
          <w:spacing w:val="1"/>
          <w:lang w:val="es-ES_tradnl"/>
        </w:rPr>
        <w:t>u</w:t>
      </w:r>
      <w:r w:rsidR="00D003A3" w:rsidRPr="00217FE1">
        <w:rPr>
          <w:rFonts w:ascii="Century Gothic" w:hAnsi="Century Gothic" w:cs="Arial"/>
          <w:lang w:val="es-ES_tradnl"/>
        </w:rPr>
        <w:t xml:space="preserve">ra </w:t>
      </w:r>
      <w:r w:rsidR="00D003A3" w:rsidRPr="00217FE1">
        <w:rPr>
          <w:rFonts w:ascii="Century Gothic" w:hAnsi="Century Gothic" w:cs="Arial"/>
          <w:spacing w:val="1"/>
          <w:lang w:val="es-ES_tradnl"/>
        </w:rPr>
        <w:t>de</w:t>
      </w:r>
      <w:r w:rsidR="00D003A3" w:rsidRPr="00217FE1">
        <w:rPr>
          <w:rFonts w:ascii="Century Gothic" w:hAnsi="Century Gothic" w:cs="Arial"/>
          <w:lang w:val="es-ES_tradnl"/>
        </w:rPr>
        <w:t>l</w:t>
      </w:r>
      <w:r w:rsidR="00D003A3" w:rsidRPr="00217FE1">
        <w:rPr>
          <w:rFonts w:ascii="Century Gothic" w:hAnsi="Century Gothic" w:cs="Arial"/>
          <w:spacing w:val="4"/>
          <w:lang w:val="es-ES_tradnl"/>
        </w:rPr>
        <w:t xml:space="preserve"> </w:t>
      </w:r>
      <w:r w:rsidR="00D003A3" w:rsidRPr="00217FE1">
        <w:rPr>
          <w:rFonts w:ascii="Century Gothic" w:hAnsi="Century Gothic" w:cs="Arial"/>
          <w:lang w:val="es-ES_tradnl"/>
        </w:rPr>
        <w:t>H.</w:t>
      </w:r>
      <w:r w:rsidR="00D003A3" w:rsidRPr="00217FE1">
        <w:rPr>
          <w:rFonts w:ascii="Century Gothic" w:hAnsi="Century Gothic" w:cs="Arial"/>
          <w:spacing w:val="2"/>
          <w:lang w:val="es-ES_tradnl"/>
        </w:rPr>
        <w:t xml:space="preserve"> </w:t>
      </w:r>
      <w:r w:rsidR="00D003A3" w:rsidRPr="00217FE1">
        <w:rPr>
          <w:rFonts w:ascii="Century Gothic" w:hAnsi="Century Gothic" w:cs="Arial"/>
          <w:lang w:val="es-ES_tradnl"/>
        </w:rPr>
        <w:t>Co</w:t>
      </w:r>
      <w:r w:rsidR="00D003A3" w:rsidRPr="00217FE1">
        <w:rPr>
          <w:rFonts w:ascii="Century Gothic" w:hAnsi="Century Gothic" w:cs="Arial"/>
          <w:spacing w:val="1"/>
          <w:lang w:val="es-ES_tradnl"/>
        </w:rPr>
        <w:t>n</w:t>
      </w:r>
      <w:r w:rsidR="00D003A3" w:rsidRPr="00217FE1">
        <w:rPr>
          <w:rFonts w:ascii="Century Gothic" w:hAnsi="Century Gothic" w:cs="Arial"/>
          <w:spacing w:val="-1"/>
          <w:lang w:val="es-ES_tradnl"/>
        </w:rPr>
        <w:t>g</w:t>
      </w:r>
      <w:r w:rsidR="00D003A3" w:rsidRPr="00217FE1">
        <w:rPr>
          <w:rFonts w:ascii="Century Gothic" w:hAnsi="Century Gothic" w:cs="Arial"/>
          <w:lang w:val="es-ES_tradnl"/>
        </w:rPr>
        <w:t>reso</w:t>
      </w:r>
      <w:r w:rsidR="00D003A3"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217FE1">
        <w:rPr>
          <w:rFonts w:ascii="Century Gothic" w:hAnsi="Century Gothic" w:cs="Arial"/>
          <w:spacing w:val="1"/>
          <w:lang w:val="es-ES_tradnl"/>
        </w:rPr>
        <w:t>de</w:t>
      </w:r>
      <w:r w:rsidR="00D003A3" w:rsidRPr="00217FE1">
        <w:rPr>
          <w:rFonts w:ascii="Century Gothic" w:hAnsi="Century Gothic" w:cs="Arial"/>
          <w:lang w:val="es-ES_tradnl"/>
        </w:rPr>
        <w:t>l</w:t>
      </w:r>
      <w:r w:rsidR="00D003A3" w:rsidRPr="00217FE1">
        <w:rPr>
          <w:rFonts w:ascii="Century Gothic" w:hAnsi="Century Gothic" w:cs="Arial"/>
          <w:spacing w:val="2"/>
          <w:lang w:val="es-ES_tradnl"/>
        </w:rPr>
        <w:t xml:space="preserve"> </w:t>
      </w:r>
      <w:r w:rsidR="00D003A3" w:rsidRPr="00217FE1">
        <w:rPr>
          <w:rFonts w:ascii="Century Gothic" w:hAnsi="Century Gothic" w:cs="Arial"/>
          <w:spacing w:val="-2"/>
          <w:lang w:val="es-ES_tradnl"/>
        </w:rPr>
        <w:t>E</w:t>
      </w:r>
      <w:r w:rsidR="00D003A3" w:rsidRPr="00217FE1">
        <w:rPr>
          <w:rFonts w:ascii="Century Gothic" w:hAnsi="Century Gothic" w:cs="Arial"/>
          <w:lang w:val="es-ES_tradnl"/>
        </w:rPr>
        <w:t>st</w:t>
      </w:r>
      <w:r w:rsidR="00D003A3" w:rsidRPr="00217FE1">
        <w:rPr>
          <w:rFonts w:ascii="Century Gothic" w:hAnsi="Century Gothic" w:cs="Arial"/>
          <w:spacing w:val="1"/>
          <w:lang w:val="es-ES_tradnl"/>
        </w:rPr>
        <w:t>ad</w:t>
      </w:r>
      <w:r w:rsidR="00D003A3" w:rsidRPr="00217FE1">
        <w:rPr>
          <w:rFonts w:ascii="Century Gothic" w:hAnsi="Century Gothic" w:cs="Arial"/>
          <w:lang w:val="es-ES_tradnl"/>
        </w:rPr>
        <w:t>o</w:t>
      </w:r>
      <w:r w:rsidR="00D003A3"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217FE1">
        <w:rPr>
          <w:rFonts w:ascii="Century Gothic" w:hAnsi="Century Gothic" w:cs="Arial"/>
          <w:spacing w:val="-1"/>
          <w:lang w:val="es-ES_tradnl"/>
        </w:rPr>
        <w:t>d</w:t>
      </w:r>
      <w:r w:rsidR="00D003A3" w:rsidRPr="00217FE1">
        <w:rPr>
          <w:rFonts w:ascii="Century Gothic" w:hAnsi="Century Gothic" w:cs="Arial"/>
          <w:lang w:val="es-ES_tradnl"/>
        </w:rPr>
        <w:t>e Chi</w:t>
      </w:r>
      <w:r w:rsidR="00D003A3" w:rsidRPr="00217FE1">
        <w:rPr>
          <w:rFonts w:ascii="Century Gothic" w:hAnsi="Century Gothic" w:cs="Arial"/>
          <w:spacing w:val="1"/>
          <w:lang w:val="es-ES_tradnl"/>
        </w:rPr>
        <w:t>hua</w:t>
      </w:r>
      <w:r w:rsidR="00D003A3" w:rsidRPr="00217FE1">
        <w:rPr>
          <w:rFonts w:ascii="Century Gothic" w:hAnsi="Century Gothic" w:cs="Arial"/>
          <w:spacing w:val="-1"/>
          <w:lang w:val="es-ES_tradnl"/>
        </w:rPr>
        <w:t>h</w:t>
      </w:r>
      <w:r w:rsidR="00D003A3" w:rsidRPr="00217FE1">
        <w:rPr>
          <w:rFonts w:ascii="Century Gothic" w:hAnsi="Century Gothic" w:cs="Arial"/>
          <w:spacing w:val="1"/>
          <w:lang w:val="es-ES_tradnl"/>
        </w:rPr>
        <w:t>ua</w:t>
      </w:r>
      <w:r w:rsidR="00D003A3" w:rsidRPr="00217FE1">
        <w:rPr>
          <w:rFonts w:ascii="Century Gothic" w:hAnsi="Century Gothic" w:cs="Arial"/>
          <w:lang w:val="es-ES_tradnl"/>
        </w:rPr>
        <w:t>,</w:t>
      </w:r>
      <w:r w:rsidR="00D003A3" w:rsidRPr="00217FE1">
        <w:rPr>
          <w:rFonts w:ascii="Century Gothic" w:hAnsi="Century Gothic" w:cs="Arial"/>
          <w:spacing w:val="1"/>
          <w:lang w:val="es-ES_tradnl"/>
        </w:rPr>
        <w:t xml:space="preserve"> e</w:t>
      </w:r>
      <w:r w:rsidR="00D003A3" w:rsidRPr="00217FE1">
        <w:rPr>
          <w:rFonts w:ascii="Century Gothic" w:hAnsi="Century Gothic" w:cs="Arial"/>
          <w:spacing w:val="-2"/>
          <w:lang w:val="es-ES_tradnl"/>
        </w:rPr>
        <w:t>x</w:t>
      </w:r>
      <w:r w:rsidR="00D003A3" w:rsidRPr="00217FE1">
        <w:rPr>
          <w:rFonts w:ascii="Century Gothic" w:hAnsi="Century Gothic" w:cs="Arial"/>
          <w:spacing w:val="1"/>
          <w:lang w:val="es-ES_tradnl"/>
        </w:rPr>
        <w:t>ho</w:t>
      </w:r>
      <w:r w:rsidR="00D003A3" w:rsidRPr="00217FE1">
        <w:rPr>
          <w:rFonts w:ascii="Century Gothic" w:hAnsi="Century Gothic" w:cs="Arial"/>
          <w:lang w:val="es-ES_tradnl"/>
        </w:rPr>
        <w:t>rta</w:t>
      </w:r>
      <w:r w:rsidR="00D003A3" w:rsidRPr="00217FE1">
        <w:rPr>
          <w:rFonts w:ascii="Century Gothic" w:hAnsi="Century Gothic" w:cs="Arial"/>
          <w:spacing w:val="1"/>
          <w:lang w:val="es-ES_tradnl"/>
        </w:rPr>
        <w:t xml:space="preserve"> </w:t>
      </w:r>
      <w:r w:rsidR="00D003A3" w:rsidRPr="00217FE1">
        <w:rPr>
          <w:rFonts w:ascii="Century Gothic" w:hAnsi="Century Gothic" w:cs="Arial"/>
          <w:lang w:val="es-ES_tradnl"/>
        </w:rPr>
        <w:t>r</w:t>
      </w:r>
      <w:r w:rsidR="00D003A3" w:rsidRPr="00217FE1">
        <w:rPr>
          <w:rFonts w:ascii="Century Gothic" w:hAnsi="Century Gothic" w:cs="Arial"/>
          <w:spacing w:val="-2"/>
          <w:lang w:val="es-ES_tradnl"/>
        </w:rPr>
        <w:t>e</w:t>
      </w:r>
      <w:r w:rsidR="00D003A3" w:rsidRPr="00217FE1">
        <w:rPr>
          <w:rFonts w:ascii="Century Gothic" w:hAnsi="Century Gothic" w:cs="Arial"/>
          <w:lang w:val="es-ES_tradnl"/>
        </w:rPr>
        <w:t>s</w:t>
      </w:r>
      <w:r w:rsidR="00D003A3" w:rsidRPr="00217FE1">
        <w:rPr>
          <w:rFonts w:ascii="Century Gothic" w:hAnsi="Century Gothic" w:cs="Arial"/>
          <w:spacing w:val="1"/>
          <w:lang w:val="es-ES_tradnl"/>
        </w:rPr>
        <w:t>pe</w:t>
      </w:r>
      <w:r w:rsidR="00D003A3" w:rsidRPr="00217FE1">
        <w:rPr>
          <w:rFonts w:ascii="Century Gothic" w:hAnsi="Century Gothic" w:cs="Arial"/>
          <w:lang w:val="es-ES_tradnl"/>
        </w:rPr>
        <w:t>t</w:t>
      </w:r>
      <w:r w:rsidR="00D003A3" w:rsidRPr="00217FE1">
        <w:rPr>
          <w:rFonts w:ascii="Century Gothic" w:hAnsi="Century Gothic" w:cs="Arial"/>
          <w:spacing w:val="-1"/>
          <w:lang w:val="es-ES_tradnl"/>
        </w:rPr>
        <w:t>u</w:t>
      </w:r>
      <w:r w:rsidR="00D003A3" w:rsidRPr="00217FE1">
        <w:rPr>
          <w:rFonts w:ascii="Century Gothic" w:hAnsi="Century Gothic" w:cs="Arial"/>
          <w:spacing w:val="1"/>
          <w:lang w:val="es-ES_tradnl"/>
        </w:rPr>
        <w:t>o</w:t>
      </w:r>
      <w:r w:rsidR="00D003A3" w:rsidRPr="00217FE1">
        <w:rPr>
          <w:rFonts w:ascii="Century Gothic" w:hAnsi="Century Gothic" w:cs="Arial"/>
          <w:lang w:val="es-ES_tradnl"/>
        </w:rPr>
        <w:t>s</w:t>
      </w:r>
      <w:r w:rsidR="00D003A3" w:rsidRPr="00217FE1">
        <w:rPr>
          <w:rFonts w:ascii="Century Gothic" w:hAnsi="Century Gothic" w:cs="Arial"/>
          <w:spacing w:val="-1"/>
          <w:lang w:val="es-ES_tradnl"/>
        </w:rPr>
        <w:t>a</w:t>
      </w:r>
      <w:r w:rsidR="00D003A3" w:rsidRPr="00217FE1">
        <w:rPr>
          <w:rFonts w:ascii="Century Gothic" w:hAnsi="Century Gothic" w:cs="Arial"/>
          <w:spacing w:val="1"/>
          <w:lang w:val="es-ES_tradnl"/>
        </w:rPr>
        <w:t>m</w:t>
      </w:r>
      <w:r w:rsidR="00D003A3" w:rsidRPr="00217FE1">
        <w:rPr>
          <w:rFonts w:ascii="Century Gothic" w:hAnsi="Century Gothic" w:cs="Arial"/>
          <w:spacing w:val="-1"/>
          <w:lang w:val="es-ES_tradnl"/>
        </w:rPr>
        <w:t>e</w:t>
      </w:r>
      <w:r w:rsidR="00D003A3" w:rsidRPr="00217FE1">
        <w:rPr>
          <w:rFonts w:ascii="Century Gothic" w:hAnsi="Century Gothic" w:cs="Arial"/>
          <w:spacing w:val="1"/>
          <w:lang w:val="es-ES_tradnl"/>
        </w:rPr>
        <w:t>n</w:t>
      </w:r>
      <w:r w:rsidR="00D003A3" w:rsidRPr="00217FE1">
        <w:rPr>
          <w:rFonts w:ascii="Century Gothic" w:hAnsi="Century Gothic" w:cs="Arial"/>
          <w:lang w:val="es-ES_tradnl"/>
        </w:rPr>
        <w:t>te</w:t>
      </w:r>
      <w:r>
        <w:rPr>
          <w:rFonts w:ascii="Century Gothic" w:hAnsi="Century Gothic" w:cs="Arial"/>
          <w:lang w:val="es-ES_tradnl"/>
        </w:rPr>
        <w:t xml:space="preserve"> al Titular de </w:t>
      </w:r>
      <w:r w:rsidR="00A329A4" w:rsidRPr="00217FE1">
        <w:rPr>
          <w:rFonts w:ascii="Century Gothic" w:hAnsi="Century Gothic" w:cs="Arial"/>
          <w:lang w:val="es-ES_tradnl"/>
        </w:rPr>
        <w:t>la Secretaría de Salud del Estado</w:t>
      </w:r>
      <w:r w:rsidR="007B3745" w:rsidRPr="00217FE1">
        <w:rPr>
          <w:rFonts w:ascii="Century Gothic" w:hAnsi="Century Gothic" w:cs="Arial"/>
          <w:lang w:val="es-ES_tradnl"/>
        </w:rPr>
        <w:t>,</w:t>
      </w:r>
      <w:r w:rsidR="007A4E76" w:rsidRPr="00217FE1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 xml:space="preserve">contemple dentro de su Presupuesto de Egresos para el ejercicio fiscal 2022, </w:t>
      </w:r>
      <w:r w:rsidR="00A329A4" w:rsidRPr="00217FE1">
        <w:rPr>
          <w:rFonts w:ascii="Century Gothic" w:hAnsi="Century Gothic" w:cs="Arial"/>
          <w:lang w:val="es-ES_tradnl"/>
        </w:rPr>
        <w:t>un prog</w:t>
      </w:r>
      <w:r w:rsidR="002856FD" w:rsidRPr="00217FE1">
        <w:rPr>
          <w:rFonts w:ascii="Century Gothic" w:hAnsi="Century Gothic" w:cs="Arial"/>
          <w:lang w:val="es-ES_tradnl"/>
        </w:rPr>
        <w:t>rama especial para la atención de</w:t>
      </w:r>
      <w:r w:rsidR="00A329A4" w:rsidRPr="00217FE1">
        <w:rPr>
          <w:rFonts w:ascii="Century Gothic" w:hAnsi="Century Gothic" w:cs="Arial"/>
          <w:lang w:val="es-ES_tradnl"/>
        </w:rPr>
        <w:t xml:space="preserve"> la salud mental de las pacientes diagnosticadas con cáncer de mama durante todo el proceso que conlleva dicha enfermedad.</w:t>
      </w:r>
    </w:p>
    <w:p w14:paraId="7B33505D" w14:textId="77777777" w:rsidR="00845FF9" w:rsidRDefault="00845FF9" w:rsidP="00A329A4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7A9EFA84" w14:textId="5E814FD1" w:rsidR="00845FF9" w:rsidRDefault="00845FF9" w:rsidP="00845F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845FF9">
        <w:rPr>
          <w:rFonts w:ascii="Century Gothic" w:hAnsi="Century Gothic" w:cs="Arial"/>
          <w:b/>
          <w:lang w:val="es-ES_tradnl"/>
        </w:rPr>
        <w:t>SEGUNDO.-</w:t>
      </w:r>
      <w:r>
        <w:rPr>
          <w:rFonts w:ascii="Century Gothic" w:hAnsi="Century Gothic" w:cs="Arial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lang w:val="es-ES_tradnl"/>
        </w:rPr>
        <w:t>L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1"/>
          <w:lang w:val="es-ES_tradnl"/>
        </w:rPr>
        <w:t>e</w:t>
      </w:r>
      <w:r w:rsidRPr="00217FE1">
        <w:rPr>
          <w:rFonts w:ascii="Century Gothic" w:hAnsi="Century Gothic" w:cs="Arial"/>
          <w:spacing w:val="-2"/>
          <w:lang w:val="es-ES_tradnl"/>
        </w:rPr>
        <w:t>x</w:t>
      </w:r>
      <w:r w:rsidRPr="00217FE1">
        <w:rPr>
          <w:rFonts w:ascii="Century Gothic" w:hAnsi="Century Gothic" w:cs="Arial"/>
          <w:spacing w:val="1"/>
          <w:lang w:val="es-ES_tradnl"/>
        </w:rPr>
        <w:t>a</w:t>
      </w:r>
      <w:r w:rsidRPr="00217FE1">
        <w:rPr>
          <w:rFonts w:ascii="Century Gothic" w:hAnsi="Century Gothic" w:cs="Arial"/>
          <w:spacing w:val="-1"/>
          <w:lang w:val="es-ES_tradnl"/>
        </w:rPr>
        <w:t>g</w:t>
      </w:r>
      <w:r w:rsidRPr="00217FE1">
        <w:rPr>
          <w:rFonts w:ascii="Century Gothic" w:hAnsi="Century Gothic" w:cs="Arial"/>
          <w:spacing w:val="1"/>
          <w:lang w:val="es-ES_tradnl"/>
        </w:rPr>
        <w:t>é</w:t>
      </w:r>
      <w:r w:rsidRPr="00217FE1">
        <w:rPr>
          <w:rFonts w:ascii="Century Gothic" w:hAnsi="Century Gothic" w:cs="Arial"/>
          <w:lang w:val="es-ES_tradnl"/>
        </w:rPr>
        <w:t>si</w:t>
      </w:r>
      <w:r w:rsidRPr="00217FE1">
        <w:rPr>
          <w:rFonts w:ascii="Century Gothic" w:hAnsi="Century Gothic" w:cs="Arial"/>
          <w:spacing w:val="1"/>
          <w:lang w:val="es-ES_tradnl"/>
        </w:rPr>
        <w:t>m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S</w:t>
      </w:r>
      <w:r w:rsidRPr="00217FE1">
        <w:rPr>
          <w:rFonts w:ascii="Century Gothic" w:hAnsi="Century Gothic" w:cs="Arial"/>
          <w:spacing w:val="1"/>
          <w:lang w:val="es-ES_tradnl"/>
        </w:rPr>
        <w:t>éptima Le</w:t>
      </w:r>
      <w:r w:rsidRPr="00217FE1">
        <w:rPr>
          <w:rFonts w:ascii="Century Gothic" w:hAnsi="Century Gothic" w:cs="Arial"/>
          <w:spacing w:val="-1"/>
          <w:lang w:val="es-ES_tradnl"/>
        </w:rPr>
        <w:t>g</w:t>
      </w:r>
      <w:r w:rsidRPr="00217FE1">
        <w:rPr>
          <w:rFonts w:ascii="Century Gothic" w:hAnsi="Century Gothic" w:cs="Arial"/>
          <w:lang w:val="es-ES_tradnl"/>
        </w:rPr>
        <w:t>is</w:t>
      </w:r>
      <w:r w:rsidRPr="00217FE1">
        <w:rPr>
          <w:rFonts w:ascii="Century Gothic" w:hAnsi="Century Gothic" w:cs="Arial"/>
          <w:spacing w:val="-1"/>
          <w:lang w:val="es-ES_tradnl"/>
        </w:rPr>
        <w:t>l</w:t>
      </w:r>
      <w:r w:rsidRPr="00217FE1">
        <w:rPr>
          <w:rFonts w:ascii="Century Gothic" w:hAnsi="Century Gothic" w:cs="Arial"/>
          <w:spacing w:val="1"/>
          <w:lang w:val="es-ES_tradnl"/>
        </w:rPr>
        <w:t>a</w:t>
      </w:r>
      <w:r w:rsidRPr="00217FE1">
        <w:rPr>
          <w:rFonts w:ascii="Century Gothic" w:hAnsi="Century Gothic" w:cs="Arial"/>
          <w:lang w:val="es-ES_tradnl"/>
        </w:rPr>
        <w:t>t</w:t>
      </w:r>
      <w:r w:rsidRPr="00217FE1">
        <w:rPr>
          <w:rFonts w:ascii="Century Gothic" w:hAnsi="Century Gothic" w:cs="Arial"/>
          <w:spacing w:val="1"/>
          <w:lang w:val="es-ES_tradnl"/>
        </w:rPr>
        <w:t>u</w:t>
      </w:r>
      <w:r w:rsidRPr="00217FE1">
        <w:rPr>
          <w:rFonts w:ascii="Century Gothic" w:hAnsi="Century Gothic" w:cs="Arial"/>
          <w:lang w:val="es-ES_tradnl"/>
        </w:rPr>
        <w:t xml:space="preserve">ra </w:t>
      </w:r>
      <w:r w:rsidRPr="00217FE1">
        <w:rPr>
          <w:rFonts w:ascii="Century Gothic" w:hAnsi="Century Gothic" w:cs="Arial"/>
          <w:spacing w:val="1"/>
          <w:lang w:val="es-ES_tradnl"/>
        </w:rPr>
        <w:t>de</w:t>
      </w:r>
      <w:r w:rsidRPr="00217FE1">
        <w:rPr>
          <w:rFonts w:ascii="Century Gothic" w:hAnsi="Century Gothic" w:cs="Arial"/>
          <w:lang w:val="es-ES_tradnl"/>
        </w:rPr>
        <w:t>l</w:t>
      </w:r>
      <w:r w:rsidRPr="00217FE1">
        <w:rPr>
          <w:rFonts w:ascii="Century Gothic" w:hAnsi="Century Gothic" w:cs="Arial"/>
          <w:spacing w:val="4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H.</w:t>
      </w:r>
      <w:r w:rsidRPr="00217FE1">
        <w:rPr>
          <w:rFonts w:ascii="Century Gothic" w:hAnsi="Century Gothic" w:cs="Arial"/>
          <w:spacing w:val="2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Co</w:t>
      </w:r>
      <w:r w:rsidRPr="00217FE1">
        <w:rPr>
          <w:rFonts w:ascii="Century Gothic" w:hAnsi="Century Gothic" w:cs="Arial"/>
          <w:spacing w:val="1"/>
          <w:lang w:val="es-ES_tradnl"/>
        </w:rPr>
        <w:t>n</w:t>
      </w:r>
      <w:r w:rsidRPr="00217FE1">
        <w:rPr>
          <w:rFonts w:ascii="Century Gothic" w:hAnsi="Century Gothic" w:cs="Arial"/>
          <w:spacing w:val="-1"/>
          <w:lang w:val="es-ES_tradnl"/>
        </w:rPr>
        <w:t>g</w:t>
      </w:r>
      <w:r w:rsidRPr="00217FE1">
        <w:rPr>
          <w:rFonts w:ascii="Century Gothic" w:hAnsi="Century Gothic" w:cs="Arial"/>
          <w:lang w:val="es-ES_tradnl"/>
        </w:rPr>
        <w:t>reso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lang w:val="es-ES_tradnl"/>
        </w:rPr>
        <w:t>de</w:t>
      </w:r>
      <w:r w:rsidRPr="00217FE1">
        <w:rPr>
          <w:rFonts w:ascii="Century Gothic" w:hAnsi="Century Gothic" w:cs="Arial"/>
          <w:lang w:val="es-ES_tradnl"/>
        </w:rPr>
        <w:t>l</w:t>
      </w:r>
      <w:r w:rsidRPr="00217FE1">
        <w:rPr>
          <w:rFonts w:ascii="Century Gothic" w:hAnsi="Century Gothic" w:cs="Arial"/>
          <w:spacing w:val="2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2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st</w:t>
      </w:r>
      <w:r w:rsidRPr="00217FE1">
        <w:rPr>
          <w:rFonts w:ascii="Century Gothic" w:hAnsi="Century Gothic" w:cs="Arial"/>
          <w:spacing w:val="1"/>
          <w:lang w:val="es-ES_tradnl"/>
        </w:rPr>
        <w:t>ad</w:t>
      </w:r>
      <w:r w:rsidRPr="00217FE1">
        <w:rPr>
          <w:rFonts w:ascii="Century Gothic" w:hAnsi="Century Gothic" w:cs="Arial"/>
          <w:lang w:val="es-ES_tradnl"/>
        </w:rPr>
        <w:t>o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1"/>
          <w:lang w:val="es-ES_tradnl"/>
        </w:rPr>
        <w:t>d</w:t>
      </w:r>
      <w:r w:rsidRPr="00217FE1">
        <w:rPr>
          <w:rFonts w:ascii="Century Gothic" w:hAnsi="Century Gothic" w:cs="Arial"/>
          <w:lang w:val="es-ES_tradnl"/>
        </w:rPr>
        <w:t>e Chi</w:t>
      </w:r>
      <w:r w:rsidRPr="00217FE1">
        <w:rPr>
          <w:rFonts w:ascii="Century Gothic" w:hAnsi="Century Gothic" w:cs="Arial"/>
          <w:spacing w:val="1"/>
          <w:lang w:val="es-ES_tradnl"/>
        </w:rPr>
        <w:t>hua</w:t>
      </w:r>
      <w:r w:rsidRPr="00217FE1">
        <w:rPr>
          <w:rFonts w:ascii="Century Gothic" w:hAnsi="Century Gothic" w:cs="Arial"/>
          <w:spacing w:val="-1"/>
          <w:lang w:val="es-ES_tradnl"/>
        </w:rPr>
        <w:t>h</w:t>
      </w:r>
      <w:r w:rsidRPr="00217FE1">
        <w:rPr>
          <w:rFonts w:ascii="Century Gothic" w:hAnsi="Century Gothic" w:cs="Arial"/>
          <w:spacing w:val="1"/>
          <w:lang w:val="es-ES_tradnl"/>
        </w:rPr>
        <w:t>ua</w:t>
      </w:r>
      <w:r w:rsidRPr="00217FE1">
        <w:rPr>
          <w:rFonts w:ascii="Century Gothic" w:hAnsi="Century Gothic" w:cs="Arial"/>
          <w:lang w:val="es-ES_tradnl"/>
        </w:rPr>
        <w:t>,</w:t>
      </w:r>
      <w:r w:rsidRPr="00217FE1">
        <w:rPr>
          <w:rFonts w:ascii="Century Gothic" w:hAnsi="Century Gothic" w:cs="Arial"/>
          <w:spacing w:val="1"/>
          <w:lang w:val="es-ES_tradnl"/>
        </w:rPr>
        <w:t xml:space="preserve"> e</w:t>
      </w:r>
      <w:r w:rsidRPr="00217FE1">
        <w:rPr>
          <w:rFonts w:ascii="Century Gothic" w:hAnsi="Century Gothic" w:cs="Arial"/>
          <w:spacing w:val="-2"/>
          <w:lang w:val="es-ES_tradnl"/>
        </w:rPr>
        <w:t>x</w:t>
      </w:r>
      <w:r w:rsidRPr="00217FE1">
        <w:rPr>
          <w:rFonts w:ascii="Century Gothic" w:hAnsi="Century Gothic" w:cs="Arial"/>
          <w:spacing w:val="1"/>
          <w:lang w:val="es-ES_tradnl"/>
        </w:rPr>
        <w:t>ho</w:t>
      </w:r>
      <w:r w:rsidRPr="00217FE1">
        <w:rPr>
          <w:rFonts w:ascii="Century Gothic" w:hAnsi="Century Gothic" w:cs="Arial"/>
          <w:lang w:val="es-ES_tradnl"/>
        </w:rPr>
        <w:t>rta</w:t>
      </w:r>
      <w:r w:rsidRPr="00217FE1">
        <w:rPr>
          <w:rFonts w:ascii="Century Gothic" w:hAnsi="Century Gothic" w:cs="Arial"/>
          <w:spacing w:val="1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r</w:t>
      </w:r>
      <w:r w:rsidRPr="00217FE1">
        <w:rPr>
          <w:rFonts w:ascii="Century Gothic" w:hAnsi="Century Gothic" w:cs="Arial"/>
          <w:spacing w:val="-2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1"/>
          <w:lang w:val="es-ES_tradnl"/>
        </w:rPr>
        <w:t>pe</w:t>
      </w:r>
      <w:r w:rsidRPr="00217FE1">
        <w:rPr>
          <w:rFonts w:ascii="Century Gothic" w:hAnsi="Century Gothic" w:cs="Arial"/>
          <w:lang w:val="es-ES_tradnl"/>
        </w:rPr>
        <w:t>t</w:t>
      </w:r>
      <w:r w:rsidRPr="00217FE1">
        <w:rPr>
          <w:rFonts w:ascii="Century Gothic" w:hAnsi="Century Gothic" w:cs="Arial"/>
          <w:spacing w:val="-1"/>
          <w:lang w:val="es-ES_tradnl"/>
        </w:rPr>
        <w:t>u</w:t>
      </w:r>
      <w:r w:rsidRPr="00217FE1">
        <w:rPr>
          <w:rFonts w:ascii="Century Gothic" w:hAnsi="Century Gothic" w:cs="Arial"/>
          <w:spacing w:val="1"/>
          <w:lang w:val="es-ES_tradnl"/>
        </w:rPr>
        <w:t>o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-1"/>
          <w:lang w:val="es-ES_tradnl"/>
        </w:rPr>
        <w:t>a</w:t>
      </w:r>
      <w:r w:rsidRPr="00217FE1">
        <w:rPr>
          <w:rFonts w:ascii="Century Gothic" w:hAnsi="Century Gothic" w:cs="Arial"/>
          <w:spacing w:val="1"/>
          <w:lang w:val="es-ES_tradnl"/>
        </w:rPr>
        <w:t>m</w:t>
      </w:r>
      <w:r w:rsidRPr="00217FE1">
        <w:rPr>
          <w:rFonts w:ascii="Century Gothic" w:hAnsi="Century Gothic" w:cs="Arial"/>
          <w:spacing w:val="-1"/>
          <w:lang w:val="es-ES_tradnl"/>
        </w:rPr>
        <w:t>e</w:t>
      </w:r>
      <w:r w:rsidRPr="00217FE1">
        <w:rPr>
          <w:rFonts w:ascii="Century Gothic" w:hAnsi="Century Gothic" w:cs="Arial"/>
          <w:spacing w:val="1"/>
          <w:lang w:val="es-ES_tradnl"/>
        </w:rPr>
        <w:t>n</w:t>
      </w:r>
      <w:r w:rsidRPr="00217FE1">
        <w:rPr>
          <w:rFonts w:ascii="Century Gothic" w:hAnsi="Century Gothic" w:cs="Arial"/>
          <w:lang w:val="es-ES_tradnl"/>
        </w:rPr>
        <w:t>te</w:t>
      </w:r>
      <w:r>
        <w:rPr>
          <w:rFonts w:ascii="Century Gothic" w:hAnsi="Century Gothic" w:cs="Arial"/>
          <w:lang w:val="es-ES_tradnl"/>
        </w:rPr>
        <w:t xml:space="preserve"> al Titular de </w:t>
      </w:r>
      <w:r w:rsidRPr="00217FE1">
        <w:rPr>
          <w:rFonts w:ascii="Century Gothic" w:hAnsi="Century Gothic" w:cs="Arial"/>
          <w:lang w:val="es-ES_tradnl"/>
        </w:rPr>
        <w:t xml:space="preserve">la Secretaría de Salud </w:t>
      </w:r>
      <w:r>
        <w:rPr>
          <w:rFonts w:ascii="Century Gothic" w:hAnsi="Century Gothic" w:cs="Arial"/>
          <w:lang w:val="es-ES_tradnl"/>
        </w:rPr>
        <w:t>Federal</w:t>
      </w:r>
      <w:r w:rsidRPr="00217FE1">
        <w:rPr>
          <w:rFonts w:ascii="Century Gothic" w:hAnsi="Century Gothic" w:cs="Arial"/>
          <w:lang w:val="es-ES_tradnl"/>
        </w:rPr>
        <w:t xml:space="preserve">, </w:t>
      </w:r>
      <w:r>
        <w:rPr>
          <w:rFonts w:ascii="Century Gothic" w:hAnsi="Century Gothic" w:cs="Arial"/>
          <w:lang w:val="es-ES_tradnl"/>
        </w:rPr>
        <w:t xml:space="preserve">implemente </w:t>
      </w:r>
      <w:r w:rsidRPr="00217FE1">
        <w:rPr>
          <w:rFonts w:ascii="Century Gothic" w:hAnsi="Century Gothic" w:cs="Arial"/>
          <w:lang w:val="es-ES_tradnl"/>
        </w:rPr>
        <w:t>un programa especial para la atención de la salud mental de las pacientes diagnosticadas con cáncer de mama durante todo el proceso que conlleva dicha enfermedad.</w:t>
      </w:r>
    </w:p>
    <w:p w14:paraId="5B2A099D" w14:textId="77777777" w:rsidR="00012324" w:rsidRDefault="00012324" w:rsidP="00845F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76BFA19A" w14:textId="32D0D528" w:rsidR="00012324" w:rsidRPr="00012324" w:rsidRDefault="00012324" w:rsidP="00845F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  <w:r>
        <w:rPr>
          <w:rFonts w:ascii="Century Gothic" w:hAnsi="Century Gothic" w:cs="Arial"/>
          <w:b/>
          <w:lang w:val="es-ES_tradnl"/>
        </w:rPr>
        <w:t xml:space="preserve">TERCERO.- </w:t>
      </w:r>
      <w:r w:rsidRPr="00217FE1">
        <w:rPr>
          <w:rFonts w:ascii="Century Gothic" w:hAnsi="Century Gothic" w:cs="Arial"/>
          <w:spacing w:val="1"/>
          <w:lang w:val="es-ES_tradnl"/>
        </w:rPr>
        <w:t>L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1"/>
          <w:lang w:val="es-ES_tradnl"/>
        </w:rPr>
        <w:t>e</w:t>
      </w:r>
      <w:r w:rsidRPr="00217FE1">
        <w:rPr>
          <w:rFonts w:ascii="Century Gothic" w:hAnsi="Century Gothic" w:cs="Arial"/>
          <w:spacing w:val="-2"/>
          <w:lang w:val="es-ES_tradnl"/>
        </w:rPr>
        <w:t>x</w:t>
      </w:r>
      <w:r w:rsidRPr="00217FE1">
        <w:rPr>
          <w:rFonts w:ascii="Century Gothic" w:hAnsi="Century Gothic" w:cs="Arial"/>
          <w:spacing w:val="1"/>
          <w:lang w:val="es-ES_tradnl"/>
        </w:rPr>
        <w:t>a</w:t>
      </w:r>
      <w:r w:rsidRPr="00217FE1">
        <w:rPr>
          <w:rFonts w:ascii="Century Gothic" w:hAnsi="Century Gothic" w:cs="Arial"/>
          <w:spacing w:val="-1"/>
          <w:lang w:val="es-ES_tradnl"/>
        </w:rPr>
        <w:t>g</w:t>
      </w:r>
      <w:r w:rsidRPr="00217FE1">
        <w:rPr>
          <w:rFonts w:ascii="Century Gothic" w:hAnsi="Century Gothic" w:cs="Arial"/>
          <w:spacing w:val="1"/>
          <w:lang w:val="es-ES_tradnl"/>
        </w:rPr>
        <w:t>é</w:t>
      </w:r>
      <w:r w:rsidRPr="00217FE1">
        <w:rPr>
          <w:rFonts w:ascii="Century Gothic" w:hAnsi="Century Gothic" w:cs="Arial"/>
          <w:lang w:val="es-ES_tradnl"/>
        </w:rPr>
        <w:t>si</w:t>
      </w:r>
      <w:r w:rsidRPr="00217FE1">
        <w:rPr>
          <w:rFonts w:ascii="Century Gothic" w:hAnsi="Century Gothic" w:cs="Arial"/>
          <w:spacing w:val="1"/>
          <w:lang w:val="es-ES_tradnl"/>
        </w:rPr>
        <w:t>m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S</w:t>
      </w:r>
      <w:r w:rsidRPr="00217FE1">
        <w:rPr>
          <w:rFonts w:ascii="Century Gothic" w:hAnsi="Century Gothic" w:cs="Arial"/>
          <w:spacing w:val="1"/>
          <w:lang w:val="es-ES_tradnl"/>
        </w:rPr>
        <w:t>éptima Le</w:t>
      </w:r>
      <w:r w:rsidRPr="00217FE1">
        <w:rPr>
          <w:rFonts w:ascii="Century Gothic" w:hAnsi="Century Gothic" w:cs="Arial"/>
          <w:spacing w:val="-1"/>
          <w:lang w:val="es-ES_tradnl"/>
        </w:rPr>
        <w:t>g</w:t>
      </w:r>
      <w:r w:rsidRPr="00217FE1">
        <w:rPr>
          <w:rFonts w:ascii="Century Gothic" w:hAnsi="Century Gothic" w:cs="Arial"/>
          <w:lang w:val="es-ES_tradnl"/>
        </w:rPr>
        <w:t>is</w:t>
      </w:r>
      <w:r w:rsidRPr="00217FE1">
        <w:rPr>
          <w:rFonts w:ascii="Century Gothic" w:hAnsi="Century Gothic" w:cs="Arial"/>
          <w:spacing w:val="-1"/>
          <w:lang w:val="es-ES_tradnl"/>
        </w:rPr>
        <w:t>l</w:t>
      </w:r>
      <w:r w:rsidRPr="00217FE1">
        <w:rPr>
          <w:rFonts w:ascii="Century Gothic" w:hAnsi="Century Gothic" w:cs="Arial"/>
          <w:spacing w:val="1"/>
          <w:lang w:val="es-ES_tradnl"/>
        </w:rPr>
        <w:t>a</w:t>
      </w:r>
      <w:r w:rsidRPr="00217FE1">
        <w:rPr>
          <w:rFonts w:ascii="Century Gothic" w:hAnsi="Century Gothic" w:cs="Arial"/>
          <w:lang w:val="es-ES_tradnl"/>
        </w:rPr>
        <w:t>t</w:t>
      </w:r>
      <w:r w:rsidRPr="00217FE1">
        <w:rPr>
          <w:rFonts w:ascii="Century Gothic" w:hAnsi="Century Gothic" w:cs="Arial"/>
          <w:spacing w:val="1"/>
          <w:lang w:val="es-ES_tradnl"/>
        </w:rPr>
        <w:t>u</w:t>
      </w:r>
      <w:r w:rsidRPr="00217FE1">
        <w:rPr>
          <w:rFonts w:ascii="Century Gothic" w:hAnsi="Century Gothic" w:cs="Arial"/>
          <w:lang w:val="es-ES_tradnl"/>
        </w:rPr>
        <w:t xml:space="preserve">ra </w:t>
      </w:r>
      <w:r w:rsidRPr="00217FE1">
        <w:rPr>
          <w:rFonts w:ascii="Century Gothic" w:hAnsi="Century Gothic" w:cs="Arial"/>
          <w:spacing w:val="1"/>
          <w:lang w:val="es-ES_tradnl"/>
        </w:rPr>
        <w:t>de</w:t>
      </w:r>
      <w:r w:rsidRPr="00217FE1">
        <w:rPr>
          <w:rFonts w:ascii="Century Gothic" w:hAnsi="Century Gothic" w:cs="Arial"/>
          <w:lang w:val="es-ES_tradnl"/>
        </w:rPr>
        <w:t>l</w:t>
      </w:r>
      <w:r w:rsidRPr="00217FE1">
        <w:rPr>
          <w:rFonts w:ascii="Century Gothic" w:hAnsi="Century Gothic" w:cs="Arial"/>
          <w:spacing w:val="4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H.</w:t>
      </w:r>
      <w:r w:rsidRPr="00217FE1">
        <w:rPr>
          <w:rFonts w:ascii="Century Gothic" w:hAnsi="Century Gothic" w:cs="Arial"/>
          <w:spacing w:val="2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Co</w:t>
      </w:r>
      <w:r w:rsidRPr="00217FE1">
        <w:rPr>
          <w:rFonts w:ascii="Century Gothic" w:hAnsi="Century Gothic" w:cs="Arial"/>
          <w:spacing w:val="1"/>
          <w:lang w:val="es-ES_tradnl"/>
        </w:rPr>
        <w:t>n</w:t>
      </w:r>
      <w:r w:rsidRPr="00217FE1">
        <w:rPr>
          <w:rFonts w:ascii="Century Gothic" w:hAnsi="Century Gothic" w:cs="Arial"/>
          <w:spacing w:val="-1"/>
          <w:lang w:val="es-ES_tradnl"/>
        </w:rPr>
        <w:t>g</w:t>
      </w:r>
      <w:r w:rsidRPr="00217FE1">
        <w:rPr>
          <w:rFonts w:ascii="Century Gothic" w:hAnsi="Century Gothic" w:cs="Arial"/>
          <w:lang w:val="es-ES_tradnl"/>
        </w:rPr>
        <w:t>reso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lang w:val="es-ES_tradnl"/>
        </w:rPr>
        <w:t>de</w:t>
      </w:r>
      <w:r w:rsidRPr="00217FE1">
        <w:rPr>
          <w:rFonts w:ascii="Century Gothic" w:hAnsi="Century Gothic" w:cs="Arial"/>
          <w:lang w:val="es-ES_tradnl"/>
        </w:rPr>
        <w:t>l</w:t>
      </w:r>
      <w:r w:rsidRPr="00217FE1">
        <w:rPr>
          <w:rFonts w:ascii="Century Gothic" w:hAnsi="Century Gothic" w:cs="Arial"/>
          <w:spacing w:val="2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2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st</w:t>
      </w:r>
      <w:r w:rsidRPr="00217FE1">
        <w:rPr>
          <w:rFonts w:ascii="Century Gothic" w:hAnsi="Century Gothic" w:cs="Arial"/>
          <w:spacing w:val="1"/>
          <w:lang w:val="es-ES_tradnl"/>
        </w:rPr>
        <w:t>ad</w:t>
      </w:r>
      <w:r w:rsidRPr="00217FE1">
        <w:rPr>
          <w:rFonts w:ascii="Century Gothic" w:hAnsi="Century Gothic" w:cs="Arial"/>
          <w:lang w:val="es-ES_tradnl"/>
        </w:rPr>
        <w:t>o</w:t>
      </w:r>
      <w:r w:rsidRPr="00217FE1">
        <w:rPr>
          <w:rFonts w:ascii="Century Gothic" w:hAnsi="Century Gothic" w:cs="Arial"/>
          <w:spacing w:val="3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1"/>
          <w:lang w:val="es-ES_tradnl"/>
        </w:rPr>
        <w:t>d</w:t>
      </w:r>
      <w:r w:rsidRPr="00217FE1">
        <w:rPr>
          <w:rFonts w:ascii="Century Gothic" w:hAnsi="Century Gothic" w:cs="Arial"/>
          <w:lang w:val="es-ES_tradnl"/>
        </w:rPr>
        <w:t>e Chi</w:t>
      </w:r>
      <w:r w:rsidRPr="00217FE1">
        <w:rPr>
          <w:rFonts w:ascii="Century Gothic" w:hAnsi="Century Gothic" w:cs="Arial"/>
          <w:spacing w:val="1"/>
          <w:lang w:val="es-ES_tradnl"/>
        </w:rPr>
        <w:t>hua</w:t>
      </w:r>
      <w:r w:rsidRPr="00217FE1">
        <w:rPr>
          <w:rFonts w:ascii="Century Gothic" w:hAnsi="Century Gothic" w:cs="Arial"/>
          <w:spacing w:val="-1"/>
          <w:lang w:val="es-ES_tradnl"/>
        </w:rPr>
        <w:t>h</w:t>
      </w:r>
      <w:r w:rsidRPr="00217FE1">
        <w:rPr>
          <w:rFonts w:ascii="Century Gothic" w:hAnsi="Century Gothic" w:cs="Arial"/>
          <w:spacing w:val="1"/>
          <w:lang w:val="es-ES_tradnl"/>
        </w:rPr>
        <w:t>ua</w:t>
      </w:r>
      <w:r w:rsidRPr="00217FE1">
        <w:rPr>
          <w:rFonts w:ascii="Century Gothic" w:hAnsi="Century Gothic" w:cs="Arial"/>
          <w:lang w:val="es-ES_tradnl"/>
        </w:rPr>
        <w:t>,</w:t>
      </w:r>
      <w:r w:rsidRPr="00217FE1">
        <w:rPr>
          <w:rFonts w:ascii="Century Gothic" w:hAnsi="Century Gothic" w:cs="Arial"/>
          <w:spacing w:val="1"/>
          <w:lang w:val="es-ES_tradnl"/>
        </w:rPr>
        <w:t xml:space="preserve"> e</w:t>
      </w:r>
      <w:r w:rsidRPr="00217FE1">
        <w:rPr>
          <w:rFonts w:ascii="Century Gothic" w:hAnsi="Century Gothic" w:cs="Arial"/>
          <w:spacing w:val="-2"/>
          <w:lang w:val="es-ES_tradnl"/>
        </w:rPr>
        <w:t>x</w:t>
      </w:r>
      <w:r w:rsidRPr="00217FE1">
        <w:rPr>
          <w:rFonts w:ascii="Century Gothic" w:hAnsi="Century Gothic" w:cs="Arial"/>
          <w:spacing w:val="1"/>
          <w:lang w:val="es-ES_tradnl"/>
        </w:rPr>
        <w:t>ho</w:t>
      </w:r>
      <w:r w:rsidRPr="00217FE1">
        <w:rPr>
          <w:rFonts w:ascii="Century Gothic" w:hAnsi="Century Gothic" w:cs="Arial"/>
          <w:lang w:val="es-ES_tradnl"/>
        </w:rPr>
        <w:t>rta</w:t>
      </w:r>
      <w:r w:rsidRPr="00217FE1">
        <w:rPr>
          <w:rFonts w:ascii="Century Gothic" w:hAnsi="Century Gothic" w:cs="Arial"/>
          <w:spacing w:val="1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r</w:t>
      </w:r>
      <w:r w:rsidRPr="00217FE1">
        <w:rPr>
          <w:rFonts w:ascii="Century Gothic" w:hAnsi="Century Gothic" w:cs="Arial"/>
          <w:spacing w:val="-2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1"/>
          <w:lang w:val="es-ES_tradnl"/>
        </w:rPr>
        <w:t>pe</w:t>
      </w:r>
      <w:r w:rsidRPr="00217FE1">
        <w:rPr>
          <w:rFonts w:ascii="Century Gothic" w:hAnsi="Century Gothic" w:cs="Arial"/>
          <w:lang w:val="es-ES_tradnl"/>
        </w:rPr>
        <w:t>t</w:t>
      </w:r>
      <w:r w:rsidRPr="00217FE1">
        <w:rPr>
          <w:rFonts w:ascii="Century Gothic" w:hAnsi="Century Gothic" w:cs="Arial"/>
          <w:spacing w:val="-1"/>
          <w:lang w:val="es-ES_tradnl"/>
        </w:rPr>
        <w:t>u</w:t>
      </w:r>
      <w:r w:rsidRPr="00217FE1">
        <w:rPr>
          <w:rFonts w:ascii="Century Gothic" w:hAnsi="Century Gothic" w:cs="Arial"/>
          <w:spacing w:val="1"/>
          <w:lang w:val="es-ES_tradnl"/>
        </w:rPr>
        <w:t>o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-1"/>
          <w:lang w:val="es-ES_tradnl"/>
        </w:rPr>
        <w:t>a</w:t>
      </w:r>
      <w:r w:rsidRPr="00217FE1">
        <w:rPr>
          <w:rFonts w:ascii="Century Gothic" w:hAnsi="Century Gothic" w:cs="Arial"/>
          <w:spacing w:val="1"/>
          <w:lang w:val="es-ES_tradnl"/>
        </w:rPr>
        <w:t>m</w:t>
      </w:r>
      <w:r w:rsidRPr="00217FE1">
        <w:rPr>
          <w:rFonts w:ascii="Century Gothic" w:hAnsi="Century Gothic" w:cs="Arial"/>
          <w:spacing w:val="-1"/>
          <w:lang w:val="es-ES_tradnl"/>
        </w:rPr>
        <w:t>e</w:t>
      </w:r>
      <w:r w:rsidRPr="00217FE1">
        <w:rPr>
          <w:rFonts w:ascii="Century Gothic" w:hAnsi="Century Gothic" w:cs="Arial"/>
          <w:spacing w:val="1"/>
          <w:lang w:val="es-ES_tradnl"/>
        </w:rPr>
        <w:t>n</w:t>
      </w:r>
      <w:r w:rsidRPr="00217FE1">
        <w:rPr>
          <w:rFonts w:ascii="Century Gothic" w:hAnsi="Century Gothic" w:cs="Arial"/>
          <w:lang w:val="es-ES_tradnl"/>
        </w:rPr>
        <w:t>te</w:t>
      </w:r>
      <w:r>
        <w:rPr>
          <w:rFonts w:ascii="Century Gothic" w:hAnsi="Century Gothic" w:cs="Arial"/>
          <w:lang w:val="es-ES_tradnl"/>
        </w:rPr>
        <w:t xml:space="preserve"> al Instituto Chihuahuense </w:t>
      </w:r>
      <w:r>
        <w:rPr>
          <w:rFonts w:ascii="Century Gothic" w:hAnsi="Century Gothic" w:cs="Arial"/>
          <w:lang w:val="es-ES_tradnl"/>
        </w:rPr>
        <w:lastRenderedPageBreak/>
        <w:t xml:space="preserve">de las Mujeres para que coadyuve con la Secretaria de Salud Estatal en el Programa </w:t>
      </w:r>
      <w:r w:rsidRPr="009512A8">
        <w:rPr>
          <w:rFonts w:ascii="Century Gothic" w:hAnsi="Century Gothic" w:cs="Arial"/>
          <w:lang w:val="es-ES_tradnl"/>
        </w:rPr>
        <w:t>para la Atención de</w:t>
      </w:r>
      <w:r>
        <w:rPr>
          <w:rFonts w:ascii="Century Gothic" w:hAnsi="Century Gothic" w:cs="Arial"/>
          <w:lang w:val="es-ES_tradnl"/>
        </w:rPr>
        <w:t>l Cáncer</w:t>
      </w:r>
      <w:r w:rsidRPr="009512A8">
        <w:rPr>
          <w:rFonts w:ascii="Century Gothic" w:hAnsi="Century Gothic" w:cs="Arial"/>
          <w:lang w:val="es-ES_tradnl"/>
        </w:rPr>
        <w:t xml:space="preserve"> mamario</w:t>
      </w:r>
      <w:r w:rsidR="003A316F">
        <w:rPr>
          <w:rFonts w:ascii="Century Gothic" w:hAnsi="Century Gothic" w:cs="Arial"/>
          <w:lang w:val="es-ES_tradnl"/>
        </w:rPr>
        <w:t>, con la intención de brindar a las mujeres victimas del cáncer de mama, acompañamiento psicológico, asegurando así un tratamiento integral a dicha enfermedad.</w:t>
      </w:r>
    </w:p>
    <w:p w14:paraId="75CE9CE6" w14:textId="0DFDD949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126617D9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 w:cs="Arial"/>
          <w:b/>
          <w:bCs/>
          <w:lang w:val="es-ES_tradnl"/>
        </w:rPr>
        <w:t>E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>c</w:t>
      </w:r>
      <w:r w:rsidRPr="00217FE1">
        <w:rPr>
          <w:rFonts w:ascii="Century Gothic" w:hAnsi="Century Gothic" w:cs="Arial"/>
          <w:b/>
          <w:bCs/>
          <w:lang w:val="es-ES_tradnl"/>
        </w:rPr>
        <w:t>onómi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>c</w:t>
      </w:r>
      <w:r w:rsidRPr="00217FE1">
        <w:rPr>
          <w:rFonts w:ascii="Century Gothic" w:hAnsi="Century Gothic" w:cs="Arial"/>
          <w:b/>
          <w:bCs/>
          <w:lang w:val="es-ES_tradnl"/>
        </w:rPr>
        <w:t>o</w:t>
      </w:r>
      <w:r w:rsidRPr="00217FE1">
        <w:rPr>
          <w:rFonts w:ascii="Century Gothic" w:hAnsi="Century Gothic" w:cs="Arial"/>
          <w:lang w:val="es-ES_tradnl"/>
        </w:rPr>
        <w:t>.-</w:t>
      </w:r>
      <w:r w:rsidRPr="00217FE1">
        <w:rPr>
          <w:rFonts w:ascii="Century Gothic" w:hAnsi="Century Gothic" w:cs="Arial"/>
          <w:spacing w:val="-5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1"/>
          <w:lang w:val="es-ES_tradnl"/>
        </w:rPr>
        <w:t>p</w:t>
      </w:r>
      <w:r w:rsidRPr="00217FE1">
        <w:rPr>
          <w:rFonts w:ascii="Century Gothic" w:hAnsi="Century Gothic" w:cs="Arial"/>
          <w:lang w:val="es-ES_tradnl"/>
        </w:rPr>
        <w:t>r</w:t>
      </w:r>
      <w:r w:rsidRPr="00217FE1">
        <w:rPr>
          <w:rFonts w:ascii="Century Gothic" w:hAnsi="Century Gothic" w:cs="Arial"/>
          <w:spacing w:val="-2"/>
          <w:lang w:val="es-ES_tradnl"/>
        </w:rPr>
        <w:t>o</w:t>
      </w:r>
      <w:r w:rsidRPr="00217FE1">
        <w:rPr>
          <w:rFonts w:ascii="Century Gothic" w:hAnsi="Century Gothic" w:cs="Arial"/>
          <w:spacing w:val="1"/>
          <w:lang w:val="es-ES_tradnl"/>
        </w:rPr>
        <w:t>ba</w:t>
      </w:r>
      <w:r w:rsidRPr="00217FE1">
        <w:rPr>
          <w:rFonts w:ascii="Century Gothic" w:hAnsi="Century Gothic" w:cs="Arial"/>
          <w:spacing w:val="-1"/>
          <w:lang w:val="es-ES_tradnl"/>
        </w:rPr>
        <w:t>d</w:t>
      </w:r>
      <w:r w:rsidRPr="00217FE1">
        <w:rPr>
          <w:rFonts w:ascii="Century Gothic" w:hAnsi="Century Gothic" w:cs="Arial"/>
          <w:lang w:val="es-ES_tradnl"/>
        </w:rPr>
        <w:t>o</w:t>
      </w:r>
      <w:r w:rsidRPr="00217FE1">
        <w:rPr>
          <w:rFonts w:ascii="Century Gothic" w:hAnsi="Century Gothic" w:cs="Arial"/>
          <w:spacing w:val="-1"/>
          <w:lang w:val="es-ES_tradnl"/>
        </w:rPr>
        <w:t xml:space="preserve"> q</w:t>
      </w:r>
      <w:r w:rsidRPr="00217FE1">
        <w:rPr>
          <w:rFonts w:ascii="Century Gothic" w:hAnsi="Century Gothic" w:cs="Arial"/>
          <w:spacing w:val="1"/>
          <w:lang w:val="es-ES_tradnl"/>
        </w:rPr>
        <w:t>u</w:t>
      </w:r>
      <w:r w:rsidRPr="00217FE1">
        <w:rPr>
          <w:rFonts w:ascii="Century Gothic" w:hAnsi="Century Gothic" w:cs="Arial"/>
          <w:lang w:val="es-ES_tradnl"/>
        </w:rPr>
        <w:t>e</w:t>
      </w:r>
      <w:r w:rsidRPr="00217FE1">
        <w:rPr>
          <w:rFonts w:ascii="Century Gothic" w:hAnsi="Century Gothic" w:cs="Arial"/>
          <w:spacing w:val="-3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1"/>
          <w:lang w:val="es-ES_tradnl"/>
        </w:rPr>
        <w:t>e</w:t>
      </w:r>
      <w:r w:rsidRPr="00217FE1">
        <w:rPr>
          <w:rFonts w:ascii="Century Gothic" w:hAnsi="Century Gothic" w:cs="Arial"/>
          <w:spacing w:val="-1"/>
          <w:lang w:val="es-ES_tradnl"/>
        </w:rPr>
        <w:t>a</w:t>
      </w:r>
      <w:r w:rsidRPr="00217FE1">
        <w:rPr>
          <w:rFonts w:ascii="Century Gothic" w:hAnsi="Century Gothic" w:cs="Arial"/>
          <w:lang w:val="es-ES_tradnl"/>
        </w:rPr>
        <w:t>,</w:t>
      </w:r>
      <w:r w:rsidRPr="00217FE1">
        <w:rPr>
          <w:rFonts w:ascii="Century Gothic" w:hAnsi="Century Gothic" w:cs="Arial"/>
          <w:spacing w:val="-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2"/>
          <w:lang w:val="es-ES_tradnl"/>
        </w:rPr>
        <w:t>t</w:t>
      </w:r>
      <w:r w:rsidRPr="00217FE1">
        <w:rPr>
          <w:rFonts w:ascii="Century Gothic" w:hAnsi="Century Gothic" w:cs="Arial"/>
          <w:spacing w:val="1"/>
          <w:lang w:val="es-ES_tradnl"/>
        </w:rPr>
        <w:t>ú</w:t>
      </w:r>
      <w:r w:rsidRPr="00217FE1">
        <w:rPr>
          <w:rFonts w:ascii="Century Gothic" w:hAnsi="Century Gothic" w:cs="Arial"/>
          <w:lang w:val="es-ES_tradnl"/>
        </w:rPr>
        <w:t>rn</w:t>
      </w:r>
      <w:r w:rsidRPr="00217FE1">
        <w:rPr>
          <w:rFonts w:ascii="Century Gothic" w:hAnsi="Century Gothic" w:cs="Arial"/>
          <w:spacing w:val="1"/>
          <w:lang w:val="es-ES_tradnl"/>
        </w:rPr>
        <w:t>e</w:t>
      </w:r>
      <w:r w:rsidRPr="00217FE1">
        <w:rPr>
          <w:rFonts w:ascii="Century Gothic" w:hAnsi="Century Gothic" w:cs="Arial"/>
          <w:spacing w:val="-2"/>
          <w:lang w:val="es-ES_tradnl"/>
        </w:rPr>
        <w:t>s</w:t>
      </w:r>
      <w:r w:rsidRPr="00217FE1">
        <w:rPr>
          <w:rFonts w:ascii="Century Gothic" w:hAnsi="Century Gothic" w:cs="Arial"/>
          <w:lang w:val="es-ES_tradnl"/>
        </w:rPr>
        <w:t>e</w:t>
      </w:r>
      <w:r w:rsidRPr="00217FE1">
        <w:rPr>
          <w:rFonts w:ascii="Century Gothic" w:hAnsi="Century Gothic" w:cs="Arial"/>
          <w:spacing w:val="-1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-3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la</w:t>
      </w:r>
      <w:r w:rsidRPr="00217FE1">
        <w:rPr>
          <w:rFonts w:ascii="Century Gothic" w:hAnsi="Century Gothic" w:cs="Arial"/>
          <w:spacing w:val="-4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S</w:t>
      </w:r>
      <w:r w:rsidRPr="00217FE1">
        <w:rPr>
          <w:rFonts w:ascii="Century Gothic" w:hAnsi="Century Gothic" w:cs="Arial"/>
          <w:spacing w:val="1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cre</w:t>
      </w:r>
      <w:r w:rsidRPr="00217FE1">
        <w:rPr>
          <w:rFonts w:ascii="Century Gothic" w:hAnsi="Century Gothic" w:cs="Arial"/>
          <w:spacing w:val="-2"/>
          <w:lang w:val="es-ES_tradnl"/>
        </w:rPr>
        <w:t>t</w:t>
      </w:r>
      <w:r w:rsidRPr="00217FE1">
        <w:rPr>
          <w:rFonts w:ascii="Century Gothic" w:hAnsi="Century Gothic" w:cs="Arial"/>
          <w:spacing w:val="1"/>
          <w:lang w:val="es-ES_tradnl"/>
        </w:rPr>
        <w:t>a</w:t>
      </w:r>
      <w:r w:rsidRPr="00217FE1">
        <w:rPr>
          <w:rFonts w:ascii="Century Gothic" w:hAnsi="Century Gothic" w:cs="Arial"/>
          <w:lang w:val="es-ES_tradnl"/>
        </w:rPr>
        <w:t>r</w:t>
      </w:r>
      <w:r w:rsidRPr="00217FE1">
        <w:rPr>
          <w:rFonts w:ascii="Century Gothic" w:hAnsi="Century Gothic" w:cs="Arial"/>
          <w:spacing w:val="-3"/>
          <w:lang w:val="es-ES_tradnl"/>
        </w:rPr>
        <w:t>í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-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lang w:val="es-ES_tradnl"/>
        </w:rPr>
        <w:t>pa</w:t>
      </w:r>
      <w:r w:rsidRPr="00217FE1">
        <w:rPr>
          <w:rFonts w:ascii="Century Gothic" w:hAnsi="Century Gothic" w:cs="Arial"/>
          <w:spacing w:val="-3"/>
          <w:lang w:val="es-ES_tradnl"/>
        </w:rPr>
        <w:t>r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-1"/>
          <w:lang w:val="es-ES_tradnl"/>
        </w:rPr>
        <w:t xml:space="preserve"> q</w:t>
      </w:r>
      <w:r w:rsidRPr="00217FE1">
        <w:rPr>
          <w:rFonts w:ascii="Century Gothic" w:hAnsi="Century Gothic" w:cs="Arial"/>
          <w:spacing w:val="1"/>
          <w:lang w:val="es-ES_tradnl"/>
        </w:rPr>
        <w:t>u</w:t>
      </w:r>
      <w:r w:rsidRPr="00217FE1">
        <w:rPr>
          <w:rFonts w:ascii="Century Gothic" w:hAnsi="Century Gothic" w:cs="Arial"/>
          <w:lang w:val="es-ES_tradnl"/>
        </w:rPr>
        <w:t>e</w:t>
      </w:r>
      <w:r w:rsidRPr="00217FE1">
        <w:rPr>
          <w:rFonts w:ascii="Century Gothic" w:hAnsi="Century Gothic" w:cs="Arial"/>
          <w:spacing w:val="-3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lang w:val="es-ES_tradnl"/>
        </w:rPr>
        <w:t>e</w:t>
      </w:r>
      <w:r w:rsidRPr="00217FE1">
        <w:rPr>
          <w:rFonts w:ascii="Century Gothic" w:hAnsi="Century Gothic" w:cs="Arial"/>
          <w:spacing w:val="-3"/>
          <w:lang w:val="es-ES_tradnl"/>
        </w:rPr>
        <w:t>l</w:t>
      </w:r>
      <w:r w:rsidRPr="00217FE1">
        <w:rPr>
          <w:rFonts w:ascii="Century Gothic" w:hAnsi="Century Gothic" w:cs="Arial"/>
          <w:spacing w:val="1"/>
          <w:lang w:val="es-ES_tradnl"/>
        </w:rPr>
        <w:t>abo</w:t>
      </w:r>
      <w:r w:rsidRPr="00217FE1">
        <w:rPr>
          <w:rFonts w:ascii="Century Gothic" w:hAnsi="Century Gothic" w:cs="Arial"/>
          <w:lang w:val="es-ES_tradnl"/>
        </w:rPr>
        <w:t xml:space="preserve">re </w:t>
      </w:r>
      <w:r w:rsidRPr="00217FE1">
        <w:rPr>
          <w:rFonts w:ascii="Century Gothic" w:hAnsi="Century Gothic" w:cs="Arial"/>
          <w:spacing w:val="4"/>
          <w:lang w:val="es-ES_tradnl"/>
        </w:rPr>
        <w:t>l</w:t>
      </w:r>
      <w:r w:rsidRPr="00217FE1">
        <w:rPr>
          <w:rFonts w:ascii="Century Gothic" w:hAnsi="Century Gothic" w:cs="Arial"/>
          <w:lang w:val="es-ES_tradnl"/>
        </w:rPr>
        <w:t xml:space="preserve">a </w:t>
      </w:r>
      <w:r w:rsidRPr="00217FE1">
        <w:rPr>
          <w:rFonts w:ascii="Century Gothic" w:hAnsi="Century Gothic" w:cs="Arial"/>
          <w:spacing w:val="-1"/>
          <w:position w:val="-1"/>
          <w:lang w:val="es-ES_tradnl"/>
        </w:rPr>
        <w:t>M</w:t>
      </w:r>
      <w:r w:rsidRPr="00217FE1">
        <w:rPr>
          <w:rFonts w:ascii="Century Gothic" w:hAnsi="Century Gothic" w:cs="Arial"/>
          <w:position w:val="-1"/>
          <w:lang w:val="es-ES_tradnl"/>
        </w:rPr>
        <w:t>in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u</w:t>
      </w:r>
      <w:r w:rsidRPr="00217FE1">
        <w:rPr>
          <w:rFonts w:ascii="Century Gothic" w:hAnsi="Century Gothic" w:cs="Arial"/>
          <w:position w:val="-1"/>
          <w:lang w:val="es-ES_tradnl"/>
        </w:rPr>
        <w:t>ta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1"/>
          <w:position w:val="-1"/>
          <w:lang w:val="es-ES_tradnl"/>
        </w:rPr>
        <w:t>d</w:t>
      </w:r>
      <w:r w:rsidRPr="00217FE1">
        <w:rPr>
          <w:rFonts w:ascii="Century Gothic" w:hAnsi="Century Gothic" w:cs="Arial"/>
          <w:position w:val="-1"/>
          <w:lang w:val="es-ES_tradnl"/>
        </w:rPr>
        <w:t>e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 xml:space="preserve"> A</w:t>
      </w:r>
      <w:r w:rsidRPr="00217FE1">
        <w:rPr>
          <w:rFonts w:ascii="Century Gothic" w:hAnsi="Century Gothic" w:cs="Arial"/>
          <w:spacing w:val="-2"/>
          <w:position w:val="-1"/>
          <w:lang w:val="es-ES_tradnl"/>
        </w:rPr>
        <w:t>c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ue</w:t>
      </w:r>
      <w:r w:rsidRPr="00217FE1">
        <w:rPr>
          <w:rFonts w:ascii="Century Gothic" w:hAnsi="Century Gothic" w:cs="Arial"/>
          <w:position w:val="-1"/>
          <w:lang w:val="es-ES_tradnl"/>
        </w:rPr>
        <w:t>r</w:t>
      </w:r>
      <w:r w:rsidRPr="00217FE1">
        <w:rPr>
          <w:rFonts w:ascii="Century Gothic" w:hAnsi="Century Gothic" w:cs="Arial"/>
          <w:spacing w:val="-2"/>
          <w:position w:val="-1"/>
          <w:lang w:val="es-ES_tradnl"/>
        </w:rPr>
        <w:t>d</w:t>
      </w:r>
      <w:r w:rsidRPr="00217FE1">
        <w:rPr>
          <w:rFonts w:ascii="Century Gothic" w:hAnsi="Century Gothic" w:cs="Arial"/>
          <w:position w:val="-1"/>
          <w:lang w:val="es-ES_tradnl"/>
        </w:rPr>
        <w:t>o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c</w:t>
      </w:r>
      <w:r w:rsidRPr="00217FE1">
        <w:rPr>
          <w:rFonts w:ascii="Century Gothic" w:hAnsi="Century Gothic" w:cs="Arial"/>
          <w:spacing w:val="1"/>
          <w:lang w:val="es-ES_tradnl"/>
        </w:rPr>
        <w:t>o</w:t>
      </w:r>
      <w:r w:rsidRPr="00217FE1">
        <w:rPr>
          <w:rFonts w:ascii="Century Gothic" w:hAnsi="Century Gothic" w:cs="Arial"/>
          <w:spacing w:val="-3"/>
          <w:lang w:val="es-ES_tradnl"/>
        </w:rPr>
        <w:t>r</w:t>
      </w:r>
      <w:r w:rsidRPr="00217FE1">
        <w:rPr>
          <w:rFonts w:ascii="Century Gothic" w:hAnsi="Century Gothic" w:cs="Arial"/>
          <w:lang w:val="es-ES_tradnl"/>
        </w:rPr>
        <w:t>res</w:t>
      </w:r>
      <w:r w:rsidRPr="00217FE1">
        <w:rPr>
          <w:rFonts w:ascii="Century Gothic" w:hAnsi="Century Gothic" w:cs="Arial"/>
          <w:spacing w:val="1"/>
          <w:lang w:val="es-ES_tradnl"/>
        </w:rPr>
        <w:t>po</w:t>
      </w:r>
      <w:r w:rsidRPr="00217FE1">
        <w:rPr>
          <w:rFonts w:ascii="Century Gothic" w:hAnsi="Century Gothic" w:cs="Arial"/>
          <w:spacing w:val="-1"/>
          <w:lang w:val="es-ES_tradnl"/>
        </w:rPr>
        <w:t>n</w:t>
      </w:r>
      <w:r w:rsidRPr="00217FE1">
        <w:rPr>
          <w:rFonts w:ascii="Century Gothic" w:hAnsi="Century Gothic" w:cs="Arial"/>
          <w:spacing w:val="1"/>
          <w:lang w:val="es-ES_tradnl"/>
        </w:rPr>
        <w:t>d</w:t>
      </w:r>
      <w:r w:rsidRPr="00217FE1">
        <w:rPr>
          <w:rFonts w:ascii="Century Gothic" w:hAnsi="Century Gothic" w:cs="Arial"/>
          <w:lang w:val="es-ES_tradnl"/>
        </w:rPr>
        <w:t>ie</w:t>
      </w:r>
      <w:r w:rsidRPr="00217FE1">
        <w:rPr>
          <w:rFonts w:ascii="Century Gothic" w:hAnsi="Century Gothic" w:cs="Arial"/>
          <w:spacing w:val="1"/>
          <w:lang w:val="es-ES_tradnl"/>
        </w:rPr>
        <w:t>n</w:t>
      </w:r>
      <w:r w:rsidRPr="00217FE1">
        <w:rPr>
          <w:rFonts w:ascii="Century Gothic" w:hAnsi="Century Gothic" w:cs="Arial"/>
          <w:spacing w:val="-2"/>
          <w:lang w:val="es-ES_tradnl"/>
        </w:rPr>
        <w:t>t</w:t>
      </w:r>
      <w:r w:rsidRPr="00217FE1">
        <w:rPr>
          <w:rFonts w:ascii="Century Gothic" w:hAnsi="Century Gothic" w:cs="Arial"/>
          <w:lang w:val="es-ES_tradnl"/>
        </w:rPr>
        <w:t>e.</w:t>
      </w:r>
    </w:p>
    <w:p w14:paraId="71AD8FB5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2A6F1595" w14:textId="4AA651F6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 w:cs="Arial"/>
          <w:lang w:val="es-ES_tradnl"/>
        </w:rPr>
        <w:t>Da</w:t>
      </w:r>
      <w:r w:rsidRPr="00217FE1">
        <w:rPr>
          <w:rFonts w:ascii="Century Gothic" w:hAnsi="Century Gothic" w:cs="Arial"/>
          <w:spacing w:val="1"/>
          <w:lang w:val="es-ES_tradnl"/>
        </w:rPr>
        <w:t>d</w:t>
      </w:r>
      <w:r w:rsidRPr="00217FE1">
        <w:rPr>
          <w:rFonts w:ascii="Century Gothic" w:hAnsi="Century Gothic" w:cs="Arial"/>
          <w:lang w:val="es-ES_tradnl"/>
        </w:rPr>
        <w:t>o</w:t>
      </w:r>
      <w:r w:rsidRPr="00217FE1">
        <w:rPr>
          <w:rFonts w:ascii="Century Gothic" w:hAnsi="Century Gothic" w:cs="Arial"/>
          <w:spacing w:val="8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n</w:t>
      </w:r>
      <w:r w:rsidRPr="00217FE1">
        <w:rPr>
          <w:rFonts w:ascii="Century Gothic" w:hAnsi="Century Gothic" w:cs="Arial"/>
          <w:spacing w:val="11"/>
          <w:lang w:val="es-ES_tradnl"/>
        </w:rPr>
        <w:t xml:space="preserve"> </w:t>
      </w:r>
      <w:r w:rsidR="00A404D6" w:rsidRPr="00217FE1">
        <w:rPr>
          <w:rFonts w:ascii="Century Gothic" w:hAnsi="Century Gothic" w:cs="Arial"/>
          <w:spacing w:val="-3"/>
          <w:lang w:val="es-ES_tradnl"/>
        </w:rPr>
        <w:t>el</w:t>
      </w:r>
      <w:r w:rsidRPr="00217FE1">
        <w:rPr>
          <w:rFonts w:ascii="Century Gothic" w:hAnsi="Century Gothic" w:cs="Arial"/>
          <w:spacing w:val="1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2"/>
          <w:lang w:val="es-ES_tradnl"/>
        </w:rPr>
        <w:t>Recinto oficial</w:t>
      </w:r>
      <w:r w:rsidRPr="00217FE1">
        <w:rPr>
          <w:rFonts w:ascii="Century Gothic" w:hAnsi="Century Gothic" w:cs="Arial"/>
          <w:spacing w:val="1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1"/>
          <w:lang w:val="es-ES_tradnl"/>
        </w:rPr>
        <w:t>d</w:t>
      </w:r>
      <w:r w:rsidRPr="00217FE1">
        <w:rPr>
          <w:rFonts w:ascii="Century Gothic" w:hAnsi="Century Gothic" w:cs="Arial"/>
          <w:spacing w:val="1"/>
          <w:lang w:val="es-ES_tradnl"/>
        </w:rPr>
        <w:t>e</w:t>
      </w:r>
      <w:r w:rsidRPr="00217FE1">
        <w:rPr>
          <w:rFonts w:ascii="Century Gothic" w:hAnsi="Century Gothic" w:cs="Arial"/>
          <w:lang w:val="es-ES_tradnl"/>
        </w:rPr>
        <w:t>l</w:t>
      </w:r>
      <w:r w:rsidRPr="00217FE1">
        <w:rPr>
          <w:rFonts w:ascii="Century Gothic" w:hAnsi="Century Gothic" w:cs="Arial"/>
          <w:spacing w:val="10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H.</w:t>
      </w:r>
      <w:r w:rsidRPr="00217FE1">
        <w:rPr>
          <w:rFonts w:ascii="Century Gothic" w:hAnsi="Century Gothic" w:cs="Arial"/>
          <w:spacing w:val="10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C</w:t>
      </w:r>
      <w:r w:rsidRPr="00217FE1">
        <w:rPr>
          <w:rFonts w:ascii="Century Gothic" w:hAnsi="Century Gothic" w:cs="Arial"/>
          <w:spacing w:val="-2"/>
          <w:lang w:val="es-ES_tradnl"/>
        </w:rPr>
        <w:t>o</w:t>
      </w:r>
      <w:r w:rsidRPr="00217FE1">
        <w:rPr>
          <w:rFonts w:ascii="Century Gothic" w:hAnsi="Century Gothic" w:cs="Arial"/>
          <w:spacing w:val="-1"/>
          <w:lang w:val="es-ES_tradnl"/>
        </w:rPr>
        <w:t>ng</w:t>
      </w:r>
      <w:r w:rsidRPr="00217FE1">
        <w:rPr>
          <w:rFonts w:ascii="Century Gothic" w:hAnsi="Century Gothic" w:cs="Arial"/>
          <w:lang w:val="es-ES_tradnl"/>
        </w:rPr>
        <w:t>reso</w:t>
      </w:r>
      <w:r w:rsidRPr="00217FE1">
        <w:rPr>
          <w:rFonts w:ascii="Century Gothic" w:hAnsi="Century Gothic" w:cs="Arial"/>
          <w:spacing w:val="1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lang w:val="es-ES_tradnl"/>
        </w:rPr>
        <w:t>de</w:t>
      </w:r>
      <w:r w:rsidRPr="00217FE1">
        <w:rPr>
          <w:rFonts w:ascii="Century Gothic" w:hAnsi="Century Gothic" w:cs="Arial"/>
          <w:lang w:val="es-ES_tradnl"/>
        </w:rPr>
        <w:t>l</w:t>
      </w:r>
      <w:r w:rsidRPr="00217FE1">
        <w:rPr>
          <w:rFonts w:ascii="Century Gothic" w:hAnsi="Century Gothic" w:cs="Arial"/>
          <w:spacing w:val="10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E</w:t>
      </w:r>
      <w:r w:rsidRPr="00217FE1">
        <w:rPr>
          <w:rFonts w:ascii="Century Gothic" w:hAnsi="Century Gothic" w:cs="Arial"/>
          <w:spacing w:val="-2"/>
          <w:lang w:val="es-ES_tradnl"/>
        </w:rPr>
        <w:t>s</w:t>
      </w:r>
      <w:r w:rsidRPr="00217FE1">
        <w:rPr>
          <w:rFonts w:ascii="Century Gothic" w:hAnsi="Century Gothic" w:cs="Arial"/>
          <w:lang w:val="es-ES_tradnl"/>
        </w:rPr>
        <w:t>t</w:t>
      </w:r>
      <w:r w:rsidRPr="00217FE1">
        <w:rPr>
          <w:rFonts w:ascii="Century Gothic" w:hAnsi="Century Gothic" w:cs="Arial"/>
          <w:spacing w:val="1"/>
          <w:lang w:val="es-ES_tradnl"/>
        </w:rPr>
        <w:t>a</w:t>
      </w:r>
      <w:r w:rsidRPr="00217FE1">
        <w:rPr>
          <w:rFonts w:ascii="Century Gothic" w:hAnsi="Century Gothic" w:cs="Arial"/>
          <w:spacing w:val="-1"/>
          <w:lang w:val="es-ES_tradnl"/>
        </w:rPr>
        <w:t>d</w:t>
      </w:r>
      <w:r w:rsidRPr="00217FE1">
        <w:rPr>
          <w:rFonts w:ascii="Century Gothic" w:hAnsi="Century Gothic" w:cs="Arial"/>
          <w:lang w:val="es-ES_tradnl"/>
        </w:rPr>
        <w:t>o</w:t>
      </w:r>
      <w:r w:rsidRPr="00217FE1">
        <w:rPr>
          <w:rFonts w:ascii="Century Gothic" w:hAnsi="Century Gothic" w:cs="Arial"/>
          <w:spacing w:val="1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1"/>
          <w:lang w:val="es-ES_tradnl"/>
        </w:rPr>
        <w:t>d</w:t>
      </w:r>
      <w:r w:rsidRPr="00217FE1">
        <w:rPr>
          <w:rFonts w:ascii="Century Gothic" w:hAnsi="Century Gothic" w:cs="Arial"/>
          <w:lang w:val="es-ES_tradnl"/>
        </w:rPr>
        <w:t>e</w:t>
      </w:r>
      <w:r w:rsidRPr="00217FE1">
        <w:rPr>
          <w:rFonts w:ascii="Century Gothic" w:hAnsi="Century Gothic" w:cs="Arial"/>
          <w:spacing w:val="1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-3"/>
          <w:lang w:val="es-ES_tradnl"/>
        </w:rPr>
        <w:t>C</w:t>
      </w:r>
      <w:r w:rsidRPr="00217FE1">
        <w:rPr>
          <w:rFonts w:ascii="Century Gothic" w:hAnsi="Century Gothic" w:cs="Arial"/>
          <w:spacing w:val="1"/>
          <w:lang w:val="es-ES_tradnl"/>
        </w:rPr>
        <w:t>h</w:t>
      </w:r>
      <w:r w:rsidRPr="00217FE1">
        <w:rPr>
          <w:rFonts w:ascii="Century Gothic" w:hAnsi="Century Gothic" w:cs="Arial"/>
          <w:lang w:val="es-ES_tradnl"/>
        </w:rPr>
        <w:t>ih</w:t>
      </w:r>
      <w:r w:rsidRPr="00217FE1">
        <w:rPr>
          <w:rFonts w:ascii="Century Gothic" w:hAnsi="Century Gothic" w:cs="Arial"/>
          <w:spacing w:val="1"/>
          <w:lang w:val="es-ES_tradnl"/>
        </w:rPr>
        <w:t>u</w:t>
      </w:r>
      <w:r w:rsidRPr="00217FE1">
        <w:rPr>
          <w:rFonts w:ascii="Century Gothic" w:hAnsi="Century Gothic" w:cs="Arial"/>
          <w:spacing w:val="-1"/>
          <w:lang w:val="es-ES_tradnl"/>
        </w:rPr>
        <w:t>a</w:t>
      </w:r>
      <w:r w:rsidRPr="00217FE1">
        <w:rPr>
          <w:rFonts w:ascii="Century Gothic" w:hAnsi="Century Gothic" w:cs="Arial"/>
          <w:spacing w:val="1"/>
          <w:lang w:val="es-ES_tradnl"/>
        </w:rPr>
        <w:t>hu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9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>a</w:t>
      </w:r>
      <w:r w:rsidRPr="00217FE1">
        <w:rPr>
          <w:rFonts w:ascii="Century Gothic" w:hAnsi="Century Gothic" w:cs="Arial"/>
          <w:spacing w:val="9"/>
          <w:lang w:val="es-ES_tradnl"/>
        </w:rPr>
        <w:t xml:space="preserve"> </w:t>
      </w:r>
      <w:r w:rsidRPr="00217FE1">
        <w:rPr>
          <w:rFonts w:ascii="Century Gothic" w:hAnsi="Century Gothic" w:cs="Arial"/>
          <w:lang w:val="es-ES_tradnl"/>
        </w:rPr>
        <w:t xml:space="preserve">los </w:t>
      </w:r>
      <w:r w:rsidR="00DF0667" w:rsidRPr="00217FE1">
        <w:rPr>
          <w:rFonts w:ascii="Century Gothic" w:hAnsi="Century Gothic" w:cs="Arial"/>
          <w:spacing w:val="1"/>
          <w:position w:val="-1"/>
          <w:lang w:val="es-ES_tradnl"/>
        </w:rPr>
        <w:t xml:space="preserve">13 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d</w:t>
      </w:r>
      <w:r w:rsidRPr="00217FE1">
        <w:rPr>
          <w:rFonts w:ascii="Century Gothic" w:hAnsi="Century Gothic" w:cs="Arial"/>
          <w:spacing w:val="-2"/>
          <w:position w:val="-1"/>
          <w:lang w:val="es-ES_tradnl"/>
        </w:rPr>
        <w:t>í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a</w:t>
      </w:r>
      <w:r w:rsidRPr="00217FE1">
        <w:rPr>
          <w:rFonts w:ascii="Century Gothic" w:hAnsi="Century Gothic" w:cs="Arial"/>
          <w:position w:val="-1"/>
          <w:lang w:val="es-ES_tradnl"/>
        </w:rPr>
        <w:t>s</w:t>
      </w:r>
      <w:r w:rsidRPr="00217FE1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de</w:t>
      </w:r>
      <w:r w:rsidRPr="00217FE1">
        <w:rPr>
          <w:rFonts w:ascii="Century Gothic" w:hAnsi="Century Gothic" w:cs="Arial"/>
          <w:position w:val="-1"/>
          <w:lang w:val="es-ES_tradnl"/>
        </w:rPr>
        <w:t>l</w:t>
      </w:r>
      <w:r w:rsidRPr="00217FE1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me</w:t>
      </w:r>
      <w:r w:rsidRPr="00217FE1">
        <w:rPr>
          <w:rFonts w:ascii="Century Gothic" w:hAnsi="Century Gothic" w:cs="Arial"/>
          <w:position w:val="-1"/>
          <w:lang w:val="es-ES_tradnl"/>
        </w:rPr>
        <w:t>s</w:t>
      </w:r>
      <w:r w:rsidRPr="00217FE1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d</w:t>
      </w:r>
      <w:r w:rsidRPr="00217FE1">
        <w:rPr>
          <w:rFonts w:ascii="Century Gothic" w:hAnsi="Century Gothic" w:cs="Arial"/>
          <w:position w:val="-1"/>
          <w:lang w:val="es-ES_tradnl"/>
        </w:rPr>
        <w:t>e</w:t>
      </w:r>
      <w:r w:rsidR="00DF0667" w:rsidRPr="00217FE1">
        <w:rPr>
          <w:rFonts w:ascii="Century Gothic" w:hAnsi="Century Gothic" w:cs="Arial"/>
          <w:spacing w:val="1"/>
          <w:position w:val="-1"/>
          <w:lang w:val="es-ES_tradnl"/>
        </w:rPr>
        <w:t xml:space="preserve"> octubre 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de</w:t>
      </w:r>
      <w:r w:rsidRPr="00217FE1">
        <w:rPr>
          <w:rFonts w:ascii="Century Gothic" w:hAnsi="Century Gothic" w:cs="Arial"/>
          <w:position w:val="-1"/>
          <w:lang w:val="es-ES_tradnl"/>
        </w:rPr>
        <w:t>l</w:t>
      </w:r>
      <w:r w:rsidRPr="00217FE1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217FE1">
        <w:rPr>
          <w:rFonts w:ascii="Century Gothic" w:hAnsi="Century Gothic" w:cs="Arial"/>
          <w:spacing w:val="1"/>
          <w:position w:val="-1"/>
          <w:lang w:val="es-ES_tradnl"/>
        </w:rPr>
        <w:t>2</w:t>
      </w:r>
      <w:r w:rsidRPr="00217FE1">
        <w:rPr>
          <w:rFonts w:ascii="Century Gothic" w:hAnsi="Century Gothic" w:cs="Arial"/>
          <w:spacing w:val="-1"/>
          <w:position w:val="-1"/>
          <w:lang w:val="es-ES_tradnl"/>
        </w:rPr>
        <w:t>0</w:t>
      </w:r>
      <w:r w:rsidR="00CA27C3" w:rsidRPr="00217FE1">
        <w:rPr>
          <w:rFonts w:ascii="Century Gothic" w:hAnsi="Century Gothic" w:cs="Arial"/>
          <w:spacing w:val="1"/>
          <w:position w:val="-1"/>
          <w:lang w:val="es-ES_tradnl"/>
        </w:rPr>
        <w:t>21</w:t>
      </w:r>
      <w:r w:rsidRPr="00217FE1">
        <w:rPr>
          <w:rFonts w:ascii="Century Gothic" w:hAnsi="Century Gothic" w:cs="Arial"/>
          <w:position w:val="-1"/>
          <w:lang w:val="es-ES_tradnl"/>
        </w:rPr>
        <w:t>.</w:t>
      </w:r>
    </w:p>
    <w:p w14:paraId="297A8A27" w14:textId="4972B408" w:rsidR="00D003A3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spacing w:val="-5"/>
          <w:lang w:val="es-ES_tradnl"/>
        </w:rPr>
      </w:pPr>
    </w:p>
    <w:p w14:paraId="108E1CD3" w14:textId="77777777" w:rsidR="003A316F" w:rsidRPr="00217FE1" w:rsidRDefault="003A316F" w:rsidP="006C125D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spacing w:val="-5"/>
          <w:lang w:val="es-ES_tradnl"/>
        </w:rPr>
      </w:pPr>
    </w:p>
    <w:p w14:paraId="5D12CD44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lang w:val="es-ES_tradnl"/>
        </w:rPr>
      </w:pPr>
      <w:r w:rsidRPr="00217FE1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217FE1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217FE1">
        <w:rPr>
          <w:rFonts w:ascii="Century Gothic" w:hAnsi="Century Gothic" w:cs="Arial"/>
          <w:b/>
          <w:bCs/>
          <w:lang w:val="es-ES_tradnl"/>
        </w:rPr>
        <w:t>EN</w:t>
      </w:r>
      <w:r w:rsidRPr="00217FE1">
        <w:rPr>
          <w:rFonts w:ascii="Century Gothic" w:hAnsi="Century Gothic" w:cs="Arial"/>
          <w:b/>
          <w:bCs/>
          <w:spacing w:val="4"/>
          <w:lang w:val="es-ES_tradnl"/>
        </w:rPr>
        <w:t>T</w:t>
      </w:r>
      <w:r w:rsidRPr="00217FE1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217FE1">
        <w:rPr>
          <w:rFonts w:ascii="Century Gothic" w:hAnsi="Century Gothic" w:cs="Arial"/>
          <w:b/>
          <w:bCs/>
          <w:spacing w:val="1"/>
          <w:lang w:val="es-ES_tradnl"/>
        </w:rPr>
        <w:t>M</w:t>
      </w:r>
      <w:r w:rsidRPr="00217FE1">
        <w:rPr>
          <w:rFonts w:ascii="Century Gothic" w:hAnsi="Century Gothic" w:cs="Arial"/>
          <w:b/>
          <w:bCs/>
          <w:lang w:val="es-ES_tradnl"/>
        </w:rPr>
        <w:t>EN</w:t>
      </w:r>
      <w:r w:rsidRPr="00217FE1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217FE1">
        <w:rPr>
          <w:rFonts w:ascii="Century Gothic" w:hAnsi="Century Gothic" w:cs="Arial"/>
          <w:b/>
          <w:bCs/>
          <w:lang w:val="es-ES_tradnl"/>
        </w:rPr>
        <w:t>E</w:t>
      </w:r>
    </w:p>
    <w:p w14:paraId="486FB9D3" w14:textId="3DE488D0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0138A960" w14:textId="77777777" w:rsidR="00D003A3" w:rsidRPr="00217FE1" w:rsidRDefault="00D003A3" w:rsidP="006C1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5365F7F7" w14:textId="5B81E48F" w:rsidR="00844C0F" w:rsidRPr="00217FE1" w:rsidRDefault="00D003A3" w:rsidP="00845FF9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lang w:val="es-ES_tradnl"/>
        </w:rPr>
      </w:pPr>
      <w:r w:rsidRPr="00217FE1">
        <w:rPr>
          <w:rFonts w:ascii="Century Gothic" w:hAnsi="Century Gothic" w:cs="Arial"/>
          <w:b/>
          <w:bCs/>
          <w:lang w:val="es-ES_tradnl"/>
        </w:rPr>
        <w:t xml:space="preserve">DIP. </w:t>
      </w:r>
      <w:r w:rsidR="009543C4" w:rsidRPr="00217FE1">
        <w:rPr>
          <w:rFonts w:ascii="Century Gothic" w:hAnsi="Century Gothic" w:cs="Arial"/>
          <w:b/>
          <w:bCs/>
          <w:lang w:val="es-ES_tradnl"/>
        </w:rPr>
        <w:t>ISELA MARTÍNEZ DÍAZ</w:t>
      </w:r>
    </w:p>
    <w:p w14:paraId="721B40CE" w14:textId="77777777" w:rsidR="00844C0F" w:rsidRPr="00217FE1" w:rsidRDefault="00844C0F" w:rsidP="0069136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00"/>
      </w:tblGrid>
      <w:tr w:rsidR="00AE4936" w:rsidRPr="00F715B6" w14:paraId="12F01BFB" w14:textId="77777777" w:rsidTr="004D342B">
        <w:tc>
          <w:tcPr>
            <w:tcW w:w="4600" w:type="dxa"/>
          </w:tcPr>
          <w:p w14:paraId="5BE6B9D4" w14:textId="19C37C21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91C94DE" w14:textId="77777777" w:rsidR="004D342B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EF293DF" w14:textId="77777777" w:rsidR="00F715B6" w:rsidRPr="00F715B6" w:rsidRDefault="00F715B6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CC091C0" w14:textId="667AD69D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035F4577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66368ABA" w14:textId="00EDA70F" w:rsidR="004D342B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B1FA33C" w14:textId="77777777" w:rsidR="00F715B6" w:rsidRPr="00F715B6" w:rsidRDefault="00F715B6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2A444CC" w14:textId="11882193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ISMAEL PÉREZ PAVÍA</w:t>
            </w:r>
          </w:p>
        </w:tc>
      </w:tr>
      <w:tr w:rsidR="00AE4936" w:rsidRPr="00F715B6" w14:paraId="58501899" w14:textId="77777777" w:rsidTr="004D342B">
        <w:tc>
          <w:tcPr>
            <w:tcW w:w="4600" w:type="dxa"/>
          </w:tcPr>
          <w:p w14:paraId="1C489707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FF9CC81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B025845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06E25CE" w14:textId="0D52F62D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 xml:space="preserve">DIP. ROCÍO GUADALUPE </w:t>
            </w:r>
            <w:r w:rsidR="004F6F7F"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 xml:space="preserve">SARMIENTO </w:t>
            </w: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RUFINO</w:t>
            </w:r>
          </w:p>
        </w:tc>
        <w:tc>
          <w:tcPr>
            <w:tcW w:w="4600" w:type="dxa"/>
          </w:tcPr>
          <w:p w14:paraId="19AF89A2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015C73FC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54541EBA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3CAD1D76" w14:textId="24B98084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SAÚL MIRELES CORRAL</w:t>
            </w:r>
          </w:p>
        </w:tc>
      </w:tr>
      <w:tr w:rsidR="00AE4936" w:rsidRPr="00F715B6" w14:paraId="612ECECA" w14:textId="77777777" w:rsidTr="004D342B">
        <w:tc>
          <w:tcPr>
            <w:tcW w:w="4600" w:type="dxa"/>
          </w:tcPr>
          <w:p w14:paraId="0D2AFFEC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32D6CCEF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797629C2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3CC9288" w14:textId="53E5412A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GEORGINA ALEJANDRA BUJANDA RÍOS</w:t>
            </w:r>
          </w:p>
        </w:tc>
        <w:tc>
          <w:tcPr>
            <w:tcW w:w="4600" w:type="dxa"/>
          </w:tcPr>
          <w:p w14:paraId="106E3E11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8C53497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3907B6AE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A1E22EE" w14:textId="49A61CB1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JOSÉ ALFREDO CHÁVEZ MADRID</w:t>
            </w:r>
          </w:p>
        </w:tc>
      </w:tr>
      <w:tr w:rsidR="00AE4936" w:rsidRPr="00F715B6" w14:paraId="0485E123" w14:textId="77777777" w:rsidTr="004D342B">
        <w:tc>
          <w:tcPr>
            <w:tcW w:w="4600" w:type="dxa"/>
          </w:tcPr>
          <w:p w14:paraId="3638F286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017E04A8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599079EF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A922616" w14:textId="77777777" w:rsidR="00844C0F" w:rsidRPr="00F715B6" w:rsidRDefault="00844C0F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5BBFFC6A" w14:textId="0C1765EB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 xml:space="preserve">DIP. </w:t>
            </w:r>
            <w:r w:rsidR="00D146E1"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CARLOS ALFREDO</w:t>
            </w: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 xml:space="preserve"> OLSON SAN VICENTE</w:t>
            </w:r>
          </w:p>
        </w:tc>
        <w:tc>
          <w:tcPr>
            <w:tcW w:w="4600" w:type="dxa"/>
          </w:tcPr>
          <w:p w14:paraId="20DEB979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6167302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3B75693A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73CBC838" w14:textId="77777777" w:rsidR="00844C0F" w:rsidRPr="00F715B6" w:rsidRDefault="00844C0F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6F4350F6" w14:textId="7738176A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 xml:space="preserve">DIP. </w:t>
            </w:r>
            <w:r w:rsidR="00D146E1"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 xml:space="preserve">CARLA YAMILETH RIVAS </w:t>
            </w: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MARTÍNEZ</w:t>
            </w:r>
          </w:p>
        </w:tc>
      </w:tr>
      <w:tr w:rsidR="00AE4936" w:rsidRPr="00F715B6" w14:paraId="008557B0" w14:textId="77777777" w:rsidTr="004D342B">
        <w:tc>
          <w:tcPr>
            <w:tcW w:w="4600" w:type="dxa"/>
          </w:tcPr>
          <w:p w14:paraId="462DB276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8119DA3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5158844E" w14:textId="2234CCAB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5E9C766A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F1AA142" w14:textId="26DB66A3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6239BF88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430DB1AF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54ED71D0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319B491E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5BA91487" w14:textId="0A147FEA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LUIS ALBERTO AGUILAR LOZOYA</w:t>
            </w:r>
          </w:p>
        </w:tc>
      </w:tr>
      <w:tr w:rsidR="00AE4936" w:rsidRPr="00F715B6" w14:paraId="092FF18E" w14:textId="77777777" w:rsidTr="004D342B">
        <w:tc>
          <w:tcPr>
            <w:tcW w:w="4600" w:type="dxa"/>
          </w:tcPr>
          <w:p w14:paraId="6CE69C72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4EDBB93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9871581" w14:textId="77777777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142F4985" w14:textId="1AAD921F" w:rsidR="004D342B" w:rsidRPr="00F715B6" w:rsidRDefault="004D342B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DIANA IVETTE PEREDA GUTIÉRREZ</w:t>
            </w:r>
          </w:p>
        </w:tc>
        <w:tc>
          <w:tcPr>
            <w:tcW w:w="4600" w:type="dxa"/>
          </w:tcPr>
          <w:p w14:paraId="365A5305" w14:textId="2E7CC464" w:rsidR="004D342B" w:rsidRPr="00F715B6" w:rsidRDefault="004D342B" w:rsidP="006C125D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3F951E8C" w14:textId="77777777" w:rsidR="004D342B" w:rsidRPr="00F715B6" w:rsidRDefault="004D342B" w:rsidP="006C125D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0D8D8CAD" w14:textId="77777777" w:rsidR="004D342B" w:rsidRPr="00F715B6" w:rsidRDefault="004D342B" w:rsidP="006C125D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752435C6" w14:textId="03870ED1" w:rsidR="004D342B" w:rsidRPr="00F715B6" w:rsidRDefault="004D342B" w:rsidP="006C125D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GABRIEL ÁNGEL GARCÍA CANTÚ</w:t>
            </w:r>
          </w:p>
        </w:tc>
      </w:tr>
      <w:tr w:rsidR="001B61B2" w:rsidRPr="00F715B6" w14:paraId="32ADEBB5" w14:textId="77777777" w:rsidTr="001A1EC5">
        <w:tc>
          <w:tcPr>
            <w:tcW w:w="9200" w:type="dxa"/>
            <w:gridSpan w:val="2"/>
          </w:tcPr>
          <w:p w14:paraId="69B55B61" w14:textId="77777777" w:rsidR="001B61B2" w:rsidRPr="00F715B6" w:rsidRDefault="001B61B2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6D7F8196" w14:textId="5B4C7E96" w:rsidR="001B61B2" w:rsidRPr="00F715B6" w:rsidRDefault="001B61B2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20A11503" w14:textId="77777777" w:rsidR="001B61B2" w:rsidRPr="00F715B6" w:rsidRDefault="001B61B2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4F9B402B" w14:textId="77777777" w:rsidR="001B61B2" w:rsidRPr="00F715B6" w:rsidRDefault="001B61B2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</w:p>
          <w:p w14:paraId="4C63FB56" w14:textId="11F98206" w:rsidR="001B61B2" w:rsidRPr="00F715B6" w:rsidRDefault="001B61B2" w:rsidP="006C125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szCs w:val="22"/>
                <w:lang w:val="es-ES_tradnl"/>
              </w:rPr>
              <w:t>DIP. MARIO HUMBERTO VÁZQUEZ ROBLES</w:t>
            </w:r>
          </w:p>
        </w:tc>
      </w:tr>
    </w:tbl>
    <w:p w14:paraId="7F2CEEFD" w14:textId="623C1EA2" w:rsidR="00D003A3" w:rsidRPr="00217FE1" w:rsidRDefault="00D003A3" w:rsidP="006C125D">
      <w:pPr>
        <w:spacing w:line="360" w:lineRule="auto"/>
        <w:jc w:val="both"/>
        <w:rPr>
          <w:rFonts w:ascii="Century Gothic" w:hAnsi="Century Gothic"/>
          <w:sz w:val="22"/>
          <w:szCs w:val="22"/>
          <w:lang w:val="es-ES_tradnl"/>
        </w:rPr>
      </w:pPr>
    </w:p>
    <w:sectPr w:rsidR="00D003A3" w:rsidRPr="00217FE1" w:rsidSect="001D225F">
      <w:headerReference w:type="default" r:id="rId9"/>
      <w:footerReference w:type="default" r:id="rId10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7B0D3" w14:textId="77777777" w:rsidR="00012324" w:rsidRDefault="00012324" w:rsidP="00D003A3">
      <w:r>
        <w:separator/>
      </w:r>
    </w:p>
  </w:endnote>
  <w:endnote w:type="continuationSeparator" w:id="0">
    <w:p w14:paraId="3F0184C2" w14:textId="77777777" w:rsidR="00012324" w:rsidRDefault="00012324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677E6" w14:textId="059F2F7A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2CEA441A" w:rsidR="00012324" w:rsidRPr="00017204" w:rsidRDefault="0001232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F521E2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1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X1aKACAACYBQAADgAAAGRycy9lMm9Eb2MueG1srFTbbtswDH0fsH8Q9O76UseJjTpFm8TDgO4C&#10;tPsAxZJjYbbkSUrsbti/j5LjNG0xYNjmB4GmKJKHPOTV9dA26MCU5lLkOLwIMGKilJSLXY6/PBTe&#10;AiNtiKCkkYLl+JFpfL18++aq7zIWyVo2lCkEToTO+i7HtTFd5vu6rFlL9IXsmIDLSqqWGPhVO58q&#10;0oP3tvGjIEj8XiraKVkyrUG7Hi/x0vmvKlaaT1WlmUFNjiE3407lzq09/eUVyXaKdDUvj2mQv8ii&#10;JVxA0JOrNTEE7RV/5arlpZJaVuailK0vq4qXzGEANGHwAs19TTrmsEBxdHcqk/5/bsuPh88KcZrj&#10;BCNBWmjRAxsMupUDCm11+k5nYHTfgZkZQA1ddkh1dyfLrxpM/DOb8YG21tv+g6Tgj+yNdC+GSrW2&#10;RoAagRtox+OpBTZmCcooSqPLGUYlXEXBPIlnNgmfZNPjTmnzjskWWSHHCjrsnJPDnTaj6WRiYwlZ&#10;8KYBPcka8UwBPkcNhIan9s4m4Zr2Iw3SzWKziL04SjZeHFDq3RSr2EuKcD5bX65Xq3X408YN46zm&#10;lDJhw0wECuM/a9CRymPrTxTSsuHUurMpabXbrhqFDgQIXLjvWJAzM/95Gq5egOUFpDCKg9so9Ypk&#10;MffiKp556TxYeEGY3qZJEKfxungO6Y4L9u+QUJ/jdBbNRtL8FlvgvtfYSNZyAyui4W2OFycjktWM&#10;0I2grrWG8GaUz0ph038qBbR7arTjq6XoSFYzbAc3ASe+byV9BAIrCQQDlsJ6A6GW6jtGPayKHOtv&#10;e6IYRs17AbNo98okqEnYTgIRJTzNscFoFFdm3D/7TvFdDZ7HeRLyBgal4o7EdqLGLI7jBePvsBxX&#10;ld0v5//O6mmhLn8BAAD//wMAUEsDBBQABgAIAAAAIQDD1DrZ4wAAAA8BAAAPAAAAZHJzL2Rvd25y&#10;ZXYueG1sTI/NTsMwEITvSLyDtUjcqB0r/QtxKlRUcUAcWkDq0Y1NHBGvo9hN3bfHOZXbzu5o9pty&#10;E21HRj341qGAbMaAaKydarER8PW5e1oB8UGikp1DLeCqPWyq+7tSFspdcK/HQ2hICkFfSAEmhL6g&#10;1NdGW+lnrteYbj9usDIkOTRUDfKSwm1HOWMLamWL6YORvd4aXf8ezlbA97bfvcejkR/jXL298uX+&#10;OtRRiMeH+PIMJOgYbmaY8BM6VInp5M6oPOmSZpxnyZumfJEtgUweNl9xIKdpt85zoFVJ//eo/gAA&#10;AP//AwBQSwECLQAUAAYACAAAACEA5JnDwPsAAADhAQAAEwAAAAAAAAAAAAAAAAAAAAAAW0NvbnRl&#10;bnRfVHlwZXNdLnhtbFBLAQItABQABgAIAAAAIQAjsmrh1wAAAJQBAAALAAAAAAAAAAAAAAAAACwB&#10;AABfcmVscy8ucmVsc1BLAQItABQABgAIAAAAIQBQdfVooAIAAJgFAAAOAAAAAAAAAAAAAAAAACwC&#10;AABkcnMvZTJvRG9jLnhtbFBLAQItABQABgAIAAAAIQDD1DrZ4wAAAA8BAAAPAAAAAAAAAAAAAAAA&#10;APgEAABkcnMvZG93bnJldi54bWxQSwUGAAAAAAQABADzAAAACAYAAAAA&#10;" o:allowincell="f" filled="f" stroked="f">
              <v:path arrowok="t"/>
              <v:textbox inset="0,0,0,0">
                <w:txbxContent>
                  <w:p w14:paraId="070F1E4F" w14:textId="2CEA441A" w:rsidR="00012324" w:rsidRPr="00017204" w:rsidRDefault="00012324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F521E2">
                      <w:rPr>
                        <w:rFonts w:ascii="Arial" w:hAnsi="Arial" w:cs="Arial"/>
                        <w:noProof/>
                        <w:position w:val="1"/>
                      </w:rPr>
                      <w:t>1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B238B" w14:textId="77777777" w:rsidR="00012324" w:rsidRDefault="00012324" w:rsidP="00D003A3">
      <w:r>
        <w:separator/>
      </w:r>
    </w:p>
  </w:footnote>
  <w:footnote w:type="continuationSeparator" w:id="0">
    <w:p w14:paraId="1804DF31" w14:textId="77777777" w:rsidR="00012324" w:rsidRDefault="00012324" w:rsidP="00D003A3">
      <w:r>
        <w:continuationSeparator/>
      </w:r>
    </w:p>
  </w:footnote>
  <w:footnote w:id="1">
    <w:p w14:paraId="00C35A0B" w14:textId="72E58495" w:rsidR="00012324" w:rsidRDefault="0001232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9720F0">
        <w:t>https://www.who.int/es/news-room/fact-sheets/detail/breast-cancer</w:t>
      </w:r>
    </w:p>
  </w:footnote>
  <w:footnote w:id="2">
    <w:p w14:paraId="48D7A73B" w14:textId="67E0BC21" w:rsidR="00012324" w:rsidRDefault="0001232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EE1A97">
        <w:t>https://www.inegi.org.mx/contenidos/saladeprensa/aproposito/2020/Cancermama20.pdf</w:t>
      </w:r>
    </w:p>
  </w:footnote>
  <w:footnote w:id="3">
    <w:p w14:paraId="65EC7F90" w14:textId="69BCCB89" w:rsidR="00012324" w:rsidRDefault="0001232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EE1A97">
        <w:t>https://www.inegi.org.mx/contenidos/saladeprensa/aproposito/2020/Cancermama20.pdf</w:t>
      </w:r>
    </w:p>
  </w:footnote>
  <w:footnote w:id="4">
    <w:p w14:paraId="42456A60" w14:textId="719EA385" w:rsidR="00012324" w:rsidRDefault="0001232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25D">
        <w:t>https://www.apa.org/topics/chronic-illness/cancer-de-mama</w:t>
      </w:r>
    </w:p>
  </w:footnote>
  <w:footnote w:id="5">
    <w:p w14:paraId="6281CEB4" w14:textId="33F5F41D" w:rsidR="00012324" w:rsidRDefault="0001232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415A38">
        <w:t>http://www.chihuahua.gob.mx/contenidos/invierte-estado-1629-mdp-en-centro-estatal-de-cancerologia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4F0A5" w14:textId="24170222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BFBBA5D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81FCA" w14:textId="77777777" w:rsidR="00012324" w:rsidRPr="00CA27C3" w:rsidRDefault="00012324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del Bicentenario de la Consumación de la Independencia de México”</w:t>
                          </w:r>
                        </w:p>
                        <w:p w14:paraId="6B41C53F" w14:textId="1AB88870" w:rsidR="00012324" w:rsidRDefault="00012324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 las Culturas del Norte”</w:t>
                          </w: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pacing w:val="-2"/>
                              <w:sz w:val="18"/>
                              <w:szCs w:val="18"/>
                            </w:rPr>
                            <w:t>”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QAb50CAACS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le&#10;YCRICy16YINBt3JAka1O3+kMnO47cDMDbEOXHVPd3cnyqwYX/8xnvKCt97b/ICngkb2R7sZQqdbW&#10;CFgjgIF2PJ5aYGOWsBlHl3GYwFEJZ/FsAT22Wfgkm253Spt3TLbIGjlW0GKHTg532oyuk4sNJmTB&#10;mwb2SdaIZxuAOe5AbLhqz2wWrms/0iDdJJsk9uJovvHigFLvpljF3rwIF7P15Xq1Woc/bdwwzmpO&#10;KRM2zKSgMP6zDh21PPb+pCEtG04tnE1Jq9121Sh0IKDgwn3Hgpy5+c/TcPUCLi8ohVEc3EapV8yT&#10;hRdX8cxLF0HiBWF6m86DOI3XxXNKd1ywf6eE+hyns2g2qua33AL3veZGspYbmBENb3OcnJxIVjNC&#10;N4K61hrCm9E+K4VN/6kU0O6p0U6wVqOjWs2wHQDFqngr6SNIV0lQFogQBhsYtVTfMephSORYf9sT&#10;xTBq3gt4hXaiTIaajO1kEFHC1RwbjEZzZcbJs+8U39WAPL4kIW/giVTcqfcpi+PDgofvSByHlJ0s&#10;5//O62mULn8BAAD//wMAUEsDBBQABgAIAAAAIQBfCFua4QAAAAsBAAAPAAAAZHJzL2Rvd25yZXYu&#10;eG1sTI9BTwIxEIXvJv6HZky8SQuIS9btEoMhHowHUBKOZTtuN27bTVuW8u8dTnqambyXN9+rVtn2&#10;bMQQO+8kTCcCGLrG6861Er4+Nw9LYDEpp1XvHUq4YIRVfXtTqVL7s9viuEstoxAXSyXBpDSUnMfG&#10;oFVx4gd0pH37YFWiM7RcB3WmcNvzmRBP3KrO0QejBlwbbH52Jythvx427/lg1Me40G+vs2J7CU2W&#10;8v4uvzwDS5jTnxmu+IQONTEd/cnpyHoJj/OCuiQJxZLm1TAVcypzpG0hBPC64v871L8AAAD//wMA&#10;UEsBAi0AFAAGAAgAAAAhAOSZw8D7AAAA4QEAABMAAAAAAAAAAAAAAAAAAAAAAFtDb250ZW50X1R5&#10;cGVzXS54bWxQSwECLQAUAAYACAAAACEAI7Jq4dcAAACUAQAACwAAAAAAAAAAAAAAAAAsAQAAX3Jl&#10;bHMvLnJlbHNQSwECLQAUAAYACAAAACEAk9QAb50CAACSBQAADgAAAAAAAAAAAAAAAAAsAgAAZHJz&#10;L2Uyb0RvYy54bWxQSwECLQAUAAYACAAAACEAXwhbmuEAAAALAQAADwAAAAAAAAAAAAAAAAD1BAAA&#10;ZHJzL2Rvd25yZXYueG1sUEsFBgAAAAAEAAQA8wAAAAMGAAAAAA==&#10;" o:allowincell="f" filled="f" stroked="f">
              <v:path arrowok="t"/>
              <v:textbox inset="0,0,0,0">
                <w:txbxContent>
                  <w:p w14:paraId="68081FCA" w14:textId="77777777" w:rsidR="00012324" w:rsidRPr="00CA27C3" w:rsidRDefault="00012324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del Bicentenario de la Consumación de la Independencia de México”</w:t>
                    </w:r>
                  </w:p>
                  <w:p w14:paraId="6B41C53F" w14:textId="1AB88870" w:rsidR="00012324" w:rsidRDefault="00012324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 las Culturas del Norte”</w:t>
                    </w:r>
                    <w:r w:rsidRPr="00CA27C3">
                      <w:rPr>
                        <w:rFonts w:ascii="Arial" w:hAnsi="Arial" w:cs="Arial"/>
                        <w:i/>
                        <w:iCs/>
                        <w:spacing w:val="-2"/>
                        <w:sz w:val="18"/>
                        <w:szCs w:val="18"/>
                      </w:rPr>
                      <w:t>”</w:t>
                    </w:r>
                    <w:r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38C4D722" wp14:editId="727E01F3">
          <wp:simplePos x="0" y="0"/>
          <wp:positionH relativeFrom="column">
            <wp:posOffset>-503555</wp:posOffset>
          </wp:positionH>
          <wp:positionV relativeFrom="paragraph">
            <wp:posOffset>-86360</wp:posOffset>
          </wp:positionV>
          <wp:extent cx="1057275" cy="1019175"/>
          <wp:effectExtent l="0" t="0" r="0" b="0"/>
          <wp:wrapNone/>
          <wp:docPr id="5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671DB5DF" wp14:editId="4AC1F4B6">
          <wp:simplePos x="0" y="0"/>
          <wp:positionH relativeFrom="column">
            <wp:posOffset>-502920</wp:posOffset>
          </wp:positionH>
          <wp:positionV relativeFrom="paragraph">
            <wp:posOffset>-85725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0C0B5" w14:textId="77777777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2EBDC6A2" w14:textId="77777777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012324" w:rsidRDefault="00012324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2A7FEA"/>
    <w:multiLevelType w:val="hybridMultilevel"/>
    <w:tmpl w:val="ACDE5F2A"/>
    <w:lvl w:ilvl="0" w:tplc="D52C6F3C">
      <w:start w:val="1"/>
      <w:numFmt w:val="upperRoman"/>
      <w:lvlText w:val="%1."/>
      <w:lvlJc w:val="left"/>
      <w:pPr>
        <w:ind w:left="1648" w:hanging="9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0265F51"/>
    <w:multiLevelType w:val="multilevel"/>
    <w:tmpl w:val="0200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2992907"/>
    <w:multiLevelType w:val="multilevel"/>
    <w:tmpl w:val="6A22219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A3"/>
    <w:rsid w:val="00003675"/>
    <w:rsid w:val="00012324"/>
    <w:rsid w:val="00057F2B"/>
    <w:rsid w:val="00061FF4"/>
    <w:rsid w:val="000B4523"/>
    <w:rsid w:val="00140D4B"/>
    <w:rsid w:val="0016774B"/>
    <w:rsid w:val="00172D2B"/>
    <w:rsid w:val="00176204"/>
    <w:rsid w:val="001854DD"/>
    <w:rsid w:val="001A1EC5"/>
    <w:rsid w:val="001B61B2"/>
    <w:rsid w:val="001D225F"/>
    <w:rsid w:val="00217FE1"/>
    <w:rsid w:val="00242F0A"/>
    <w:rsid w:val="002856FD"/>
    <w:rsid w:val="002C54EC"/>
    <w:rsid w:val="002D3DB3"/>
    <w:rsid w:val="002E0739"/>
    <w:rsid w:val="003001E7"/>
    <w:rsid w:val="00357CDE"/>
    <w:rsid w:val="00373930"/>
    <w:rsid w:val="0037634C"/>
    <w:rsid w:val="003A316F"/>
    <w:rsid w:val="00415A38"/>
    <w:rsid w:val="0043443A"/>
    <w:rsid w:val="00436744"/>
    <w:rsid w:val="004D342B"/>
    <w:rsid w:val="004D54A8"/>
    <w:rsid w:val="004F551C"/>
    <w:rsid w:val="004F6F7F"/>
    <w:rsid w:val="005312E2"/>
    <w:rsid w:val="00531545"/>
    <w:rsid w:val="00562B70"/>
    <w:rsid w:val="00573DD8"/>
    <w:rsid w:val="005A3087"/>
    <w:rsid w:val="005B65C6"/>
    <w:rsid w:val="005D6D45"/>
    <w:rsid w:val="00657F1F"/>
    <w:rsid w:val="00686C2F"/>
    <w:rsid w:val="00691365"/>
    <w:rsid w:val="0069784C"/>
    <w:rsid w:val="006C125D"/>
    <w:rsid w:val="006C4D60"/>
    <w:rsid w:val="00735DF9"/>
    <w:rsid w:val="0077636C"/>
    <w:rsid w:val="00796278"/>
    <w:rsid w:val="007A4E76"/>
    <w:rsid w:val="007A5F78"/>
    <w:rsid w:val="007B3745"/>
    <w:rsid w:val="007D6885"/>
    <w:rsid w:val="007E1535"/>
    <w:rsid w:val="007E3411"/>
    <w:rsid w:val="00844C0F"/>
    <w:rsid w:val="00845FF9"/>
    <w:rsid w:val="008A0487"/>
    <w:rsid w:val="008E5718"/>
    <w:rsid w:val="00901F11"/>
    <w:rsid w:val="009512A8"/>
    <w:rsid w:val="009543C4"/>
    <w:rsid w:val="00971E48"/>
    <w:rsid w:val="009720F0"/>
    <w:rsid w:val="009857E3"/>
    <w:rsid w:val="00993033"/>
    <w:rsid w:val="009C4069"/>
    <w:rsid w:val="009F691B"/>
    <w:rsid w:val="00A26427"/>
    <w:rsid w:val="00A27536"/>
    <w:rsid w:val="00A329A4"/>
    <w:rsid w:val="00A404D6"/>
    <w:rsid w:val="00A46FD8"/>
    <w:rsid w:val="00A50837"/>
    <w:rsid w:val="00A57AB5"/>
    <w:rsid w:val="00AC5439"/>
    <w:rsid w:val="00AE4936"/>
    <w:rsid w:val="00AF45A7"/>
    <w:rsid w:val="00B11610"/>
    <w:rsid w:val="00B13F21"/>
    <w:rsid w:val="00B318FC"/>
    <w:rsid w:val="00B4557B"/>
    <w:rsid w:val="00B54A15"/>
    <w:rsid w:val="00B55A40"/>
    <w:rsid w:val="00B9455A"/>
    <w:rsid w:val="00BC7CF9"/>
    <w:rsid w:val="00C03C91"/>
    <w:rsid w:val="00C042CD"/>
    <w:rsid w:val="00C1453C"/>
    <w:rsid w:val="00C30F6C"/>
    <w:rsid w:val="00C64334"/>
    <w:rsid w:val="00C822C3"/>
    <w:rsid w:val="00CA27C3"/>
    <w:rsid w:val="00CF6B47"/>
    <w:rsid w:val="00D003A3"/>
    <w:rsid w:val="00D146E1"/>
    <w:rsid w:val="00D20FD6"/>
    <w:rsid w:val="00D90FA1"/>
    <w:rsid w:val="00DE47D3"/>
    <w:rsid w:val="00DE6813"/>
    <w:rsid w:val="00DF0667"/>
    <w:rsid w:val="00E10E8B"/>
    <w:rsid w:val="00E13E2D"/>
    <w:rsid w:val="00E4206D"/>
    <w:rsid w:val="00EA1581"/>
    <w:rsid w:val="00EE1A97"/>
    <w:rsid w:val="00EE43AA"/>
    <w:rsid w:val="00F35150"/>
    <w:rsid w:val="00F521E2"/>
    <w:rsid w:val="00F60170"/>
    <w:rsid w:val="00F60D06"/>
    <w:rsid w:val="00F715B6"/>
    <w:rsid w:val="00F758D1"/>
    <w:rsid w:val="00F82255"/>
    <w:rsid w:val="00FA5350"/>
    <w:rsid w:val="00FD1F86"/>
    <w:rsid w:val="00FE55A8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2934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4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630A6-68B1-B840-BC21-DE606E83C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1974</Words>
  <Characters>10863</Characters>
  <Application>Microsoft Macintosh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Hector Aguilar</cp:lastModifiedBy>
  <cp:revision>2</cp:revision>
  <dcterms:created xsi:type="dcterms:W3CDTF">2021-10-13T19:25:00Z</dcterms:created>
  <dcterms:modified xsi:type="dcterms:W3CDTF">2021-10-13T19:25:00Z</dcterms:modified>
</cp:coreProperties>
</file>