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4B" w:rsidRDefault="0080084B" w:rsidP="0096151D">
      <w:pPr>
        <w:spacing w:line="360" w:lineRule="auto"/>
        <w:ind w:left="284"/>
        <w:rPr>
          <w:rFonts w:ascii="Arial" w:eastAsia="Arial" w:hAnsi="Arial" w:cs="Arial"/>
          <w:b/>
        </w:rPr>
      </w:pPr>
    </w:p>
    <w:p w:rsidR="00966800" w:rsidRPr="0004135E" w:rsidRDefault="00966800" w:rsidP="0096151D">
      <w:pPr>
        <w:spacing w:line="360" w:lineRule="auto"/>
        <w:ind w:left="284"/>
        <w:rPr>
          <w:rFonts w:ascii="Arial" w:eastAsia="Arial" w:hAnsi="Arial" w:cs="Arial"/>
          <w:b/>
        </w:rPr>
      </w:pPr>
      <w:r w:rsidRPr="0004135E">
        <w:rPr>
          <w:rFonts w:ascii="Arial" w:eastAsia="Arial" w:hAnsi="Arial" w:cs="Arial"/>
          <w:b/>
        </w:rPr>
        <w:t>H. CONGRESO DEL ESTADO DE CHIHUAHUA</w:t>
      </w:r>
    </w:p>
    <w:p w:rsidR="00966800" w:rsidRPr="0004135E" w:rsidRDefault="00966800" w:rsidP="0096151D">
      <w:pPr>
        <w:spacing w:line="360" w:lineRule="auto"/>
        <w:ind w:left="284"/>
        <w:rPr>
          <w:rFonts w:ascii="Arial" w:eastAsia="Arial" w:hAnsi="Arial" w:cs="Arial"/>
          <w:b/>
        </w:rPr>
      </w:pPr>
      <w:r w:rsidRPr="0004135E">
        <w:rPr>
          <w:rFonts w:ascii="Arial" w:eastAsia="Arial" w:hAnsi="Arial" w:cs="Arial"/>
          <w:b/>
        </w:rPr>
        <w:t>P R E S E N T E.-</w:t>
      </w:r>
    </w:p>
    <w:p w:rsidR="00966800" w:rsidRPr="0004135E" w:rsidRDefault="00966800" w:rsidP="0096151D">
      <w:pPr>
        <w:spacing w:line="360" w:lineRule="auto"/>
        <w:ind w:left="284"/>
        <w:rPr>
          <w:rFonts w:ascii="Arial" w:eastAsia="Arial" w:hAnsi="Arial" w:cs="Arial"/>
          <w:b/>
        </w:rPr>
      </w:pPr>
    </w:p>
    <w:p w:rsidR="00966800" w:rsidRDefault="00966800" w:rsidP="0096151D">
      <w:pPr>
        <w:spacing w:line="360" w:lineRule="auto"/>
        <w:ind w:left="284"/>
        <w:jc w:val="both"/>
        <w:rPr>
          <w:rFonts w:ascii="Arial" w:eastAsia="Arial" w:hAnsi="Arial" w:cs="Arial"/>
        </w:rPr>
      </w:pPr>
      <w:r w:rsidRPr="0004135E">
        <w:rPr>
          <w:rFonts w:ascii="Arial" w:hAnsi="Arial" w:cs="Arial"/>
        </w:rPr>
        <w:t xml:space="preserve">Las y los que suscriben </w:t>
      </w:r>
      <w:r w:rsidRPr="0004135E">
        <w:rPr>
          <w:rFonts w:ascii="Arial" w:hAnsi="Arial" w:cs="Arial"/>
          <w:b/>
        </w:rPr>
        <w:t>MARÍA ANTONIETA PÉREZ REYES, EDIN CUAUHTÉMOC ESTRADA SOTELO, OSCAR DANIEL AVITIA ARELLANES, ROSANA DÍAZ REYES, GUSTAVO DE LA ROSA HICKERSON, MAGDALENA RENTERÍA PÉREZ, ADRIANA TERRAZAS PORRAS, BENJAMÍN CARRERA CHÁVEZ,</w:t>
      </w:r>
      <w:r w:rsidRPr="0004135E">
        <w:rPr>
          <w:rFonts w:ascii="Arial" w:hAnsi="Arial" w:cs="Arial"/>
        </w:rPr>
        <w:t xml:space="preserve"> </w:t>
      </w:r>
      <w:r w:rsidRPr="0004135E">
        <w:rPr>
          <w:rFonts w:ascii="Arial" w:hAnsi="Arial" w:cs="Arial"/>
          <w:b/>
        </w:rPr>
        <w:t xml:space="preserve">DAVID OSCAR CASTREJÓN RIVAS </w:t>
      </w:r>
      <w:r w:rsidRPr="0004135E">
        <w:rPr>
          <w:rFonts w:ascii="Arial" w:hAnsi="Arial" w:cs="Arial"/>
        </w:rPr>
        <w:t>y</w:t>
      </w:r>
      <w:r w:rsidRPr="0004135E">
        <w:rPr>
          <w:rFonts w:ascii="Arial" w:hAnsi="Arial" w:cs="Arial"/>
          <w:b/>
        </w:rPr>
        <w:t xml:space="preserve"> LETICIA ORTEGA MÁYNEZ</w:t>
      </w:r>
      <w:r w:rsidRPr="0004135E">
        <w:rPr>
          <w:rFonts w:ascii="Arial" w:hAnsi="Arial" w:cs="Arial"/>
        </w:rPr>
        <w:t xml:space="preserve"> en nuestro carácter de Diputados y Diputadas de la Sexagésima Séptima Legislatura, integrantes del Grupo Parlamentario de MORENA</w:t>
      </w:r>
      <w:r w:rsidRPr="0004135E">
        <w:rPr>
          <w:rFonts w:ascii="Arial" w:eastAsia="Arial" w:hAnsi="Arial" w:cs="Arial"/>
        </w:rPr>
        <w:t xml:space="preserve">, en uso de las facultades que nos confieren el artículo 68 fracción I de la Constitución Política del Estado, así como los numerales 169, 174 fracción I y 175 de la Ley Orgánica del Poder Legislativo del Estado de Chihuahua, comparezco ante esta Diputación, con el objeto de presentar punto de acuerdo con carácter de </w:t>
      </w:r>
      <w:r w:rsidRPr="0004135E">
        <w:rPr>
          <w:rFonts w:ascii="Arial" w:eastAsia="Arial" w:hAnsi="Arial" w:cs="Arial"/>
          <w:b/>
        </w:rPr>
        <w:t>URGENTE</w:t>
      </w:r>
      <w:r w:rsidR="00A33209" w:rsidRPr="0004135E">
        <w:rPr>
          <w:rFonts w:ascii="Arial" w:eastAsia="Arial" w:hAnsi="Arial" w:cs="Arial"/>
        </w:rPr>
        <w:t xml:space="preserve">, a fin de exhortar </w:t>
      </w:r>
      <w:r w:rsidRPr="0004135E">
        <w:rPr>
          <w:rFonts w:ascii="Arial" w:hAnsi="Arial" w:cs="Arial"/>
        </w:rPr>
        <w:t>al Gobierno del Estado de Chihuahua para que</w:t>
      </w:r>
      <w:r w:rsidR="0066008C">
        <w:rPr>
          <w:rFonts w:ascii="Arial" w:hAnsi="Arial" w:cs="Arial"/>
        </w:rPr>
        <w:t xml:space="preserve"> a la brevedad</w:t>
      </w:r>
      <w:r w:rsidRPr="0004135E">
        <w:rPr>
          <w:rFonts w:ascii="Arial" w:hAnsi="Arial" w:cs="Arial"/>
        </w:rPr>
        <w:t xml:space="preserve"> </w:t>
      </w:r>
      <w:r w:rsidR="009223E8">
        <w:rPr>
          <w:rFonts w:ascii="Arial" w:hAnsi="Arial" w:cs="Arial"/>
        </w:rPr>
        <w:t>re</w:t>
      </w:r>
      <w:r w:rsidR="00D70E69" w:rsidRPr="0004135E">
        <w:rPr>
          <w:rFonts w:ascii="Arial" w:hAnsi="Arial" w:cs="Arial"/>
        </w:rPr>
        <w:t>instal</w:t>
      </w:r>
      <w:r w:rsidR="00777E59">
        <w:rPr>
          <w:rFonts w:ascii="Arial" w:hAnsi="Arial" w:cs="Arial"/>
        </w:rPr>
        <w:t xml:space="preserve">e </w:t>
      </w:r>
      <w:r w:rsidR="00D70E69" w:rsidRPr="0004135E">
        <w:rPr>
          <w:rFonts w:ascii="Arial" w:hAnsi="Arial" w:cs="Arial"/>
        </w:rPr>
        <w:t xml:space="preserve">el </w:t>
      </w:r>
      <w:r w:rsidR="00D70E69" w:rsidRPr="0004135E">
        <w:rPr>
          <w:rFonts w:ascii="Arial" w:hAnsi="Arial" w:cs="Arial"/>
          <w:b/>
        </w:rPr>
        <w:t>Sistema Estatal para la Igualdad entre Mujeres y Hombres</w:t>
      </w:r>
      <w:r w:rsidR="00D70E69" w:rsidRPr="0004135E">
        <w:rPr>
          <w:rFonts w:ascii="Arial" w:hAnsi="Arial" w:cs="Arial"/>
        </w:rPr>
        <w:t xml:space="preserve"> </w:t>
      </w:r>
      <w:r w:rsidR="00F51A37">
        <w:rPr>
          <w:rFonts w:ascii="Arial" w:hAnsi="Arial" w:cs="Arial"/>
        </w:rPr>
        <w:t>y celebre los convenios necesarios</w:t>
      </w:r>
      <w:r w:rsidR="00AC737A">
        <w:rPr>
          <w:rFonts w:ascii="Arial" w:hAnsi="Arial" w:cs="Arial"/>
        </w:rPr>
        <w:t xml:space="preserve"> con </w:t>
      </w:r>
      <w:r w:rsidR="0096151D">
        <w:rPr>
          <w:rFonts w:ascii="Arial" w:hAnsi="Arial" w:cs="Arial"/>
        </w:rPr>
        <w:t>el Instituto Nacional de las Mujeres (INMUJERES), así como con</w:t>
      </w:r>
      <w:r w:rsidR="00AC737A">
        <w:rPr>
          <w:rFonts w:ascii="Arial" w:hAnsi="Arial" w:cs="Arial"/>
        </w:rPr>
        <w:t xml:space="preserve"> los municipios</w:t>
      </w:r>
      <w:r w:rsidR="0096151D">
        <w:rPr>
          <w:rFonts w:ascii="Arial" w:hAnsi="Arial" w:cs="Arial"/>
        </w:rPr>
        <w:t xml:space="preserve"> del Es</w:t>
      </w:r>
      <w:bookmarkStart w:id="0" w:name="_GoBack"/>
      <w:bookmarkEnd w:id="0"/>
      <w:r w:rsidR="0096151D">
        <w:rPr>
          <w:rFonts w:ascii="Arial" w:hAnsi="Arial" w:cs="Arial"/>
        </w:rPr>
        <w:t xml:space="preserve">tado; </w:t>
      </w:r>
      <w:r w:rsidRPr="0004135E">
        <w:rPr>
          <w:rFonts w:ascii="Arial" w:hAnsi="Arial" w:cs="Arial"/>
        </w:rPr>
        <w:t>considerando lo establecido en la Ley de</w:t>
      </w:r>
      <w:r w:rsidR="00D70E69" w:rsidRPr="0004135E">
        <w:rPr>
          <w:rFonts w:ascii="Arial" w:hAnsi="Arial" w:cs="Arial"/>
        </w:rPr>
        <w:t xml:space="preserve"> Igualdad entre Mujeres y Hombres</w:t>
      </w:r>
      <w:r w:rsidRPr="0004135E">
        <w:rPr>
          <w:rFonts w:ascii="Arial" w:hAnsi="Arial" w:cs="Arial"/>
        </w:rPr>
        <w:t xml:space="preserve"> para el Estado de Chihuahua</w:t>
      </w:r>
      <w:r w:rsidR="00F03533">
        <w:rPr>
          <w:rFonts w:ascii="Arial" w:hAnsi="Arial" w:cs="Arial"/>
        </w:rPr>
        <w:t xml:space="preserve"> y su reglamento,</w:t>
      </w:r>
      <w:r w:rsidRPr="0004135E">
        <w:rPr>
          <w:rFonts w:ascii="Arial" w:hAnsi="Arial" w:cs="Arial"/>
        </w:rPr>
        <w:t xml:space="preserve"> </w:t>
      </w:r>
      <w:r w:rsidRPr="0004135E">
        <w:rPr>
          <w:rFonts w:ascii="Arial" w:eastAsia="Arial" w:hAnsi="Arial" w:cs="Arial"/>
        </w:rPr>
        <w:t>al tenor de la siguiente:</w:t>
      </w:r>
    </w:p>
    <w:p w:rsidR="0096151D" w:rsidRPr="0004135E" w:rsidRDefault="00DE02AA" w:rsidP="00DE02AA">
      <w:pPr>
        <w:tabs>
          <w:tab w:val="left" w:pos="8025"/>
        </w:tabs>
        <w:spacing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66800" w:rsidRPr="0004135E" w:rsidRDefault="00966800" w:rsidP="0096151D">
      <w:pPr>
        <w:spacing w:line="360" w:lineRule="auto"/>
        <w:ind w:left="284"/>
        <w:jc w:val="center"/>
        <w:rPr>
          <w:rFonts w:ascii="Arial" w:eastAsia="Arial" w:hAnsi="Arial" w:cs="Arial"/>
          <w:b/>
        </w:rPr>
      </w:pPr>
      <w:r w:rsidRPr="0004135E">
        <w:rPr>
          <w:rFonts w:ascii="Arial" w:eastAsia="Arial" w:hAnsi="Arial" w:cs="Arial"/>
          <w:b/>
        </w:rPr>
        <w:t xml:space="preserve">EXPOSICIÓN DE MOTIVOS </w:t>
      </w:r>
    </w:p>
    <w:p w:rsidR="001A55E6" w:rsidRDefault="001A55E6" w:rsidP="0096151D">
      <w:pPr>
        <w:spacing w:line="360" w:lineRule="auto"/>
        <w:ind w:left="284"/>
        <w:jc w:val="both"/>
        <w:rPr>
          <w:rFonts w:ascii="Arial" w:eastAsia="Arial" w:hAnsi="Arial" w:cs="Arial"/>
        </w:rPr>
      </w:pPr>
    </w:p>
    <w:p w:rsidR="001A55E6" w:rsidRDefault="001A55E6" w:rsidP="0096151D">
      <w:pPr>
        <w:spacing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¨Posees una inteligencia insuperable, lástima que eres mujer¨ le decía su padre a Simone de </w:t>
      </w:r>
      <w:proofErr w:type="spellStart"/>
      <w:r>
        <w:rPr>
          <w:rFonts w:ascii="Arial" w:eastAsia="Arial" w:hAnsi="Arial" w:cs="Arial"/>
        </w:rPr>
        <w:t>Beauvoir</w:t>
      </w:r>
      <w:proofErr w:type="spellEnd"/>
      <w:r>
        <w:rPr>
          <w:rFonts w:ascii="Arial" w:eastAsia="Arial" w:hAnsi="Arial" w:cs="Arial"/>
        </w:rPr>
        <w:t xml:space="preserve"> cuando era niña. </w:t>
      </w:r>
    </w:p>
    <w:p w:rsidR="001A55E6" w:rsidRPr="0004135E" w:rsidRDefault="001A55E6" w:rsidP="0096151D">
      <w:pPr>
        <w:spacing w:line="360" w:lineRule="auto"/>
        <w:ind w:left="284"/>
        <w:jc w:val="both"/>
        <w:rPr>
          <w:rFonts w:ascii="Arial" w:eastAsia="Arial" w:hAnsi="Arial" w:cs="Arial"/>
        </w:rPr>
      </w:pPr>
    </w:p>
    <w:p w:rsidR="001A55E6" w:rsidRDefault="00A93EBC" w:rsidP="0096151D">
      <w:pPr>
        <w:spacing w:line="360" w:lineRule="auto"/>
        <w:ind w:left="284"/>
        <w:jc w:val="both"/>
        <w:rPr>
          <w:rFonts w:ascii="Arial" w:eastAsia="Arial" w:hAnsi="Arial" w:cs="Arial"/>
        </w:rPr>
      </w:pPr>
      <w:r w:rsidRPr="006176B2">
        <w:rPr>
          <w:rFonts w:ascii="Arial" w:eastAsia="Arial" w:hAnsi="Arial" w:cs="Arial"/>
        </w:rPr>
        <w:t>A lo largo de la historia</w:t>
      </w:r>
      <w:r w:rsidR="00E22A6E" w:rsidRPr="006176B2">
        <w:rPr>
          <w:rFonts w:ascii="Arial" w:eastAsia="Arial" w:hAnsi="Arial" w:cs="Arial"/>
        </w:rPr>
        <w:t xml:space="preserve"> y </w:t>
      </w:r>
      <w:r w:rsidRPr="006176B2">
        <w:rPr>
          <w:rFonts w:ascii="Arial" w:eastAsia="Arial" w:hAnsi="Arial" w:cs="Arial"/>
        </w:rPr>
        <w:t>a través de distintos movimientos</w:t>
      </w:r>
      <w:r w:rsidR="006176B2">
        <w:rPr>
          <w:rFonts w:ascii="Arial" w:eastAsia="Arial" w:hAnsi="Arial" w:cs="Arial"/>
        </w:rPr>
        <w:t xml:space="preserve"> feministas</w:t>
      </w:r>
      <w:r w:rsidRPr="006176B2">
        <w:rPr>
          <w:rFonts w:ascii="Arial" w:eastAsia="Arial" w:hAnsi="Arial" w:cs="Arial"/>
        </w:rPr>
        <w:t xml:space="preserve">, las mujeres han </w:t>
      </w:r>
      <w:r w:rsidR="00866620" w:rsidRPr="006176B2">
        <w:rPr>
          <w:rFonts w:ascii="Arial" w:eastAsia="Arial" w:hAnsi="Arial" w:cs="Arial"/>
        </w:rPr>
        <w:t>buscado</w:t>
      </w:r>
      <w:r w:rsidRPr="006176B2">
        <w:rPr>
          <w:rFonts w:ascii="Arial" w:eastAsia="Arial" w:hAnsi="Arial" w:cs="Arial"/>
        </w:rPr>
        <w:t xml:space="preserve"> la igualdad de oportunidades en los </w:t>
      </w:r>
      <w:r w:rsidR="001A55E6" w:rsidRPr="006176B2">
        <w:rPr>
          <w:rFonts w:ascii="Arial" w:eastAsia="Arial" w:hAnsi="Arial" w:cs="Arial"/>
        </w:rPr>
        <w:t>diversos</w:t>
      </w:r>
      <w:r w:rsidR="003C1007" w:rsidRPr="006176B2">
        <w:rPr>
          <w:rFonts w:ascii="Arial" w:eastAsia="Arial" w:hAnsi="Arial" w:cs="Arial"/>
        </w:rPr>
        <w:t xml:space="preserve"> ámbitos de la vida pública y privada, </w:t>
      </w:r>
      <w:r w:rsidR="006176B2">
        <w:rPr>
          <w:rFonts w:ascii="Arial" w:eastAsia="Arial" w:hAnsi="Arial" w:cs="Arial"/>
        </w:rPr>
        <w:t>llevando</w:t>
      </w:r>
      <w:r w:rsidR="001A55E6" w:rsidRPr="006176B2">
        <w:rPr>
          <w:rFonts w:ascii="Arial" w:eastAsia="Arial" w:hAnsi="Arial" w:cs="Arial"/>
        </w:rPr>
        <w:t xml:space="preserve"> a cabo </w:t>
      </w:r>
      <w:r w:rsidRPr="006176B2">
        <w:rPr>
          <w:rFonts w:ascii="Arial" w:eastAsia="Arial" w:hAnsi="Arial" w:cs="Arial"/>
        </w:rPr>
        <w:t>una lucha</w:t>
      </w:r>
      <w:r w:rsidR="00C5030B">
        <w:rPr>
          <w:rFonts w:ascii="Arial" w:eastAsia="Arial" w:hAnsi="Arial" w:cs="Arial"/>
        </w:rPr>
        <w:t xml:space="preserve"> constante </w:t>
      </w:r>
      <w:r w:rsidR="006176B2" w:rsidRPr="006176B2">
        <w:rPr>
          <w:rFonts w:ascii="Arial" w:eastAsia="Arial" w:hAnsi="Arial" w:cs="Arial"/>
        </w:rPr>
        <w:t xml:space="preserve">tanto en nuestro país </w:t>
      </w:r>
      <w:r w:rsidR="006176B2" w:rsidRPr="006176B2">
        <w:rPr>
          <w:rFonts w:ascii="Arial" w:eastAsia="Arial" w:hAnsi="Arial" w:cs="Arial"/>
        </w:rPr>
        <w:lastRenderedPageBreak/>
        <w:t>como en distintos países alrededor del mundo</w:t>
      </w:r>
      <w:r w:rsidR="00E77F88" w:rsidRPr="006176B2">
        <w:rPr>
          <w:rFonts w:ascii="Arial" w:eastAsia="Arial" w:hAnsi="Arial" w:cs="Arial"/>
        </w:rPr>
        <w:t>,</w:t>
      </w:r>
      <w:r w:rsidR="006176B2" w:rsidRPr="006176B2">
        <w:rPr>
          <w:rFonts w:ascii="Arial" w:eastAsia="Arial" w:hAnsi="Arial" w:cs="Arial"/>
        </w:rPr>
        <w:t xml:space="preserve"> </w:t>
      </w:r>
      <w:r w:rsidR="006176B2">
        <w:rPr>
          <w:rFonts w:ascii="Arial" w:eastAsia="Arial" w:hAnsi="Arial" w:cs="Arial"/>
        </w:rPr>
        <w:t>buscando la visibilización y el reconocimiento</w:t>
      </w:r>
      <w:r w:rsidR="00E77F88" w:rsidRPr="006176B2">
        <w:rPr>
          <w:rFonts w:ascii="Arial" w:eastAsia="Arial" w:hAnsi="Arial" w:cs="Arial"/>
        </w:rPr>
        <w:t xml:space="preserve"> </w:t>
      </w:r>
      <w:r w:rsidRPr="006176B2">
        <w:rPr>
          <w:rFonts w:ascii="Arial" w:eastAsia="Arial" w:hAnsi="Arial" w:cs="Arial"/>
        </w:rPr>
        <w:t>de</w:t>
      </w:r>
      <w:r w:rsidR="00E77F88" w:rsidRPr="006176B2">
        <w:rPr>
          <w:rFonts w:ascii="Arial" w:eastAsia="Arial" w:hAnsi="Arial" w:cs="Arial"/>
        </w:rPr>
        <w:t xml:space="preserve"> los</w:t>
      </w:r>
      <w:r w:rsidRPr="006176B2">
        <w:rPr>
          <w:rFonts w:ascii="Arial" w:eastAsia="Arial" w:hAnsi="Arial" w:cs="Arial"/>
        </w:rPr>
        <w:t xml:space="preserve"> derechos de las mujeres.</w:t>
      </w:r>
      <w:r w:rsidRPr="0004135E">
        <w:rPr>
          <w:rFonts w:ascii="Arial" w:eastAsia="Arial" w:hAnsi="Arial" w:cs="Arial"/>
        </w:rPr>
        <w:t xml:space="preserve"> </w:t>
      </w:r>
    </w:p>
    <w:p w:rsidR="00E3798D" w:rsidRPr="0004135E" w:rsidRDefault="006176B2" w:rsidP="0096151D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En el año de</w:t>
      </w:r>
      <w:r w:rsidR="00A93EBC" w:rsidRPr="0004135E">
        <w:rPr>
          <w:rFonts w:ascii="Arial" w:eastAsia="Arial" w:hAnsi="Arial" w:cs="Arial"/>
        </w:rPr>
        <w:t xml:space="preserve"> 1981 a través de la </w:t>
      </w:r>
      <w:r w:rsidR="00A93EBC" w:rsidRPr="0004135E">
        <w:rPr>
          <w:rFonts w:ascii="Arial" w:hAnsi="Arial" w:cs="Arial"/>
        </w:rPr>
        <w:t>Convención sobre la Eliminación de todas las Formas de Discriminación contra la Mujer (CEDAW) México adopta la obligación de establecer las políticas públicas de igu</w:t>
      </w:r>
      <w:r w:rsidR="00C5030B">
        <w:rPr>
          <w:rFonts w:ascii="Arial" w:hAnsi="Arial" w:cs="Arial"/>
        </w:rPr>
        <w:t xml:space="preserve">aldad entre mujeres y hombres, </w:t>
      </w:r>
      <w:r w:rsidR="00A93EBC" w:rsidRPr="0004135E">
        <w:rPr>
          <w:rFonts w:ascii="Arial" w:hAnsi="Arial" w:cs="Arial"/>
        </w:rPr>
        <w:t>para enfrentar la discriminación y la v</w:t>
      </w:r>
      <w:r w:rsidR="00E3798D" w:rsidRPr="0004135E">
        <w:rPr>
          <w:rFonts w:ascii="Arial" w:hAnsi="Arial" w:cs="Arial"/>
        </w:rPr>
        <w:t xml:space="preserve">iolencia contra mujeres y niñas. </w:t>
      </w:r>
    </w:p>
    <w:p w:rsidR="00E3798D" w:rsidRPr="0004135E" w:rsidRDefault="00E3798D" w:rsidP="0096151D">
      <w:pPr>
        <w:spacing w:line="360" w:lineRule="auto"/>
        <w:ind w:left="284"/>
        <w:jc w:val="both"/>
        <w:rPr>
          <w:rFonts w:ascii="Arial" w:hAnsi="Arial" w:cs="Arial"/>
        </w:rPr>
      </w:pPr>
    </w:p>
    <w:p w:rsidR="00866620" w:rsidRPr="0004135E" w:rsidRDefault="00866620" w:rsidP="0096151D">
      <w:pPr>
        <w:spacing w:line="360" w:lineRule="auto"/>
        <w:ind w:left="284"/>
        <w:jc w:val="both"/>
        <w:rPr>
          <w:rFonts w:ascii="Arial" w:hAnsi="Arial" w:cs="Arial"/>
        </w:rPr>
      </w:pPr>
      <w:r w:rsidRPr="0004135E">
        <w:rPr>
          <w:rFonts w:ascii="Arial" w:hAnsi="Arial" w:cs="Arial"/>
        </w:rPr>
        <w:t>En 1995 a través de la conferencia mundial sobre la mujer,</w:t>
      </w:r>
      <w:r w:rsidR="00E3798D" w:rsidRPr="0004135E">
        <w:rPr>
          <w:rFonts w:ascii="Arial" w:hAnsi="Arial" w:cs="Arial"/>
        </w:rPr>
        <w:t xml:space="preserve"> </w:t>
      </w:r>
      <w:r w:rsidR="006176B2">
        <w:rPr>
          <w:rFonts w:ascii="Arial" w:hAnsi="Arial" w:cs="Arial"/>
        </w:rPr>
        <w:t>celebrada</w:t>
      </w:r>
      <w:r w:rsidRPr="0004135E">
        <w:rPr>
          <w:rFonts w:ascii="Arial" w:hAnsi="Arial" w:cs="Arial"/>
        </w:rPr>
        <w:t xml:space="preserve"> en Beijing, se determinó llevar a cabo un programa a favor del empoderamiento de la mujer, que permitiera garantizar la igualdad entre mujeres y hombres, tanto en el goce de sus derechos humanos, como en el ejercicio pleno de sus libertades fu</w:t>
      </w:r>
      <w:r w:rsidR="006176B2">
        <w:rPr>
          <w:rFonts w:ascii="Arial" w:hAnsi="Arial" w:cs="Arial"/>
        </w:rPr>
        <w:t>ndamentales</w:t>
      </w:r>
      <w:r w:rsidRPr="0004135E">
        <w:rPr>
          <w:rFonts w:ascii="Arial" w:hAnsi="Arial" w:cs="Arial"/>
        </w:rPr>
        <w:t xml:space="preserve">. </w:t>
      </w:r>
    </w:p>
    <w:p w:rsidR="00866620" w:rsidRPr="0004135E" w:rsidRDefault="00866620" w:rsidP="0096151D">
      <w:pPr>
        <w:spacing w:line="360" w:lineRule="auto"/>
        <w:ind w:left="284"/>
        <w:jc w:val="both"/>
        <w:rPr>
          <w:rFonts w:ascii="Arial" w:hAnsi="Arial" w:cs="Arial"/>
        </w:rPr>
      </w:pPr>
    </w:p>
    <w:p w:rsidR="000C69C6" w:rsidRPr="0004135E" w:rsidRDefault="003C7456" w:rsidP="0096151D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esto</w:t>
      </w:r>
      <w:r w:rsidR="00650D54" w:rsidRPr="0004135E">
        <w:rPr>
          <w:rFonts w:ascii="Arial" w:hAnsi="Arial" w:cs="Arial"/>
        </w:rPr>
        <w:t>,</w:t>
      </w:r>
      <w:r w:rsidR="00C5030B">
        <w:rPr>
          <w:rFonts w:ascii="Arial" w:hAnsi="Arial" w:cs="Arial"/>
        </w:rPr>
        <w:t xml:space="preserve"> en nuestro país</w:t>
      </w:r>
      <w:r w:rsidR="00650D54" w:rsidRPr="0004135E">
        <w:rPr>
          <w:rFonts w:ascii="Arial" w:hAnsi="Arial" w:cs="Arial"/>
        </w:rPr>
        <w:t xml:space="preserve"> se han realizado diversas acciones orientadas a promover </w:t>
      </w:r>
      <w:r w:rsidR="000C69C6" w:rsidRPr="0004135E">
        <w:rPr>
          <w:rFonts w:ascii="Arial" w:hAnsi="Arial" w:cs="Arial"/>
        </w:rPr>
        <w:t xml:space="preserve">la equidad de género y la no discriminación. Estas acciones han tenido como resultado avances en materia legislativa, como </w:t>
      </w:r>
      <w:r w:rsidR="00E3798D" w:rsidRPr="0004135E">
        <w:rPr>
          <w:rFonts w:ascii="Arial" w:hAnsi="Arial" w:cs="Arial"/>
        </w:rPr>
        <w:t>la promulgación de la Ley del Instituto Nacional de las Mujeres</w:t>
      </w:r>
      <w:r w:rsidR="00E03C14">
        <w:rPr>
          <w:rFonts w:ascii="Arial" w:hAnsi="Arial" w:cs="Arial"/>
        </w:rPr>
        <w:t xml:space="preserve"> en el 2001</w:t>
      </w:r>
      <w:r w:rsidR="00E3798D" w:rsidRPr="0004135E">
        <w:rPr>
          <w:rFonts w:ascii="Arial" w:hAnsi="Arial" w:cs="Arial"/>
        </w:rPr>
        <w:t>,</w:t>
      </w:r>
      <w:r w:rsidR="00E03C14">
        <w:rPr>
          <w:rFonts w:ascii="Arial" w:hAnsi="Arial" w:cs="Arial"/>
        </w:rPr>
        <w:t xml:space="preserve"> la Ley Federal para prevenir y eliminar la discriminación del año 2003 </w:t>
      </w:r>
      <w:r w:rsidR="000C69C6" w:rsidRPr="0004135E">
        <w:rPr>
          <w:rFonts w:ascii="Arial" w:hAnsi="Arial" w:cs="Arial"/>
        </w:rPr>
        <w:t>y</w:t>
      </w:r>
      <w:r w:rsidR="00E03C14">
        <w:rPr>
          <w:rFonts w:ascii="Arial" w:hAnsi="Arial" w:cs="Arial"/>
        </w:rPr>
        <w:t xml:space="preserve"> </w:t>
      </w:r>
      <w:r w:rsidR="000C69C6" w:rsidRPr="0004135E">
        <w:rPr>
          <w:rFonts w:ascii="Arial" w:hAnsi="Arial" w:cs="Arial"/>
        </w:rPr>
        <w:t>Ley de Igualdad entre Hombres y Mujeres</w:t>
      </w:r>
      <w:r w:rsidR="00E03C14">
        <w:rPr>
          <w:rFonts w:ascii="Arial" w:hAnsi="Arial" w:cs="Arial"/>
        </w:rPr>
        <w:t xml:space="preserve"> creada en el año 2006</w:t>
      </w:r>
      <w:r w:rsidR="000C69C6" w:rsidRPr="0004135E">
        <w:rPr>
          <w:rFonts w:ascii="Arial" w:hAnsi="Arial" w:cs="Arial"/>
        </w:rPr>
        <w:t xml:space="preserve">. </w:t>
      </w:r>
    </w:p>
    <w:p w:rsidR="000C69C6" w:rsidRPr="0004135E" w:rsidRDefault="000C69C6" w:rsidP="0096151D">
      <w:pPr>
        <w:spacing w:line="360" w:lineRule="auto"/>
        <w:ind w:left="284"/>
        <w:jc w:val="both"/>
        <w:rPr>
          <w:rFonts w:ascii="Arial" w:hAnsi="Arial" w:cs="Arial"/>
        </w:rPr>
      </w:pPr>
    </w:p>
    <w:p w:rsidR="006176B2" w:rsidRDefault="000C69C6" w:rsidP="0096151D">
      <w:pPr>
        <w:spacing w:line="360" w:lineRule="auto"/>
        <w:ind w:left="284"/>
        <w:jc w:val="both"/>
        <w:rPr>
          <w:rFonts w:ascii="Arial" w:hAnsi="Arial" w:cs="Arial"/>
        </w:rPr>
      </w:pPr>
      <w:r w:rsidRPr="0004135E">
        <w:rPr>
          <w:rFonts w:ascii="Arial" w:hAnsi="Arial" w:cs="Arial"/>
        </w:rPr>
        <w:t xml:space="preserve">A nivel estatal, en Chihuahua </w:t>
      </w:r>
      <w:r w:rsidR="003C1007" w:rsidRPr="0004135E">
        <w:rPr>
          <w:rFonts w:ascii="Arial" w:hAnsi="Arial" w:cs="Arial"/>
        </w:rPr>
        <w:t>se han generaron diversos instrumentos jurídicos para  fortalecer el papel de las mujeres y erradicar la discriminación</w:t>
      </w:r>
      <w:r w:rsidR="0004135E" w:rsidRPr="0004135E">
        <w:rPr>
          <w:rFonts w:ascii="Arial" w:hAnsi="Arial" w:cs="Arial"/>
        </w:rPr>
        <w:t xml:space="preserve"> y la violencia</w:t>
      </w:r>
      <w:r w:rsidR="003C1007" w:rsidRPr="0004135E">
        <w:rPr>
          <w:rFonts w:ascii="Arial" w:hAnsi="Arial" w:cs="Arial"/>
        </w:rPr>
        <w:t xml:space="preserve"> por razones de género</w:t>
      </w:r>
      <w:r w:rsidR="00824B16">
        <w:rPr>
          <w:rFonts w:ascii="Arial" w:hAnsi="Arial" w:cs="Arial"/>
        </w:rPr>
        <w:t>. E</w:t>
      </w:r>
      <w:r w:rsidRPr="0004135E">
        <w:rPr>
          <w:rFonts w:ascii="Arial" w:hAnsi="Arial" w:cs="Arial"/>
        </w:rPr>
        <w:t>l 29 de mayo del 2010 fue publicada la Ley de Igualdad entre mujeres y hombres</w:t>
      </w:r>
      <w:r w:rsidR="0093303F">
        <w:rPr>
          <w:rFonts w:ascii="Arial" w:hAnsi="Arial" w:cs="Arial"/>
        </w:rPr>
        <w:t>,</w:t>
      </w:r>
      <w:r w:rsidRPr="0004135E">
        <w:rPr>
          <w:rFonts w:ascii="Arial" w:hAnsi="Arial" w:cs="Arial"/>
        </w:rPr>
        <w:t xml:space="preserve"> y en el 2016 se publicó su reglamento. </w:t>
      </w:r>
      <w:r w:rsidR="003C1007" w:rsidRPr="0004135E">
        <w:rPr>
          <w:rFonts w:ascii="Arial" w:hAnsi="Arial" w:cs="Arial"/>
        </w:rPr>
        <w:t xml:space="preserve">Esta ley tiene por objeto regular, proteger y garantizar el cumplimiento de las obligaciones en materia de igualdad entre el hombre y la mujer, mediante la eliminación de todas las formas de discriminación contra la mujer en los ámbitos público y privado, </w:t>
      </w:r>
      <w:r w:rsidR="003C1007" w:rsidRPr="000A0BB4">
        <w:rPr>
          <w:rFonts w:ascii="Arial" w:hAnsi="Arial" w:cs="Arial"/>
        </w:rPr>
        <w:t>así como</w:t>
      </w:r>
      <w:r w:rsidR="003C1007" w:rsidRPr="0004135E">
        <w:rPr>
          <w:rFonts w:ascii="Arial" w:hAnsi="Arial" w:cs="Arial"/>
        </w:rPr>
        <w:t xml:space="preserve"> el establecimiento de acciones afirmativas a favor de las mujeres y de mecanismos institucionales que establezcan criterios y orienten a las autoridades competentes del Estado de Chihuahua en el cumplimiento de </w:t>
      </w:r>
      <w:r w:rsidR="006176B2">
        <w:rPr>
          <w:rFonts w:ascii="Arial" w:hAnsi="Arial" w:cs="Arial"/>
        </w:rPr>
        <w:t>la misma.</w:t>
      </w:r>
    </w:p>
    <w:p w:rsidR="00E03C14" w:rsidRDefault="00E03C14" w:rsidP="0096151D">
      <w:pPr>
        <w:spacing w:line="360" w:lineRule="auto"/>
        <w:ind w:left="284"/>
        <w:jc w:val="both"/>
        <w:rPr>
          <w:rFonts w:ascii="Arial" w:hAnsi="Arial" w:cs="Arial"/>
        </w:rPr>
      </w:pPr>
    </w:p>
    <w:p w:rsidR="00C40A3B" w:rsidRPr="00C40A3B" w:rsidRDefault="00C40A3B" w:rsidP="0096151D">
      <w:pPr>
        <w:spacing w:line="360" w:lineRule="auto"/>
        <w:ind w:left="284"/>
        <w:jc w:val="both"/>
        <w:rPr>
          <w:rFonts w:ascii="Arial" w:hAnsi="Arial" w:cs="Arial"/>
        </w:rPr>
      </w:pPr>
      <w:r w:rsidRPr="00C40A3B">
        <w:rPr>
          <w:rFonts w:ascii="Arial" w:hAnsi="Arial" w:cs="Arial"/>
        </w:rPr>
        <w:lastRenderedPageBreak/>
        <w:t>Como instrumentos de la Política en el Estado en Mater</w:t>
      </w:r>
      <w:r w:rsidR="008F3121">
        <w:rPr>
          <w:rFonts w:ascii="Arial" w:hAnsi="Arial" w:cs="Arial"/>
        </w:rPr>
        <w:t>ia de Igualdad</w:t>
      </w:r>
      <w:r w:rsidRPr="00C40A3B">
        <w:rPr>
          <w:rFonts w:ascii="Arial" w:hAnsi="Arial" w:cs="Arial"/>
        </w:rPr>
        <w:t xml:space="preserve">, se encuentran </w:t>
      </w:r>
      <w:r>
        <w:rPr>
          <w:rFonts w:ascii="Arial" w:hAnsi="Arial" w:cs="Arial"/>
        </w:rPr>
        <w:t>e</w:t>
      </w:r>
      <w:r w:rsidRPr="00C40A3B">
        <w:rPr>
          <w:rFonts w:ascii="Arial" w:hAnsi="Arial" w:cs="Arial"/>
        </w:rPr>
        <w:t xml:space="preserve">l Sistema y </w:t>
      </w:r>
      <w:r>
        <w:rPr>
          <w:rFonts w:ascii="Arial" w:hAnsi="Arial" w:cs="Arial"/>
        </w:rPr>
        <w:t>e</w:t>
      </w:r>
      <w:r w:rsidRPr="00C40A3B">
        <w:rPr>
          <w:rFonts w:ascii="Arial" w:hAnsi="Arial" w:cs="Arial"/>
        </w:rPr>
        <w:t xml:space="preserve">l Programa Nacional para la Igualdad entre </w:t>
      </w:r>
      <w:r w:rsidR="000701DD">
        <w:rPr>
          <w:rFonts w:ascii="Arial" w:hAnsi="Arial" w:cs="Arial"/>
        </w:rPr>
        <w:t>Mujeres y Hombres, así como</w:t>
      </w:r>
      <w:r w:rsidRPr="00C40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C40A3B">
        <w:rPr>
          <w:rFonts w:ascii="Arial" w:hAnsi="Arial" w:cs="Arial"/>
        </w:rPr>
        <w:t xml:space="preserve">l Sistema Estatal para la Igualdad entre Mujeres </w:t>
      </w:r>
      <w:r w:rsidR="000701DD">
        <w:rPr>
          <w:rFonts w:ascii="Arial" w:hAnsi="Arial" w:cs="Arial"/>
        </w:rPr>
        <w:t>y Hombres</w:t>
      </w:r>
      <w:r w:rsidRPr="00C40A3B">
        <w:rPr>
          <w:rFonts w:ascii="Arial" w:hAnsi="Arial" w:cs="Arial"/>
        </w:rPr>
        <w:t xml:space="preserve"> </w:t>
      </w:r>
      <w:r w:rsidR="000701DD">
        <w:rPr>
          <w:rFonts w:ascii="Arial" w:hAnsi="Arial" w:cs="Arial"/>
        </w:rPr>
        <w:t>y su</w:t>
      </w:r>
      <w:r w:rsidRPr="00C40A3B">
        <w:rPr>
          <w:rFonts w:ascii="Arial" w:hAnsi="Arial" w:cs="Arial"/>
        </w:rPr>
        <w:t xml:space="preserve"> Programa</w:t>
      </w:r>
      <w:r w:rsidR="000701DD">
        <w:rPr>
          <w:rFonts w:ascii="Arial" w:hAnsi="Arial" w:cs="Arial"/>
        </w:rPr>
        <w:t xml:space="preserve">. </w:t>
      </w:r>
    </w:p>
    <w:p w:rsidR="00C40A3B" w:rsidRDefault="00C40A3B" w:rsidP="0096151D">
      <w:pPr>
        <w:spacing w:line="360" w:lineRule="auto"/>
        <w:ind w:left="284"/>
        <w:jc w:val="both"/>
        <w:rPr>
          <w:rFonts w:ascii="Arial" w:hAnsi="Arial" w:cs="Arial"/>
        </w:rPr>
      </w:pPr>
    </w:p>
    <w:p w:rsidR="00C40A3B" w:rsidRPr="00C40A3B" w:rsidRDefault="008F3121" w:rsidP="0096151D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El Sistema Estatal para la I</w:t>
      </w:r>
      <w:r w:rsidR="00C40A3B" w:rsidRPr="00C40A3B">
        <w:rPr>
          <w:rFonts w:ascii="Arial" w:hAnsi="Arial" w:cs="Arial"/>
        </w:rPr>
        <w:t xml:space="preserve">gualdad entre </w:t>
      </w:r>
      <w:r>
        <w:rPr>
          <w:rFonts w:ascii="Arial" w:hAnsi="Arial" w:cs="Arial"/>
        </w:rPr>
        <w:t>Mujeres</w:t>
      </w:r>
      <w:r w:rsidR="00C40A3B" w:rsidRPr="00C40A3B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Hombres</w:t>
      </w:r>
      <w:r w:rsidR="00C40A3B" w:rsidRPr="00C40A3B">
        <w:rPr>
          <w:rFonts w:ascii="Arial" w:hAnsi="Arial" w:cs="Arial"/>
        </w:rPr>
        <w:t xml:space="preserve"> es el conjunto orgánico y articulado de estructuras, relaciones funcionales, métodos y procedimientos que establecen los entes públicos del Estado entre sí con la Federación, los municipios, sociedad civil organizada, instituciones académicas y de investigación, </w:t>
      </w:r>
      <w:r w:rsidR="000701DD">
        <w:rPr>
          <w:rFonts w:ascii="Arial" w:hAnsi="Arial" w:cs="Arial"/>
        </w:rPr>
        <w:t xml:space="preserve">que </w:t>
      </w:r>
      <w:r w:rsidR="00C40A3B" w:rsidRPr="00C40A3B">
        <w:rPr>
          <w:rFonts w:ascii="Arial" w:hAnsi="Arial" w:cs="Arial"/>
        </w:rPr>
        <w:t xml:space="preserve">tiene como finalidad garantizar la igualdad entre mujeres y hombres y es coordinado y ejecutado por el Instituto Chihuahuense de las Mujeres. </w:t>
      </w:r>
    </w:p>
    <w:p w:rsidR="00E03C14" w:rsidRPr="00C40A3B" w:rsidRDefault="00E03C14" w:rsidP="0096151D">
      <w:pPr>
        <w:spacing w:line="36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6176B2" w:rsidRDefault="006176B2" w:rsidP="0096151D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="00C5030B">
        <w:rPr>
          <w:rFonts w:ascii="Arial" w:hAnsi="Arial" w:cs="Arial"/>
        </w:rPr>
        <w:t>la ley estatal</w:t>
      </w:r>
      <w:r w:rsidR="000701DD">
        <w:rPr>
          <w:rFonts w:ascii="Arial" w:hAnsi="Arial" w:cs="Arial"/>
        </w:rPr>
        <w:t xml:space="preserve"> en la materia</w:t>
      </w:r>
      <w:r w:rsidR="00C5030B">
        <w:rPr>
          <w:rFonts w:ascii="Arial" w:hAnsi="Arial" w:cs="Arial"/>
        </w:rPr>
        <w:t xml:space="preserve"> </w:t>
      </w:r>
      <w:r w:rsidRPr="00824B16">
        <w:rPr>
          <w:rFonts w:ascii="Arial" w:hAnsi="Arial" w:cs="Arial"/>
        </w:rPr>
        <w:t>le otorga al poder ejecutivo del estado la facultad de suscribir convenios con la finalidad de</w:t>
      </w:r>
      <w:r w:rsidR="00415C7E">
        <w:rPr>
          <w:rFonts w:ascii="Arial" w:hAnsi="Arial" w:cs="Arial"/>
        </w:rPr>
        <w:t xml:space="preserve"> l</w:t>
      </w:r>
      <w:r w:rsidRPr="00824B16">
        <w:rPr>
          <w:rFonts w:ascii="Arial" w:hAnsi="Arial" w:cs="Arial"/>
        </w:rPr>
        <w:t>ograr la transversalidad de la perspectiva de género en la función p</w:t>
      </w:r>
      <w:r w:rsidR="00415C7E">
        <w:rPr>
          <w:rFonts w:ascii="Arial" w:hAnsi="Arial" w:cs="Arial"/>
        </w:rPr>
        <w:t>ública del Estado de Chihuahua; de i</w:t>
      </w:r>
      <w:r w:rsidRPr="00824B16">
        <w:rPr>
          <w:rFonts w:ascii="Arial" w:hAnsi="Arial" w:cs="Arial"/>
        </w:rPr>
        <w:t xml:space="preserve">mpulsar la vinculación interinstitucional en el marco del Sistema; </w:t>
      </w:r>
      <w:r w:rsidR="00415C7E">
        <w:rPr>
          <w:rFonts w:ascii="Arial" w:hAnsi="Arial" w:cs="Arial"/>
        </w:rPr>
        <w:t>de f</w:t>
      </w:r>
      <w:r w:rsidRPr="00824B16">
        <w:rPr>
          <w:rFonts w:ascii="Arial" w:hAnsi="Arial" w:cs="Arial"/>
        </w:rPr>
        <w:t xml:space="preserve">ortalecer la implementación de acciones afirmativas que favorezcan la aplicación de una estrategia integral en el Estado de Chihuahua, y </w:t>
      </w:r>
      <w:r w:rsidR="00415C7E">
        <w:rPr>
          <w:rFonts w:ascii="Arial" w:hAnsi="Arial" w:cs="Arial"/>
        </w:rPr>
        <w:t>de c</w:t>
      </w:r>
      <w:r w:rsidRPr="00824B16">
        <w:rPr>
          <w:rFonts w:ascii="Arial" w:hAnsi="Arial" w:cs="Arial"/>
        </w:rPr>
        <w:t>oadyuvar en la elaboración e integración de iniciativas y políticas de cooperación para el desarrollo de mecanismos de participación igualitaria de mujeres y hombres, en los ámbitos público y privado.</w:t>
      </w:r>
      <w:r w:rsidR="00777E59">
        <w:rPr>
          <w:rFonts w:ascii="Arial" w:hAnsi="Arial" w:cs="Arial"/>
        </w:rPr>
        <w:t xml:space="preserve"> Por lo que, </w:t>
      </w:r>
      <w:r w:rsidR="0066008C" w:rsidRPr="0066008C">
        <w:rPr>
          <w:rFonts w:ascii="Arial" w:hAnsi="Arial" w:cs="Arial"/>
        </w:rPr>
        <w:t>es fundamental que</w:t>
      </w:r>
      <w:r w:rsidR="00777E59" w:rsidRPr="0066008C">
        <w:rPr>
          <w:rFonts w:ascii="Arial" w:hAnsi="Arial" w:cs="Arial"/>
        </w:rPr>
        <w:t xml:space="preserve"> </w:t>
      </w:r>
      <w:r w:rsidR="0066008C" w:rsidRPr="0066008C">
        <w:rPr>
          <w:rFonts w:ascii="Arial" w:hAnsi="Arial" w:cs="Arial"/>
        </w:rPr>
        <w:t>el</w:t>
      </w:r>
      <w:r w:rsidR="0066008C">
        <w:rPr>
          <w:rFonts w:ascii="Arial" w:hAnsi="Arial" w:cs="Arial"/>
        </w:rPr>
        <w:t xml:space="preserve"> gobierno del estado celebre</w:t>
      </w:r>
      <w:r w:rsidR="00777E59">
        <w:rPr>
          <w:rFonts w:ascii="Arial" w:hAnsi="Arial" w:cs="Arial"/>
        </w:rPr>
        <w:t xml:space="preserve"> un convenio de colaboración con el Instituto Nacional de las Mujeres (INMUJERES) </w:t>
      </w:r>
      <w:r w:rsidR="0066008C">
        <w:rPr>
          <w:rFonts w:ascii="Arial" w:hAnsi="Arial" w:cs="Arial"/>
        </w:rPr>
        <w:t xml:space="preserve">para coordinar esfuerzos en la implementación de la política </w:t>
      </w:r>
      <w:r w:rsidR="008F3121">
        <w:rPr>
          <w:rFonts w:ascii="Arial" w:hAnsi="Arial" w:cs="Arial"/>
        </w:rPr>
        <w:t xml:space="preserve">nacional </w:t>
      </w:r>
      <w:r w:rsidR="0066008C">
        <w:rPr>
          <w:rFonts w:ascii="Arial" w:hAnsi="Arial" w:cs="Arial"/>
        </w:rPr>
        <w:t>en materia de igualdad de género.</w:t>
      </w:r>
    </w:p>
    <w:p w:rsidR="006176B2" w:rsidRDefault="006176B2" w:rsidP="0096151D">
      <w:pPr>
        <w:spacing w:line="360" w:lineRule="auto"/>
        <w:ind w:left="284"/>
        <w:jc w:val="both"/>
      </w:pPr>
    </w:p>
    <w:p w:rsidR="00E77F88" w:rsidRPr="00C5030B" w:rsidRDefault="006176B2" w:rsidP="0096151D">
      <w:pPr>
        <w:spacing w:line="360" w:lineRule="auto"/>
        <w:ind w:left="284"/>
        <w:jc w:val="both"/>
        <w:rPr>
          <w:rFonts w:ascii="Arial" w:hAnsi="Arial" w:cs="Arial"/>
        </w:rPr>
      </w:pPr>
      <w:r w:rsidRPr="00C5030B">
        <w:rPr>
          <w:rFonts w:ascii="Arial" w:hAnsi="Arial" w:cs="Arial"/>
        </w:rPr>
        <w:t>E</w:t>
      </w:r>
      <w:r w:rsidR="0004135E" w:rsidRPr="00C5030B">
        <w:rPr>
          <w:rFonts w:ascii="Arial" w:hAnsi="Arial" w:cs="Arial"/>
        </w:rPr>
        <w:t xml:space="preserve">n estos momentos en nuestro estado existen mujeres que enfrentan </w:t>
      </w:r>
      <w:r w:rsidR="001A55E6" w:rsidRPr="00C5030B">
        <w:rPr>
          <w:rFonts w:ascii="Arial" w:hAnsi="Arial" w:cs="Arial"/>
          <w:shd w:val="clear" w:color="auto" w:fill="FFFFFF"/>
        </w:rPr>
        <w:t>un trato desigual en su hogar, en su entorno de trabajo y en sus comunidades solo por el hecho de ser mujeres, así como niñas y adolescentes que se encuentran en desventaja respecto a las oportunidades para estudiar</w:t>
      </w:r>
      <w:r w:rsidR="00E77F88" w:rsidRPr="00C5030B">
        <w:rPr>
          <w:rFonts w:ascii="Arial" w:hAnsi="Arial" w:cs="Arial"/>
          <w:shd w:val="clear" w:color="auto" w:fill="FFFFFF"/>
        </w:rPr>
        <w:t xml:space="preserve"> o para </w:t>
      </w:r>
      <w:r w:rsidR="00744BAD">
        <w:rPr>
          <w:rFonts w:ascii="Arial" w:hAnsi="Arial" w:cs="Arial"/>
          <w:shd w:val="clear" w:color="auto" w:fill="FFFFFF"/>
        </w:rPr>
        <w:t xml:space="preserve">realizar </w:t>
      </w:r>
      <w:r w:rsidR="00E77F88" w:rsidRPr="00C5030B">
        <w:rPr>
          <w:rFonts w:ascii="Arial" w:hAnsi="Arial" w:cs="Arial"/>
          <w:shd w:val="clear" w:color="auto" w:fill="FFFFFF"/>
        </w:rPr>
        <w:t>actividades en las que puedan h</w:t>
      </w:r>
      <w:r w:rsidR="001A55E6" w:rsidRPr="00C5030B">
        <w:rPr>
          <w:rFonts w:ascii="Arial" w:hAnsi="Arial" w:cs="Arial"/>
          <w:shd w:val="clear" w:color="auto" w:fill="FFFFFF"/>
        </w:rPr>
        <w:t>acer oír su voz y liderar</w:t>
      </w:r>
      <w:r w:rsidR="00415C7E">
        <w:rPr>
          <w:rFonts w:ascii="Arial" w:hAnsi="Arial" w:cs="Arial"/>
          <w:shd w:val="clear" w:color="auto" w:fill="FFFFFF"/>
        </w:rPr>
        <w:t>;</w:t>
      </w:r>
      <w:r w:rsidR="00C5030B" w:rsidRPr="00C5030B">
        <w:rPr>
          <w:rFonts w:ascii="Arial" w:hAnsi="Arial" w:cs="Arial"/>
          <w:shd w:val="clear" w:color="auto" w:fill="FFFFFF"/>
        </w:rPr>
        <w:t xml:space="preserve"> </w:t>
      </w:r>
      <w:r w:rsidR="00415C7E">
        <w:rPr>
          <w:rFonts w:ascii="Arial" w:hAnsi="Arial" w:cs="Arial"/>
          <w:shd w:val="clear" w:color="auto" w:fill="FFFFFF"/>
        </w:rPr>
        <w:t xml:space="preserve">es tan grave que </w:t>
      </w:r>
      <w:r w:rsidR="00C5030B" w:rsidRPr="00C5030B">
        <w:rPr>
          <w:rFonts w:ascii="Arial" w:hAnsi="Arial" w:cs="Arial"/>
          <w:shd w:val="clear" w:color="auto" w:fill="FFFFFF"/>
        </w:rPr>
        <w:t xml:space="preserve">estas </w:t>
      </w:r>
      <w:r w:rsidR="00C5030B" w:rsidRPr="00C5030B">
        <w:rPr>
          <w:rFonts w:ascii="Arial" w:hAnsi="Arial" w:cs="Arial"/>
          <w:shd w:val="clear" w:color="auto" w:fill="FFFFFF"/>
        </w:rPr>
        <w:lastRenderedPageBreak/>
        <w:t xml:space="preserve">desigualdades </w:t>
      </w:r>
      <w:r w:rsidR="0004135E" w:rsidRPr="00C5030B">
        <w:rPr>
          <w:rFonts w:ascii="Arial" w:hAnsi="Arial" w:cs="Arial"/>
        </w:rPr>
        <w:t xml:space="preserve">a las que se enfrentan </w:t>
      </w:r>
      <w:r w:rsidR="00415C7E">
        <w:rPr>
          <w:rFonts w:ascii="Arial" w:hAnsi="Arial" w:cs="Arial"/>
        </w:rPr>
        <w:t xml:space="preserve">las niñas en ocasiones </w:t>
      </w:r>
      <w:r w:rsidR="008F3121">
        <w:rPr>
          <w:rFonts w:ascii="Arial" w:hAnsi="Arial" w:cs="Arial"/>
        </w:rPr>
        <w:t xml:space="preserve">surgen </w:t>
      </w:r>
      <w:r w:rsidR="00C5030B">
        <w:rPr>
          <w:rFonts w:ascii="Arial" w:hAnsi="Arial" w:cs="Arial"/>
        </w:rPr>
        <w:t>desde e</w:t>
      </w:r>
      <w:r w:rsidR="0004135E" w:rsidRPr="00C5030B">
        <w:rPr>
          <w:rFonts w:ascii="Arial" w:hAnsi="Arial" w:cs="Arial"/>
        </w:rPr>
        <w:t xml:space="preserve">l momento de su </w:t>
      </w:r>
      <w:r w:rsidR="00E77F88" w:rsidRPr="00C5030B">
        <w:rPr>
          <w:rFonts w:ascii="Arial" w:hAnsi="Arial" w:cs="Arial"/>
        </w:rPr>
        <w:t xml:space="preserve">nacimiento y </w:t>
      </w:r>
      <w:r w:rsidR="00415C7E">
        <w:rPr>
          <w:rFonts w:ascii="Arial" w:hAnsi="Arial" w:cs="Arial"/>
        </w:rPr>
        <w:t>es algo que enfrentan</w:t>
      </w:r>
      <w:r w:rsidR="00C5030B">
        <w:rPr>
          <w:rFonts w:ascii="Arial" w:hAnsi="Arial" w:cs="Arial"/>
        </w:rPr>
        <w:t xml:space="preserve"> </w:t>
      </w:r>
      <w:r w:rsidR="0004135E" w:rsidRPr="00C5030B">
        <w:rPr>
          <w:rFonts w:ascii="Arial" w:hAnsi="Arial" w:cs="Arial"/>
        </w:rPr>
        <w:t xml:space="preserve">durante toda </w:t>
      </w:r>
      <w:r w:rsidR="00744BAD">
        <w:rPr>
          <w:rFonts w:ascii="Arial" w:hAnsi="Arial" w:cs="Arial"/>
        </w:rPr>
        <w:t>la</w:t>
      </w:r>
      <w:r w:rsidR="0004135E" w:rsidRPr="00C5030B">
        <w:rPr>
          <w:rFonts w:ascii="Arial" w:hAnsi="Arial" w:cs="Arial"/>
        </w:rPr>
        <w:t xml:space="preserve"> vida. </w:t>
      </w:r>
    </w:p>
    <w:p w:rsidR="00824B16" w:rsidRPr="00C5030B" w:rsidRDefault="00824B16" w:rsidP="0096151D">
      <w:pPr>
        <w:spacing w:line="360" w:lineRule="auto"/>
        <w:ind w:left="284"/>
        <w:jc w:val="both"/>
        <w:rPr>
          <w:rFonts w:ascii="Arial" w:hAnsi="Arial" w:cs="Arial"/>
        </w:rPr>
      </w:pPr>
    </w:p>
    <w:p w:rsidR="003C7456" w:rsidRDefault="00824B16" w:rsidP="0096151D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Aunado a una desigualdad de género ya existente y que se ha buscado erradicar, la misma se acrecentó a partir de la pandemia del COVID-19. El Secretario General de las Naciones Unidas </w:t>
      </w:r>
      <w:r w:rsidR="00E77F88">
        <w:rPr>
          <w:rFonts w:ascii="Arial" w:hAnsi="Arial" w:cs="Arial"/>
        </w:rPr>
        <w:t>ha determinado que ¨los avances en materia de igualdad de género y</w:t>
      </w:r>
      <w:r w:rsidR="000701DD">
        <w:rPr>
          <w:rFonts w:ascii="Arial" w:hAnsi="Arial" w:cs="Arial"/>
        </w:rPr>
        <w:t xml:space="preserve"> de</w:t>
      </w:r>
      <w:r w:rsidR="00E77F88">
        <w:rPr>
          <w:rFonts w:ascii="Arial" w:hAnsi="Arial" w:cs="Arial"/>
        </w:rPr>
        <w:t xml:space="preserve"> derechos de las mujeres conseguidos a lo largo de las décadas están en peligro de retroceso c</w:t>
      </w:r>
      <w:r>
        <w:rPr>
          <w:rFonts w:ascii="Arial" w:hAnsi="Arial" w:cs="Arial"/>
        </w:rPr>
        <w:t>omo consecuencia de la pandemia.</w:t>
      </w:r>
      <w:r w:rsidR="00E77F88">
        <w:rPr>
          <w:rFonts w:ascii="Arial" w:hAnsi="Arial" w:cs="Arial"/>
        </w:rPr>
        <w:t>¨</w:t>
      </w:r>
      <w:r w:rsidR="00415C7E">
        <w:rPr>
          <w:rFonts w:ascii="Arial" w:hAnsi="Arial" w:cs="Arial"/>
        </w:rPr>
        <w:t xml:space="preserve"> Es </w:t>
      </w:r>
      <w:r w:rsidR="000701DD">
        <w:rPr>
          <w:rFonts w:ascii="Arial" w:hAnsi="Arial" w:cs="Arial"/>
        </w:rPr>
        <w:t>evidente</w:t>
      </w:r>
      <w:r w:rsidR="00415C7E">
        <w:rPr>
          <w:rFonts w:ascii="Arial" w:hAnsi="Arial" w:cs="Arial"/>
        </w:rPr>
        <w:t xml:space="preserve"> que </w:t>
      </w:r>
      <w:r w:rsidR="008540FF">
        <w:rPr>
          <w:rFonts w:ascii="Arial" w:hAnsi="Arial" w:cs="Arial"/>
        </w:rPr>
        <w:t xml:space="preserve">la crisis sanitaria ha impactado mayormente a </w:t>
      </w:r>
      <w:r w:rsidR="00415C7E">
        <w:rPr>
          <w:rFonts w:ascii="Arial" w:hAnsi="Arial" w:cs="Arial"/>
        </w:rPr>
        <w:t xml:space="preserve">las mujeres, pues han tenido que cumplir con los diversos roles </w:t>
      </w:r>
      <w:r w:rsidR="008540FF">
        <w:rPr>
          <w:rFonts w:ascii="Arial" w:hAnsi="Arial" w:cs="Arial"/>
        </w:rPr>
        <w:t xml:space="preserve">desiguales </w:t>
      </w:r>
      <w:r w:rsidR="00415C7E">
        <w:rPr>
          <w:rFonts w:ascii="Arial" w:hAnsi="Arial" w:cs="Arial"/>
        </w:rPr>
        <w:t>que la misma sociedad les</w:t>
      </w:r>
      <w:r w:rsidR="005810A9">
        <w:rPr>
          <w:rFonts w:ascii="Arial" w:hAnsi="Arial" w:cs="Arial"/>
        </w:rPr>
        <w:t xml:space="preserve"> ha impuesto</w:t>
      </w:r>
      <w:r w:rsidR="008540FF">
        <w:rPr>
          <w:rFonts w:ascii="Arial" w:hAnsi="Arial" w:cs="Arial"/>
        </w:rPr>
        <w:t xml:space="preserve"> en el hogar y en el cuidado de la familia</w:t>
      </w:r>
      <w:r w:rsidR="005810A9">
        <w:rPr>
          <w:rFonts w:ascii="Arial" w:hAnsi="Arial" w:cs="Arial"/>
        </w:rPr>
        <w:t>,</w:t>
      </w:r>
      <w:r w:rsidR="00415C7E">
        <w:rPr>
          <w:rFonts w:ascii="Arial" w:hAnsi="Arial" w:cs="Arial"/>
        </w:rPr>
        <w:t xml:space="preserve"> </w:t>
      </w:r>
      <w:r w:rsidR="005810A9">
        <w:rPr>
          <w:rFonts w:ascii="Arial" w:hAnsi="Arial" w:cs="Arial"/>
        </w:rPr>
        <w:t>trayendo</w:t>
      </w:r>
      <w:r w:rsidR="00415C7E">
        <w:rPr>
          <w:rFonts w:ascii="Arial" w:hAnsi="Arial" w:cs="Arial"/>
        </w:rPr>
        <w:t xml:space="preserve"> como consecuencia que </w:t>
      </w:r>
      <w:r w:rsidR="005810A9">
        <w:rPr>
          <w:rFonts w:ascii="Arial" w:hAnsi="Arial" w:cs="Arial"/>
        </w:rPr>
        <w:t>a partir de</w:t>
      </w:r>
      <w:r w:rsidR="008540FF">
        <w:rPr>
          <w:rFonts w:ascii="Arial" w:hAnsi="Arial" w:cs="Arial"/>
        </w:rPr>
        <w:t>l aumento de l</w:t>
      </w:r>
      <w:r w:rsidR="005810A9">
        <w:rPr>
          <w:rFonts w:ascii="Arial" w:hAnsi="Arial" w:cs="Arial"/>
        </w:rPr>
        <w:t>a</w:t>
      </w:r>
      <w:r w:rsidR="000701DD">
        <w:rPr>
          <w:rFonts w:ascii="Arial" w:hAnsi="Arial" w:cs="Arial"/>
        </w:rPr>
        <w:t xml:space="preserve"> carga de actividades, </w:t>
      </w:r>
      <w:r w:rsidR="008540FF">
        <w:rPr>
          <w:rFonts w:ascii="Arial" w:hAnsi="Arial" w:cs="Arial"/>
        </w:rPr>
        <w:t>hayan</w:t>
      </w:r>
      <w:r w:rsidR="005810A9">
        <w:rPr>
          <w:rFonts w:ascii="Arial" w:hAnsi="Arial" w:cs="Arial"/>
        </w:rPr>
        <w:t xml:space="preserve"> tenido que abandonar</w:t>
      </w:r>
      <w:r w:rsidR="00415C7E">
        <w:rPr>
          <w:rFonts w:ascii="Arial" w:hAnsi="Arial" w:cs="Arial"/>
        </w:rPr>
        <w:t xml:space="preserve"> </w:t>
      </w:r>
      <w:r w:rsidR="008540FF">
        <w:rPr>
          <w:rFonts w:ascii="Arial" w:hAnsi="Arial" w:cs="Arial"/>
        </w:rPr>
        <w:t xml:space="preserve">su </w:t>
      </w:r>
      <w:r w:rsidR="0066008C">
        <w:rPr>
          <w:rFonts w:ascii="Arial" w:hAnsi="Arial" w:cs="Arial"/>
        </w:rPr>
        <w:t xml:space="preserve">trabajo </w:t>
      </w:r>
      <w:r w:rsidR="008540FF">
        <w:rPr>
          <w:rFonts w:ascii="Arial" w:hAnsi="Arial" w:cs="Arial"/>
        </w:rPr>
        <w:t xml:space="preserve">afectando la economía familiar, o en muchos otros casos abandonando sus estudios.  </w:t>
      </w:r>
    </w:p>
    <w:p w:rsidR="0066008C" w:rsidRDefault="0066008C" w:rsidP="0096151D">
      <w:pPr>
        <w:spacing w:line="360" w:lineRule="auto"/>
        <w:ind w:left="284"/>
        <w:jc w:val="both"/>
        <w:rPr>
          <w:rFonts w:ascii="Arial" w:hAnsi="Arial" w:cs="Arial"/>
        </w:rPr>
      </w:pPr>
    </w:p>
    <w:p w:rsidR="00415C7E" w:rsidRDefault="00415C7E" w:rsidP="0096151D">
      <w:pPr>
        <w:spacing w:line="360" w:lineRule="auto"/>
        <w:ind w:left="284"/>
        <w:jc w:val="both"/>
      </w:pPr>
      <w:r>
        <w:rPr>
          <w:rFonts w:ascii="Arial" w:hAnsi="Arial" w:cs="Arial"/>
        </w:rPr>
        <w:t xml:space="preserve">Es urgente que el </w:t>
      </w:r>
      <w:r w:rsidR="005810A9">
        <w:rPr>
          <w:rFonts w:ascii="Arial" w:hAnsi="Arial" w:cs="Arial"/>
        </w:rPr>
        <w:t>Gobierno</w:t>
      </w:r>
      <w:r>
        <w:rPr>
          <w:rFonts w:ascii="Arial" w:hAnsi="Arial" w:cs="Arial"/>
        </w:rPr>
        <w:t xml:space="preserve"> del Estado de Chihuahua </w:t>
      </w:r>
      <w:r w:rsidR="005810A9">
        <w:rPr>
          <w:rFonts w:ascii="Arial" w:hAnsi="Arial" w:cs="Arial"/>
        </w:rPr>
        <w:t>re</w:t>
      </w:r>
      <w:r w:rsidR="00777E59">
        <w:rPr>
          <w:rFonts w:ascii="Arial" w:hAnsi="Arial" w:cs="Arial"/>
        </w:rPr>
        <w:t xml:space="preserve">instale </w:t>
      </w:r>
      <w:r w:rsidR="005810A9" w:rsidRPr="0004135E">
        <w:rPr>
          <w:rFonts w:ascii="Arial" w:hAnsi="Arial" w:cs="Arial"/>
        </w:rPr>
        <w:t xml:space="preserve">el </w:t>
      </w:r>
      <w:r w:rsidR="005810A9" w:rsidRPr="0004135E">
        <w:rPr>
          <w:rFonts w:ascii="Arial" w:hAnsi="Arial" w:cs="Arial"/>
          <w:b/>
        </w:rPr>
        <w:t>Sistema Estatal para la Igualdad entre Mujeres y Hombres</w:t>
      </w:r>
      <w:r w:rsidR="005810A9" w:rsidRPr="0004135E">
        <w:rPr>
          <w:rFonts w:ascii="Arial" w:hAnsi="Arial" w:cs="Arial"/>
        </w:rPr>
        <w:t xml:space="preserve"> </w:t>
      </w:r>
      <w:r w:rsidR="003C7456">
        <w:rPr>
          <w:rFonts w:ascii="Arial" w:hAnsi="Arial" w:cs="Arial"/>
        </w:rPr>
        <w:t>y</w:t>
      </w:r>
      <w:r w:rsidR="005810A9">
        <w:rPr>
          <w:rFonts w:ascii="Arial" w:hAnsi="Arial" w:cs="Arial"/>
        </w:rPr>
        <w:t xml:space="preserve"> de esta manera </w:t>
      </w:r>
      <w:r w:rsidR="005A74D9">
        <w:rPr>
          <w:rFonts w:ascii="Arial" w:hAnsi="Arial" w:cs="Arial"/>
        </w:rPr>
        <w:t>poder</w:t>
      </w:r>
      <w:r w:rsidR="005810A9">
        <w:rPr>
          <w:rFonts w:ascii="Arial" w:hAnsi="Arial" w:cs="Arial"/>
        </w:rPr>
        <w:t xml:space="preserve"> llevar</w:t>
      </w:r>
      <w:r w:rsidR="003C7456">
        <w:rPr>
          <w:rFonts w:ascii="Arial" w:hAnsi="Arial" w:cs="Arial"/>
        </w:rPr>
        <w:t xml:space="preserve"> a cabo las acciones </w:t>
      </w:r>
      <w:r w:rsidR="00744BAD">
        <w:rPr>
          <w:rFonts w:ascii="Arial" w:hAnsi="Arial" w:cs="Arial"/>
        </w:rPr>
        <w:t>necesarias en coordinación con el gobierno federal</w:t>
      </w:r>
      <w:r w:rsidR="006F5E85">
        <w:rPr>
          <w:rFonts w:ascii="Arial" w:hAnsi="Arial" w:cs="Arial"/>
        </w:rPr>
        <w:t xml:space="preserve"> y los gobiernos municipales</w:t>
      </w:r>
      <w:r w:rsidR="005A74D9" w:rsidRPr="005A74D9">
        <w:rPr>
          <w:rFonts w:ascii="Arial" w:hAnsi="Arial" w:cs="Arial"/>
        </w:rPr>
        <w:t xml:space="preserve"> </w:t>
      </w:r>
      <w:r w:rsidR="005A74D9">
        <w:rPr>
          <w:rFonts w:ascii="Arial" w:hAnsi="Arial" w:cs="Arial"/>
        </w:rPr>
        <w:t xml:space="preserve">para </w:t>
      </w:r>
      <w:r w:rsidR="005A74D9" w:rsidRPr="00E03C14">
        <w:rPr>
          <w:rFonts w:ascii="Arial" w:hAnsi="Arial" w:cs="Arial"/>
        </w:rPr>
        <w:t>garantizar la igualdad</w:t>
      </w:r>
      <w:r w:rsidR="005A74D9">
        <w:rPr>
          <w:rFonts w:ascii="Arial" w:hAnsi="Arial" w:cs="Arial"/>
        </w:rPr>
        <w:t xml:space="preserve"> entre mujeres y hombres,</w:t>
      </w:r>
      <w:r w:rsidR="006F5E85">
        <w:rPr>
          <w:rFonts w:ascii="Arial" w:hAnsi="Arial" w:cs="Arial"/>
        </w:rPr>
        <w:t xml:space="preserve"> </w:t>
      </w:r>
      <w:r w:rsidR="005A74D9">
        <w:rPr>
          <w:rFonts w:ascii="Arial" w:hAnsi="Arial" w:cs="Arial"/>
        </w:rPr>
        <w:t>con apertura a</w:t>
      </w:r>
      <w:r w:rsidR="006F5E85">
        <w:rPr>
          <w:rFonts w:ascii="Arial" w:hAnsi="Arial" w:cs="Arial"/>
        </w:rPr>
        <w:t xml:space="preserve"> la participación de </w:t>
      </w:r>
      <w:r w:rsidR="00744BAD">
        <w:rPr>
          <w:rFonts w:ascii="Arial" w:hAnsi="Arial" w:cs="Arial"/>
        </w:rPr>
        <w:t xml:space="preserve">la </w:t>
      </w:r>
      <w:r w:rsidR="00744BAD" w:rsidRPr="00E03C14">
        <w:rPr>
          <w:rFonts w:ascii="Arial" w:hAnsi="Arial" w:cs="Arial"/>
        </w:rPr>
        <w:t xml:space="preserve">sociedad civil organizada, </w:t>
      </w:r>
      <w:r w:rsidR="006F5E85">
        <w:rPr>
          <w:rFonts w:ascii="Arial" w:hAnsi="Arial" w:cs="Arial"/>
        </w:rPr>
        <w:t xml:space="preserve">de </w:t>
      </w:r>
      <w:r w:rsidR="00744BAD">
        <w:rPr>
          <w:rFonts w:ascii="Arial" w:hAnsi="Arial" w:cs="Arial"/>
        </w:rPr>
        <w:t xml:space="preserve">las </w:t>
      </w:r>
      <w:r w:rsidR="00744BAD" w:rsidRPr="00E03C14">
        <w:rPr>
          <w:rFonts w:ascii="Arial" w:hAnsi="Arial" w:cs="Arial"/>
        </w:rPr>
        <w:t>institucione</w:t>
      </w:r>
      <w:r w:rsidR="00744BAD">
        <w:rPr>
          <w:rFonts w:ascii="Arial" w:hAnsi="Arial" w:cs="Arial"/>
        </w:rPr>
        <w:t xml:space="preserve">s académicas y </w:t>
      </w:r>
      <w:r w:rsidR="009223E8">
        <w:rPr>
          <w:rFonts w:ascii="Arial" w:hAnsi="Arial" w:cs="Arial"/>
        </w:rPr>
        <w:t>de</w:t>
      </w:r>
      <w:r w:rsidR="00744BAD">
        <w:rPr>
          <w:rFonts w:ascii="Arial" w:hAnsi="Arial" w:cs="Arial"/>
        </w:rPr>
        <w:t xml:space="preserve"> investigación, pues en temas de derechos de las mujer</w:t>
      </w:r>
      <w:r w:rsidR="00C40A3B">
        <w:rPr>
          <w:rFonts w:ascii="Arial" w:hAnsi="Arial" w:cs="Arial"/>
        </w:rPr>
        <w:t xml:space="preserve">es no debemos pausar, </w:t>
      </w:r>
      <w:r w:rsidR="00744BAD">
        <w:rPr>
          <w:rFonts w:ascii="Arial" w:hAnsi="Arial" w:cs="Arial"/>
        </w:rPr>
        <w:t>detener</w:t>
      </w:r>
      <w:r w:rsidR="00C40A3B">
        <w:rPr>
          <w:rFonts w:ascii="Arial" w:hAnsi="Arial" w:cs="Arial"/>
        </w:rPr>
        <w:t xml:space="preserve"> o ser omisos con aquello </w:t>
      </w:r>
      <w:r w:rsidR="0093303F">
        <w:rPr>
          <w:rFonts w:ascii="Arial" w:hAnsi="Arial" w:cs="Arial"/>
        </w:rPr>
        <w:t xml:space="preserve">que </w:t>
      </w:r>
      <w:r w:rsidR="00C40A3B">
        <w:rPr>
          <w:rFonts w:ascii="Arial" w:hAnsi="Arial" w:cs="Arial"/>
        </w:rPr>
        <w:t>promueva</w:t>
      </w:r>
      <w:r w:rsidR="00744BAD">
        <w:rPr>
          <w:rFonts w:ascii="Arial" w:hAnsi="Arial" w:cs="Arial"/>
        </w:rPr>
        <w:t xml:space="preserve"> su avance. </w:t>
      </w:r>
    </w:p>
    <w:p w:rsidR="0093303F" w:rsidRDefault="0093303F" w:rsidP="0096151D">
      <w:pPr>
        <w:spacing w:line="360" w:lineRule="auto"/>
        <w:ind w:left="284"/>
        <w:jc w:val="both"/>
        <w:rPr>
          <w:rFonts w:ascii="Arial" w:hAnsi="Arial" w:cs="Arial"/>
        </w:rPr>
      </w:pPr>
    </w:p>
    <w:p w:rsidR="00966800" w:rsidRPr="0004135E" w:rsidRDefault="00966800" w:rsidP="0096151D">
      <w:pPr>
        <w:spacing w:line="360" w:lineRule="auto"/>
        <w:ind w:left="284"/>
        <w:jc w:val="center"/>
        <w:rPr>
          <w:rFonts w:ascii="Arial" w:eastAsia="Arial" w:hAnsi="Arial" w:cs="Arial"/>
          <w:b/>
        </w:rPr>
      </w:pPr>
      <w:r w:rsidRPr="0004135E">
        <w:rPr>
          <w:rFonts w:ascii="Arial" w:eastAsia="Arial" w:hAnsi="Arial" w:cs="Arial"/>
          <w:b/>
        </w:rPr>
        <w:t>ACUERDO</w:t>
      </w:r>
    </w:p>
    <w:p w:rsidR="00777E59" w:rsidRDefault="00777E59" w:rsidP="0096151D">
      <w:pPr>
        <w:spacing w:line="360" w:lineRule="auto"/>
        <w:ind w:left="284"/>
        <w:jc w:val="both"/>
        <w:rPr>
          <w:rFonts w:ascii="Arial" w:eastAsia="Arial" w:hAnsi="Arial" w:cs="Arial"/>
          <w:b/>
        </w:rPr>
      </w:pPr>
    </w:p>
    <w:p w:rsidR="00966800" w:rsidRDefault="00966800" w:rsidP="0096151D">
      <w:pPr>
        <w:spacing w:line="360" w:lineRule="auto"/>
        <w:ind w:left="284"/>
        <w:jc w:val="both"/>
        <w:rPr>
          <w:rFonts w:ascii="Arial" w:hAnsi="Arial" w:cs="Arial"/>
        </w:rPr>
      </w:pPr>
      <w:r w:rsidRPr="0004135E">
        <w:rPr>
          <w:rFonts w:ascii="Arial" w:eastAsia="Arial" w:hAnsi="Arial" w:cs="Arial"/>
          <w:b/>
        </w:rPr>
        <w:t xml:space="preserve">ÚNICO. - </w:t>
      </w:r>
      <w:r w:rsidRPr="0004135E">
        <w:rPr>
          <w:rFonts w:ascii="Arial" w:eastAsia="Arial" w:hAnsi="Arial" w:cs="Arial"/>
        </w:rPr>
        <w:t>La Sexagésima Séptima Legislatura exhorta</w:t>
      </w:r>
      <w:r w:rsidRPr="0004135E">
        <w:rPr>
          <w:rFonts w:ascii="Arial" w:hAnsi="Arial" w:cs="Arial"/>
        </w:rPr>
        <w:t xml:space="preserve"> al </w:t>
      </w:r>
      <w:r w:rsidR="009223E8">
        <w:rPr>
          <w:rFonts w:ascii="Arial" w:hAnsi="Arial" w:cs="Arial"/>
        </w:rPr>
        <w:t>Gobierno</w:t>
      </w:r>
      <w:r w:rsidRPr="0004135E">
        <w:rPr>
          <w:rFonts w:ascii="Arial" w:hAnsi="Arial" w:cs="Arial"/>
        </w:rPr>
        <w:t xml:space="preserve"> del Estado de Chihuahua para que </w:t>
      </w:r>
      <w:r w:rsidR="0066008C">
        <w:rPr>
          <w:rFonts w:ascii="Arial" w:hAnsi="Arial" w:cs="Arial"/>
        </w:rPr>
        <w:t>a la brevedad</w:t>
      </w:r>
      <w:r w:rsidR="00AC737A">
        <w:rPr>
          <w:rFonts w:ascii="Arial" w:hAnsi="Arial" w:cs="Arial"/>
        </w:rPr>
        <w:t xml:space="preserve"> </w:t>
      </w:r>
      <w:r w:rsidR="0096151D">
        <w:rPr>
          <w:rFonts w:ascii="Arial" w:hAnsi="Arial" w:cs="Arial"/>
        </w:rPr>
        <w:t>re</w:t>
      </w:r>
      <w:r w:rsidR="0096151D" w:rsidRPr="0004135E">
        <w:rPr>
          <w:rFonts w:ascii="Arial" w:hAnsi="Arial" w:cs="Arial"/>
        </w:rPr>
        <w:t>instal</w:t>
      </w:r>
      <w:r w:rsidR="0096151D">
        <w:rPr>
          <w:rFonts w:ascii="Arial" w:hAnsi="Arial" w:cs="Arial"/>
        </w:rPr>
        <w:t xml:space="preserve">e </w:t>
      </w:r>
      <w:r w:rsidR="0096151D" w:rsidRPr="0004135E">
        <w:rPr>
          <w:rFonts w:ascii="Arial" w:hAnsi="Arial" w:cs="Arial"/>
        </w:rPr>
        <w:t xml:space="preserve">el </w:t>
      </w:r>
      <w:r w:rsidR="0096151D" w:rsidRPr="0004135E">
        <w:rPr>
          <w:rFonts w:ascii="Arial" w:hAnsi="Arial" w:cs="Arial"/>
          <w:b/>
        </w:rPr>
        <w:t>Sistema Estatal para la Igualdad entre Mujeres y Hombres</w:t>
      </w:r>
      <w:r w:rsidR="0096151D" w:rsidRPr="0004135E">
        <w:rPr>
          <w:rFonts w:ascii="Arial" w:hAnsi="Arial" w:cs="Arial"/>
        </w:rPr>
        <w:t xml:space="preserve"> </w:t>
      </w:r>
      <w:r w:rsidR="0096151D">
        <w:rPr>
          <w:rFonts w:ascii="Arial" w:hAnsi="Arial" w:cs="Arial"/>
        </w:rPr>
        <w:t>y celebre los convenios necesarios con el Instituto Nacional de las Mujeres (INMUJERES), así como con los municipios del Estado;</w:t>
      </w:r>
      <w:r w:rsidRPr="0004135E">
        <w:rPr>
          <w:rFonts w:ascii="Arial" w:hAnsi="Arial" w:cs="Arial"/>
        </w:rPr>
        <w:t xml:space="preserve"> considerando lo establecido en la Ley de </w:t>
      </w:r>
      <w:r w:rsidR="005A74D9">
        <w:rPr>
          <w:rFonts w:ascii="Arial" w:hAnsi="Arial" w:cs="Arial"/>
        </w:rPr>
        <w:t xml:space="preserve">Igualdad entre </w:t>
      </w:r>
      <w:r w:rsidR="0093303F">
        <w:rPr>
          <w:rFonts w:ascii="Arial" w:hAnsi="Arial" w:cs="Arial"/>
        </w:rPr>
        <w:t xml:space="preserve">Mujeres y </w:t>
      </w:r>
      <w:r w:rsidR="00B50D0C">
        <w:rPr>
          <w:rFonts w:ascii="Arial" w:hAnsi="Arial" w:cs="Arial"/>
        </w:rPr>
        <w:t>Hombres del Estado de Chihuahua y su reglamento.</w:t>
      </w:r>
    </w:p>
    <w:p w:rsidR="0093303F" w:rsidRPr="0004135E" w:rsidRDefault="0093303F" w:rsidP="0096151D">
      <w:pPr>
        <w:spacing w:line="360" w:lineRule="auto"/>
        <w:ind w:left="284"/>
        <w:jc w:val="both"/>
        <w:rPr>
          <w:rFonts w:ascii="Arial" w:eastAsia="Arial" w:hAnsi="Arial" w:cs="Arial"/>
        </w:rPr>
      </w:pPr>
    </w:p>
    <w:p w:rsidR="00966800" w:rsidRPr="0004135E" w:rsidRDefault="00966800" w:rsidP="0096151D">
      <w:pPr>
        <w:spacing w:line="360" w:lineRule="auto"/>
        <w:ind w:left="284"/>
        <w:jc w:val="both"/>
        <w:rPr>
          <w:rFonts w:ascii="Arial" w:eastAsia="Arial" w:hAnsi="Arial" w:cs="Arial"/>
        </w:rPr>
      </w:pPr>
      <w:r w:rsidRPr="0004135E">
        <w:rPr>
          <w:rFonts w:ascii="Arial" w:eastAsia="Arial" w:hAnsi="Arial" w:cs="Arial"/>
          <w:b/>
        </w:rPr>
        <w:t xml:space="preserve">ECONÓMICO. - </w:t>
      </w:r>
      <w:r w:rsidRPr="0004135E">
        <w:rPr>
          <w:rFonts w:ascii="Arial" w:eastAsia="Arial" w:hAnsi="Arial" w:cs="Arial"/>
        </w:rPr>
        <w:t>Aprobado que sea túrnese a la secretaria para que elabore la Minuta de Acuerdo correspondiente.</w:t>
      </w:r>
    </w:p>
    <w:p w:rsidR="00966800" w:rsidRPr="0004135E" w:rsidRDefault="00966800" w:rsidP="0096151D">
      <w:pPr>
        <w:spacing w:line="360" w:lineRule="auto"/>
        <w:ind w:left="284"/>
        <w:rPr>
          <w:rFonts w:ascii="Arial" w:eastAsia="Arial" w:hAnsi="Arial" w:cs="Arial"/>
        </w:rPr>
      </w:pPr>
    </w:p>
    <w:p w:rsidR="00966800" w:rsidRPr="0004135E" w:rsidRDefault="00966800" w:rsidP="0096151D">
      <w:pPr>
        <w:spacing w:line="360" w:lineRule="auto"/>
        <w:ind w:left="284"/>
        <w:jc w:val="both"/>
        <w:rPr>
          <w:rFonts w:ascii="Arial" w:hAnsi="Arial" w:cs="Arial"/>
          <w:bCs/>
        </w:rPr>
      </w:pPr>
      <w:r w:rsidRPr="0004135E">
        <w:rPr>
          <w:rFonts w:ascii="Arial" w:eastAsia="Arial" w:hAnsi="Arial" w:cs="Arial"/>
          <w:b/>
        </w:rPr>
        <w:t xml:space="preserve">D A D O </w:t>
      </w:r>
      <w:r w:rsidRPr="0004135E">
        <w:rPr>
          <w:rFonts w:ascii="Arial" w:eastAsia="Arial" w:hAnsi="Arial" w:cs="Arial"/>
          <w:bCs/>
        </w:rPr>
        <w:t xml:space="preserve">en el Recinto oficial del Congreso del Estado de Chihuahua, </w:t>
      </w:r>
      <w:r w:rsidRPr="0004135E">
        <w:rPr>
          <w:rFonts w:ascii="Arial" w:hAnsi="Arial" w:cs="Arial"/>
          <w:bCs/>
        </w:rPr>
        <w:t xml:space="preserve">a los </w:t>
      </w:r>
      <w:r w:rsidR="0093303F">
        <w:rPr>
          <w:rFonts w:ascii="Arial" w:hAnsi="Arial" w:cs="Arial"/>
          <w:bCs/>
        </w:rPr>
        <w:t>7</w:t>
      </w:r>
      <w:r w:rsidRPr="0004135E">
        <w:rPr>
          <w:rFonts w:ascii="Arial" w:hAnsi="Arial" w:cs="Arial"/>
          <w:bCs/>
        </w:rPr>
        <w:t xml:space="preserve"> días del mes de </w:t>
      </w:r>
      <w:r w:rsidR="0093303F">
        <w:rPr>
          <w:rFonts w:ascii="Arial" w:hAnsi="Arial" w:cs="Arial"/>
          <w:bCs/>
        </w:rPr>
        <w:t>octubre</w:t>
      </w:r>
      <w:r w:rsidRPr="0004135E">
        <w:rPr>
          <w:rFonts w:ascii="Arial" w:hAnsi="Arial" w:cs="Arial"/>
          <w:bCs/>
        </w:rPr>
        <w:t xml:space="preserve"> de 2021.</w:t>
      </w:r>
    </w:p>
    <w:p w:rsidR="00966800" w:rsidRPr="0004135E" w:rsidRDefault="00966800" w:rsidP="0096151D">
      <w:pPr>
        <w:spacing w:line="360" w:lineRule="auto"/>
        <w:ind w:left="284"/>
        <w:jc w:val="both"/>
        <w:rPr>
          <w:rFonts w:ascii="Arial" w:hAnsi="Arial" w:cs="Arial"/>
          <w:bCs/>
        </w:rPr>
      </w:pPr>
    </w:p>
    <w:p w:rsidR="00966800" w:rsidRPr="0004135E" w:rsidRDefault="00966800" w:rsidP="0096151D">
      <w:pPr>
        <w:spacing w:line="360" w:lineRule="auto"/>
        <w:ind w:left="284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66800" w:rsidRPr="0004135E" w:rsidTr="00966800">
        <w:tc>
          <w:tcPr>
            <w:tcW w:w="4414" w:type="dxa"/>
            <w:hideMark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 xml:space="preserve">DIP. MARÍA ANTONIETA PÉREZ REYES </w:t>
            </w:r>
          </w:p>
        </w:tc>
        <w:tc>
          <w:tcPr>
            <w:tcW w:w="4414" w:type="dxa"/>
            <w:hideMark/>
          </w:tcPr>
          <w:p w:rsidR="00966800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>DIP. EDIN CUAUHTÉMOC ESTRADA SOTELO</w:t>
            </w:r>
          </w:p>
          <w:p w:rsidR="0096151D" w:rsidRPr="0004135E" w:rsidRDefault="0096151D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</w:tc>
      </w:tr>
      <w:tr w:rsidR="00966800" w:rsidRPr="0004135E" w:rsidTr="00966800">
        <w:tc>
          <w:tcPr>
            <w:tcW w:w="4414" w:type="dxa"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>DIP. BENJAMÍN CARRERA CHÁVEZ</w:t>
            </w: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lang w:val="en-US"/>
              </w:rPr>
            </w:pPr>
            <w:r w:rsidRPr="0004135E">
              <w:rPr>
                <w:rFonts w:ascii="Arial" w:hAnsi="Arial" w:cs="Arial"/>
                <w:b/>
              </w:rPr>
              <w:t>DIP. OSCAR DANIEL AVITIA ARELL</w:t>
            </w:r>
            <w:r w:rsidRPr="0004135E">
              <w:rPr>
                <w:rFonts w:ascii="Arial" w:hAnsi="Arial" w:cs="Arial"/>
                <w:b/>
                <w:lang w:val="en-US"/>
              </w:rPr>
              <w:t>ANES</w:t>
            </w:r>
          </w:p>
        </w:tc>
      </w:tr>
      <w:tr w:rsidR="00966800" w:rsidRPr="0004135E" w:rsidTr="00966800">
        <w:tc>
          <w:tcPr>
            <w:tcW w:w="4414" w:type="dxa"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>DIP. MAGDALENA RENTERÍA PÉREZ</w:t>
            </w:r>
          </w:p>
        </w:tc>
        <w:tc>
          <w:tcPr>
            <w:tcW w:w="4414" w:type="dxa"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>DIP. GUSTAVO DE LA ROSA HICKERSON</w:t>
            </w:r>
          </w:p>
        </w:tc>
      </w:tr>
      <w:tr w:rsidR="00966800" w:rsidRPr="0004135E" w:rsidTr="00966800">
        <w:tc>
          <w:tcPr>
            <w:tcW w:w="4414" w:type="dxa"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>DIP. DAVID OSCAR CASTREJÓN RIVAS</w:t>
            </w:r>
          </w:p>
        </w:tc>
        <w:tc>
          <w:tcPr>
            <w:tcW w:w="4414" w:type="dxa"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>DIP. ROSANA DÍAZ REYES</w:t>
            </w:r>
          </w:p>
        </w:tc>
      </w:tr>
      <w:tr w:rsidR="00966800" w:rsidRPr="0004135E" w:rsidTr="00966800">
        <w:tc>
          <w:tcPr>
            <w:tcW w:w="4414" w:type="dxa"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>DIP. ADRIANA TERRAZAS PORRAS</w:t>
            </w:r>
          </w:p>
        </w:tc>
        <w:tc>
          <w:tcPr>
            <w:tcW w:w="4414" w:type="dxa"/>
          </w:tcPr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:rsidR="00966800" w:rsidRPr="0004135E" w:rsidRDefault="00966800" w:rsidP="0096151D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</w:rPr>
            </w:pPr>
            <w:r w:rsidRPr="0004135E">
              <w:rPr>
                <w:rFonts w:ascii="Arial" w:hAnsi="Arial" w:cs="Arial"/>
                <w:b/>
              </w:rPr>
              <w:t>DIP. LETICIA ORTEGA MÁYNEZ</w:t>
            </w:r>
          </w:p>
        </w:tc>
      </w:tr>
    </w:tbl>
    <w:p w:rsidR="00966800" w:rsidRPr="0004135E" w:rsidRDefault="00966800" w:rsidP="0096151D">
      <w:pPr>
        <w:spacing w:line="360" w:lineRule="auto"/>
        <w:ind w:left="284"/>
        <w:jc w:val="center"/>
        <w:rPr>
          <w:rFonts w:ascii="Arial" w:hAnsi="Arial" w:cs="Arial"/>
        </w:rPr>
      </w:pPr>
    </w:p>
    <w:sectPr w:rsidR="00966800" w:rsidRPr="0004135E" w:rsidSect="0096151D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5E23"/>
    <w:multiLevelType w:val="hybridMultilevel"/>
    <w:tmpl w:val="642C7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5DDE"/>
    <w:multiLevelType w:val="multilevel"/>
    <w:tmpl w:val="BC6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C4FAF"/>
    <w:multiLevelType w:val="multilevel"/>
    <w:tmpl w:val="8A28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A6779"/>
    <w:multiLevelType w:val="hybridMultilevel"/>
    <w:tmpl w:val="5E8CB60C"/>
    <w:lvl w:ilvl="0" w:tplc="7CE02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00"/>
    <w:rsid w:val="0004135E"/>
    <w:rsid w:val="000701DD"/>
    <w:rsid w:val="000A0BB4"/>
    <w:rsid w:val="000C69C6"/>
    <w:rsid w:val="001769E6"/>
    <w:rsid w:val="001A55E6"/>
    <w:rsid w:val="001C79C4"/>
    <w:rsid w:val="0033424D"/>
    <w:rsid w:val="003C1007"/>
    <w:rsid w:val="003C7456"/>
    <w:rsid w:val="00415C7E"/>
    <w:rsid w:val="005810A9"/>
    <w:rsid w:val="005A74D9"/>
    <w:rsid w:val="005F371A"/>
    <w:rsid w:val="006176B2"/>
    <w:rsid w:val="00650D54"/>
    <w:rsid w:val="0066008C"/>
    <w:rsid w:val="006F5E85"/>
    <w:rsid w:val="00744BAD"/>
    <w:rsid w:val="00766CAB"/>
    <w:rsid w:val="00777E59"/>
    <w:rsid w:val="0080084B"/>
    <w:rsid w:val="00824B16"/>
    <w:rsid w:val="008540FF"/>
    <w:rsid w:val="00866620"/>
    <w:rsid w:val="008F3121"/>
    <w:rsid w:val="009223E8"/>
    <w:rsid w:val="0093303F"/>
    <w:rsid w:val="0096151D"/>
    <w:rsid w:val="00966800"/>
    <w:rsid w:val="00A33209"/>
    <w:rsid w:val="00A93EBC"/>
    <w:rsid w:val="00AC737A"/>
    <w:rsid w:val="00B260A5"/>
    <w:rsid w:val="00B50D0C"/>
    <w:rsid w:val="00C40A3B"/>
    <w:rsid w:val="00C5030B"/>
    <w:rsid w:val="00C61E8B"/>
    <w:rsid w:val="00CC5192"/>
    <w:rsid w:val="00D70E69"/>
    <w:rsid w:val="00DE02AA"/>
    <w:rsid w:val="00E03C14"/>
    <w:rsid w:val="00E11F21"/>
    <w:rsid w:val="00E22A6E"/>
    <w:rsid w:val="00E27C84"/>
    <w:rsid w:val="00E3798D"/>
    <w:rsid w:val="00E77F88"/>
    <w:rsid w:val="00F03533"/>
    <w:rsid w:val="00F51A37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36A4E-34CF-45E1-AF80-F1D5526D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00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68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6800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6662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03C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D0C"/>
    <w:rPr>
      <w:rFonts w:ascii="Segoe UI" w:eastAsia="Cambr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Reyes Gallegos</dc:creator>
  <cp:keywords/>
  <dc:description/>
  <cp:lastModifiedBy>Sonia Pérez Chacón</cp:lastModifiedBy>
  <cp:revision>3</cp:revision>
  <cp:lastPrinted>2021-10-06T19:56:00Z</cp:lastPrinted>
  <dcterms:created xsi:type="dcterms:W3CDTF">2021-10-06T21:15:00Z</dcterms:created>
  <dcterms:modified xsi:type="dcterms:W3CDTF">2021-10-06T21:18:00Z</dcterms:modified>
</cp:coreProperties>
</file>