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1207" w14:textId="77777777" w:rsidR="00613F1F" w:rsidRPr="00243589" w:rsidRDefault="00613F1F" w:rsidP="00613F1F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H. CONGRESO DEL ESTADO.</w:t>
      </w:r>
    </w:p>
    <w:p w14:paraId="4125AC98" w14:textId="5D5B0814" w:rsidR="00FE221D" w:rsidRPr="00243589" w:rsidRDefault="00613F1F" w:rsidP="00613F1F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P R E S E N T E.-</w:t>
      </w:r>
    </w:p>
    <w:p w14:paraId="32CFFD9B" w14:textId="4A33932B" w:rsidR="008E6536" w:rsidRDefault="00ED7B16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Quienes suscriben,</w:t>
      </w:r>
      <w:r w:rsidR="00613F1F" w:rsidRPr="00ED3A6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FE221D" w:rsidRPr="00ED7B16">
        <w:rPr>
          <w:rFonts w:ascii="Century Gothic" w:hAnsi="Century Gothic" w:cs="Arial"/>
          <w:b/>
          <w:sz w:val="24"/>
          <w:szCs w:val="24"/>
          <w:lang w:val="es-ES_tradnl"/>
        </w:rPr>
        <w:t>Benjamín Carrera Chávez</w:t>
      </w:r>
      <w:r w:rsidR="00613F1F" w:rsidRPr="00ED7B16">
        <w:rPr>
          <w:rFonts w:ascii="Century Gothic" w:hAnsi="Century Gothic" w:cs="Arial"/>
          <w:b/>
          <w:sz w:val="24"/>
          <w:szCs w:val="24"/>
          <w:lang w:val="es-ES_tradnl"/>
        </w:rPr>
        <w:t>,</w:t>
      </w:r>
      <w:r w:rsidRPr="00ED7B16">
        <w:rPr>
          <w:rFonts w:ascii="Century Gothic" w:hAnsi="Century Gothic" w:cs="Arial"/>
          <w:b/>
          <w:sz w:val="24"/>
          <w:szCs w:val="24"/>
          <w:lang w:val="es-ES_tradnl"/>
        </w:rPr>
        <w:t xml:space="preserve"> Edin Cuauhtémoc Estrada Sotelo, Leticia Ortega Máynez, Oscar Daniel Avitia Arellanes, Rosana Díaz Reyes, Gustavo de la Rosa Hickerson, Magdalena Rentería Pérez, María Antonieta Pérez Reyes, David Oscar Castrejón Rivas y Adriana Terrazas Porras</w:t>
      </w:r>
      <w:r>
        <w:rPr>
          <w:rFonts w:ascii="Century Gothic" w:hAnsi="Century Gothic" w:cs="Arial"/>
          <w:sz w:val="24"/>
          <w:szCs w:val="24"/>
          <w:lang w:val="es-ES_tradnl"/>
        </w:rPr>
        <w:t>,</w:t>
      </w:r>
      <w:r w:rsidR="00613F1F" w:rsidRPr="00ED3A6D">
        <w:rPr>
          <w:rFonts w:ascii="Century Gothic" w:hAnsi="Century Gothic" w:cs="Arial"/>
          <w:sz w:val="24"/>
          <w:szCs w:val="24"/>
          <w:lang w:val="es-ES_tradnl"/>
        </w:rPr>
        <w:t xml:space="preserve"> en </w:t>
      </w:r>
      <w:r>
        <w:rPr>
          <w:rFonts w:ascii="Century Gothic" w:hAnsi="Century Gothic" w:cs="Arial"/>
          <w:sz w:val="24"/>
          <w:szCs w:val="24"/>
          <w:lang w:val="es-ES_tradnl"/>
        </w:rPr>
        <w:t>nuestro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>carácter de Diputado</w:t>
      </w:r>
      <w:r>
        <w:rPr>
          <w:rFonts w:ascii="Century Gothic" w:hAnsi="Century Gothic" w:cs="Arial"/>
          <w:sz w:val="24"/>
          <w:szCs w:val="24"/>
          <w:lang w:val="es-ES_tradnl"/>
        </w:rPr>
        <w:t>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la Sexagésima 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Séptima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Legislatura y como integrante</w:t>
      </w:r>
      <w:r>
        <w:rPr>
          <w:rFonts w:ascii="Century Gothic" w:hAnsi="Century Gothic" w:cs="Arial"/>
          <w:sz w:val="24"/>
          <w:szCs w:val="24"/>
          <w:lang w:val="es-ES_tradnl"/>
        </w:rPr>
        <w:t>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del </w:t>
      </w:r>
      <w:r w:rsidR="00613F1F" w:rsidRPr="00ED7B16">
        <w:rPr>
          <w:rFonts w:ascii="Century Gothic" w:hAnsi="Century Gothic" w:cs="Arial"/>
          <w:b/>
          <w:sz w:val="24"/>
          <w:szCs w:val="24"/>
          <w:lang w:val="es-ES_tradnl"/>
        </w:rPr>
        <w:t xml:space="preserve">Grupo Parlamentario de </w:t>
      </w:r>
      <w:r w:rsidR="00FE221D" w:rsidRPr="00ED7B16">
        <w:rPr>
          <w:rFonts w:ascii="Century Gothic" w:hAnsi="Century Gothic" w:cs="Arial"/>
          <w:b/>
          <w:sz w:val="24"/>
          <w:szCs w:val="24"/>
          <w:lang w:val="es-ES_tradnl"/>
        </w:rPr>
        <w:t>MORENA</w:t>
      </w:r>
      <w:r w:rsidR="00ED3A6D">
        <w:rPr>
          <w:rFonts w:ascii="Century Gothic" w:hAnsi="Century Gothic" w:cs="Arial"/>
          <w:sz w:val="24"/>
          <w:szCs w:val="24"/>
          <w:lang w:val="es-ES_tradnl"/>
        </w:rPr>
        <w:t>, acud</w:t>
      </w:r>
      <w:r>
        <w:rPr>
          <w:rFonts w:ascii="Century Gothic" w:hAnsi="Century Gothic" w:cs="Arial"/>
          <w:sz w:val="24"/>
          <w:szCs w:val="24"/>
          <w:lang w:val="es-ES_tradnl"/>
        </w:rPr>
        <w:t>imos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ante esta Honorable Representación Popular, en uso de las atribuciones conferidas por lo dispuesto 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en el artículo 64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>de la Constitución Política del Esta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>do de Chihuahua, así como el 168 y 169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de la Ley Orgánica,</w:t>
      </w:r>
      <w:r w:rsidR="00613F1F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ED3A6D">
        <w:rPr>
          <w:rFonts w:ascii="Century Gothic" w:hAnsi="Century Gothic" w:cs="Arial"/>
          <w:sz w:val="24"/>
          <w:szCs w:val="24"/>
        </w:rPr>
        <w:t>y</w:t>
      </w:r>
      <w:r w:rsidR="00613F1F" w:rsidRPr="00243589">
        <w:rPr>
          <w:rFonts w:ascii="Century Gothic" w:hAnsi="Century Gothic" w:cs="Arial"/>
          <w:sz w:val="24"/>
          <w:szCs w:val="24"/>
        </w:rPr>
        <w:t xml:space="preserve"> los artículos 13 fracc</w:t>
      </w:r>
      <w:r w:rsidR="00BA4AEA">
        <w:rPr>
          <w:rFonts w:ascii="Century Gothic" w:hAnsi="Century Gothic" w:cs="Arial"/>
          <w:sz w:val="24"/>
          <w:szCs w:val="24"/>
        </w:rPr>
        <w:t xml:space="preserve">ión IV, 75, 76 y 77 fracción I </w:t>
      </w:r>
      <w:r w:rsidR="00613F1F" w:rsidRPr="00243589">
        <w:rPr>
          <w:rFonts w:ascii="Century Gothic" w:hAnsi="Century Gothic" w:cs="Arial"/>
          <w:sz w:val="24"/>
          <w:szCs w:val="24"/>
        </w:rPr>
        <w:t xml:space="preserve"> del  Reglamento Interior y de Prácticas Parlamentarias </w:t>
      </w:r>
      <w:r>
        <w:rPr>
          <w:rFonts w:ascii="Century Gothic" w:hAnsi="Century Gothic" w:cs="Arial"/>
          <w:sz w:val="24"/>
          <w:szCs w:val="24"/>
        </w:rPr>
        <w:t xml:space="preserve">ambos ordenamientos </w:t>
      </w:r>
      <w:r w:rsidRPr="00243589">
        <w:rPr>
          <w:rFonts w:ascii="Century Gothic" w:hAnsi="Century Gothic" w:cs="Arial"/>
          <w:sz w:val="24"/>
          <w:szCs w:val="24"/>
          <w:lang w:val="es-ES_tradnl"/>
        </w:rPr>
        <w:t>del Poder Legislativo del Estado de Chihuahua</w:t>
      </w:r>
      <w:r w:rsidR="00FE221D">
        <w:rPr>
          <w:rFonts w:ascii="Century Gothic" w:hAnsi="Century Gothic" w:cs="Arial"/>
          <w:sz w:val="24"/>
          <w:szCs w:val="24"/>
        </w:rPr>
        <w:t>,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a fin de someter a su consideración el siguiente 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proyecto con carácter de </w:t>
      </w:r>
      <w:r w:rsidR="00713ACF" w:rsidRPr="00ED7B16">
        <w:rPr>
          <w:rFonts w:ascii="Century Gothic" w:hAnsi="Century Gothic" w:cs="Arial"/>
          <w:b/>
          <w:sz w:val="24"/>
          <w:szCs w:val="24"/>
          <w:lang w:val="es-ES_tradnl"/>
        </w:rPr>
        <w:t>PUNTO DE ACUERDO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. Lo anterior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 a fin de solicitar 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>a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l Ejecutivo Estatal para que, a través de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 la Secretar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í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a de </w:t>
      </w:r>
      <w:r w:rsidR="00BA4AEA">
        <w:rPr>
          <w:rFonts w:ascii="Century Gothic" w:hAnsi="Century Gothic" w:cs="Arial"/>
          <w:sz w:val="24"/>
          <w:szCs w:val="24"/>
          <w:lang w:val="es-ES_tradnl"/>
        </w:rPr>
        <w:t>Salud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277D8F">
        <w:rPr>
          <w:rFonts w:ascii="Century Gothic" w:hAnsi="Century Gothic" w:cs="Arial"/>
          <w:sz w:val="24"/>
          <w:szCs w:val="24"/>
          <w:lang w:val="es-ES_tradnl"/>
        </w:rPr>
        <w:t>se</w:t>
      </w:r>
      <w:r w:rsidR="00BA4AEA">
        <w:rPr>
          <w:rFonts w:ascii="Century Gothic" w:hAnsi="Century Gothic" w:cs="Arial"/>
          <w:sz w:val="24"/>
          <w:szCs w:val="24"/>
          <w:lang w:val="es-ES_tradnl"/>
        </w:rPr>
        <w:t xml:space="preserve"> tenga a bien ampliar los horarios de atención del </w:t>
      </w:r>
      <w:r w:rsidR="008E6536">
        <w:rPr>
          <w:rFonts w:ascii="Century Gothic" w:hAnsi="Century Gothic" w:cs="Arial"/>
          <w:sz w:val="24"/>
          <w:szCs w:val="24"/>
          <w:lang w:val="es-ES_tradnl"/>
        </w:rPr>
        <w:t>Centro de Salud ubicado en la c</w:t>
      </w:r>
      <w:r w:rsidR="00864E23">
        <w:rPr>
          <w:rFonts w:ascii="Century Gothic" w:hAnsi="Century Gothic" w:cs="Arial"/>
          <w:sz w:val="24"/>
          <w:szCs w:val="24"/>
          <w:lang w:val="es-ES_tradnl"/>
        </w:rPr>
        <w:t xml:space="preserve">iudad </w:t>
      </w:r>
      <w:r w:rsidR="008E6536">
        <w:rPr>
          <w:rFonts w:ascii="Century Gothic" w:hAnsi="Century Gothic" w:cs="Arial"/>
          <w:sz w:val="24"/>
          <w:szCs w:val="24"/>
          <w:lang w:val="es-ES_tradnl"/>
        </w:rPr>
        <w:t xml:space="preserve"> de Miguel </w:t>
      </w:r>
      <w:r w:rsidR="00864E23">
        <w:rPr>
          <w:rFonts w:ascii="Century Gothic" w:hAnsi="Century Gothic" w:cs="Arial"/>
          <w:sz w:val="24"/>
          <w:szCs w:val="24"/>
          <w:lang w:val="es-ES_tradnl"/>
        </w:rPr>
        <w:t>Ahumada</w:t>
      </w:r>
    </w:p>
    <w:p w14:paraId="37A1B921" w14:textId="77777777" w:rsidR="00204B58" w:rsidRDefault="00204B58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1090CE7C" w14:textId="4B70C9EE" w:rsidR="00475A6B" w:rsidRPr="00243589" w:rsidRDefault="00475A6B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Lo anterior de conformidad con la siguiente:</w:t>
      </w:r>
    </w:p>
    <w:p w14:paraId="0AB3B016" w14:textId="77777777" w:rsidR="008E6536" w:rsidRDefault="00613F1F" w:rsidP="008E6536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EXPOSICION DE MOTIVOS</w:t>
      </w:r>
      <w:r w:rsidR="00475A6B">
        <w:rPr>
          <w:rFonts w:ascii="Century Gothic" w:hAnsi="Century Gothic" w:cs="Arial"/>
          <w:b/>
          <w:sz w:val="24"/>
          <w:szCs w:val="24"/>
          <w:lang w:val="es-ES_tradnl"/>
        </w:rPr>
        <w:t>.</w:t>
      </w:r>
    </w:p>
    <w:p w14:paraId="28E149DA" w14:textId="2A77038D" w:rsidR="00277101" w:rsidRPr="008E6536" w:rsidRDefault="008E6536" w:rsidP="008E6536">
      <w:pPr>
        <w:spacing w:line="360" w:lineRule="auto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>Como ya se ha comentado con anterioridad, e</w:t>
      </w:r>
      <w:r w:rsidR="00277101">
        <w:rPr>
          <w:rFonts w:ascii="Century Gothic" w:hAnsi="Century Gothic" w:cs="Arial"/>
          <w:sz w:val="24"/>
          <w:szCs w:val="24"/>
          <w:lang w:val="es-ES_tradnl"/>
        </w:rPr>
        <w:t>l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derecho al</w:t>
      </w:r>
      <w:r w:rsidR="00277101">
        <w:rPr>
          <w:rFonts w:ascii="Century Gothic" w:hAnsi="Century Gothic" w:cs="Arial"/>
          <w:sz w:val="24"/>
          <w:szCs w:val="24"/>
          <w:lang w:val="es-ES_tradnl"/>
        </w:rPr>
        <w:t xml:space="preserve"> acceso a la salud </w:t>
      </w:r>
      <w:r w:rsidR="00C921DA">
        <w:rPr>
          <w:rFonts w:ascii="Century Gothic" w:hAnsi="Century Gothic" w:cs="Arial"/>
          <w:sz w:val="24"/>
          <w:szCs w:val="24"/>
          <w:lang w:val="es-ES_tradnl"/>
        </w:rPr>
        <w:t xml:space="preserve">para toda la población </w:t>
      </w:r>
      <w:r>
        <w:rPr>
          <w:rFonts w:ascii="Century Gothic" w:hAnsi="Century Gothic" w:cs="Arial"/>
          <w:sz w:val="24"/>
          <w:szCs w:val="24"/>
          <w:lang w:val="es-ES_tradnl"/>
        </w:rPr>
        <w:t>está</w:t>
      </w:r>
      <w:r w:rsidR="00C921DA">
        <w:rPr>
          <w:rFonts w:ascii="Century Gothic" w:hAnsi="Century Gothic" w:cs="Arial"/>
          <w:sz w:val="24"/>
          <w:szCs w:val="24"/>
          <w:lang w:val="es-ES_tradnl"/>
        </w:rPr>
        <w:t xml:space="preserve"> consagrado en la Constitución, </w:t>
      </w:r>
      <w:r>
        <w:rPr>
          <w:rFonts w:ascii="Century Gothic" w:hAnsi="Century Gothic" w:cs="Arial"/>
          <w:sz w:val="24"/>
          <w:szCs w:val="24"/>
          <w:lang w:val="es-ES_tradnl"/>
        </w:rPr>
        <w:t>y no puede ni debe ir en retroceso</w:t>
      </w:r>
      <w:r w:rsidR="006A3EAB">
        <w:rPr>
          <w:rFonts w:ascii="Century Gothic" w:hAnsi="Century Gothic" w:cs="Arial"/>
          <w:sz w:val="24"/>
          <w:szCs w:val="24"/>
          <w:lang w:val="es-ES_tradnl"/>
        </w:rPr>
        <w:t>.</w:t>
      </w:r>
    </w:p>
    <w:p w14:paraId="1B9ADB16" w14:textId="48966CD2" w:rsidR="007B09DD" w:rsidRDefault="008E6536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Recordemos que </w:t>
      </w:r>
      <w:r w:rsidR="002A7AFA">
        <w:rPr>
          <w:rFonts w:ascii="Century Gothic" w:hAnsi="Century Gothic" w:cs="Arial"/>
          <w:sz w:val="24"/>
          <w:szCs w:val="24"/>
          <w:lang w:val="es-ES_tradnl"/>
        </w:rPr>
        <w:t>la Ley Estatal de Salud</w:t>
      </w:r>
      <w:r w:rsidR="006A3EAB">
        <w:rPr>
          <w:rFonts w:ascii="Century Gothic" w:hAnsi="Century Gothic" w:cs="Arial"/>
          <w:sz w:val="24"/>
          <w:szCs w:val="24"/>
          <w:lang w:val="es-ES_tradnl"/>
        </w:rPr>
        <w:t xml:space="preserve"> establece que la </w:t>
      </w:r>
      <w:r w:rsidR="006A3EAB" w:rsidRPr="006A3EAB">
        <w:rPr>
          <w:rFonts w:ascii="Century Gothic" w:hAnsi="Century Gothic" w:cs="Arial"/>
          <w:sz w:val="24"/>
          <w:szCs w:val="24"/>
          <w:lang w:val="es-ES_tradnl"/>
        </w:rPr>
        <w:t xml:space="preserve">protección al derecho a la salud tiene como finalidad </w:t>
      </w:r>
      <w:r w:rsidR="006A3EAB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6A3EAB" w:rsidRPr="006A3EAB">
        <w:rPr>
          <w:rFonts w:ascii="Century Gothic" w:hAnsi="Century Gothic" w:cs="Arial"/>
          <w:sz w:val="24"/>
          <w:szCs w:val="24"/>
          <w:lang w:val="es-ES_tradnl"/>
        </w:rPr>
        <w:t>“</w:t>
      </w:r>
      <w:r w:rsidR="007B09DD" w:rsidRPr="002A7AFA">
        <w:rPr>
          <w:rFonts w:ascii="Century Gothic" w:hAnsi="Century Gothic"/>
          <w:i/>
          <w:sz w:val="24"/>
          <w:szCs w:val="24"/>
        </w:rPr>
        <w:t>El disfrute de servicios de salud y de asistencia social que satisfagan eficaz y oportunamente las necesidades de la población, en términos de igualdad y no discriminación</w:t>
      </w:r>
      <w:r w:rsidR="007B09DD" w:rsidRPr="006A3EAB">
        <w:rPr>
          <w:rFonts w:ascii="Century Gothic" w:hAnsi="Century Gothic"/>
          <w:sz w:val="24"/>
          <w:szCs w:val="24"/>
        </w:rPr>
        <w:t>.</w:t>
      </w:r>
      <w:r w:rsidR="002A7AFA">
        <w:rPr>
          <w:rFonts w:ascii="Century Gothic" w:hAnsi="Century Gothic"/>
          <w:sz w:val="24"/>
          <w:szCs w:val="24"/>
        </w:rPr>
        <w:t>”</w:t>
      </w:r>
    </w:p>
    <w:p w14:paraId="7739E40D" w14:textId="51CE934B" w:rsidR="00B1319E" w:rsidRDefault="002A7AFA" w:rsidP="00B1319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este sentido, </w:t>
      </w:r>
      <w:r w:rsidR="008E6536">
        <w:rPr>
          <w:rFonts w:ascii="Century Gothic" w:hAnsi="Century Gothic"/>
          <w:sz w:val="24"/>
          <w:szCs w:val="24"/>
        </w:rPr>
        <w:t xml:space="preserve">la administración federal </w:t>
      </w:r>
      <w:r w:rsidR="00FE4504">
        <w:rPr>
          <w:rFonts w:ascii="Century Gothic" w:hAnsi="Century Gothic"/>
          <w:sz w:val="24"/>
          <w:szCs w:val="24"/>
        </w:rPr>
        <w:t>actual considera imprescindible colorar al sector salud en primer lugar con miras a garantizar el acceso universal y efectivo a los servicios salubres, garantizando lo establecido por la Constitución.</w:t>
      </w:r>
    </w:p>
    <w:p w14:paraId="72A840C4" w14:textId="53548BD9" w:rsidR="00FE4504" w:rsidRDefault="00FE4504" w:rsidP="00B1319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Ahora bien, este tipo de esfuerzos se han materializado a través de la celebración de acuerdos de coordinación intergubernamental, ejerciendo el Gobierno Federal las facultades con las que para tal efecto cuenta y que se despre</w:t>
      </w:r>
      <w:r w:rsidR="0070172A">
        <w:rPr>
          <w:rFonts w:ascii="Century Gothic" w:hAnsi="Century Gothic"/>
          <w:sz w:val="24"/>
          <w:szCs w:val="24"/>
        </w:rPr>
        <w:t>nden de la Ley General de Salud, por lo que podemos constatar la disposición de la administración respecto a este importante tema.</w:t>
      </w:r>
    </w:p>
    <w:p w14:paraId="7CF585CD" w14:textId="751CB455" w:rsidR="00FE4504" w:rsidRDefault="0070172A" w:rsidP="00B1319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lo anterior,</w:t>
      </w:r>
      <w:r w:rsidR="00FE4504">
        <w:rPr>
          <w:rFonts w:ascii="Century Gothic" w:hAnsi="Century Gothic"/>
          <w:sz w:val="24"/>
          <w:szCs w:val="24"/>
        </w:rPr>
        <w:t xml:space="preserve"> se prevé que el Sistema de Salud Federal abordará de manera decidida los determinantes sociales de la salud, trabajando para eliminar barreras geográficas, financieras y culturales que impiden el acceso a los servicios integrales y universales de salud, esfuerzos que como ya hemos planteado, deben ser replicados a nivel de la administración estatal.</w:t>
      </w:r>
    </w:p>
    <w:p w14:paraId="4C90ECF6" w14:textId="180F730F" w:rsidR="00AE4FB6" w:rsidRDefault="00FE4504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En tal virtud, es necesario ser firmes e insistir cuando de salud se trata; esta tribuna ya había sido espacio para poner en foco las</w:t>
      </w:r>
      <w:r w:rsidR="00DB1475">
        <w:rPr>
          <w:rFonts w:ascii="Century Gothic" w:hAnsi="Century Gothic"/>
          <w:sz w:val="24"/>
          <w:szCs w:val="24"/>
        </w:rPr>
        <w:t xml:space="preserve"> necesidades de la población del Valle de Juárez</w:t>
      </w:r>
      <w:r w:rsidR="0070172A">
        <w:rPr>
          <w:rFonts w:ascii="Century Gothic" w:hAnsi="Century Gothic"/>
          <w:sz w:val="24"/>
          <w:szCs w:val="24"/>
        </w:rPr>
        <w:t>, y e</w:t>
      </w:r>
      <w:r w:rsidR="003C0ED4">
        <w:rPr>
          <w:rFonts w:ascii="Century Gothic" w:hAnsi="Century Gothic"/>
          <w:sz w:val="24"/>
          <w:szCs w:val="24"/>
        </w:rPr>
        <w:t xml:space="preserve">n esta ocasión, </w:t>
      </w:r>
      <w:r w:rsidR="0070172A">
        <w:rPr>
          <w:rFonts w:ascii="Century Gothic" w:hAnsi="Century Gothic"/>
          <w:sz w:val="24"/>
          <w:szCs w:val="24"/>
        </w:rPr>
        <w:t>aprovecho para dar</w:t>
      </w:r>
      <w:r w:rsidR="003C0ED4">
        <w:rPr>
          <w:rFonts w:ascii="Century Gothic" w:hAnsi="Century Gothic"/>
          <w:sz w:val="24"/>
          <w:szCs w:val="24"/>
        </w:rPr>
        <w:t xml:space="preserve"> voz a las y los habitan</w:t>
      </w:r>
      <w:r w:rsidR="00AE4FB6">
        <w:rPr>
          <w:rFonts w:ascii="Century Gothic" w:hAnsi="Century Gothic"/>
          <w:sz w:val="24"/>
          <w:szCs w:val="24"/>
        </w:rPr>
        <w:t xml:space="preserve">tes de </w:t>
      </w:r>
      <w:r w:rsidR="0070172A">
        <w:rPr>
          <w:rFonts w:ascii="Century Gothic" w:hAnsi="Century Gothic"/>
          <w:sz w:val="24"/>
          <w:szCs w:val="24"/>
        </w:rPr>
        <w:t>Ahumada ante esta delicada situación</w:t>
      </w:r>
      <w:r w:rsidR="00AE4FB6">
        <w:rPr>
          <w:rFonts w:ascii="Century Gothic" w:hAnsi="Century Gothic"/>
          <w:sz w:val="24"/>
          <w:szCs w:val="24"/>
        </w:rPr>
        <w:t>.</w:t>
      </w:r>
    </w:p>
    <w:p w14:paraId="65CEC680" w14:textId="46948717" w:rsidR="00313D2B" w:rsidRDefault="0070172A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Miguel </w:t>
      </w:r>
      <w:r w:rsidR="001733BF">
        <w:rPr>
          <w:rFonts w:ascii="Century Gothic" w:hAnsi="Century Gothic"/>
          <w:sz w:val="24"/>
          <w:szCs w:val="24"/>
        </w:rPr>
        <w:t xml:space="preserve">Ahumada, </w:t>
      </w:r>
      <w:r>
        <w:rPr>
          <w:rFonts w:ascii="Century Gothic" w:hAnsi="Century Gothic"/>
          <w:sz w:val="24"/>
          <w:szCs w:val="24"/>
        </w:rPr>
        <w:t xml:space="preserve">ciudad mejor conocida por muchos como Villa Ahumada, por </w:t>
      </w:r>
      <w:r w:rsidR="00313D2B">
        <w:rPr>
          <w:rFonts w:ascii="Century Gothic" w:hAnsi="Century Gothic"/>
          <w:sz w:val="24"/>
          <w:szCs w:val="24"/>
        </w:rPr>
        <w:t>la que muchos hemos</w:t>
      </w:r>
      <w:r>
        <w:rPr>
          <w:rFonts w:ascii="Century Gothic" w:hAnsi="Century Gothic"/>
          <w:sz w:val="24"/>
          <w:szCs w:val="24"/>
        </w:rPr>
        <w:t xml:space="preserve"> pasado en más de una ocasión </w:t>
      </w:r>
      <w:r w:rsidR="00313D2B">
        <w:rPr>
          <w:rFonts w:ascii="Century Gothic" w:hAnsi="Century Gothic"/>
          <w:sz w:val="24"/>
          <w:szCs w:val="24"/>
        </w:rPr>
        <w:t xml:space="preserve">y que </w:t>
      </w:r>
      <w:r>
        <w:rPr>
          <w:rFonts w:ascii="Century Gothic" w:hAnsi="Century Gothic"/>
          <w:sz w:val="24"/>
          <w:szCs w:val="24"/>
        </w:rPr>
        <w:t xml:space="preserve">incluso </w:t>
      </w:r>
      <w:r w:rsidR="00313D2B">
        <w:rPr>
          <w:rFonts w:ascii="Century Gothic" w:hAnsi="Century Gothic"/>
          <w:sz w:val="24"/>
          <w:szCs w:val="24"/>
        </w:rPr>
        <w:t xml:space="preserve">para otros </w:t>
      </w:r>
      <w:r>
        <w:rPr>
          <w:rFonts w:ascii="Century Gothic" w:hAnsi="Century Gothic"/>
          <w:sz w:val="24"/>
          <w:szCs w:val="24"/>
        </w:rPr>
        <w:t xml:space="preserve">queda de paso en </w:t>
      </w:r>
      <w:r w:rsidR="00313D2B">
        <w:rPr>
          <w:rFonts w:ascii="Century Gothic" w:hAnsi="Century Gothic"/>
          <w:sz w:val="24"/>
          <w:szCs w:val="24"/>
        </w:rPr>
        <w:t xml:space="preserve">un recorrido rutinario, pertenece al municipio más extenso del estado; </w:t>
      </w:r>
      <w:r>
        <w:rPr>
          <w:rFonts w:ascii="Century Gothic" w:hAnsi="Century Gothic"/>
          <w:sz w:val="24"/>
          <w:szCs w:val="24"/>
        </w:rPr>
        <w:t xml:space="preserve">a pesar de sus </w:t>
      </w:r>
      <w:r w:rsidR="00313D2B">
        <w:rPr>
          <w:rFonts w:ascii="Century Gothic" w:hAnsi="Century Gothic"/>
          <w:sz w:val="24"/>
          <w:szCs w:val="24"/>
        </w:rPr>
        <w:t>14,635 habitantes, la cabecera de Ahumada cuenta con un centro de salud que brinda atención úni</w:t>
      </w:r>
      <w:r w:rsidR="001733BF">
        <w:rPr>
          <w:rFonts w:ascii="Century Gothic" w:hAnsi="Century Gothic"/>
          <w:sz w:val="24"/>
          <w:szCs w:val="24"/>
        </w:rPr>
        <w:t xml:space="preserve">camente durante 12 horas al día, </w:t>
      </w:r>
      <w:r w:rsidR="001733BF" w:rsidRPr="001733BF">
        <w:rPr>
          <w:rFonts w:ascii="Century Gothic" w:hAnsi="Century Gothic"/>
          <w:sz w:val="24"/>
          <w:szCs w:val="24"/>
          <w:highlight w:val="yellow"/>
        </w:rPr>
        <w:t>dejando sin atención nocturna a la población.</w:t>
      </w:r>
    </w:p>
    <w:p w14:paraId="39B59463" w14:textId="302264F7" w:rsidR="00313D2B" w:rsidRDefault="00313D2B" w:rsidP="00313D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igual que los casos que se han planteado con anterioridad, la población que requiere de una ate</w:t>
      </w:r>
      <w:r w:rsidR="00A57423">
        <w:rPr>
          <w:rFonts w:ascii="Century Gothic" w:hAnsi="Century Gothic"/>
          <w:sz w:val="24"/>
          <w:szCs w:val="24"/>
        </w:rPr>
        <w:t xml:space="preserve">nción médica inmediata </w:t>
      </w:r>
      <w:r>
        <w:rPr>
          <w:rFonts w:ascii="Century Gothic" w:hAnsi="Century Gothic"/>
          <w:sz w:val="24"/>
          <w:szCs w:val="24"/>
        </w:rPr>
        <w:t>tiene que traslada</w:t>
      </w:r>
      <w:r w:rsidR="00A57423">
        <w:rPr>
          <w:rFonts w:ascii="Century Gothic" w:hAnsi="Century Gothic"/>
          <w:sz w:val="24"/>
          <w:szCs w:val="24"/>
        </w:rPr>
        <w:t>rse hacia la ciudad más cercana,</w:t>
      </w:r>
      <w:r>
        <w:rPr>
          <w:rFonts w:ascii="Century Gothic" w:hAnsi="Century Gothic"/>
          <w:sz w:val="24"/>
          <w:szCs w:val="24"/>
        </w:rPr>
        <w:t xml:space="preserve"> en este caso, Ciudad Juárez</w:t>
      </w:r>
      <w:r w:rsidR="00A57423">
        <w:rPr>
          <w:rFonts w:ascii="Century Gothic" w:hAnsi="Century Gothic"/>
          <w:sz w:val="24"/>
          <w:szCs w:val="24"/>
        </w:rPr>
        <w:t>, tomando la Carretera Panamericana precisa</w:t>
      </w:r>
      <w:r w:rsidR="001733BF">
        <w:rPr>
          <w:rFonts w:ascii="Century Gothic" w:hAnsi="Century Gothic"/>
          <w:sz w:val="24"/>
          <w:szCs w:val="24"/>
        </w:rPr>
        <w:t xml:space="preserve">mente </w:t>
      </w:r>
      <w:r w:rsidR="001733BF" w:rsidRPr="001733BF">
        <w:rPr>
          <w:rFonts w:ascii="Century Gothic" w:hAnsi="Century Gothic"/>
          <w:sz w:val="24"/>
          <w:szCs w:val="24"/>
          <w:highlight w:val="yellow"/>
        </w:rPr>
        <w:t xml:space="preserve">en el tramo de 150 kilómetros en </w:t>
      </w:r>
      <w:r w:rsidR="00A57423" w:rsidRPr="001733BF">
        <w:rPr>
          <w:rFonts w:ascii="Century Gothic" w:hAnsi="Century Gothic"/>
          <w:sz w:val="24"/>
          <w:szCs w:val="24"/>
          <w:highlight w:val="yellow"/>
        </w:rPr>
        <w:t xml:space="preserve"> el</w:t>
      </w:r>
      <w:r w:rsidR="00A57423">
        <w:rPr>
          <w:rFonts w:ascii="Century Gothic" w:hAnsi="Century Gothic"/>
          <w:sz w:val="24"/>
          <w:szCs w:val="24"/>
        </w:rPr>
        <w:t xml:space="preserve"> que los accidentes son comunes debido a las malas condiciones de la misma.</w:t>
      </w:r>
    </w:p>
    <w:p w14:paraId="3288226F" w14:textId="22C2EE1A" w:rsidR="001733BF" w:rsidRDefault="001733BF" w:rsidP="00313D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733BF">
        <w:rPr>
          <w:rFonts w:ascii="Century Gothic" w:hAnsi="Century Gothic"/>
          <w:sz w:val="24"/>
          <w:szCs w:val="24"/>
          <w:highlight w:val="yellow"/>
        </w:rPr>
        <w:t>Este problema no solo aqueja a los habitantes de Miguel Ahumada, sino a los de comunidades aledañas importantes como Villa Esperanza y Flores Magón, cuyos pobladores buscan la atención médica más cercana posible.</w:t>
      </w:r>
    </w:p>
    <w:p w14:paraId="72FC5B83" w14:textId="6B4DB425" w:rsidR="00313D2B" w:rsidRDefault="00313D2B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población en casos de emergencia,  busca atención en donde le sea posible: Los paramédicos que brindan sus servicios a Protección Civil, son </w:t>
      </w:r>
      <w:r>
        <w:rPr>
          <w:rFonts w:ascii="Century Gothic" w:hAnsi="Century Gothic"/>
          <w:sz w:val="24"/>
          <w:szCs w:val="24"/>
        </w:rPr>
        <w:lastRenderedPageBreak/>
        <w:t>quienes hacen lo que está su alcance por atender partos y emergencias médicas, aunque carecen del equipo e infraestructura necesarios, lo cual ha derivado en que, cuestiones que parecieran no ser de gravedad, al complicarse, deriven en muertes.</w:t>
      </w:r>
    </w:p>
    <w:p w14:paraId="7DC3284C" w14:textId="08F5669D" w:rsidR="00AE4FB6" w:rsidRDefault="0070172A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Medios de comunicación han expuesto esta situación describiéndola como una de las peores crisis de salud en 15 años, señalando ade</w:t>
      </w:r>
      <w:r w:rsidR="00E91734">
        <w:rPr>
          <w:rFonts w:ascii="Century Gothic" w:hAnsi="Century Gothic"/>
          <w:sz w:val="24"/>
          <w:szCs w:val="24"/>
        </w:rPr>
        <w:t>más la falta de personal médico, aunque el mismo director del centro de salud, reconoció a medios su compromiso y el de las autoridades locales al buscar gestionar mayores recursos –humanos y financieros- para hacer frente a las necesidades básicas de la población.</w:t>
      </w:r>
    </w:p>
    <w:p w14:paraId="6BDC5514" w14:textId="4A37F224" w:rsidR="003C0ED4" w:rsidRDefault="003C0ED4" w:rsidP="003C0E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necesario puntualizar, que estas intervenciones están muy lejos ser acciones de golpeteo político; no se busca hacer señalamientos más allá del sentido reclamo de la población que, por años ha tenido que solventar dificultades al momento en el que se les han presen</w:t>
      </w:r>
      <w:r w:rsidR="00870A98">
        <w:rPr>
          <w:rFonts w:ascii="Century Gothic" w:hAnsi="Century Gothic"/>
          <w:sz w:val="24"/>
          <w:szCs w:val="24"/>
        </w:rPr>
        <w:t xml:space="preserve">tado emergencias médicas, </w:t>
      </w:r>
      <w:r w:rsidR="00870A98" w:rsidRPr="00870A98">
        <w:rPr>
          <w:rFonts w:ascii="Century Gothic" w:hAnsi="Century Gothic"/>
          <w:sz w:val="24"/>
          <w:szCs w:val="24"/>
          <w:highlight w:val="yellow"/>
        </w:rPr>
        <w:t xml:space="preserve">por lo que hago extensiva entonces esta petición que </w:t>
      </w:r>
      <w:r w:rsidR="00870A98">
        <w:rPr>
          <w:rFonts w:ascii="Century Gothic" w:hAnsi="Century Gothic"/>
          <w:sz w:val="24"/>
          <w:szCs w:val="24"/>
          <w:highlight w:val="yellow"/>
        </w:rPr>
        <w:t xml:space="preserve"> a nombre del Ayuntamiento ha formulado </w:t>
      </w:r>
      <w:r w:rsidR="00870A98" w:rsidRPr="00870A98">
        <w:rPr>
          <w:rFonts w:ascii="Century Gothic" w:hAnsi="Century Gothic"/>
          <w:sz w:val="24"/>
          <w:szCs w:val="24"/>
          <w:highlight w:val="yellow"/>
        </w:rPr>
        <w:t>el Presidente Municipal, Fabián Fourzan</w:t>
      </w:r>
      <w:r w:rsidR="00204B58">
        <w:rPr>
          <w:rFonts w:ascii="Century Gothic" w:hAnsi="Century Gothic"/>
          <w:sz w:val="24"/>
          <w:szCs w:val="24"/>
        </w:rPr>
        <w:t xml:space="preserve"> </w:t>
      </w:r>
      <w:r w:rsidR="00204B58" w:rsidRPr="00204B58">
        <w:rPr>
          <w:rFonts w:ascii="Century Gothic" w:hAnsi="Century Gothic"/>
          <w:sz w:val="24"/>
          <w:szCs w:val="24"/>
          <w:highlight w:val="yellow"/>
        </w:rPr>
        <w:t>Trujillo.</w:t>
      </w:r>
      <w:r w:rsidR="00870A98">
        <w:rPr>
          <w:rFonts w:ascii="Century Gothic" w:hAnsi="Century Gothic"/>
          <w:sz w:val="24"/>
          <w:szCs w:val="24"/>
        </w:rPr>
        <w:t xml:space="preserve"> </w:t>
      </w:r>
    </w:p>
    <w:p w14:paraId="7EB8D8F9" w14:textId="6A5595CB" w:rsidR="003C0ED4" w:rsidRDefault="003C0ED4" w:rsidP="003C0E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anteriormente expuesto, someto a su consideración el siguiente proyecto con carácter de:</w:t>
      </w:r>
      <w:bookmarkStart w:id="0" w:name="_GoBack"/>
      <w:bookmarkEnd w:id="0"/>
    </w:p>
    <w:p w14:paraId="15C8EF4A" w14:textId="51403E32" w:rsidR="00613F1F" w:rsidRPr="00243589" w:rsidRDefault="00713ACF" w:rsidP="00613F1F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ACUERDO</w:t>
      </w:r>
      <w:r w:rsidR="002A7AFA">
        <w:rPr>
          <w:rFonts w:ascii="Century Gothic" w:hAnsi="Century Gothic" w:cs="Arial"/>
          <w:b/>
          <w:sz w:val="24"/>
          <w:szCs w:val="24"/>
          <w:lang w:val="es-ES_tradnl"/>
        </w:rPr>
        <w:t>.</w:t>
      </w:r>
    </w:p>
    <w:p w14:paraId="1FE0EBD0" w14:textId="77777777" w:rsidR="00ED7B16" w:rsidRDefault="00ED7B16" w:rsidP="00F31D77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3FC93A65" w14:textId="32139129" w:rsidR="008A19D0" w:rsidRPr="008A19D0" w:rsidRDefault="00DC0C29" w:rsidP="00F31D7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ÚNICO</w:t>
      </w:r>
      <w:r w:rsidR="00613F1F" w:rsidRPr="00243589">
        <w:rPr>
          <w:rFonts w:ascii="Century Gothic" w:hAnsi="Century Gothic" w:cs="Arial"/>
          <w:b/>
          <w:sz w:val="24"/>
          <w:szCs w:val="24"/>
          <w:lang w:val="es-ES_tradnl"/>
        </w:rPr>
        <w:t xml:space="preserve">: </w:t>
      </w:r>
      <w:r w:rsidR="00AD53F8" w:rsidRPr="008B1184">
        <w:rPr>
          <w:rFonts w:ascii="Century Gothic" w:hAnsi="Century Gothic" w:cs="Arial"/>
          <w:sz w:val="24"/>
          <w:szCs w:val="24"/>
          <w:lang w:val="es-ES_tradnl"/>
        </w:rPr>
        <w:t xml:space="preserve">Se </w:t>
      </w:r>
      <w:r w:rsidR="008A19D0">
        <w:rPr>
          <w:rFonts w:ascii="Century Gothic" w:hAnsi="Century Gothic" w:cs="Arial"/>
          <w:sz w:val="24"/>
          <w:szCs w:val="24"/>
        </w:rPr>
        <w:t>exhorta respetuosamente a la titular de</w:t>
      </w:r>
      <w:r w:rsidR="00F53464">
        <w:rPr>
          <w:rFonts w:ascii="Century Gothic" w:hAnsi="Century Gothic" w:cs="Arial"/>
          <w:sz w:val="24"/>
          <w:szCs w:val="24"/>
        </w:rPr>
        <w:t xml:space="preserve">l Poder Ejecutivo del Estado, para que, a través de la </w:t>
      </w:r>
      <w:r w:rsidR="008A19D0">
        <w:rPr>
          <w:rFonts w:ascii="Century Gothic" w:hAnsi="Century Gothic" w:cs="Arial"/>
          <w:sz w:val="24"/>
          <w:szCs w:val="24"/>
        </w:rPr>
        <w:t xml:space="preserve"> Secretarí</w:t>
      </w:r>
      <w:r w:rsidR="00F31D77" w:rsidRPr="008B1184">
        <w:rPr>
          <w:rFonts w:ascii="Century Gothic" w:hAnsi="Century Gothic" w:cs="Arial"/>
          <w:sz w:val="24"/>
          <w:szCs w:val="24"/>
        </w:rPr>
        <w:t xml:space="preserve">a de </w:t>
      </w:r>
      <w:r w:rsidR="003C0ED4">
        <w:rPr>
          <w:rFonts w:ascii="Century Gothic" w:hAnsi="Century Gothic" w:cs="Arial"/>
          <w:sz w:val="24"/>
          <w:szCs w:val="24"/>
        </w:rPr>
        <w:t>Salud de Gobierno del Estado, tenga a bien llevar</w:t>
      </w:r>
      <w:r w:rsidR="00F53464">
        <w:rPr>
          <w:rFonts w:ascii="Century Gothic" w:hAnsi="Century Gothic" w:cs="Arial"/>
          <w:sz w:val="24"/>
          <w:szCs w:val="24"/>
        </w:rPr>
        <w:t xml:space="preserve"> a cabo las acciones necesaria</w:t>
      </w:r>
      <w:r w:rsidR="004B5B15">
        <w:rPr>
          <w:rFonts w:ascii="Century Gothic" w:hAnsi="Century Gothic" w:cs="Arial"/>
          <w:sz w:val="24"/>
          <w:szCs w:val="24"/>
        </w:rPr>
        <w:t xml:space="preserve">s </w:t>
      </w:r>
      <w:r w:rsidR="00F53464">
        <w:rPr>
          <w:rFonts w:ascii="Century Gothic" w:hAnsi="Century Gothic" w:cs="Arial"/>
          <w:sz w:val="24"/>
          <w:szCs w:val="24"/>
        </w:rPr>
        <w:t xml:space="preserve">para ampliar el horario de atención del Centro de </w:t>
      </w:r>
      <w:r w:rsidR="00E91734">
        <w:rPr>
          <w:rFonts w:ascii="Century Gothic" w:hAnsi="Century Gothic" w:cs="Arial"/>
          <w:sz w:val="24"/>
          <w:szCs w:val="24"/>
        </w:rPr>
        <w:t xml:space="preserve">Salud de </w:t>
      </w:r>
      <w:r w:rsidR="001733BF">
        <w:rPr>
          <w:rFonts w:ascii="Century Gothic" w:hAnsi="Century Gothic" w:cs="Arial"/>
          <w:sz w:val="24"/>
          <w:szCs w:val="24"/>
        </w:rPr>
        <w:t xml:space="preserve">la </w:t>
      </w:r>
      <w:r w:rsidR="00B11916">
        <w:rPr>
          <w:rFonts w:ascii="Century Gothic" w:hAnsi="Century Gothic" w:cs="Arial"/>
          <w:sz w:val="24"/>
          <w:szCs w:val="24"/>
        </w:rPr>
        <w:t xml:space="preserve">ciudad </w:t>
      </w:r>
      <w:r w:rsidR="001733BF">
        <w:rPr>
          <w:rFonts w:ascii="Century Gothic" w:hAnsi="Century Gothic" w:cs="Arial"/>
          <w:sz w:val="24"/>
          <w:szCs w:val="24"/>
        </w:rPr>
        <w:t xml:space="preserve">de </w:t>
      </w:r>
      <w:r w:rsidR="00B11916">
        <w:rPr>
          <w:rFonts w:ascii="Century Gothic" w:hAnsi="Century Gothic" w:cs="Arial"/>
          <w:sz w:val="24"/>
          <w:szCs w:val="24"/>
        </w:rPr>
        <w:t>Miguel Ahumada</w:t>
      </w:r>
      <w:r w:rsidR="00E91734">
        <w:rPr>
          <w:rFonts w:ascii="Century Gothic" w:hAnsi="Century Gothic" w:cs="Arial"/>
          <w:sz w:val="24"/>
          <w:szCs w:val="24"/>
        </w:rPr>
        <w:t xml:space="preserve">, </w:t>
      </w:r>
      <w:r w:rsidR="006B0D86" w:rsidRPr="006B0D86">
        <w:rPr>
          <w:rFonts w:ascii="Century Gothic" w:hAnsi="Century Gothic" w:cs="Arial"/>
          <w:sz w:val="24"/>
          <w:szCs w:val="24"/>
          <w:lang w:val="es-ES_tradnl"/>
        </w:rPr>
        <w:t>garantizando a los pobladores el oportuno acceso a los servicios de salud</w:t>
      </w:r>
      <w:r w:rsidR="00E91734" w:rsidRPr="006B0D86">
        <w:rPr>
          <w:rFonts w:ascii="Century Gothic" w:hAnsi="Century Gothic" w:cs="Arial"/>
          <w:sz w:val="28"/>
          <w:szCs w:val="24"/>
        </w:rPr>
        <w:t xml:space="preserve"> </w:t>
      </w:r>
      <w:r w:rsidR="006B0D86">
        <w:rPr>
          <w:rFonts w:ascii="Century Gothic" w:hAnsi="Century Gothic" w:cs="Arial"/>
          <w:sz w:val="24"/>
          <w:szCs w:val="24"/>
        </w:rPr>
        <w:t>y la</w:t>
      </w:r>
      <w:r w:rsidR="00F53464">
        <w:rPr>
          <w:rFonts w:ascii="Century Gothic" w:hAnsi="Century Gothic" w:cs="Arial"/>
          <w:sz w:val="24"/>
          <w:szCs w:val="24"/>
        </w:rPr>
        <w:t xml:space="preserve"> atención</w:t>
      </w:r>
      <w:r w:rsidR="00E91734">
        <w:rPr>
          <w:rFonts w:ascii="Century Gothic" w:hAnsi="Century Gothic" w:cs="Arial"/>
          <w:sz w:val="24"/>
          <w:szCs w:val="24"/>
        </w:rPr>
        <w:t xml:space="preserve"> médica disponible para la población</w:t>
      </w:r>
      <w:r w:rsidR="00F53464">
        <w:rPr>
          <w:rFonts w:ascii="Century Gothic" w:hAnsi="Century Gothic" w:cs="Arial"/>
          <w:sz w:val="24"/>
          <w:szCs w:val="24"/>
        </w:rPr>
        <w:t xml:space="preserve"> las 24 horas.</w:t>
      </w:r>
      <w:r w:rsidR="00E91734">
        <w:rPr>
          <w:rFonts w:ascii="Century Gothic" w:hAnsi="Century Gothic" w:cs="Arial"/>
          <w:sz w:val="24"/>
          <w:szCs w:val="24"/>
        </w:rPr>
        <w:t xml:space="preserve"> </w:t>
      </w:r>
    </w:p>
    <w:p w14:paraId="061FAD9C" w14:textId="5F513A39" w:rsidR="004B5B15" w:rsidRDefault="00DC0C29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ECONÓMICO</w:t>
      </w:r>
      <w:r w:rsidR="008B1184" w:rsidRPr="008B1184">
        <w:rPr>
          <w:rFonts w:ascii="Century Gothic" w:hAnsi="Century Gothic" w:cs="Arial"/>
          <w:b/>
          <w:sz w:val="24"/>
          <w:szCs w:val="24"/>
        </w:rPr>
        <w:t>:</w:t>
      </w:r>
      <w:r w:rsidR="008B1184">
        <w:rPr>
          <w:rFonts w:ascii="Century Gothic" w:hAnsi="Century Gothic" w:cs="Arial"/>
          <w:sz w:val="24"/>
          <w:szCs w:val="24"/>
        </w:rPr>
        <w:t xml:space="preserve"> Aprobado que sea, remítase copia del presente acuerdo, </w:t>
      </w:r>
      <w:r w:rsidR="0096613B">
        <w:rPr>
          <w:rFonts w:ascii="Century Gothic" w:hAnsi="Century Gothic" w:cs="Arial"/>
          <w:sz w:val="24"/>
          <w:szCs w:val="24"/>
        </w:rPr>
        <w:t>así</w:t>
      </w:r>
      <w:r w:rsidR="008B1184">
        <w:rPr>
          <w:rFonts w:ascii="Century Gothic" w:hAnsi="Century Gothic" w:cs="Arial"/>
          <w:sz w:val="24"/>
          <w:szCs w:val="24"/>
        </w:rPr>
        <w:t xml:space="preserve"> como de la iniciativa que le dio origen a las autoridades antes mencionadas.</w:t>
      </w:r>
    </w:p>
    <w:p w14:paraId="1CCD627F" w14:textId="4199480F" w:rsidR="00EC0803" w:rsidRDefault="008B1184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Dado en el Salón de Sesiones del Poder Legislativo el </w:t>
      </w:r>
      <w:r w:rsidR="00ED3A6D">
        <w:rPr>
          <w:rFonts w:ascii="Century Gothic" w:hAnsi="Century Gothic" w:cs="Arial"/>
          <w:sz w:val="24"/>
          <w:szCs w:val="24"/>
        </w:rPr>
        <w:t>día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E91734">
        <w:rPr>
          <w:rFonts w:ascii="Century Gothic" w:hAnsi="Century Gothic" w:cs="Arial"/>
          <w:sz w:val="24"/>
          <w:szCs w:val="24"/>
        </w:rPr>
        <w:t xml:space="preserve">7 </w:t>
      </w:r>
      <w:r>
        <w:rPr>
          <w:rFonts w:ascii="Century Gothic" w:hAnsi="Century Gothic" w:cs="Arial"/>
          <w:sz w:val="24"/>
          <w:szCs w:val="24"/>
        </w:rPr>
        <w:t xml:space="preserve">de </w:t>
      </w:r>
      <w:r w:rsidR="00E91734">
        <w:rPr>
          <w:rFonts w:ascii="Century Gothic" w:hAnsi="Century Gothic" w:cs="Arial"/>
          <w:sz w:val="24"/>
          <w:szCs w:val="24"/>
        </w:rPr>
        <w:t>octu</w:t>
      </w:r>
      <w:r w:rsidR="007B09DD">
        <w:rPr>
          <w:rFonts w:ascii="Century Gothic" w:hAnsi="Century Gothic" w:cs="Arial"/>
          <w:sz w:val="24"/>
          <w:szCs w:val="24"/>
        </w:rPr>
        <w:t>bre</w:t>
      </w:r>
      <w:r>
        <w:rPr>
          <w:rFonts w:ascii="Century Gothic" w:hAnsi="Century Gothic" w:cs="Arial"/>
          <w:sz w:val="24"/>
          <w:szCs w:val="24"/>
        </w:rPr>
        <w:t xml:space="preserve"> de 20</w:t>
      </w:r>
      <w:r w:rsidR="00FE221D">
        <w:rPr>
          <w:rFonts w:ascii="Century Gothic" w:hAnsi="Century Gothic" w:cs="Arial"/>
          <w:sz w:val="24"/>
          <w:szCs w:val="24"/>
        </w:rPr>
        <w:t>21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154ACD2A" w14:textId="7988081D" w:rsidR="00E77F23" w:rsidRPr="00243589" w:rsidRDefault="00E77F23" w:rsidP="00E77F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43589">
        <w:rPr>
          <w:rFonts w:ascii="Century Gothic" w:hAnsi="Century Gothic"/>
          <w:b/>
          <w:sz w:val="24"/>
          <w:szCs w:val="24"/>
        </w:rPr>
        <w:t>ATENTAMENTE</w:t>
      </w:r>
      <w:r w:rsidR="00FE221D">
        <w:rPr>
          <w:rFonts w:ascii="Century Gothic" w:hAnsi="Century Gothic"/>
          <w:b/>
          <w:sz w:val="24"/>
          <w:szCs w:val="24"/>
        </w:rPr>
        <w:t>,</w:t>
      </w:r>
    </w:p>
    <w:p w14:paraId="25F42330" w14:textId="77777777" w:rsidR="00E77F23" w:rsidRPr="00243589" w:rsidRDefault="00E77F23" w:rsidP="00E77F2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1F6AE33" w14:textId="77777777" w:rsidR="00E77F23" w:rsidRPr="00243589" w:rsidRDefault="00E77F23" w:rsidP="00E77F23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D7B16" w:rsidRPr="00ED7B16" w14:paraId="733FFA3A" w14:textId="77777777" w:rsidTr="008F760E">
        <w:tc>
          <w:tcPr>
            <w:tcW w:w="4414" w:type="dxa"/>
          </w:tcPr>
          <w:p w14:paraId="28B8BED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BENJAMÍN CARRERA CHÁVEZ</w:t>
            </w:r>
          </w:p>
        </w:tc>
        <w:tc>
          <w:tcPr>
            <w:tcW w:w="4414" w:type="dxa"/>
          </w:tcPr>
          <w:p w14:paraId="527F2875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EDIN CUAUHTÉMOC ESTRADA SOTELO</w:t>
            </w:r>
          </w:p>
        </w:tc>
      </w:tr>
      <w:tr w:rsidR="00ED7B16" w:rsidRPr="00ED7B16" w14:paraId="19C5C0A3" w14:textId="77777777" w:rsidTr="008F760E">
        <w:tc>
          <w:tcPr>
            <w:tcW w:w="4414" w:type="dxa"/>
          </w:tcPr>
          <w:p w14:paraId="786F6838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FE34F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741BA2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F8E166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LETICIA ORTEGA MÁYNEZ</w:t>
            </w:r>
          </w:p>
        </w:tc>
        <w:tc>
          <w:tcPr>
            <w:tcW w:w="4414" w:type="dxa"/>
          </w:tcPr>
          <w:p w14:paraId="08FEFAF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8ED8A9A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BEAFF61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153E00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OSCAR DANIEL AVITIA ARELLANES</w:t>
            </w:r>
          </w:p>
        </w:tc>
      </w:tr>
      <w:tr w:rsidR="00ED7B16" w:rsidRPr="00ED7B16" w14:paraId="604068D3" w14:textId="77777777" w:rsidTr="008F760E">
        <w:tc>
          <w:tcPr>
            <w:tcW w:w="4414" w:type="dxa"/>
          </w:tcPr>
          <w:p w14:paraId="527BF61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89DD2F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9B3F19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747811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ROSANA DÍAZ REYES</w:t>
            </w:r>
          </w:p>
        </w:tc>
        <w:tc>
          <w:tcPr>
            <w:tcW w:w="4414" w:type="dxa"/>
          </w:tcPr>
          <w:p w14:paraId="3D31719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E01E01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EBC5E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C14424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GUSTAVO DE LA ROSA HICKERSON</w:t>
            </w:r>
          </w:p>
        </w:tc>
      </w:tr>
      <w:tr w:rsidR="00ED7B16" w:rsidRPr="00ED7B16" w14:paraId="3DACAC80" w14:textId="77777777" w:rsidTr="008F760E">
        <w:tc>
          <w:tcPr>
            <w:tcW w:w="4414" w:type="dxa"/>
          </w:tcPr>
          <w:p w14:paraId="2202536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E4552D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488724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193E12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</w:tcPr>
          <w:p w14:paraId="7131A88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91C0E14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54DB9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67A521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MARÍA ANTONIETA PÉREZ REYES</w:t>
            </w:r>
          </w:p>
        </w:tc>
      </w:tr>
      <w:tr w:rsidR="00ED7B16" w:rsidRPr="00ED7B16" w14:paraId="409B7BB3" w14:textId="77777777" w:rsidTr="008F760E">
        <w:tc>
          <w:tcPr>
            <w:tcW w:w="4414" w:type="dxa"/>
          </w:tcPr>
          <w:p w14:paraId="24628A6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364A4CD" w14:textId="77777777" w:rsid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8E49360" w14:textId="77777777" w:rsidR="00EC0803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E485624" w14:textId="77777777" w:rsidR="00EC0803" w:rsidRPr="00ED7B16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713315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DAVID OSCAR CASTREJÓN RIVAS</w:t>
            </w:r>
          </w:p>
        </w:tc>
        <w:tc>
          <w:tcPr>
            <w:tcW w:w="4414" w:type="dxa"/>
          </w:tcPr>
          <w:p w14:paraId="365829E0" w14:textId="77777777" w:rsid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81D58CE" w14:textId="77777777" w:rsidR="00EC0803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3F6C117" w14:textId="77777777" w:rsidR="00EC0803" w:rsidRPr="00ED7B16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F4B3F6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4CD3C9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ADRIANA TERRAZAS PORRAS</w:t>
            </w:r>
          </w:p>
        </w:tc>
      </w:tr>
    </w:tbl>
    <w:p w14:paraId="1243A6ED" w14:textId="77777777" w:rsidR="00E77F23" w:rsidRPr="00FA5E10" w:rsidRDefault="00E77F23" w:rsidP="00E77F23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6A7171CC" w14:textId="77777777" w:rsidR="00ED7B16" w:rsidRDefault="00ED7B16" w:rsidP="00AD304E">
      <w:pPr>
        <w:spacing w:line="360" w:lineRule="auto"/>
        <w:ind w:left="705"/>
        <w:jc w:val="both"/>
        <w:rPr>
          <w:rFonts w:ascii="Century Gothic" w:hAnsi="Century Gothic" w:cs="Arial"/>
          <w:sz w:val="24"/>
          <w:szCs w:val="24"/>
        </w:rPr>
      </w:pPr>
    </w:p>
    <w:p w14:paraId="1D279905" w14:textId="77777777" w:rsidR="00ED7B16" w:rsidRDefault="00ED7B16" w:rsidP="00AD304E">
      <w:pPr>
        <w:spacing w:line="360" w:lineRule="auto"/>
        <w:ind w:left="705"/>
        <w:jc w:val="both"/>
        <w:rPr>
          <w:rFonts w:ascii="Century Gothic" w:hAnsi="Century Gothic" w:cs="Arial"/>
          <w:sz w:val="24"/>
          <w:szCs w:val="24"/>
        </w:rPr>
      </w:pPr>
    </w:p>
    <w:p w14:paraId="24D371D5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5EC2BF6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7036007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62BD204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0C8C73F4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03490C8B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564F8721" w14:textId="105BABC4" w:rsidR="00ED7B16" w:rsidRPr="00ED7B16" w:rsidRDefault="00ED7B16" w:rsidP="00ED7B16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ED7B16">
        <w:rPr>
          <w:rFonts w:ascii="Century Gothic" w:hAnsi="Century Gothic" w:cs="Arial"/>
          <w:i/>
          <w:sz w:val="20"/>
          <w:szCs w:val="20"/>
          <w:lang w:val="es-ES_tradnl"/>
        </w:rPr>
        <w:t xml:space="preserve">La presente hoja de firmas corresponde a la iniciativa con carácter de punto de acuerdo a fin de solicitar al Ejecutivo Estatal para que, a través de la Secretaría de Salud se tenga a bien ampliar los horarios de atención del Centro de Salud de </w:t>
      </w:r>
      <w:r w:rsidR="00E91734">
        <w:rPr>
          <w:rFonts w:ascii="Century Gothic" w:hAnsi="Century Gothic" w:cs="Arial"/>
          <w:i/>
          <w:sz w:val="20"/>
          <w:szCs w:val="20"/>
          <w:lang w:val="es-ES_tradnl"/>
        </w:rPr>
        <w:t>ciudad Miguel Ahumada.</w:t>
      </w:r>
      <w:r w:rsidRPr="00ED7B16">
        <w:rPr>
          <w:rFonts w:ascii="Century Gothic" w:hAnsi="Century Gothic" w:cs="Arial"/>
          <w:i/>
          <w:sz w:val="20"/>
          <w:szCs w:val="20"/>
          <w:lang w:val="es-ES_tradnl"/>
        </w:rPr>
        <w:t xml:space="preserve"> </w:t>
      </w:r>
    </w:p>
    <w:sectPr w:rsidR="00ED7B16" w:rsidRPr="00ED7B16" w:rsidSect="00ED7B16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0D06" w14:textId="77777777" w:rsidR="00DE0522" w:rsidRDefault="00DE0522" w:rsidP="00613F1F">
      <w:pPr>
        <w:spacing w:after="0" w:line="240" w:lineRule="auto"/>
      </w:pPr>
      <w:r>
        <w:separator/>
      </w:r>
    </w:p>
  </w:endnote>
  <w:endnote w:type="continuationSeparator" w:id="0">
    <w:p w14:paraId="5111BB5E" w14:textId="77777777" w:rsidR="00DE0522" w:rsidRDefault="00DE0522" w:rsidP="0061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Abadi">
    <w:altName w:val="HP Simplifi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703D" w14:textId="77777777" w:rsidR="00DE0522" w:rsidRDefault="00DE0522" w:rsidP="00613F1F">
      <w:pPr>
        <w:spacing w:after="0" w:line="240" w:lineRule="auto"/>
      </w:pPr>
      <w:r>
        <w:separator/>
      </w:r>
    </w:p>
  </w:footnote>
  <w:footnote w:type="continuationSeparator" w:id="0">
    <w:p w14:paraId="4BACCDCD" w14:textId="77777777" w:rsidR="00DE0522" w:rsidRDefault="00DE0522" w:rsidP="0061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0079" w14:textId="637C702B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  <w:r>
      <w:rPr>
        <w:rFonts w:ascii="Edwardian Script ITC" w:hAnsi="Edwardian Script ITC"/>
        <w:sz w:val="32"/>
      </w:rPr>
      <w:t>“20</w:t>
    </w:r>
    <w:r w:rsidR="00FE221D">
      <w:rPr>
        <w:rFonts w:ascii="Edwardian Script ITC" w:hAnsi="Edwardian Script ITC"/>
        <w:sz w:val="32"/>
      </w:rPr>
      <w:t xml:space="preserve">21 </w:t>
    </w:r>
    <w:r>
      <w:rPr>
        <w:rFonts w:ascii="Edwardian Script ITC" w:hAnsi="Edwardian Script ITC"/>
        <w:sz w:val="32"/>
      </w:rPr>
      <w:t xml:space="preserve">Año del </w:t>
    </w:r>
    <w:r w:rsidR="00FE221D">
      <w:rPr>
        <w:rFonts w:ascii="Edwardian Script ITC" w:hAnsi="Edwardian Script ITC"/>
        <w:sz w:val="32"/>
      </w:rPr>
      <w:t xml:space="preserve"> Bic</w:t>
    </w:r>
    <w:r>
      <w:rPr>
        <w:rFonts w:ascii="Edwardian Script ITC" w:hAnsi="Edwardian Script ITC"/>
        <w:sz w:val="32"/>
      </w:rPr>
      <w:t xml:space="preserve">entenario de </w:t>
    </w:r>
    <w:r w:rsidR="00FE221D">
      <w:rPr>
        <w:rFonts w:ascii="Edwardian Script ITC" w:hAnsi="Edwardian Script ITC"/>
        <w:sz w:val="32"/>
      </w:rPr>
      <w:t>la</w:t>
    </w:r>
    <w:r>
      <w:rPr>
        <w:rFonts w:ascii="Edwardian Script ITC" w:hAnsi="Edwardian Script ITC"/>
        <w:sz w:val="32"/>
      </w:rPr>
      <w:t>Const</w:t>
    </w:r>
    <w:r w:rsidR="00FE221D">
      <w:rPr>
        <w:rFonts w:ascii="Edwardian Script ITC" w:hAnsi="Edwardian Script ITC"/>
        <w:sz w:val="32"/>
      </w:rPr>
      <w:t>umac</w:t>
    </w:r>
    <w:r>
      <w:rPr>
        <w:rFonts w:ascii="Edwardian Script ITC" w:hAnsi="Edwardian Script ITC"/>
        <w:sz w:val="32"/>
      </w:rPr>
      <w:t xml:space="preserve">ión </w:t>
    </w:r>
    <w:r w:rsidR="00FE221D">
      <w:rPr>
        <w:rFonts w:ascii="Edwardian Script ITC" w:hAnsi="Edwardian Script ITC"/>
        <w:sz w:val="32"/>
      </w:rPr>
      <w:t>de la Independencia de</w:t>
    </w:r>
    <w:r>
      <w:rPr>
        <w:rFonts w:ascii="Edwardian Script ITC" w:hAnsi="Edwardian Script ITC"/>
        <w:sz w:val="32"/>
      </w:rPr>
      <w:t xml:space="preserve"> M</w:t>
    </w:r>
    <w:r w:rsidR="00FE221D">
      <w:rPr>
        <w:rFonts w:ascii="Edwardian Script ITC" w:hAnsi="Edwardian Script ITC"/>
        <w:sz w:val="32"/>
      </w:rPr>
      <w:t>é</w:t>
    </w:r>
    <w:r>
      <w:rPr>
        <w:rFonts w:ascii="Edwardian Script ITC" w:hAnsi="Edwardian Script ITC"/>
        <w:sz w:val="32"/>
      </w:rPr>
      <w:t>xico</w:t>
    </w:r>
    <w:r w:rsidR="00FE221D">
      <w:rPr>
        <w:rFonts w:ascii="Edwardian Script ITC" w:hAnsi="Edwardian Script ITC"/>
        <w:sz w:val="32"/>
      </w:rPr>
      <w:t>”</w:t>
    </w:r>
  </w:p>
  <w:p w14:paraId="5D3BA648" w14:textId="70456AE6" w:rsidR="00FE221D" w:rsidRPr="00EE5366" w:rsidRDefault="00FE221D" w:rsidP="00FE221D">
    <w:pPr>
      <w:pStyle w:val="Encabezado"/>
      <w:jc w:val="right"/>
      <w:rPr>
        <w:rFonts w:ascii="Edwardian Script ITC" w:hAnsi="Edwardian Script ITC"/>
        <w:sz w:val="32"/>
      </w:rPr>
    </w:pPr>
    <w:r>
      <w:rPr>
        <w:rFonts w:ascii="Edwardian Script ITC" w:hAnsi="Edwardian Script ITC"/>
        <w:sz w:val="32"/>
      </w:rPr>
      <w:t>“2021 Año del las Culturas del Norte”</w:t>
    </w:r>
  </w:p>
  <w:p w14:paraId="4D9A175F" w14:textId="77777777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</w:p>
  <w:p w14:paraId="2B7F6344" w14:textId="3AA543AE" w:rsidR="008A19D0" w:rsidRPr="00FE221D" w:rsidRDefault="00FE221D" w:rsidP="00FE221D">
    <w:pPr>
      <w:pStyle w:val="Encabezado"/>
      <w:tabs>
        <w:tab w:val="left" w:pos="2089"/>
      </w:tabs>
      <w:jc w:val="right"/>
      <w:rPr>
        <w:rFonts w:ascii="Abadi" w:hAnsi="Abadi" w:cs="Al Bayan Plain"/>
        <w:sz w:val="32"/>
      </w:rPr>
    </w:pPr>
    <w:r>
      <w:rPr>
        <w:rFonts w:ascii="Century Gothic" w:hAnsi="Century Gothic" w:cs="Al Bayan Plain"/>
        <w:sz w:val="32"/>
      </w:rPr>
      <w:tab/>
    </w:r>
    <w:r>
      <w:rPr>
        <w:rFonts w:ascii="Century Gothic" w:hAnsi="Century Gothic" w:cs="Al Bayan Plain"/>
        <w:sz w:val="32"/>
      </w:rPr>
      <w:tab/>
    </w:r>
    <w:r>
      <w:rPr>
        <w:rFonts w:ascii="Abadi" w:hAnsi="Abadi" w:cs="Al Bayan Plain"/>
        <w:sz w:val="32"/>
      </w:rPr>
      <w:tab/>
    </w:r>
    <w:r w:rsidR="008A19D0" w:rsidRPr="00FE221D">
      <w:rPr>
        <w:rFonts w:ascii="Abadi" w:hAnsi="Abadi" w:cs="Al Bayan Plain"/>
        <w:sz w:val="32"/>
      </w:rPr>
      <w:t>Grupo Parlamentario de</w:t>
    </w:r>
    <w:r w:rsidRPr="00FE221D">
      <w:rPr>
        <w:rFonts w:ascii="Abadi" w:hAnsi="Abadi" w:cs="Al Bayan Plain"/>
        <w:sz w:val="32"/>
      </w:rPr>
      <w:t xml:space="preserve"> MORENA</w:t>
    </w:r>
  </w:p>
  <w:p w14:paraId="510FF3AE" w14:textId="77777777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</w:p>
  <w:p w14:paraId="6C043B17" w14:textId="77777777" w:rsidR="008A19D0" w:rsidRPr="00243589" w:rsidRDefault="008A19D0" w:rsidP="00613F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1E9"/>
    <w:multiLevelType w:val="hybridMultilevel"/>
    <w:tmpl w:val="D0001B1A"/>
    <w:lvl w:ilvl="0" w:tplc="FE3CCBD2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55F4297"/>
    <w:multiLevelType w:val="hybridMultilevel"/>
    <w:tmpl w:val="EC52B6F2"/>
    <w:lvl w:ilvl="0" w:tplc="BCA47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1F"/>
    <w:rsid w:val="00007545"/>
    <w:rsid w:val="0001337D"/>
    <w:rsid w:val="000717C0"/>
    <w:rsid w:val="000753F5"/>
    <w:rsid w:val="0008159E"/>
    <w:rsid w:val="000D3517"/>
    <w:rsid w:val="00124D36"/>
    <w:rsid w:val="00133DF3"/>
    <w:rsid w:val="001733BF"/>
    <w:rsid w:val="001B7EB7"/>
    <w:rsid w:val="00204B58"/>
    <w:rsid w:val="002075C5"/>
    <w:rsid w:val="0022765E"/>
    <w:rsid w:val="00255D83"/>
    <w:rsid w:val="00277101"/>
    <w:rsid w:val="00277D8F"/>
    <w:rsid w:val="002A7AFA"/>
    <w:rsid w:val="002C7CE8"/>
    <w:rsid w:val="00313D2B"/>
    <w:rsid w:val="00321ABA"/>
    <w:rsid w:val="003C0ED4"/>
    <w:rsid w:val="00436BC1"/>
    <w:rsid w:val="00475A6B"/>
    <w:rsid w:val="004819FF"/>
    <w:rsid w:val="0048247B"/>
    <w:rsid w:val="004B5B15"/>
    <w:rsid w:val="00502A37"/>
    <w:rsid w:val="00585ADB"/>
    <w:rsid w:val="00585B6B"/>
    <w:rsid w:val="005B3A5D"/>
    <w:rsid w:val="005F3AF0"/>
    <w:rsid w:val="00613F1F"/>
    <w:rsid w:val="0065287E"/>
    <w:rsid w:val="006673A2"/>
    <w:rsid w:val="006A3EAB"/>
    <w:rsid w:val="006B0D86"/>
    <w:rsid w:val="006F2CC5"/>
    <w:rsid w:val="0070172A"/>
    <w:rsid w:val="00713ACF"/>
    <w:rsid w:val="0072240E"/>
    <w:rsid w:val="00735539"/>
    <w:rsid w:val="007B09DD"/>
    <w:rsid w:val="007C1077"/>
    <w:rsid w:val="00802098"/>
    <w:rsid w:val="00832940"/>
    <w:rsid w:val="008548BF"/>
    <w:rsid w:val="00864E23"/>
    <w:rsid w:val="00870A98"/>
    <w:rsid w:val="008864C0"/>
    <w:rsid w:val="008A19D0"/>
    <w:rsid w:val="008B1184"/>
    <w:rsid w:val="008E6536"/>
    <w:rsid w:val="0093153A"/>
    <w:rsid w:val="00946AF3"/>
    <w:rsid w:val="0095658D"/>
    <w:rsid w:val="0096613B"/>
    <w:rsid w:val="009C6125"/>
    <w:rsid w:val="00A30D7B"/>
    <w:rsid w:val="00A41E23"/>
    <w:rsid w:val="00A57423"/>
    <w:rsid w:val="00A613E0"/>
    <w:rsid w:val="00A70B7D"/>
    <w:rsid w:val="00AA6680"/>
    <w:rsid w:val="00AC1B00"/>
    <w:rsid w:val="00AD304E"/>
    <w:rsid w:val="00AD53F8"/>
    <w:rsid w:val="00AD5725"/>
    <w:rsid w:val="00AE4FB6"/>
    <w:rsid w:val="00AF2812"/>
    <w:rsid w:val="00B11916"/>
    <w:rsid w:val="00B1319E"/>
    <w:rsid w:val="00B206D8"/>
    <w:rsid w:val="00B23F17"/>
    <w:rsid w:val="00B30211"/>
    <w:rsid w:val="00B50966"/>
    <w:rsid w:val="00BA4AEA"/>
    <w:rsid w:val="00C921DA"/>
    <w:rsid w:val="00CE7DEA"/>
    <w:rsid w:val="00D01240"/>
    <w:rsid w:val="00D106F9"/>
    <w:rsid w:val="00D36D6F"/>
    <w:rsid w:val="00DB1475"/>
    <w:rsid w:val="00DC0C29"/>
    <w:rsid w:val="00DE0522"/>
    <w:rsid w:val="00E00B08"/>
    <w:rsid w:val="00E36DC6"/>
    <w:rsid w:val="00E67598"/>
    <w:rsid w:val="00E77F23"/>
    <w:rsid w:val="00E91734"/>
    <w:rsid w:val="00EB5D3C"/>
    <w:rsid w:val="00EC0803"/>
    <w:rsid w:val="00ED3A6D"/>
    <w:rsid w:val="00ED7B16"/>
    <w:rsid w:val="00EE3448"/>
    <w:rsid w:val="00F018B9"/>
    <w:rsid w:val="00F31D77"/>
    <w:rsid w:val="00F53464"/>
    <w:rsid w:val="00FE221D"/>
    <w:rsid w:val="00FE4504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5FCDE"/>
  <w15:docId w15:val="{885A2C80-800C-469D-B299-D06C983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F1F"/>
  </w:style>
  <w:style w:type="paragraph" w:styleId="Piedepgina">
    <w:name w:val="footer"/>
    <w:basedOn w:val="Normal"/>
    <w:link w:val="PiedepginaCar"/>
    <w:uiPriority w:val="99"/>
    <w:unhideWhenUsed/>
    <w:rsid w:val="0061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1F"/>
  </w:style>
  <w:style w:type="paragraph" w:styleId="Prrafodelista">
    <w:name w:val="List Paragraph"/>
    <w:basedOn w:val="Normal"/>
    <w:uiPriority w:val="34"/>
    <w:qFormat/>
    <w:rsid w:val="00436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F2CC5"/>
  </w:style>
  <w:style w:type="character" w:styleId="Hipervnculo">
    <w:name w:val="Hyperlink"/>
    <w:basedOn w:val="Fuentedeprrafopredeter"/>
    <w:uiPriority w:val="99"/>
    <w:semiHidden/>
    <w:unhideWhenUsed/>
    <w:rsid w:val="006F2C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22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3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cp:lastModifiedBy>Sonia Pérez Chacón</cp:lastModifiedBy>
  <cp:revision>2</cp:revision>
  <dcterms:created xsi:type="dcterms:W3CDTF">2021-10-06T22:12:00Z</dcterms:created>
  <dcterms:modified xsi:type="dcterms:W3CDTF">2021-10-06T22:12:00Z</dcterms:modified>
</cp:coreProperties>
</file>