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59CDB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176F50E2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H. CONGRE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DEL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ES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901F1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DO DE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CHIH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901F11" w:rsidRDefault="00D003A3" w:rsidP="001D225F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R 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S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N T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901F11">
        <w:rPr>
          <w:rFonts w:ascii="Century Gothic" w:hAnsi="Century Gothic" w:cs="Arial"/>
          <w:b/>
          <w:bCs/>
          <w:lang w:val="es-ES_tradnl"/>
        </w:rPr>
        <w:t>.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60D40372" w14:textId="16A72212" w:rsidR="00CB760B" w:rsidRPr="00F92067" w:rsidRDefault="00D003A3" w:rsidP="00F92067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spacing w:val="1"/>
          <w:lang w:val="es-ES_tradnl"/>
        </w:rPr>
        <w:t>L</w:t>
      </w:r>
      <w:r w:rsidRPr="00901F11">
        <w:rPr>
          <w:rFonts w:ascii="Century Gothic" w:hAnsi="Century Gothic" w:cs="Arial"/>
          <w:lang w:val="es-ES_tradnl"/>
        </w:rPr>
        <w:t>a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s</w:t>
      </w:r>
      <w:r w:rsidRPr="00901F11">
        <w:rPr>
          <w:rFonts w:ascii="Century Gothic" w:hAnsi="Century Gothic" w:cs="Arial"/>
          <w:spacing w:val="1"/>
          <w:lang w:val="es-ES_tradnl"/>
        </w:rPr>
        <w:t>u</w:t>
      </w:r>
      <w:r w:rsidRPr="00901F11">
        <w:rPr>
          <w:rFonts w:ascii="Century Gothic" w:hAnsi="Century Gothic" w:cs="Arial"/>
          <w:lang w:val="es-ES_tradnl"/>
        </w:rPr>
        <w:t>scr</w:t>
      </w:r>
      <w:r w:rsidRPr="00901F11">
        <w:rPr>
          <w:rFonts w:ascii="Century Gothic" w:hAnsi="Century Gothic" w:cs="Arial"/>
          <w:spacing w:val="-1"/>
          <w:lang w:val="es-ES_tradnl"/>
        </w:rPr>
        <w:t>i</w:t>
      </w:r>
      <w:r w:rsidRPr="00901F11">
        <w:rPr>
          <w:rFonts w:ascii="Century Gothic" w:hAnsi="Century Gothic" w:cs="Arial"/>
          <w:lang w:val="es-ES_tradnl"/>
        </w:rPr>
        <w:t>t</w:t>
      </w:r>
      <w:r w:rsidRPr="00901F11">
        <w:rPr>
          <w:rFonts w:ascii="Century Gothic" w:hAnsi="Century Gothic" w:cs="Arial"/>
          <w:spacing w:val="1"/>
          <w:lang w:val="es-ES_tradnl"/>
        </w:rPr>
        <w:t>a</w:t>
      </w:r>
      <w:r w:rsidR="0037634C" w:rsidRPr="00901F11">
        <w:rPr>
          <w:rFonts w:ascii="Century Gothic" w:hAnsi="Century Gothic" w:cs="Arial"/>
          <w:lang w:val="es-ES_tradnl"/>
        </w:rPr>
        <w:t xml:space="preserve">, </w:t>
      </w:r>
      <w:r w:rsidR="0037634C" w:rsidRPr="00901F11">
        <w:rPr>
          <w:rFonts w:ascii="Century Gothic" w:hAnsi="Century Gothic" w:cs="Arial"/>
          <w:b/>
          <w:lang w:val="es-ES_tradnl"/>
        </w:rPr>
        <w:t>Isela Martínez Díaz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en mi carácter de</w:t>
      </w:r>
      <w:r w:rsidR="00573DD8" w:rsidRPr="00901F11">
        <w:rPr>
          <w:rFonts w:ascii="Century Gothic" w:hAnsi="Century Gothic" w:cs="Arial"/>
          <w:lang w:val="es-ES_tradnl"/>
        </w:rPr>
        <w:t xml:space="preserve"> Diputada de la Sexagésima Séptima</w:t>
      </w:r>
      <w:r w:rsidRPr="00901F11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>
        <w:rPr>
          <w:rFonts w:ascii="Century Gothic" w:hAnsi="Century Gothic" w:cs="Arial"/>
          <w:lang w:val="es-ES_tradnl"/>
        </w:rPr>
        <w:t>miembro del</w:t>
      </w:r>
      <w:r w:rsidRPr="00901F11">
        <w:rPr>
          <w:rFonts w:ascii="Century Gothic" w:hAnsi="Century Gothic" w:cs="Arial"/>
          <w:lang w:val="es-ES_tradnl"/>
        </w:rPr>
        <w:t xml:space="preserve"> Grupo Parlamentario </w:t>
      </w:r>
      <w:r w:rsidR="00901F11">
        <w:rPr>
          <w:rFonts w:ascii="Century Gothic" w:hAnsi="Century Gothic" w:cs="Arial"/>
          <w:lang w:val="es-ES_tradnl"/>
        </w:rPr>
        <w:t>de</w:t>
      </w:r>
      <w:r w:rsidRPr="00901F11">
        <w:rPr>
          <w:rFonts w:ascii="Century Gothic" w:hAnsi="Century Gothic" w:cs="Arial"/>
          <w:lang w:val="es-ES_tradnl"/>
        </w:rPr>
        <w:t xml:space="preserve"> Acción Nacional</w:t>
      </w:r>
      <w:r w:rsidR="00901F11">
        <w:rPr>
          <w:rFonts w:ascii="Century Gothic" w:hAnsi="Century Gothic" w:cs="Arial"/>
          <w:lang w:val="es-ES_tradnl"/>
        </w:rPr>
        <w:t xml:space="preserve"> y en su representación</w:t>
      </w:r>
      <w:r w:rsidRPr="00901F11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</w:t>
      </w:r>
      <w:r w:rsidRPr="009F1DAF">
        <w:rPr>
          <w:rFonts w:ascii="Century Gothic" w:hAnsi="Century Gothic" w:cs="Arial"/>
          <w:lang w:val="es-ES_tradnl"/>
        </w:rPr>
        <w:t>fracción II,</w:t>
      </w:r>
      <w:r w:rsidRPr="00901F11">
        <w:rPr>
          <w:rFonts w:ascii="Century Gothic" w:hAnsi="Century Gothic" w:cs="Arial"/>
          <w:lang w:val="es-ES_tradnl"/>
        </w:rPr>
        <w:t xml:space="preserve">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lang w:val="es-ES_tradnl"/>
        </w:rPr>
        <w:t>un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901F11">
        <w:rPr>
          <w:rFonts w:ascii="Century Gothic" w:hAnsi="Century Gothic" w:cs="Arial"/>
          <w:bCs/>
          <w:spacing w:val="-8"/>
          <w:lang w:val="es-ES_tradnl"/>
        </w:rPr>
        <w:t>a</w:t>
      </w:r>
      <w:r w:rsidRPr="00901F11">
        <w:rPr>
          <w:rFonts w:ascii="Century Gothic" w:hAnsi="Century Gothic" w:cs="Arial"/>
          <w:lang w:val="es-ES_tradnl"/>
        </w:rPr>
        <w:t xml:space="preserve"> fin de </w:t>
      </w:r>
      <w:r w:rsidRPr="006F5EE9">
        <w:rPr>
          <w:rFonts w:ascii="Century Gothic" w:hAnsi="Century Gothic" w:cs="Arial"/>
          <w:lang w:val="es-ES_tradnl"/>
        </w:rPr>
        <w:t xml:space="preserve">exhortar respetuosamente </w:t>
      </w:r>
      <w:r w:rsidR="00B63147" w:rsidRPr="006F5EE9">
        <w:rPr>
          <w:rFonts w:ascii="Century Gothic" w:hAnsi="Century Gothic" w:cs="Arial"/>
          <w:lang w:val="es-ES_tradnl"/>
        </w:rPr>
        <w:t xml:space="preserve">a la Secretaria de Turismo del Gobierno Federal  </w:t>
      </w:r>
      <w:r w:rsidR="00CD4DDE" w:rsidRPr="006F5EE9">
        <w:rPr>
          <w:rFonts w:ascii="Century Gothic" w:hAnsi="Century Gothic" w:cs="Arial"/>
          <w:lang w:val="es-ES_tradnl"/>
        </w:rPr>
        <w:t xml:space="preserve">así </w:t>
      </w:r>
      <w:r w:rsidR="00B63147" w:rsidRPr="006F5EE9">
        <w:rPr>
          <w:rFonts w:ascii="Century Gothic" w:hAnsi="Century Gothic" w:cs="Arial"/>
          <w:lang w:val="es-ES_tradnl"/>
        </w:rPr>
        <w:t>como</w:t>
      </w:r>
      <w:r w:rsidR="00CD4DDE" w:rsidRPr="006F5EE9">
        <w:rPr>
          <w:rFonts w:ascii="Century Gothic" w:hAnsi="Century Gothic" w:cs="Arial"/>
          <w:lang w:val="es-ES_tradnl"/>
        </w:rPr>
        <w:t>,</w:t>
      </w:r>
      <w:r w:rsidR="00B63147" w:rsidRPr="006F5EE9">
        <w:rPr>
          <w:rFonts w:ascii="Century Gothic" w:hAnsi="Century Gothic" w:cs="Arial"/>
          <w:lang w:val="es-ES_tradnl"/>
        </w:rPr>
        <w:t xml:space="preserve"> a la Secretaria de </w:t>
      </w:r>
      <w:r w:rsidR="00CD4DDE" w:rsidRPr="006F5EE9">
        <w:rPr>
          <w:rFonts w:ascii="Century Gothic" w:hAnsi="Century Gothic" w:cs="Arial"/>
          <w:lang w:val="es-ES_tradnl"/>
        </w:rPr>
        <w:t xml:space="preserve">Innovación y Desarrollo Económico, para que, </w:t>
      </w:r>
      <w:r w:rsidR="00B63147" w:rsidRPr="006F5EE9">
        <w:rPr>
          <w:rFonts w:ascii="Century Gothic" w:hAnsi="Century Gothic" w:cs="Arial"/>
          <w:lang w:val="es-ES_tradnl"/>
        </w:rPr>
        <w:t xml:space="preserve">en </w:t>
      </w:r>
      <w:r w:rsidR="00CD4DDE" w:rsidRPr="006F5EE9">
        <w:rPr>
          <w:rFonts w:ascii="Century Gothic" w:hAnsi="Century Gothic" w:cs="Arial"/>
          <w:lang w:val="es-ES_tradnl"/>
        </w:rPr>
        <w:t xml:space="preserve">el </w:t>
      </w:r>
      <w:r w:rsidR="00B63147" w:rsidRPr="006F5EE9">
        <w:rPr>
          <w:rFonts w:ascii="Century Gothic" w:hAnsi="Century Gothic" w:cs="Arial"/>
          <w:lang w:val="es-ES_tradnl"/>
        </w:rPr>
        <w:t>ámbito de sus atribuciones</w:t>
      </w:r>
      <w:r w:rsidR="00CD4DDE" w:rsidRPr="006F5EE9">
        <w:rPr>
          <w:rFonts w:ascii="Century Gothic" w:hAnsi="Century Gothic" w:cs="Arial"/>
          <w:lang w:val="es-ES_tradnl"/>
        </w:rPr>
        <w:t>,</w:t>
      </w:r>
      <w:r w:rsidR="00B63147" w:rsidRPr="006F5EE9">
        <w:rPr>
          <w:rFonts w:ascii="Century Gothic" w:hAnsi="Century Gothic" w:cs="Arial"/>
          <w:lang w:val="es-ES_tradnl"/>
        </w:rPr>
        <w:t xml:space="preserve"> </w:t>
      </w:r>
      <w:r w:rsidR="00CD4DDE" w:rsidRPr="006F5EE9">
        <w:rPr>
          <w:rFonts w:ascii="Century Gothic" w:hAnsi="Century Gothic" w:cs="Arial"/>
          <w:lang w:val="es-ES_tradnl"/>
        </w:rPr>
        <w:t>realicen acciones que promuevan y fortalezcan e</w:t>
      </w:r>
      <w:r w:rsidR="00B63147" w:rsidRPr="006F5EE9">
        <w:rPr>
          <w:rFonts w:ascii="Century Gothic" w:hAnsi="Century Gothic" w:cs="Arial"/>
          <w:lang w:val="es-ES_tradnl"/>
        </w:rPr>
        <w:t>l Turismo del Estado de Chihuahua</w:t>
      </w:r>
      <w:r w:rsidR="00CD4DDE" w:rsidRPr="006F5EE9">
        <w:rPr>
          <w:rFonts w:ascii="Century Gothic" w:hAnsi="Century Gothic" w:cs="Arial"/>
          <w:lang w:val="es-ES_tradnl"/>
        </w:rPr>
        <w:t>,</w:t>
      </w:r>
      <w:r w:rsidR="00C453B8">
        <w:rPr>
          <w:rFonts w:ascii="Century Gothic" w:hAnsi="Century Gothic" w:cs="Arial"/>
          <w:lang w:val="es-ES_tradnl"/>
        </w:rPr>
        <w:t xml:space="preserve"> </w:t>
      </w:r>
      <w:r w:rsidR="00236F52">
        <w:rPr>
          <w:rFonts w:ascii="Century Gothic" w:hAnsi="Century Gothic" w:cs="Arial"/>
          <w:lang w:val="es-ES_tradnl"/>
        </w:rPr>
        <w:t xml:space="preserve">así como a este ultimo para que se instale a la brevedad posible el Consejo Consultivo Estatal de Turismo del Estado </w:t>
      </w:r>
      <w:r w:rsidR="00CD4DDE" w:rsidRPr="006F5EE9">
        <w:rPr>
          <w:rFonts w:ascii="Century Gothic" w:hAnsi="Century Gothic" w:cs="Arial"/>
          <w:lang w:val="es-ES_tradnl"/>
        </w:rPr>
        <w:t>toda vez que, es</w:t>
      </w:r>
      <w:r w:rsidR="00B63147" w:rsidRPr="006F5EE9">
        <w:rPr>
          <w:rFonts w:ascii="Century Gothic" w:hAnsi="Century Gothic" w:cs="Arial"/>
          <w:lang w:val="es-ES_tradnl"/>
        </w:rPr>
        <w:t xml:space="preserve"> una Entidad Federativa con </w:t>
      </w:r>
      <w:r w:rsidR="00CD4DDE" w:rsidRPr="006F5EE9">
        <w:rPr>
          <w:rFonts w:ascii="Century Gothic" w:hAnsi="Century Gothic" w:cs="Arial"/>
          <w:lang w:val="es-ES_tradnl"/>
        </w:rPr>
        <w:t>un gran potencial</w:t>
      </w:r>
      <w:r w:rsidR="001C7B42">
        <w:rPr>
          <w:rFonts w:ascii="Century Gothic" w:hAnsi="Century Gothic" w:cs="Arial"/>
          <w:lang w:val="es-ES_tradnl"/>
        </w:rPr>
        <w:t xml:space="preserve"> turístico</w:t>
      </w:r>
      <w:r w:rsidR="00236F52">
        <w:rPr>
          <w:rFonts w:ascii="Century Gothic" w:hAnsi="Century Gothic" w:cs="Arial"/>
          <w:lang w:val="es-ES_tradnl"/>
        </w:rPr>
        <w:t xml:space="preserve"> </w:t>
      </w:r>
      <w:r w:rsidR="00F731F6">
        <w:rPr>
          <w:rFonts w:ascii="Century Gothic" w:hAnsi="Century Gothic" w:cs="Arial"/>
          <w:lang w:val="es-ES_tradnl"/>
        </w:rPr>
        <w:t>además que</w:t>
      </w:r>
      <w:r w:rsidR="009A21DB">
        <w:rPr>
          <w:rFonts w:ascii="Century Gothic" w:hAnsi="Century Gothic" w:cs="Arial"/>
          <w:lang w:val="es-ES_tradnl"/>
        </w:rPr>
        <w:t xml:space="preserve"> dicha actividad resulta fundamental para la reactivación económica del Estado</w:t>
      </w:r>
      <w:r w:rsidR="00CD4DDE" w:rsidRPr="006F5EE9">
        <w:rPr>
          <w:rFonts w:ascii="Century Gothic" w:hAnsi="Century Gothic" w:cs="Arial"/>
          <w:lang w:val="es-ES_tradnl"/>
        </w:rPr>
        <w:t xml:space="preserve">, mismo que se realiza </w:t>
      </w:r>
      <w:r w:rsidR="00B63147" w:rsidRPr="006F5EE9">
        <w:rPr>
          <w:rFonts w:ascii="Century Gothic" w:hAnsi="Century Gothic" w:cs="Arial"/>
          <w:lang w:val="es-ES_tradnl"/>
        </w:rPr>
        <w:t>al tenor de lo siguiente:</w:t>
      </w:r>
    </w:p>
    <w:p w14:paraId="16931977" w14:textId="77777777" w:rsidR="00CB760B" w:rsidRPr="00901F11" w:rsidRDefault="00CB760B" w:rsidP="00B63147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lang w:val="es-ES_tradnl"/>
        </w:rPr>
      </w:pPr>
    </w:p>
    <w:p w14:paraId="23DE421A" w14:textId="55E9BE2F" w:rsidR="007E3411" w:rsidRPr="00901F11" w:rsidRDefault="00686C2F" w:rsidP="001D225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  <w:r w:rsidRPr="00901F11">
        <w:rPr>
          <w:rFonts w:ascii="Century Gothic" w:hAnsi="Century Gothic" w:cs="Arial"/>
          <w:b/>
          <w:lang w:val="es-ES_tradnl"/>
        </w:rPr>
        <w:t>EXPOSICIÓ</w:t>
      </w:r>
      <w:r w:rsidR="00D003A3" w:rsidRPr="00901F11">
        <w:rPr>
          <w:rFonts w:ascii="Century Gothic" w:hAnsi="Century Gothic" w:cs="Arial"/>
          <w:b/>
          <w:lang w:val="es-ES_tradnl"/>
        </w:rPr>
        <w:t>N DE MOTIVOS</w:t>
      </w:r>
    </w:p>
    <w:p w14:paraId="0331FE79" w14:textId="77777777" w:rsidR="001D225F" w:rsidRPr="00901F11" w:rsidRDefault="001D225F" w:rsidP="001D225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2A1BECCF" w14:textId="58F8EA62" w:rsidR="00F921DB" w:rsidRDefault="0048310D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color w:val="000000" w:themeColor="text1"/>
          <w:lang w:val="es-ES_tradnl"/>
        </w:rPr>
        <w:tab/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>La Organizaci</w:t>
      </w:r>
      <w:r w:rsidR="00F731F6">
        <w:rPr>
          <w:rFonts w:ascii="Century Gothic" w:hAnsi="Century Gothic" w:cs="Arial"/>
          <w:color w:val="000000" w:themeColor="text1"/>
          <w:lang w:val="es-ES_tradnl"/>
        </w:rPr>
        <w:t>ón Mundial del Turismo conmemora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 xml:space="preserve"> el 27 de septiembre 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 xml:space="preserve">de 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>cada año, el d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 xml:space="preserve">ía del Turismo, 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 xml:space="preserve">su 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 xml:space="preserve">propósito 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 xml:space="preserve">es 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>el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 xml:space="preserve"> concientizar a la 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lastRenderedPageBreak/>
        <w:t xml:space="preserve">comunidad internacional acerca del valor social, cultural, político y económico 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>de las actividades turísti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>c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>as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>, además de</w:t>
      </w:r>
      <w:r w:rsidR="00C259DE" w:rsidRPr="00594AE7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CD4DDE" w:rsidRPr="00594AE7">
        <w:rPr>
          <w:rFonts w:ascii="Century Gothic" w:hAnsi="Century Gothic" w:cs="Arial"/>
          <w:color w:val="000000" w:themeColor="text1"/>
          <w:lang w:val="es-ES_tradnl"/>
        </w:rPr>
        <w:t>cómo el sector puede contribuir a lograr los Objetivos de Desarrollo Sostenible.</w:t>
      </w:r>
      <w:r w:rsidR="00CD4DDE" w:rsidRPr="00594AE7">
        <w:rPr>
          <w:rStyle w:val="Refdenotaalpie"/>
          <w:rFonts w:ascii="Century Gothic" w:hAnsi="Century Gothic" w:cs="Arial"/>
          <w:color w:val="000000" w:themeColor="text1"/>
          <w:lang w:val="es-ES_tradnl"/>
        </w:rPr>
        <w:footnoteReference w:id="1"/>
      </w:r>
      <w:r w:rsidR="00951325">
        <w:rPr>
          <w:rFonts w:ascii="Century Gothic" w:hAnsi="Century Gothic" w:cs="Arial"/>
          <w:color w:val="000000" w:themeColor="text1"/>
          <w:lang w:val="es-ES_tradnl"/>
        </w:rPr>
        <w:t xml:space="preserve"> Este último,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 xml:space="preserve"> tiene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 como principales objetivos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>,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 xml:space="preserve">conservar 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los recursos, 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>la cultura y el patrimonio; realizar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E1548D" w:rsidRPr="00594AE7">
        <w:rPr>
          <w:rFonts w:ascii="Century Gothic" w:hAnsi="Century Gothic" w:cs="Arial"/>
          <w:color w:val="000000" w:themeColor="text1"/>
          <w:lang w:val="es-ES_tradnl"/>
        </w:rPr>
        <w:t xml:space="preserve">actividades económicas viables a </w:t>
      </w:r>
      <w:r w:rsidR="00BE396F">
        <w:rPr>
          <w:rFonts w:ascii="Century Gothic" w:hAnsi="Century Gothic" w:cs="Arial"/>
          <w:color w:val="000000" w:themeColor="text1"/>
          <w:lang w:val="es-ES_tradnl"/>
        </w:rPr>
        <w:t xml:space="preserve">corto y </w:t>
      </w:r>
      <w:r w:rsidR="00E1548D" w:rsidRPr="00594AE7">
        <w:rPr>
          <w:rFonts w:ascii="Century Gothic" w:hAnsi="Century Gothic" w:cs="Arial"/>
          <w:color w:val="000000" w:themeColor="text1"/>
          <w:lang w:val="es-ES_tradnl"/>
        </w:rPr>
        <w:t>largo plazo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, mismas </w:t>
      </w:r>
      <w:r w:rsidR="00E1548D" w:rsidRPr="00594AE7">
        <w:rPr>
          <w:rFonts w:ascii="Century Gothic" w:hAnsi="Century Gothic" w:cs="Arial"/>
          <w:color w:val="000000" w:themeColor="text1"/>
          <w:lang w:val="es-ES_tradnl"/>
        </w:rPr>
        <w:t>que permitan el progreso econ</w:t>
      </w:r>
      <w:r w:rsidR="00167EE7" w:rsidRPr="00594AE7">
        <w:rPr>
          <w:rFonts w:ascii="Century Gothic" w:hAnsi="Century Gothic" w:cs="Arial"/>
          <w:color w:val="000000" w:themeColor="text1"/>
          <w:lang w:val="es-ES_tradnl"/>
        </w:rPr>
        <w:t>ómico local y nacional; generar</w:t>
      </w:r>
      <w:r w:rsidR="00E1548D" w:rsidRPr="00594AE7">
        <w:rPr>
          <w:rFonts w:ascii="Century Gothic" w:hAnsi="Century Gothic" w:cs="Arial"/>
          <w:color w:val="000000" w:themeColor="text1"/>
          <w:lang w:val="es-ES_tradnl"/>
        </w:rPr>
        <w:t xml:space="preserve"> empleo</w:t>
      </w:r>
      <w:r w:rsidR="00F921DB" w:rsidRPr="00594AE7">
        <w:rPr>
          <w:rFonts w:ascii="Century Gothic" w:hAnsi="Century Gothic" w:cs="Arial"/>
          <w:color w:val="000000" w:themeColor="text1"/>
          <w:lang w:val="es-ES_tradnl"/>
        </w:rPr>
        <w:t xml:space="preserve"> y </w:t>
      </w:r>
      <w:r w:rsidR="00CB760B" w:rsidRPr="00594AE7">
        <w:rPr>
          <w:rFonts w:ascii="Century Gothic" w:hAnsi="Century Gothic" w:cs="Arial"/>
          <w:color w:val="000000" w:themeColor="text1"/>
          <w:lang w:val="es-ES_tradnl"/>
        </w:rPr>
        <w:t>oportunidades para todas y todos, propiciando la igualdad e inclusión de jóvenes, mujeres y de quienes habitan las comunidades rurales.</w:t>
      </w:r>
      <w:r w:rsidR="00D64D68">
        <w:rPr>
          <w:rFonts w:ascii="Century Gothic" w:hAnsi="Century Gothic" w:cs="Arial"/>
          <w:color w:val="000000" w:themeColor="text1"/>
          <w:lang w:val="es-ES_tradnl"/>
        </w:rPr>
        <w:t xml:space="preserve"> </w:t>
      </w:r>
      <w:r w:rsidR="00D64D68">
        <w:rPr>
          <w:rFonts w:ascii="Century Gothic" w:hAnsi="Century Gothic" w:cs="Arial"/>
          <w:lang w:val="es-ES_tradnl"/>
        </w:rPr>
        <w:t>En la</w:t>
      </w:r>
      <w:r w:rsidR="00A81AAC">
        <w:rPr>
          <w:rFonts w:ascii="Century Gothic" w:hAnsi="Century Gothic" w:cs="Arial"/>
          <w:lang w:val="es-ES_tradnl"/>
        </w:rPr>
        <w:t xml:space="preserve"> presente</w:t>
      </w:r>
      <w:r w:rsidR="00D64D68">
        <w:rPr>
          <w:rFonts w:ascii="Century Gothic" w:hAnsi="Century Gothic" w:cs="Arial"/>
          <w:lang w:val="es-ES_tradnl"/>
        </w:rPr>
        <w:t xml:space="preserve"> Edición 2021 del Día Mundial del Turismo</w:t>
      </w:r>
      <w:r w:rsidR="00A81AAC">
        <w:rPr>
          <w:rFonts w:ascii="Century Gothic" w:hAnsi="Century Gothic" w:cs="Arial"/>
          <w:lang w:val="es-ES_tradnl"/>
        </w:rPr>
        <w:t>,</w:t>
      </w:r>
      <w:r w:rsidR="00D64D68">
        <w:rPr>
          <w:rFonts w:ascii="Century Gothic" w:hAnsi="Century Gothic" w:cs="Arial"/>
          <w:lang w:val="es-ES_tradnl"/>
        </w:rPr>
        <w:t xml:space="preserve"> </w:t>
      </w:r>
      <w:r w:rsidR="00F731F6">
        <w:rPr>
          <w:rFonts w:ascii="Century Gothic" w:hAnsi="Century Gothic" w:cs="Arial"/>
          <w:lang w:val="es-ES_tradnl"/>
        </w:rPr>
        <w:t>se utilizó el</w:t>
      </w:r>
      <w:r w:rsidR="00D64D68">
        <w:rPr>
          <w:rFonts w:ascii="Century Gothic" w:hAnsi="Century Gothic" w:cs="Arial"/>
          <w:lang w:val="es-ES_tradnl"/>
        </w:rPr>
        <w:t xml:space="preserve"> lema “Turismo para un crecimie</w:t>
      </w:r>
      <w:r w:rsidR="00F731F6">
        <w:rPr>
          <w:rFonts w:ascii="Century Gothic" w:hAnsi="Century Gothic" w:cs="Arial"/>
          <w:lang w:val="es-ES_tradnl"/>
        </w:rPr>
        <w:t>nto inclusivo” ya que se celebró</w:t>
      </w:r>
      <w:r w:rsidR="00D64D68">
        <w:rPr>
          <w:rFonts w:ascii="Century Gothic" w:hAnsi="Century Gothic" w:cs="Arial"/>
          <w:lang w:val="es-ES_tradnl"/>
        </w:rPr>
        <w:t xml:space="preserve"> la capacidad de impulsar dentro del sector un desarrollo inclusivo y la necesidad de replantearnos el futuro del sector turístico y garantizar </w:t>
      </w:r>
      <w:r w:rsidR="003B1064">
        <w:rPr>
          <w:rFonts w:ascii="Century Gothic" w:hAnsi="Century Gothic" w:cs="Arial"/>
          <w:lang w:val="es-ES_tradnl"/>
        </w:rPr>
        <w:t>una reactivación económica en todos los niveles.</w:t>
      </w:r>
    </w:p>
    <w:p w14:paraId="61AC5A8A" w14:textId="77777777" w:rsidR="00130435" w:rsidRDefault="00130435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4B74EA51" w14:textId="4990BA4C" w:rsidR="00263838" w:rsidRDefault="00130435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3B1064">
        <w:rPr>
          <w:rFonts w:ascii="Century Gothic" w:hAnsi="Century Gothic" w:cs="Arial"/>
          <w:lang w:val="es-ES_tradnl"/>
        </w:rPr>
        <w:t xml:space="preserve">Es importante mencionar que, </w:t>
      </w:r>
      <w:r w:rsidR="003B1064" w:rsidRPr="003B1064">
        <w:rPr>
          <w:rFonts w:ascii="Century Gothic" w:hAnsi="Century Gothic" w:cs="Arial"/>
          <w:lang w:val="es-ES_tradnl"/>
        </w:rPr>
        <w:t xml:space="preserve">el papel del Sector turístico en el país </w:t>
      </w:r>
      <w:r w:rsidR="003B1064">
        <w:rPr>
          <w:rFonts w:ascii="Century Gothic" w:hAnsi="Century Gothic" w:cs="Arial"/>
          <w:lang w:val="es-ES_tradnl"/>
        </w:rPr>
        <w:t>ha sido minusvalorado históricamente</w:t>
      </w:r>
      <w:r w:rsidRPr="003B1064">
        <w:rPr>
          <w:rFonts w:ascii="Century Gothic" w:hAnsi="Century Gothic" w:cs="Arial"/>
          <w:lang w:val="es-ES_tradnl"/>
        </w:rPr>
        <w:t>,</w:t>
      </w:r>
      <w:r>
        <w:rPr>
          <w:rFonts w:ascii="Century Gothic" w:hAnsi="Century Gothic" w:cs="Arial"/>
          <w:lang w:val="es-ES_tradnl"/>
        </w:rPr>
        <w:t xml:space="preserve"> pues no se dimensiona lo importante que es para la economía, un ejemplo</w:t>
      </w:r>
      <w:r w:rsidR="00F52F3B">
        <w:rPr>
          <w:rFonts w:ascii="Century Gothic" w:hAnsi="Century Gothic" w:cs="Arial"/>
          <w:lang w:val="es-ES_tradnl"/>
        </w:rPr>
        <w:t xml:space="preserve"> de ello</w:t>
      </w:r>
      <w:r>
        <w:rPr>
          <w:rFonts w:ascii="Century Gothic" w:hAnsi="Century Gothic" w:cs="Arial"/>
          <w:lang w:val="es-ES_tradnl"/>
        </w:rPr>
        <w:t xml:space="preserve"> es la creación de empleos</w:t>
      </w:r>
      <w:r w:rsidR="00F52F3B">
        <w:rPr>
          <w:rFonts w:ascii="Century Gothic" w:hAnsi="Century Gothic" w:cs="Arial"/>
          <w:lang w:val="es-ES_tradnl"/>
        </w:rPr>
        <w:t xml:space="preserve"> y la derrama económica que provee a diferentes negocios y en consecuencia al país.</w:t>
      </w:r>
    </w:p>
    <w:p w14:paraId="50071133" w14:textId="77777777" w:rsidR="00263838" w:rsidRDefault="00263838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3A1F3AC8" w14:textId="5B1EDB5A" w:rsidR="00945E83" w:rsidRPr="00594AE7" w:rsidRDefault="00F52F3B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  <w:r>
        <w:rPr>
          <w:rFonts w:ascii="Century Gothic" w:hAnsi="Century Gothic" w:cs="Arial"/>
          <w:lang w:val="es-ES_tradnl"/>
        </w:rPr>
        <w:tab/>
        <w:t>A</w:t>
      </w:r>
      <w:r w:rsidR="00263838">
        <w:rPr>
          <w:rFonts w:ascii="Century Gothic" w:hAnsi="Century Gothic" w:cs="Arial"/>
          <w:lang w:val="es-ES_tradnl"/>
        </w:rPr>
        <w:t xml:space="preserve"> nivel internacional </w:t>
      </w:r>
      <w:r w:rsidRPr="00F52F3B">
        <w:rPr>
          <w:rFonts w:ascii="Century Gothic" w:hAnsi="Century Gothic" w:cs="Arial"/>
          <w:lang w:val="es-ES_tradnl"/>
        </w:rPr>
        <w:t>el turismo</w:t>
      </w:r>
      <w:r w:rsidR="00130435" w:rsidRPr="00F52F3B">
        <w:rPr>
          <w:rFonts w:ascii="Century Gothic" w:hAnsi="Century Gothic" w:cs="Arial"/>
          <w:lang w:val="es-ES_tradnl"/>
        </w:rPr>
        <w:t xml:space="preserve"> genera el 10%</w:t>
      </w:r>
      <w:r w:rsidR="00130435" w:rsidRPr="00BE396F">
        <w:rPr>
          <w:rFonts w:ascii="Century Gothic" w:hAnsi="Century Gothic" w:cs="Arial"/>
          <w:lang w:val="es-ES_tradnl"/>
        </w:rPr>
        <w:t xml:space="preserve"> de los puestos de trabajo en el mundo, </w:t>
      </w:r>
      <w:r w:rsidR="00945E83">
        <w:rPr>
          <w:rFonts w:ascii="Century Gothic" w:hAnsi="Century Gothic" w:cs="Arial"/>
          <w:lang w:val="es-ES_tradnl"/>
        </w:rPr>
        <w:t xml:space="preserve">y en nuestro país, </w:t>
      </w:r>
      <w:r w:rsidR="00130435" w:rsidRPr="00BE396F">
        <w:rPr>
          <w:rFonts w:ascii="Century Gothic" w:hAnsi="Century Gothic" w:cs="Arial"/>
          <w:lang w:val="es-ES_tradnl"/>
        </w:rPr>
        <w:t xml:space="preserve">contribuye con el 8.4% por ciento del PIB Nacional (Producto Interno Bruto Nacional) </w:t>
      </w:r>
      <w:r w:rsidR="00130435">
        <w:rPr>
          <w:rFonts w:ascii="Century Gothic" w:hAnsi="Century Gothic" w:cs="Arial"/>
          <w:lang w:val="es-ES_tradnl"/>
        </w:rPr>
        <w:t xml:space="preserve">de ahí que sea </w:t>
      </w:r>
      <w:r w:rsidR="00130435" w:rsidRPr="00BE396F">
        <w:rPr>
          <w:rFonts w:ascii="Century Gothic" w:hAnsi="Century Gothic" w:cs="Arial"/>
          <w:lang w:val="es-ES_tradnl"/>
        </w:rPr>
        <w:t xml:space="preserve">oportuno </w:t>
      </w:r>
      <w:r w:rsidR="00945E83">
        <w:rPr>
          <w:rFonts w:ascii="Century Gothic" w:hAnsi="Century Gothic" w:cs="Arial"/>
          <w:lang w:val="es-ES_tradnl"/>
        </w:rPr>
        <w:t>promover el tema</w:t>
      </w:r>
      <w:r w:rsidR="00130435" w:rsidRPr="00BE396F">
        <w:rPr>
          <w:rFonts w:ascii="Century Gothic" w:hAnsi="Century Gothic" w:cs="Arial"/>
          <w:lang w:val="es-ES_tradnl"/>
        </w:rPr>
        <w:t xml:space="preserve"> dentro de la agenda nacional</w:t>
      </w:r>
      <w:r w:rsidR="00130435">
        <w:rPr>
          <w:rFonts w:ascii="Century Gothic" w:hAnsi="Century Gothic" w:cs="Arial"/>
          <w:lang w:val="es-ES_tradnl"/>
        </w:rPr>
        <w:t>,</w:t>
      </w:r>
      <w:r w:rsidR="00130435" w:rsidRPr="00BE396F">
        <w:rPr>
          <w:rFonts w:ascii="Century Gothic" w:hAnsi="Century Gothic" w:cs="Arial"/>
          <w:lang w:val="es-ES_tradnl"/>
        </w:rPr>
        <w:t xml:space="preserve"> ya que</w:t>
      </w:r>
      <w:r w:rsidR="00130435">
        <w:rPr>
          <w:rFonts w:ascii="Century Gothic" w:hAnsi="Century Gothic" w:cs="Arial"/>
          <w:lang w:val="es-ES_tradnl"/>
        </w:rPr>
        <w:t>,</w:t>
      </w:r>
      <w:r w:rsidR="00130435" w:rsidRPr="00BE396F">
        <w:rPr>
          <w:rFonts w:ascii="Century Gothic" w:hAnsi="Century Gothic" w:cs="Arial"/>
          <w:lang w:val="es-ES_tradnl"/>
        </w:rPr>
        <w:t xml:space="preserve"> no solo realiza una serie de contribuciones </w:t>
      </w:r>
      <w:r w:rsidR="00945E83">
        <w:rPr>
          <w:rFonts w:ascii="Century Gothic" w:hAnsi="Century Gothic" w:cs="Arial"/>
          <w:lang w:val="es-ES_tradnl"/>
        </w:rPr>
        <w:t xml:space="preserve">en </w:t>
      </w:r>
      <w:r w:rsidR="00130435" w:rsidRPr="00BE396F">
        <w:rPr>
          <w:rFonts w:ascii="Century Gothic" w:hAnsi="Century Gothic" w:cs="Arial"/>
          <w:lang w:val="es-ES_tradnl"/>
        </w:rPr>
        <w:t xml:space="preserve">materia económica, sino </w:t>
      </w:r>
      <w:r w:rsidR="00130435" w:rsidRPr="00945E83">
        <w:rPr>
          <w:rFonts w:ascii="Century Gothic" w:hAnsi="Century Gothic" w:cs="Arial"/>
          <w:lang w:val="es-ES_tradnl"/>
        </w:rPr>
        <w:t xml:space="preserve">también aporta </w:t>
      </w:r>
      <w:r w:rsidR="00945E83" w:rsidRPr="00945E83">
        <w:rPr>
          <w:rFonts w:ascii="Century Gothic" w:hAnsi="Century Gothic" w:cs="Arial"/>
          <w:lang w:val="es-ES_tradnl"/>
        </w:rPr>
        <w:t xml:space="preserve">un desarrollo </w:t>
      </w:r>
      <w:r w:rsidR="00130435" w:rsidRPr="00945E83">
        <w:rPr>
          <w:rFonts w:ascii="Century Gothic" w:hAnsi="Century Gothic" w:cs="Arial"/>
          <w:lang w:val="es-ES_tradnl"/>
        </w:rPr>
        <w:t xml:space="preserve">en el área social y cultural del país. </w:t>
      </w:r>
      <w:r w:rsidR="00130435" w:rsidRPr="00945E83">
        <w:rPr>
          <w:rFonts w:ascii="Century Gothic" w:hAnsi="Century Gothic" w:cs="Arial"/>
          <w:color w:val="000000" w:themeColor="text1"/>
          <w:lang w:val="es-ES_tradnl"/>
        </w:rPr>
        <w:t>En este sentido, el turismo</w:t>
      </w:r>
      <w:r w:rsidR="00130435" w:rsidRPr="00594AE7">
        <w:rPr>
          <w:rFonts w:ascii="Century Gothic" w:hAnsi="Century Gothic" w:cs="Arial"/>
          <w:color w:val="000000" w:themeColor="text1"/>
          <w:lang w:val="es-ES_tradnl"/>
        </w:rPr>
        <w:t xml:space="preserve"> no </w:t>
      </w:r>
      <w:r w:rsidR="00130435" w:rsidRPr="00594AE7">
        <w:rPr>
          <w:rFonts w:ascii="Century Gothic" w:hAnsi="Century Gothic" w:cs="Arial"/>
          <w:color w:val="000000" w:themeColor="text1"/>
          <w:lang w:val="es-ES_tradnl"/>
        </w:rPr>
        <w:lastRenderedPageBreak/>
        <w:t xml:space="preserve">puede </w:t>
      </w:r>
      <w:r w:rsidR="00945E83">
        <w:rPr>
          <w:rFonts w:ascii="Century Gothic" w:hAnsi="Century Gothic" w:cs="Arial"/>
          <w:color w:val="000000" w:themeColor="text1"/>
          <w:lang w:val="es-ES_tradnl"/>
        </w:rPr>
        <w:t>dejarse de lado a comparación con</w:t>
      </w:r>
      <w:r w:rsidR="00130435" w:rsidRPr="00594AE7">
        <w:rPr>
          <w:rFonts w:ascii="Century Gothic" w:hAnsi="Century Gothic" w:cs="Arial"/>
          <w:color w:val="000000" w:themeColor="text1"/>
          <w:lang w:val="es-ES_tradnl"/>
        </w:rPr>
        <w:t xml:space="preserve"> otras actividades económicas, pues este, impacta a todos los sectores en mayor o menor medida, convirtiéndose en un motor de crecimiento económico capaz de generar bienestar a la sociedad en general.  </w:t>
      </w:r>
    </w:p>
    <w:p w14:paraId="14323583" w14:textId="291E3EE4" w:rsidR="00130435" w:rsidRPr="00E1548D" w:rsidRDefault="00130435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3D294694" w14:textId="09D93DC8" w:rsidR="00013722" w:rsidRDefault="0048310D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945E83">
        <w:rPr>
          <w:rFonts w:ascii="Century Gothic" w:hAnsi="Century Gothic" w:cs="Arial"/>
          <w:lang w:val="es-ES_tradnl"/>
        </w:rPr>
        <w:t xml:space="preserve">Es importante destacar que, </w:t>
      </w:r>
      <w:r w:rsidR="00945E83" w:rsidRPr="00945E83">
        <w:rPr>
          <w:rFonts w:ascii="Century Gothic" w:hAnsi="Century Gothic" w:cs="Arial"/>
          <w:lang w:val="es-ES_tradnl"/>
        </w:rPr>
        <w:t>n</w:t>
      </w:r>
      <w:r w:rsidR="00B1054C" w:rsidRPr="00945E83">
        <w:rPr>
          <w:rFonts w:ascii="Century Gothic" w:hAnsi="Century Gothic" w:cs="Arial"/>
          <w:lang w:val="es-ES_tradnl"/>
        </w:rPr>
        <w:t>uestro país</w:t>
      </w:r>
      <w:r w:rsidR="00B1054C">
        <w:rPr>
          <w:rFonts w:ascii="Century Gothic" w:hAnsi="Century Gothic" w:cs="Arial"/>
          <w:lang w:val="es-ES_tradnl"/>
        </w:rPr>
        <w:t xml:space="preserve"> se encuentra</w:t>
      </w:r>
      <w:r w:rsidR="003943D9">
        <w:rPr>
          <w:rFonts w:ascii="Century Gothic" w:hAnsi="Century Gothic" w:cs="Arial"/>
          <w:lang w:val="es-ES_tradnl"/>
        </w:rPr>
        <w:t xml:space="preserve"> dentro de los países </w:t>
      </w:r>
      <w:r w:rsidR="00013722">
        <w:rPr>
          <w:rFonts w:ascii="Century Gothic" w:hAnsi="Century Gothic" w:cs="Arial"/>
          <w:lang w:val="es-ES_tradnl"/>
        </w:rPr>
        <w:t>más</w:t>
      </w:r>
      <w:r w:rsidR="003943D9">
        <w:rPr>
          <w:rFonts w:ascii="Century Gothic" w:hAnsi="Century Gothic" w:cs="Arial"/>
          <w:lang w:val="es-ES_tradnl"/>
        </w:rPr>
        <w:t xml:space="preserve"> visitados en el mundo y </w:t>
      </w:r>
      <w:r w:rsidR="00167EE7">
        <w:rPr>
          <w:rFonts w:ascii="Century Gothic" w:hAnsi="Century Gothic" w:cs="Arial"/>
          <w:lang w:val="es-ES_tradnl"/>
        </w:rPr>
        <w:t xml:space="preserve">es </w:t>
      </w:r>
      <w:r w:rsidR="003943D9">
        <w:rPr>
          <w:rFonts w:ascii="Century Gothic" w:hAnsi="Century Gothic" w:cs="Arial"/>
          <w:lang w:val="es-ES_tradnl"/>
        </w:rPr>
        <w:t xml:space="preserve">uno de </w:t>
      </w:r>
      <w:r w:rsidR="00013722">
        <w:rPr>
          <w:rFonts w:ascii="Century Gothic" w:hAnsi="Century Gothic" w:cs="Arial"/>
          <w:lang w:val="es-ES_tradnl"/>
        </w:rPr>
        <w:t xml:space="preserve">los </w:t>
      </w:r>
      <w:r w:rsidR="00167EE7">
        <w:rPr>
          <w:rFonts w:ascii="Century Gothic" w:hAnsi="Century Gothic" w:cs="Arial"/>
          <w:lang w:val="es-ES_tradnl"/>
        </w:rPr>
        <w:t>mejores destinos para conocer</w:t>
      </w:r>
      <w:r w:rsidR="00A27CF8">
        <w:rPr>
          <w:rFonts w:ascii="Century Gothic" w:hAnsi="Century Gothic" w:cs="Arial"/>
          <w:lang w:val="es-ES_tradnl"/>
        </w:rPr>
        <w:t>,</w:t>
      </w:r>
      <w:r w:rsidR="00167EE7">
        <w:rPr>
          <w:rFonts w:ascii="Century Gothic" w:hAnsi="Century Gothic" w:cs="Arial"/>
          <w:lang w:val="es-ES_tradnl"/>
        </w:rPr>
        <w:t xml:space="preserve"> ya que cuenta con </w:t>
      </w:r>
      <w:r w:rsidR="00013722">
        <w:rPr>
          <w:rFonts w:ascii="Century Gothic" w:hAnsi="Century Gothic" w:cs="Arial"/>
          <w:lang w:val="es-ES_tradnl"/>
        </w:rPr>
        <w:t>diversas condiciones geográficas y climatológica</w:t>
      </w:r>
      <w:r w:rsidR="00167EE7">
        <w:rPr>
          <w:rFonts w:ascii="Century Gothic" w:hAnsi="Century Gothic" w:cs="Arial"/>
          <w:lang w:val="es-ES_tradnl"/>
        </w:rPr>
        <w:t>s</w:t>
      </w:r>
      <w:r w:rsidR="00013722">
        <w:rPr>
          <w:rFonts w:ascii="Century Gothic" w:hAnsi="Century Gothic" w:cs="Arial"/>
          <w:lang w:val="es-ES_tradnl"/>
        </w:rPr>
        <w:t xml:space="preserve"> </w:t>
      </w:r>
      <w:r w:rsidR="00130435">
        <w:rPr>
          <w:rFonts w:ascii="Century Gothic" w:hAnsi="Century Gothic" w:cs="Arial"/>
          <w:lang w:val="es-ES_tradnl"/>
        </w:rPr>
        <w:t>fascinantes</w:t>
      </w:r>
      <w:r w:rsidR="00167EE7">
        <w:rPr>
          <w:rFonts w:ascii="Century Gothic" w:hAnsi="Century Gothic" w:cs="Arial"/>
          <w:lang w:val="es-ES_tradnl"/>
        </w:rPr>
        <w:t xml:space="preserve"> para lleva</w:t>
      </w:r>
      <w:r w:rsidR="00A27CF8">
        <w:rPr>
          <w:rFonts w:ascii="Century Gothic" w:hAnsi="Century Gothic" w:cs="Arial"/>
          <w:lang w:val="es-ES_tradnl"/>
        </w:rPr>
        <w:t xml:space="preserve">r a cabo diferentes experiencias. </w:t>
      </w:r>
      <w:r w:rsidR="00013722">
        <w:rPr>
          <w:rFonts w:ascii="Century Gothic" w:hAnsi="Century Gothic" w:cs="Arial"/>
          <w:lang w:val="es-ES_tradnl"/>
        </w:rPr>
        <w:t xml:space="preserve">Dichas características han permitido que México sea </w:t>
      </w:r>
      <w:r w:rsidR="00A27CF8">
        <w:rPr>
          <w:rFonts w:ascii="Century Gothic" w:hAnsi="Century Gothic" w:cs="Arial"/>
          <w:lang w:val="es-ES_tradnl"/>
        </w:rPr>
        <w:t>un atractivo turístico,</w:t>
      </w:r>
      <w:r w:rsidR="00013722">
        <w:rPr>
          <w:rFonts w:ascii="Century Gothic" w:hAnsi="Century Gothic" w:cs="Arial"/>
          <w:lang w:val="es-ES_tradnl"/>
        </w:rPr>
        <w:t xml:space="preserve"> con una gran cantidad de </w:t>
      </w:r>
      <w:r w:rsidR="00130435">
        <w:rPr>
          <w:rFonts w:ascii="Century Gothic" w:hAnsi="Century Gothic" w:cs="Arial"/>
          <w:lang w:val="es-ES_tradnl"/>
        </w:rPr>
        <w:t>arribos</w:t>
      </w:r>
      <w:r w:rsidR="00013722">
        <w:rPr>
          <w:rFonts w:ascii="Century Gothic" w:hAnsi="Century Gothic" w:cs="Arial"/>
          <w:lang w:val="es-ES_tradnl"/>
        </w:rPr>
        <w:t xml:space="preserve"> </w:t>
      </w:r>
      <w:r w:rsidR="00130435">
        <w:rPr>
          <w:rFonts w:ascii="Century Gothic" w:hAnsi="Century Gothic" w:cs="Arial"/>
          <w:lang w:val="es-ES_tradnl"/>
        </w:rPr>
        <w:t xml:space="preserve">internacionales </w:t>
      </w:r>
      <w:r w:rsidR="00951325">
        <w:rPr>
          <w:rFonts w:ascii="Century Gothic" w:hAnsi="Century Gothic" w:cs="Arial"/>
          <w:lang w:val="es-ES_tradnl"/>
        </w:rPr>
        <w:t>de</w:t>
      </w:r>
      <w:r w:rsidR="00130435">
        <w:rPr>
          <w:rFonts w:ascii="Century Gothic" w:hAnsi="Century Gothic" w:cs="Arial"/>
          <w:lang w:val="es-ES_tradnl"/>
        </w:rPr>
        <w:t xml:space="preserve"> personas </w:t>
      </w:r>
      <w:r w:rsidR="00A27CF8">
        <w:rPr>
          <w:rFonts w:ascii="Century Gothic" w:hAnsi="Century Gothic" w:cs="Arial"/>
          <w:lang w:val="es-ES_tradnl"/>
        </w:rPr>
        <w:t>interesadas en conocer la cultura y gastronomía del país. Ú</w:t>
      </w:r>
      <w:r w:rsidR="00013722">
        <w:rPr>
          <w:rFonts w:ascii="Century Gothic" w:hAnsi="Century Gothic" w:cs="Arial"/>
          <w:lang w:val="es-ES_tradnl"/>
        </w:rPr>
        <w:t>nicamente en el periodo Enero-</w:t>
      </w:r>
      <w:r w:rsidR="00FF428A">
        <w:rPr>
          <w:rFonts w:ascii="Century Gothic" w:hAnsi="Century Gothic" w:cs="Arial"/>
          <w:lang w:val="es-ES_tradnl"/>
        </w:rPr>
        <w:t>junio</w:t>
      </w:r>
      <w:r w:rsidR="00013722">
        <w:rPr>
          <w:rFonts w:ascii="Century Gothic" w:hAnsi="Century Gothic" w:cs="Arial"/>
          <w:lang w:val="es-ES_tradnl"/>
        </w:rPr>
        <w:t xml:space="preserve"> 2021 </w:t>
      </w:r>
      <w:r w:rsidR="00A27CF8">
        <w:rPr>
          <w:rFonts w:ascii="Century Gothic" w:hAnsi="Century Gothic" w:cs="Arial"/>
          <w:lang w:val="es-ES_tradnl"/>
        </w:rPr>
        <w:t>se registraron</w:t>
      </w:r>
      <w:r w:rsidR="00C259DE">
        <w:rPr>
          <w:rFonts w:ascii="Century Gothic" w:hAnsi="Century Gothic" w:cs="Arial"/>
          <w:lang w:val="es-ES_tradnl"/>
        </w:rPr>
        <w:t xml:space="preserve"> </w:t>
      </w:r>
      <w:r w:rsidR="00FF428A">
        <w:rPr>
          <w:rFonts w:ascii="Century Gothic" w:hAnsi="Century Gothic" w:cs="Arial"/>
          <w:lang w:val="es-ES_tradnl"/>
        </w:rPr>
        <w:t>13 millones 901 mil llegadas de turistas</w:t>
      </w:r>
      <w:r>
        <w:rPr>
          <w:rFonts w:ascii="Century Gothic" w:hAnsi="Century Gothic" w:cs="Arial"/>
          <w:lang w:val="es-ES_tradnl"/>
        </w:rPr>
        <w:t xml:space="preserve"> de diferentes países y</w:t>
      </w:r>
      <w:r w:rsidR="006F5EE9">
        <w:rPr>
          <w:rFonts w:ascii="Century Gothic" w:hAnsi="Century Gothic" w:cs="Arial"/>
          <w:lang w:val="es-ES_tradnl"/>
        </w:rPr>
        <w:t xml:space="preserve"> generó</w:t>
      </w:r>
      <w:r w:rsidR="00FF428A">
        <w:rPr>
          <w:rFonts w:ascii="Century Gothic" w:hAnsi="Century Gothic" w:cs="Arial"/>
          <w:lang w:val="es-ES_tradnl"/>
        </w:rPr>
        <w:t xml:space="preserve"> 7 mil 815 millones de USD conforme a los datos</w:t>
      </w:r>
      <w:r w:rsidR="00696ABC">
        <w:rPr>
          <w:rFonts w:ascii="Century Gothic" w:hAnsi="Century Gothic" w:cs="Arial"/>
          <w:lang w:val="es-ES_tradnl"/>
        </w:rPr>
        <w:t xml:space="preserve"> de los </w:t>
      </w:r>
      <w:r w:rsidR="00696ABC" w:rsidRPr="00696ABC">
        <w:rPr>
          <w:rFonts w:ascii="Century Gothic" w:hAnsi="Century Gothic" w:cs="Arial"/>
          <w:lang w:val="es-ES_tradnl"/>
        </w:rPr>
        <w:t xml:space="preserve">Resultados de la </w:t>
      </w:r>
      <w:r w:rsidR="00696ABC" w:rsidRPr="00945E83">
        <w:rPr>
          <w:rFonts w:ascii="Century Gothic" w:hAnsi="Century Gothic" w:cs="Arial"/>
          <w:lang w:val="es-ES_tradnl"/>
        </w:rPr>
        <w:t>Actividad Turística</w:t>
      </w:r>
      <w:r w:rsidR="00A27CF8" w:rsidRPr="00945E83">
        <w:rPr>
          <w:rStyle w:val="Refdenotaalpie"/>
          <w:rFonts w:ascii="Century Gothic" w:hAnsi="Century Gothic" w:cs="Arial"/>
          <w:lang w:val="es-ES_tradnl"/>
        </w:rPr>
        <w:footnoteReference w:id="2"/>
      </w:r>
      <w:r w:rsidR="00945E83">
        <w:rPr>
          <w:rFonts w:ascii="Century Gothic" w:hAnsi="Century Gothic" w:cs="Arial"/>
          <w:lang w:val="es-ES_tradnl"/>
        </w:rPr>
        <w:t>, aún y considerando la pandemia mundial que seguimos viviendo.</w:t>
      </w:r>
    </w:p>
    <w:p w14:paraId="00B252C4" w14:textId="3C1E2F38" w:rsidR="00A4440D" w:rsidRPr="00130435" w:rsidRDefault="0048310D" w:rsidP="00A4440D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</w:p>
    <w:p w14:paraId="37477439" w14:textId="2852E54A" w:rsidR="00945E83" w:rsidRDefault="0048310D" w:rsidP="001C7B42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FF428A" w:rsidRPr="00BE396F">
        <w:rPr>
          <w:rFonts w:ascii="Century Gothic" w:hAnsi="Century Gothic" w:cs="Arial"/>
          <w:lang w:val="es-ES_tradnl"/>
        </w:rPr>
        <w:t xml:space="preserve">Chihuahua </w:t>
      </w:r>
      <w:r w:rsidR="005C49C9" w:rsidRPr="00BE396F">
        <w:rPr>
          <w:rFonts w:ascii="Century Gothic" w:hAnsi="Century Gothic" w:cs="Arial"/>
          <w:lang w:val="es-ES_tradnl"/>
        </w:rPr>
        <w:t xml:space="preserve">posee </w:t>
      </w:r>
      <w:r w:rsidR="00C03DBD" w:rsidRPr="00BE396F">
        <w:rPr>
          <w:rFonts w:ascii="Century Gothic" w:hAnsi="Century Gothic" w:cs="Arial"/>
          <w:lang w:val="es-ES_tradnl"/>
        </w:rPr>
        <w:t xml:space="preserve">247 mil 455 km2 </w:t>
      </w:r>
      <w:r w:rsidR="00742BAE">
        <w:rPr>
          <w:rFonts w:ascii="Century Gothic" w:hAnsi="Century Gothic" w:cs="Arial"/>
          <w:lang w:val="es-ES_tradnl"/>
        </w:rPr>
        <w:t>de territorio, es decir,</w:t>
      </w:r>
      <w:r w:rsidR="00742BAE" w:rsidRPr="00BE396F">
        <w:rPr>
          <w:rFonts w:ascii="Century Gothic" w:hAnsi="Century Gothic" w:cs="Arial"/>
          <w:lang w:val="es-ES_tradnl"/>
        </w:rPr>
        <w:t xml:space="preserve"> el 12.6% del territorio total del país, </w:t>
      </w:r>
      <w:r w:rsidR="00945E83" w:rsidRPr="00945E83">
        <w:rPr>
          <w:rFonts w:ascii="Century Gothic" w:hAnsi="Century Gothic" w:cs="Arial"/>
          <w:lang w:val="es-ES_tradnl"/>
        </w:rPr>
        <w:t>siendo la entidad</w:t>
      </w:r>
      <w:r w:rsidR="00742BAE" w:rsidRPr="00945E83">
        <w:rPr>
          <w:rFonts w:ascii="Century Gothic" w:hAnsi="Century Gothic" w:cs="Arial"/>
          <w:lang w:val="es-ES_tradnl"/>
        </w:rPr>
        <w:t xml:space="preserve"> de mayor extensión</w:t>
      </w:r>
      <w:r w:rsidR="00742BAE" w:rsidRPr="00BE396F">
        <w:rPr>
          <w:rFonts w:ascii="Century Gothic" w:hAnsi="Century Gothic" w:cs="Arial"/>
          <w:lang w:val="es-ES_tradnl"/>
        </w:rPr>
        <w:t xml:space="preserve"> territorial </w:t>
      </w:r>
      <w:r w:rsidR="00742BAE">
        <w:rPr>
          <w:rFonts w:ascii="Century Gothic" w:hAnsi="Century Gothic" w:cs="Arial"/>
          <w:lang w:val="es-ES_tradnl"/>
        </w:rPr>
        <w:t>y dentro del cual, encontramos</w:t>
      </w:r>
      <w:r w:rsidR="00414F3A">
        <w:rPr>
          <w:rFonts w:ascii="Century Gothic" w:hAnsi="Century Gothic" w:cs="Arial"/>
          <w:lang w:val="es-ES_tradnl"/>
        </w:rPr>
        <w:t xml:space="preserve"> una gran riqueza natural, desde</w:t>
      </w:r>
      <w:r w:rsidR="00C03DBD" w:rsidRPr="00BE396F">
        <w:rPr>
          <w:rFonts w:ascii="Century Gothic" w:hAnsi="Century Gothic" w:cs="Arial"/>
          <w:lang w:val="es-ES_tradnl"/>
        </w:rPr>
        <w:t xml:space="preserve"> </w:t>
      </w:r>
      <w:r w:rsidR="00742BAE">
        <w:rPr>
          <w:rFonts w:ascii="Century Gothic" w:hAnsi="Century Gothic" w:cs="Arial"/>
          <w:lang w:val="es-ES_tradnl"/>
        </w:rPr>
        <w:t xml:space="preserve">impresionantes escenarios naturales, </w:t>
      </w:r>
      <w:r w:rsidR="00C03DBD" w:rsidRPr="00BE396F">
        <w:rPr>
          <w:rFonts w:ascii="Century Gothic" w:hAnsi="Century Gothic" w:cs="Arial"/>
          <w:lang w:val="es-ES_tradnl"/>
        </w:rPr>
        <w:t xml:space="preserve">como </w:t>
      </w:r>
      <w:r w:rsidR="00C03DBD" w:rsidRPr="00F731F6">
        <w:rPr>
          <w:rFonts w:ascii="Century Gothic" w:hAnsi="Century Gothic" w:cs="Arial"/>
          <w:lang w:val="es-ES_tradnl"/>
        </w:rPr>
        <w:t xml:space="preserve">cascadas, profundos cañones, </w:t>
      </w:r>
      <w:r w:rsidRPr="00F731F6">
        <w:rPr>
          <w:rFonts w:ascii="Century Gothic" w:hAnsi="Century Gothic" w:cs="Arial"/>
          <w:lang w:val="es-ES_tradnl"/>
        </w:rPr>
        <w:t>grandes</w:t>
      </w:r>
      <w:r w:rsidR="00BE396F" w:rsidRPr="00F731F6">
        <w:rPr>
          <w:rFonts w:ascii="Century Gothic" w:hAnsi="Century Gothic" w:cs="Arial"/>
          <w:lang w:val="es-ES_tradnl"/>
        </w:rPr>
        <w:t xml:space="preserve"> montañas,</w:t>
      </w:r>
      <w:r w:rsidR="00BE396F" w:rsidRPr="00BE396F">
        <w:rPr>
          <w:rFonts w:ascii="Century Gothic" w:hAnsi="Century Gothic" w:cs="Arial"/>
          <w:lang w:val="es-ES_tradnl"/>
        </w:rPr>
        <w:t xml:space="preserve"> grutas, </w:t>
      </w:r>
      <w:r w:rsidR="00414F3A">
        <w:rPr>
          <w:rFonts w:ascii="Century Gothic" w:hAnsi="Century Gothic" w:cs="Arial"/>
          <w:lang w:val="es-ES_tradnl"/>
        </w:rPr>
        <w:t xml:space="preserve">bosques, </w:t>
      </w:r>
      <w:r w:rsidR="00BE396F" w:rsidRPr="00BE396F">
        <w:rPr>
          <w:rFonts w:ascii="Century Gothic" w:hAnsi="Century Gothic" w:cs="Arial"/>
          <w:lang w:val="es-ES_tradnl"/>
        </w:rPr>
        <w:t xml:space="preserve">lagos y </w:t>
      </w:r>
      <w:r w:rsidR="00C03DBD" w:rsidRPr="00BE396F">
        <w:rPr>
          <w:rFonts w:ascii="Century Gothic" w:hAnsi="Century Gothic" w:cs="Arial"/>
          <w:lang w:val="es-ES_tradnl"/>
        </w:rPr>
        <w:t>lagunas junto con grandes zonas arqueológicas con obras arquitectónica</w:t>
      </w:r>
      <w:r w:rsidR="00742BAE">
        <w:rPr>
          <w:rFonts w:ascii="Century Gothic" w:hAnsi="Century Gothic" w:cs="Arial"/>
          <w:lang w:val="es-ES_tradnl"/>
        </w:rPr>
        <w:t xml:space="preserve">s. </w:t>
      </w:r>
      <w:r w:rsidR="001C7B42">
        <w:rPr>
          <w:rFonts w:ascii="Century Gothic" w:hAnsi="Century Gothic" w:cs="Arial"/>
          <w:lang w:val="es-ES_tradnl"/>
        </w:rPr>
        <w:t>D</w:t>
      </w:r>
      <w:r w:rsidR="001C7B42" w:rsidRPr="00BE396F">
        <w:rPr>
          <w:rFonts w:ascii="Century Gothic" w:hAnsi="Century Gothic" w:cs="Arial"/>
          <w:lang w:val="es-ES_tradnl"/>
        </w:rPr>
        <w:t xml:space="preserve">entro del periodo </w:t>
      </w:r>
      <w:r w:rsidR="001C7B42">
        <w:rPr>
          <w:rFonts w:ascii="Century Gothic" w:hAnsi="Century Gothic" w:cs="Arial"/>
          <w:lang w:val="es-ES_tradnl"/>
        </w:rPr>
        <w:t>de 2019 recibimos</w:t>
      </w:r>
      <w:r w:rsidR="00414F3A">
        <w:rPr>
          <w:rFonts w:ascii="Century Gothic" w:hAnsi="Century Gothic" w:cs="Arial"/>
          <w:lang w:val="es-ES_tradnl"/>
        </w:rPr>
        <w:t xml:space="preserve"> 5´228,</w:t>
      </w:r>
      <w:r w:rsidR="001C7B42" w:rsidRPr="00BE396F">
        <w:rPr>
          <w:rFonts w:ascii="Century Gothic" w:hAnsi="Century Gothic" w:cs="Arial"/>
          <w:lang w:val="es-ES_tradnl"/>
        </w:rPr>
        <w:t xml:space="preserve">123 (cinco millones doscientos veintiocho mil cientos veintitrés) </w:t>
      </w:r>
      <w:r w:rsidR="00414F3A">
        <w:rPr>
          <w:rFonts w:ascii="Century Gothic" w:hAnsi="Century Gothic" w:cs="Arial"/>
          <w:lang w:val="es-ES_tradnl"/>
        </w:rPr>
        <w:t>turistas</w:t>
      </w:r>
      <w:r w:rsidR="001C7B42" w:rsidRPr="00BE396F">
        <w:rPr>
          <w:rFonts w:ascii="Century Gothic" w:hAnsi="Century Gothic" w:cs="Arial"/>
          <w:lang w:val="es-ES_tradnl"/>
        </w:rPr>
        <w:t xml:space="preserve"> </w:t>
      </w:r>
      <w:r w:rsidR="00414F3A">
        <w:rPr>
          <w:rFonts w:ascii="Century Gothic" w:hAnsi="Century Gothic" w:cs="Arial"/>
          <w:lang w:val="es-ES_tradnl"/>
        </w:rPr>
        <w:t xml:space="preserve">en el Estado. Nuestro Estado al no ser un destino “de playa”, ofrece experiencias turísticas diferentes, las cuales van de la mano con un </w:t>
      </w:r>
      <w:r w:rsidR="00414F3A">
        <w:rPr>
          <w:rFonts w:ascii="Century Gothic" w:hAnsi="Century Gothic" w:cs="Arial"/>
          <w:lang w:val="es-ES_tradnl"/>
        </w:rPr>
        <w:lastRenderedPageBreak/>
        <w:t>aprendizaje cultural, el turista que visita nuestro estado viaja con la intención de ver desde otra perspec</w:t>
      </w:r>
      <w:r w:rsidR="00346B59">
        <w:rPr>
          <w:rFonts w:ascii="Century Gothic" w:hAnsi="Century Gothic" w:cs="Arial"/>
          <w:lang w:val="es-ES_tradnl"/>
        </w:rPr>
        <w:t>tiva el turismo de experiencias.</w:t>
      </w:r>
    </w:p>
    <w:p w14:paraId="6739839B" w14:textId="77777777" w:rsidR="00346B59" w:rsidRDefault="00346B59" w:rsidP="0095132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0EBE0C44" w14:textId="4DA07E09" w:rsidR="009A21DB" w:rsidRDefault="00346B59" w:rsidP="0095132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  <w:t>Aunado a lo anterior, e</w:t>
      </w:r>
      <w:r w:rsidR="00130435">
        <w:rPr>
          <w:rFonts w:ascii="Century Gothic" w:hAnsi="Century Gothic" w:cs="Arial"/>
          <w:lang w:val="es-ES_tradnl"/>
        </w:rPr>
        <w:t xml:space="preserve">l interés por los </w:t>
      </w:r>
      <w:r>
        <w:rPr>
          <w:rFonts w:ascii="Century Gothic" w:hAnsi="Century Gothic" w:cs="Arial"/>
          <w:lang w:val="es-ES_tradnl"/>
        </w:rPr>
        <w:t>“</w:t>
      </w:r>
      <w:r w:rsidR="00130435">
        <w:rPr>
          <w:rFonts w:ascii="Century Gothic" w:hAnsi="Century Gothic" w:cs="Arial"/>
          <w:lang w:val="es-ES_tradnl"/>
        </w:rPr>
        <w:t>resorts todo incluido</w:t>
      </w:r>
      <w:r>
        <w:rPr>
          <w:rFonts w:ascii="Century Gothic" w:hAnsi="Century Gothic" w:cs="Arial"/>
          <w:lang w:val="es-ES_tradnl"/>
        </w:rPr>
        <w:t>”</w:t>
      </w:r>
      <w:r w:rsidR="00130435">
        <w:rPr>
          <w:rFonts w:ascii="Century Gothic" w:hAnsi="Century Gothic" w:cs="Arial"/>
          <w:lang w:val="es-ES_tradnl"/>
        </w:rPr>
        <w:t xml:space="preserve"> cada vez ha ido </w:t>
      </w:r>
      <w:r>
        <w:rPr>
          <w:rFonts w:ascii="Century Gothic" w:hAnsi="Century Gothic" w:cs="Arial"/>
          <w:lang w:val="es-ES_tradnl"/>
        </w:rPr>
        <w:t xml:space="preserve">perdiendo interés dentro de </w:t>
      </w:r>
      <w:r w:rsidR="00130435">
        <w:rPr>
          <w:rFonts w:ascii="Century Gothic" w:hAnsi="Century Gothic" w:cs="Arial"/>
          <w:lang w:val="es-ES_tradnl"/>
        </w:rPr>
        <w:t>las nuevas generaciones, y más, a</w:t>
      </w:r>
      <w:r w:rsidR="00742BAE">
        <w:rPr>
          <w:rFonts w:ascii="Century Gothic" w:hAnsi="Century Gothic" w:cs="Arial"/>
          <w:lang w:val="es-ES_tradnl"/>
        </w:rPr>
        <w:t xml:space="preserve"> partir de la pandemia generada por el </w:t>
      </w:r>
      <w:r>
        <w:rPr>
          <w:rFonts w:ascii="Century Gothic" w:hAnsi="Century Gothic" w:cs="Arial"/>
          <w:lang w:val="es-ES_tradnl"/>
        </w:rPr>
        <w:t>COVID-</w:t>
      </w:r>
      <w:r w:rsidR="00130435">
        <w:rPr>
          <w:rFonts w:ascii="Century Gothic" w:hAnsi="Century Gothic" w:cs="Arial"/>
          <w:lang w:val="es-ES_tradnl"/>
        </w:rPr>
        <w:t>19,</w:t>
      </w:r>
      <w:r>
        <w:rPr>
          <w:rFonts w:ascii="Century Gothic" w:hAnsi="Century Gothic" w:cs="Arial"/>
          <w:lang w:val="es-ES_tradnl"/>
        </w:rPr>
        <w:t xml:space="preserve"> que nos obligo a toda la población a asilarnos por má</w:t>
      </w:r>
      <w:r w:rsidR="00AF5D33">
        <w:rPr>
          <w:rFonts w:ascii="Century Gothic" w:hAnsi="Century Gothic" w:cs="Arial"/>
          <w:lang w:val="es-ES_tradnl"/>
        </w:rPr>
        <w:t>s de un año provocando</w:t>
      </w:r>
      <w:r>
        <w:rPr>
          <w:rFonts w:ascii="Century Gothic" w:hAnsi="Century Gothic" w:cs="Arial"/>
          <w:lang w:val="es-ES_tradnl"/>
        </w:rPr>
        <w:t xml:space="preserve"> que</w:t>
      </w:r>
      <w:r w:rsidR="00130435">
        <w:rPr>
          <w:rFonts w:ascii="Century Gothic" w:hAnsi="Century Gothic" w:cs="Arial"/>
          <w:lang w:val="es-ES_tradnl"/>
        </w:rPr>
        <w:t xml:space="preserve"> </w:t>
      </w:r>
      <w:r w:rsidR="00951325">
        <w:rPr>
          <w:rFonts w:ascii="Century Gothic" w:hAnsi="Century Gothic" w:cs="Arial"/>
          <w:lang w:val="es-ES_tradnl"/>
        </w:rPr>
        <w:t xml:space="preserve">actualmente, </w:t>
      </w:r>
      <w:r>
        <w:rPr>
          <w:rFonts w:ascii="Century Gothic" w:hAnsi="Century Gothic" w:cs="Arial"/>
          <w:lang w:val="es-ES_tradnl"/>
        </w:rPr>
        <w:t>las personas busquen</w:t>
      </w:r>
      <w:r w:rsidR="00130435">
        <w:rPr>
          <w:rFonts w:ascii="Century Gothic" w:hAnsi="Century Gothic" w:cs="Arial"/>
          <w:lang w:val="es-ES_tradnl"/>
        </w:rPr>
        <w:t xml:space="preserve"> encuentros con la naturaleza</w:t>
      </w:r>
      <w:r>
        <w:rPr>
          <w:rFonts w:ascii="Century Gothic" w:hAnsi="Century Gothic" w:cs="Arial"/>
          <w:lang w:val="es-ES_tradnl"/>
        </w:rPr>
        <w:t xml:space="preserve"> y experiencias diferentes</w:t>
      </w:r>
      <w:r w:rsidR="009A21DB">
        <w:rPr>
          <w:rFonts w:ascii="Century Gothic" w:hAnsi="Century Gothic" w:cs="Arial"/>
          <w:lang w:val="es-ES_tradnl"/>
        </w:rPr>
        <w:t xml:space="preserve">. </w:t>
      </w:r>
      <w:r w:rsidR="009A21DB" w:rsidRPr="009A21DB">
        <w:rPr>
          <w:rFonts w:ascii="Century Gothic" w:hAnsi="Century Gothic" w:cs="Arial"/>
          <w:lang w:val="es-ES_tradnl"/>
        </w:rPr>
        <w:t xml:space="preserve">Durante la pandemia los chihuahuenses, comenzaron a interesarse por el senderismo, </w:t>
      </w:r>
      <w:r w:rsidR="009A21DB">
        <w:rPr>
          <w:rFonts w:ascii="Century Gothic" w:hAnsi="Century Gothic" w:cs="Arial"/>
          <w:lang w:val="es-ES_tradnl"/>
        </w:rPr>
        <w:t xml:space="preserve">la practica de actividades deportivas, </w:t>
      </w:r>
      <w:r w:rsidR="009A21DB" w:rsidRPr="009A21DB">
        <w:rPr>
          <w:rFonts w:ascii="Century Gothic" w:hAnsi="Century Gothic" w:cs="Arial"/>
          <w:lang w:val="es-ES_tradnl"/>
        </w:rPr>
        <w:t xml:space="preserve">el uso de </w:t>
      </w:r>
      <w:r w:rsidR="009A21DB">
        <w:rPr>
          <w:rFonts w:ascii="Century Gothic" w:hAnsi="Century Gothic" w:cs="Arial"/>
          <w:lang w:val="es-ES_tradnl"/>
        </w:rPr>
        <w:t xml:space="preserve">vehículos recreativos </w:t>
      </w:r>
      <w:r w:rsidR="009A21DB" w:rsidRPr="009A21DB">
        <w:rPr>
          <w:rFonts w:ascii="Century Gothic" w:hAnsi="Century Gothic" w:cs="Arial"/>
          <w:lang w:val="es-ES_tradnl"/>
        </w:rPr>
        <w:t>y bicicletas en diferentes locaciones de nuestro diverso Estado, así mismo, la imposibilidad de salir a otros países o ciudades por la pandemia tuvo impacto en que la ciudadanía mirara lo local, de esta manera reservaron en hoteles, consumieron en restaurantes y en tiendas locales, lo que permitió reactivar al sector turístico del Estado.</w:t>
      </w:r>
    </w:p>
    <w:p w14:paraId="5E657D19" w14:textId="77777777" w:rsidR="009A21DB" w:rsidRDefault="009A21DB" w:rsidP="0095132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4B055C26" w14:textId="60449661" w:rsidR="00742BAE" w:rsidRDefault="00F731F6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951325" w:rsidRPr="00F731F6">
        <w:rPr>
          <w:rFonts w:ascii="Century Gothic" w:hAnsi="Century Gothic" w:cs="Arial"/>
          <w:lang w:val="es-ES_tradnl"/>
        </w:rPr>
        <w:t xml:space="preserve">Chihuahua </w:t>
      </w:r>
      <w:r w:rsidR="009A21DB" w:rsidRPr="00F731F6">
        <w:rPr>
          <w:rFonts w:ascii="Century Gothic" w:hAnsi="Century Gothic" w:cs="Arial"/>
          <w:lang w:val="es-ES_tradnl"/>
        </w:rPr>
        <w:t>además de poseer riquezas naturales</w:t>
      </w:r>
      <w:r w:rsidR="00951325" w:rsidRPr="00F731F6">
        <w:rPr>
          <w:rFonts w:ascii="Century Gothic" w:hAnsi="Century Gothic" w:cs="Arial"/>
          <w:lang w:val="es-ES_tradnl"/>
        </w:rPr>
        <w:t>, también</w:t>
      </w:r>
      <w:r w:rsidR="009A21DB" w:rsidRPr="00F731F6">
        <w:rPr>
          <w:rFonts w:ascii="Century Gothic" w:hAnsi="Century Gothic" w:cs="Arial"/>
          <w:lang w:val="es-ES_tradnl"/>
        </w:rPr>
        <w:t xml:space="preserve"> </w:t>
      </w:r>
      <w:r w:rsidRPr="00F731F6">
        <w:rPr>
          <w:rFonts w:ascii="Century Gothic" w:hAnsi="Century Gothic" w:cs="Arial"/>
          <w:lang w:val="es-ES_tradnl"/>
        </w:rPr>
        <w:t xml:space="preserve">es </w:t>
      </w:r>
      <w:r w:rsidR="009A21DB" w:rsidRPr="00F731F6">
        <w:rPr>
          <w:rFonts w:ascii="Century Gothic" w:hAnsi="Century Gothic" w:cs="Arial"/>
          <w:lang w:val="es-ES_tradnl"/>
        </w:rPr>
        <w:t>el hogar</w:t>
      </w:r>
      <w:r w:rsidRPr="00F731F6">
        <w:rPr>
          <w:rFonts w:ascii="Century Gothic" w:hAnsi="Century Gothic" w:cs="Arial"/>
          <w:lang w:val="es-ES_tradnl"/>
        </w:rPr>
        <w:t xml:space="preserve"> de</w:t>
      </w:r>
      <w:r w:rsidR="00951325" w:rsidRPr="00F731F6">
        <w:rPr>
          <w:rFonts w:ascii="Century Gothic" w:hAnsi="Century Gothic" w:cs="Arial"/>
          <w:lang w:val="es-ES_tradnl"/>
        </w:rPr>
        <w:t xml:space="preserve"> una </w:t>
      </w:r>
      <w:r w:rsidRPr="00F731F6">
        <w:rPr>
          <w:rFonts w:ascii="Century Gothic" w:hAnsi="Century Gothic" w:cs="Arial"/>
          <w:lang w:val="es-ES_tradnl"/>
        </w:rPr>
        <w:t xml:space="preserve">muy diversa </w:t>
      </w:r>
      <w:r w:rsidR="00951325" w:rsidRPr="00F731F6">
        <w:rPr>
          <w:rFonts w:ascii="Century Gothic" w:hAnsi="Century Gothic" w:cs="Arial"/>
          <w:lang w:val="es-ES_tradnl"/>
        </w:rPr>
        <w:t>cultura, el Arte Popular es una muestra viva de la historia e identidad de los pueblos originarios, así mismo, el patrimonio cultural tangible e intangible, reafirma quienes somos y mantiene viva</w:t>
      </w:r>
      <w:r w:rsidR="00F92067" w:rsidRPr="00F731F6">
        <w:rPr>
          <w:rFonts w:ascii="Century Gothic" w:hAnsi="Century Gothic" w:cs="Arial"/>
          <w:lang w:val="es-ES_tradnl"/>
        </w:rPr>
        <w:t>s</w:t>
      </w:r>
      <w:r w:rsidR="00346B59" w:rsidRPr="00F731F6">
        <w:rPr>
          <w:rFonts w:ascii="Century Gothic" w:hAnsi="Century Gothic" w:cs="Arial"/>
          <w:lang w:val="es-ES_tradnl"/>
        </w:rPr>
        <w:t xml:space="preserve"> nuestras raíces. </w:t>
      </w:r>
      <w:r w:rsidR="00951325" w:rsidRPr="00F731F6">
        <w:rPr>
          <w:rFonts w:ascii="Century Gothic" w:hAnsi="Century Gothic" w:cs="Arial"/>
          <w:lang w:val="es-ES_tradnl"/>
        </w:rPr>
        <w:t>Chihuahua de la naturaleza convertida en arte y las diferentes manifestaciones de la cultura chihuahuense.</w:t>
      </w:r>
      <w:r w:rsidR="009F1DAF">
        <w:rPr>
          <w:rFonts w:ascii="Century Gothic" w:hAnsi="Century Gothic" w:cs="Arial"/>
          <w:lang w:val="es-ES_tradnl"/>
        </w:rPr>
        <w:t xml:space="preserve"> </w:t>
      </w:r>
    </w:p>
    <w:p w14:paraId="0D9CC7EE" w14:textId="753FE81D" w:rsidR="00A5089C" w:rsidRDefault="00A5089C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3179408E" w14:textId="0B7FA3E1" w:rsidR="00236F52" w:rsidRDefault="00F731F6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3259D6">
        <w:rPr>
          <w:rFonts w:ascii="Century Gothic" w:hAnsi="Century Gothic" w:cs="Arial"/>
          <w:lang w:val="es-ES_tradnl"/>
        </w:rPr>
        <w:t xml:space="preserve">En medio de esta fuerte crisis sanitaria y económica </w:t>
      </w:r>
      <w:r w:rsidR="00951325">
        <w:rPr>
          <w:rFonts w:ascii="Century Gothic" w:hAnsi="Century Gothic" w:cs="Arial"/>
          <w:lang w:val="es-ES_tradnl"/>
        </w:rPr>
        <w:t xml:space="preserve">por la que atravesamos, </w:t>
      </w:r>
      <w:r w:rsidR="003259D6">
        <w:rPr>
          <w:rFonts w:ascii="Century Gothic" w:hAnsi="Century Gothic" w:cs="Arial"/>
          <w:lang w:val="es-ES_tradnl"/>
        </w:rPr>
        <w:t xml:space="preserve">las consecuencias de la pandemia han planteado la relevancia </w:t>
      </w:r>
      <w:r w:rsidR="00951325">
        <w:rPr>
          <w:rFonts w:ascii="Century Gothic" w:hAnsi="Century Gothic" w:cs="Arial"/>
          <w:lang w:val="es-ES_tradnl"/>
        </w:rPr>
        <w:t>d</w:t>
      </w:r>
      <w:r w:rsidR="003259D6">
        <w:rPr>
          <w:rFonts w:ascii="Century Gothic" w:hAnsi="Century Gothic" w:cs="Arial"/>
          <w:lang w:val="es-ES_tradnl"/>
        </w:rPr>
        <w:t>el turismo ya que</w:t>
      </w:r>
      <w:r w:rsidR="00951325">
        <w:rPr>
          <w:rFonts w:ascii="Century Gothic" w:hAnsi="Century Gothic" w:cs="Arial"/>
          <w:lang w:val="es-ES_tradnl"/>
        </w:rPr>
        <w:t>,</w:t>
      </w:r>
      <w:r w:rsidR="003259D6">
        <w:rPr>
          <w:rFonts w:ascii="Century Gothic" w:hAnsi="Century Gothic" w:cs="Arial"/>
          <w:lang w:val="es-ES_tradnl"/>
        </w:rPr>
        <w:t xml:space="preserve"> se </w:t>
      </w:r>
      <w:r w:rsidR="00951325">
        <w:rPr>
          <w:rFonts w:ascii="Century Gothic" w:hAnsi="Century Gothic" w:cs="Arial"/>
          <w:lang w:val="es-ES_tradnl"/>
        </w:rPr>
        <w:t>h</w:t>
      </w:r>
      <w:r w:rsidR="003259D6">
        <w:rPr>
          <w:rFonts w:ascii="Century Gothic" w:hAnsi="Century Gothic" w:cs="Arial"/>
          <w:lang w:val="es-ES_tradnl"/>
        </w:rPr>
        <w:t xml:space="preserve">a </w:t>
      </w:r>
      <w:r w:rsidR="00951325">
        <w:rPr>
          <w:rFonts w:ascii="Century Gothic" w:hAnsi="Century Gothic" w:cs="Arial"/>
          <w:lang w:val="es-ES_tradnl"/>
        </w:rPr>
        <w:t>convertido</w:t>
      </w:r>
      <w:r w:rsidR="003259D6">
        <w:rPr>
          <w:rFonts w:ascii="Century Gothic" w:hAnsi="Century Gothic" w:cs="Arial"/>
          <w:lang w:val="es-ES_tradnl"/>
        </w:rPr>
        <w:t xml:space="preserve"> en una alternativa</w:t>
      </w:r>
      <w:r>
        <w:rPr>
          <w:rFonts w:ascii="Century Gothic" w:hAnsi="Century Gothic" w:cs="Arial"/>
          <w:lang w:val="es-ES_tradnl"/>
        </w:rPr>
        <w:t xml:space="preserve"> y herramienta fundamental</w:t>
      </w:r>
      <w:r w:rsidR="003259D6">
        <w:rPr>
          <w:rFonts w:ascii="Century Gothic" w:hAnsi="Century Gothic" w:cs="Arial"/>
          <w:lang w:val="es-ES_tradnl"/>
        </w:rPr>
        <w:t xml:space="preserve"> para la recuperación, el crecimiento y el desarrollo </w:t>
      </w:r>
      <w:r w:rsidR="003259D6">
        <w:rPr>
          <w:rFonts w:ascii="Century Gothic" w:hAnsi="Century Gothic" w:cs="Arial"/>
          <w:lang w:val="es-ES_tradnl"/>
        </w:rPr>
        <w:lastRenderedPageBreak/>
        <w:t>económico</w:t>
      </w:r>
      <w:r w:rsidR="00E151E4">
        <w:rPr>
          <w:rFonts w:ascii="Century Gothic" w:hAnsi="Century Gothic" w:cs="Arial"/>
          <w:lang w:val="es-ES_tradnl"/>
        </w:rPr>
        <w:t>. Lastimosamente,</w:t>
      </w:r>
      <w:r w:rsidR="003259D6">
        <w:rPr>
          <w:rFonts w:ascii="Century Gothic" w:hAnsi="Century Gothic" w:cs="Arial"/>
          <w:lang w:val="es-ES_tradnl"/>
        </w:rPr>
        <w:t xml:space="preserve"> el </w:t>
      </w:r>
      <w:r w:rsidR="00951325">
        <w:rPr>
          <w:rFonts w:ascii="Century Gothic" w:hAnsi="Century Gothic" w:cs="Arial"/>
          <w:lang w:val="es-ES_tradnl"/>
        </w:rPr>
        <w:t>Día</w:t>
      </w:r>
      <w:r w:rsidR="003259D6">
        <w:rPr>
          <w:rFonts w:ascii="Century Gothic" w:hAnsi="Century Gothic" w:cs="Arial"/>
          <w:lang w:val="es-ES_tradnl"/>
        </w:rPr>
        <w:t xml:space="preserve"> Mundial del Turismo se celebr</w:t>
      </w:r>
      <w:r w:rsidR="00951325">
        <w:rPr>
          <w:rFonts w:ascii="Century Gothic" w:hAnsi="Century Gothic" w:cs="Arial"/>
          <w:lang w:val="es-ES_tradnl"/>
        </w:rPr>
        <w:t xml:space="preserve">ó </w:t>
      </w:r>
      <w:r w:rsidR="00E151E4">
        <w:rPr>
          <w:rFonts w:ascii="Century Gothic" w:hAnsi="Century Gothic" w:cs="Arial"/>
          <w:lang w:val="es-ES_tradnl"/>
        </w:rPr>
        <w:t xml:space="preserve">en medio de restricciones </w:t>
      </w:r>
      <w:r w:rsidR="003259D6">
        <w:rPr>
          <w:rFonts w:ascii="Century Gothic" w:hAnsi="Century Gothic" w:cs="Arial"/>
          <w:lang w:val="es-ES_tradnl"/>
        </w:rPr>
        <w:t xml:space="preserve">de </w:t>
      </w:r>
      <w:r w:rsidR="001B3B2F">
        <w:rPr>
          <w:rFonts w:ascii="Century Gothic" w:hAnsi="Century Gothic" w:cs="Arial"/>
          <w:lang w:val="es-ES_tradnl"/>
        </w:rPr>
        <w:t>fronteras</w:t>
      </w:r>
      <w:r w:rsidR="00E151E4">
        <w:rPr>
          <w:rFonts w:ascii="Century Gothic" w:hAnsi="Century Gothic" w:cs="Arial"/>
          <w:lang w:val="es-ES_tradnl"/>
        </w:rPr>
        <w:t xml:space="preserve"> y </w:t>
      </w:r>
      <w:r w:rsidR="003259D6">
        <w:rPr>
          <w:rFonts w:ascii="Century Gothic" w:hAnsi="Century Gothic" w:cs="Arial"/>
          <w:lang w:val="es-ES_tradnl"/>
        </w:rPr>
        <w:t xml:space="preserve">de ocupaciones limitadas </w:t>
      </w:r>
      <w:r w:rsidR="00E151E4">
        <w:rPr>
          <w:rFonts w:ascii="Century Gothic" w:hAnsi="Century Gothic" w:cs="Arial"/>
          <w:lang w:val="es-ES_tradnl"/>
        </w:rPr>
        <w:t>de viajeros, sin embargo, la</w:t>
      </w:r>
      <w:r w:rsidR="003259D6">
        <w:rPr>
          <w:rFonts w:ascii="Century Gothic" w:hAnsi="Century Gothic" w:cs="Arial"/>
          <w:lang w:val="es-ES_tradnl"/>
        </w:rPr>
        <w:t xml:space="preserve"> solución no se </w:t>
      </w:r>
      <w:r w:rsidR="001B3B2F">
        <w:rPr>
          <w:rFonts w:ascii="Century Gothic" w:hAnsi="Century Gothic" w:cs="Arial"/>
          <w:lang w:val="es-ES_tradnl"/>
        </w:rPr>
        <w:t>encuentra</w:t>
      </w:r>
      <w:r w:rsidR="003259D6">
        <w:rPr>
          <w:rFonts w:ascii="Century Gothic" w:hAnsi="Century Gothic" w:cs="Arial"/>
          <w:lang w:val="es-ES_tradnl"/>
        </w:rPr>
        <w:t xml:space="preserve"> en la prohibición sino en la regulación </w:t>
      </w:r>
      <w:r w:rsidR="00E151E4">
        <w:rPr>
          <w:rFonts w:ascii="Century Gothic" w:hAnsi="Century Gothic" w:cs="Arial"/>
          <w:lang w:val="es-ES_tradnl"/>
        </w:rPr>
        <w:t>del turismo para que la nueva normalidad brinde</w:t>
      </w:r>
      <w:r w:rsidR="001B3B2F">
        <w:rPr>
          <w:rFonts w:ascii="Century Gothic" w:hAnsi="Century Gothic" w:cs="Arial"/>
          <w:lang w:val="es-ES_tradnl"/>
        </w:rPr>
        <w:t xml:space="preserve"> un escenario favorable en </w:t>
      </w:r>
      <w:r w:rsidR="00E151E4">
        <w:rPr>
          <w:rFonts w:ascii="Century Gothic" w:hAnsi="Century Gothic" w:cs="Arial"/>
          <w:lang w:val="es-ES_tradnl"/>
        </w:rPr>
        <w:t>este sector,</w:t>
      </w:r>
      <w:r w:rsidR="001B3B2F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>presentándose la</w:t>
      </w:r>
      <w:r w:rsidR="00E151E4">
        <w:rPr>
          <w:rFonts w:ascii="Century Gothic" w:hAnsi="Century Gothic" w:cs="Arial"/>
          <w:lang w:val="es-ES_tradnl"/>
        </w:rPr>
        <w:t xml:space="preserve"> oportunidad para</w:t>
      </w:r>
      <w:r w:rsidR="001B3B2F">
        <w:rPr>
          <w:rFonts w:ascii="Century Gothic" w:hAnsi="Century Gothic" w:cs="Arial"/>
          <w:lang w:val="es-ES_tradnl"/>
        </w:rPr>
        <w:t xml:space="preserve"> replantear el futuro del sector turístico. </w:t>
      </w:r>
    </w:p>
    <w:p w14:paraId="3ABEA43D" w14:textId="77777777" w:rsidR="00CC4030" w:rsidRDefault="00CC4030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3EAF8629" w14:textId="0AA6E626" w:rsidR="00CC4030" w:rsidRDefault="00CC4030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  <w:t>En este sentido es que cobra relevancia el Consejo Consultivo Estatal de Turismo</w:t>
      </w:r>
      <w:r w:rsidR="000F01F2">
        <w:rPr>
          <w:rFonts w:ascii="Century Gothic" w:hAnsi="Century Gothic" w:cs="Arial"/>
          <w:lang w:val="es-ES_tradnl"/>
        </w:rPr>
        <w:t>,</w:t>
      </w:r>
      <w:r>
        <w:rPr>
          <w:rFonts w:ascii="Century Gothic" w:hAnsi="Century Gothic" w:cs="Arial"/>
          <w:lang w:val="es-ES_tradnl"/>
        </w:rPr>
        <w:t xml:space="preserve"> el cual se encuentra contemplado por los Artículos</w:t>
      </w:r>
      <w:r w:rsidR="00F1416A">
        <w:rPr>
          <w:rFonts w:ascii="Century Gothic" w:hAnsi="Century Gothic" w:cs="Arial"/>
          <w:lang w:val="es-ES_tradnl"/>
        </w:rPr>
        <w:t xml:space="preserve"> 6,</w:t>
      </w:r>
      <w:r>
        <w:rPr>
          <w:rFonts w:ascii="Century Gothic" w:hAnsi="Century Gothic" w:cs="Arial"/>
          <w:lang w:val="es-ES_tradnl"/>
        </w:rPr>
        <w:t xml:space="preserve"> 7 y 9 de la Ley de Tur</w:t>
      </w:r>
      <w:r w:rsidR="00E410C2">
        <w:rPr>
          <w:rFonts w:ascii="Century Gothic" w:hAnsi="Century Gothic" w:cs="Arial"/>
          <w:lang w:val="es-ES_tradnl"/>
        </w:rPr>
        <w:t>ismo del Estado de Chihuahua, el</w:t>
      </w:r>
      <w:r w:rsidR="000F01F2">
        <w:rPr>
          <w:rFonts w:ascii="Century Gothic" w:hAnsi="Century Gothic" w:cs="Arial"/>
          <w:lang w:val="es-ES_tradnl"/>
        </w:rPr>
        <w:t xml:space="preserve"> cual </w:t>
      </w:r>
      <w:r w:rsidR="00E410C2" w:rsidRPr="00E410C2">
        <w:rPr>
          <w:rFonts w:ascii="Century Gothic" w:hAnsi="Century Gothic" w:cs="Arial"/>
          <w:lang w:val="es-ES_tradnl"/>
        </w:rPr>
        <w:t xml:space="preserve">es un órgano de consulta de composición colegiada, interinstitucional y plural, a cargo de la Secretaría, que tiene por objeto proponer la formulación de las estrategias y acciones de coordinación de las dependencias y entidades de la Administración Pública Estatal, con el fin de lograr un desarrollo integral de la actividad turística estatal, utilizando entre otros mecanismos los foros de consulta y memorias publicadas, y en general coadyuvar en el desarrollo </w:t>
      </w:r>
      <w:r w:rsidR="00E410C2">
        <w:rPr>
          <w:rFonts w:ascii="Century Gothic" w:hAnsi="Century Gothic" w:cs="Arial"/>
          <w:lang w:val="es-ES_tradnl"/>
        </w:rPr>
        <w:t>de la actividad de dicho sector</w:t>
      </w:r>
      <w:r>
        <w:rPr>
          <w:rFonts w:ascii="Century Gothic" w:hAnsi="Century Gothic" w:cs="Arial"/>
          <w:lang w:val="es-ES_tradnl"/>
        </w:rPr>
        <w:t>.</w:t>
      </w:r>
    </w:p>
    <w:p w14:paraId="3736BEEF" w14:textId="580D299C" w:rsidR="00CC4030" w:rsidRDefault="00CC4030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</w:p>
    <w:p w14:paraId="3A2928C0" w14:textId="478E3E51" w:rsidR="00CC4030" w:rsidRDefault="00AF5D33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  <w:t xml:space="preserve">Es por ello, </w:t>
      </w:r>
      <w:r w:rsidR="00CC4030">
        <w:rPr>
          <w:rFonts w:ascii="Century Gothic" w:hAnsi="Century Gothic" w:cs="Arial"/>
          <w:lang w:val="es-ES_tradnl"/>
        </w:rPr>
        <w:t>que el contar con la instalación de este Consejo</w:t>
      </w:r>
      <w:r w:rsidR="000F01F2">
        <w:rPr>
          <w:rFonts w:ascii="Century Gothic" w:hAnsi="Century Gothic" w:cs="Arial"/>
          <w:lang w:val="es-ES_tradnl"/>
        </w:rPr>
        <w:t>, abonará</w:t>
      </w:r>
      <w:r w:rsidR="00CC4030">
        <w:rPr>
          <w:rFonts w:ascii="Century Gothic" w:hAnsi="Century Gothic" w:cs="Arial"/>
          <w:lang w:val="es-ES_tradnl"/>
        </w:rPr>
        <w:t xml:space="preserve"> para analizar y crear las mejores estrategias para apoyar al sector y a su vez </w:t>
      </w:r>
      <w:r>
        <w:rPr>
          <w:rFonts w:ascii="Century Gothic" w:hAnsi="Century Gothic" w:cs="Arial"/>
          <w:lang w:val="es-ES_tradnl"/>
        </w:rPr>
        <w:t>implementar medidas para su crecimiento.</w:t>
      </w:r>
    </w:p>
    <w:p w14:paraId="067AB9D5" w14:textId="77777777" w:rsidR="00346B59" w:rsidRDefault="00346B59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0D0156A" w14:textId="2E3C25AA" w:rsidR="00236F52" w:rsidRDefault="00F731F6" w:rsidP="0095132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  <w:r w:rsidR="00951325">
        <w:rPr>
          <w:rFonts w:ascii="Century Gothic" w:hAnsi="Century Gothic" w:cs="Arial"/>
          <w:lang w:val="es-ES_tradnl"/>
        </w:rPr>
        <w:t>Por lo</w:t>
      </w:r>
      <w:r w:rsidR="00346B59">
        <w:rPr>
          <w:rFonts w:ascii="Century Gothic" w:hAnsi="Century Gothic" w:cs="Arial"/>
          <w:lang w:val="es-ES_tradnl"/>
        </w:rPr>
        <w:t xml:space="preserve"> anteriormente expuesto</w:t>
      </w:r>
      <w:r>
        <w:rPr>
          <w:rFonts w:ascii="Century Gothic" w:hAnsi="Century Gothic" w:cs="Arial"/>
          <w:lang w:val="es-ES_tradnl"/>
        </w:rPr>
        <w:t>,</w:t>
      </w:r>
      <w:r w:rsidR="00E151E4">
        <w:rPr>
          <w:rFonts w:ascii="Century Gothic" w:hAnsi="Century Gothic" w:cs="Arial"/>
          <w:lang w:val="es-ES_tradnl"/>
        </w:rPr>
        <w:t xml:space="preserve"> es</w:t>
      </w:r>
      <w:r w:rsidR="00951325">
        <w:rPr>
          <w:rFonts w:ascii="Century Gothic" w:hAnsi="Century Gothic" w:cs="Arial"/>
          <w:lang w:val="es-ES_tradnl"/>
        </w:rPr>
        <w:t xml:space="preserve"> que </w:t>
      </w:r>
      <w:r w:rsidR="0015262A">
        <w:rPr>
          <w:rFonts w:ascii="Century Gothic" w:hAnsi="Century Gothic" w:cs="Arial"/>
          <w:lang w:val="es-ES_tradnl"/>
        </w:rPr>
        <w:t>se considera</w:t>
      </w:r>
      <w:r w:rsidR="00951325">
        <w:rPr>
          <w:rFonts w:ascii="Century Gothic" w:hAnsi="Century Gothic" w:cs="Arial"/>
          <w:lang w:val="es-ES_tradnl"/>
        </w:rPr>
        <w:t xml:space="preserve"> necesario</w:t>
      </w:r>
      <w:r w:rsidR="0015262A">
        <w:rPr>
          <w:rFonts w:ascii="Century Gothic" w:hAnsi="Century Gothic" w:cs="Arial"/>
          <w:lang w:val="es-ES_tradnl"/>
        </w:rPr>
        <w:t xml:space="preserve"> que en el marco del Día Mundial del Turismo, se busque</w:t>
      </w:r>
      <w:r w:rsidR="00951325">
        <w:rPr>
          <w:rFonts w:ascii="Century Gothic" w:hAnsi="Century Gothic" w:cs="Arial"/>
          <w:lang w:val="es-ES_tradnl"/>
        </w:rPr>
        <w:t xml:space="preserve"> implementar acciones para desarrollar y potencializar </w:t>
      </w:r>
      <w:r w:rsidR="00E151E4">
        <w:rPr>
          <w:rFonts w:ascii="Century Gothic" w:hAnsi="Century Gothic" w:cs="Arial"/>
          <w:lang w:val="es-ES_tradnl"/>
        </w:rPr>
        <w:t>los atractivos turísticos del Es</w:t>
      </w:r>
      <w:r w:rsidR="00951325">
        <w:rPr>
          <w:rFonts w:ascii="Century Gothic" w:hAnsi="Century Gothic" w:cs="Arial"/>
          <w:lang w:val="es-ES_tradnl"/>
        </w:rPr>
        <w:t>tado</w:t>
      </w:r>
      <w:r w:rsidR="00E151E4">
        <w:rPr>
          <w:rFonts w:ascii="Century Gothic" w:hAnsi="Century Gothic" w:cs="Arial"/>
          <w:lang w:val="es-ES_tradnl"/>
        </w:rPr>
        <w:t xml:space="preserve"> de Chihuahua</w:t>
      </w:r>
      <w:r w:rsidR="00951325">
        <w:rPr>
          <w:rFonts w:ascii="Century Gothic" w:hAnsi="Century Gothic" w:cs="Arial"/>
          <w:lang w:val="es-ES_tradnl"/>
        </w:rPr>
        <w:t xml:space="preserve"> con la finalidad de posicionar a la entidad dentro de los destinos más llamativos del </w:t>
      </w:r>
      <w:r w:rsidR="00E151E4">
        <w:rPr>
          <w:rFonts w:ascii="Century Gothic" w:hAnsi="Century Gothic" w:cs="Arial"/>
          <w:lang w:val="es-ES_tradnl"/>
        </w:rPr>
        <w:t xml:space="preserve">país, y por qué no, del mundo, </w:t>
      </w:r>
      <w:r w:rsidR="00951325">
        <w:rPr>
          <w:rFonts w:ascii="Century Gothic" w:hAnsi="Century Gothic" w:cs="Arial"/>
          <w:lang w:val="es-ES_tradnl"/>
        </w:rPr>
        <w:t xml:space="preserve">así </w:t>
      </w:r>
      <w:r w:rsidR="00E151E4">
        <w:rPr>
          <w:rFonts w:ascii="Century Gothic" w:hAnsi="Century Gothic" w:cs="Arial"/>
          <w:lang w:val="es-ES_tradnl"/>
        </w:rPr>
        <w:t>mismo tener</w:t>
      </w:r>
      <w:r w:rsidR="00951325">
        <w:rPr>
          <w:rFonts w:ascii="Century Gothic" w:hAnsi="Century Gothic" w:cs="Arial"/>
          <w:lang w:val="es-ES_tradnl"/>
        </w:rPr>
        <w:t xml:space="preserve"> al turismo </w:t>
      </w:r>
      <w:r w:rsidR="00951325">
        <w:rPr>
          <w:rFonts w:ascii="Century Gothic" w:hAnsi="Century Gothic" w:cs="Arial"/>
          <w:lang w:val="es-ES_tradnl"/>
        </w:rPr>
        <w:lastRenderedPageBreak/>
        <w:t>dentro de la agenda social, e</w:t>
      </w:r>
      <w:r w:rsidR="00E151E4">
        <w:rPr>
          <w:rFonts w:ascii="Century Gothic" w:hAnsi="Century Gothic" w:cs="Arial"/>
          <w:lang w:val="es-ES_tradnl"/>
        </w:rPr>
        <w:t xml:space="preserve">conómica y política del estado y así </w:t>
      </w:r>
      <w:r w:rsidR="00951325">
        <w:rPr>
          <w:rFonts w:ascii="Century Gothic" w:hAnsi="Century Gothic" w:cs="Arial"/>
          <w:lang w:val="es-ES_tradnl"/>
        </w:rPr>
        <w:t>ofrecer</w:t>
      </w:r>
      <w:r w:rsidR="00E151E4">
        <w:rPr>
          <w:rFonts w:ascii="Century Gothic" w:hAnsi="Century Gothic" w:cs="Arial"/>
          <w:lang w:val="es-ES_tradnl"/>
        </w:rPr>
        <w:t xml:space="preserve"> una mejor experiencia de viaje e impulsar la competitividad</w:t>
      </w:r>
      <w:r w:rsidR="00346B59">
        <w:rPr>
          <w:rFonts w:ascii="Century Gothic" w:hAnsi="Century Gothic" w:cs="Arial"/>
          <w:lang w:val="es-ES_tradnl"/>
        </w:rPr>
        <w:t xml:space="preserve"> y con ello provocar </w:t>
      </w:r>
      <w:r w:rsidR="00F1416A">
        <w:rPr>
          <w:rFonts w:ascii="Century Gothic" w:hAnsi="Century Gothic" w:cs="Arial"/>
          <w:lang w:val="es-ES_tradnl"/>
        </w:rPr>
        <w:t>la</w:t>
      </w:r>
      <w:r w:rsidR="0015262A">
        <w:rPr>
          <w:rFonts w:ascii="Century Gothic" w:hAnsi="Century Gothic" w:cs="Arial"/>
          <w:lang w:val="es-ES_tradnl"/>
        </w:rPr>
        <w:t xml:space="preserve"> reactivación económica</w:t>
      </w:r>
      <w:r w:rsidR="00236F52">
        <w:rPr>
          <w:rFonts w:ascii="Century Gothic" w:hAnsi="Century Gothic" w:cs="Arial"/>
          <w:lang w:val="es-ES_tradnl"/>
        </w:rPr>
        <w:t>.</w:t>
      </w:r>
    </w:p>
    <w:p w14:paraId="4DEBDCD2" w14:textId="6279B810" w:rsidR="009F1DAF" w:rsidRDefault="009F1DAF" w:rsidP="009F1DAF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FC4E4FD" w14:textId="0223A56C" w:rsidR="00B1054C" w:rsidRDefault="0015262A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C</w:t>
      </w:r>
      <w:r w:rsidRPr="0015262A">
        <w:rPr>
          <w:rFonts w:ascii="Century Gothic" w:hAnsi="Century Gothic" w:cs="Arial"/>
          <w:lang w:val="es-ES_tradnl"/>
        </w:rPr>
        <w:t>on fundamento en los artículos 68 fracción I de la Constitución Política del Estado, así como los numerales 169, 174 fracción I y 175 de la Ley Orgánica del Poder Legislativo y el artículo 106 del Reglamento Interior de Prácticas Parlamentarias, someto a consideración el siguiente:</w:t>
      </w:r>
    </w:p>
    <w:p w14:paraId="4087226F" w14:textId="6A802670" w:rsidR="004D54A8" w:rsidRPr="001B3B2F" w:rsidRDefault="004D54A8" w:rsidP="001B3B2F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lang w:val="es-ES_tradnl"/>
        </w:rPr>
      </w:pPr>
    </w:p>
    <w:p w14:paraId="723EE16C" w14:textId="575066AE" w:rsidR="00D003A3" w:rsidRPr="00901F11" w:rsidRDefault="0015262A" w:rsidP="00AC5439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color w:val="000000"/>
          <w:lang w:val="es-ES_tradnl"/>
        </w:rPr>
      </w:pPr>
      <w:r>
        <w:rPr>
          <w:rFonts w:ascii="Century Gothic" w:hAnsi="Century Gothic" w:cs="Arial"/>
          <w:b/>
          <w:color w:val="000000"/>
          <w:lang w:val="es-ES_tradnl"/>
        </w:rPr>
        <w:t xml:space="preserve">PUNTO DE </w:t>
      </w:r>
      <w:r w:rsidR="00D003A3" w:rsidRPr="00901F11">
        <w:rPr>
          <w:rFonts w:ascii="Century Gothic" w:hAnsi="Century Gothic" w:cs="Arial"/>
          <w:b/>
          <w:color w:val="000000"/>
          <w:lang w:val="es-ES_tradnl"/>
        </w:rPr>
        <w:t>ACUERDO</w:t>
      </w:r>
      <w:r>
        <w:rPr>
          <w:rFonts w:ascii="Century Gothic" w:hAnsi="Century Gothic" w:cs="Arial"/>
          <w:b/>
          <w:color w:val="000000"/>
          <w:lang w:val="es-ES_tradnl"/>
        </w:rPr>
        <w:t>:</w:t>
      </w:r>
    </w:p>
    <w:p w14:paraId="715ACF5D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2E871C55" w14:textId="678B025D" w:rsidR="001E38F7" w:rsidRDefault="00236F52" w:rsidP="0015262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b/>
          <w:bCs/>
          <w:color w:val="000000"/>
          <w:lang w:val="es-ES_tradnl"/>
        </w:rPr>
        <w:t>PRIMERO</w:t>
      </w:r>
      <w:r w:rsidR="001E38F7"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.</w:t>
      </w:r>
      <w:r w:rsidR="001E38F7" w:rsidRPr="00901F11">
        <w:rPr>
          <w:rFonts w:ascii="Century Gothic" w:hAnsi="Century Gothic" w:cs="Arial"/>
          <w:b/>
          <w:bCs/>
          <w:color w:val="000000"/>
          <w:lang w:val="es-ES_tradnl"/>
        </w:rPr>
        <w:t>-</w:t>
      </w:r>
      <w:r w:rsidR="00D003A3" w:rsidRPr="00901F11">
        <w:rPr>
          <w:rFonts w:ascii="Century Gothic" w:hAnsi="Century Gothic" w:cs="Arial"/>
          <w:b/>
          <w:bCs/>
          <w:color w:val="000000"/>
          <w:spacing w:val="4"/>
          <w:lang w:val="es-ES_tradnl"/>
        </w:rPr>
        <w:t xml:space="preserve"> </w:t>
      </w:r>
      <w:r w:rsidR="0015262A">
        <w:rPr>
          <w:rFonts w:ascii="Century Gothic" w:hAnsi="Century Gothic" w:cs="Arial"/>
          <w:color w:val="000000"/>
          <w:spacing w:val="1"/>
          <w:lang w:val="es-ES_tradnl"/>
        </w:rPr>
        <w:t>La Sexagésima Séptima</w:t>
      </w:r>
      <w:r w:rsidR="001B3B2F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="0015262A">
        <w:rPr>
          <w:rFonts w:ascii="Century Gothic" w:hAnsi="Century Gothic" w:cs="Arial"/>
          <w:color w:val="000000"/>
          <w:spacing w:val="1"/>
          <w:lang w:val="es-ES_tradnl"/>
        </w:rPr>
        <w:t xml:space="preserve">Legislatura del </w:t>
      </w:r>
      <w:r w:rsidR="001B3B2F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="0015262A">
        <w:rPr>
          <w:rFonts w:ascii="Century Gothic" w:hAnsi="Century Gothic" w:cs="Arial"/>
          <w:color w:val="000000"/>
          <w:spacing w:val="1"/>
          <w:lang w:val="es-ES_tradnl"/>
        </w:rPr>
        <w:t>.</w:t>
      </w:r>
      <w:r w:rsidR="001B3B2F">
        <w:rPr>
          <w:rFonts w:ascii="Century Gothic" w:hAnsi="Century Gothic" w:cs="Arial"/>
          <w:color w:val="000000"/>
          <w:spacing w:val="1"/>
          <w:lang w:val="es-ES_tradnl"/>
        </w:rPr>
        <w:t xml:space="preserve"> Congreso del Estado</w:t>
      </w:r>
      <w:r w:rsidR="001E38F7">
        <w:rPr>
          <w:rFonts w:ascii="Century Gothic" w:hAnsi="Century Gothic" w:cs="Arial"/>
          <w:color w:val="000000"/>
          <w:spacing w:val="1"/>
          <w:lang w:val="es-ES_tradnl"/>
        </w:rPr>
        <w:t xml:space="preserve"> de Chihuahua</w:t>
      </w:r>
      <w:r w:rsidR="0015262A">
        <w:rPr>
          <w:rFonts w:ascii="Century Gothic" w:hAnsi="Century Gothic" w:cs="Arial"/>
          <w:color w:val="000000"/>
          <w:spacing w:val="1"/>
          <w:lang w:val="es-ES_tradnl"/>
        </w:rPr>
        <w:t xml:space="preserve"> exhorta r</w:t>
      </w:r>
      <w:r w:rsidR="001B3B2F">
        <w:rPr>
          <w:rFonts w:ascii="Century Gothic" w:hAnsi="Century Gothic" w:cs="Arial"/>
          <w:color w:val="000000"/>
          <w:spacing w:val="1"/>
          <w:lang w:val="es-ES_tradnl"/>
        </w:rPr>
        <w:t xml:space="preserve">espetuosamente </w:t>
      </w:r>
      <w:r w:rsidR="001C7B42" w:rsidRPr="00901F11">
        <w:rPr>
          <w:rFonts w:ascii="Century Gothic" w:hAnsi="Century Gothic" w:cs="Arial"/>
          <w:bCs/>
          <w:spacing w:val="-8"/>
          <w:lang w:val="es-ES_tradnl"/>
        </w:rPr>
        <w:t>a</w:t>
      </w:r>
      <w:r w:rsidR="001C7B42" w:rsidRPr="00901F11">
        <w:rPr>
          <w:rFonts w:ascii="Century Gothic" w:hAnsi="Century Gothic" w:cs="Arial"/>
          <w:lang w:val="es-ES_tradnl"/>
        </w:rPr>
        <w:t xml:space="preserve"> </w:t>
      </w:r>
      <w:r w:rsidR="001C7B42" w:rsidRPr="006F5EE9">
        <w:rPr>
          <w:rFonts w:ascii="Century Gothic" w:hAnsi="Century Gothic" w:cs="Arial"/>
          <w:lang w:val="es-ES_tradnl"/>
        </w:rPr>
        <w:t>la Secretaria d</w:t>
      </w:r>
      <w:r w:rsidR="00E151E4">
        <w:rPr>
          <w:rFonts w:ascii="Century Gothic" w:hAnsi="Century Gothic" w:cs="Arial"/>
          <w:lang w:val="es-ES_tradnl"/>
        </w:rPr>
        <w:t xml:space="preserve">e Turismo del Gobierno Federal, </w:t>
      </w:r>
      <w:r w:rsidR="001C7B42" w:rsidRPr="006F5EE9">
        <w:rPr>
          <w:rFonts w:ascii="Century Gothic" w:hAnsi="Century Gothic" w:cs="Arial"/>
          <w:lang w:val="es-ES_tradnl"/>
        </w:rPr>
        <w:t>así como, a la Secretaria de Innovación y Desarrollo Económico</w:t>
      </w:r>
      <w:r w:rsidR="0015262A">
        <w:rPr>
          <w:rFonts w:ascii="Century Gothic" w:hAnsi="Century Gothic" w:cs="Arial"/>
          <w:lang w:val="es-ES_tradnl"/>
        </w:rPr>
        <w:t xml:space="preserve"> del Estado</w:t>
      </w:r>
      <w:r w:rsidR="001C7B42" w:rsidRPr="006F5EE9">
        <w:rPr>
          <w:rFonts w:ascii="Century Gothic" w:hAnsi="Century Gothic" w:cs="Arial"/>
          <w:lang w:val="es-ES_tradnl"/>
        </w:rPr>
        <w:t xml:space="preserve">, para que, en el ámbito de sus atribuciones, realicen acciones </w:t>
      </w:r>
      <w:r w:rsidR="0015262A">
        <w:rPr>
          <w:rFonts w:ascii="Century Gothic" w:hAnsi="Century Gothic" w:cs="Arial"/>
          <w:lang w:val="es-ES_tradnl"/>
        </w:rPr>
        <w:t>que promuevan y fortalezcan el t</w:t>
      </w:r>
      <w:r w:rsidR="001C7B42" w:rsidRPr="006F5EE9">
        <w:rPr>
          <w:rFonts w:ascii="Century Gothic" w:hAnsi="Century Gothic" w:cs="Arial"/>
          <w:lang w:val="es-ES_tradnl"/>
        </w:rPr>
        <w:t>urismo del Estado de Chihuahua, toda vez que, es una Entidad Federativa con un gran potencial</w:t>
      </w:r>
      <w:r w:rsidR="001C7B42">
        <w:rPr>
          <w:rFonts w:ascii="Century Gothic" w:hAnsi="Century Gothic" w:cs="Arial"/>
          <w:lang w:val="es-ES_tradnl"/>
        </w:rPr>
        <w:t xml:space="preserve"> turístico</w:t>
      </w:r>
      <w:r w:rsidR="0015262A">
        <w:rPr>
          <w:rFonts w:ascii="Century Gothic" w:hAnsi="Century Gothic" w:cs="Arial"/>
          <w:lang w:val="es-ES_tradnl"/>
        </w:rPr>
        <w:t xml:space="preserve"> y</w:t>
      </w:r>
      <w:r w:rsidR="009A21DB">
        <w:rPr>
          <w:rFonts w:ascii="Century Gothic" w:hAnsi="Century Gothic" w:cs="Arial"/>
          <w:lang w:val="es-ES_tradnl"/>
        </w:rPr>
        <w:t>a que</w:t>
      </w:r>
      <w:r w:rsidR="0015262A">
        <w:rPr>
          <w:rFonts w:ascii="Century Gothic" w:hAnsi="Century Gothic" w:cs="Arial"/>
          <w:lang w:val="es-ES_tradnl"/>
        </w:rPr>
        <w:t xml:space="preserve"> dicha actividad resulta fundamental para la reactivación económica del Estado</w:t>
      </w:r>
      <w:r w:rsidR="001C7B42">
        <w:rPr>
          <w:rFonts w:ascii="Century Gothic" w:hAnsi="Century Gothic" w:cs="Arial"/>
          <w:lang w:val="es-ES_tradnl"/>
        </w:rPr>
        <w:t xml:space="preserve">. </w:t>
      </w:r>
    </w:p>
    <w:p w14:paraId="5AE689C4" w14:textId="77777777" w:rsidR="00236F52" w:rsidRDefault="00236F52" w:rsidP="0015262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59401831" w14:textId="60B82D30" w:rsidR="00236F52" w:rsidRDefault="00236F52" w:rsidP="0015262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236F52">
        <w:rPr>
          <w:rFonts w:ascii="Century Gothic" w:hAnsi="Century Gothic" w:cs="Arial"/>
          <w:b/>
          <w:lang w:val="es-ES_tradnl"/>
        </w:rPr>
        <w:t>SEGUNDO.-</w:t>
      </w:r>
      <w:r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color w:val="000000"/>
          <w:spacing w:val="1"/>
          <w:lang w:val="es-ES_tradnl"/>
        </w:rPr>
        <w:t xml:space="preserve">La Sexagésima Séptima Legislatura del H. Congreso del Estado de Chihuahua exhorta respetuosamente </w:t>
      </w:r>
      <w:r w:rsidRPr="00901F11">
        <w:rPr>
          <w:rFonts w:ascii="Century Gothic" w:hAnsi="Century Gothic" w:cs="Arial"/>
          <w:bCs/>
          <w:spacing w:val="-8"/>
          <w:lang w:val="es-ES_tradnl"/>
        </w:rPr>
        <w:t>a</w:t>
      </w:r>
      <w:r w:rsidRPr="00901F11">
        <w:rPr>
          <w:rFonts w:ascii="Century Gothic" w:hAnsi="Century Gothic" w:cs="Arial"/>
          <w:lang w:val="es-ES_tradnl"/>
        </w:rPr>
        <w:t xml:space="preserve"> </w:t>
      </w:r>
      <w:r w:rsidRPr="006F5EE9">
        <w:rPr>
          <w:rFonts w:ascii="Century Gothic" w:hAnsi="Century Gothic" w:cs="Arial"/>
          <w:lang w:val="es-ES_tradnl"/>
        </w:rPr>
        <w:t>la</w:t>
      </w:r>
      <w:r>
        <w:rPr>
          <w:rFonts w:ascii="Century Gothic" w:hAnsi="Century Gothic" w:cs="Arial"/>
          <w:lang w:val="es-ES_tradnl"/>
        </w:rPr>
        <w:t xml:space="preserve"> Secretarí</w:t>
      </w:r>
      <w:r w:rsidRPr="006F5EE9">
        <w:rPr>
          <w:rFonts w:ascii="Century Gothic" w:hAnsi="Century Gothic" w:cs="Arial"/>
          <w:lang w:val="es-ES_tradnl"/>
        </w:rPr>
        <w:t>a de Innovación y Desarrollo Económico</w:t>
      </w:r>
      <w:r>
        <w:rPr>
          <w:rFonts w:ascii="Century Gothic" w:hAnsi="Century Gothic" w:cs="Arial"/>
          <w:lang w:val="es-ES_tradnl"/>
        </w:rPr>
        <w:t xml:space="preserve"> del Estado con la intención de que se instale a la brevedad posible el Consejo Consultivo Estatal de Turismo, </w:t>
      </w:r>
      <w:r w:rsidR="00D46405">
        <w:rPr>
          <w:rFonts w:ascii="Century Gothic" w:hAnsi="Century Gothic" w:cs="Arial"/>
          <w:lang w:val="es-ES_tradnl"/>
        </w:rPr>
        <w:t xml:space="preserve">conforme lo </w:t>
      </w:r>
      <w:r w:rsidR="00E410C2">
        <w:rPr>
          <w:rFonts w:ascii="Century Gothic" w:hAnsi="Century Gothic" w:cs="Arial"/>
          <w:lang w:val="es-ES_tradnl"/>
        </w:rPr>
        <w:t xml:space="preserve">previsto en la Ley de Turismo del Estado de Chihuahua, </w:t>
      </w:r>
      <w:r>
        <w:rPr>
          <w:rFonts w:ascii="Century Gothic" w:hAnsi="Century Gothic" w:cs="Arial"/>
          <w:lang w:val="es-ES_tradnl"/>
        </w:rPr>
        <w:t>con el objeto de proponer y emprender planes y acciones de manera urgente para la reactivación económica del Sector.</w:t>
      </w:r>
    </w:p>
    <w:p w14:paraId="79E746F9" w14:textId="77777777" w:rsidR="0015262A" w:rsidRDefault="0015262A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spacing w:val="1"/>
          <w:lang w:val="es-ES_tradnl"/>
        </w:rPr>
      </w:pPr>
    </w:p>
    <w:p w14:paraId="126617D9" w14:textId="55A55DDC" w:rsidR="00D003A3" w:rsidRPr="00901F11" w:rsidRDefault="001E38F7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onómi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lang w:val="es-ES_tradnl"/>
        </w:rPr>
        <w:t>. -</w:t>
      </w:r>
      <w:r w:rsidR="00D003A3" w:rsidRPr="00901F11">
        <w:rPr>
          <w:rFonts w:ascii="Century Gothic" w:hAnsi="Century Gothic" w:cs="Arial"/>
          <w:color w:val="000000"/>
          <w:spacing w:val="-5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p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ba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,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ú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rn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la</w:t>
      </w:r>
      <w:r w:rsidR="00D003A3" w:rsidRPr="00901F11">
        <w:rPr>
          <w:rFonts w:ascii="Century Gothic" w:hAnsi="Century Gothic" w:cs="Arial"/>
          <w:color w:val="000000"/>
          <w:spacing w:val="-4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cre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>í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pa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abo</w:t>
      </w:r>
      <w:r w:rsidR="00D003A3" w:rsidRPr="00901F11">
        <w:rPr>
          <w:rFonts w:ascii="Century Gothic" w:hAnsi="Century Gothic" w:cs="Arial"/>
          <w:color w:val="000000"/>
          <w:lang w:val="es-ES_tradnl"/>
        </w:rPr>
        <w:t xml:space="preserve">re </w:t>
      </w:r>
      <w:r w:rsidR="00D003A3" w:rsidRPr="00901F11">
        <w:rPr>
          <w:rFonts w:ascii="Century Gothic" w:hAnsi="Century Gothic" w:cs="Arial"/>
          <w:color w:val="000000"/>
          <w:spacing w:val="4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lang w:val="es-ES_tradnl"/>
        </w:rPr>
        <w:t xml:space="preserve">a </w:t>
      </w:r>
      <w:r w:rsidR="00D003A3"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M</w:t>
      </w:r>
      <w:r w:rsidR="00D003A3" w:rsidRPr="00901F11">
        <w:rPr>
          <w:rFonts w:ascii="Century Gothic" w:hAnsi="Century Gothic" w:cs="Arial"/>
          <w:color w:val="000000"/>
          <w:position w:val="-1"/>
          <w:lang w:val="es-ES_tradnl"/>
        </w:rPr>
        <w:t>in</w:t>
      </w:r>
      <w:r w:rsidR="00D003A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position w:val="-1"/>
          <w:lang w:val="es-ES_tradnl"/>
        </w:rPr>
        <w:t>ta</w:t>
      </w:r>
      <w:r w:rsidR="00D003A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d</w:t>
      </w:r>
      <w:r w:rsidR="00D003A3" w:rsidRPr="00901F11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A</w:t>
      </w:r>
      <w:r w:rsidR="00D003A3"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c</w:t>
      </w:r>
      <w:r w:rsidR="00D003A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ue</w:t>
      </w:r>
      <w:r w:rsidR="00D003A3" w:rsidRPr="00901F11">
        <w:rPr>
          <w:rFonts w:ascii="Century Gothic" w:hAnsi="Century Gothic" w:cs="Arial"/>
          <w:color w:val="000000"/>
          <w:position w:val="-1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d</w:t>
      </w:r>
      <w:r w:rsidR="00D003A3" w:rsidRPr="00901F11">
        <w:rPr>
          <w:rFonts w:ascii="Century Gothic" w:hAnsi="Century Gothic" w:cs="Arial"/>
          <w:color w:val="000000"/>
          <w:position w:val="-1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lang w:val="es-ES_tradnl"/>
        </w:rPr>
        <w:t>c</w:t>
      </w:r>
      <w:r w:rsidR="00D003A3" w:rsidRPr="00901F11">
        <w:rPr>
          <w:rFonts w:ascii="Century Gothic" w:hAnsi="Century Gothic" w:cs="Arial"/>
          <w:spacing w:val="1"/>
          <w:lang w:val="es-ES_tradnl"/>
        </w:rPr>
        <w:t>o</w:t>
      </w:r>
      <w:r w:rsidR="00D003A3" w:rsidRPr="00901F11">
        <w:rPr>
          <w:rFonts w:ascii="Century Gothic" w:hAnsi="Century Gothic" w:cs="Arial"/>
          <w:spacing w:val="-3"/>
          <w:lang w:val="es-ES_tradnl"/>
        </w:rPr>
        <w:t>r</w:t>
      </w:r>
      <w:r w:rsidR="00D003A3" w:rsidRPr="00901F11">
        <w:rPr>
          <w:rFonts w:ascii="Century Gothic" w:hAnsi="Century Gothic" w:cs="Arial"/>
          <w:lang w:val="es-ES_tradnl"/>
        </w:rPr>
        <w:t>res</w:t>
      </w:r>
      <w:r w:rsidR="00D003A3" w:rsidRPr="00901F11">
        <w:rPr>
          <w:rFonts w:ascii="Century Gothic" w:hAnsi="Century Gothic" w:cs="Arial"/>
          <w:spacing w:val="1"/>
          <w:lang w:val="es-ES_tradnl"/>
        </w:rPr>
        <w:t>po</w:t>
      </w:r>
      <w:r w:rsidR="00D003A3" w:rsidRPr="00901F11">
        <w:rPr>
          <w:rFonts w:ascii="Century Gothic" w:hAnsi="Century Gothic" w:cs="Arial"/>
          <w:spacing w:val="-1"/>
          <w:lang w:val="es-ES_tradnl"/>
        </w:rPr>
        <w:t>n</w:t>
      </w:r>
      <w:r w:rsidR="00D003A3" w:rsidRPr="00901F11">
        <w:rPr>
          <w:rFonts w:ascii="Century Gothic" w:hAnsi="Century Gothic" w:cs="Arial"/>
          <w:spacing w:val="1"/>
          <w:lang w:val="es-ES_tradnl"/>
        </w:rPr>
        <w:t>d</w:t>
      </w:r>
      <w:r w:rsidR="00D003A3" w:rsidRPr="00901F11">
        <w:rPr>
          <w:rFonts w:ascii="Century Gothic" w:hAnsi="Century Gothic" w:cs="Arial"/>
          <w:lang w:val="es-ES_tradnl"/>
        </w:rPr>
        <w:t>ie</w:t>
      </w:r>
      <w:r w:rsidR="00D003A3" w:rsidRPr="00901F11">
        <w:rPr>
          <w:rFonts w:ascii="Century Gothic" w:hAnsi="Century Gothic" w:cs="Arial"/>
          <w:spacing w:val="1"/>
          <w:lang w:val="es-ES_tradnl"/>
        </w:rPr>
        <w:t>n</w:t>
      </w:r>
      <w:r w:rsidR="00D003A3" w:rsidRPr="00901F11">
        <w:rPr>
          <w:rFonts w:ascii="Century Gothic" w:hAnsi="Century Gothic" w:cs="Arial"/>
          <w:spacing w:val="-2"/>
          <w:lang w:val="es-ES_tradnl"/>
        </w:rPr>
        <w:t>t</w:t>
      </w:r>
      <w:r w:rsidR="00D003A3" w:rsidRPr="00901F11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</w:p>
    <w:p w14:paraId="2A6F1595" w14:textId="5D11DD1F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color w:val="000000"/>
          <w:lang w:val="es-ES_tradnl"/>
        </w:rPr>
        <w:t>Da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8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n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="00C453B8">
        <w:rPr>
          <w:rFonts w:ascii="Century Gothic" w:hAnsi="Century Gothic" w:cs="Arial"/>
          <w:color w:val="000000"/>
          <w:spacing w:val="-3"/>
          <w:lang w:val="es-ES_tradnl"/>
        </w:rPr>
        <w:t>el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="00C453B8">
        <w:rPr>
          <w:rFonts w:ascii="Century Gothic" w:hAnsi="Century Gothic" w:cs="Arial"/>
          <w:color w:val="000000"/>
          <w:spacing w:val="-2"/>
          <w:lang w:val="es-ES_tradnl"/>
        </w:rPr>
        <w:t>Recinto O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ficial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H.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ng</w:t>
      </w:r>
      <w:r w:rsidRPr="00901F11">
        <w:rPr>
          <w:rFonts w:ascii="Century Gothic" w:hAnsi="Century Gothic" w:cs="Arial"/>
          <w:color w:val="000000"/>
          <w:lang w:val="es-ES_tradnl"/>
        </w:rPr>
        <w:t>reso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901F11">
        <w:rPr>
          <w:rFonts w:ascii="Century Gothic" w:hAnsi="Century Gothic" w:cs="Arial"/>
          <w:color w:val="000000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Pr="00901F11">
        <w:rPr>
          <w:rFonts w:ascii="Century Gothic" w:hAnsi="Century Gothic" w:cs="Arial"/>
          <w:color w:val="000000"/>
          <w:lang w:val="es-ES_tradnl"/>
        </w:rPr>
        <w:t>ih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hu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lo</w:t>
      </w:r>
      <w:r w:rsidR="001E38F7">
        <w:rPr>
          <w:rFonts w:ascii="Century Gothic" w:hAnsi="Century Gothic" w:cs="Arial"/>
          <w:color w:val="000000"/>
          <w:lang w:val="es-ES_tradnl"/>
        </w:rPr>
        <w:t>s</w:t>
      </w:r>
      <w:r w:rsidR="00C453B8">
        <w:rPr>
          <w:rFonts w:ascii="Century Gothic" w:hAnsi="Century Gothic" w:cs="Arial"/>
          <w:color w:val="000000"/>
          <w:lang w:val="es-ES_tradnl"/>
        </w:rPr>
        <w:t xml:space="preserve"> </w:t>
      </w:r>
      <w:r w:rsidR="00F731F6">
        <w:rPr>
          <w:rFonts w:ascii="Century Gothic" w:hAnsi="Century Gothic" w:cs="Arial"/>
          <w:color w:val="000000"/>
          <w:lang w:val="es-ES_tradnl"/>
        </w:rPr>
        <w:t>28 días del mes de Septiembre del año 2021.</w:t>
      </w:r>
      <w:r w:rsidR="00C453B8">
        <w:rPr>
          <w:rFonts w:ascii="Century Gothic" w:hAnsi="Century Gothic" w:cs="Arial"/>
          <w:color w:val="000000"/>
          <w:lang w:val="es-ES_tradnl"/>
        </w:rPr>
        <w:t xml:space="preserve"> </w:t>
      </w:r>
    </w:p>
    <w:p w14:paraId="029BAE4E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297A8A27" w14:textId="77777777" w:rsidR="00D003A3" w:rsidRPr="00901F11" w:rsidRDefault="00D003A3" w:rsidP="00F731F6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center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12CD44" w14:textId="77777777" w:rsidR="00D003A3" w:rsidRDefault="00D003A3" w:rsidP="00F731F6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color w:val="000000"/>
          <w:spacing w:val="2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901F11">
        <w:rPr>
          <w:rFonts w:ascii="Century Gothic" w:hAnsi="Century Gothic" w:cs="Arial"/>
          <w:b/>
          <w:bCs/>
          <w:color w:val="000000"/>
          <w:spacing w:val="4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M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901F11">
        <w:rPr>
          <w:rFonts w:ascii="Century Gothic" w:hAnsi="Century Gothic" w:cs="Arial"/>
          <w:b/>
          <w:bCs/>
          <w:color w:val="000000"/>
          <w:spacing w:val="-1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</w:t>
      </w:r>
    </w:p>
    <w:p w14:paraId="3559850B" w14:textId="77777777" w:rsidR="00D003A3" w:rsidRPr="00901F11" w:rsidRDefault="00D003A3" w:rsidP="00F731F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color w:val="000000"/>
          <w:lang w:val="es-ES_tradnl"/>
        </w:rPr>
      </w:pPr>
    </w:p>
    <w:p w14:paraId="486FB9D3" w14:textId="6713147D" w:rsidR="00D003A3" w:rsidRPr="00901F11" w:rsidRDefault="00D003A3" w:rsidP="00F731F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color w:val="000000"/>
          <w:lang w:val="es-ES_tradnl"/>
        </w:rPr>
      </w:pPr>
    </w:p>
    <w:p w14:paraId="0138A960" w14:textId="77777777" w:rsidR="00D003A3" w:rsidRPr="00901F11" w:rsidRDefault="00D003A3" w:rsidP="00F731F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color w:val="000000"/>
          <w:lang w:val="es-ES_tradnl"/>
        </w:rPr>
      </w:pPr>
    </w:p>
    <w:p w14:paraId="1377623B" w14:textId="14AA67F3" w:rsidR="004D342B" w:rsidRDefault="00D003A3" w:rsidP="00D46405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 xml:space="preserve">DIP. </w:t>
      </w:r>
      <w:r w:rsidR="009543C4" w:rsidRPr="00901F11">
        <w:rPr>
          <w:rFonts w:ascii="Century Gothic" w:hAnsi="Century Gothic" w:cs="Arial"/>
          <w:b/>
          <w:bCs/>
          <w:color w:val="000000"/>
          <w:lang w:val="es-ES_tradnl"/>
        </w:rPr>
        <w:t>ISELA MARTÍNEZ DÍAZ</w:t>
      </w:r>
      <w:bookmarkStart w:id="0" w:name="_GoBack"/>
      <w:bookmarkEnd w:id="0"/>
    </w:p>
    <w:p w14:paraId="69D9F2C0" w14:textId="77777777" w:rsidR="0015262A" w:rsidRDefault="0015262A" w:rsidP="00F731F6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070C1F2" w14:textId="211F0AE1" w:rsidR="004D342B" w:rsidRDefault="004D342B" w:rsidP="00F731F6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4D342B" w:rsidRPr="00D46405" w14:paraId="12F01BFB" w14:textId="77777777" w:rsidTr="004D342B">
        <w:tc>
          <w:tcPr>
            <w:tcW w:w="4600" w:type="dxa"/>
          </w:tcPr>
          <w:p w14:paraId="5BE6B9D4" w14:textId="19C37C21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91C94DE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CC091C0" w14:textId="667AD69D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6368ABA" w14:textId="00EDA70F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2A444CC" w14:textId="11882193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ISMAEL PÉREZ PAVÍA</w:t>
            </w:r>
          </w:p>
        </w:tc>
      </w:tr>
      <w:tr w:rsidR="004D342B" w:rsidRPr="00D46405" w14:paraId="58501899" w14:textId="77777777" w:rsidTr="004D342B">
        <w:tc>
          <w:tcPr>
            <w:tcW w:w="4600" w:type="dxa"/>
          </w:tcPr>
          <w:p w14:paraId="1C489707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FF9CC81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B025845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06E25CE" w14:textId="0D52F62D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DIP. ROCÍO GUADALUPE </w:t>
            </w:r>
            <w:r w:rsidR="004F6F7F"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SARMIENTO </w:t>
            </w: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15C73FC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4541EBA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CAD1D76" w14:textId="24B98084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SAÚL MIRELES CORRAL</w:t>
            </w:r>
          </w:p>
        </w:tc>
      </w:tr>
      <w:tr w:rsidR="004D342B" w:rsidRPr="00D46405" w14:paraId="612ECECA" w14:textId="77777777" w:rsidTr="004D342B">
        <w:tc>
          <w:tcPr>
            <w:tcW w:w="4600" w:type="dxa"/>
          </w:tcPr>
          <w:p w14:paraId="0D2AFFEC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2D6CCEF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97629C2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3CC9288" w14:textId="53E5412A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8C53497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907B6AE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A1E22EE" w14:textId="49A61CB1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JOSÉ ALFREDO CHÁVEZ MADRID</w:t>
            </w:r>
          </w:p>
        </w:tc>
      </w:tr>
      <w:tr w:rsidR="004D342B" w:rsidRPr="00D46405" w14:paraId="0485E123" w14:textId="77777777" w:rsidTr="004D342B">
        <w:tc>
          <w:tcPr>
            <w:tcW w:w="4600" w:type="dxa"/>
          </w:tcPr>
          <w:p w14:paraId="3638F286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17E04A8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99079EF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BBFFC6A" w14:textId="0C1765EB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DIP. </w:t>
            </w:r>
            <w:r w:rsidR="00D146E1"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CARLOS ALFREDO</w:t>
            </w: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6167302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B75693A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F4350F6" w14:textId="7738176A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DIP. </w:t>
            </w:r>
            <w:r w:rsidR="00D146E1"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 xml:space="preserve">CARLA YAMILETH RIVAS </w:t>
            </w: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MARTÍNEZ</w:t>
            </w:r>
          </w:p>
        </w:tc>
      </w:tr>
      <w:tr w:rsidR="004D342B" w:rsidRPr="00D46405" w14:paraId="008557B0" w14:textId="77777777" w:rsidTr="004D342B">
        <w:tc>
          <w:tcPr>
            <w:tcW w:w="4600" w:type="dxa"/>
          </w:tcPr>
          <w:p w14:paraId="462DB276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8119DA3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158844E" w14:textId="2234CCAB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E9C766A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F1AA142" w14:textId="26DB66A3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30DB1AF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4ED71D0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19B491E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BA91487" w14:textId="0A147FEA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LUIS ALBERTO AGUILAR LOZOYA</w:t>
            </w:r>
          </w:p>
        </w:tc>
      </w:tr>
      <w:tr w:rsidR="004D342B" w:rsidRPr="00D46405" w14:paraId="092FF18E" w14:textId="77777777" w:rsidTr="004D342B">
        <w:tc>
          <w:tcPr>
            <w:tcW w:w="4600" w:type="dxa"/>
          </w:tcPr>
          <w:p w14:paraId="6CE69C72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4EDBB93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9871581" w14:textId="77777777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42F4985" w14:textId="1AAD921F" w:rsidR="004D342B" w:rsidRPr="00D46405" w:rsidRDefault="004D342B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D46405" w:rsidRDefault="004D342B" w:rsidP="00F731F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F951E8C" w14:textId="77777777" w:rsidR="004D342B" w:rsidRPr="00D46405" w:rsidRDefault="004D342B" w:rsidP="00F731F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D8D8CAD" w14:textId="77777777" w:rsidR="004D342B" w:rsidRPr="00D46405" w:rsidRDefault="004D342B" w:rsidP="00F731F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52435C6" w14:textId="03870ED1" w:rsidR="004D342B" w:rsidRPr="00D46405" w:rsidRDefault="004D342B" w:rsidP="00F731F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GABRIEL ÁNGEL GARCÍA CANTÚ</w:t>
            </w:r>
          </w:p>
        </w:tc>
      </w:tr>
      <w:tr w:rsidR="001B61B2" w:rsidRPr="00D46405" w14:paraId="32ADEBB5" w14:textId="77777777" w:rsidTr="00F92067">
        <w:tc>
          <w:tcPr>
            <w:tcW w:w="9200" w:type="dxa"/>
            <w:gridSpan w:val="2"/>
          </w:tcPr>
          <w:p w14:paraId="69B55B61" w14:textId="77777777" w:rsidR="001B61B2" w:rsidRPr="00D46405" w:rsidRDefault="001B61B2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D7F8196" w14:textId="5B4C7E96" w:rsidR="001B61B2" w:rsidRPr="00D46405" w:rsidRDefault="001B61B2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0A11503" w14:textId="77777777" w:rsidR="001B61B2" w:rsidRPr="00D46405" w:rsidRDefault="001B61B2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F9B402B" w14:textId="77777777" w:rsidR="001B61B2" w:rsidRPr="00D46405" w:rsidRDefault="001B61B2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C63FB56" w14:textId="11F98206" w:rsidR="001B61B2" w:rsidRPr="00D46405" w:rsidRDefault="001B61B2" w:rsidP="00F731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901F11" w:rsidRDefault="00D003A3" w:rsidP="00F731F6">
      <w:pPr>
        <w:jc w:val="center"/>
        <w:rPr>
          <w:rFonts w:ascii="Century Gothic" w:hAnsi="Century Gothic"/>
          <w:lang w:val="es-ES_tradnl"/>
        </w:rPr>
      </w:pPr>
    </w:p>
    <w:sectPr w:rsidR="00D003A3" w:rsidRPr="00901F11" w:rsidSect="001D225F">
      <w:headerReference w:type="default" r:id="rId9"/>
      <w:footerReference w:type="default" r:id="rId10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7A60C" w14:textId="77777777" w:rsidR="00F1416A" w:rsidRDefault="00F1416A" w:rsidP="00D003A3">
      <w:r>
        <w:separator/>
      </w:r>
    </w:p>
  </w:endnote>
  <w:endnote w:type="continuationSeparator" w:id="0">
    <w:p w14:paraId="6785EEF3" w14:textId="77777777" w:rsidR="00F1416A" w:rsidRDefault="00F1416A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677E6" w14:textId="059F2F7A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75D104E0" w:rsidR="00F1416A" w:rsidRPr="00017204" w:rsidRDefault="00F141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D46405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" o:allowincell="f" filled="f" stroked="f">
              <v:path arrowok="t"/>
              <v:textbox inset="0,0,0,0">
                <w:txbxContent>
                  <w:p w14:paraId="070F1E4F" w14:textId="75D104E0" w:rsidR="00F1416A" w:rsidRPr="00017204" w:rsidRDefault="00F1416A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D46405">
                      <w:rPr>
                        <w:rFonts w:ascii="Arial" w:hAnsi="Arial" w:cs="Arial"/>
                        <w:noProof/>
                        <w:position w:val="1"/>
                      </w:rPr>
                      <w:t>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6DAD3" w14:textId="77777777" w:rsidR="00F1416A" w:rsidRDefault="00F1416A" w:rsidP="00D003A3">
      <w:r>
        <w:separator/>
      </w:r>
    </w:p>
  </w:footnote>
  <w:footnote w:type="continuationSeparator" w:id="0">
    <w:p w14:paraId="203144A7" w14:textId="77777777" w:rsidR="00F1416A" w:rsidRDefault="00F1416A" w:rsidP="00D003A3">
      <w:r>
        <w:continuationSeparator/>
      </w:r>
    </w:p>
  </w:footnote>
  <w:footnote w:id="1">
    <w:p w14:paraId="5CB49747" w14:textId="1568BABE" w:rsidR="00F1416A" w:rsidRDefault="00F1416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D4DDE">
        <w:t>https://www.unwto.org/es/dia-mundial-turismo</w:t>
      </w:r>
    </w:p>
  </w:footnote>
  <w:footnote w:id="2">
    <w:p w14:paraId="3ED4C35A" w14:textId="2A0BBF47" w:rsidR="00F1416A" w:rsidRDefault="00F1416A" w:rsidP="00A27CF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27CF8">
        <w:t>REPORT</w:t>
      </w:r>
      <w:r>
        <w:t xml:space="preserve">E DE LA ACTIVIDAD TURISTICA RAT </w:t>
      </w:r>
      <w:r w:rsidRPr="00A27CF8">
        <w:t>https://www.datatur.sectur.gob.mx/SitePages/versionesRAT.aspx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4F0A5" w14:textId="24170222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1FCA" w14:textId="77777777" w:rsidR="00F1416A" w:rsidRPr="00CA27C3" w:rsidRDefault="00F1416A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del Bicentenario de la Consumación de la Independencia de México”</w:t>
                          </w:r>
                        </w:p>
                        <w:p w14:paraId="6B41C53F" w14:textId="1AB88870" w:rsidR="00F1416A" w:rsidRDefault="00F1416A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 las Culturas del Norte”</w:t>
                          </w: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QAb50CAACS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" o:allowincell="f" filled="f" stroked="f">
              <v:path arrowok="t"/>
              <v:textbox inset="0,0,0,0">
                <w:txbxContent>
                  <w:p w14:paraId="68081FCA" w14:textId="77777777" w:rsidR="00F1416A" w:rsidRPr="00CA27C3" w:rsidRDefault="00F1416A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del Bicentenario de la Consumación de la Independencia de México”</w:t>
                    </w:r>
                  </w:p>
                  <w:p w14:paraId="6B41C53F" w14:textId="1AB88870" w:rsidR="00F1416A" w:rsidRDefault="00F1416A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 las Culturas del Norte”</w:t>
                    </w:r>
                    <w:r w:rsidRPr="00CA27C3">
                      <w:rPr>
                        <w:rFonts w:ascii="Arial" w:hAnsi="Arial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F1416A" w:rsidRDefault="00F1416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13722"/>
    <w:rsid w:val="00057F2B"/>
    <w:rsid w:val="00061FF4"/>
    <w:rsid w:val="000B4523"/>
    <w:rsid w:val="000F01F2"/>
    <w:rsid w:val="00130435"/>
    <w:rsid w:val="00140D4B"/>
    <w:rsid w:val="0015262A"/>
    <w:rsid w:val="0016774B"/>
    <w:rsid w:val="00167EE7"/>
    <w:rsid w:val="00172D2B"/>
    <w:rsid w:val="00176204"/>
    <w:rsid w:val="001A1834"/>
    <w:rsid w:val="001B3B2F"/>
    <w:rsid w:val="001B61B2"/>
    <w:rsid w:val="001C7B42"/>
    <w:rsid w:val="001D225F"/>
    <w:rsid w:val="001D2840"/>
    <w:rsid w:val="001E38F7"/>
    <w:rsid w:val="00236F52"/>
    <w:rsid w:val="00242F0A"/>
    <w:rsid w:val="00263838"/>
    <w:rsid w:val="002C54EC"/>
    <w:rsid w:val="002E0739"/>
    <w:rsid w:val="003001E7"/>
    <w:rsid w:val="003259D6"/>
    <w:rsid w:val="00346B59"/>
    <w:rsid w:val="00373930"/>
    <w:rsid w:val="0037634C"/>
    <w:rsid w:val="00387136"/>
    <w:rsid w:val="003943D9"/>
    <w:rsid w:val="003B1064"/>
    <w:rsid w:val="00414F3A"/>
    <w:rsid w:val="0043443A"/>
    <w:rsid w:val="0048310D"/>
    <w:rsid w:val="004D342B"/>
    <w:rsid w:val="004D54A8"/>
    <w:rsid w:val="004F551C"/>
    <w:rsid w:val="004F6F7F"/>
    <w:rsid w:val="005312E2"/>
    <w:rsid w:val="00531545"/>
    <w:rsid w:val="0053466E"/>
    <w:rsid w:val="00562B70"/>
    <w:rsid w:val="00573DD8"/>
    <w:rsid w:val="00594AE7"/>
    <w:rsid w:val="005A3087"/>
    <w:rsid w:val="005B65C6"/>
    <w:rsid w:val="005C49C9"/>
    <w:rsid w:val="00657F1F"/>
    <w:rsid w:val="00686C2F"/>
    <w:rsid w:val="00696ABC"/>
    <w:rsid w:val="0069784C"/>
    <w:rsid w:val="006B0F0E"/>
    <w:rsid w:val="006F5EE9"/>
    <w:rsid w:val="00735DF9"/>
    <w:rsid w:val="00742BAE"/>
    <w:rsid w:val="00796278"/>
    <w:rsid w:val="007A5F78"/>
    <w:rsid w:val="007C234D"/>
    <w:rsid w:val="007D6885"/>
    <w:rsid w:val="007E1535"/>
    <w:rsid w:val="007E3411"/>
    <w:rsid w:val="00852207"/>
    <w:rsid w:val="008A0487"/>
    <w:rsid w:val="008B7540"/>
    <w:rsid w:val="00901F11"/>
    <w:rsid w:val="009121F7"/>
    <w:rsid w:val="00945E83"/>
    <w:rsid w:val="00951325"/>
    <w:rsid w:val="009543C4"/>
    <w:rsid w:val="00971E48"/>
    <w:rsid w:val="009857E3"/>
    <w:rsid w:val="009A21DB"/>
    <w:rsid w:val="009C4069"/>
    <w:rsid w:val="009F1DAF"/>
    <w:rsid w:val="009F691B"/>
    <w:rsid w:val="00A26427"/>
    <w:rsid w:val="00A27536"/>
    <w:rsid w:val="00A27CF8"/>
    <w:rsid w:val="00A4440D"/>
    <w:rsid w:val="00A5089C"/>
    <w:rsid w:val="00A57AB5"/>
    <w:rsid w:val="00A81AAC"/>
    <w:rsid w:val="00AC5439"/>
    <w:rsid w:val="00AF45A7"/>
    <w:rsid w:val="00AF5D33"/>
    <w:rsid w:val="00B1054C"/>
    <w:rsid w:val="00B11610"/>
    <w:rsid w:val="00B13F21"/>
    <w:rsid w:val="00B206C5"/>
    <w:rsid w:val="00B4557B"/>
    <w:rsid w:val="00B55A40"/>
    <w:rsid w:val="00B63147"/>
    <w:rsid w:val="00B9455A"/>
    <w:rsid w:val="00BA0C59"/>
    <w:rsid w:val="00BE396F"/>
    <w:rsid w:val="00C03DBD"/>
    <w:rsid w:val="00C042CD"/>
    <w:rsid w:val="00C259DE"/>
    <w:rsid w:val="00C453B8"/>
    <w:rsid w:val="00C564C0"/>
    <w:rsid w:val="00C822C3"/>
    <w:rsid w:val="00CA27C3"/>
    <w:rsid w:val="00CB760B"/>
    <w:rsid w:val="00CC4030"/>
    <w:rsid w:val="00CD3BD4"/>
    <w:rsid w:val="00CD4DDE"/>
    <w:rsid w:val="00D003A3"/>
    <w:rsid w:val="00D146E1"/>
    <w:rsid w:val="00D20FD6"/>
    <w:rsid w:val="00D46405"/>
    <w:rsid w:val="00D64D68"/>
    <w:rsid w:val="00D84102"/>
    <w:rsid w:val="00D90FA1"/>
    <w:rsid w:val="00DE47D3"/>
    <w:rsid w:val="00E10E8B"/>
    <w:rsid w:val="00E151E4"/>
    <w:rsid w:val="00E1548D"/>
    <w:rsid w:val="00E410C2"/>
    <w:rsid w:val="00E4206D"/>
    <w:rsid w:val="00EA1581"/>
    <w:rsid w:val="00F1416A"/>
    <w:rsid w:val="00F21E1D"/>
    <w:rsid w:val="00F35150"/>
    <w:rsid w:val="00F52F3B"/>
    <w:rsid w:val="00F60170"/>
    <w:rsid w:val="00F60D06"/>
    <w:rsid w:val="00F731F6"/>
    <w:rsid w:val="00F92067"/>
    <w:rsid w:val="00F921DB"/>
    <w:rsid w:val="00FA1DDE"/>
    <w:rsid w:val="00FA5350"/>
    <w:rsid w:val="00FD1F86"/>
    <w:rsid w:val="00FF2A01"/>
    <w:rsid w:val="00FF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2934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649E-CA5C-4241-BC5C-19018F7C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1580</Words>
  <Characters>8696</Characters>
  <Application>Microsoft Macintosh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Hector Aguilar</cp:lastModifiedBy>
  <cp:revision>5</cp:revision>
  <dcterms:created xsi:type="dcterms:W3CDTF">2021-09-27T20:41:00Z</dcterms:created>
  <dcterms:modified xsi:type="dcterms:W3CDTF">2021-09-28T03:10:00Z</dcterms:modified>
</cp:coreProperties>
</file>