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0A540" w14:textId="77777777" w:rsidR="00331EDA" w:rsidRPr="00B53472" w:rsidRDefault="00331EDA" w:rsidP="00B53472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49707233" w14:textId="3E6B62C7" w:rsidR="00724892" w:rsidRPr="00B53472" w:rsidRDefault="00724892" w:rsidP="00B53472">
      <w:pPr>
        <w:pStyle w:val="Ttulo1"/>
        <w:spacing w:line="360" w:lineRule="auto"/>
        <w:jc w:val="both"/>
        <w:rPr>
          <w:rFonts w:ascii="Arial" w:hAnsi="Arial" w:cs="Arial"/>
        </w:rPr>
      </w:pPr>
      <w:r w:rsidRPr="00B53472">
        <w:rPr>
          <w:rFonts w:ascii="Arial" w:hAnsi="Arial" w:cs="Arial"/>
        </w:rPr>
        <w:t>H. CONGRESO DEL ESTADO DE CHIHUAHUA</w:t>
      </w:r>
    </w:p>
    <w:p w14:paraId="79D9E238" w14:textId="77777777" w:rsidR="00724892" w:rsidRPr="00B53472" w:rsidRDefault="0016724D" w:rsidP="00B53472">
      <w:pPr>
        <w:pStyle w:val="Ttulo1"/>
        <w:spacing w:line="360" w:lineRule="auto"/>
        <w:jc w:val="both"/>
        <w:rPr>
          <w:rFonts w:ascii="Arial" w:hAnsi="Arial" w:cs="Arial"/>
          <w:lang w:val="es-MX"/>
        </w:rPr>
      </w:pPr>
      <w:r w:rsidRPr="00B53472">
        <w:rPr>
          <w:rFonts w:ascii="Arial" w:hAnsi="Arial" w:cs="Arial"/>
        </w:rPr>
        <w:t>P R E S E N T E. -</w:t>
      </w:r>
    </w:p>
    <w:p w14:paraId="440D79A5" w14:textId="77777777" w:rsidR="00AB635E" w:rsidRPr="00B53472" w:rsidRDefault="00AB635E" w:rsidP="00B5347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40084CF" w14:textId="73EDA594" w:rsidR="000077FB" w:rsidRPr="00B53472" w:rsidRDefault="00046957" w:rsidP="00B53472">
      <w:pPr>
        <w:pStyle w:val="Textoindependiente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472">
        <w:rPr>
          <w:rFonts w:ascii="Arial" w:hAnsi="Arial" w:cs="Arial"/>
          <w:sz w:val="32"/>
          <w:szCs w:val="32"/>
        </w:rPr>
        <w:t>Quien suscribe</w:t>
      </w:r>
      <w:r w:rsidR="00611144" w:rsidRPr="00B53472">
        <w:rPr>
          <w:rFonts w:ascii="Arial" w:hAnsi="Arial" w:cs="Arial"/>
          <w:sz w:val="32"/>
          <w:szCs w:val="32"/>
        </w:rPr>
        <w:t xml:space="preserve"> </w:t>
      </w:r>
      <w:r w:rsidR="00611144" w:rsidRPr="00B53472">
        <w:rPr>
          <w:rFonts w:ascii="Arial" w:hAnsi="Arial" w:cs="Arial"/>
          <w:b/>
          <w:bCs/>
          <w:sz w:val="32"/>
          <w:szCs w:val="32"/>
        </w:rPr>
        <w:t>Gabriel García Cantú</w:t>
      </w:r>
      <w:r w:rsidR="00800558" w:rsidRPr="00B53472">
        <w:rPr>
          <w:rFonts w:ascii="Arial" w:hAnsi="Arial" w:cs="Arial"/>
          <w:sz w:val="32"/>
          <w:szCs w:val="32"/>
        </w:rPr>
        <w:t>, diputado a</w:t>
      </w:r>
      <w:r w:rsidRPr="00B53472">
        <w:rPr>
          <w:rFonts w:ascii="Arial" w:hAnsi="Arial" w:cs="Arial"/>
          <w:sz w:val="32"/>
          <w:szCs w:val="32"/>
        </w:rPr>
        <w:t xml:space="preserve"> la </w:t>
      </w:r>
      <w:r w:rsidR="0016724D" w:rsidRPr="00B53472">
        <w:rPr>
          <w:rFonts w:ascii="Arial" w:hAnsi="Arial" w:cs="Arial"/>
          <w:sz w:val="32"/>
          <w:szCs w:val="32"/>
        </w:rPr>
        <w:t xml:space="preserve">Sexagésima </w:t>
      </w:r>
      <w:r w:rsidR="00B53472">
        <w:rPr>
          <w:rFonts w:ascii="Arial" w:hAnsi="Arial" w:cs="Arial"/>
          <w:sz w:val="32"/>
          <w:szCs w:val="32"/>
        </w:rPr>
        <w:t>Séptima</w:t>
      </w:r>
      <w:r w:rsidR="0016724D" w:rsidRPr="00B53472">
        <w:rPr>
          <w:rFonts w:ascii="Arial" w:hAnsi="Arial" w:cs="Arial"/>
          <w:sz w:val="32"/>
          <w:szCs w:val="32"/>
        </w:rPr>
        <w:t xml:space="preserve"> Legislatura </w:t>
      </w:r>
      <w:r w:rsidRPr="00B53472">
        <w:rPr>
          <w:rFonts w:ascii="Arial" w:hAnsi="Arial" w:cs="Arial"/>
          <w:sz w:val="32"/>
          <w:szCs w:val="32"/>
        </w:rPr>
        <w:t>del E</w:t>
      </w:r>
      <w:r w:rsidR="0016724D" w:rsidRPr="00B53472">
        <w:rPr>
          <w:rFonts w:ascii="Arial" w:hAnsi="Arial" w:cs="Arial"/>
          <w:sz w:val="32"/>
          <w:szCs w:val="32"/>
        </w:rPr>
        <w:t xml:space="preserve">stado de Chihuahua e </w:t>
      </w:r>
      <w:r w:rsidR="00724892" w:rsidRPr="00B53472">
        <w:rPr>
          <w:rFonts w:ascii="Arial" w:hAnsi="Arial" w:cs="Arial"/>
          <w:sz w:val="32"/>
          <w:szCs w:val="32"/>
        </w:rPr>
        <w:t>integrante del Grupo Parlamentario de</w:t>
      </w:r>
      <w:r w:rsidR="00BB4482" w:rsidRPr="00B53472">
        <w:rPr>
          <w:rFonts w:ascii="Arial" w:hAnsi="Arial" w:cs="Arial"/>
          <w:sz w:val="32"/>
          <w:szCs w:val="32"/>
        </w:rPr>
        <w:t>l Partido</w:t>
      </w:r>
      <w:r w:rsidR="002D13C7" w:rsidRPr="00B53472">
        <w:rPr>
          <w:rFonts w:ascii="Arial" w:hAnsi="Arial" w:cs="Arial"/>
          <w:sz w:val="32"/>
          <w:szCs w:val="32"/>
        </w:rPr>
        <w:t xml:space="preserve"> Acción </w:t>
      </w:r>
      <w:r w:rsidR="00B9376B" w:rsidRPr="00B53472">
        <w:rPr>
          <w:rFonts w:ascii="Arial" w:hAnsi="Arial" w:cs="Arial"/>
          <w:sz w:val="32"/>
          <w:szCs w:val="32"/>
        </w:rPr>
        <w:t>Nacional</w:t>
      </w:r>
      <w:r w:rsidR="004A33FC" w:rsidRPr="00B53472">
        <w:rPr>
          <w:rFonts w:ascii="Arial" w:hAnsi="Arial" w:cs="Arial"/>
          <w:sz w:val="32"/>
          <w:szCs w:val="32"/>
        </w:rPr>
        <w:t xml:space="preserve"> y en su representación; </w:t>
      </w:r>
      <w:r w:rsidR="00B9376B" w:rsidRPr="00B53472">
        <w:rPr>
          <w:rFonts w:ascii="Arial" w:hAnsi="Arial" w:cs="Arial"/>
          <w:sz w:val="32"/>
          <w:szCs w:val="32"/>
        </w:rPr>
        <w:t>e</w:t>
      </w:r>
      <w:r w:rsidRPr="00B53472">
        <w:rPr>
          <w:rFonts w:ascii="Arial" w:hAnsi="Arial" w:cs="Arial"/>
          <w:sz w:val="32"/>
          <w:szCs w:val="32"/>
        </w:rPr>
        <w:t xml:space="preserve">n </w:t>
      </w:r>
      <w:r w:rsidR="00BB4482" w:rsidRPr="00B53472">
        <w:rPr>
          <w:rFonts w:ascii="Arial" w:hAnsi="Arial" w:cs="Arial"/>
          <w:sz w:val="32"/>
          <w:szCs w:val="32"/>
        </w:rPr>
        <w:t xml:space="preserve">ejercicio </w:t>
      </w:r>
      <w:r w:rsidRPr="00B53472">
        <w:rPr>
          <w:rFonts w:ascii="Arial" w:hAnsi="Arial" w:cs="Arial"/>
          <w:sz w:val="32"/>
          <w:szCs w:val="32"/>
        </w:rPr>
        <w:t>de la</w:t>
      </w:r>
      <w:r w:rsidR="00482C00" w:rsidRPr="00B53472">
        <w:rPr>
          <w:rFonts w:ascii="Arial" w:hAnsi="Arial" w:cs="Arial"/>
          <w:sz w:val="32"/>
          <w:szCs w:val="32"/>
        </w:rPr>
        <w:t>s</w:t>
      </w:r>
      <w:r w:rsidRPr="00B53472">
        <w:rPr>
          <w:rFonts w:ascii="Arial" w:hAnsi="Arial" w:cs="Arial"/>
          <w:sz w:val="32"/>
          <w:szCs w:val="32"/>
        </w:rPr>
        <w:t xml:space="preserve"> atribuci</w:t>
      </w:r>
      <w:r w:rsidR="00482C00" w:rsidRPr="00B53472">
        <w:rPr>
          <w:rFonts w:ascii="Arial" w:hAnsi="Arial" w:cs="Arial"/>
          <w:sz w:val="32"/>
          <w:szCs w:val="32"/>
        </w:rPr>
        <w:t>ones q</w:t>
      </w:r>
      <w:r w:rsidR="00724892" w:rsidRPr="00B53472">
        <w:rPr>
          <w:rFonts w:ascii="Arial" w:hAnsi="Arial" w:cs="Arial"/>
          <w:sz w:val="32"/>
          <w:szCs w:val="32"/>
        </w:rPr>
        <w:t xml:space="preserve">ue </w:t>
      </w:r>
      <w:r w:rsidRPr="00B53472">
        <w:rPr>
          <w:rFonts w:ascii="Arial" w:hAnsi="Arial" w:cs="Arial"/>
          <w:sz w:val="32"/>
          <w:szCs w:val="32"/>
        </w:rPr>
        <w:t xml:space="preserve">me </w:t>
      </w:r>
      <w:r w:rsidR="00724892" w:rsidRPr="00B53472">
        <w:rPr>
          <w:rFonts w:ascii="Arial" w:hAnsi="Arial" w:cs="Arial"/>
          <w:sz w:val="32"/>
          <w:szCs w:val="32"/>
        </w:rPr>
        <w:t>confiere</w:t>
      </w:r>
      <w:r w:rsidR="00482C00" w:rsidRPr="00B53472">
        <w:rPr>
          <w:rFonts w:ascii="Arial" w:hAnsi="Arial" w:cs="Arial"/>
          <w:sz w:val="32"/>
          <w:szCs w:val="32"/>
        </w:rPr>
        <w:t>n</w:t>
      </w:r>
      <w:r w:rsidR="00724892" w:rsidRPr="00B53472">
        <w:rPr>
          <w:rFonts w:ascii="Arial" w:hAnsi="Arial" w:cs="Arial"/>
          <w:sz w:val="32"/>
          <w:szCs w:val="32"/>
        </w:rPr>
        <w:t xml:space="preserve"> </w:t>
      </w:r>
      <w:r w:rsidR="00482C00" w:rsidRPr="00B53472">
        <w:rPr>
          <w:rFonts w:ascii="Arial" w:hAnsi="Arial" w:cs="Arial"/>
          <w:sz w:val="32"/>
          <w:szCs w:val="32"/>
        </w:rPr>
        <w:t xml:space="preserve">los artículos </w:t>
      </w:r>
      <w:r w:rsidR="00B9376B" w:rsidRPr="00B53472">
        <w:rPr>
          <w:rFonts w:ascii="Arial" w:hAnsi="Arial" w:cs="Arial"/>
          <w:sz w:val="32"/>
          <w:szCs w:val="32"/>
        </w:rPr>
        <w:t>169</w:t>
      </w:r>
      <w:r w:rsidR="00D0798E" w:rsidRPr="00B53472">
        <w:rPr>
          <w:rFonts w:ascii="Arial" w:hAnsi="Arial" w:cs="Arial"/>
          <w:sz w:val="32"/>
          <w:szCs w:val="32"/>
        </w:rPr>
        <w:t xml:space="preserve"> y </w:t>
      </w:r>
      <w:r w:rsidR="00482C00" w:rsidRPr="00B53472">
        <w:rPr>
          <w:rFonts w:ascii="Arial" w:hAnsi="Arial" w:cs="Arial"/>
          <w:sz w:val="32"/>
          <w:szCs w:val="32"/>
        </w:rPr>
        <w:t>17</w:t>
      </w:r>
      <w:bookmarkStart w:id="0" w:name="_GoBack"/>
      <w:bookmarkEnd w:id="0"/>
      <w:r w:rsidR="00482C00" w:rsidRPr="00B53472">
        <w:rPr>
          <w:rFonts w:ascii="Arial" w:hAnsi="Arial" w:cs="Arial"/>
          <w:sz w:val="32"/>
          <w:szCs w:val="32"/>
        </w:rPr>
        <w:t xml:space="preserve">4 fracción I, ambos de </w:t>
      </w:r>
      <w:r w:rsidR="00724892" w:rsidRPr="00B53472">
        <w:rPr>
          <w:rFonts w:ascii="Arial" w:hAnsi="Arial" w:cs="Arial"/>
          <w:sz w:val="32"/>
          <w:szCs w:val="32"/>
        </w:rPr>
        <w:t>la Ley Orgánica</w:t>
      </w:r>
      <w:r w:rsidR="0016724D" w:rsidRPr="00B53472">
        <w:rPr>
          <w:rFonts w:ascii="Arial" w:hAnsi="Arial" w:cs="Arial"/>
          <w:sz w:val="32"/>
          <w:szCs w:val="32"/>
        </w:rPr>
        <w:t xml:space="preserve"> del Poder Legislativo, compare</w:t>
      </w:r>
      <w:r w:rsidRPr="00B53472">
        <w:rPr>
          <w:rFonts w:ascii="Arial" w:hAnsi="Arial" w:cs="Arial"/>
          <w:sz w:val="32"/>
          <w:szCs w:val="32"/>
        </w:rPr>
        <w:t xml:space="preserve">zco </w:t>
      </w:r>
      <w:r w:rsidR="00724892" w:rsidRPr="00B53472">
        <w:rPr>
          <w:rFonts w:ascii="Arial" w:hAnsi="Arial" w:cs="Arial"/>
          <w:sz w:val="32"/>
          <w:szCs w:val="32"/>
        </w:rPr>
        <w:t>ante est</w:t>
      </w:r>
      <w:r w:rsidR="000B7C84" w:rsidRPr="00B53472">
        <w:rPr>
          <w:rFonts w:ascii="Arial" w:hAnsi="Arial" w:cs="Arial"/>
          <w:sz w:val="32"/>
          <w:szCs w:val="32"/>
        </w:rPr>
        <w:t xml:space="preserve">a </w:t>
      </w:r>
      <w:r w:rsidRPr="00B53472">
        <w:rPr>
          <w:rFonts w:ascii="Arial" w:hAnsi="Arial" w:cs="Arial"/>
          <w:sz w:val="32"/>
          <w:szCs w:val="32"/>
        </w:rPr>
        <w:t>Representación Popular</w:t>
      </w:r>
      <w:r w:rsidR="000B7C84" w:rsidRPr="00B53472">
        <w:rPr>
          <w:rFonts w:ascii="Arial" w:hAnsi="Arial" w:cs="Arial"/>
          <w:sz w:val="32"/>
          <w:szCs w:val="32"/>
        </w:rPr>
        <w:t xml:space="preserve"> para</w:t>
      </w:r>
      <w:r w:rsidR="00F60387" w:rsidRPr="00B53472">
        <w:rPr>
          <w:rFonts w:ascii="Arial" w:hAnsi="Arial" w:cs="Arial"/>
          <w:sz w:val="32"/>
          <w:szCs w:val="32"/>
        </w:rPr>
        <w:t xml:space="preserve"> presentar </w:t>
      </w:r>
      <w:r w:rsidR="00731A7F" w:rsidRPr="00B53472">
        <w:rPr>
          <w:rFonts w:ascii="Arial" w:hAnsi="Arial" w:cs="Arial"/>
          <w:b/>
          <w:sz w:val="32"/>
          <w:szCs w:val="32"/>
        </w:rPr>
        <w:t xml:space="preserve">Punto </w:t>
      </w:r>
      <w:r w:rsidR="00FC6115" w:rsidRPr="00B53472">
        <w:rPr>
          <w:rFonts w:ascii="Arial" w:hAnsi="Arial" w:cs="Arial"/>
          <w:b/>
          <w:sz w:val="32"/>
          <w:szCs w:val="32"/>
        </w:rPr>
        <w:t>d</w:t>
      </w:r>
      <w:r w:rsidR="00731A7F" w:rsidRPr="00B53472">
        <w:rPr>
          <w:rFonts w:ascii="Arial" w:hAnsi="Arial" w:cs="Arial"/>
          <w:b/>
          <w:sz w:val="32"/>
          <w:szCs w:val="32"/>
        </w:rPr>
        <w:t>e Acuerdo De Urgente Resolución</w:t>
      </w:r>
      <w:r w:rsidR="00F60387" w:rsidRPr="00B53472">
        <w:rPr>
          <w:rFonts w:ascii="Arial" w:hAnsi="Arial" w:cs="Arial"/>
          <w:sz w:val="32"/>
          <w:szCs w:val="32"/>
        </w:rPr>
        <w:t>,</w:t>
      </w:r>
      <w:r w:rsidR="00FC6115" w:rsidRPr="00B53472">
        <w:rPr>
          <w:rFonts w:ascii="Arial" w:hAnsi="Arial" w:cs="Arial"/>
          <w:sz w:val="32"/>
          <w:szCs w:val="32"/>
        </w:rPr>
        <w:t xml:space="preserve"> a efecto de </w:t>
      </w:r>
      <w:r w:rsidR="009B1328" w:rsidRPr="00B53472">
        <w:rPr>
          <w:rFonts w:ascii="Arial" w:hAnsi="Arial" w:cs="Arial"/>
          <w:sz w:val="32"/>
          <w:szCs w:val="32"/>
        </w:rPr>
        <w:t xml:space="preserve">solicitar al Presidente </w:t>
      </w:r>
      <w:r w:rsidR="00BA5790" w:rsidRPr="00B53472">
        <w:rPr>
          <w:rFonts w:ascii="Arial" w:hAnsi="Arial" w:cs="Arial"/>
          <w:sz w:val="32"/>
          <w:szCs w:val="32"/>
        </w:rPr>
        <w:t>M</w:t>
      </w:r>
      <w:r w:rsidR="009B1328" w:rsidRPr="00B53472">
        <w:rPr>
          <w:rFonts w:ascii="Arial" w:hAnsi="Arial" w:cs="Arial"/>
          <w:sz w:val="32"/>
          <w:szCs w:val="32"/>
        </w:rPr>
        <w:t xml:space="preserve">unicipal </w:t>
      </w:r>
      <w:r w:rsidR="006A547B" w:rsidRPr="00B53472">
        <w:rPr>
          <w:rFonts w:ascii="Arial" w:hAnsi="Arial" w:cs="Arial"/>
          <w:sz w:val="32"/>
          <w:szCs w:val="32"/>
        </w:rPr>
        <w:t>y al</w:t>
      </w:r>
      <w:r w:rsidR="00EF7856">
        <w:rPr>
          <w:rFonts w:ascii="Arial" w:hAnsi="Arial" w:cs="Arial"/>
          <w:sz w:val="32"/>
          <w:szCs w:val="32"/>
        </w:rPr>
        <w:t xml:space="preserve"> A</w:t>
      </w:r>
      <w:r w:rsidR="006A547B" w:rsidRPr="00B53472">
        <w:rPr>
          <w:rFonts w:ascii="Arial" w:hAnsi="Arial" w:cs="Arial"/>
          <w:sz w:val="32"/>
          <w:szCs w:val="32"/>
        </w:rPr>
        <w:t>yuntamiento del Municipio de Ciudad Juárez, Chihuahua,</w:t>
      </w:r>
      <w:r w:rsidR="00BA5790" w:rsidRPr="00B53472">
        <w:rPr>
          <w:rFonts w:ascii="Arial" w:hAnsi="Arial" w:cs="Arial"/>
          <w:sz w:val="32"/>
          <w:szCs w:val="32"/>
        </w:rPr>
        <w:t xml:space="preserve"> t</w:t>
      </w:r>
      <w:r w:rsidR="00DE46F1">
        <w:rPr>
          <w:rFonts w:ascii="Arial" w:hAnsi="Arial" w:cs="Arial"/>
          <w:sz w:val="32"/>
          <w:szCs w:val="32"/>
        </w:rPr>
        <w:t>e</w:t>
      </w:r>
      <w:r w:rsidR="00BA5790" w:rsidRPr="00B53472">
        <w:rPr>
          <w:rFonts w:ascii="Arial" w:hAnsi="Arial" w:cs="Arial"/>
          <w:sz w:val="32"/>
          <w:szCs w:val="32"/>
        </w:rPr>
        <w:t xml:space="preserve">nga a bien </w:t>
      </w:r>
      <w:r w:rsidR="00672EAE" w:rsidRPr="00B53472">
        <w:rPr>
          <w:rFonts w:ascii="Arial" w:hAnsi="Arial" w:cs="Arial"/>
          <w:sz w:val="32"/>
          <w:szCs w:val="32"/>
        </w:rPr>
        <w:t>considerar</w:t>
      </w:r>
      <w:r w:rsidR="0074039B" w:rsidRPr="00B53472">
        <w:rPr>
          <w:rFonts w:ascii="Arial" w:hAnsi="Arial" w:cs="Arial"/>
          <w:sz w:val="32"/>
          <w:szCs w:val="32"/>
        </w:rPr>
        <w:t xml:space="preserve"> en su p</w:t>
      </w:r>
      <w:r w:rsidR="00D4517E" w:rsidRPr="00B53472">
        <w:rPr>
          <w:rFonts w:ascii="Arial" w:hAnsi="Arial" w:cs="Arial"/>
          <w:sz w:val="32"/>
          <w:szCs w:val="32"/>
        </w:rPr>
        <w:t>ró</w:t>
      </w:r>
      <w:r w:rsidR="0074039B" w:rsidRPr="00B53472">
        <w:rPr>
          <w:rFonts w:ascii="Arial" w:hAnsi="Arial" w:cs="Arial"/>
          <w:sz w:val="32"/>
          <w:szCs w:val="32"/>
        </w:rPr>
        <w:t xml:space="preserve">ximo </w:t>
      </w:r>
      <w:r w:rsidR="00605553" w:rsidRPr="00B53472">
        <w:rPr>
          <w:rFonts w:ascii="Arial" w:hAnsi="Arial" w:cs="Arial"/>
          <w:sz w:val="32"/>
          <w:szCs w:val="32"/>
        </w:rPr>
        <w:t>P</w:t>
      </w:r>
      <w:r w:rsidR="0074039B" w:rsidRPr="00B53472">
        <w:rPr>
          <w:rFonts w:ascii="Arial" w:hAnsi="Arial" w:cs="Arial"/>
          <w:sz w:val="32"/>
          <w:szCs w:val="32"/>
        </w:rPr>
        <w:t xml:space="preserve">lan Municipal de </w:t>
      </w:r>
      <w:r w:rsidR="00605553" w:rsidRPr="00B53472">
        <w:rPr>
          <w:rFonts w:ascii="Arial" w:hAnsi="Arial" w:cs="Arial"/>
          <w:sz w:val="32"/>
          <w:szCs w:val="32"/>
        </w:rPr>
        <w:t>D</w:t>
      </w:r>
      <w:r w:rsidR="0074039B" w:rsidRPr="00B53472">
        <w:rPr>
          <w:rFonts w:ascii="Arial" w:hAnsi="Arial" w:cs="Arial"/>
          <w:sz w:val="32"/>
          <w:szCs w:val="32"/>
        </w:rPr>
        <w:t xml:space="preserve">esarrollo y </w:t>
      </w:r>
      <w:r w:rsidR="00850B65">
        <w:rPr>
          <w:rFonts w:ascii="Arial" w:hAnsi="Arial" w:cs="Arial"/>
          <w:sz w:val="32"/>
          <w:szCs w:val="32"/>
        </w:rPr>
        <w:t xml:space="preserve">en </w:t>
      </w:r>
      <w:r w:rsidR="00605553" w:rsidRPr="00B53472">
        <w:rPr>
          <w:rFonts w:ascii="Arial" w:hAnsi="Arial" w:cs="Arial"/>
          <w:sz w:val="32"/>
          <w:szCs w:val="32"/>
        </w:rPr>
        <w:t xml:space="preserve">el </w:t>
      </w:r>
      <w:r w:rsidR="000F69AF">
        <w:rPr>
          <w:rFonts w:ascii="Arial" w:hAnsi="Arial" w:cs="Arial"/>
          <w:sz w:val="32"/>
          <w:szCs w:val="32"/>
        </w:rPr>
        <w:t>P</w:t>
      </w:r>
      <w:r w:rsidR="0074039B" w:rsidRPr="00B53472">
        <w:rPr>
          <w:rFonts w:ascii="Arial" w:hAnsi="Arial" w:cs="Arial"/>
          <w:sz w:val="32"/>
          <w:szCs w:val="32"/>
        </w:rPr>
        <w:t>resupuesto</w:t>
      </w:r>
      <w:r w:rsidR="00605553" w:rsidRPr="00B53472">
        <w:rPr>
          <w:rFonts w:ascii="Arial" w:hAnsi="Arial" w:cs="Arial"/>
          <w:sz w:val="32"/>
          <w:szCs w:val="32"/>
        </w:rPr>
        <w:t xml:space="preserve"> de </w:t>
      </w:r>
      <w:r w:rsidR="000F69AF">
        <w:rPr>
          <w:rFonts w:ascii="Arial" w:hAnsi="Arial" w:cs="Arial"/>
          <w:sz w:val="32"/>
          <w:szCs w:val="32"/>
        </w:rPr>
        <w:t>E</w:t>
      </w:r>
      <w:r w:rsidR="00605553" w:rsidRPr="00B53472">
        <w:rPr>
          <w:rFonts w:ascii="Arial" w:hAnsi="Arial" w:cs="Arial"/>
          <w:sz w:val="32"/>
          <w:szCs w:val="32"/>
        </w:rPr>
        <w:t xml:space="preserve">gresos </w:t>
      </w:r>
      <w:r w:rsidR="001F5662">
        <w:rPr>
          <w:rFonts w:ascii="Arial" w:hAnsi="Arial" w:cs="Arial"/>
          <w:sz w:val="32"/>
          <w:szCs w:val="32"/>
        </w:rPr>
        <w:t xml:space="preserve">municipal </w:t>
      </w:r>
      <w:r w:rsidR="00605553" w:rsidRPr="00B53472">
        <w:rPr>
          <w:rFonts w:ascii="Arial" w:hAnsi="Arial" w:cs="Arial"/>
          <w:sz w:val="32"/>
          <w:szCs w:val="32"/>
        </w:rPr>
        <w:t xml:space="preserve">del </w:t>
      </w:r>
      <w:r w:rsidR="003717CF" w:rsidRPr="00B53472">
        <w:rPr>
          <w:rFonts w:ascii="Arial" w:hAnsi="Arial" w:cs="Arial"/>
          <w:sz w:val="32"/>
          <w:szCs w:val="32"/>
        </w:rPr>
        <w:t xml:space="preserve">próximo </w:t>
      </w:r>
      <w:r w:rsidR="00605553" w:rsidRPr="00B53472">
        <w:rPr>
          <w:rFonts w:ascii="Arial" w:hAnsi="Arial" w:cs="Arial"/>
          <w:sz w:val="32"/>
          <w:szCs w:val="32"/>
        </w:rPr>
        <w:t>año</w:t>
      </w:r>
      <w:r w:rsidR="0074039B" w:rsidRPr="00B53472">
        <w:rPr>
          <w:rFonts w:ascii="Arial" w:hAnsi="Arial" w:cs="Arial"/>
          <w:sz w:val="32"/>
          <w:szCs w:val="32"/>
        </w:rPr>
        <w:t xml:space="preserve"> 2022, acciones </w:t>
      </w:r>
      <w:r w:rsidR="007707F2" w:rsidRPr="00B53472">
        <w:rPr>
          <w:rFonts w:ascii="Arial" w:hAnsi="Arial" w:cs="Arial"/>
          <w:sz w:val="32"/>
          <w:szCs w:val="32"/>
        </w:rPr>
        <w:t>determinante</w:t>
      </w:r>
      <w:r w:rsidR="003717CF" w:rsidRPr="00B53472">
        <w:rPr>
          <w:rFonts w:ascii="Arial" w:hAnsi="Arial" w:cs="Arial"/>
          <w:sz w:val="32"/>
          <w:szCs w:val="32"/>
        </w:rPr>
        <w:t>s</w:t>
      </w:r>
      <w:r w:rsidR="0074039B" w:rsidRPr="00B53472">
        <w:rPr>
          <w:rFonts w:ascii="Arial" w:hAnsi="Arial" w:cs="Arial"/>
          <w:sz w:val="32"/>
          <w:szCs w:val="32"/>
        </w:rPr>
        <w:t xml:space="preserve"> a efecto de mejorar </w:t>
      </w:r>
      <w:r w:rsidR="003717CF" w:rsidRPr="00B53472">
        <w:rPr>
          <w:rFonts w:ascii="Arial" w:hAnsi="Arial" w:cs="Arial"/>
          <w:sz w:val="32"/>
          <w:szCs w:val="32"/>
        </w:rPr>
        <w:t xml:space="preserve"> </w:t>
      </w:r>
      <w:r w:rsidR="001F5662">
        <w:rPr>
          <w:rFonts w:ascii="Arial" w:hAnsi="Arial" w:cs="Arial"/>
          <w:sz w:val="32"/>
          <w:szCs w:val="32"/>
        </w:rPr>
        <w:t xml:space="preserve">efectiva y </w:t>
      </w:r>
      <w:r w:rsidR="003717CF" w:rsidRPr="00B53472">
        <w:rPr>
          <w:rFonts w:ascii="Arial" w:hAnsi="Arial" w:cs="Arial"/>
          <w:sz w:val="32"/>
          <w:szCs w:val="32"/>
        </w:rPr>
        <w:t xml:space="preserve">progresivamente </w:t>
      </w:r>
      <w:r w:rsidR="001F5662">
        <w:rPr>
          <w:rFonts w:ascii="Arial" w:hAnsi="Arial" w:cs="Arial"/>
          <w:sz w:val="32"/>
          <w:szCs w:val="32"/>
        </w:rPr>
        <w:t>l</w:t>
      </w:r>
      <w:r w:rsidR="00DE46F1">
        <w:rPr>
          <w:rFonts w:ascii="Arial" w:hAnsi="Arial" w:cs="Arial"/>
          <w:sz w:val="32"/>
          <w:szCs w:val="32"/>
        </w:rPr>
        <w:t xml:space="preserve">as condiciones de las vialidades de la Ciudad Juárez, </w:t>
      </w:r>
      <w:r w:rsidR="001F5662">
        <w:rPr>
          <w:rFonts w:ascii="Arial" w:hAnsi="Arial" w:cs="Arial"/>
          <w:sz w:val="32"/>
          <w:szCs w:val="32"/>
        </w:rPr>
        <w:t xml:space="preserve">dado las </w:t>
      </w:r>
      <w:r w:rsidR="00EF7856">
        <w:rPr>
          <w:rFonts w:ascii="Arial" w:hAnsi="Arial" w:cs="Arial"/>
          <w:sz w:val="32"/>
          <w:szCs w:val="32"/>
        </w:rPr>
        <w:t>deficientes</w:t>
      </w:r>
      <w:r w:rsidR="001F5662">
        <w:rPr>
          <w:rFonts w:ascii="Arial" w:hAnsi="Arial" w:cs="Arial"/>
          <w:sz w:val="32"/>
          <w:szCs w:val="32"/>
        </w:rPr>
        <w:t xml:space="preserve"> condiciones </w:t>
      </w:r>
      <w:r w:rsidR="00D625D3">
        <w:rPr>
          <w:rFonts w:ascii="Arial" w:hAnsi="Arial" w:cs="Arial"/>
          <w:sz w:val="32"/>
          <w:szCs w:val="32"/>
        </w:rPr>
        <w:t>en las que se encuentran.</w:t>
      </w:r>
      <w:r w:rsidR="00850B65">
        <w:rPr>
          <w:rFonts w:ascii="Arial" w:hAnsi="Arial" w:cs="Arial"/>
          <w:sz w:val="32"/>
          <w:szCs w:val="32"/>
        </w:rPr>
        <w:t xml:space="preserve"> Fundo mi solicitud en los siguientes:</w:t>
      </w:r>
    </w:p>
    <w:p w14:paraId="4FDFADB3" w14:textId="4B5CE5C3" w:rsidR="001460DE" w:rsidRDefault="001460DE" w:rsidP="00B53472">
      <w:pPr>
        <w:pStyle w:val="Ttulo2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3472">
        <w:rPr>
          <w:rFonts w:ascii="Arial" w:hAnsi="Arial" w:cs="Arial"/>
          <w:sz w:val="32"/>
          <w:szCs w:val="32"/>
        </w:rPr>
        <w:lastRenderedPageBreak/>
        <w:t>EXPOSICIÓN DE MOTIVOS:</w:t>
      </w:r>
    </w:p>
    <w:p w14:paraId="45E74481" w14:textId="7FE52AE6" w:rsidR="00024500" w:rsidRPr="00C72AB1" w:rsidRDefault="000264E4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 w:rsidRPr="000264E4">
        <w:rPr>
          <w:rFonts w:ascii="Arial" w:hAnsi="Arial" w:cs="Arial"/>
          <w:b w:val="0"/>
          <w:bCs w:val="0"/>
          <w:sz w:val="32"/>
          <w:szCs w:val="32"/>
          <w:lang w:val="es-MX"/>
        </w:rPr>
        <w:t>Una ciudad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se nutre de la gente que la habita, </w:t>
      </w:r>
      <w:r w:rsidR="009E5164">
        <w:rPr>
          <w:rFonts w:ascii="Arial" w:hAnsi="Arial" w:cs="Arial"/>
          <w:b w:val="0"/>
          <w:bCs w:val="0"/>
          <w:sz w:val="32"/>
          <w:szCs w:val="32"/>
          <w:lang w:val="es-MX"/>
        </w:rPr>
        <w:t>de sus costumbres, de sus historias</w:t>
      </w:r>
      <w:r w:rsidR="00C72AB1">
        <w:rPr>
          <w:rFonts w:ascii="Arial" w:hAnsi="Arial" w:cs="Arial"/>
          <w:b w:val="0"/>
          <w:bCs w:val="0"/>
          <w:sz w:val="32"/>
          <w:szCs w:val="32"/>
          <w:lang w:val="es-MX"/>
        </w:rPr>
        <w:t>;</w:t>
      </w:r>
      <w:r w:rsidR="009E516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pero también </w:t>
      </w:r>
      <w:r w:rsidR="009E516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del entorno </w:t>
      </w:r>
      <w:r w:rsidR="006319F5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físico </w:t>
      </w:r>
      <w:r w:rsidR="009E5164">
        <w:rPr>
          <w:rFonts w:ascii="Arial" w:hAnsi="Arial" w:cs="Arial"/>
          <w:b w:val="0"/>
          <w:bCs w:val="0"/>
          <w:sz w:val="32"/>
          <w:szCs w:val="32"/>
          <w:lang w:val="es-MX"/>
        </w:rPr>
        <w:t>que la rode</w:t>
      </w:r>
      <w:r w:rsidR="00B83D3E">
        <w:rPr>
          <w:rFonts w:ascii="Arial" w:hAnsi="Arial" w:cs="Arial"/>
          <w:b w:val="0"/>
          <w:bCs w:val="0"/>
          <w:sz w:val="32"/>
          <w:szCs w:val="32"/>
          <w:lang w:val="es-MX"/>
        </w:rPr>
        <w:t>a, de tal manera que todos los elementos anteriores se amalgaman y se hacen uno</w:t>
      </w:r>
      <w:r w:rsidR="0044597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, posibilitando así el ambiente </w:t>
      </w:r>
      <w:r w:rsidR="00C72AB1">
        <w:rPr>
          <w:rFonts w:ascii="Arial" w:hAnsi="Arial" w:cs="Arial"/>
          <w:b w:val="0"/>
          <w:bCs w:val="0"/>
          <w:sz w:val="32"/>
          <w:szCs w:val="32"/>
          <w:lang w:val="es-MX"/>
        </w:rPr>
        <w:t>propicio</w:t>
      </w:r>
      <w:r w:rsidR="0044597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para </w:t>
      </w:r>
      <w:r w:rsidR="00C72AB1">
        <w:rPr>
          <w:rFonts w:ascii="Arial" w:hAnsi="Arial" w:cs="Arial"/>
          <w:b w:val="0"/>
          <w:bCs w:val="0"/>
          <w:sz w:val="32"/>
          <w:szCs w:val="32"/>
          <w:lang w:val="es-MX"/>
        </w:rPr>
        <w:t>que</w:t>
      </w:r>
      <w:r w:rsidR="0044597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el ser humano se emprenda la </w:t>
      </w:r>
      <w:r w:rsidR="00C72AB1">
        <w:rPr>
          <w:rFonts w:ascii="Arial" w:hAnsi="Arial" w:cs="Arial"/>
          <w:b w:val="0"/>
          <w:bCs w:val="0"/>
          <w:sz w:val="32"/>
          <w:szCs w:val="32"/>
          <w:lang w:val="es-MX"/>
        </w:rPr>
        <w:t>búsqueda</w:t>
      </w:r>
      <w:r w:rsidR="0044597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y la </w:t>
      </w:r>
      <w:r w:rsidR="00C72AB1">
        <w:rPr>
          <w:rFonts w:ascii="Arial" w:hAnsi="Arial" w:cs="Arial"/>
          <w:b w:val="0"/>
          <w:bCs w:val="0"/>
          <w:sz w:val="32"/>
          <w:szCs w:val="32"/>
          <w:lang w:val="es-MX"/>
        </w:rPr>
        <w:t>consumación de sus sueños, todo en un ambiente de libertad</w:t>
      </w:r>
      <w:r w:rsidR="00241A44">
        <w:rPr>
          <w:rFonts w:ascii="Arial" w:hAnsi="Arial" w:cs="Arial"/>
          <w:b w:val="0"/>
          <w:bCs w:val="0"/>
          <w:sz w:val="32"/>
          <w:szCs w:val="32"/>
          <w:lang w:val="es-MX"/>
        </w:rPr>
        <w:t>.</w:t>
      </w:r>
    </w:p>
    <w:p w14:paraId="5AC51F48" w14:textId="3EC3DE9F" w:rsidR="00C72AB1" w:rsidRPr="000719FA" w:rsidRDefault="00CA017A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>Las condiciones de infraestructura del municipio de Ciudad Juárez han</w:t>
      </w:r>
      <w:r w:rsidR="005D140C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enfrentado desde hace años</w:t>
      </w:r>
      <w:r w:rsidR="003616FC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 w:rsidR="005D140C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administraciones que lejos de empeñar su 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propósito en mejorarla y hacerla </w:t>
      </w:r>
      <w:r w:rsidR="00E00319">
        <w:rPr>
          <w:rFonts w:ascii="Arial" w:hAnsi="Arial" w:cs="Arial"/>
          <w:b w:val="0"/>
          <w:bCs w:val="0"/>
          <w:sz w:val="32"/>
          <w:szCs w:val="32"/>
          <w:lang w:val="es-MX"/>
        </w:rPr>
        <w:t>más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 w:rsidR="00A51F3D">
        <w:rPr>
          <w:rFonts w:ascii="Arial" w:hAnsi="Arial" w:cs="Arial"/>
          <w:b w:val="0"/>
          <w:bCs w:val="0"/>
          <w:sz w:val="32"/>
          <w:szCs w:val="32"/>
          <w:lang w:val="es-MX"/>
        </w:rPr>
        <w:t>habitable, han dilapidado sus esfuerzos y recursos presupuestales</w:t>
      </w:r>
      <w:r w:rsidR="000C0122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, ocasionando que el entorno de la Ciudad se vuelva gris y </w:t>
      </w:r>
      <w:r w:rsidR="000719FA">
        <w:rPr>
          <w:rFonts w:ascii="Arial" w:hAnsi="Arial" w:cs="Arial"/>
          <w:b w:val="0"/>
          <w:bCs w:val="0"/>
          <w:sz w:val="32"/>
          <w:szCs w:val="32"/>
          <w:lang w:val="es-MX"/>
        </w:rPr>
        <w:t>con poco desarrollo</w:t>
      </w:r>
      <w:r w:rsidR="00F101DA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 w:rsidR="00FF64F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en contraste con</w:t>
      </w:r>
      <w:r w:rsidR="00F101DA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la</w:t>
      </w:r>
      <w:r w:rsidR="00E529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s </w:t>
      </w:r>
      <w:r w:rsidR="00D10C1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importantes </w:t>
      </w:r>
      <w:r w:rsidR="00F101DA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dimensiones de su desarrollo económico y su </w:t>
      </w:r>
      <w:r w:rsidR="0030402F">
        <w:rPr>
          <w:rFonts w:ascii="Arial" w:hAnsi="Arial" w:cs="Arial"/>
          <w:b w:val="0"/>
          <w:bCs w:val="0"/>
          <w:sz w:val="32"/>
          <w:szCs w:val="32"/>
          <w:lang w:val="es-MX"/>
        </w:rPr>
        <w:t>cercanía con los Estados Unidos de Norteamérica</w:t>
      </w:r>
      <w:r w:rsidR="00D10C10">
        <w:rPr>
          <w:rFonts w:ascii="Arial" w:hAnsi="Arial" w:cs="Arial"/>
          <w:b w:val="0"/>
          <w:bCs w:val="0"/>
          <w:sz w:val="32"/>
          <w:szCs w:val="32"/>
          <w:lang w:val="es-MX"/>
        </w:rPr>
        <w:t>, que ha llegado a alcanzar esa ciudad fronteriza.</w:t>
      </w:r>
    </w:p>
    <w:p w14:paraId="0B5E36BB" w14:textId="058576FF" w:rsidR="000719FA" w:rsidRPr="00CA5E68" w:rsidRDefault="00913BB5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Específicamente dentro de la infraestructura, la pavimentación reviste una importancia capital, </w:t>
      </w:r>
      <w:r w:rsidR="0030402F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pues permite </w:t>
      </w:r>
      <w:r w:rsidR="00E529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la comunicación y el traslado de los productos </w:t>
      </w:r>
      <w:r w:rsidR="00D36DD7">
        <w:rPr>
          <w:rFonts w:ascii="Arial" w:hAnsi="Arial" w:cs="Arial"/>
          <w:b w:val="0"/>
          <w:bCs w:val="0"/>
          <w:sz w:val="32"/>
          <w:szCs w:val="32"/>
          <w:lang w:val="es-MX"/>
        </w:rPr>
        <w:t>del quehacer</w:t>
      </w:r>
      <w:r w:rsidR="00E529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 w:rsidR="00F96BCC">
        <w:rPr>
          <w:rFonts w:ascii="Arial" w:hAnsi="Arial" w:cs="Arial"/>
          <w:b w:val="0"/>
          <w:bCs w:val="0"/>
          <w:sz w:val="32"/>
          <w:szCs w:val="32"/>
          <w:lang w:val="es-MX"/>
        </w:rPr>
        <w:t>económico, da pie a la actividad turística y permite la convivencia ordenada de sus habitantes.</w:t>
      </w:r>
    </w:p>
    <w:p w14:paraId="35A08018" w14:textId="4FCCB4FB" w:rsidR="00CA5E68" w:rsidRPr="00525707" w:rsidRDefault="00CA5E68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lastRenderedPageBreak/>
        <w:t xml:space="preserve">El estado </w:t>
      </w:r>
      <w:r w:rsidR="00084B4B">
        <w:rPr>
          <w:rFonts w:ascii="Arial" w:hAnsi="Arial" w:cs="Arial"/>
          <w:b w:val="0"/>
          <w:bCs w:val="0"/>
          <w:sz w:val="32"/>
          <w:szCs w:val="32"/>
          <w:lang w:val="es-MX"/>
        </w:rPr>
        <w:t>que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presenta una gran cantidad de las vialidades</w:t>
      </w:r>
      <w:r w:rsidR="001D775C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existentes </w:t>
      </w:r>
      <w:r w:rsidR="00CC7B6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es de un severo </w:t>
      </w:r>
      <w:r w:rsidR="0067294B">
        <w:rPr>
          <w:rFonts w:ascii="Arial" w:hAnsi="Arial" w:cs="Arial"/>
          <w:b w:val="0"/>
          <w:bCs w:val="0"/>
          <w:sz w:val="32"/>
          <w:szCs w:val="32"/>
          <w:lang w:val="es-MX"/>
        </w:rPr>
        <w:t>desgaste</w:t>
      </w:r>
      <w:r w:rsidR="00CC7B61">
        <w:rPr>
          <w:rFonts w:ascii="Arial" w:hAnsi="Arial" w:cs="Arial"/>
          <w:b w:val="0"/>
          <w:bCs w:val="0"/>
          <w:sz w:val="32"/>
          <w:szCs w:val="32"/>
          <w:lang w:val="es-MX"/>
        </w:rPr>
        <w:t>, en el mejor de los casos; pues en otros presenta</w:t>
      </w:r>
      <w:r w:rsidR="0067294B">
        <w:rPr>
          <w:rFonts w:ascii="Arial" w:hAnsi="Arial" w:cs="Arial"/>
          <w:b w:val="0"/>
          <w:bCs w:val="0"/>
          <w:sz w:val="32"/>
          <w:szCs w:val="32"/>
          <w:lang w:val="es-MX"/>
        </w:rPr>
        <w:t>n</w:t>
      </w:r>
      <w:r w:rsidR="00CC7B6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la existencia de </w:t>
      </w:r>
      <w:r w:rsidR="0067294B">
        <w:rPr>
          <w:rFonts w:ascii="Arial" w:hAnsi="Arial" w:cs="Arial"/>
          <w:b w:val="0"/>
          <w:bCs w:val="0"/>
          <w:sz w:val="32"/>
          <w:szCs w:val="32"/>
          <w:lang w:val="es-MX"/>
        </w:rPr>
        <w:t>grande</w:t>
      </w:r>
      <w:r w:rsidR="00A30491">
        <w:rPr>
          <w:rFonts w:ascii="Arial" w:hAnsi="Arial" w:cs="Arial"/>
          <w:b w:val="0"/>
          <w:bCs w:val="0"/>
          <w:sz w:val="32"/>
          <w:szCs w:val="32"/>
          <w:lang w:val="es-MX"/>
        </w:rPr>
        <w:t>s</w:t>
      </w:r>
      <w:r w:rsidR="0067294B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y profund</w:t>
      </w:r>
      <w:r w:rsidR="00F17153">
        <w:rPr>
          <w:rFonts w:ascii="Arial" w:hAnsi="Arial" w:cs="Arial"/>
          <w:b w:val="0"/>
          <w:bCs w:val="0"/>
          <w:sz w:val="32"/>
          <w:szCs w:val="32"/>
          <w:lang w:val="es-MX"/>
        </w:rPr>
        <w:t>o</w:t>
      </w:r>
      <w:r w:rsidR="0067294B">
        <w:rPr>
          <w:rFonts w:ascii="Arial" w:hAnsi="Arial" w:cs="Arial"/>
          <w:b w:val="0"/>
          <w:bCs w:val="0"/>
          <w:sz w:val="32"/>
          <w:szCs w:val="32"/>
          <w:lang w:val="es-MX"/>
        </w:rPr>
        <w:t>s baches</w:t>
      </w:r>
      <w:r w:rsidR="00A3049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o </w:t>
      </w:r>
      <w:r w:rsidR="004F0E43">
        <w:rPr>
          <w:rFonts w:ascii="Arial" w:hAnsi="Arial" w:cs="Arial"/>
          <w:b w:val="0"/>
          <w:bCs w:val="0"/>
          <w:sz w:val="32"/>
          <w:szCs w:val="32"/>
          <w:lang w:val="es-MX"/>
        </w:rPr>
        <w:t>agrietamientos</w:t>
      </w:r>
      <w:r w:rsidR="00A30491">
        <w:rPr>
          <w:rFonts w:ascii="Arial" w:hAnsi="Arial" w:cs="Arial"/>
          <w:b w:val="0"/>
          <w:bCs w:val="0"/>
          <w:sz w:val="32"/>
          <w:szCs w:val="32"/>
          <w:lang w:val="es-MX"/>
        </w:rPr>
        <w:t>, cuando no la sorpresiva presencia de socavones</w:t>
      </w:r>
      <w:r w:rsidR="004F0E43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que atrapan vehículos automotores completos.</w:t>
      </w:r>
      <w:r w:rsidR="0052570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</w:p>
    <w:p w14:paraId="520B9505" w14:textId="6E7809EF" w:rsidR="00525707" w:rsidRPr="00017F6F" w:rsidRDefault="00525707" w:rsidP="00AF007A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>Son frecuentes l</w:t>
      </w:r>
      <w:r w:rsidR="002B7C16">
        <w:rPr>
          <w:rFonts w:ascii="Arial" w:hAnsi="Arial" w:cs="Arial"/>
          <w:b w:val="0"/>
          <w:bCs w:val="0"/>
          <w:sz w:val="32"/>
          <w:szCs w:val="32"/>
          <w:lang w:val="es-MX"/>
        </w:rPr>
        <w:t>a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>s notas periodísticas en las cuales ciudadanos denuncia</w:t>
      </w:r>
      <w:r w:rsidR="00622311">
        <w:rPr>
          <w:rFonts w:ascii="Arial" w:hAnsi="Arial" w:cs="Arial"/>
          <w:b w:val="0"/>
          <w:bCs w:val="0"/>
          <w:sz w:val="32"/>
          <w:szCs w:val="32"/>
          <w:lang w:val="es-MX"/>
        </w:rPr>
        <w:t>n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que sus vehículos han sufrido daños </w:t>
      </w:r>
      <w:r w:rsidR="0062231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por </w:t>
      </w:r>
      <w:r w:rsidR="007414F8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causa de </w:t>
      </w:r>
      <w:r w:rsidR="00622311">
        <w:rPr>
          <w:rFonts w:ascii="Arial" w:hAnsi="Arial" w:cs="Arial"/>
          <w:b w:val="0"/>
          <w:bCs w:val="0"/>
          <w:sz w:val="32"/>
          <w:szCs w:val="32"/>
          <w:lang w:val="es-MX"/>
        </w:rPr>
        <w:t>los baches que se han formado en las vialidades.</w:t>
      </w:r>
      <w:r w:rsidR="00D96D4D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Incluso el número de reclamaciones formuladas por los ciudadanos a la autoridad municipal por la omisión de dar mantenimiento a las vialidades se han incrementado.</w:t>
      </w:r>
      <w:r w:rsidR="002B7C16">
        <w:rPr>
          <w:rStyle w:val="Refdenotaalpie"/>
          <w:rFonts w:ascii="Arial" w:hAnsi="Arial" w:cs="Arial"/>
          <w:b w:val="0"/>
          <w:bCs w:val="0"/>
          <w:sz w:val="32"/>
          <w:szCs w:val="32"/>
          <w:lang w:val="es-MX"/>
        </w:rPr>
        <w:footnoteReference w:id="1"/>
      </w:r>
    </w:p>
    <w:p w14:paraId="0E21FA28" w14:textId="6917E520" w:rsidR="00017F6F" w:rsidRPr="004F0E43" w:rsidRDefault="00017F6F" w:rsidP="00AF007A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El problema a alcanzado dimensiones </w:t>
      </w:r>
      <w:r w:rsidR="00EC5A25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tan 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>considerables que ciudadanos se han empezado a organizar a través de redes sociales</w:t>
      </w:r>
      <w:r w:rsidR="00EC5A25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para que por medio de ellas se reporten </w:t>
      </w:r>
      <w:r w:rsidR="002215AE">
        <w:rPr>
          <w:rFonts w:ascii="Arial" w:hAnsi="Arial" w:cs="Arial"/>
          <w:b w:val="0"/>
          <w:bCs w:val="0"/>
          <w:sz w:val="32"/>
          <w:szCs w:val="32"/>
          <w:lang w:val="es-MX"/>
        </w:rPr>
        <w:t>calles donde esta presente el problema de los baches.</w:t>
      </w:r>
      <w:r w:rsidR="0097496A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Una </w:t>
      </w:r>
      <w:r w:rsidR="00024E0F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dirección de esa red lo </w:t>
      </w:r>
      <w:r w:rsidR="00024E0F">
        <w:rPr>
          <w:rFonts w:ascii="Arial" w:hAnsi="Arial" w:cs="Arial"/>
          <w:b w:val="0"/>
          <w:bCs w:val="0"/>
          <w:sz w:val="32"/>
          <w:szCs w:val="32"/>
          <w:lang w:val="es-MX"/>
        </w:rPr>
        <w:lastRenderedPageBreak/>
        <w:t>constituye la denominada</w:t>
      </w:r>
      <w:r w:rsidR="006914D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 w:rsidR="00971E24">
        <w:rPr>
          <w:rFonts w:ascii="Arial" w:hAnsi="Arial" w:cs="Arial"/>
          <w:b w:val="0"/>
          <w:bCs w:val="0"/>
          <w:sz w:val="32"/>
          <w:szCs w:val="32"/>
          <w:lang w:val="es-MX"/>
        </w:rPr>
        <w:t>“</w:t>
      </w:r>
      <w:r w:rsidR="006914D4">
        <w:rPr>
          <w:rFonts w:ascii="Arial" w:hAnsi="Arial" w:cs="Arial"/>
          <w:b w:val="0"/>
          <w:bCs w:val="0"/>
          <w:sz w:val="32"/>
          <w:szCs w:val="32"/>
          <w:lang w:val="es-MX"/>
        </w:rPr>
        <w:t>Baches de Juáre</w:t>
      </w:r>
      <w:r w:rsidR="00DA70CD">
        <w:rPr>
          <w:rFonts w:ascii="Arial" w:hAnsi="Arial" w:cs="Arial"/>
          <w:b w:val="0"/>
          <w:bCs w:val="0"/>
          <w:sz w:val="32"/>
          <w:szCs w:val="32"/>
          <w:lang w:val="es-MX"/>
        </w:rPr>
        <w:t>z</w:t>
      </w:r>
      <w:r w:rsidR="00971E24">
        <w:rPr>
          <w:rFonts w:ascii="Arial" w:hAnsi="Arial" w:cs="Arial"/>
          <w:b w:val="0"/>
          <w:bCs w:val="0"/>
          <w:sz w:val="32"/>
          <w:szCs w:val="32"/>
          <w:lang w:val="es-MX"/>
        </w:rPr>
        <w:t>”</w:t>
      </w:r>
      <w:r w:rsidR="006914D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con dirección </w:t>
      </w:r>
      <w:r w:rsidR="00971E24" w:rsidRPr="00971E24">
        <w:rPr>
          <w:rFonts w:ascii="Arial" w:hAnsi="Arial" w:cs="Arial"/>
          <w:b w:val="0"/>
          <w:bCs w:val="0"/>
          <w:sz w:val="32"/>
          <w:szCs w:val="32"/>
          <w:lang w:val="es-MX"/>
        </w:rPr>
        <w:t>https://www.facebook.com/bachesdejrz/</w:t>
      </w:r>
      <w:r w:rsidR="00971E24">
        <w:rPr>
          <w:rFonts w:ascii="Arial" w:hAnsi="Arial" w:cs="Arial"/>
          <w:b w:val="0"/>
          <w:bCs w:val="0"/>
          <w:sz w:val="32"/>
          <w:szCs w:val="32"/>
          <w:lang w:val="es-MX"/>
        </w:rPr>
        <w:t>.</w:t>
      </w:r>
      <w:r w:rsidR="00971E24">
        <w:rPr>
          <w:rStyle w:val="Refdenotaalpie"/>
          <w:rFonts w:ascii="Arial" w:hAnsi="Arial" w:cs="Arial"/>
          <w:b w:val="0"/>
          <w:bCs w:val="0"/>
          <w:sz w:val="32"/>
          <w:szCs w:val="32"/>
          <w:lang w:val="es-MX"/>
        </w:rPr>
        <w:footnoteReference w:id="2"/>
      </w:r>
    </w:p>
    <w:p w14:paraId="28F0515E" w14:textId="333B95D4" w:rsidR="00735810" w:rsidRPr="00735810" w:rsidRDefault="00735810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Es realmente apremiante, </w:t>
      </w:r>
      <w:r w:rsidR="008D47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que se </w:t>
      </w:r>
      <w:r w:rsidR="008836F0">
        <w:rPr>
          <w:rFonts w:ascii="Arial" w:hAnsi="Arial" w:cs="Arial"/>
          <w:b w:val="0"/>
          <w:bCs w:val="0"/>
          <w:sz w:val="32"/>
          <w:szCs w:val="32"/>
          <w:lang w:val="es-MX"/>
        </w:rPr>
        <w:t>realicen</w:t>
      </w:r>
      <w:r w:rsidR="008D47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todos los esfuerzos posibles por parte de la administración municipal,</w:t>
      </w:r>
      <w:r w:rsidR="008836F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de manera inmediata para solucionar el requerimiento del bacheo</w:t>
      </w:r>
      <w:r w:rsidR="00226878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y eventualmente iniciar las acciones de recarpeteo de las vialidades que así lo requieran.</w:t>
      </w:r>
      <w:r w:rsidR="008D47E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</w:p>
    <w:p w14:paraId="6A7FF057" w14:textId="7509E018" w:rsidR="00C22C48" w:rsidRPr="00272BFE" w:rsidRDefault="00941D7D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Con el inició de la administración municipal, se da la oportunidad para elaborar una Plan de Desarrollo Municipal, en el cual se contemplen dar mayor énfasis al mantenimiento de las </w:t>
      </w:r>
      <w:r w:rsidR="009F2B4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vialidades que presentan las mayores afluencias vehiculares, así como las calles </w:t>
      </w:r>
      <w:r w:rsidR="008D0C54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que son utilizadas para arribar a </w:t>
      </w:r>
      <w:r w:rsidR="004075A1">
        <w:rPr>
          <w:rFonts w:ascii="Arial" w:hAnsi="Arial" w:cs="Arial"/>
          <w:b w:val="0"/>
          <w:bCs w:val="0"/>
          <w:sz w:val="32"/>
          <w:szCs w:val="32"/>
          <w:lang w:val="es-MX"/>
        </w:rPr>
        <w:t>los lugares donde se presentan las mayores afluencias vehiculares de los centros de trabajo.</w:t>
      </w:r>
      <w:r w:rsidR="00FA4833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Si bien se han </w:t>
      </w:r>
      <w:r w:rsidR="00D15B2D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dado noticias por parte del </w:t>
      </w:r>
      <w:r w:rsidR="00DB4B37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actual </w:t>
      </w:r>
      <w:r w:rsidR="00D15B2D">
        <w:rPr>
          <w:rFonts w:ascii="Arial" w:hAnsi="Arial" w:cs="Arial"/>
          <w:b w:val="0"/>
          <w:bCs w:val="0"/>
          <w:sz w:val="32"/>
          <w:szCs w:val="32"/>
          <w:lang w:val="es-MX"/>
        </w:rPr>
        <w:t>Alcalde, en el sentido de empezar acciones para cubrir los bach</w:t>
      </w:r>
      <w:r w:rsidR="00E57075">
        <w:rPr>
          <w:rFonts w:ascii="Arial" w:hAnsi="Arial" w:cs="Arial"/>
          <w:b w:val="0"/>
          <w:bCs w:val="0"/>
          <w:sz w:val="32"/>
          <w:szCs w:val="32"/>
          <w:lang w:val="es-MX"/>
        </w:rPr>
        <w:t>es</w:t>
      </w:r>
      <w:r w:rsidR="00E86F8F">
        <w:rPr>
          <w:rFonts w:ascii="Arial" w:hAnsi="Arial" w:cs="Arial"/>
          <w:b w:val="0"/>
          <w:bCs w:val="0"/>
          <w:sz w:val="32"/>
          <w:szCs w:val="32"/>
          <w:lang w:val="es-MX"/>
        </w:rPr>
        <w:t>;</w:t>
      </w:r>
      <w:r w:rsidR="00E57075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el deterioro de las vialidades se ha acumulado por largo periodo de tiempo</w:t>
      </w:r>
      <w:r w:rsidR="00E86F8F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 w:rsidR="00E57075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lo que nos lleva a </w:t>
      </w:r>
      <w:r w:rsidR="0015393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solicitar a las autoridades municipales, el que redoblen esfuerzos para combatir el rezago en el mantenimiento de las </w:t>
      </w:r>
      <w:r w:rsidR="00A553EF">
        <w:rPr>
          <w:rFonts w:ascii="Arial" w:hAnsi="Arial" w:cs="Arial"/>
          <w:b w:val="0"/>
          <w:bCs w:val="0"/>
          <w:sz w:val="32"/>
          <w:szCs w:val="32"/>
          <w:lang w:val="es-MX"/>
        </w:rPr>
        <w:t>vialidades, sobre todo las que presentan mayor carga vehicular.</w:t>
      </w:r>
      <w:r w:rsidR="0056511A">
        <w:rPr>
          <w:rStyle w:val="Refdenotaalpie"/>
          <w:rFonts w:ascii="Arial" w:hAnsi="Arial" w:cs="Arial"/>
          <w:b w:val="0"/>
          <w:bCs w:val="0"/>
          <w:sz w:val="32"/>
          <w:szCs w:val="32"/>
          <w:lang w:val="es-MX"/>
        </w:rPr>
        <w:footnoteReference w:id="3"/>
      </w:r>
    </w:p>
    <w:p w14:paraId="413DCA85" w14:textId="0D84FF54" w:rsidR="00272BFE" w:rsidRPr="004075A1" w:rsidRDefault="00272BFE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>Debe resaltarse que el anterior Alcalde</w:t>
      </w:r>
      <w:r w:rsidR="006918F1">
        <w:rPr>
          <w:rFonts w:ascii="Arial" w:hAnsi="Arial" w:cs="Arial"/>
          <w:b w:val="0"/>
          <w:bCs w:val="0"/>
          <w:sz w:val="32"/>
          <w:szCs w:val="32"/>
          <w:lang w:val="es-MX"/>
        </w:rPr>
        <w:t>, informó previa a la finalización de su mandato</w:t>
      </w:r>
      <w:r w:rsidR="00384B88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 w:rsidR="006918F1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que se había</w:t>
      </w:r>
      <w:r w:rsidR="00BD6AEA">
        <w:rPr>
          <w:rFonts w:ascii="Arial" w:hAnsi="Arial" w:cs="Arial"/>
          <w:b w:val="0"/>
          <w:bCs w:val="0"/>
          <w:sz w:val="32"/>
          <w:szCs w:val="32"/>
          <w:lang w:val="es-MX"/>
        </w:rPr>
        <w:t>n reparado mas de 16 mil metros cuadrado</w:t>
      </w:r>
      <w:r w:rsidR="006424DB">
        <w:rPr>
          <w:rFonts w:ascii="Arial" w:hAnsi="Arial" w:cs="Arial"/>
          <w:b w:val="0"/>
          <w:bCs w:val="0"/>
          <w:sz w:val="32"/>
          <w:szCs w:val="32"/>
          <w:lang w:val="es-MX"/>
        </w:rPr>
        <w:t>s por el programa de bacheo, sin poner en duda dicha afirmación</w:t>
      </w:r>
      <w:r w:rsidR="004E4616">
        <w:rPr>
          <w:rFonts w:ascii="Arial" w:hAnsi="Arial" w:cs="Arial"/>
          <w:b w:val="0"/>
          <w:bCs w:val="0"/>
          <w:sz w:val="32"/>
          <w:szCs w:val="32"/>
          <w:lang w:val="es-MX"/>
        </w:rPr>
        <w:t>,</w:t>
      </w:r>
      <w:r w:rsidR="00E8629D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si realmente se realizó,</w:t>
      </w:r>
      <w:r w:rsidR="004E461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cabe </w:t>
      </w:r>
      <w:r w:rsidR="00E40D84">
        <w:rPr>
          <w:rFonts w:ascii="Arial" w:hAnsi="Arial" w:cs="Arial"/>
          <w:b w:val="0"/>
          <w:bCs w:val="0"/>
          <w:sz w:val="32"/>
          <w:szCs w:val="32"/>
          <w:lang w:val="es-MX"/>
        </w:rPr>
        <w:t>destacar</w:t>
      </w:r>
      <w:r w:rsidR="004E461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que dichas acciones quedaron sin trascendencia efectiva, dada el amplio daño sufrido por la</w:t>
      </w:r>
      <w:r w:rsidR="00D759D2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superficie asfáltica.</w:t>
      </w:r>
      <w:r w:rsidR="00707CBC">
        <w:rPr>
          <w:rStyle w:val="Refdenotaalpie"/>
          <w:rFonts w:ascii="Arial" w:hAnsi="Arial" w:cs="Arial"/>
          <w:b w:val="0"/>
          <w:bCs w:val="0"/>
          <w:sz w:val="32"/>
          <w:szCs w:val="32"/>
          <w:lang w:val="es-MX"/>
        </w:rPr>
        <w:footnoteReference w:id="4"/>
      </w:r>
    </w:p>
    <w:p w14:paraId="57FBEB7E" w14:textId="32C1ED0D" w:rsidR="004075A1" w:rsidRPr="00830523" w:rsidRDefault="00B5088E" w:rsidP="00B969F3">
      <w:pPr>
        <w:pStyle w:val="Ttulo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  <w:lang w:val="es-MX"/>
        </w:rPr>
        <w:t>Otra circunstancia que preciso contemplar</w:t>
      </w:r>
      <w:r w:rsidR="0084463B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es </w:t>
      </w:r>
      <w:r w:rsidR="0084463B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la </w:t>
      </w:r>
      <w:r w:rsidR="006F68CA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eventual aprobación del Presupuesto de egresos para el ejercicio fiscal 2022, </w:t>
      </w:r>
      <w:r w:rsidR="003A3DA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por parte del 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>H. Cabildo</w:t>
      </w:r>
      <w:r w:rsidR="003A3DA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de Ciudad Juárez,</w:t>
      </w:r>
      <w:r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Chih.,</w:t>
      </w:r>
      <w:r w:rsidR="003A3DA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</w:t>
      </w:r>
      <w:r w:rsidR="00521799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para que dentro de sus egresos se prevea destinar </w:t>
      </w:r>
      <w:r w:rsidR="00543C0B">
        <w:rPr>
          <w:rFonts w:ascii="Arial" w:hAnsi="Arial" w:cs="Arial"/>
          <w:b w:val="0"/>
          <w:bCs w:val="0"/>
          <w:sz w:val="32"/>
          <w:szCs w:val="32"/>
          <w:lang w:val="es-MX"/>
        </w:rPr>
        <w:t>una cantidad de recursos presupuestales que posibiliten el</w:t>
      </w:r>
      <w:r w:rsidR="00090A7C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mantenimiento constante y efectivos </w:t>
      </w:r>
      <w:r w:rsidR="00543C0B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de </w:t>
      </w:r>
      <w:r w:rsidR="00090A7C">
        <w:rPr>
          <w:rFonts w:ascii="Arial" w:hAnsi="Arial" w:cs="Arial"/>
          <w:b w:val="0"/>
          <w:bCs w:val="0"/>
          <w:sz w:val="32"/>
          <w:szCs w:val="32"/>
          <w:lang w:val="es-MX"/>
        </w:rPr>
        <w:t>las vialidades</w:t>
      </w:r>
      <w:r w:rsidR="0065182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y con ello permitir el pleno ejercicio del derecho </w:t>
      </w:r>
      <w:r w:rsidR="00E153CE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humano </w:t>
      </w:r>
      <w:r w:rsidR="00651826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a la movilidad, que </w:t>
      </w:r>
      <w:r w:rsidR="006C1370">
        <w:rPr>
          <w:rFonts w:ascii="Arial" w:hAnsi="Arial" w:cs="Arial"/>
          <w:b w:val="0"/>
          <w:bCs w:val="0"/>
          <w:sz w:val="32"/>
          <w:szCs w:val="32"/>
          <w:lang w:val="es-MX"/>
        </w:rPr>
        <w:t>tiene</w:t>
      </w:r>
      <w:r w:rsidR="00E153CE">
        <w:rPr>
          <w:rFonts w:ascii="Arial" w:hAnsi="Arial" w:cs="Arial"/>
          <w:b w:val="0"/>
          <w:bCs w:val="0"/>
          <w:sz w:val="32"/>
          <w:szCs w:val="32"/>
          <w:lang w:val="es-MX"/>
        </w:rPr>
        <w:t>n</w:t>
      </w:r>
      <w:r w:rsidR="006C137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 l</w:t>
      </w:r>
      <w:r w:rsidR="009626E4">
        <w:rPr>
          <w:rFonts w:ascii="Arial" w:hAnsi="Arial" w:cs="Arial"/>
          <w:b w:val="0"/>
          <w:bCs w:val="0"/>
          <w:sz w:val="32"/>
          <w:szCs w:val="32"/>
          <w:lang w:val="es-MX"/>
        </w:rPr>
        <w:t>a</w:t>
      </w:r>
      <w:r w:rsidR="006C1370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s </w:t>
      </w:r>
      <w:r w:rsidR="00830523">
        <w:rPr>
          <w:rFonts w:ascii="Arial" w:hAnsi="Arial" w:cs="Arial"/>
          <w:b w:val="0"/>
          <w:bCs w:val="0"/>
          <w:sz w:val="32"/>
          <w:szCs w:val="32"/>
          <w:lang w:val="es-MX"/>
        </w:rPr>
        <w:t>y l</w:t>
      </w:r>
      <w:r w:rsidR="009626E4">
        <w:rPr>
          <w:rFonts w:ascii="Arial" w:hAnsi="Arial" w:cs="Arial"/>
          <w:b w:val="0"/>
          <w:bCs w:val="0"/>
          <w:sz w:val="32"/>
          <w:szCs w:val="32"/>
          <w:lang w:val="es-MX"/>
        </w:rPr>
        <w:t>o</w:t>
      </w:r>
      <w:r w:rsidR="00830523">
        <w:rPr>
          <w:rFonts w:ascii="Arial" w:hAnsi="Arial" w:cs="Arial"/>
          <w:b w:val="0"/>
          <w:bCs w:val="0"/>
          <w:sz w:val="32"/>
          <w:szCs w:val="32"/>
          <w:lang w:val="es-MX"/>
        </w:rPr>
        <w:t xml:space="preserve">s </w:t>
      </w:r>
      <w:r w:rsidR="006C1370">
        <w:rPr>
          <w:rFonts w:ascii="Arial" w:hAnsi="Arial" w:cs="Arial"/>
          <w:b w:val="0"/>
          <w:bCs w:val="0"/>
          <w:sz w:val="32"/>
          <w:szCs w:val="32"/>
          <w:lang w:val="es-MX"/>
        </w:rPr>
        <w:t>Juarenses</w:t>
      </w:r>
      <w:r w:rsidR="00394983">
        <w:rPr>
          <w:rFonts w:ascii="Arial" w:hAnsi="Arial" w:cs="Arial"/>
          <w:b w:val="0"/>
          <w:bCs w:val="0"/>
          <w:sz w:val="32"/>
          <w:szCs w:val="32"/>
          <w:lang w:val="es-MX"/>
        </w:rPr>
        <w:t>.</w:t>
      </w:r>
    </w:p>
    <w:p w14:paraId="014D4814" w14:textId="1C0EABE1" w:rsidR="00F5510B" w:rsidRPr="005441B4" w:rsidRDefault="00F5510B" w:rsidP="009626E4">
      <w:pPr>
        <w:spacing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x-none"/>
        </w:rPr>
      </w:pPr>
      <w:r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Por lo anteriormente expuesto y con fundamento en los artículos 68 fracción I de la Constitución Política del Estado, así como los numerales 169, 174 fracción I y 175 de la Ley Orgánica del Poder Legislativo y el artículo 106 del Reglamento Interior de Prácticas Parlamentarias, someto </w:t>
      </w:r>
      <w:r w:rsidR="00DF7339">
        <w:rPr>
          <w:rFonts w:ascii="Arial" w:eastAsia="Times New Roman" w:hAnsi="Arial" w:cs="Arial"/>
          <w:sz w:val="32"/>
          <w:szCs w:val="32"/>
          <w:lang w:eastAsia="x-none"/>
        </w:rPr>
        <w:t xml:space="preserve">con el carácter de </w:t>
      </w:r>
      <w:r w:rsidR="00FF32BE">
        <w:rPr>
          <w:rFonts w:ascii="Arial" w:eastAsia="Times New Roman" w:hAnsi="Arial" w:cs="Arial"/>
          <w:sz w:val="32"/>
          <w:szCs w:val="32"/>
          <w:lang w:eastAsia="x-none"/>
        </w:rPr>
        <w:t>urgente</w:t>
      </w:r>
      <w:r w:rsidR="00DF7339">
        <w:rPr>
          <w:rFonts w:ascii="Arial" w:eastAsia="Times New Roman" w:hAnsi="Arial" w:cs="Arial"/>
          <w:sz w:val="32"/>
          <w:szCs w:val="32"/>
          <w:lang w:eastAsia="x-none"/>
        </w:rPr>
        <w:t xml:space="preserve"> </w:t>
      </w:r>
      <w:r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a consideración </w:t>
      </w:r>
      <w:r w:rsidR="00FF32BE">
        <w:rPr>
          <w:rFonts w:ascii="Arial" w:eastAsia="Times New Roman" w:hAnsi="Arial" w:cs="Arial"/>
          <w:sz w:val="32"/>
          <w:szCs w:val="32"/>
          <w:lang w:eastAsia="x-none"/>
        </w:rPr>
        <w:t xml:space="preserve">del Pleno de esta Asamblea </w:t>
      </w:r>
      <w:r w:rsidRPr="005441B4">
        <w:rPr>
          <w:rFonts w:ascii="Arial" w:eastAsia="Times New Roman" w:hAnsi="Arial" w:cs="Arial"/>
          <w:sz w:val="32"/>
          <w:szCs w:val="32"/>
          <w:lang w:eastAsia="x-none"/>
        </w:rPr>
        <w:t>el siguiente:</w:t>
      </w:r>
    </w:p>
    <w:p w14:paraId="10551A3E" w14:textId="77777777" w:rsidR="00F5510B" w:rsidRPr="005441B4" w:rsidRDefault="00F5510B" w:rsidP="00F5510B">
      <w:pPr>
        <w:spacing w:line="360" w:lineRule="auto"/>
        <w:jc w:val="center"/>
        <w:rPr>
          <w:rFonts w:ascii="Arial" w:eastAsia="Times New Roman" w:hAnsi="Arial" w:cs="Arial"/>
          <w:sz w:val="32"/>
          <w:szCs w:val="32"/>
          <w:lang w:eastAsia="x-none"/>
        </w:rPr>
      </w:pPr>
      <w:r w:rsidRPr="005441B4">
        <w:rPr>
          <w:rFonts w:ascii="Arial" w:eastAsia="Times New Roman" w:hAnsi="Arial" w:cs="Arial"/>
          <w:sz w:val="32"/>
          <w:szCs w:val="32"/>
          <w:lang w:eastAsia="x-none"/>
        </w:rPr>
        <w:t>PUNTO DE ACUERDO</w:t>
      </w:r>
    </w:p>
    <w:p w14:paraId="6AF9AA4E" w14:textId="73E9B204" w:rsidR="00FF32BE" w:rsidRDefault="00FF32BE" w:rsidP="00F5510B">
      <w:pPr>
        <w:spacing w:line="360" w:lineRule="auto"/>
        <w:jc w:val="both"/>
        <w:rPr>
          <w:rFonts w:ascii="Arial" w:eastAsia="Times New Roman" w:hAnsi="Arial" w:cs="Arial"/>
          <w:sz w:val="32"/>
          <w:szCs w:val="32"/>
          <w:lang w:eastAsia="x-none"/>
        </w:rPr>
      </w:pPr>
      <w:r>
        <w:rPr>
          <w:rFonts w:ascii="Arial" w:eastAsia="Times New Roman" w:hAnsi="Arial" w:cs="Arial"/>
          <w:sz w:val="32"/>
          <w:szCs w:val="32"/>
          <w:lang w:eastAsia="x-none"/>
        </w:rPr>
        <w:t>PRIMERO</w:t>
      </w:r>
      <w:r w:rsidR="00F5510B" w:rsidRPr="005441B4">
        <w:rPr>
          <w:rFonts w:ascii="Arial" w:eastAsia="Times New Roman" w:hAnsi="Arial" w:cs="Arial"/>
          <w:sz w:val="32"/>
          <w:szCs w:val="32"/>
          <w:lang w:eastAsia="x-none"/>
        </w:rPr>
        <w:t>.–</w:t>
      </w:r>
      <w:r w:rsidR="00025184">
        <w:rPr>
          <w:rFonts w:ascii="Arial" w:eastAsia="Times New Roman" w:hAnsi="Arial" w:cs="Arial"/>
          <w:sz w:val="32"/>
          <w:szCs w:val="32"/>
          <w:lang w:eastAsia="x-none"/>
        </w:rPr>
        <w:t xml:space="preserve"> </w:t>
      </w:r>
      <w:r w:rsidR="00E27FF4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La Sexagésima 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>Séptima</w:t>
      </w:r>
      <w:r w:rsidR="00E27FF4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 Legislatura 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 xml:space="preserve">del H. Congreso del Estado de Chihuahua, </w:t>
      </w:r>
      <w:r w:rsidR="00E27FF4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exhorta 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 xml:space="preserve">muy respetuosamente </w:t>
      </w:r>
      <w:r w:rsidR="00E27FF4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al 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>C. Presidente Municipal, Lic. Cruz Pérez Cuellar a efecto de redoblar</w:t>
      </w:r>
      <w:r w:rsidR="00767EAB">
        <w:rPr>
          <w:rFonts w:ascii="Arial" w:eastAsia="Times New Roman" w:hAnsi="Arial" w:cs="Arial"/>
          <w:sz w:val="32"/>
          <w:szCs w:val="32"/>
          <w:lang w:eastAsia="x-none"/>
        </w:rPr>
        <w:t xml:space="preserve"> de manera inmediata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 xml:space="preserve"> los labores del programa de bache</w:t>
      </w:r>
      <w:r w:rsidR="00951273">
        <w:rPr>
          <w:rFonts w:ascii="Arial" w:eastAsia="Times New Roman" w:hAnsi="Arial" w:cs="Arial"/>
          <w:sz w:val="32"/>
          <w:szCs w:val="32"/>
          <w:lang w:eastAsia="x-none"/>
        </w:rPr>
        <w:t>o</w:t>
      </w:r>
      <w:r w:rsidR="00E27FF4">
        <w:rPr>
          <w:rFonts w:ascii="Arial" w:eastAsia="Times New Roman" w:hAnsi="Arial" w:cs="Arial"/>
          <w:sz w:val="32"/>
          <w:szCs w:val="32"/>
          <w:lang w:eastAsia="x-none"/>
        </w:rPr>
        <w:t xml:space="preserve"> de las principales vialidades, de Ciudad Juárez, Chihuahua.</w:t>
      </w:r>
    </w:p>
    <w:p w14:paraId="442D2150" w14:textId="2EC183C6" w:rsidR="00F5510B" w:rsidRPr="005441B4" w:rsidRDefault="00FF32BE" w:rsidP="00F5510B">
      <w:pPr>
        <w:spacing w:line="360" w:lineRule="auto"/>
        <w:jc w:val="both"/>
        <w:rPr>
          <w:rFonts w:ascii="Arial" w:eastAsia="Times New Roman" w:hAnsi="Arial" w:cs="Arial"/>
          <w:sz w:val="32"/>
          <w:szCs w:val="32"/>
          <w:lang w:eastAsia="x-none"/>
        </w:rPr>
      </w:pPr>
      <w:r>
        <w:rPr>
          <w:rFonts w:ascii="Arial" w:eastAsia="Times New Roman" w:hAnsi="Arial" w:cs="Arial"/>
          <w:sz w:val="32"/>
          <w:szCs w:val="32"/>
          <w:lang w:eastAsia="x-none"/>
        </w:rPr>
        <w:t xml:space="preserve">SEGUNDO.- </w:t>
      </w:r>
      <w:r w:rsidR="00F5510B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La Sexagésima </w:t>
      </w:r>
      <w:r w:rsidR="00025184">
        <w:rPr>
          <w:rFonts w:ascii="Arial" w:eastAsia="Times New Roman" w:hAnsi="Arial" w:cs="Arial"/>
          <w:sz w:val="32"/>
          <w:szCs w:val="32"/>
          <w:lang w:eastAsia="x-none"/>
        </w:rPr>
        <w:t>Séptim</w:t>
      </w:r>
      <w:r w:rsidR="00543294">
        <w:rPr>
          <w:rFonts w:ascii="Arial" w:eastAsia="Times New Roman" w:hAnsi="Arial" w:cs="Arial"/>
          <w:sz w:val="32"/>
          <w:szCs w:val="32"/>
          <w:lang w:eastAsia="x-none"/>
        </w:rPr>
        <w:t>a</w:t>
      </w:r>
      <w:r w:rsidR="00F5510B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 Legislatura </w:t>
      </w:r>
      <w:r w:rsidR="00543294">
        <w:rPr>
          <w:rFonts w:ascii="Arial" w:eastAsia="Times New Roman" w:hAnsi="Arial" w:cs="Arial"/>
          <w:sz w:val="32"/>
          <w:szCs w:val="32"/>
          <w:lang w:eastAsia="x-none"/>
        </w:rPr>
        <w:t xml:space="preserve">del H. Congreso del Estado de Chihuahua, </w:t>
      </w:r>
      <w:r w:rsidR="00F5510B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exhorta </w:t>
      </w:r>
      <w:r w:rsidR="008A7F39">
        <w:rPr>
          <w:rFonts w:ascii="Arial" w:eastAsia="Times New Roman" w:hAnsi="Arial" w:cs="Arial"/>
          <w:sz w:val="32"/>
          <w:szCs w:val="32"/>
          <w:lang w:eastAsia="x-none"/>
        </w:rPr>
        <w:t xml:space="preserve">muy respetuosamente </w:t>
      </w:r>
      <w:r w:rsidR="00F5510B" w:rsidRPr="005441B4">
        <w:rPr>
          <w:rFonts w:ascii="Arial" w:eastAsia="Times New Roman" w:hAnsi="Arial" w:cs="Arial"/>
          <w:sz w:val="32"/>
          <w:szCs w:val="32"/>
          <w:lang w:eastAsia="x-none"/>
        </w:rPr>
        <w:t xml:space="preserve">al </w:t>
      </w:r>
      <w:r w:rsidR="005441B4">
        <w:rPr>
          <w:rFonts w:ascii="Arial" w:eastAsia="Times New Roman" w:hAnsi="Arial" w:cs="Arial"/>
          <w:sz w:val="32"/>
          <w:szCs w:val="32"/>
          <w:lang w:eastAsia="x-none"/>
        </w:rPr>
        <w:t>C.</w:t>
      </w:r>
      <w:r w:rsidR="00025184">
        <w:rPr>
          <w:rFonts w:ascii="Arial" w:eastAsia="Times New Roman" w:hAnsi="Arial" w:cs="Arial"/>
          <w:sz w:val="32"/>
          <w:szCs w:val="32"/>
          <w:lang w:eastAsia="x-none"/>
        </w:rPr>
        <w:t xml:space="preserve"> Presidente Municipal</w:t>
      </w:r>
      <w:r w:rsidR="008A7F39">
        <w:rPr>
          <w:rFonts w:ascii="Arial" w:eastAsia="Times New Roman" w:hAnsi="Arial" w:cs="Arial"/>
          <w:sz w:val="32"/>
          <w:szCs w:val="32"/>
          <w:lang w:eastAsia="x-none"/>
        </w:rPr>
        <w:t xml:space="preserve">, </w:t>
      </w:r>
      <w:r w:rsidR="00C908FC">
        <w:rPr>
          <w:rFonts w:ascii="Arial" w:eastAsia="Times New Roman" w:hAnsi="Arial" w:cs="Arial"/>
          <w:sz w:val="32"/>
          <w:szCs w:val="32"/>
          <w:lang w:eastAsia="x-none"/>
        </w:rPr>
        <w:t xml:space="preserve">Lic. </w:t>
      </w:r>
      <w:r w:rsidR="00543294">
        <w:rPr>
          <w:rFonts w:ascii="Arial" w:eastAsia="Times New Roman" w:hAnsi="Arial" w:cs="Arial"/>
          <w:sz w:val="32"/>
          <w:szCs w:val="32"/>
          <w:lang w:eastAsia="x-none"/>
        </w:rPr>
        <w:t xml:space="preserve">Cruz </w:t>
      </w:r>
      <w:r w:rsidR="00CB0401">
        <w:rPr>
          <w:rFonts w:ascii="Arial" w:eastAsia="Times New Roman" w:hAnsi="Arial" w:cs="Arial"/>
          <w:sz w:val="32"/>
          <w:szCs w:val="32"/>
          <w:lang w:eastAsia="x-none"/>
        </w:rPr>
        <w:t>Pérez Cuellar</w:t>
      </w:r>
      <w:r w:rsidR="00EB3102">
        <w:rPr>
          <w:rFonts w:ascii="Arial" w:eastAsia="Times New Roman" w:hAnsi="Arial" w:cs="Arial"/>
          <w:sz w:val="32"/>
          <w:szCs w:val="32"/>
          <w:lang w:eastAsia="x-none"/>
        </w:rPr>
        <w:t>;</w:t>
      </w:r>
      <w:r w:rsidR="00CB0401">
        <w:rPr>
          <w:rFonts w:ascii="Arial" w:eastAsia="Times New Roman" w:hAnsi="Arial" w:cs="Arial"/>
          <w:sz w:val="32"/>
          <w:szCs w:val="32"/>
          <w:lang w:eastAsia="x-none"/>
        </w:rPr>
        <w:t xml:space="preserve"> así como al Ayuntamiento del</w:t>
      </w:r>
      <w:r w:rsidR="00C908FC">
        <w:rPr>
          <w:rFonts w:ascii="Arial" w:eastAsia="Times New Roman" w:hAnsi="Arial" w:cs="Arial"/>
          <w:sz w:val="32"/>
          <w:szCs w:val="32"/>
          <w:lang w:eastAsia="x-none"/>
        </w:rPr>
        <w:t xml:space="preserve"> </w:t>
      </w:r>
      <w:r w:rsidR="00EB3102">
        <w:rPr>
          <w:rFonts w:ascii="Arial" w:eastAsia="Times New Roman" w:hAnsi="Arial" w:cs="Arial"/>
          <w:sz w:val="32"/>
          <w:szCs w:val="32"/>
          <w:lang w:eastAsia="x-none"/>
        </w:rPr>
        <w:t xml:space="preserve">municipio de Ciudad Juárez, Chihuahua, para que </w:t>
      </w:r>
      <w:r w:rsidR="007D5976">
        <w:rPr>
          <w:rFonts w:ascii="Arial" w:eastAsia="Times New Roman" w:hAnsi="Arial" w:cs="Arial"/>
          <w:sz w:val="32"/>
          <w:szCs w:val="32"/>
          <w:lang w:eastAsia="x-none"/>
        </w:rPr>
        <w:t xml:space="preserve">en el Presupuesto de Egresos del año 2022, así como en el Plan Municipal de Desarrollo, establezcan como labor sustantiva de </w:t>
      </w:r>
      <w:r w:rsidR="00405203">
        <w:rPr>
          <w:rFonts w:ascii="Arial" w:eastAsia="Times New Roman" w:hAnsi="Arial" w:cs="Arial"/>
          <w:sz w:val="32"/>
          <w:szCs w:val="32"/>
          <w:lang w:eastAsia="x-none"/>
        </w:rPr>
        <w:t xml:space="preserve">esa autoridad municipal, las acciones de mantenimiento y remozamiento de las principales vialidades </w:t>
      </w:r>
      <w:r w:rsidR="00270F20">
        <w:rPr>
          <w:rFonts w:ascii="Arial" w:eastAsia="Times New Roman" w:hAnsi="Arial" w:cs="Arial"/>
          <w:sz w:val="32"/>
          <w:szCs w:val="32"/>
          <w:lang w:eastAsia="x-none"/>
        </w:rPr>
        <w:t>de tan importante Ciudad.</w:t>
      </w:r>
    </w:p>
    <w:p w14:paraId="1263D00C" w14:textId="77777777" w:rsidR="00F5510B" w:rsidRPr="005441B4" w:rsidRDefault="00F5510B" w:rsidP="00F5510B">
      <w:pPr>
        <w:spacing w:line="360" w:lineRule="auto"/>
        <w:jc w:val="both"/>
        <w:rPr>
          <w:rFonts w:ascii="Arial" w:eastAsia="Times New Roman" w:hAnsi="Arial" w:cs="Arial"/>
          <w:sz w:val="32"/>
          <w:szCs w:val="32"/>
          <w:lang w:eastAsia="x-none"/>
        </w:rPr>
      </w:pPr>
    </w:p>
    <w:p w14:paraId="1A310D37" w14:textId="23D28DFA" w:rsidR="00F5510B" w:rsidRPr="007701BB" w:rsidRDefault="00F5510B" w:rsidP="00F551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  <w:r w:rsidRPr="007701BB">
        <w:rPr>
          <w:rFonts w:ascii="Arial" w:eastAsia="Times New Roman" w:hAnsi="Arial" w:cs="Arial"/>
          <w:sz w:val="32"/>
          <w:szCs w:val="32"/>
          <w:lang w:eastAsia="x-none"/>
        </w:rPr>
        <w:t>ECONÓMICO. - Aprobado que sea túrnese a la Secretar</w:t>
      </w:r>
      <w:r w:rsidR="00223C36">
        <w:rPr>
          <w:rFonts w:ascii="Arial" w:eastAsia="Times New Roman" w:hAnsi="Arial" w:cs="Arial"/>
          <w:sz w:val="32"/>
          <w:szCs w:val="32"/>
          <w:lang w:eastAsia="x-none"/>
        </w:rPr>
        <w:t>í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>a para que elabore la Minuta de Acuerdo correspondiente.</w:t>
      </w:r>
      <w:r w:rsidRPr="007701BB">
        <w:rPr>
          <w:rFonts w:ascii="Arial" w:eastAsia="Times New Roman" w:hAnsi="Arial" w:cs="Arial"/>
          <w:sz w:val="32"/>
          <w:szCs w:val="32"/>
          <w:lang w:val="es-MX" w:eastAsia="x-none"/>
        </w:rPr>
        <w:t> </w:t>
      </w:r>
    </w:p>
    <w:p w14:paraId="66D4BAF0" w14:textId="77777777" w:rsidR="00F5510B" w:rsidRPr="007701BB" w:rsidRDefault="00F5510B" w:rsidP="00F5510B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  <w:r w:rsidRPr="007701BB">
        <w:rPr>
          <w:rFonts w:ascii="Arial" w:eastAsia="Times New Roman" w:hAnsi="Arial" w:cs="Arial"/>
          <w:sz w:val="32"/>
          <w:szCs w:val="32"/>
          <w:lang w:val="es-MX" w:eastAsia="x-none"/>
        </w:rPr>
        <w:t> </w:t>
      </w:r>
    </w:p>
    <w:p w14:paraId="0A147FBA" w14:textId="13517B76" w:rsidR="00F5510B" w:rsidRPr="007701BB" w:rsidRDefault="00F5510B" w:rsidP="00F551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  <w:r w:rsidRPr="007701BB">
        <w:rPr>
          <w:rFonts w:ascii="Arial" w:eastAsia="Times New Roman" w:hAnsi="Arial" w:cs="Arial"/>
          <w:sz w:val="32"/>
          <w:szCs w:val="32"/>
          <w:lang w:eastAsia="x-none"/>
        </w:rPr>
        <w:t>D</w:t>
      </w:r>
      <w:r w:rsidR="00F05894">
        <w:rPr>
          <w:rFonts w:ascii="Arial" w:eastAsia="Times New Roman" w:hAnsi="Arial" w:cs="Arial"/>
          <w:sz w:val="32"/>
          <w:szCs w:val="32"/>
          <w:lang w:eastAsia="x-none"/>
        </w:rPr>
        <w:t>ado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 xml:space="preserve"> en el Salón de Plenos del </w:t>
      </w:r>
      <w:r w:rsidR="00F05894">
        <w:rPr>
          <w:rFonts w:ascii="Arial" w:eastAsia="Times New Roman" w:hAnsi="Arial" w:cs="Arial"/>
          <w:sz w:val="32"/>
          <w:szCs w:val="32"/>
          <w:lang w:eastAsia="x-none"/>
        </w:rPr>
        <w:t xml:space="preserve">H. 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 xml:space="preserve">Congreso del Estado, en la ciudad de Chihuahua, Chih., a los </w:t>
      </w:r>
      <w:r w:rsidR="002D2126">
        <w:rPr>
          <w:rFonts w:ascii="Arial" w:eastAsia="Times New Roman" w:hAnsi="Arial" w:cs="Arial"/>
          <w:sz w:val="32"/>
          <w:szCs w:val="32"/>
          <w:lang w:eastAsia="x-none"/>
        </w:rPr>
        <w:t>veintiún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 xml:space="preserve"> días del mes de </w:t>
      </w:r>
      <w:r w:rsidR="00223C36">
        <w:rPr>
          <w:rFonts w:ascii="Arial" w:eastAsia="Times New Roman" w:hAnsi="Arial" w:cs="Arial"/>
          <w:sz w:val="32"/>
          <w:szCs w:val="32"/>
          <w:lang w:eastAsia="x-none"/>
        </w:rPr>
        <w:t>Septiembre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> de 202</w:t>
      </w:r>
      <w:r w:rsidR="00F05894">
        <w:rPr>
          <w:rFonts w:ascii="Arial" w:eastAsia="Times New Roman" w:hAnsi="Arial" w:cs="Arial"/>
          <w:sz w:val="32"/>
          <w:szCs w:val="32"/>
          <w:lang w:eastAsia="x-none"/>
        </w:rPr>
        <w:t>1</w:t>
      </w:r>
      <w:r w:rsidRPr="007701BB">
        <w:rPr>
          <w:rFonts w:ascii="Arial" w:eastAsia="Times New Roman" w:hAnsi="Arial" w:cs="Arial"/>
          <w:sz w:val="32"/>
          <w:szCs w:val="32"/>
          <w:lang w:eastAsia="x-none"/>
        </w:rPr>
        <w:t>.</w:t>
      </w:r>
      <w:r w:rsidRPr="007701BB">
        <w:rPr>
          <w:rFonts w:ascii="Arial" w:eastAsia="Times New Roman" w:hAnsi="Arial" w:cs="Arial"/>
          <w:sz w:val="32"/>
          <w:szCs w:val="32"/>
          <w:lang w:val="es-MX" w:eastAsia="x-none"/>
        </w:rPr>
        <w:t> </w:t>
      </w:r>
    </w:p>
    <w:p w14:paraId="4F74C3AF" w14:textId="77777777" w:rsidR="00F5510B" w:rsidRPr="007701BB" w:rsidRDefault="00F5510B" w:rsidP="00F551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</w:p>
    <w:p w14:paraId="4D83E47E" w14:textId="77777777" w:rsidR="00F5510B" w:rsidRPr="007701BB" w:rsidRDefault="00F5510B" w:rsidP="00F551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  <w:r w:rsidRPr="007701BB">
        <w:rPr>
          <w:rFonts w:ascii="Arial" w:eastAsia="Times New Roman" w:hAnsi="Arial" w:cs="Arial"/>
          <w:sz w:val="32"/>
          <w:szCs w:val="32"/>
          <w:lang w:val="es-MX" w:eastAsia="x-none"/>
        </w:rPr>
        <w:t> </w:t>
      </w:r>
    </w:p>
    <w:p w14:paraId="57E1A065" w14:textId="77777777" w:rsidR="00F5510B" w:rsidRPr="007701BB" w:rsidRDefault="00F5510B" w:rsidP="00F5510B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32"/>
          <w:szCs w:val="32"/>
          <w:lang w:val="es-MX" w:eastAsia="x-none"/>
        </w:rPr>
      </w:pPr>
      <w:r w:rsidRPr="007701BB">
        <w:rPr>
          <w:rFonts w:ascii="Arial" w:eastAsia="Times New Roman" w:hAnsi="Arial" w:cs="Arial"/>
          <w:sz w:val="32"/>
          <w:szCs w:val="32"/>
          <w:lang w:eastAsia="x-none"/>
        </w:rPr>
        <w:t>ATENTAMENTE</w:t>
      </w:r>
      <w:r w:rsidRPr="007701BB">
        <w:rPr>
          <w:rFonts w:ascii="Arial" w:eastAsia="Times New Roman" w:hAnsi="Arial" w:cs="Arial"/>
          <w:sz w:val="32"/>
          <w:szCs w:val="32"/>
          <w:lang w:val="es-MX" w:eastAsia="x-none"/>
        </w:rPr>
        <w:t> </w:t>
      </w:r>
    </w:p>
    <w:p w14:paraId="095E1918" w14:textId="77777777" w:rsidR="002B12C8" w:rsidRDefault="002B12C8" w:rsidP="002B12C8">
      <w:pPr>
        <w:spacing w:after="0" w:line="312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129"/>
        <w:gridCol w:w="235"/>
        <w:gridCol w:w="4812"/>
      </w:tblGrid>
      <w:tr w:rsidR="00AD65F7" w:rsidRPr="00AD65F7" w14:paraId="235699C2" w14:textId="77777777" w:rsidTr="00D42CBB">
        <w:trPr>
          <w:trHeight w:val="1473"/>
        </w:trPr>
        <w:tc>
          <w:tcPr>
            <w:tcW w:w="9621" w:type="dxa"/>
            <w:gridSpan w:val="4"/>
            <w:shd w:val="clear" w:color="auto" w:fill="auto"/>
          </w:tcPr>
          <w:p w14:paraId="2B26A6F8" w14:textId="77777777" w:rsidR="00623540" w:rsidRPr="007166D4" w:rsidRDefault="00623540" w:rsidP="0062354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Gabriel Ángel García Cantú</w:t>
            </w:r>
          </w:p>
          <w:p w14:paraId="53EC805D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E81B4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22860C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7D41EB" w14:textId="358B3E58" w:rsidR="002B12C8" w:rsidRPr="007166D4" w:rsidRDefault="00623540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AD65F7" w:rsidRPr="00AD65F7" w14:paraId="4730AD9D" w14:textId="77777777" w:rsidTr="00D42CBB">
        <w:tc>
          <w:tcPr>
            <w:tcW w:w="4328" w:type="dxa"/>
            <w:shd w:val="clear" w:color="auto" w:fill="auto"/>
          </w:tcPr>
          <w:p w14:paraId="4C556298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Marisela Terrazas Muñoz</w:t>
            </w:r>
          </w:p>
          <w:p w14:paraId="02B44720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6A970D" w14:textId="7F48256C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08DA2" w14:textId="77777777" w:rsidR="00412C91" w:rsidRPr="007166D4" w:rsidRDefault="00412C91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31A28B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593579A6" w14:textId="0D87C3E2" w:rsidR="002B12C8" w:rsidRPr="007166D4" w:rsidRDefault="00454F30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5EC503D3" w14:textId="060442A9" w:rsidR="002B12C8" w:rsidRPr="007166D4" w:rsidRDefault="002B12C8" w:rsidP="00D94906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Ismael Pérez Pavía</w:t>
            </w:r>
          </w:p>
        </w:tc>
      </w:tr>
      <w:tr w:rsidR="00B64597" w:rsidRPr="00AD65F7" w14:paraId="1E239656" w14:textId="77777777" w:rsidTr="00D42CBB">
        <w:tc>
          <w:tcPr>
            <w:tcW w:w="4328" w:type="dxa"/>
            <w:shd w:val="clear" w:color="auto" w:fill="auto"/>
          </w:tcPr>
          <w:p w14:paraId="55BCC299" w14:textId="77777777" w:rsidR="00B64597" w:rsidRPr="007166D4" w:rsidRDefault="00B64597" w:rsidP="00D94906">
            <w:pPr>
              <w:spacing w:after="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45824F5C" w14:textId="77777777" w:rsidR="00B64597" w:rsidRPr="007166D4" w:rsidRDefault="00B64597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332B45DA" w14:textId="77777777" w:rsidR="00B64597" w:rsidRPr="007166D4" w:rsidRDefault="00B64597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65F7" w:rsidRPr="00AD65F7" w14:paraId="6C184C63" w14:textId="77777777" w:rsidTr="00D42CBB">
        <w:tc>
          <w:tcPr>
            <w:tcW w:w="4328" w:type="dxa"/>
            <w:shd w:val="clear" w:color="auto" w:fill="auto"/>
          </w:tcPr>
          <w:p w14:paraId="31813275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Georgina Alejandra Bujanda Ríos</w:t>
            </w:r>
          </w:p>
          <w:p w14:paraId="447984DA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A6A94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758E7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50B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4F3329A4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78D15FD3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Saúl Mireles Corral</w:t>
            </w:r>
          </w:p>
          <w:p w14:paraId="13562D66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65F7" w:rsidRPr="00AD65F7" w14:paraId="6925B9CA" w14:textId="77777777" w:rsidTr="00D42CBB">
        <w:tc>
          <w:tcPr>
            <w:tcW w:w="4461" w:type="dxa"/>
            <w:gridSpan w:val="2"/>
            <w:shd w:val="clear" w:color="auto" w:fill="auto"/>
          </w:tcPr>
          <w:p w14:paraId="7B3763DA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Dip. José Alfredo Chávez Madrid</w:t>
            </w:r>
          </w:p>
          <w:p w14:paraId="16FEA5FF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232EE98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F81795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AD8B37" w14:textId="77777777" w:rsidR="002B12C8" w:rsidRPr="007166D4" w:rsidRDefault="002B12C8" w:rsidP="00AD65F7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C29FE3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077C9851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51EC0E87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Dip. Mario Humberto Vázquez Robles</w:t>
            </w:r>
          </w:p>
          <w:p w14:paraId="67F6263C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5F7" w:rsidRPr="00AD65F7" w14:paraId="3EC1EF8D" w14:textId="77777777" w:rsidTr="00D42CBB">
        <w:tc>
          <w:tcPr>
            <w:tcW w:w="4461" w:type="dxa"/>
            <w:gridSpan w:val="2"/>
            <w:shd w:val="clear" w:color="auto" w:fill="auto"/>
          </w:tcPr>
          <w:p w14:paraId="67556D19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Carlos Alfredo Olson San Vicente</w:t>
            </w:r>
          </w:p>
          <w:p w14:paraId="53473571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A1653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976C08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66184EBD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4D918EB6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Carla Yamileth Rivas Martínez</w:t>
            </w:r>
          </w:p>
          <w:p w14:paraId="641CC517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65F7" w:rsidRPr="00AD65F7" w14:paraId="3DE2FD57" w14:textId="77777777" w:rsidTr="00D42CBB">
        <w:tc>
          <w:tcPr>
            <w:tcW w:w="4461" w:type="dxa"/>
            <w:gridSpan w:val="2"/>
            <w:shd w:val="clear" w:color="auto" w:fill="auto"/>
          </w:tcPr>
          <w:p w14:paraId="310FD927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Roberto Marcelino Carreón Huitrón</w:t>
            </w:r>
          </w:p>
          <w:p w14:paraId="480A7A58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45F41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C71FED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29207C60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5E5027F8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Luis Alberto Aguilar Lozoya</w:t>
            </w:r>
          </w:p>
          <w:p w14:paraId="441A3EAB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65F7" w:rsidRPr="00AD65F7" w14:paraId="04F46B28" w14:textId="77777777" w:rsidTr="00D42CBB">
        <w:tc>
          <w:tcPr>
            <w:tcW w:w="4461" w:type="dxa"/>
            <w:gridSpan w:val="2"/>
            <w:shd w:val="clear" w:color="auto" w:fill="auto"/>
          </w:tcPr>
          <w:p w14:paraId="481DB691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Diana Ivette Pereda Gutiérrez</w:t>
            </w:r>
          </w:p>
          <w:p w14:paraId="36F1A8DA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E7744E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65CE9F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46E05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5EDA1DD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7D2FBC00" w14:textId="77777777" w:rsidR="00623540" w:rsidRPr="007166D4" w:rsidRDefault="00623540" w:rsidP="0062354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Rocio Guadalupe Sarmiento Rufino</w:t>
            </w:r>
          </w:p>
          <w:p w14:paraId="5397E336" w14:textId="77777777" w:rsidR="002B12C8" w:rsidRPr="007166D4" w:rsidRDefault="002B12C8" w:rsidP="00623540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65F7" w:rsidRPr="00AD65F7" w14:paraId="533DFE07" w14:textId="77777777" w:rsidTr="00D42CBB">
        <w:tc>
          <w:tcPr>
            <w:tcW w:w="4461" w:type="dxa"/>
            <w:gridSpan w:val="2"/>
            <w:shd w:val="clear" w:color="auto" w:fill="auto"/>
          </w:tcPr>
          <w:p w14:paraId="650AD5CD" w14:textId="50546896" w:rsidR="002B12C8" w:rsidRPr="007166D4" w:rsidRDefault="002B12C8" w:rsidP="009E008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6D4">
              <w:rPr>
                <w:rFonts w:ascii="Arial" w:hAnsi="Arial" w:cs="Arial"/>
                <w:b/>
                <w:bCs/>
                <w:sz w:val="20"/>
                <w:szCs w:val="20"/>
              </w:rPr>
              <w:t>Dip. Rosa Isela Martínez Díaz</w:t>
            </w:r>
            <w:r w:rsidR="0023602F" w:rsidRPr="0071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35" w:type="dxa"/>
            <w:shd w:val="clear" w:color="auto" w:fill="auto"/>
          </w:tcPr>
          <w:p w14:paraId="6BB8F52F" w14:textId="77777777" w:rsidR="002B12C8" w:rsidRPr="007166D4" w:rsidRDefault="002B12C8" w:rsidP="00AD65F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31A2F281" w14:textId="5B237764" w:rsidR="002B12C8" w:rsidRPr="007166D4" w:rsidRDefault="002B12C8" w:rsidP="009B1B86">
            <w:pPr>
              <w:spacing w:after="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1BBC02" w14:textId="38B6410C" w:rsidR="00830523" w:rsidRDefault="00830523" w:rsidP="009E0087">
      <w:pPr>
        <w:pStyle w:val="Ttulo2"/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  <w:lang w:val="es-MX"/>
        </w:rPr>
      </w:pPr>
    </w:p>
    <w:p w14:paraId="42EA4838" w14:textId="30E16489" w:rsidR="009232A2" w:rsidRDefault="009232A2" w:rsidP="009E0087">
      <w:pPr>
        <w:pStyle w:val="Ttulo2"/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  <w:lang w:val="es-MX"/>
        </w:rPr>
      </w:pPr>
    </w:p>
    <w:p w14:paraId="51DAAD97" w14:textId="4D42612E" w:rsidR="009232A2" w:rsidRDefault="009232A2" w:rsidP="009E0087">
      <w:pPr>
        <w:pStyle w:val="Ttulo2"/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  <w:lang w:val="es-MX"/>
        </w:rPr>
      </w:pPr>
    </w:p>
    <w:p w14:paraId="06970E10" w14:textId="6C0321F3" w:rsidR="009232A2" w:rsidRDefault="009232A2" w:rsidP="009E0087">
      <w:pPr>
        <w:pStyle w:val="Ttulo2"/>
        <w:spacing w:line="360" w:lineRule="auto"/>
        <w:jc w:val="both"/>
        <w:rPr>
          <w:rFonts w:ascii="Arial" w:hAnsi="Arial" w:cs="Arial"/>
          <w:b w:val="0"/>
          <w:bCs w:val="0"/>
          <w:sz w:val="32"/>
          <w:szCs w:val="32"/>
          <w:lang w:val="es-MX"/>
        </w:rPr>
      </w:pPr>
    </w:p>
    <w:p w14:paraId="4F3A5293" w14:textId="568F1F87" w:rsidR="009232A2" w:rsidRPr="005441B4" w:rsidRDefault="009232A2" w:rsidP="00FF6677">
      <w:pPr>
        <w:pStyle w:val="Piedepgina"/>
        <w:jc w:val="both"/>
        <w:rPr>
          <w:rFonts w:ascii="Arial" w:hAnsi="Arial" w:cs="Arial"/>
          <w:b/>
          <w:bCs/>
          <w:sz w:val="32"/>
          <w:szCs w:val="32"/>
        </w:rPr>
      </w:pPr>
      <w:r>
        <w:t xml:space="preserve">La presente hoja 8 de 8, forma parte del Punto de Acuerdo de Urgente Resolución del GPPAN por medio del cual se exhorta respetuosamente al </w:t>
      </w:r>
      <w:r w:rsidR="00FF6677">
        <w:t>Alcalde</w:t>
      </w:r>
      <w:r>
        <w:t xml:space="preserve"> y </w:t>
      </w:r>
      <w:r w:rsidR="00C4610F">
        <w:t xml:space="preserve">al </w:t>
      </w:r>
      <w:r>
        <w:t>Ayuntamiento de Ciudad Juárez, Chihuahua, para redoblar esfuerzos en programa de bacheo</w:t>
      </w:r>
      <w:r w:rsidR="00C4610F">
        <w:t>, además de contemplar</w:t>
      </w:r>
      <w:r w:rsidR="00FF6677">
        <w:t>lo de manera fundamental en el presupuesto 2022 y el Plan Municipal de Desarroll</w:t>
      </w:r>
      <w:r w:rsidR="00FF6677" w:rsidRPr="00986EFC">
        <w:rPr>
          <w:highlight w:val="yellow"/>
        </w:rPr>
        <w:t>o.</w:t>
      </w:r>
    </w:p>
    <w:sectPr w:rsidR="009232A2" w:rsidRPr="005441B4" w:rsidSect="00175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2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77944" w14:textId="77777777" w:rsidR="004B05C3" w:rsidRDefault="004B05C3">
      <w:pPr>
        <w:spacing w:after="0" w:line="240" w:lineRule="auto"/>
      </w:pPr>
      <w:r>
        <w:separator/>
      </w:r>
    </w:p>
  </w:endnote>
  <w:endnote w:type="continuationSeparator" w:id="0">
    <w:p w14:paraId="23D5C15B" w14:textId="77777777" w:rsidR="004B05C3" w:rsidRDefault="004B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6359B" w14:textId="77777777" w:rsidR="00C75C92" w:rsidRDefault="00C75C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53AD" w14:textId="77777777" w:rsidR="00E27311" w:rsidRDefault="00E2731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8489C" w:rsidRPr="0098489C">
      <w:rPr>
        <w:noProof/>
        <w:lang w:val="es-ES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56C12" w14:textId="77777777" w:rsidR="00C75C92" w:rsidRDefault="00C75C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50370" w14:textId="77777777" w:rsidR="004B05C3" w:rsidRDefault="004B05C3">
      <w:pPr>
        <w:spacing w:after="0" w:line="240" w:lineRule="auto"/>
      </w:pPr>
      <w:r>
        <w:separator/>
      </w:r>
    </w:p>
  </w:footnote>
  <w:footnote w:type="continuationSeparator" w:id="0">
    <w:p w14:paraId="10743C7D" w14:textId="77777777" w:rsidR="004B05C3" w:rsidRDefault="004B05C3">
      <w:pPr>
        <w:spacing w:after="0" w:line="240" w:lineRule="auto"/>
      </w:pPr>
      <w:r>
        <w:continuationSeparator/>
      </w:r>
    </w:p>
  </w:footnote>
  <w:footnote w:id="1">
    <w:p w14:paraId="48C9CDE3" w14:textId="2AB7DC60" w:rsidR="00597F30" w:rsidRPr="00597F30" w:rsidRDefault="002B7C16" w:rsidP="00597F30">
      <w:pPr>
        <w:pStyle w:val="Textonotapie"/>
        <w:rPr>
          <w:b/>
          <w:bCs/>
          <w:lang w:val="es-MX"/>
        </w:rPr>
      </w:pPr>
      <w:r>
        <w:rPr>
          <w:rStyle w:val="Refdenotaalpie"/>
        </w:rPr>
        <w:footnoteRef/>
      </w:r>
      <w:r w:rsidR="00FE57B5">
        <w:rPr>
          <w:lang w:val="es-MX"/>
        </w:rPr>
        <w:t xml:space="preserve">   </w:t>
      </w:r>
      <w:r w:rsidR="00450D16" w:rsidRPr="00BC6964">
        <w:rPr>
          <w:sz w:val="18"/>
          <w:szCs w:val="18"/>
          <w:lang w:val="es-MX"/>
        </w:rPr>
        <w:t xml:space="preserve">La </w:t>
      </w:r>
      <w:r w:rsidR="00450D16">
        <w:rPr>
          <w:sz w:val="18"/>
          <w:szCs w:val="18"/>
          <w:lang w:val="es-MX"/>
        </w:rPr>
        <w:t>V</w:t>
      </w:r>
      <w:r w:rsidR="00450D16" w:rsidRPr="00BC6964">
        <w:rPr>
          <w:sz w:val="18"/>
          <w:szCs w:val="18"/>
          <w:lang w:val="es-MX"/>
        </w:rPr>
        <w:t>erdad Periodismo de Investigación</w:t>
      </w:r>
      <w:r w:rsidR="00450D16">
        <w:rPr>
          <w:sz w:val="18"/>
          <w:szCs w:val="18"/>
          <w:lang w:val="es-MX"/>
        </w:rPr>
        <w:t>,</w:t>
      </w:r>
      <w:r>
        <w:t xml:space="preserve"> </w:t>
      </w:r>
      <w:r w:rsidR="00D9054C">
        <w:rPr>
          <w:lang w:val="es-MX"/>
        </w:rPr>
        <w:t>“</w:t>
      </w:r>
      <w:r w:rsidR="00597F30" w:rsidRPr="00BC6964">
        <w:rPr>
          <w:sz w:val="18"/>
          <w:szCs w:val="18"/>
          <w:lang w:val="es-MX"/>
        </w:rPr>
        <w:t>Abundan baches, Municipio rechaza pago de daños por calles en mal estado</w:t>
      </w:r>
      <w:r w:rsidR="00D9054C">
        <w:rPr>
          <w:sz w:val="18"/>
          <w:szCs w:val="18"/>
          <w:lang w:val="es-MX"/>
        </w:rPr>
        <w:t>”</w:t>
      </w:r>
      <w:r w:rsidR="00100CC8" w:rsidRPr="00BC6964">
        <w:rPr>
          <w:sz w:val="18"/>
          <w:szCs w:val="18"/>
          <w:lang w:val="es-MX"/>
        </w:rPr>
        <w:t xml:space="preserve">, referencia recabada el día </w:t>
      </w:r>
      <w:r w:rsidR="00F32065" w:rsidRPr="00BC6964">
        <w:rPr>
          <w:sz w:val="18"/>
          <w:szCs w:val="18"/>
          <w:lang w:val="es-MX"/>
        </w:rPr>
        <w:t xml:space="preserve">17 de septiembre del 2021, </w:t>
      </w:r>
      <w:r w:rsidR="008E6E51">
        <w:rPr>
          <w:sz w:val="18"/>
          <w:szCs w:val="18"/>
          <w:lang w:val="es-MX"/>
        </w:rPr>
        <w:t xml:space="preserve">en la dirección de internet: </w:t>
      </w:r>
      <w:hyperlink r:id="rId1" w:history="1">
        <w:r w:rsidR="00E60475" w:rsidRPr="00D4775F">
          <w:rPr>
            <w:rStyle w:val="Hipervnculo"/>
            <w:sz w:val="18"/>
            <w:szCs w:val="18"/>
            <w:lang w:val="es-MX"/>
          </w:rPr>
          <w:t>https://laverdadjuarez.com/index.php/2020/09/24/abundan-baches-municipio-rechaza-pago-de-danos-por-calles-en-mal-estado/</w:t>
        </w:r>
      </w:hyperlink>
      <w:r w:rsidR="00F32065">
        <w:rPr>
          <w:b/>
          <w:bCs/>
          <w:lang w:val="es-MX"/>
        </w:rPr>
        <w:t xml:space="preserve"> </w:t>
      </w:r>
    </w:p>
    <w:p w14:paraId="4C7A2A79" w14:textId="00EC4879" w:rsidR="002B7C16" w:rsidRPr="002B7C16" w:rsidRDefault="002B7C16">
      <w:pPr>
        <w:pStyle w:val="Textonotapie"/>
        <w:rPr>
          <w:lang w:val="es-MX"/>
        </w:rPr>
      </w:pPr>
    </w:p>
  </w:footnote>
  <w:footnote w:id="2">
    <w:p w14:paraId="3C159506" w14:textId="27642D5A" w:rsidR="00971E24" w:rsidRPr="00971E24" w:rsidRDefault="00971E24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="000F2455">
        <w:rPr>
          <w:lang w:val="es-MX"/>
        </w:rPr>
        <w:t xml:space="preserve">   Facebook, </w:t>
      </w:r>
      <w:r>
        <w:t xml:space="preserve"> </w:t>
      </w:r>
      <w:r w:rsidR="00DA70CD">
        <w:rPr>
          <w:lang w:val="es-MX"/>
        </w:rPr>
        <w:t>“</w:t>
      </w:r>
      <w:r>
        <w:rPr>
          <w:lang w:val="es-MX"/>
        </w:rPr>
        <w:t>Baches de Juárez</w:t>
      </w:r>
      <w:r w:rsidR="00DA70CD">
        <w:rPr>
          <w:lang w:val="es-MX"/>
        </w:rPr>
        <w:t>”</w:t>
      </w:r>
      <w:r w:rsidR="00050E7D">
        <w:rPr>
          <w:lang w:val="es-MX"/>
        </w:rPr>
        <w:t>, información consultada en la dirección electrónica</w:t>
      </w:r>
      <w:r w:rsidR="00DA70CD">
        <w:rPr>
          <w:lang w:val="es-MX"/>
        </w:rPr>
        <w:t xml:space="preserve">, consultado el día 18 de septiembre del 2021, </w:t>
      </w:r>
      <w:r w:rsidR="00050E7D">
        <w:rPr>
          <w:lang w:val="es-MX"/>
        </w:rPr>
        <w:t xml:space="preserve">: </w:t>
      </w:r>
      <w:hyperlink r:id="rId2" w:history="1">
        <w:r w:rsidR="00DA70CD" w:rsidRPr="00D4775F">
          <w:rPr>
            <w:rStyle w:val="Hipervnculo"/>
            <w:lang w:val="es-MX"/>
          </w:rPr>
          <w:t>https://www.facebook.com/bachesdejrz/</w:t>
        </w:r>
      </w:hyperlink>
      <w:r w:rsidR="00DA70CD">
        <w:rPr>
          <w:lang w:val="es-MX"/>
        </w:rPr>
        <w:t xml:space="preserve"> , </w:t>
      </w:r>
    </w:p>
  </w:footnote>
  <w:footnote w:id="3">
    <w:p w14:paraId="178B4FB9" w14:textId="35F73B46" w:rsidR="0056511A" w:rsidRPr="0056511A" w:rsidRDefault="0056511A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="00924EF6">
        <w:rPr>
          <w:lang w:val="es-MX"/>
        </w:rPr>
        <w:t xml:space="preserve">   </w:t>
      </w:r>
      <w:r w:rsidR="00924EF6" w:rsidRPr="00BC6964">
        <w:rPr>
          <w:lang w:val="es-MX"/>
        </w:rPr>
        <w:t xml:space="preserve">El Heraldo de Juárez, </w:t>
      </w:r>
      <w:r>
        <w:t xml:space="preserve"> </w:t>
      </w:r>
      <w:r w:rsidR="00924EF6">
        <w:rPr>
          <w:lang w:val="es-MX"/>
        </w:rPr>
        <w:t>“</w:t>
      </w:r>
      <w:r w:rsidR="00A0332B" w:rsidRPr="00BC6964">
        <w:rPr>
          <w:lang w:val="es-MX"/>
        </w:rPr>
        <w:t>Reparan baches e imperfectos del Eje Vial y Sanders</w:t>
      </w:r>
      <w:r w:rsidR="00924EF6">
        <w:rPr>
          <w:lang w:val="es-MX"/>
        </w:rPr>
        <w:t>”</w:t>
      </w:r>
      <w:r w:rsidR="00A0332B" w:rsidRPr="00BC6964">
        <w:rPr>
          <w:lang w:val="es-MX"/>
        </w:rPr>
        <w:t xml:space="preserve">, </w:t>
      </w:r>
      <w:r w:rsidR="00B51611" w:rsidRPr="00BC6964">
        <w:rPr>
          <w:lang w:val="es-MX"/>
        </w:rPr>
        <w:t xml:space="preserve">17 de septiembre del 2021, nota periodística consultada en fecha del 18 de </w:t>
      </w:r>
      <w:r w:rsidR="004F180D" w:rsidRPr="00BC6964">
        <w:rPr>
          <w:lang w:val="es-MX"/>
        </w:rPr>
        <w:t xml:space="preserve">septiembre del 2021 en la dirección electrónica: </w:t>
      </w:r>
      <w:hyperlink r:id="rId3" w:history="1">
        <w:r w:rsidR="002E5B29" w:rsidRPr="00BC6964">
          <w:rPr>
            <w:rStyle w:val="Hipervnculo"/>
            <w:lang w:val="es-MX"/>
          </w:rPr>
          <w:t>https://www.elheraldodejuarez.com.mx/local/juarez/municipio-repara-baches-e-imperfectos-de-calles-del-eje-vial-y-sanders-en-juarez-7226142.html</w:t>
        </w:r>
      </w:hyperlink>
      <w:r w:rsidR="002E5B29">
        <w:rPr>
          <w:b/>
          <w:bCs/>
          <w:lang w:val="es-MX"/>
        </w:rPr>
        <w:t xml:space="preserve"> </w:t>
      </w:r>
    </w:p>
  </w:footnote>
  <w:footnote w:id="4">
    <w:p w14:paraId="48BF5EAA" w14:textId="0B86E261" w:rsidR="00707CBC" w:rsidRPr="00707CBC" w:rsidRDefault="00707CBC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="00924EF6">
        <w:rPr>
          <w:lang w:val="es-MX"/>
        </w:rPr>
        <w:t xml:space="preserve">   </w:t>
      </w:r>
      <w:r w:rsidR="00924EF6" w:rsidRPr="00BC6964">
        <w:rPr>
          <w:lang w:val="es-MX"/>
        </w:rPr>
        <w:t xml:space="preserve">El Heraldo de Juárez, </w:t>
      </w:r>
      <w:r w:rsidR="00924EF6">
        <w:rPr>
          <w:lang w:val="es-MX"/>
        </w:rPr>
        <w:t>“</w:t>
      </w:r>
      <w:r w:rsidRPr="00BC6964">
        <w:rPr>
          <w:lang w:val="es-MX"/>
        </w:rPr>
        <w:t>Más de 16 mil metros cuadrados fueron reparados por el programa de bacheo</w:t>
      </w:r>
      <w:r w:rsidR="00924EF6">
        <w:rPr>
          <w:lang w:val="es-MX"/>
        </w:rPr>
        <w:t>”</w:t>
      </w:r>
      <w:r w:rsidRPr="00BC6964">
        <w:rPr>
          <w:lang w:val="es-MX"/>
        </w:rPr>
        <w:t xml:space="preserve">, </w:t>
      </w:r>
      <w:r w:rsidR="00532352" w:rsidRPr="00BC6964">
        <w:rPr>
          <w:lang w:val="es-MX"/>
        </w:rPr>
        <w:t xml:space="preserve">7 de septiembre del 2021, nota periodística  </w:t>
      </w:r>
      <w:r w:rsidR="00884B59" w:rsidRPr="00BC6964">
        <w:rPr>
          <w:lang w:val="es-MX"/>
        </w:rPr>
        <w:t>consultada</w:t>
      </w:r>
      <w:r w:rsidR="00532352" w:rsidRPr="00BC6964">
        <w:rPr>
          <w:lang w:val="es-MX"/>
        </w:rPr>
        <w:t xml:space="preserve"> con fecha del 18 de septiembre del 2021, </w:t>
      </w:r>
      <w:r w:rsidR="00884B59" w:rsidRPr="00BC6964">
        <w:rPr>
          <w:lang w:val="es-MX"/>
        </w:rPr>
        <w:t xml:space="preserve">en la dirección electrónica: </w:t>
      </w:r>
      <w:hyperlink r:id="rId4" w:history="1">
        <w:r w:rsidR="00884B59" w:rsidRPr="00BC6964">
          <w:rPr>
            <w:rStyle w:val="Hipervnculo"/>
            <w:lang w:val="es-MX"/>
          </w:rPr>
          <w:t>https://www.elheraldodejuarez.com.mx/local/juarez/mas-de-16-mil-metros-cuadrados-fueron-reparados-por-el-programa-de-bacheo-noticias-de-juarez-7184745.html</w:t>
        </w:r>
      </w:hyperlink>
      <w:r w:rsidR="00884B59" w:rsidRPr="00BC6964">
        <w:rPr>
          <w:lang w:val="es-MX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5631" w14:textId="77777777" w:rsidR="00C75C92" w:rsidRDefault="00C75C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0D849" w14:textId="108A4811" w:rsidR="0016724D" w:rsidRDefault="00BF7CD1" w:rsidP="00955A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4E8367B1" wp14:editId="763F1839">
          <wp:simplePos x="0" y="0"/>
          <wp:positionH relativeFrom="column">
            <wp:posOffset>-577850</wp:posOffset>
          </wp:positionH>
          <wp:positionV relativeFrom="paragraph">
            <wp:posOffset>72390</wp:posOffset>
          </wp:positionV>
          <wp:extent cx="1332230" cy="1501775"/>
          <wp:effectExtent l="0" t="0" r="0" b="0"/>
          <wp:wrapSquare wrapText="bothSides"/>
          <wp:docPr id="2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50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ACF">
      <w:t xml:space="preserve">                                        “2021, Año del Bicentenario de la Consumación de </w:t>
    </w:r>
    <w:r w:rsidR="00FC6115">
      <w:t>la Independencia</w:t>
    </w:r>
    <w:r w:rsidR="00955ACF">
      <w:t xml:space="preserve"> de México”</w:t>
    </w:r>
  </w:p>
  <w:p w14:paraId="516A31B6" w14:textId="62782F5F" w:rsidR="00955ACF" w:rsidRPr="00955ACF" w:rsidRDefault="00955ACF" w:rsidP="00955ACF">
    <w:pPr>
      <w:pStyle w:val="Encabezado"/>
    </w:pPr>
    <w:r>
      <w:tab/>
      <w:t xml:space="preserve">                                                                      “2021, Año de las Culturas del Norte”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6BC8" w14:textId="77777777" w:rsidR="00C75C92" w:rsidRDefault="00C75C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507"/>
    <w:multiLevelType w:val="hybridMultilevel"/>
    <w:tmpl w:val="A6767960"/>
    <w:lvl w:ilvl="0" w:tplc="2CD40E4A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440DD9"/>
    <w:multiLevelType w:val="hybridMultilevel"/>
    <w:tmpl w:val="4D46EB0A"/>
    <w:lvl w:ilvl="0" w:tplc="A11669E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1D7ECC"/>
    <w:multiLevelType w:val="hybridMultilevel"/>
    <w:tmpl w:val="2196C3F4"/>
    <w:lvl w:ilvl="0" w:tplc="FFCA86B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4F6EC5"/>
    <w:multiLevelType w:val="multilevel"/>
    <w:tmpl w:val="7A3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D5633"/>
    <w:multiLevelType w:val="hybridMultilevel"/>
    <w:tmpl w:val="0B3AFC5C"/>
    <w:lvl w:ilvl="0" w:tplc="E9DEA734">
      <w:start w:val="1"/>
      <w:numFmt w:val="upperRoman"/>
      <w:lvlText w:val="%1."/>
      <w:lvlJc w:val="right"/>
      <w:pPr>
        <w:ind w:left="113" w:firstLine="24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D2080"/>
    <w:multiLevelType w:val="hybridMultilevel"/>
    <w:tmpl w:val="00307A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58E"/>
    <w:multiLevelType w:val="multilevel"/>
    <w:tmpl w:val="ABF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92"/>
    <w:rsid w:val="00006A94"/>
    <w:rsid w:val="00007014"/>
    <w:rsid w:val="000077FB"/>
    <w:rsid w:val="000148D7"/>
    <w:rsid w:val="000175C1"/>
    <w:rsid w:val="00017F6F"/>
    <w:rsid w:val="000207A0"/>
    <w:rsid w:val="00024500"/>
    <w:rsid w:val="00024E0F"/>
    <w:rsid w:val="00025184"/>
    <w:rsid w:val="000264E4"/>
    <w:rsid w:val="00026E57"/>
    <w:rsid w:val="00032651"/>
    <w:rsid w:val="00046957"/>
    <w:rsid w:val="00047C5A"/>
    <w:rsid w:val="00050E7D"/>
    <w:rsid w:val="000665D8"/>
    <w:rsid w:val="00066DF0"/>
    <w:rsid w:val="00067E8A"/>
    <w:rsid w:val="000719FA"/>
    <w:rsid w:val="00074B1E"/>
    <w:rsid w:val="00084B4B"/>
    <w:rsid w:val="00090A7C"/>
    <w:rsid w:val="0009703C"/>
    <w:rsid w:val="000A22D4"/>
    <w:rsid w:val="000A4BD0"/>
    <w:rsid w:val="000B7C84"/>
    <w:rsid w:val="000B7D49"/>
    <w:rsid w:val="000C0122"/>
    <w:rsid w:val="000C1557"/>
    <w:rsid w:val="000C7284"/>
    <w:rsid w:val="000D30CB"/>
    <w:rsid w:val="000E21B5"/>
    <w:rsid w:val="000F14B4"/>
    <w:rsid w:val="000F2455"/>
    <w:rsid w:val="000F69AF"/>
    <w:rsid w:val="0010046D"/>
    <w:rsid w:val="00100CC8"/>
    <w:rsid w:val="00104C34"/>
    <w:rsid w:val="00105D89"/>
    <w:rsid w:val="0011139F"/>
    <w:rsid w:val="001113A1"/>
    <w:rsid w:val="001114FB"/>
    <w:rsid w:val="00111A9A"/>
    <w:rsid w:val="00111BF1"/>
    <w:rsid w:val="001277E0"/>
    <w:rsid w:val="00132CFC"/>
    <w:rsid w:val="001460DE"/>
    <w:rsid w:val="00152DA0"/>
    <w:rsid w:val="00153936"/>
    <w:rsid w:val="0015721A"/>
    <w:rsid w:val="0016017C"/>
    <w:rsid w:val="0016724D"/>
    <w:rsid w:val="00175A05"/>
    <w:rsid w:val="0018102F"/>
    <w:rsid w:val="00197A1D"/>
    <w:rsid w:val="001A39D4"/>
    <w:rsid w:val="001B0DBA"/>
    <w:rsid w:val="001C7DF0"/>
    <w:rsid w:val="001D775C"/>
    <w:rsid w:val="001E7587"/>
    <w:rsid w:val="001F4F65"/>
    <w:rsid w:val="001F5662"/>
    <w:rsid w:val="00202D60"/>
    <w:rsid w:val="002128CF"/>
    <w:rsid w:val="002215AE"/>
    <w:rsid w:val="00223C36"/>
    <w:rsid w:val="00225A1E"/>
    <w:rsid w:val="00226878"/>
    <w:rsid w:val="002353DD"/>
    <w:rsid w:val="00235981"/>
    <w:rsid w:val="0023602F"/>
    <w:rsid w:val="00241A44"/>
    <w:rsid w:val="00244BF5"/>
    <w:rsid w:val="002461C8"/>
    <w:rsid w:val="00262FE6"/>
    <w:rsid w:val="00266F87"/>
    <w:rsid w:val="00270F20"/>
    <w:rsid w:val="0027298F"/>
    <w:rsid w:val="00272BFE"/>
    <w:rsid w:val="002763B9"/>
    <w:rsid w:val="00284ACE"/>
    <w:rsid w:val="00295DC7"/>
    <w:rsid w:val="002A139C"/>
    <w:rsid w:val="002A32B2"/>
    <w:rsid w:val="002B12C8"/>
    <w:rsid w:val="002B32B1"/>
    <w:rsid w:val="002B6CB2"/>
    <w:rsid w:val="002B7C16"/>
    <w:rsid w:val="002C2FAB"/>
    <w:rsid w:val="002D13C7"/>
    <w:rsid w:val="002D2126"/>
    <w:rsid w:val="002D2EFE"/>
    <w:rsid w:val="002E1797"/>
    <w:rsid w:val="002E578F"/>
    <w:rsid w:val="002E5B29"/>
    <w:rsid w:val="002F1A7D"/>
    <w:rsid w:val="003033D0"/>
    <w:rsid w:val="0030402F"/>
    <w:rsid w:val="003077DF"/>
    <w:rsid w:val="0032056B"/>
    <w:rsid w:val="00330342"/>
    <w:rsid w:val="00331EDA"/>
    <w:rsid w:val="003379C2"/>
    <w:rsid w:val="003557B2"/>
    <w:rsid w:val="003616FC"/>
    <w:rsid w:val="003717CF"/>
    <w:rsid w:val="0037461C"/>
    <w:rsid w:val="00383F2A"/>
    <w:rsid w:val="00384B88"/>
    <w:rsid w:val="00392F1C"/>
    <w:rsid w:val="00394983"/>
    <w:rsid w:val="003A04B6"/>
    <w:rsid w:val="003A369F"/>
    <w:rsid w:val="003A3DA0"/>
    <w:rsid w:val="003A433A"/>
    <w:rsid w:val="003B0640"/>
    <w:rsid w:val="003B0FC3"/>
    <w:rsid w:val="003B4CF2"/>
    <w:rsid w:val="003C0F60"/>
    <w:rsid w:val="003C1887"/>
    <w:rsid w:val="003D2BD7"/>
    <w:rsid w:val="003E2A7C"/>
    <w:rsid w:val="003E379A"/>
    <w:rsid w:val="003E7908"/>
    <w:rsid w:val="003F18EC"/>
    <w:rsid w:val="003F735D"/>
    <w:rsid w:val="003F7E79"/>
    <w:rsid w:val="00402B5D"/>
    <w:rsid w:val="00405203"/>
    <w:rsid w:val="004075A1"/>
    <w:rsid w:val="00411372"/>
    <w:rsid w:val="00412C91"/>
    <w:rsid w:val="00412FB4"/>
    <w:rsid w:val="00423D31"/>
    <w:rsid w:val="00426562"/>
    <w:rsid w:val="00430601"/>
    <w:rsid w:val="00431010"/>
    <w:rsid w:val="00437545"/>
    <w:rsid w:val="0044225E"/>
    <w:rsid w:val="00445971"/>
    <w:rsid w:val="0045055C"/>
    <w:rsid w:val="00450D16"/>
    <w:rsid w:val="00454F30"/>
    <w:rsid w:val="00456BA3"/>
    <w:rsid w:val="00457262"/>
    <w:rsid w:val="00467F58"/>
    <w:rsid w:val="00472F4D"/>
    <w:rsid w:val="004757BE"/>
    <w:rsid w:val="00482C00"/>
    <w:rsid w:val="00486AB3"/>
    <w:rsid w:val="00494539"/>
    <w:rsid w:val="004A33FC"/>
    <w:rsid w:val="004B05C3"/>
    <w:rsid w:val="004B7B4C"/>
    <w:rsid w:val="004E4616"/>
    <w:rsid w:val="004F0E43"/>
    <w:rsid w:val="004F180D"/>
    <w:rsid w:val="004F7B4B"/>
    <w:rsid w:val="00507D6E"/>
    <w:rsid w:val="005179C2"/>
    <w:rsid w:val="00521799"/>
    <w:rsid w:val="00523504"/>
    <w:rsid w:val="00525707"/>
    <w:rsid w:val="00530F98"/>
    <w:rsid w:val="00532352"/>
    <w:rsid w:val="00532B09"/>
    <w:rsid w:val="00534296"/>
    <w:rsid w:val="00541488"/>
    <w:rsid w:val="00543294"/>
    <w:rsid w:val="00543C0B"/>
    <w:rsid w:val="005441B4"/>
    <w:rsid w:val="00552108"/>
    <w:rsid w:val="0055289D"/>
    <w:rsid w:val="0056342F"/>
    <w:rsid w:val="0056409F"/>
    <w:rsid w:val="0056511A"/>
    <w:rsid w:val="00566D46"/>
    <w:rsid w:val="005779D2"/>
    <w:rsid w:val="00581476"/>
    <w:rsid w:val="00594A84"/>
    <w:rsid w:val="00595EB2"/>
    <w:rsid w:val="00597F30"/>
    <w:rsid w:val="005A0A2C"/>
    <w:rsid w:val="005C00CE"/>
    <w:rsid w:val="005C3708"/>
    <w:rsid w:val="005D140C"/>
    <w:rsid w:val="005E1C4A"/>
    <w:rsid w:val="005E3C47"/>
    <w:rsid w:val="00605374"/>
    <w:rsid w:val="00605553"/>
    <w:rsid w:val="006105FD"/>
    <w:rsid w:val="00611144"/>
    <w:rsid w:val="00611DE4"/>
    <w:rsid w:val="00622311"/>
    <w:rsid w:val="00623540"/>
    <w:rsid w:val="006319F5"/>
    <w:rsid w:val="006324B7"/>
    <w:rsid w:val="006343B7"/>
    <w:rsid w:val="006424DB"/>
    <w:rsid w:val="00643231"/>
    <w:rsid w:val="00650B38"/>
    <w:rsid w:val="00651826"/>
    <w:rsid w:val="0065252F"/>
    <w:rsid w:val="006544EF"/>
    <w:rsid w:val="00666E3C"/>
    <w:rsid w:val="0067036A"/>
    <w:rsid w:val="0067294B"/>
    <w:rsid w:val="00672EAE"/>
    <w:rsid w:val="00681E0B"/>
    <w:rsid w:val="006873BE"/>
    <w:rsid w:val="006914D4"/>
    <w:rsid w:val="006918F1"/>
    <w:rsid w:val="0069352B"/>
    <w:rsid w:val="00695981"/>
    <w:rsid w:val="006A41F3"/>
    <w:rsid w:val="006A547B"/>
    <w:rsid w:val="006A658E"/>
    <w:rsid w:val="006B5103"/>
    <w:rsid w:val="006C0E95"/>
    <w:rsid w:val="006C1370"/>
    <w:rsid w:val="006D1186"/>
    <w:rsid w:val="006E1CF0"/>
    <w:rsid w:val="006E26A3"/>
    <w:rsid w:val="006E5CE5"/>
    <w:rsid w:val="006E5DA4"/>
    <w:rsid w:val="006F2143"/>
    <w:rsid w:val="006F3F7E"/>
    <w:rsid w:val="006F68CA"/>
    <w:rsid w:val="006F7A81"/>
    <w:rsid w:val="006F7EF5"/>
    <w:rsid w:val="00707CBC"/>
    <w:rsid w:val="00710969"/>
    <w:rsid w:val="00716572"/>
    <w:rsid w:val="007166D4"/>
    <w:rsid w:val="00716DD4"/>
    <w:rsid w:val="00724892"/>
    <w:rsid w:val="00726E89"/>
    <w:rsid w:val="00731A7F"/>
    <w:rsid w:val="0073428F"/>
    <w:rsid w:val="00735810"/>
    <w:rsid w:val="00736008"/>
    <w:rsid w:val="00736ADC"/>
    <w:rsid w:val="0074039B"/>
    <w:rsid w:val="007414F8"/>
    <w:rsid w:val="00742118"/>
    <w:rsid w:val="007437AA"/>
    <w:rsid w:val="0074460C"/>
    <w:rsid w:val="00746A6F"/>
    <w:rsid w:val="00753F90"/>
    <w:rsid w:val="00761E41"/>
    <w:rsid w:val="00767EAB"/>
    <w:rsid w:val="007701BB"/>
    <w:rsid w:val="007707F2"/>
    <w:rsid w:val="0078140A"/>
    <w:rsid w:val="0078474C"/>
    <w:rsid w:val="00791585"/>
    <w:rsid w:val="00792984"/>
    <w:rsid w:val="007978F5"/>
    <w:rsid w:val="007A0286"/>
    <w:rsid w:val="007B5C1B"/>
    <w:rsid w:val="007B7C02"/>
    <w:rsid w:val="007C6E77"/>
    <w:rsid w:val="007C72BB"/>
    <w:rsid w:val="007D100E"/>
    <w:rsid w:val="007D5976"/>
    <w:rsid w:val="007D7045"/>
    <w:rsid w:val="007D74D1"/>
    <w:rsid w:val="007F1B18"/>
    <w:rsid w:val="00800558"/>
    <w:rsid w:val="00802D8F"/>
    <w:rsid w:val="00803F5C"/>
    <w:rsid w:val="00805E9F"/>
    <w:rsid w:val="00814EAF"/>
    <w:rsid w:val="008202FE"/>
    <w:rsid w:val="0082361A"/>
    <w:rsid w:val="008256E9"/>
    <w:rsid w:val="00827ABF"/>
    <w:rsid w:val="00830523"/>
    <w:rsid w:val="00835264"/>
    <w:rsid w:val="00836F7B"/>
    <w:rsid w:val="0084463B"/>
    <w:rsid w:val="00850B65"/>
    <w:rsid w:val="00853810"/>
    <w:rsid w:val="00865BA1"/>
    <w:rsid w:val="008730FC"/>
    <w:rsid w:val="008836F0"/>
    <w:rsid w:val="00884B59"/>
    <w:rsid w:val="00892F9F"/>
    <w:rsid w:val="00893317"/>
    <w:rsid w:val="008A19A8"/>
    <w:rsid w:val="008A694E"/>
    <w:rsid w:val="008A7F39"/>
    <w:rsid w:val="008D0C54"/>
    <w:rsid w:val="008D47E7"/>
    <w:rsid w:val="008D4DE1"/>
    <w:rsid w:val="008D7F21"/>
    <w:rsid w:val="008E6E51"/>
    <w:rsid w:val="008F1BDE"/>
    <w:rsid w:val="008F3EAC"/>
    <w:rsid w:val="00911544"/>
    <w:rsid w:val="00913BB5"/>
    <w:rsid w:val="00915A67"/>
    <w:rsid w:val="009232A2"/>
    <w:rsid w:val="00924EF6"/>
    <w:rsid w:val="009330B9"/>
    <w:rsid w:val="0093383A"/>
    <w:rsid w:val="00933F9E"/>
    <w:rsid w:val="0093594A"/>
    <w:rsid w:val="00941D7D"/>
    <w:rsid w:val="00951273"/>
    <w:rsid w:val="00951A96"/>
    <w:rsid w:val="009543E4"/>
    <w:rsid w:val="00955ACF"/>
    <w:rsid w:val="00956056"/>
    <w:rsid w:val="00957F09"/>
    <w:rsid w:val="009626E4"/>
    <w:rsid w:val="00966916"/>
    <w:rsid w:val="00971E24"/>
    <w:rsid w:val="0097496A"/>
    <w:rsid w:val="009759BF"/>
    <w:rsid w:val="0098489C"/>
    <w:rsid w:val="00986EFC"/>
    <w:rsid w:val="00997E5B"/>
    <w:rsid w:val="009A16B8"/>
    <w:rsid w:val="009A2BAE"/>
    <w:rsid w:val="009A3099"/>
    <w:rsid w:val="009A5A25"/>
    <w:rsid w:val="009B1328"/>
    <w:rsid w:val="009B1B86"/>
    <w:rsid w:val="009B34A7"/>
    <w:rsid w:val="009B4A95"/>
    <w:rsid w:val="009B5959"/>
    <w:rsid w:val="009C1589"/>
    <w:rsid w:val="009D5C81"/>
    <w:rsid w:val="009D7DB9"/>
    <w:rsid w:val="009E0087"/>
    <w:rsid w:val="009E5164"/>
    <w:rsid w:val="009F2B46"/>
    <w:rsid w:val="009F5EA0"/>
    <w:rsid w:val="00A0264C"/>
    <w:rsid w:val="00A0332B"/>
    <w:rsid w:val="00A05832"/>
    <w:rsid w:val="00A07FEE"/>
    <w:rsid w:val="00A20C46"/>
    <w:rsid w:val="00A23F36"/>
    <w:rsid w:val="00A2445A"/>
    <w:rsid w:val="00A30491"/>
    <w:rsid w:val="00A31DBC"/>
    <w:rsid w:val="00A40932"/>
    <w:rsid w:val="00A428A1"/>
    <w:rsid w:val="00A431E1"/>
    <w:rsid w:val="00A475B1"/>
    <w:rsid w:val="00A51F3D"/>
    <w:rsid w:val="00A530FE"/>
    <w:rsid w:val="00A553EF"/>
    <w:rsid w:val="00A60467"/>
    <w:rsid w:val="00A60ADA"/>
    <w:rsid w:val="00A617D9"/>
    <w:rsid w:val="00A6183C"/>
    <w:rsid w:val="00A72046"/>
    <w:rsid w:val="00A740EC"/>
    <w:rsid w:val="00A76771"/>
    <w:rsid w:val="00A767F5"/>
    <w:rsid w:val="00A777DD"/>
    <w:rsid w:val="00A854D3"/>
    <w:rsid w:val="00A9532E"/>
    <w:rsid w:val="00AA11D9"/>
    <w:rsid w:val="00AB4E39"/>
    <w:rsid w:val="00AB635E"/>
    <w:rsid w:val="00AC37D3"/>
    <w:rsid w:val="00AD3E4C"/>
    <w:rsid w:val="00AD3EF1"/>
    <w:rsid w:val="00AD65F7"/>
    <w:rsid w:val="00AE2C06"/>
    <w:rsid w:val="00AF007A"/>
    <w:rsid w:val="00AF02B2"/>
    <w:rsid w:val="00B02844"/>
    <w:rsid w:val="00B046A4"/>
    <w:rsid w:val="00B13C24"/>
    <w:rsid w:val="00B370BB"/>
    <w:rsid w:val="00B43A40"/>
    <w:rsid w:val="00B5088E"/>
    <w:rsid w:val="00B51611"/>
    <w:rsid w:val="00B53472"/>
    <w:rsid w:val="00B54457"/>
    <w:rsid w:val="00B57AF1"/>
    <w:rsid w:val="00B64597"/>
    <w:rsid w:val="00B65DDF"/>
    <w:rsid w:val="00B83D3E"/>
    <w:rsid w:val="00B9376B"/>
    <w:rsid w:val="00B969F3"/>
    <w:rsid w:val="00B97982"/>
    <w:rsid w:val="00BA5790"/>
    <w:rsid w:val="00BB4482"/>
    <w:rsid w:val="00BB6904"/>
    <w:rsid w:val="00BB6D55"/>
    <w:rsid w:val="00BC1F7F"/>
    <w:rsid w:val="00BC2A49"/>
    <w:rsid w:val="00BC6964"/>
    <w:rsid w:val="00BD3F1E"/>
    <w:rsid w:val="00BD58E8"/>
    <w:rsid w:val="00BD679A"/>
    <w:rsid w:val="00BD6AEA"/>
    <w:rsid w:val="00BE7964"/>
    <w:rsid w:val="00BF0C48"/>
    <w:rsid w:val="00BF2885"/>
    <w:rsid w:val="00BF7CD1"/>
    <w:rsid w:val="00C15776"/>
    <w:rsid w:val="00C22C48"/>
    <w:rsid w:val="00C26C8B"/>
    <w:rsid w:val="00C30A14"/>
    <w:rsid w:val="00C336AA"/>
    <w:rsid w:val="00C360FC"/>
    <w:rsid w:val="00C43551"/>
    <w:rsid w:val="00C4610F"/>
    <w:rsid w:val="00C471EC"/>
    <w:rsid w:val="00C51407"/>
    <w:rsid w:val="00C51AE0"/>
    <w:rsid w:val="00C56670"/>
    <w:rsid w:val="00C72AB1"/>
    <w:rsid w:val="00C73AA0"/>
    <w:rsid w:val="00C75C92"/>
    <w:rsid w:val="00C908FC"/>
    <w:rsid w:val="00C938BF"/>
    <w:rsid w:val="00C95E33"/>
    <w:rsid w:val="00C96431"/>
    <w:rsid w:val="00CA017A"/>
    <w:rsid w:val="00CA1699"/>
    <w:rsid w:val="00CA5E68"/>
    <w:rsid w:val="00CB0401"/>
    <w:rsid w:val="00CB180B"/>
    <w:rsid w:val="00CB2A67"/>
    <w:rsid w:val="00CB3809"/>
    <w:rsid w:val="00CC2192"/>
    <w:rsid w:val="00CC7B61"/>
    <w:rsid w:val="00CE0923"/>
    <w:rsid w:val="00CE1C35"/>
    <w:rsid w:val="00CE6844"/>
    <w:rsid w:val="00CE750C"/>
    <w:rsid w:val="00CF1D28"/>
    <w:rsid w:val="00CF6B74"/>
    <w:rsid w:val="00D00C07"/>
    <w:rsid w:val="00D0798E"/>
    <w:rsid w:val="00D10C10"/>
    <w:rsid w:val="00D15B2D"/>
    <w:rsid w:val="00D22170"/>
    <w:rsid w:val="00D36DD7"/>
    <w:rsid w:val="00D41660"/>
    <w:rsid w:val="00D42CBB"/>
    <w:rsid w:val="00D4517E"/>
    <w:rsid w:val="00D45B78"/>
    <w:rsid w:val="00D5329C"/>
    <w:rsid w:val="00D5524E"/>
    <w:rsid w:val="00D57E80"/>
    <w:rsid w:val="00D615BB"/>
    <w:rsid w:val="00D625D3"/>
    <w:rsid w:val="00D6451E"/>
    <w:rsid w:val="00D7198F"/>
    <w:rsid w:val="00D732F7"/>
    <w:rsid w:val="00D74EE4"/>
    <w:rsid w:val="00D7545F"/>
    <w:rsid w:val="00D759D2"/>
    <w:rsid w:val="00D87CDD"/>
    <w:rsid w:val="00D9054C"/>
    <w:rsid w:val="00D933ED"/>
    <w:rsid w:val="00D94906"/>
    <w:rsid w:val="00D965F8"/>
    <w:rsid w:val="00D96D4D"/>
    <w:rsid w:val="00DA70CD"/>
    <w:rsid w:val="00DB4B37"/>
    <w:rsid w:val="00DB6EB0"/>
    <w:rsid w:val="00DC0D74"/>
    <w:rsid w:val="00DC5EDA"/>
    <w:rsid w:val="00DD0354"/>
    <w:rsid w:val="00DD2D73"/>
    <w:rsid w:val="00DE3C14"/>
    <w:rsid w:val="00DE46F1"/>
    <w:rsid w:val="00DE6DE2"/>
    <w:rsid w:val="00DE7CD4"/>
    <w:rsid w:val="00DF495B"/>
    <w:rsid w:val="00DF6934"/>
    <w:rsid w:val="00DF7339"/>
    <w:rsid w:val="00DF7978"/>
    <w:rsid w:val="00E00319"/>
    <w:rsid w:val="00E00ADC"/>
    <w:rsid w:val="00E0758A"/>
    <w:rsid w:val="00E132E7"/>
    <w:rsid w:val="00E153CE"/>
    <w:rsid w:val="00E17890"/>
    <w:rsid w:val="00E17B24"/>
    <w:rsid w:val="00E215AA"/>
    <w:rsid w:val="00E27311"/>
    <w:rsid w:val="00E27FF4"/>
    <w:rsid w:val="00E3499B"/>
    <w:rsid w:val="00E3573D"/>
    <w:rsid w:val="00E357D6"/>
    <w:rsid w:val="00E3720F"/>
    <w:rsid w:val="00E40D84"/>
    <w:rsid w:val="00E4146B"/>
    <w:rsid w:val="00E529E7"/>
    <w:rsid w:val="00E52A0C"/>
    <w:rsid w:val="00E57075"/>
    <w:rsid w:val="00E60475"/>
    <w:rsid w:val="00E64CF5"/>
    <w:rsid w:val="00E66348"/>
    <w:rsid w:val="00E713AA"/>
    <w:rsid w:val="00E76E77"/>
    <w:rsid w:val="00E82D80"/>
    <w:rsid w:val="00E8629D"/>
    <w:rsid w:val="00E86737"/>
    <w:rsid w:val="00E86CDD"/>
    <w:rsid w:val="00E86F8F"/>
    <w:rsid w:val="00E9167E"/>
    <w:rsid w:val="00E9293C"/>
    <w:rsid w:val="00E943FD"/>
    <w:rsid w:val="00E96253"/>
    <w:rsid w:val="00EB3102"/>
    <w:rsid w:val="00EC5A25"/>
    <w:rsid w:val="00EC6B28"/>
    <w:rsid w:val="00ED3F26"/>
    <w:rsid w:val="00EF097D"/>
    <w:rsid w:val="00EF7856"/>
    <w:rsid w:val="00F010DD"/>
    <w:rsid w:val="00F05894"/>
    <w:rsid w:val="00F101DA"/>
    <w:rsid w:val="00F17153"/>
    <w:rsid w:val="00F22C09"/>
    <w:rsid w:val="00F32065"/>
    <w:rsid w:val="00F3433A"/>
    <w:rsid w:val="00F46CD3"/>
    <w:rsid w:val="00F47616"/>
    <w:rsid w:val="00F500E8"/>
    <w:rsid w:val="00F50AB5"/>
    <w:rsid w:val="00F5510B"/>
    <w:rsid w:val="00F568E8"/>
    <w:rsid w:val="00F60387"/>
    <w:rsid w:val="00F6241A"/>
    <w:rsid w:val="00F64F23"/>
    <w:rsid w:val="00F66755"/>
    <w:rsid w:val="00F84FA2"/>
    <w:rsid w:val="00F904A0"/>
    <w:rsid w:val="00F93DB3"/>
    <w:rsid w:val="00F944D3"/>
    <w:rsid w:val="00F96BCC"/>
    <w:rsid w:val="00F974BC"/>
    <w:rsid w:val="00FA4407"/>
    <w:rsid w:val="00FA4833"/>
    <w:rsid w:val="00FA5579"/>
    <w:rsid w:val="00FB083A"/>
    <w:rsid w:val="00FB33A3"/>
    <w:rsid w:val="00FB5436"/>
    <w:rsid w:val="00FB697B"/>
    <w:rsid w:val="00FC336B"/>
    <w:rsid w:val="00FC6115"/>
    <w:rsid w:val="00FD0F9C"/>
    <w:rsid w:val="00FD3C3A"/>
    <w:rsid w:val="00FD4509"/>
    <w:rsid w:val="00FE57B5"/>
    <w:rsid w:val="00FE645E"/>
    <w:rsid w:val="00FF32BE"/>
    <w:rsid w:val="00FF64F4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9C1343"/>
  <w15:chartTrackingRefBased/>
  <w15:docId w15:val="{BA54D206-7E57-4526-B6C6-21712E8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9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C72B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6A6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18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F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4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892"/>
  </w:style>
  <w:style w:type="paragraph" w:styleId="Textonotapie">
    <w:name w:val="footnote text"/>
    <w:basedOn w:val="Normal"/>
    <w:link w:val="TextonotapieCar"/>
    <w:uiPriority w:val="99"/>
    <w:semiHidden/>
    <w:unhideWhenUsed/>
    <w:rsid w:val="003F735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3F735D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3F73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962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28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342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7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24D"/>
  </w:style>
  <w:style w:type="character" w:styleId="Hipervnculo">
    <w:name w:val="Hyperlink"/>
    <w:uiPriority w:val="99"/>
    <w:unhideWhenUsed/>
    <w:rsid w:val="00956056"/>
    <w:rPr>
      <w:color w:val="0000FF"/>
      <w:u w:val="single"/>
    </w:rPr>
  </w:style>
  <w:style w:type="character" w:styleId="Textoennegrita">
    <w:name w:val="Strong"/>
    <w:uiPriority w:val="22"/>
    <w:qFormat/>
    <w:rsid w:val="00DC0D74"/>
    <w:rPr>
      <w:b/>
      <w:bCs/>
    </w:rPr>
  </w:style>
  <w:style w:type="character" w:customStyle="1" w:styleId="Ttulo2Car">
    <w:name w:val="Título 2 Car"/>
    <w:link w:val="Ttulo2"/>
    <w:uiPriority w:val="9"/>
    <w:rsid w:val="006A658E"/>
    <w:rPr>
      <w:rFonts w:ascii="Times New Roman" w:eastAsia="Times New Roman" w:hAnsi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802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rsid w:val="003B0FC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3Car">
    <w:name w:val="Título 3 Car"/>
    <w:link w:val="Ttulo3"/>
    <w:uiPriority w:val="9"/>
    <w:rsid w:val="003F18E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1Car">
    <w:name w:val="Título 1 Car"/>
    <w:link w:val="Ttulo1"/>
    <w:uiPriority w:val="9"/>
    <w:rsid w:val="007C72B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Predeterminado">
    <w:name w:val="Predeterminado"/>
    <w:rsid w:val="00E372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E3720F"/>
    <w:rPr>
      <w:lang w:val="pt-PT"/>
    </w:rPr>
  </w:style>
  <w:style w:type="character" w:styleId="nfasis">
    <w:name w:val="Emphasis"/>
    <w:uiPriority w:val="20"/>
    <w:qFormat/>
    <w:rsid w:val="000148D7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9A3099"/>
    <w:rPr>
      <w:color w:val="605E5C"/>
      <w:shd w:val="clear" w:color="auto" w:fill="E1DFDD"/>
    </w:rPr>
  </w:style>
  <w:style w:type="character" w:customStyle="1" w:styleId="Ttulo4Car">
    <w:name w:val="Título 4 Car"/>
    <w:link w:val="Ttulo4"/>
    <w:uiPriority w:val="9"/>
    <w:rsid w:val="00262F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a2">
    <w:name w:val="List 2"/>
    <w:basedOn w:val="Normal"/>
    <w:uiPriority w:val="99"/>
    <w:unhideWhenUsed/>
    <w:rsid w:val="00262FE6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2FE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262FE6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F5510B"/>
  </w:style>
  <w:style w:type="character" w:customStyle="1" w:styleId="eop">
    <w:name w:val="eop"/>
    <w:basedOn w:val="Fuentedeprrafopredeter"/>
    <w:rsid w:val="00F5510B"/>
  </w:style>
  <w:style w:type="paragraph" w:customStyle="1" w:styleId="paragraph">
    <w:name w:val="paragraph"/>
    <w:basedOn w:val="Normal"/>
    <w:rsid w:val="00F5510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0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586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2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20">
                          <w:marLeft w:val="0"/>
                          <w:marRight w:val="0"/>
                          <w:marTop w:val="72"/>
                          <w:marBottom w:val="375"/>
                          <w:divBdr>
                            <w:top w:val="dotted" w:sz="6" w:space="0" w:color="006699"/>
                            <w:left w:val="dotted" w:sz="2" w:space="10" w:color="006699"/>
                            <w:bottom w:val="dotted" w:sz="6" w:space="0" w:color="006699"/>
                            <w:right w:val="dotted" w:sz="2" w:space="10" w:color="006699"/>
                          </w:divBdr>
                          <w:divsChild>
                            <w:div w:id="7478496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dotted" w:sz="2" w:space="8" w:color="006699"/>
                                <w:left w:val="dotted" w:sz="6" w:space="22" w:color="006699"/>
                                <w:bottom w:val="dotted" w:sz="2" w:space="1" w:color="F5F5F5"/>
                                <w:right w:val="dotted" w:sz="6" w:space="11" w:color="006699"/>
                              </w:divBdr>
                              <w:divsChild>
                                <w:div w:id="4334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7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5096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47536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5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6158">
                              <w:marLeft w:val="312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heraldodejuarez.com.mx/local/juarez/municipio-repara-baches-e-imperfectos-de-calles-del-eje-vial-y-sanders-en-juarez-7226142.html" TargetMode="External"/><Relationship Id="rId2" Type="http://schemas.openxmlformats.org/officeDocument/2006/relationships/hyperlink" Target="https://www.facebook.com/bachesdejrz/" TargetMode="External"/><Relationship Id="rId1" Type="http://schemas.openxmlformats.org/officeDocument/2006/relationships/hyperlink" Target="https://laverdadjuarez.com/index.php/2020/09/24/abundan-baches-municipio-rechaza-pago-de-danos-por-calles-en-mal-estado/" TargetMode="External"/><Relationship Id="rId4" Type="http://schemas.openxmlformats.org/officeDocument/2006/relationships/hyperlink" Target="https://www.elheraldodejuarez.com.mx/local/juarez/mas-de-16-mil-metros-cuadrados-fueron-reparados-por-el-programa-de-bacheo-noticias-de-juarez-7184745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A709-8440-4586-8D34-6DF2E24E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Martinez Fierro</dc:creator>
  <cp:keywords/>
  <cp:lastModifiedBy>Sonia Pérez Chacón</cp:lastModifiedBy>
  <cp:revision>2</cp:revision>
  <cp:lastPrinted>2020-01-13T15:33:00Z</cp:lastPrinted>
  <dcterms:created xsi:type="dcterms:W3CDTF">2021-09-20T16:42:00Z</dcterms:created>
  <dcterms:modified xsi:type="dcterms:W3CDTF">2021-09-20T16:42:00Z</dcterms:modified>
</cp:coreProperties>
</file>